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703F5" w14:textId="0502CBE3" w:rsidR="00870D10" w:rsidRPr="00EE0017" w:rsidRDefault="00EE0017">
      <w:pPr>
        <w:rPr>
          <w:b/>
          <w:bCs/>
        </w:rPr>
      </w:pPr>
      <w:r w:rsidRPr="00EE0017">
        <w:rPr>
          <w:b/>
          <w:bCs/>
        </w:rPr>
        <w:t>Supplementary Material</w:t>
      </w:r>
    </w:p>
    <w:p w14:paraId="2FC121CC" w14:textId="1F3A4D87" w:rsidR="0076748A" w:rsidRPr="00B112F5" w:rsidRDefault="0076748A">
      <w:pPr>
        <w:rPr>
          <w:sz w:val="20"/>
          <w:szCs w:val="20"/>
        </w:rPr>
      </w:pPr>
    </w:p>
    <w:p w14:paraId="219AD419" w14:textId="77777777" w:rsidR="00A10618" w:rsidRDefault="00A10618" w:rsidP="004804BB">
      <w:pPr>
        <w:pStyle w:val="Caption"/>
        <w:rPr>
          <w:rFonts w:ascii="Times New Roman" w:hAnsi="Times New Roman" w:cs="Times New Roman"/>
          <w:b/>
          <w:bCs/>
          <w:i w:val="0"/>
          <w:iCs w:val="0"/>
          <w:color w:val="auto"/>
          <w:sz w:val="20"/>
          <w:szCs w:val="20"/>
          <w:lang w:val="en-US"/>
        </w:rPr>
      </w:pPr>
    </w:p>
    <w:p w14:paraId="2E8E5D71" w14:textId="20F7D828" w:rsidR="00FB6927" w:rsidRPr="00B112F5" w:rsidRDefault="00FB6927" w:rsidP="002F12FB">
      <w:pPr>
        <w:pStyle w:val="Caption"/>
        <w:ind w:left="426"/>
        <w:rPr>
          <w:rFonts w:ascii="Times New Roman" w:eastAsia="Times New Roman" w:hAnsi="Times New Roman" w:cs="Times New Roman"/>
          <w:b/>
          <w:bCs/>
          <w:i w:val="0"/>
          <w:iCs w:val="0"/>
          <w:color w:val="auto"/>
          <w:sz w:val="20"/>
          <w:szCs w:val="20"/>
          <w:lang w:val="en-US"/>
        </w:rPr>
      </w:pPr>
      <w:r w:rsidRPr="00B112F5">
        <w:rPr>
          <w:rFonts w:ascii="Times New Roman" w:hAnsi="Times New Roman" w:cs="Times New Roman"/>
          <w:b/>
          <w:bCs/>
          <w:i w:val="0"/>
          <w:iCs w:val="0"/>
          <w:color w:val="auto"/>
          <w:sz w:val="20"/>
          <w:szCs w:val="20"/>
          <w:lang w:val="en-US"/>
        </w:rPr>
        <w:t>Table</w:t>
      </w:r>
      <w:r w:rsidR="00577D2B">
        <w:rPr>
          <w:rFonts w:ascii="Times New Roman" w:hAnsi="Times New Roman" w:cs="Times New Roman"/>
          <w:b/>
          <w:bCs/>
          <w:i w:val="0"/>
          <w:iCs w:val="0"/>
          <w:color w:val="auto"/>
          <w:sz w:val="20"/>
          <w:szCs w:val="20"/>
          <w:lang w:val="en-US"/>
        </w:rPr>
        <w:t xml:space="preserve"> </w:t>
      </w:r>
      <w:r w:rsidR="00822B49">
        <w:rPr>
          <w:rFonts w:ascii="Times New Roman" w:hAnsi="Times New Roman" w:cs="Times New Roman"/>
          <w:b/>
          <w:bCs/>
          <w:i w:val="0"/>
          <w:iCs w:val="0"/>
          <w:color w:val="auto"/>
          <w:sz w:val="20"/>
          <w:szCs w:val="20"/>
          <w:lang w:val="en-US"/>
        </w:rPr>
        <w:t>S1</w:t>
      </w:r>
      <w:r w:rsidRPr="00B112F5">
        <w:rPr>
          <w:rFonts w:ascii="Times New Roman" w:hAnsi="Times New Roman" w:cs="Times New Roman"/>
          <w:b/>
          <w:bCs/>
          <w:i w:val="0"/>
          <w:iCs w:val="0"/>
          <w:color w:val="auto"/>
          <w:sz w:val="20"/>
          <w:szCs w:val="20"/>
          <w:lang w:val="en-US"/>
        </w:rPr>
        <w:t xml:space="preserve">: Criteria for </w:t>
      </w:r>
      <w:r w:rsidR="00577D2B">
        <w:rPr>
          <w:rFonts w:ascii="Times New Roman" w:hAnsi="Times New Roman" w:cs="Times New Roman"/>
          <w:b/>
          <w:bCs/>
          <w:i w:val="0"/>
          <w:iCs w:val="0"/>
          <w:color w:val="auto"/>
          <w:sz w:val="20"/>
          <w:szCs w:val="20"/>
          <w:lang w:val="en-US"/>
        </w:rPr>
        <w:t>L</w:t>
      </w:r>
      <w:r w:rsidRPr="00B112F5">
        <w:rPr>
          <w:rFonts w:ascii="Times New Roman" w:hAnsi="Times New Roman" w:cs="Times New Roman"/>
          <w:b/>
          <w:bCs/>
          <w:i w:val="0"/>
          <w:iCs w:val="0"/>
          <w:color w:val="auto"/>
          <w:sz w:val="20"/>
          <w:szCs w:val="20"/>
          <w:lang w:val="en-US"/>
        </w:rPr>
        <w:t xml:space="preserve">iterature </w:t>
      </w:r>
      <w:r w:rsidR="00577D2B">
        <w:rPr>
          <w:rFonts w:ascii="Times New Roman" w:hAnsi="Times New Roman" w:cs="Times New Roman"/>
          <w:b/>
          <w:bCs/>
          <w:i w:val="0"/>
          <w:iCs w:val="0"/>
          <w:color w:val="auto"/>
          <w:sz w:val="20"/>
          <w:szCs w:val="20"/>
          <w:lang w:val="en-US"/>
        </w:rPr>
        <w:t>S</w:t>
      </w:r>
      <w:r w:rsidRPr="00B112F5">
        <w:rPr>
          <w:rFonts w:ascii="Times New Roman" w:hAnsi="Times New Roman" w:cs="Times New Roman"/>
          <w:b/>
          <w:bCs/>
          <w:i w:val="0"/>
          <w:iCs w:val="0"/>
          <w:color w:val="auto"/>
          <w:sz w:val="20"/>
          <w:szCs w:val="20"/>
          <w:lang w:val="en-US"/>
        </w:rPr>
        <w:t xml:space="preserve">earch in </w:t>
      </w:r>
      <w:r w:rsidR="00577D2B">
        <w:rPr>
          <w:rFonts w:ascii="Times New Roman" w:hAnsi="Times New Roman" w:cs="Times New Roman"/>
          <w:b/>
          <w:bCs/>
          <w:i w:val="0"/>
          <w:iCs w:val="0"/>
          <w:color w:val="auto"/>
          <w:sz w:val="20"/>
          <w:szCs w:val="20"/>
          <w:lang w:val="en-US"/>
        </w:rPr>
        <w:t>D</w:t>
      </w:r>
      <w:r w:rsidRPr="00B112F5">
        <w:rPr>
          <w:rFonts w:ascii="Times New Roman" w:hAnsi="Times New Roman" w:cs="Times New Roman"/>
          <w:b/>
          <w:bCs/>
          <w:i w:val="0"/>
          <w:iCs w:val="0"/>
          <w:color w:val="auto"/>
          <w:sz w:val="20"/>
          <w:szCs w:val="20"/>
          <w:lang w:val="en-US"/>
        </w:rPr>
        <w:t>atabases.</w:t>
      </w:r>
    </w:p>
    <w:tbl>
      <w:tblPr>
        <w:tblStyle w:val="TableGrid"/>
        <w:tblW w:w="0" w:type="auto"/>
        <w:tblInd w:w="544" w:type="dxa"/>
        <w:tblBorders>
          <w:left w:val="none" w:sz="0" w:space="0" w:color="auto"/>
          <w:right w:val="none" w:sz="0" w:space="0" w:color="auto"/>
          <w:insideV w:val="none" w:sz="0" w:space="0" w:color="auto"/>
        </w:tblBorders>
        <w:tblLook w:val="04A0" w:firstRow="1" w:lastRow="0" w:firstColumn="1" w:lastColumn="0" w:noHBand="0" w:noVBand="1"/>
      </w:tblPr>
      <w:tblGrid>
        <w:gridCol w:w="2043"/>
        <w:gridCol w:w="3241"/>
        <w:gridCol w:w="3241"/>
      </w:tblGrid>
      <w:tr w:rsidR="00FB6927" w:rsidRPr="00B112F5" w14:paraId="0B02A0CC" w14:textId="77777777" w:rsidTr="00A10618">
        <w:trPr>
          <w:trHeight w:val="336"/>
        </w:trPr>
        <w:tc>
          <w:tcPr>
            <w:tcW w:w="2043" w:type="dxa"/>
            <w:vAlign w:val="center"/>
          </w:tcPr>
          <w:p w14:paraId="26A39051" w14:textId="77777777" w:rsidR="00FB6927" w:rsidRPr="008219DA" w:rsidRDefault="00FB6927" w:rsidP="003E01D4">
            <w:pPr>
              <w:pStyle w:val="ListParagraph"/>
              <w:ind w:left="0"/>
              <w:rPr>
                <w:rFonts w:ascii="Times New Roman" w:hAnsi="Times New Roman" w:cs="Times New Roman"/>
                <w:b/>
                <w:bCs/>
                <w:sz w:val="16"/>
                <w:szCs w:val="16"/>
                <w:lang w:val="en-US"/>
              </w:rPr>
            </w:pPr>
            <w:r w:rsidRPr="008219DA">
              <w:rPr>
                <w:rFonts w:ascii="Times New Roman" w:hAnsi="Times New Roman" w:cs="Times New Roman"/>
                <w:b/>
                <w:bCs/>
                <w:sz w:val="16"/>
                <w:szCs w:val="16"/>
                <w:lang w:val="en-US"/>
              </w:rPr>
              <w:t>Criterion</w:t>
            </w:r>
          </w:p>
        </w:tc>
        <w:tc>
          <w:tcPr>
            <w:tcW w:w="3241" w:type="dxa"/>
            <w:vAlign w:val="center"/>
          </w:tcPr>
          <w:p w14:paraId="6BE44C37" w14:textId="77777777" w:rsidR="00FB6927" w:rsidRPr="008219DA" w:rsidRDefault="00FB6927" w:rsidP="003E01D4">
            <w:pPr>
              <w:pStyle w:val="ListParagraph"/>
              <w:ind w:left="0"/>
              <w:jc w:val="center"/>
              <w:rPr>
                <w:rFonts w:ascii="Times New Roman" w:hAnsi="Times New Roman" w:cs="Times New Roman"/>
                <w:b/>
                <w:bCs/>
                <w:sz w:val="16"/>
                <w:szCs w:val="16"/>
                <w:lang w:val="en-US"/>
              </w:rPr>
            </w:pPr>
            <w:r w:rsidRPr="008219DA">
              <w:rPr>
                <w:rFonts w:ascii="Times New Roman" w:hAnsi="Times New Roman" w:cs="Times New Roman"/>
                <w:b/>
                <w:bCs/>
                <w:sz w:val="16"/>
                <w:szCs w:val="16"/>
                <w:lang w:val="en-US"/>
              </w:rPr>
              <w:t>Inclusion</w:t>
            </w:r>
          </w:p>
        </w:tc>
        <w:tc>
          <w:tcPr>
            <w:tcW w:w="3241" w:type="dxa"/>
            <w:vAlign w:val="bottom"/>
          </w:tcPr>
          <w:p w14:paraId="01429CDD" w14:textId="77777777" w:rsidR="00135B16" w:rsidRDefault="00135B16" w:rsidP="003E01D4">
            <w:pPr>
              <w:pStyle w:val="ListParagraph"/>
              <w:spacing w:line="240" w:lineRule="auto"/>
              <w:ind w:left="0"/>
              <w:jc w:val="center"/>
              <w:rPr>
                <w:rFonts w:ascii="Times New Roman" w:hAnsi="Times New Roman" w:cs="Times New Roman"/>
                <w:b/>
                <w:bCs/>
                <w:sz w:val="16"/>
                <w:szCs w:val="16"/>
                <w:lang w:val="en-US"/>
              </w:rPr>
            </w:pPr>
          </w:p>
          <w:p w14:paraId="304CBD30" w14:textId="3BB09B4D" w:rsidR="00FB6927" w:rsidRPr="008219DA" w:rsidRDefault="00FB6927" w:rsidP="003E01D4">
            <w:pPr>
              <w:pStyle w:val="ListParagraph"/>
              <w:spacing w:line="240" w:lineRule="auto"/>
              <w:ind w:left="0"/>
              <w:jc w:val="center"/>
              <w:rPr>
                <w:rFonts w:ascii="Times New Roman" w:hAnsi="Times New Roman" w:cs="Times New Roman"/>
                <w:b/>
                <w:bCs/>
                <w:sz w:val="16"/>
                <w:szCs w:val="16"/>
                <w:lang w:val="en-US"/>
              </w:rPr>
            </w:pPr>
            <w:r w:rsidRPr="008219DA">
              <w:rPr>
                <w:rFonts w:ascii="Times New Roman" w:hAnsi="Times New Roman" w:cs="Times New Roman"/>
                <w:b/>
                <w:bCs/>
                <w:sz w:val="16"/>
                <w:szCs w:val="16"/>
                <w:lang w:val="en-US"/>
              </w:rPr>
              <w:t>Exclusion</w:t>
            </w:r>
          </w:p>
        </w:tc>
      </w:tr>
      <w:tr w:rsidR="00FB6927" w:rsidRPr="00B112F5" w14:paraId="4D1A3198" w14:textId="77777777" w:rsidTr="008219DA">
        <w:trPr>
          <w:trHeight w:val="437"/>
        </w:trPr>
        <w:tc>
          <w:tcPr>
            <w:tcW w:w="2043" w:type="dxa"/>
            <w:vAlign w:val="center"/>
          </w:tcPr>
          <w:p w14:paraId="7EDF7B16" w14:textId="77777777" w:rsidR="00FB6927" w:rsidRPr="008219DA" w:rsidRDefault="00FB6927" w:rsidP="003E01D4">
            <w:pPr>
              <w:pStyle w:val="ListParagraph"/>
              <w:ind w:left="0"/>
              <w:rPr>
                <w:rFonts w:ascii="Times New Roman" w:hAnsi="Times New Roman" w:cs="Times New Roman"/>
                <w:b/>
                <w:bCs/>
                <w:sz w:val="16"/>
                <w:szCs w:val="16"/>
                <w:lang w:val="en-US"/>
              </w:rPr>
            </w:pPr>
            <w:r w:rsidRPr="008219DA">
              <w:rPr>
                <w:rFonts w:ascii="Times New Roman" w:hAnsi="Times New Roman" w:cs="Times New Roman"/>
                <w:b/>
                <w:bCs/>
                <w:sz w:val="16"/>
                <w:szCs w:val="16"/>
                <w:lang w:val="en-US"/>
              </w:rPr>
              <w:t>Document type</w:t>
            </w:r>
          </w:p>
        </w:tc>
        <w:tc>
          <w:tcPr>
            <w:tcW w:w="3241" w:type="dxa"/>
            <w:vAlign w:val="center"/>
          </w:tcPr>
          <w:p w14:paraId="5E81F80C" w14:textId="77777777" w:rsidR="00FB6927" w:rsidRPr="008219DA" w:rsidRDefault="00FB6927" w:rsidP="003E01D4">
            <w:pPr>
              <w:pStyle w:val="ListParagraph"/>
              <w:ind w:left="0"/>
              <w:jc w:val="center"/>
              <w:rPr>
                <w:rFonts w:ascii="Times New Roman" w:hAnsi="Times New Roman" w:cs="Times New Roman"/>
                <w:sz w:val="16"/>
                <w:szCs w:val="16"/>
                <w:lang w:val="en-US"/>
              </w:rPr>
            </w:pPr>
            <w:r w:rsidRPr="008219DA">
              <w:rPr>
                <w:rFonts w:ascii="Times New Roman" w:hAnsi="Times New Roman" w:cs="Times New Roman"/>
                <w:sz w:val="16"/>
                <w:szCs w:val="16"/>
                <w:lang w:val="en-US"/>
              </w:rPr>
              <w:t>Journal article</w:t>
            </w:r>
          </w:p>
        </w:tc>
        <w:tc>
          <w:tcPr>
            <w:tcW w:w="3241" w:type="dxa"/>
            <w:vAlign w:val="center"/>
          </w:tcPr>
          <w:p w14:paraId="3B15C458" w14:textId="77777777" w:rsidR="00FB6927" w:rsidRPr="008219DA" w:rsidRDefault="00FB6927" w:rsidP="008219DA">
            <w:pPr>
              <w:pStyle w:val="ListParagraph"/>
              <w:ind w:left="0"/>
              <w:jc w:val="center"/>
              <w:rPr>
                <w:rFonts w:ascii="Times New Roman" w:hAnsi="Times New Roman" w:cs="Times New Roman"/>
                <w:sz w:val="16"/>
                <w:szCs w:val="16"/>
                <w:lang w:val="en-US"/>
              </w:rPr>
            </w:pPr>
            <w:r w:rsidRPr="008219DA">
              <w:rPr>
                <w:rFonts w:ascii="Times New Roman" w:hAnsi="Times New Roman" w:cs="Times New Roman"/>
                <w:sz w:val="16"/>
                <w:szCs w:val="16"/>
                <w:lang w:val="en-US"/>
              </w:rPr>
              <w:t>Review article, conference proceeding, book, book chapter, book series, editorial material, meeting abstract</w:t>
            </w:r>
          </w:p>
        </w:tc>
      </w:tr>
      <w:tr w:rsidR="00FB6927" w:rsidRPr="00B112F5" w14:paraId="7295F80C" w14:textId="77777777" w:rsidTr="008219DA">
        <w:trPr>
          <w:trHeight w:val="402"/>
        </w:trPr>
        <w:tc>
          <w:tcPr>
            <w:tcW w:w="2043" w:type="dxa"/>
            <w:vAlign w:val="center"/>
          </w:tcPr>
          <w:p w14:paraId="00ED74F5" w14:textId="77777777" w:rsidR="00FB6927" w:rsidRPr="008219DA" w:rsidRDefault="00FB6927" w:rsidP="003E01D4">
            <w:pPr>
              <w:pStyle w:val="ListParagraph"/>
              <w:ind w:left="0"/>
              <w:rPr>
                <w:rFonts w:ascii="Times New Roman" w:hAnsi="Times New Roman" w:cs="Times New Roman"/>
                <w:b/>
                <w:bCs/>
                <w:sz w:val="16"/>
                <w:szCs w:val="16"/>
                <w:lang w:val="en-US"/>
              </w:rPr>
            </w:pPr>
            <w:r w:rsidRPr="008219DA">
              <w:rPr>
                <w:rFonts w:ascii="Times New Roman" w:hAnsi="Times New Roman" w:cs="Times New Roman"/>
                <w:b/>
                <w:bCs/>
                <w:sz w:val="16"/>
                <w:szCs w:val="16"/>
                <w:lang w:val="en-US"/>
              </w:rPr>
              <w:t>Language</w:t>
            </w:r>
          </w:p>
        </w:tc>
        <w:tc>
          <w:tcPr>
            <w:tcW w:w="3241" w:type="dxa"/>
            <w:vAlign w:val="center"/>
          </w:tcPr>
          <w:p w14:paraId="30AC7B39" w14:textId="77777777" w:rsidR="00FB6927" w:rsidRPr="008219DA" w:rsidRDefault="00FB6927" w:rsidP="003E01D4">
            <w:pPr>
              <w:pStyle w:val="ListParagraph"/>
              <w:ind w:left="0"/>
              <w:jc w:val="center"/>
              <w:rPr>
                <w:rFonts w:ascii="Times New Roman" w:hAnsi="Times New Roman" w:cs="Times New Roman"/>
                <w:sz w:val="16"/>
                <w:szCs w:val="16"/>
                <w:lang w:val="en-US"/>
              </w:rPr>
            </w:pPr>
            <w:r w:rsidRPr="008219DA">
              <w:rPr>
                <w:rFonts w:ascii="Times New Roman" w:hAnsi="Times New Roman" w:cs="Times New Roman"/>
                <w:sz w:val="16"/>
                <w:szCs w:val="16"/>
                <w:lang w:val="en-US"/>
              </w:rPr>
              <w:t>English</w:t>
            </w:r>
          </w:p>
        </w:tc>
        <w:tc>
          <w:tcPr>
            <w:tcW w:w="3241" w:type="dxa"/>
            <w:vAlign w:val="center"/>
          </w:tcPr>
          <w:p w14:paraId="64001797" w14:textId="77777777" w:rsidR="00FB6927" w:rsidRPr="008219DA" w:rsidRDefault="00FB6927" w:rsidP="008219DA">
            <w:pPr>
              <w:pStyle w:val="ListParagraph"/>
              <w:ind w:left="0"/>
              <w:jc w:val="center"/>
              <w:rPr>
                <w:rFonts w:ascii="Times New Roman" w:hAnsi="Times New Roman" w:cs="Times New Roman"/>
                <w:sz w:val="16"/>
                <w:szCs w:val="16"/>
                <w:lang w:val="en-US"/>
              </w:rPr>
            </w:pPr>
            <w:r w:rsidRPr="008219DA">
              <w:rPr>
                <w:rFonts w:ascii="Times New Roman" w:hAnsi="Times New Roman" w:cs="Times New Roman"/>
                <w:sz w:val="16"/>
                <w:szCs w:val="16"/>
                <w:lang w:val="en-US"/>
              </w:rPr>
              <w:t>Non-English</w:t>
            </w:r>
          </w:p>
        </w:tc>
      </w:tr>
      <w:tr w:rsidR="00FB6927" w:rsidRPr="00B112F5" w14:paraId="2EDDA941" w14:textId="77777777" w:rsidTr="008219DA">
        <w:trPr>
          <w:trHeight w:val="402"/>
        </w:trPr>
        <w:tc>
          <w:tcPr>
            <w:tcW w:w="2043" w:type="dxa"/>
            <w:vAlign w:val="center"/>
          </w:tcPr>
          <w:p w14:paraId="7E59D400" w14:textId="77777777" w:rsidR="00FB6927" w:rsidRPr="008219DA" w:rsidRDefault="00FB6927" w:rsidP="003E01D4">
            <w:pPr>
              <w:pStyle w:val="ListParagraph"/>
              <w:ind w:left="0"/>
              <w:rPr>
                <w:rFonts w:ascii="Times New Roman" w:hAnsi="Times New Roman" w:cs="Times New Roman"/>
                <w:b/>
                <w:bCs/>
                <w:sz w:val="16"/>
                <w:szCs w:val="16"/>
                <w:lang w:val="en-US"/>
              </w:rPr>
            </w:pPr>
            <w:r w:rsidRPr="008219DA">
              <w:rPr>
                <w:rFonts w:ascii="Times New Roman" w:hAnsi="Times New Roman" w:cs="Times New Roman"/>
                <w:b/>
                <w:bCs/>
                <w:sz w:val="16"/>
                <w:szCs w:val="16"/>
                <w:lang w:val="en-US"/>
              </w:rPr>
              <w:t>Publication year</w:t>
            </w:r>
          </w:p>
        </w:tc>
        <w:tc>
          <w:tcPr>
            <w:tcW w:w="3241" w:type="dxa"/>
            <w:vAlign w:val="center"/>
          </w:tcPr>
          <w:p w14:paraId="5726F6B7" w14:textId="77777777" w:rsidR="00FB6927" w:rsidRPr="008219DA" w:rsidRDefault="00FB6927" w:rsidP="003E01D4">
            <w:pPr>
              <w:pStyle w:val="ListParagraph"/>
              <w:ind w:left="0"/>
              <w:jc w:val="center"/>
              <w:rPr>
                <w:rFonts w:ascii="Times New Roman" w:hAnsi="Times New Roman" w:cs="Times New Roman"/>
                <w:sz w:val="16"/>
                <w:szCs w:val="16"/>
                <w:lang w:val="en-US"/>
              </w:rPr>
            </w:pPr>
            <w:r w:rsidRPr="008219DA">
              <w:rPr>
                <w:rFonts w:ascii="Times New Roman" w:hAnsi="Times New Roman" w:cs="Times New Roman"/>
                <w:sz w:val="16"/>
                <w:szCs w:val="16"/>
                <w:lang w:val="en-US"/>
              </w:rPr>
              <w:t>2000 - 2022</w:t>
            </w:r>
          </w:p>
        </w:tc>
        <w:tc>
          <w:tcPr>
            <w:tcW w:w="3241" w:type="dxa"/>
            <w:vAlign w:val="center"/>
          </w:tcPr>
          <w:p w14:paraId="0CD3A7EB" w14:textId="77777777" w:rsidR="00FB6927" w:rsidRPr="008219DA" w:rsidRDefault="00FB6927" w:rsidP="008219DA">
            <w:pPr>
              <w:pStyle w:val="ListParagraph"/>
              <w:ind w:left="0"/>
              <w:jc w:val="center"/>
              <w:rPr>
                <w:rFonts w:ascii="Times New Roman" w:hAnsi="Times New Roman" w:cs="Times New Roman"/>
                <w:sz w:val="16"/>
                <w:szCs w:val="16"/>
                <w:lang w:val="en-US"/>
              </w:rPr>
            </w:pPr>
            <w:r w:rsidRPr="008219DA">
              <w:rPr>
                <w:rFonts w:ascii="Times New Roman" w:hAnsi="Times New Roman" w:cs="Times New Roman"/>
                <w:sz w:val="16"/>
                <w:szCs w:val="16"/>
                <w:lang w:val="en-US"/>
              </w:rPr>
              <w:t>&lt; 2000</w:t>
            </w:r>
          </w:p>
        </w:tc>
      </w:tr>
      <w:tr w:rsidR="00FB6927" w:rsidRPr="00B112F5" w14:paraId="3EDFD86E" w14:textId="77777777" w:rsidTr="008219DA">
        <w:trPr>
          <w:trHeight w:val="700"/>
        </w:trPr>
        <w:tc>
          <w:tcPr>
            <w:tcW w:w="2043" w:type="dxa"/>
            <w:vAlign w:val="center"/>
          </w:tcPr>
          <w:p w14:paraId="08B2F603" w14:textId="77777777" w:rsidR="00FB6927" w:rsidRPr="008219DA" w:rsidRDefault="00FB6927" w:rsidP="003E01D4">
            <w:pPr>
              <w:pStyle w:val="ListParagraph"/>
              <w:ind w:left="0"/>
              <w:rPr>
                <w:rFonts w:ascii="Times New Roman" w:hAnsi="Times New Roman" w:cs="Times New Roman"/>
                <w:b/>
                <w:bCs/>
                <w:sz w:val="16"/>
                <w:szCs w:val="16"/>
                <w:lang w:val="en-US"/>
              </w:rPr>
            </w:pPr>
            <w:r w:rsidRPr="008219DA">
              <w:rPr>
                <w:rFonts w:ascii="Times New Roman" w:hAnsi="Times New Roman" w:cs="Times New Roman"/>
                <w:b/>
                <w:bCs/>
                <w:sz w:val="16"/>
                <w:szCs w:val="16"/>
                <w:lang w:val="en-US"/>
              </w:rPr>
              <w:t>Area</w:t>
            </w:r>
          </w:p>
        </w:tc>
        <w:tc>
          <w:tcPr>
            <w:tcW w:w="3241" w:type="dxa"/>
            <w:vAlign w:val="center"/>
          </w:tcPr>
          <w:p w14:paraId="54948AEF" w14:textId="77777777" w:rsidR="00FB6927" w:rsidRPr="008219DA" w:rsidRDefault="00FB6927" w:rsidP="003E01D4">
            <w:pPr>
              <w:pStyle w:val="ListParagraph"/>
              <w:ind w:left="0"/>
              <w:jc w:val="center"/>
              <w:rPr>
                <w:rFonts w:ascii="Times New Roman" w:hAnsi="Times New Roman" w:cs="Times New Roman"/>
                <w:sz w:val="16"/>
                <w:szCs w:val="16"/>
                <w:lang w:val="en-US"/>
              </w:rPr>
            </w:pPr>
            <w:r w:rsidRPr="008219DA">
              <w:rPr>
                <w:rFonts w:ascii="Times New Roman" w:hAnsi="Times New Roman" w:cs="Times New Roman"/>
                <w:sz w:val="16"/>
                <w:szCs w:val="16"/>
                <w:lang w:val="en-US"/>
              </w:rPr>
              <w:t>Engineering, Mathematics, Cardiovascular System &amp; Cardiology, Computer Science, Physiology</w:t>
            </w:r>
          </w:p>
        </w:tc>
        <w:tc>
          <w:tcPr>
            <w:tcW w:w="3241" w:type="dxa"/>
            <w:vAlign w:val="center"/>
          </w:tcPr>
          <w:p w14:paraId="61A2D55A" w14:textId="77777777" w:rsidR="00FB6927" w:rsidRPr="008219DA" w:rsidRDefault="00FB6927" w:rsidP="008219DA">
            <w:pPr>
              <w:pStyle w:val="ListParagraph"/>
              <w:ind w:left="0"/>
              <w:jc w:val="center"/>
              <w:rPr>
                <w:rFonts w:ascii="Times New Roman" w:hAnsi="Times New Roman" w:cs="Times New Roman"/>
                <w:sz w:val="16"/>
                <w:szCs w:val="16"/>
                <w:lang w:val="en-US"/>
              </w:rPr>
            </w:pPr>
            <w:r w:rsidRPr="008219DA">
              <w:rPr>
                <w:rFonts w:ascii="Times New Roman" w:hAnsi="Times New Roman" w:cs="Times New Roman"/>
                <w:sz w:val="16"/>
                <w:szCs w:val="16"/>
                <w:lang w:val="en-US"/>
              </w:rPr>
              <w:t>Others</w:t>
            </w:r>
          </w:p>
        </w:tc>
      </w:tr>
    </w:tbl>
    <w:p w14:paraId="2C7EBBAB" w14:textId="77777777" w:rsidR="00FB6927" w:rsidRPr="00B112F5" w:rsidRDefault="00FB6927" w:rsidP="00FB6927">
      <w:pPr>
        <w:snapToGrid w:val="0"/>
        <w:spacing w:line="360" w:lineRule="auto"/>
        <w:jc w:val="both"/>
        <w:rPr>
          <w:sz w:val="20"/>
          <w:szCs w:val="20"/>
          <w:lang w:val="en-US"/>
        </w:rPr>
      </w:pPr>
      <w:r w:rsidRPr="00B112F5">
        <w:rPr>
          <w:sz w:val="20"/>
          <w:szCs w:val="20"/>
          <w:lang w:val="en-US"/>
        </w:rPr>
        <w:tab/>
      </w:r>
    </w:p>
    <w:p w14:paraId="42F21A98" w14:textId="77777777" w:rsidR="00577D2B" w:rsidRDefault="00577D2B" w:rsidP="00577D2B">
      <w:pPr>
        <w:spacing w:after="100" w:afterAutospacing="1"/>
        <w:ind w:left="426"/>
        <w:rPr>
          <w:rFonts w:eastAsia="Calibri"/>
          <w:b/>
          <w:bCs/>
          <w:sz w:val="20"/>
          <w:szCs w:val="20"/>
          <w:lang w:val="en-US" w:eastAsia="en-US"/>
        </w:rPr>
      </w:pPr>
    </w:p>
    <w:p w14:paraId="11B21816" w14:textId="1B203CE8" w:rsidR="00CF5413" w:rsidRPr="00B112F5" w:rsidRDefault="00CF5413" w:rsidP="00577D2B">
      <w:pPr>
        <w:spacing w:after="100" w:afterAutospacing="1"/>
        <w:ind w:left="426"/>
        <w:rPr>
          <w:b/>
          <w:bCs/>
          <w:sz w:val="20"/>
          <w:szCs w:val="20"/>
          <w:lang w:val="en-US" w:eastAsia="en-US"/>
        </w:rPr>
      </w:pPr>
      <w:r w:rsidRPr="00B112F5">
        <w:rPr>
          <w:rFonts w:eastAsia="Calibri"/>
          <w:b/>
          <w:bCs/>
          <w:sz w:val="20"/>
          <w:szCs w:val="20"/>
          <w:lang w:val="en-US" w:eastAsia="en-US"/>
        </w:rPr>
        <w:t>Table</w:t>
      </w:r>
      <w:r w:rsidR="00577D2B">
        <w:rPr>
          <w:rFonts w:eastAsia="Calibri"/>
          <w:b/>
          <w:bCs/>
          <w:sz w:val="20"/>
          <w:szCs w:val="20"/>
          <w:lang w:val="en-US" w:eastAsia="en-US"/>
        </w:rPr>
        <w:t xml:space="preserve"> </w:t>
      </w:r>
      <w:r w:rsidR="00822B49">
        <w:rPr>
          <w:rFonts w:eastAsia="Calibri"/>
          <w:b/>
          <w:bCs/>
          <w:sz w:val="20"/>
          <w:szCs w:val="20"/>
          <w:lang w:val="en-US" w:eastAsia="en-US"/>
        </w:rPr>
        <w:t>S2</w:t>
      </w:r>
      <w:r w:rsidRPr="00B112F5">
        <w:rPr>
          <w:rFonts w:eastAsia="Calibri"/>
          <w:b/>
          <w:bCs/>
          <w:sz w:val="20"/>
          <w:szCs w:val="20"/>
          <w:lang w:val="en-US" w:eastAsia="en-US"/>
        </w:rPr>
        <w:t xml:space="preserve">: Criteria for </w:t>
      </w:r>
      <w:r w:rsidR="00577D2B">
        <w:rPr>
          <w:rFonts w:eastAsia="Calibri"/>
          <w:b/>
          <w:bCs/>
          <w:sz w:val="20"/>
          <w:szCs w:val="20"/>
          <w:lang w:val="en-US" w:eastAsia="en-US"/>
        </w:rPr>
        <w:t>A</w:t>
      </w:r>
      <w:r w:rsidRPr="00B112F5">
        <w:rPr>
          <w:rFonts w:eastAsia="Calibri"/>
          <w:b/>
          <w:bCs/>
          <w:sz w:val="20"/>
          <w:szCs w:val="20"/>
          <w:lang w:val="en-US" w:eastAsia="en-US"/>
        </w:rPr>
        <w:t xml:space="preserve">rticle </w:t>
      </w:r>
      <w:r w:rsidR="00577D2B">
        <w:rPr>
          <w:rFonts w:eastAsia="Calibri"/>
          <w:b/>
          <w:bCs/>
          <w:sz w:val="20"/>
          <w:szCs w:val="20"/>
          <w:lang w:val="en-US" w:eastAsia="en-US"/>
        </w:rPr>
        <w:t>S</w:t>
      </w:r>
      <w:r w:rsidRPr="00B112F5">
        <w:rPr>
          <w:rFonts w:eastAsia="Calibri"/>
          <w:b/>
          <w:bCs/>
          <w:sz w:val="20"/>
          <w:szCs w:val="20"/>
          <w:lang w:val="en-US" w:eastAsia="en-US"/>
        </w:rPr>
        <w:t>election.</w:t>
      </w:r>
    </w:p>
    <w:tbl>
      <w:tblPr>
        <w:tblStyle w:val="TableGrid"/>
        <w:tblW w:w="0" w:type="auto"/>
        <w:tblInd w:w="544" w:type="dxa"/>
        <w:tblBorders>
          <w:left w:val="none" w:sz="0" w:space="0" w:color="auto"/>
          <w:right w:val="none" w:sz="0" w:space="0" w:color="auto"/>
          <w:insideV w:val="none" w:sz="0" w:space="0" w:color="auto"/>
        </w:tblBorders>
        <w:tblLook w:val="04A0" w:firstRow="1" w:lastRow="0" w:firstColumn="1" w:lastColumn="0" w:noHBand="0" w:noVBand="1"/>
      </w:tblPr>
      <w:tblGrid>
        <w:gridCol w:w="2089"/>
        <w:gridCol w:w="3314"/>
        <w:gridCol w:w="3314"/>
      </w:tblGrid>
      <w:tr w:rsidR="00CF5413" w:rsidRPr="008219DA" w14:paraId="57B5D36A" w14:textId="77777777" w:rsidTr="000130DB">
        <w:trPr>
          <w:trHeight w:val="507"/>
        </w:trPr>
        <w:tc>
          <w:tcPr>
            <w:tcW w:w="2089" w:type="dxa"/>
            <w:vAlign w:val="center"/>
          </w:tcPr>
          <w:p w14:paraId="7852C434" w14:textId="77777777" w:rsidR="00CF5413" w:rsidRPr="008219DA" w:rsidRDefault="00CF5413" w:rsidP="00CF5413">
            <w:pPr>
              <w:spacing w:after="160" w:line="259" w:lineRule="auto"/>
              <w:contextualSpacing/>
              <w:rPr>
                <w:rFonts w:eastAsia="Calibri"/>
                <w:b/>
                <w:bCs/>
                <w:sz w:val="16"/>
                <w:szCs w:val="16"/>
                <w:lang w:val="en-US" w:eastAsia="en-US"/>
              </w:rPr>
            </w:pPr>
            <w:r w:rsidRPr="008219DA">
              <w:rPr>
                <w:rFonts w:eastAsia="Calibri"/>
                <w:b/>
                <w:bCs/>
                <w:sz w:val="16"/>
                <w:szCs w:val="16"/>
                <w:lang w:val="en-US" w:eastAsia="en-US"/>
              </w:rPr>
              <w:t>Criterion</w:t>
            </w:r>
          </w:p>
        </w:tc>
        <w:tc>
          <w:tcPr>
            <w:tcW w:w="3314" w:type="dxa"/>
            <w:vAlign w:val="center"/>
          </w:tcPr>
          <w:p w14:paraId="1A3DF248" w14:textId="77777777" w:rsidR="00CF5413" w:rsidRPr="008219DA" w:rsidRDefault="00CF5413" w:rsidP="00CF5413">
            <w:pPr>
              <w:spacing w:after="160" w:line="259" w:lineRule="auto"/>
              <w:contextualSpacing/>
              <w:jc w:val="center"/>
              <w:rPr>
                <w:rFonts w:eastAsia="Calibri"/>
                <w:b/>
                <w:bCs/>
                <w:sz w:val="16"/>
                <w:szCs w:val="16"/>
                <w:lang w:val="en-US" w:eastAsia="en-US"/>
              </w:rPr>
            </w:pPr>
            <w:r w:rsidRPr="008219DA">
              <w:rPr>
                <w:rFonts w:eastAsia="Calibri"/>
                <w:b/>
                <w:bCs/>
                <w:sz w:val="16"/>
                <w:szCs w:val="16"/>
                <w:lang w:val="en-US" w:eastAsia="en-US"/>
              </w:rPr>
              <w:t>Inclusion</w:t>
            </w:r>
          </w:p>
        </w:tc>
        <w:tc>
          <w:tcPr>
            <w:tcW w:w="3314" w:type="dxa"/>
            <w:vAlign w:val="center"/>
          </w:tcPr>
          <w:p w14:paraId="55848381" w14:textId="77777777" w:rsidR="00CF5413" w:rsidRPr="008219DA" w:rsidRDefault="00CF5413" w:rsidP="00CF5413">
            <w:pPr>
              <w:spacing w:after="160" w:line="259" w:lineRule="auto"/>
              <w:contextualSpacing/>
              <w:jc w:val="center"/>
              <w:rPr>
                <w:rFonts w:eastAsia="Calibri"/>
                <w:b/>
                <w:bCs/>
                <w:sz w:val="16"/>
                <w:szCs w:val="16"/>
                <w:lang w:val="en-US" w:eastAsia="en-US"/>
              </w:rPr>
            </w:pPr>
            <w:r w:rsidRPr="008219DA">
              <w:rPr>
                <w:rFonts w:eastAsia="Calibri"/>
                <w:b/>
                <w:bCs/>
                <w:sz w:val="16"/>
                <w:szCs w:val="16"/>
                <w:lang w:val="en-US" w:eastAsia="en-US"/>
              </w:rPr>
              <w:t>Exclusion</w:t>
            </w:r>
          </w:p>
        </w:tc>
      </w:tr>
      <w:tr w:rsidR="00CF5413" w:rsidRPr="008219DA" w14:paraId="0BC0172E" w14:textId="77777777" w:rsidTr="00577D2B">
        <w:trPr>
          <w:trHeight w:val="323"/>
        </w:trPr>
        <w:tc>
          <w:tcPr>
            <w:tcW w:w="2089" w:type="dxa"/>
            <w:vAlign w:val="center"/>
          </w:tcPr>
          <w:p w14:paraId="757C6465" w14:textId="77777777" w:rsidR="00CF5413" w:rsidRPr="008219DA" w:rsidRDefault="00CF5413" w:rsidP="00CF5413">
            <w:pPr>
              <w:spacing w:after="160" w:line="259" w:lineRule="auto"/>
              <w:contextualSpacing/>
              <w:rPr>
                <w:rFonts w:eastAsia="Calibri"/>
                <w:b/>
                <w:bCs/>
                <w:sz w:val="16"/>
                <w:szCs w:val="16"/>
                <w:lang w:val="en-US" w:eastAsia="en-US"/>
              </w:rPr>
            </w:pPr>
            <w:r w:rsidRPr="008219DA">
              <w:rPr>
                <w:rFonts w:eastAsia="Calibri"/>
                <w:b/>
                <w:bCs/>
                <w:sz w:val="16"/>
                <w:szCs w:val="16"/>
                <w:lang w:val="en-US" w:eastAsia="en-US"/>
              </w:rPr>
              <w:t>Study</w:t>
            </w:r>
          </w:p>
        </w:tc>
        <w:tc>
          <w:tcPr>
            <w:tcW w:w="3314" w:type="dxa"/>
            <w:vAlign w:val="center"/>
          </w:tcPr>
          <w:p w14:paraId="40245D32" w14:textId="77777777" w:rsidR="00CF5413" w:rsidRPr="008219DA" w:rsidRDefault="00CF5413" w:rsidP="00CF5413">
            <w:pPr>
              <w:spacing w:after="160" w:line="259" w:lineRule="auto"/>
              <w:contextualSpacing/>
              <w:jc w:val="center"/>
              <w:rPr>
                <w:rFonts w:eastAsia="Calibri"/>
                <w:sz w:val="16"/>
                <w:szCs w:val="16"/>
                <w:lang w:val="en-US" w:eastAsia="en-US"/>
              </w:rPr>
            </w:pPr>
            <w:r w:rsidRPr="008219DA">
              <w:rPr>
                <w:rFonts w:eastAsia="Calibri"/>
                <w:sz w:val="16"/>
                <w:szCs w:val="16"/>
                <w:lang w:val="en-US" w:eastAsia="en-US"/>
              </w:rPr>
              <w:t>Model-based, complication</w:t>
            </w:r>
          </w:p>
        </w:tc>
        <w:tc>
          <w:tcPr>
            <w:tcW w:w="3314" w:type="dxa"/>
            <w:vAlign w:val="center"/>
          </w:tcPr>
          <w:p w14:paraId="4E180D39" w14:textId="77777777" w:rsidR="00CF5413" w:rsidRPr="008219DA" w:rsidRDefault="00CF5413" w:rsidP="00CF5413">
            <w:pPr>
              <w:spacing w:after="160" w:line="259" w:lineRule="auto"/>
              <w:contextualSpacing/>
              <w:jc w:val="center"/>
              <w:rPr>
                <w:rFonts w:eastAsia="Calibri"/>
                <w:sz w:val="16"/>
                <w:szCs w:val="16"/>
                <w:lang w:val="en-US" w:eastAsia="en-US"/>
              </w:rPr>
            </w:pPr>
            <w:r w:rsidRPr="008219DA">
              <w:rPr>
                <w:rFonts w:eastAsia="Calibri"/>
                <w:sz w:val="16"/>
                <w:szCs w:val="16"/>
                <w:lang w:val="en-US" w:eastAsia="en-US"/>
              </w:rPr>
              <w:t>Clinical, interventions</w:t>
            </w:r>
          </w:p>
        </w:tc>
      </w:tr>
      <w:tr w:rsidR="00CF5413" w:rsidRPr="008219DA" w14:paraId="68283FA1" w14:textId="77777777" w:rsidTr="00577D2B">
        <w:trPr>
          <w:trHeight w:val="739"/>
        </w:trPr>
        <w:tc>
          <w:tcPr>
            <w:tcW w:w="2089" w:type="dxa"/>
            <w:vAlign w:val="center"/>
          </w:tcPr>
          <w:p w14:paraId="63460086" w14:textId="77777777" w:rsidR="00CF5413" w:rsidRPr="008219DA" w:rsidRDefault="00CF5413" w:rsidP="00CF5413">
            <w:pPr>
              <w:spacing w:after="160" w:line="259" w:lineRule="auto"/>
              <w:contextualSpacing/>
              <w:rPr>
                <w:rFonts w:eastAsia="Calibri"/>
                <w:b/>
                <w:bCs/>
                <w:sz w:val="16"/>
                <w:szCs w:val="16"/>
                <w:lang w:val="en-US" w:eastAsia="en-US"/>
              </w:rPr>
            </w:pPr>
            <w:r w:rsidRPr="008219DA">
              <w:rPr>
                <w:rFonts w:eastAsia="Calibri"/>
                <w:b/>
                <w:bCs/>
                <w:sz w:val="16"/>
                <w:szCs w:val="16"/>
                <w:lang w:val="en-US" w:eastAsia="en-US"/>
              </w:rPr>
              <w:t>Technique</w:t>
            </w:r>
          </w:p>
        </w:tc>
        <w:tc>
          <w:tcPr>
            <w:tcW w:w="3314" w:type="dxa"/>
            <w:vAlign w:val="center"/>
          </w:tcPr>
          <w:p w14:paraId="0F8EF318" w14:textId="77777777" w:rsidR="00CF5413" w:rsidRPr="008219DA" w:rsidRDefault="00CF5413" w:rsidP="00CF5413">
            <w:pPr>
              <w:spacing w:after="160" w:line="259" w:lineRule="auto"/>
              <w:contextualSpacing/>
              <w:jc w:val="center"/>
              <w:rPr>
                <w:rFonts w:eastAsia="Calibri"/>
                <w:sz w:val="16"/>
                <w:szCs w:val="16"/>
                <w:lang w:val="en-US" w:eastAsia="en-US"/>
              </w:rPr>
            </w:pPr>
            <w:r w:rsidRPr="008219DA">
              <w:rPr>
                <w:rFonts w:eastAsia="Calibri"/>
                <w:sz w:val="16"/>
                <w:szCs w:val="16"/>
                <w:lang w:val="en-US" w:eastAsia="en-US"/>
              </w:rPr>
              <w:t>Numerical simulation</w:t>
            </w:r>
          </w:p>
        </w:tc>
        <w:tc>
          <w:tcPr>
            <w:tcW w:w="3314" w:type="dxa"/>
            <w:vAlign w:val="center"/>
          </w:tcPr>
          <w:p w14:paraId="7A108E19" w14:textId="77777777" w:rsidR="00CF5413" w:rsidRPr="008219DA" w:rsidRDefault="00CF5413" w:rsidP="00CF5413">
            <w:pPr>
              <w:jc w:val="center"/>
              <w:rPr>
                <w:sz w:val="16"/>
                <w:szCs w:val="16"/>
                <w:lang w:val="en-US"/>
              </w:rPr>
            </w:pPr>
            <w:r w:rsidRPr="008219DA">
              <w:rPr>
                <w:sz w:val="16"/>
                <w:szCs w:val="16"/>
                <w:lang w:val="en-US"/>
              </w:rPr>
              <w:t>Purely predictive models (machine learning) or statistical analysis</w:t>
            </w:r>
          </w:p>
        </w:tc>
      </w:tr>
      <w:tr w:rsidR="00CF5413" w:rsidRPr="008219DA" w14:paraId="143D8CE1" w14:textId="77777777" w:rsidTr="00577D2B">
        <w:trPr>
          <w:trHeight w:val="388"/>
        </w:trPr>
        <w:tc>
          <w:tcPr>
            <w:tcW w:w="2089" w:type="dxa"/>
            <w:vAlign w:val="center"/>
          </w:tcPr>
          <w:p w14:paraId="6B1DE8B7" w14:textId="77777777" w:rsidR="00CF5413" w:rsidRPr="008219DA" w:rsidRDefault="00CF5413" w:rsidP="00CF5413">
            <w:pPr>
              <w:spacing w:after="160" w:line="259" w:lineRule="auto"/>
              <w:contextualSpacing/>
              <w:rPr>
                <w:rFonts w:eastAsia="Calibri"/>
                <w:b/>
                <w:bCs/>
                <w:sz w:val="16"/>
                <w:szCs w:val="16"/>
                <w:lang w:val="en-US" w:eastAsia="en-US"/>
              </w:rPr>
            </w:pPr>
            <w:r w:rsidRPr="008219DA">
              <w:rPr>
                <w:rFonts w:eastAsia="Calibri"/>
                <w:b/>
                <w:bCs/>
                <w:sz w:val="16"/>
                <w:szCs w:val="16"/>
                <w:lang w:val="en-US" w:eastAsia="en-US"/>
              </w:rPr>
              <w:t xml:space="preserve">Subject </w:t>
            </w:r>
          </w:p>
        </w:tc>
        <w:tc>
          <w:tcPr>
            <w:tcW w:w="3314" w:type="dxa"/>
            <w:vAlign w:val="center"/>
          </w:tcPr>
          <w:p w14:paraId="75759D87" w14:textId="77777777" w:rsidR="00CF5413" w:rsidRPr="008219DA" w:rsidRDefault="00CF5413" w:rsidP="00CF5413">
            <w:pPr>
              <w:spacing w:after="160" w:line="259" w:lineRule="auto"/>
              <w:contextualSpacing/>
              <w:jc w:val="center"/>
              <w:rPr>
                <w:rFonts w:eastAsia="Calibri"/>
                <w:sz w:val="16"/>
                <w:szCs w:val="16"/>
                <w:lang w:val="en-US" w:eastAsia="en-US"/>
              </w:rPr>
            </w:pPr>
            <w:r w:rsidRPr="008219DA">
              <w:rPr>
                <w:rFonts w:eastAsia="Calibri"/>
                <w:sz w:val="16"/>
                <w:szCs w:val="16"/>
                <w:lang w:val="en-US" w:eastAsia="en-US"/>
              </w:rPr>
              <w:t>Human (Adult)</w:t>
            </w:r>
          </w:p>
        </w:tc>
        <w:tc>
          <w:tcPr>
            <w:tcW w:w="3314" w:type="dxa"/>
            <w:vAlign w:val="center"/>
          </w:tcPr>
          <w:p w14:paraId="3C29375C" w14:textId="77777777" w:rsidR="00CF5413" w:rsidRPr="008219DA" w:rsidRDefault="00CF5413" w:rsidP="00CF5413">
            <w:pPr>
              <w:spacing w:after="160" w:line="259" w:lineRule="auto"/>
              <w:contextualSpacing/>
              <w:jc w:val="center"/>
              <w:rPr>
                <w:rFonts w:eastAsia="Calibri"/>
                <w:sz w:val="16"/>
                <w:szCs w:val="16"/>
                <w:lang w:val="en-US" w:eastAsia="en-US"/>
              </w:rPr>
            </w:pPr>
            <w:r w:rsidRPr="008219DA">
              <w:rPr>
                <w:rFonts w:eastAsia="Calibri"/>
                <w:sz w:val="16"/>
                <w:szCs w:val="16"/>
                <w:lang w:val="en-US" w:eastAsia="en-US"/>
              </w:rPr>
              <w:t>Animal or human (fetal, infants, children)</w:t>
            </w:r>
          </w:p>
        </w:tc>
      </w:tr>
      <w:tr w:rsidR="00CF5413" w:rsidRPr="008219DA" w14:paraId="216C4ACB" w14:textId="77777777" w:rsidTr="00577D2B">
        <w:trPr>
          <w:trHeight w:val="430"/>
        </w:trPr>
        <w:tc>
          <w:tcPr>
            <w:tcW w:w="2089" w:type="dxa"/>
            <w:vAlign w:val="center"/>
          </w:tcPr>
          <w:p w14:paraId="18526005" w14:textId="77777777" w:rsidR="00CF5413" w:rsidRPr="008219DA" w:rsidRDefault="00CF5413" w:rsidP="00CF5413">
            <w:pPr>
              <w:spacing w:after="160" w:line="259" w:lineRule="auto"/>
              <w:contextualSpacing/>
              <w:rPr>
                <w:rFonts w:eastAsia="Calibri"/>
                <w:b/>
                <w:bCs/>
                <w:sz w:val="16"/>
                <w:szCs w:val="16"/>
                <w:lang w:val="en-US" w:eastAsia="en-US"/>
              </w:rPr>
            </w:pPr>
            <w:r w:rsidRPr="008219DA">
              <w:rPr>
                <w:rFonts w:eastAsia="Calibri"/>
                <w:b/>
                <w:bCs/>
                <w:sz w:val="16"/>
                <w:szCs w:val="16"/>
                <w:lang w:val="en-US" w:eastAsia="en-US"/>
              </w:rPr>
              <w:t>Interaction</w:t>
            </w:r>
          </w:p>
        </w:tc>
        <w:tc>
          <w:tcPr>
            <w:tcW w:w="3314" w:type="dxa"/>
            <w:vAlign w:val="center"/>
          </w:tcPr>
          <w:p w14:paraId="2B3A4FD9" w14:textId="77777777" w:rsidR="00CF5413" w:rsidRPr="008219DA" w:rsidRDefault="00CF5413" w:rsidP="00CF5413">
            <w:pPr>
              <w:spacing w:after="160" w:line="259" w:lineRule="auto"/>
              <w:contextualSpacing/>
              <w:jc w:val="center"/>
              <w:rPr>
                <w:rFonts w:eastAsia="Calibri"/>
                <w:sz w:val="16"/>
                <w:szCs w:val="16"/>
                <w:lang w:val="en-US" w:eastAsia="en-US"/>
              </w:rPr>
            </w:pPr>
            <w:r w:rsidRPr="008219DA">
              <w:rPr>
                <w:rFonts w:eastAsia="Calibri"/>
                <w:sz w:val="16"/>
                <w:szCs w:val="16"/>
                <w:lang w:val="en-US" w:eastAsia="en-US"/>
              </w:rPr>
              <w:t>Left VA coupling</w:t>
            </w:r>
          </w:p>
        </w:tc>
        <w:tc>
          <w:tcPr>
            <w:tcW w:w="3314" w:type="dxa"/>
            <w:vAlign w:val="center"/>
          </w:tcPr>
          <w:p w14:paraId="7715FBDD" w14:textId="77777777" w:rsidR="00CF5413" w:rsidRPr="008219DA" w:rsidRDefault="00CF5413" w:rsidP="00CF5413">
            <w:pPr>
              <w:spacing w:after="160" w:line="259" w:lineRule="auto"/>
              <w:contextualSpacing/>
              <w:jc w:val="center"/>
              <w:rPr>
                <w:rFonts w:eastAsia="Calibri"/>
                <w:sz w:val="16"/>
                <w:szCs w:val="16"/>
                <w:lang w:val="en-US" w:eastAsia="en-US"/>
              </w:rPr>
            </w:pPr>
            <w:r w:rsidRPr="008219DA">
              <w:rPr>
                <w:rFonts w:eastAsia="Calibri"/>
                <w:sz w:val="16"/>
                <w:szCs w:val="16"/>
                <w:lang w:val="en-US" w:eastAsia="en-US"/>
              </w:rPr>
              <w:t>Right VA coupling</w:t>
            </w:r>
          </w:p>
        </w:tc>
      </w:tr>
      <w:tr w:rsidR="00CF5413" w:rsidRPr="008219DA" w14:paraId="37BAE3AB" w14:textId="77777777" w:rsidTr="00577D2B">
        <w:trPr>
          <w:trHeight w:val="430"/>
        </w:trPr>
        <w:tc>
          <w:tcPr>
            <w:tcW w:w="2089" w:type="dxa"/>
            <w:vAlign w:val="center"/>
          </w:tcPr>
          <w:p w14:paraId="527E0AD0" w14:textId="77777777" w:rsidR="00CF5413" w:rsidRPr="008219DA" w:rsidRDefault="00CF5413" w:rsidP="00CF5413">
            <w:pPr>
              <w:spacing w:after="160" w:line="259" w:lineRule="auto"/>
              <w:contextualSpacing/>
              <w:rPr>
                <w:rFonts w:eastAsia="Calibri"/>
                <w:b/>
                <w:bCs/>
                <w:sz w:val="16"/>
                <w:szCs w:val="16"/>
                <w:lang w:val="en-US" w:eastAsia="en-US"/>
              </w:rPr>
            </w:pPr>
            <w:r w:rsidRPr="008219DA">
              <w:rPr>
                <w:rFonts w:eastAsia="Calibri"/>
                <w:b/>
                <w:bCs/>
                <w:sz w:val="16"/>
                <w:szCs w:val="16"/>
                <w:lang w:val="en-US" w:eastAsia="en-US"/>
              </w:rPr>
              <w:t>Circulation</w:t>
            </w:r>
          </w:p>
        </w:tc>
        <w:tc>
          <w:tcPr>
            <w:tcW w:w="3314" w:type="dxa"/>
            <w:vAlign w:val="center"/>
          </w:tcPr>
          <w:p w14:paraId="4871A8D3" w14:textId="77777777" w:rsidR="00CF5413" w:rsidRPr="008219DA" w:rsidRDefault="00CF5413" w:rsidP="00CF5413">
            <w:pPr>
              <w:spacing w:after="160" w:line="259" w:lineRule="auto"/>
              <w:contextualSpacing/>
              <w:jc w:val="center"/>
              <w:rPr>
                <w:rFonts w:eastAsia="Calibri"/>
                <w:sz w:val="16"/>
                <w:szCs w:val="16"/>
                <w:lang w:val="en-US" w:eastAsia="en-US"/>
              </w:rPr>
            </w:pPr>
            <w:r w:rsidRPr="008219DA">
              <w:rPr>
                <w:rFonts w:eastAsia="Calibri"/>
                <w:sz w:val="16"/>
                <w:szCs w:val="16"/>
                <w:lang w:val="en-US" w:eastAsia="en-US"/>
              </w:rPr>
              <w:t>Systemic</w:t>
            </w:r>
          </w:p>
        </w:tc>
        <w:tc>
          <w:tcPr>
            <w:tcW w:w="3314" w:type="dxa"/>
            <w:vAlign w:val="center"/>
          </w:tcPr>
          <w:p w14:paraId="4B6689A2" w14:textId="77777777" w:rsidR="00CF5413" w:rsidRPr="008219DA" w:rsidRDefault="00CF5413" w:rsidP="00CF5413">
            <w:pPr>
              <w:jc w:val="center"/>
              <w:rPr>
                <w:sz w:val="16"/>
                <w:szCs w:val="16"/>
                <w:lang w:val="en-US"/>
              </w:rPr>
            </w:pPr>
            <w:r w:rsidRPr="008219DA">
              <w:rPr>
                <w:sz w:val="16"/>
                <w:szCs w:val="16"/>
                <w:lang w:val="en-US"/>
              </w:rPr>
              <w:t xml:space="preserve">Purely focus on pulmonary, cerebral and coronary </w:t>
            </w:r>
          </w:p>
        </w:tc>
      </w:tr>
      <w:tr w:rsidR="00CF5413" w:rsidRPr="008219DA" w14:paraId="45FD543D" w14:textId="77777777" w:rsidTr="00577D2B">
        <w:trPr>
          <w:trHeight w:val="627"/>
        </w:trPr>
        <w:tc>
          <w:tcPr>
            <w:tcW w:w="2089" w:type="dxa"/>
            <w:vAlign w:val="center"/>
          </w:tcPr>
          <w:p w14:paraId="17BCEC78" w14:textId="77777777" w:rsidR="00CF5413" w:rsidRPr="008219DA" w:rsidRDefault="00CF5413" w:rsidP="00CF5413">
            <w:pPr>
              <w:spacing w:after="160" w:line="259" w:lineRule="auto"/>
              <w:contextualSpacing/>
              <w:rPr>
                <w:rFonts w:eastAsia="Calibri"/>
                <w:b/>
                <w:bCs/>
                <w:sz w:val="16"/>
                <w:szCs w:val="16"/>
                <w:lang w:val="en-US" w:eastAsia="en-US"/>
              </w:rPr>
            </w:pPr>
            <w:r w:rsidRPr="008219DA">
              <w:rPr>
                <w:rFonts w:eastAsia="Calibri"/>
                <w:b/>
                <w:bCs/>
                <w:sz w:val="16"/>
                <w:szCs w:val="16"/>
                <w:lang w:val="en-US" w:eastAsia="en-US"/>
              </w:rPr>
              <w:t>Condition</w:t>
            </w:r>
          </w:p>
        </w:tc>
        <w:tc>
          <w:tcPr>
            <w:tcW w:w="3314" w:type="dxa"/>
            <w:vAlign w:val="center"/>
          </w:tcPr>
          <w:p w14:paraId="45C866CC" w14:textId="6497B05B" w:rsidR="00CF5413" w:rsidRPr="008219DA" w:rsidRDefault="00CF5413" w:rsidP="00CF5413">
            <w:pPr>
              <w:spacing w:after="160" w:line="259" w:lineRule="auto"/>
              <w:contextualSpacing/>
              <w:jc w:val="center"/>
              <w:rPr>
                <w:rFonts w:eastAsia="Calibri"/>
                <w:sz w:val="16"/>
                <w:szCs w:val="16"/>
                <w:lang w:val="en-US" w:eastAsia="en-US"/>
              </w:rPr>
            </w:pPr>
            <w:r w:rsidRPr="008219DA">
              <w:rPr>
                <w:rFonts w:eastAsia="Calibri"/>
                <w:sz w:val="16"/>
                <w:szCs w:val="16"/>
                <w:lang w:val="en-US" w:eastAsia="en-US"/>
              </w:rPr>
              <w:t>Aging</w:t>
            </w:r>
            <w:r w:rsidR="00E84E59" w:rsidRPr="008219DA">
              <w:rPr>
                <w:rFonts w:eastAsia="Calibri"/>
                <w:sz w:val="16"/>
                <w:szCs w:val="16"/>
                <w:lang w:val="en-US" w:eastAsia="en-US"/>
              </w:rPr>
              <w:t>, systemic HTN,</w:t>
            </w:r>
            <w:r w:rsidRPr="008219DA">
              <w:rPr>
                <w:rFonts w:eastAsia="Calibri"/>
                <w:sz w:val="16"/>
                <w:szCs w:val="16"/>
                <w:lang w:val="en-US" w:eastAsia="en-US"/>
              </w:rPr>
              <w:t xml:space="preserve"> and ventricular-valvular-vascular disease</w:t>
            </w:r>
          </w:p>
        </w:tc>
        <w:tc>
          <w:tcPr>
            <w:tcW w:w="3314" w:type="dxa"/>
            <w:vAlign w:val="center"/>
          </w:tcPr>
          <w:p w14:paraId="341C8A95" w14:textId="2AE63DBA" w:rsidR="00CF5413" w:rsidRPr="008219DA" w:rsidRDefault="00CF5413" w:rsidP="00CF5413">
            <w:pPr>
              <w:spacing w:after="160" w:line="259" w:lineRule="auto"/>
              <w:contextualSpacing/>
              <w:jc w:val="center"/>
              <w:rPr>
                <w:rFonts w:eastAsia="Calibri"/>
                <w:sz w:val="16"/>
                <w:szCs w:val="16"/>
                <w:lang w:val="en-US" w:eastAsia="en-US"/>
              </w:rPr>
            </w:pPr>
            <w:r w:rsidRPr="008219DA">
              <w:rPr>
                <w:rFonts w:eastAsia="Calibri"/>
                <w:sz w:val="16"/>
                <w:szCs w:val="16"/>
                <w:lang w:val="en-US" w:eastAsia="en-US"/>
              </w:rPr>
              <w:t xml:space="preserve">Pulmonary </w:t>
            </w:r>
            <w:r w:rsidR="00E84E59" w:rsidRPr="008219DA">
              <w:rPr>
                <w:rFonts w:eastAsia="Calibri"/>
                <w:sz w:val="16"/>
                <w:szCs w:val="16"/>
                <w:lang w:val="en-US" w:eastAsia="en-US"/>
              </w:rPr>
              <w:t>HTN</w:t>
            </w:r>
            <w:r w:rsidRPr="008219DA">
              <w:rPr>
                <w:rFonts w:eastAsia="Calibri"/>
                <w:sz w:val="16"/>
                <w:szCs w:val="16"/>
                <w:lang w:val="en-US" w:eastAsia="en-US"/>
              </w:rPr>
              <w:t>, diabetes, pregnancy</w:t>
            </w:r>
          </w:p>
        </w:tc>
      </w:tr>
    </w:tbl>
    <w:p w14:paraId="22958765" w14:textId="33782751" w:rsidR="00CF5413" w:rsidRPr="008219DA" w:rsidRDefault="00E84E59" w:rsidP="00CF5413">
      <w:pPr>
        <w:snapToGrid w:val="0"/>
        <w:spacing w:line="360" w:lineRule="auto"/>
        <w:ind w:left="576" w:firstLine="2"/>
        <w:contextualSpacing/>
        <w:jc w:val="both"/>
        <w:rPr>
          <w:sz w:val="16"/>
          <w:szCs w:val="16"/>
          <w:lang w:val="en-US"/>
        </w:rPr>
      </w:pPr>
      <w:r w:rsidRPr="008219DA">
        <w:rPr>
          <w:sz w:val="16"/>
          <w:szCs w:val="16"/>
          <w:lang w:val="en-US"/>
        </w:rPr>
        <w:t xml:space="preserve">Abbreviations used: </w:t>
      </w:r>
      <w:r w:rsidR="00CF5413" w:rsidRPr="008219DA">
        <w:rPr>
          <w:sz w:val="16"/>
          <w:szCs w:val="16"/>
          <w:lang w:val="en-US"/>
        </w:rPr>
        <w:t>VA, ventricular-arterial</w:t>
      </w:r>
      <w:r w:rsidRPr="008219DA">
        <w:rPr>
          <w:sz w:val="16"/>
          <w:szCs w:val="16"/>
          <w:lang w:val="en-US"/>
        </w:rPr>
        <w:t xml:space="preserve">; HTN, </w:t>
      </w:r>
      <w:r w:rsidR="00B254F0" w:rsidRPr="008219DA">
        <w:rPr>
          <w:sz w:val="16"/>
          <w:szCs w:val="16"/>
          <w:lang w:val="en-US"/>
        </w:rPr>
        <w:t>hypertension.</w:t>
      </w:r>
    </w:p>
    <w:p w14:paraId="1ABCF349" w14:textId="1296DF2B" w:rsidR="0076748A" w:rsidRPr="00B112F5" w:rsidRDefault="0076748A">
      <w:pPr>
        <w:rPr>
          <w:sz w:val="20"/>
          <w:szCs w:val="20"/>
        </w:rPr>
      </w:pPr>
    </w:p>
    <w:p w14:paraId="40FC34FC" w14:textId="26898283" w:rsidR="00623DAB" w:rsidRPr="00B112F5" w:rsidRDefault="00623DAB">
      <w:pPr>
        <w:rPr>
          <w:sz w:val="20"/>
          <w:szCs w:val="20"/>
        </w:rPr>
      </w:pPr>
    </w:p>
    <w:p w14:paraId="0460A2B3" w14:textId="0A4E6EF8" w:rsidR="00623DAB" w:rsidRPr="00B112F5" w:rsidRDefault="00623DAB">
      <w:pPr>
        <w:rPr>
          <w:sz w:val="20"/>
          <w:szCs w:val="20"/>
        </w:rPr>
      </w:pPr>
    </w:p>
    <w:p w14:paraId="7E03CD92" w14:textId="72F2640E" w:rsidR="00623DAB" w:rsidRPr="00B112F5" w:rsidRDefault="00623DAB">
      <w:pPr>
        <w:rPr>
          <w:sz w:val="20"/>
          <w:szCs w:val="20"/>
        </w:rPr>
      </w:pPr>
    </w:p>
    <w:p w14:paraId="57F55D67" w14:textId="3C7459DE" w:rsidR="00623DAB" w:rsidRDefault="00623DAB">
      <w:pPr>
        <w:rPr>
          <w:sz w:val="20"/>
          <w:szCs w:val="20"/>
        </w:rPr>
      </w:pPr>
    </w:p>
    <w:p w14:paraId="56A86088" w14:textId="148C14CE" w:rsidR="00532206" w:rsidRDefault="00532206">
      <w:pPr>
        <w:rPr>
          <w:sz w:val="20"/>
          <w:szCs w:val="20"/>
        </w:rPr>
      </w:pPr>
    </w:p>
    <w:p w14:paraId="5D06DCAE" w14:textId="6B4CE1BD" w:rsidR="00532206" w:rsidRDefault="00532206">
      <w:pPr>
        <w:rPr>
          <w:sz w:val="20"/>
          <w:szCs w:val="20"/>
        </w:rPr>
      </w:pPr>
    </w:p>
    <w:p w14:paraId="7F7D0A64" w14:textId="7B048C8B" w:rsidR="00532206" w:rsidRDefault="00532206">
      <w:pPr>
        <w:rPr>
          <w:sz w:val="20"/>
          <w:szCs w:val="20"/>
        </w:rPr>
      </w:pPr>
    </w:p>
    <w:p w14:paraId="7890B830" w14:textId="62F707D7" w:rsidR="00532206" w:rsidRDefault="00532206">
      <w:pPr>
        <w:rPr>
          <w:sz w:val="20"/>
          <w:szCs w:val="20"/>
        </w:rPr>
      </w:pPr>
    </w:p>
    <w:p w14:paraId="39F4AD6E" w14:textId="7AAE2522" w:rsidR="00532206" w:rsidRDefault="00532206">
      <w:pPr>
        <w:rPr>
          <w:sz w:val="20"/>
          <w:szCs w:val="20"/>
        </w:rPr>
      </w:pPr>
    </w:p>
    <w:p w14:paraId="05D370D5" w14:textId="1B9C4903" w:rsidR="00532206" w:rsidRDefault="00532206">
      <w:pPr>
        <w:rPr>
          <w:sz w:val="20"/>
          <w:szCs w:val="20"/>
        </w:rPr>
      </w:pPr>
    </w:p>
    <w:p w14:paraId="55A9C351" w14:textId="6CB6E259" w:rsidR="00532206" w:rsidRDefault="00532206">
      <w:pPr>
        <w:rPr>
          <w:sz w:val="20"/>
          <w:szCs w:val="20"/>
        </w:rPr>
      </w:pPr>
    </w:p>
    <w:p w14:paraId="3F166E10" w14:textId="5A892DDC" w:rsidR="00532206" w:rsidRDefault="00532206">
      <w:pPr>
        <w:rPr>
          <w:sz w:val="20"/>
          <w:szCs w:val="20"/>
        </w:rPr>
      </w:pPr>
    </w:p>
    <w:p w14:paraId="5BB126CA" w14:textId="3629F35E" w:rsidR="00532206" w:rsidRDefault="00532206">
      <w:pPr>
        <w:rPr>
          <w:sz w:val="20"/>
          <w:szCs w:val="20"/>
        </w:rPr>
      </w:pPr>
    </w:p>
    <w:p w14:paraId="026A2AC7" w14:textId="3DF7CEAA" w:rsidR="00532206" w:rsidRDefault="00532206">
      <w:pPr>
        <w:rPr>
          <w:sz w:val="20"/>
          <w:szCs w:val="20"/>
        </w:rPr>
      </w:pPr>
    </w:p>
    <w:p w14:paraId="66C01657" w14:textId="7225FC7E" w:rsidR="00532206" w:rsidRDefault="00532206">
      <w:pPr>
        <w:rPr>
          <w:sz w:val="20"/>
          <w:szCs w:val="20"/>
        </w:rPr>
      </w:pPr>
    </w:p>
    <w:p w14:paraId="36545566" w14:textId="5C5D0BFC" w:rsidR="00532206" w:rsidRDefault="00532206">
      <w:pPr>
        <w:rPr>
          <w:sz w:val="20"/>
          <w:szCs w:val="20"/>
        </w:rPr>
      </w:pPr>
    </w:p>
    <w:p w14:paraId="78A1ABE5" w14:textId="6D4C58DD" w:rsidR="00532206" w:rsidRDefault="00532206">
      <w:pPr>
        <w:rPr>
          <w:sz w:val="20"/>
          <w:szCs w:val="20"/>
        </w:rPr>
      </w:pPr>
    </w:p>
    <w:p w14:paraId="24FA0D0C" w14:textId="4C29B957" w:rsidR="00532206" w:rsidRDefault="00532206">
      <w:pPr>
        <w:rPr>
          <w:sz w:val="20"/>
          <w:szCs w:val="20"/>
        </w:rPr>
      </w:pPr>
    </w:p>
    <w:p w14:paraId="77B81D63" w14:textId="6D4C568C" w:rsidR="008219DA" w:rsidRDefault="008219DA">
      <w:pPr>
        <w:rPr>
          <w:sz w:val="20"/>
          <w:szCs w:val="20"/>
        </w:rPr>
      </w:pPr>
    </w:p>
    <w:p w14:paraId="75CF4588" w14:textId="77777777" w:rsidR="00532206" w:rsidRDefault="00532206">
      <w:pPr>
        <w:rPr>
          <w:sz w:val="20"/>
          <w:szCs w:val="20"/>
        </w:rPr>
      </w:pPr>
    </w:p>
    <w:p w14:paraId="1855ED89" w14:textId="77777777" w:rsidR="000130DB" w:rsidRPr="00B112F5" w:rsidRDefault="000130DB">
      <w:pPr>
        <w:rPr>
          <w:sz w:val="20"/>
          <w:szCs w:val="20"/>
        </w:rPr>
      </w:pPr>
    </w:p>
    <w:p w14:paraId="41202D07" w14:textId="0A6C2D1A" w:rsidR="00623DAB" w:rsidRPr="00B112F5" w:rsidRDefault="00623DAB">
      <w:pPr>
        <w:rPr>
          <w:sz w:val="20"/>
          <w:szCs w:val="20"/>
        </w:rPr>
      </w:pPr>
    </w:p>
    <w:p w14:paraId="6B86849E" w14:textId="2F7F2932" w:rsidR="00623DAB" w:rsidRPr="00B112F5" w:rsidRDefault="00532206" w:rsidP="00532206">
      <w:pPr>
        <w:pStyle w:val="Caption"/>
        <w:spacing w:after="100" w:afterAutospacing="1"/>
        <w:ind w:left="426"/>
        <w:rPr>
          <w:rFonts w:ascii="Times New Roman" w:hAnsi="Times New Roman" w:cs="Times New Roman"/>
          <w:b/>
          <w:bCs/>
          <w:i w:val="0"/>
          <w:iCs w:val="0"/>
          <w:color w:val="auto"/>
          <w:sz w:val="20"/>
          <w:szCs w:val="20"/>
          <w:lang w:val="en-US"/>
        </w:rPr>
      </w:pPr>
      <w:r>
        <w:rPr>
          <w:rFonts w:ascii="Times New Roman" w:hAnsi="Times New Roman" w:cs="Times New Roman"/>
          <w:b/>
          <w:bCs/>
          <w:i w:val="0"/>
          <w:iCs w:val="0"/>
          <w:color w:val="auto"/>
          <w:sz w:val="20"/>
          <w:szCs w:val="20"/>
        </w:rPr>
        <w:lastRenderedPageBreak/>
        <w:t xml:space="preserve">Table </w:t>
      </w:r>
      <w:r w:rsidR="00822B49">
        <w:rPr>
          <w:rFonts w:ascii="Times New Roman" w:hAnsi="Times New Roman" w:cs="Times New Roman"/>
          <w:b/>
          <w:bCs/>
          <w:i w:val="0"/>
          <w:iCs w:val="0"/>
          <w:color w:val="auto"/>
          <w:sz w:val="20"/>
          <w:szCs w:val="20"/>
        </w:rPr>
        <w:t>S3</w:t>
      </w:r>
      <w:r w:rsidR="00623DAB" w:rsidRPr="00B112F5">
        <w:rPr>
          <w:rFonts w:ascii="Times New Roman" w:hAnsi="Times New Roman" w:cs="Times New Roman"/>
          <w:b/>
          <w:bCs/>
          <w:i w:val="0"/>
          <w:iCs w:val="0"/>
          <w:color w:val="auto"/>
          <w:sz w:val="20"/>
          <w:szCs w:val="20"/>
        </w:rPr>
        <w:t xml:space="preserve">: Checklist for </w:t>
      </w:r>
      <w:r>
        <w:rPr>
          <w:rFonts w:ascii="Times New Roman" w:hAnsi="Times New Roman" w:cs="Times New Roman"/>
          <w:b/>
          <w:bCs/>
          <w:i w:val="0"/>
          <w:iCs w:val="0"/>
          <w:color w:val="auto"/>
          <w:sz w:val="20"/>
          <w:szCs w:val="20"/>
        </w:rPr>
        <w:t>Q</w:t>
      </w:r>
      <w:r w:rsidR="00623DAB" w:rsidRPr="00B112F5">
        <w:rPr>
          <w:rFonts w:ascii="Times New Roman" w:hAnsi="Times New Roman" w:cs="Times New Roman"/>
          <w:b/>
          <w:bCs/>
          <w:i w:val="0"/>
          <w:iCs w:val="0"/>
          <w:color w:val="auto"/>
          <w:sz w:val="20"/>
          <w:szCs w:val="20"/>
        </w:rPr>
        <w:t xml:space="preserve">uality </w:t>
      </w:r>
      <w:r>
        <w:rPr>
          <w:rFonts w:ascii="Times New Roman" w:hAnsi="Times New Roman" w:cs="Times New Roman"/>
          <w:b/>
          <w:bCs/>
          <w:i w:val="0"/>
          <w:iCs w:val="0"/>
          <w:color w:val="auto"/>
          <w:sz w:val="20"/>
          <w:szCs w:val="20"/>
        </w:rPr>
        <w:t>A</w:t>
      </w:r>
      <w:r w:rsidR="00623DAB" w:rsidRPr="00B112F5">
        <w:rPr>
          <w:rFonts w:ascii="Times New Roman" w:hAnsi="Times New Roman" w:cs="Times New Roman"/>
          <w:b/>
          <w:bCs/>
          <w:i w:val="0"/>
          <w:iCs w:val="0"/>
          <w:color w:val="auto"/>
          <w:sz w:val="20"/>
          <w:szCs w:val="20"/>
        </w:rPr>
        <w:t xml:space="preserve">ssessment of the </w:t>
      </w:r>
      <w:r>
        <w:rPr>
          <w:rFonts w:ascii="Times New Roman" w:hAnsi="Times New Roman" w:cs="Times New Roman"/>
          <w:b/>
          <w:bCs/>
          <w:i w:val="0"/>
          <w:iCs w:val="0"/>
          <w:color w:val="auto"/>
          <w:sz w:val="20"/>
          <w:szCs w:val="20"/>
        </w:rPr>
        <w:t>I</w:t>
      </w:r>
      <w:r w:rsidR="00623DAB" w:rsidRPr="00B112F5">
        <w:rPr>
          <w:rFonts w:ascii="Times New Roman" w:hAnsi="Times New Roman" w:cs="Times New Roman"/>
          <w:b/>
          <w:bCs/>
          <w:i w:val="0"/>
          <w:iCs w:val="0"/>
          <w:color w:val="auto"/>
          <w:sz w:val="20"/>
          <w:szCs w:val="20"/>
        </w:rPr>
        <w:t xml:space="preserve">ncluded </w:t>
      </w:r>
      <w:r>
        <w:rPr>
          <w:rFonts w:ascii="Times New Roman" w:hAnsi="Times New Roman" w:cs="Times New Roman"/>
          <w:b/>
          <w:bCs/>
          <w:i w:val="0"/>
          <w:iCs w:val="0"/>
          <w:color w:val="auto"/>
          <w:sz w:val="20"/>
          <w:szCs w:val="20"/>
        </w:rPr>
        <w:t>S</w:t>
      </w:r>
      <w:r w:rsidR="00623DAB" w:rsidRPr="00B112F5">
        <w:rPr>
          <w:rFonts w:ascii="Times New Roman" w:hAnsi="Times New Roman" w:cs="Times New Roman"/>
          <w:b/>
          <w:bCs/>
          <w:i w:val="0"/>
          <w:iCs w:val="0"/>
          <w:color w:val="auto"/>
          <w:sz w:val="20"/>
          <w:szCs w:val="20"/>
        </w:rPr>
        <w:t>tudies.</w:t>
      </w:r>
    </w:p>
    <w:tbl>
      <w:tblPr>
        <w:tblStyle w:val="TableGrid"/>
        <w:tblW w:w="9219" w:type="dxa"/>
        <w:tblInd w:w="421" w:type="dxa"/>
        <w:tblBorders>
          <w:left w:val="none" w:sz="0" w:space="0" w:color="auto"/>
          <w:right w:val="none" w:sz="0" w:space="0" w:color="auto"/>
          <w:insideV w:val="none" w:sz="0" w:space="0" w:color="auto"/>
        </w:tblBorders>
        <w:tblLook w:val="04A0" w:firstRow="1" w:lastRow="0" w:firstColumn="1" w:lastColumn="0" w:noHBand="0" w:noVBand="1"/>
      </w:tblPr>
      <w:tblGrid>
        <w:gridCol w:w="1977"/>
        <w:gridCol w:w="744"/>
        <w:gridCol w:w="3214"/>
        <w:gridCol w:w="1978"/>
        <w:gridCol w:w="1306"/>
      </w:tblGrid>
      <w:tr w:rsidR="00623DAB" w:rsidRPr="00B112F5" w14:paraId="6FFD3D8F" w14:textId="77777777" w:rsidTr="000130DB">
        <w:trPr>
          <w:trHeight w:val="620"/>
        </w:trPr>
        <w:tc>
          <w:tcPr>
            <w:tcW w:w="1977" w:type="dxa"/>
            <w:vAlign w:val="center"/>
          </w:tcPr>
          <w:p w14:paraId="229A8FFF" w14:textId="77777777" w:rsidR="00623DAB" w:rsidRPr="008219DA" w:rsidRDefault="00623DAB" w:rsidP="003E01D4">
            <w:pPr>
              <w:jc w:val="center"/>
              <w:rPr>
                <w:b/>
                <w:bCs/>
                <w:sz w:val="16"/>
                <w:szCs w:val="16"/>
              </w:rPr>
            </w:pPr>
            <w:r w:rsidRPr="008219DA">
              <w:rPr>
                <w:b/>
                <w:bCs/>
                <w:sz w:val="16"/>
                <w:szCs w:val="16"/>
              </w:rPr>
              <w:t>Categories</w:t>
            </w:r>
          </w:p>
        </w:tc>
        <w:tc>
          <w:tcPr>
            <w:tcW w:w="744" w:type="dxa"/>
            <w:vAlign w:val="center"/>
          </w:tcPr>
          <w:p w14:paraId="1E92E103" w14:textId="77777777" w:rsidR="00623DAB" w:rsidRPr="008219DA" w:rsidRDefault="00623DAB" w:rsidP="003E01D4">
            <w:pPr>
              <w:jc w:val="center"/>
              <w:rPr>
                <w:b/>
                <w:bCs/>
                <w:sz w:val="16"/>
                <w:szCs w:val="16"/>
              </w:rPr>
            </w:pPr>
            <w:r w:rsidRPr="008219DA">
              <w:rPr>
                <w:b/>
                <w:bCs/>
                <w:sz w:val="16"/>
                <w:szCs w:val="16"/>
              </w:rPr>
              <w:t>Item No.</w:t>
            </w:r>
          </w:p>
        </w:tc>
        <w:tc>
          <w:tcPr>
            <w:tcW w:w="3214" w:type="dxa"/>
            <w:vAlign w:val="center"/>
          </w:tcPr>
          <w:p w14:paraId="03CEEC7C" w14:textId="77777777" w:rsidR="00623DAB" w:rsidRPr="008219DA" w:rsidRDefault="00623DAB" w:rsidP="003E01D4">
            <w:pPr>
              <w:jc w:val="center"/>
              <w:rPr>
                <w:b/>
                <w:bCs/>
                <w:sz w:val="16"/>
                <w:szCs w:val="16"/>
              </w:rPr>
            </w:pPr>
            <w:r w:rsidRPr="008219DA">
              <w:rPr>
                <w:b/>
                <w:bCs/>
                <w:sz w:val="16"/>
                <w:szCs w:val="16"/>
              </w:rPr>
              <w:t>Questions</w:t>
            </w:r>
          </w:p>
        </w:tc>
        <w:tc>
          <w:tcPr>
            <w:tcW w:w="1978" w:type="dxa"/>
            <w:vAlign w:val="center"/>
          </w:tcPr>
          <w:p w14:paraId="345313F5" w14:textId="77777777" w:rsidR="00623DAB" w:rsidRPr="008219DA" w:rsidRDefault="00623DAB" w:rsidP="003E01D4">
            <w:pPr>
              <w:jc w:val="center"/>
              <w:rPr>
                <w:b/>
                <w:bCs/>
                <w:sz w:val="16"/>
                <w:szCs w:val="16"/>
              </w:rPr>
            </w:pPr>
            <w:r w:rsidRPr="008219DA">
              <w:rPr>
                <w:b/>
                <w:bCs/>
                <w:sz w:val="16"/>
                <w:szCs w:val="16"/>
              </w:rPr>
              <w:t>Scoring Procedure</w:t>
            </w:r>
          </w:p>
        </w:tc>
        <w:tc>
          <w:tcPr>
            <w:tcW w:w="1306" w:type="dxa"/>
          </w:tcPr>
          <w:p w14:paraId="6D2C204C" w14:textId="77777777" w:rsidR="000130DB" w:rsidRDefault="000130DB" w:rsidP="003E01D4">
            <w:pPr>
              <w:jc w:val="center"/>
              <w:rPr>
                <w:b/>
                <w:bCs/>
                <w:sz w:val="16"/>
                <w:szCs w:val="16"/>
              </w:rPr>
            </w:pPr>
          </w:p>
          <w:p w14:paraId="72317FB5" w14:textId="7BCFC7AD" w:rsidR="00623DAB" w:rsidRPr="008219DA" w:rsidRDefault="00623DAB" w:rsidP="003E01D4">
            <w:pPr>
              <w:jc w:val="center"/>
              <w:rPr>
                <w:b/>
                <w:bCs/>
                <w:sz w:val="16"/>
                <w:szCs w:val="16"/>
              </w:rPr>
            </w:pPr>
            <w:r w:rsidRPr="008219DA">
              <w:rPr>
                <w:b/>
                <w:bCs/>
                <w:sz w:val="16"/>
                <w:szCs w:val="16"/>
              </w:rPr>
              <w:t>Type</w:t>
            </w:r>
          </w:p>
        </w:tc>
      </w:tr>
      <w:tr w:rsidR="00623DAB" w:rsidRPr="00B112F5" w14:paraId="74FC851B" w14:textId="77777777" w:rsidTr="00ED5F69">
        <w:trPr>
          <w:trHeight w:val="434"/>
        </w:trPr>
        <w:tc>
          <w:tcPr>
            <w:tcW w:w="1977" w:type="dxa"/>
            <w:vAlign w:val="center"/>
          </w:tcPr>
          <w:p w14:paraId="612F8C0F" w14:textId="77777777" w:rsidR="00623DAB" w:rsidRPr="008219DA" w:rsidRDefault="00623DAB" w:rsidP="003E01D4">
            <w:pPr>
              <w:jc w:val="center"/>
              <w:rPr>
                <w:sz w:val="16"/>
                <w:szCs w:val="16"/>
              </w:rPr>
            </w:pPr>
            <w:r w:rsidRPr="008219DA">
              <w:rPr>
                <w:sz w:val="16"/>
                <w:szCs w:val="16"/>
              </w:rPr>
              <w:t>Objective</w:t>
            </w:r>
          </w:p>
        </w:tc>
        <w:tc>
          <w:tcPr>
            <w:tcW w:w="744" w:type="dxa"/>
            <w:vAlign w:val="center"/>
          </w:tcPr>
          <w:p w14:paraId="781D180D" w14:textId="77777777" w:rsidR="00623DAB" w:rsidRPr="008219DA" w:rsidRDefault="00623DAB" w:rsidP="003E01D4">
            <w:pPr>
              <w:jc w:val="center"/>
              <w:rPr>
                <w:sz w:val="16"/>
                <w:szCs w:val="16"/>
              </w:rPr>
            </w:pPr>
            <w:r w:rsidRPr="008219DA">
              <w:rPr>
                <w:sz w:val="16"/>
                <w:szCs w:val="16"/>
              </w:rPr>
              <w:t>1</w:t>
            </w:r>
          </w:p>
        </w:tc>
        <w:tc>
          <w:tcPr>
            <w:tcW w:w="3214" w:type="dxa"/>
            <w:vAlign w:val="center"/>
          </w:tcPr>
          <w:p w14:paraId="0F30AD8D" w14:textId="77777777" w:rsidR="00623DAB" w:rsidRPr="008219DA" w:rsidRDefault="00623DAB" w:rsidP="003E01D4">
            <w:pPr>
              <w:pStyle w:val="NormalWeb"/>
              <w:shd w:val="clear" w:color="auto" w:fill="FFFFFF"/>
              <w:jc w:val="center"/>
              <w:rPr>
                <w:sz w:val="16"/>
                <w:szCs w:val="16"/>
              </w:rPr>
            </w:pPr>
            <w:r w:rsidRPr="008219DA">
              <w:rPr>
                <w:sz w:val="16"/>
                <w:szCs w:val="16"/>
              </w:rPr>
              <w:t>Was the research objective clearly stated?</w:t>
            </w:r>
          </w:p>
        </w:tc>
        <w:tc>
          <w:tcPr>
            <w:tcW w:w="1978" w:type="dxa"/>
            <w:vAlign w:val="center"/>
          </w:tcPr>
          <w:p w14:paraId="597EB364" w14:textId="77777777" w:rsidR="00623DAB" w:rsidRPr="008219DA" w:rsidRDefault="00623DAB" w:rsidP="003E01D4">
            <w:pPr>
              <w:jc w:val="center"/>
              <w:rPr>
                <w:sz w:val="16"/>
                <w:szCs w:val="16"/>
              </w:rPr>
            </w:pPr>
            <w:r w:rsidRPr="008219DA">
              <w:rPr>
                <w:sz w:val="16"/>
                <w:szCs w:val="16"/>
              </w:rPr>
              <w:t>Yes (score = 1); No (score = 0)</w:t>
            </w:r>
          </w:p>
        </w:tc>
        <w:tc>
          <w:tcPr>
            <w:tcW w:w="1306" w:type="dxa"/>
            <w:vAlign w:val="center"/>
          </w:tcPr>
          <w:p w14:paraId="6CB4F3DE" w14:textId="77777777" w:rsidR="00623DAB" w:rsidRPr="008219DA" w:rsidRDefault="00623DAB" w:rsidP="003E01D4">
            <w:pPr>
              <w:jc w:val="center"/>
              <w:rPr>
                <w:sz w:val="16"/>
                <w:szCs w:val="16"/>
              </w:rPr>
            </w:pPr>
            <w:r w:rsidRPr="008219DA">
              <w:rPr>
                <w:sz w:val="16"/>
                <w:szCs w:val="16"/>
              </w:rPr>
              <w:t>Critical</w:t>
            </w:r>
          </w:p>
        </w:tc>
      </w:tr>
      <w:tr w:rsidR="00623DAB" w:rsidRPr="00B112F5" w14:paraId="341B5CE9" w14:textId="77777777" w:rsidTr="00ED5F69">
        <w:trPr>
          <w:trHeight w:val="767"/>
        </w:trPr>
        <w:tc>
          <w:tcPr>
            <w:tcW w:w="1977" w:type="dxa"/>
            <w:vAlign w:val="center"/>
          </w:tcPr>
          <w:p w14:paraId="168B4796" w14:textId="77777777" w:rsidR="00623DAB" w:rsidRPr="008219DA" w:rsidRDefault="00623DAB" w:rsidP="003E01D4">
            <w:pPr>
              <w:jc w:val="center"/>
              <w:rPr>
                <w:sz w:val="16"/>
                <w:szCs w:val="16"/>
              </w:rPr>
            </w:pPr>
            <w:r w:rsidRPr="008219DA">
              <w:rPr>
                <w:sz w:val="16"/>
                <w:szCs w:val="16"/>
              </w:rPr>
              <w:t>Data</w:t>
            </w:r>
          </w:p>
        </w:tc>
        <w:tc>
          <w:tcPr>
            <w:tcW w:w="744" w:type="dxa"/>
            <w:vAlign w:val="center"/>
          </w:tcPr>
          <w:p w14:paraId="7845F2D2" w14:textId="77777777" w:rsidR="00623DAB" w:rsidRPr="008219DA" w:rsidRDefault="00623DAB" w:rsidP="003E01D4">
            <w:pPr>
              <w:jc w:val="center"/>
              <w:rPr>
                <w:sz w:val="16"/>
                <w:szCs w:val="16"/>
              </w:rPr>
            </w:pPr>
            <w:r w:rsidRPr="008219DA">
              <w:rPr>
                <w:sz w:val="16"/>
                <w:szCs w:val="16"/>
              </w:rPr>
              <w:t>2</w:t>
            </w:r>
          </w:p>
        </w:tc>
        <w:tc>
          <w:tcPr>
            <w:tcW w:w="3214" w:type="dxa"/>
            <w:vAlign w:val="center"/>
          </w:tcPr>
          <w:p w14:paraId="2E815E5F" w14:textId="77777777" w:rsidR="00623DAB" w:rsidRPr="008219DA" w:rsidRDefault="00623DAB" w:rsidP="003E01D4">
            <w:pPr>
              <w:jc w:val="center"/>
              <w:rPr>
                <w:color w:val="333333"/>
                <w:sz w:val="16"/>
                <w:szCs w:val="16"/>
                <w:shd w:val="clear" w:color="auto" w:fill="FFFFFF"/>
              </w:rPr>
            </w:pPr>
            <w:r w:rsidRPr="008219DA">
              <w:rPr>
                <w:sz w:val="16"/>
                <w:szCs w:val="16"/>
                <w:shd w:val="clear" w:color="auto" w:fill="FFFFFF"/>
              </w:rPr>
              <w:t>Are the sources of data used for model development (e.g., setting boundary conditions) and parameterization specified?</w:t>
            </w:r>
          </w:p>
        </w:tc>
        <w:tc>
          <w:tcPr>
            <w:tcW w:w="1978" w:type="dxa"/>
            <w:vAlign w:val="center"/>
          </w:tcPr>
          <w:p w14:paraId="340E348F" w14:textId="77777777" w:rsidR="00623DAB" w:rsidRPr="008219DA" w:rsidRDefault="00623DAB" w:rsidP="003E01D4">
            <w:pPr>
              <w:jc w:val="center"/>
              <w:rPr>
                <w:sz w:val="16"/>
                <w:szCs w:val="16"/>
              </w:rPr>
            </w:pPr>
            <w:r w:rsidRPr="008219DA">
              <w:rPr>
                <w:sz w:val="16"/>
                <w:szCs w:val="16"/>
              </w:rPr>
              <w:t>Yes (score = 1); No (score = 0)</w:t>
            </w:r>
          </w:p>
        </w:tc>
        <w:tc>
          <w:tcPr>
            <w:tcW w:w="1306" w:type="dxa"/>
            <w:vAlign w:val="center"/>
          </w:tcPr>
          <w:p w14:paraId="200327D2" w14:textId="77777777" w:rsidR="00623DAB" w:rsidRPr="008219DA" w:rsidRDefault="00623DAB" w:rsidP="003E01D4">
            <w:pPr>
              <w:jc w:val="center"/>
              <w:rPr>
                <w:sz w:val="16"/>
                <w:szCs w:val="16"/>
              </w:rPr>
            </w:pPr>
            <w:r w:rsidRPr="008219DA">
              <w:rPr>
                <w:sz w:val="16"/>
                <w:szCs w:val="16"/>
              </w:rPr>
              <w:t>Critical</w:t>
            </w:r>
          </w:p>
        </w:tc>
      </w:tr>
      <w:tr w:rsidR="00623DAB" w:rsidRPr="00B112F5" w14:paraId="7BA3A150" w14:textId="77777777" w:rsidTr="00ED5F69">
        <w:trPr>
          <w:trHeight w:val="674"/>
        </w:trPr>
        <w:tc>
          <w:tcPr>
            <w:tcW w:w="1977" w:type="dxa"/>
            <w:vMerge w:val="restart"/>
            <w:vAlign w:val="center"/>
          </w:tcPr>
          <w:p w14:paraId="18C82446" w14:textId="77777777" w:rsidR="00623DAB" w:rsidRPr="008219DA" w:rsidRDefault="00623DAB" w:rsidP="003E01D4">
            <w:pPr>
              <w:jc w:val="center"/>
              <w:rPr>
                <w:sz w:val="16"/>
                <w:szCs w:val="16"/>
              </w:rPr>
            </w:pPr>
            <w:r w:rsidRPr="008219DA">
              <w:rPr>
                <w:sz w:val="16"/>
                <w:szCs w:val="16"/>
              </w:rPr>
              <w:t>Modelling Approach</w:t>
            </w:r>
          </w:p>
        </w:tc>
        <w:tc>
          <w:tcPr>
            <w:tcW w:w="744" w:type="dxa"/>
            <w:vAlign w:val="center"/>
          </w:tcPr>
          <w:p w14:paraId="51244BCC" w14:textId="77777777" w:rsidR="00623DAB" w:rsidRPr="008219DA" w:rsidRDefault="00623DAB" w:rsidP="003E01D4">
            <w:pPr>
              <w:jc w:val="center"/>
              <w:rPr>
                <w:sz w:val="16"/>
                <w:szCs w:val="16"/>
              </w:rPr>
            </w:pPr>
            <w:r w:rsidRPr="008219DA">
              <w:rPr>
                <w:sz w:val="16"/>
                <w:szCs w:val="16"/>
              </w:rPr>
              <w:t>3</w:t>
            </w:r>
          </w:p>
        </w:tc>
        <w:tc>
          <w:tcPr>
            <w:tcW w:w="3214" w:type="dxa"/>
            <w:vAlign w:val="center"/>
          </w:tcPr>
          <w:p w14:paraId="787CBE0D" w14:textId="77777777" w:rsidR="00623DAB" w:rsidRPr="008219DA" w:rsidRDefault="00623DAB" w:rsidP="003E01D4">
            <w:pPr>
              <w:pStyle w:val="NormalWeb"/>
              <w:shd w:val="clear" w:color="auto" w:fill="FFFFFF"/>
              <w:jc w:val="center"/>
              <w:rPr>
                <w:sz w:val="16"/>
                <w:szCs w:val="16"/>
              </w:rPr>
            </w:pPr>
            <w:r w:rsidRPr="008219DA">
              <w:rPr>
                <w:sz w:val="16"/>
                <w:szCs w:val="16"/>
              </w:rPr>
              <w:t>Was the cardiovascular modelling technique adequately described?</w:t>
            </w:r>
          </w:p>
        </w:tc>
        <w:tc>
          <w:tcPr>
            <w:tcW w:w="1978" w:type="dxa"/>
            <w:vAlign w:val="center"/>
          </w:tcPr>
          <w:p w14:paraId="6493FCF8" w14:textId="77777777" w:rsidR="00623DAB" w:rsidRPr="008219DA" w:rsidRDefault="00623DAB" w:rsidP="003E01D4">
            <w:pPr>
              <w:jc w:val="center"/>
              <w:rPr>
                <w:sz w:val="16"/>
                <w:szCs w:val="16"/>
              </w:rPr>
            </w:pPr>
            <w:r w:rsidRPr="008219DA">
              <w:rPr>
                <w:sz w:val="16"/>
                <w:szCs w:val="16"/>
              </w:rPr>
              <w:t>Yes (score = 2);</w:t>
            </w:r>
          </w:p>
          <w:p w14:paraId="1C5CA6DD" w14:textId="77777777" w:rsidR="00623DAB" w:rsidRPr="008219DA" w:rsidRDefault="00623DAB" w:rsidP="003E01D4">
            <w:pPr>
              <w:jc w:val="center"/>
              <w:rPr>
                <w:sz w:val="16"/>
                <w:szCs w:val="16"/>
              </w:rPr>
            </w:pPr>
            <w:r w:rsidRPr="008219DA">
              <w:rPr>
                <w:sz w:val="16"/>
                <w:szCs w:val="16"/>
              </w:rPr>
              <w:t>Refer to previous study (score = 1);</w:t>
            </w:r>
          </w:p>
          <w:p w14:paraId="297A2DED" w14:textId="77777777" w:rsidR="00623DAB" w:rsidRPr="008219DA" w:rsidRDefault="00623DAB" w:rsidP="003E01D4">
            <w:pPr>
              <w:jc w:val="center"/>
              <w:rPr>
                <w:sz w:val="16"/>
                <w:szCs w:val="16"/>
              </w:rPr>
            </w:pPr>
            <w:r w:rsidRPr="008219DA">
              <w:rPr>
                <w:sz w:val="16"/>
                <w:szCs w:val="16"/>
              </w:rPr>
              <w:t>No (score = 0)</w:t>
            </w:r>
          </w:p>
        </w:tc>
        <w:tc>
          <w:tcPr>
            <w:tcW w:w="1306" w:type="dxa"/>
            <w:vAlign w:val="center"/>
          </w:tcPr>
          <w:p w14:paraId="4F409512" w14:textId="77777777" w:rsidR="00623DAB" w:rsidRPr="008219DA" w:rsidRDefault="00623DAB" w:rsidP="003E01D4">
            <w:pPr>
              <w:jc w:val="center"/>
              <w:rPr>
                <w:sz w:val="16"/>
                <w:szCs w:val="16"/>
              </w:rPr>
            </w:pPr>
            <w:r w:rsidRPr="008219DA">
              <w:rPr>
                <w:sz w:val="16"/>
                <w:szCs w:val="16"/>
              </w:rPr>
              <w:t>Critical</w:t>
            </w:r>
          </w:p>
        </w:tc>
      </w:tr>
      <w:tr w:rsidR="00623DAB" w:rsidRPr="00B112F5" w14:paraId="39A9A517" w14:textId="77777777" w:rsidTr="00ED5F69">
        <w:trPr>
          <w:trHeight w:val="511"/>
        </w:trPr>
        <w:tc>
          <w:tcPr>
            <w:tcW w:w="1977" w:type="dxa"/>
            <w:vMerge/>
            <w:vAlign w:val="center"/>
          </w:tcPr>
          <w:p w14:paraId="4F7068BB" w14:textId="77777777" w:rsidR="00623DAB" w:rsidRPr="008219DA" w:rsidRDefault="00623DAB" w:rsidP="003E01D4">
            <w:pPr>
              <w:jc w:val="center"/>
              <w:rPr>
                <w:sz w:val="16"/>
                <w:szCs w:val="16"/>
              </w:rPr>
            </w:pPr>
          </w:p>
        </w:tc>
        <w:tc>
          <w:tcPr>
            <w:tcW w:w="744" w:type="dxa"/>
            <w:vAlign w:val="center"/>
          </w:tcPr>
          <w:p w14:paraId="266EB2B7" w14:textId="77777777" w:rsidR="00623DAB" w:rsidRPr="008219DA" w:rsidRDefault="00623DAB" w:rsidP="003E01D4">
            <w:pPr>
              <w:jc w:val="center"/>
              <w:rPr>
                <w:sz w:val="16"/>
                <w:szCs w:val="16"/>
              </w:rPr>
            </w:pPr>
            <w:r w:rsidRPr="008219DA">
              <w:rPr>
                <w:sz w:val="16"/>
                <w:szCs w:val="16"/>
              </w:rPr>
              <w:t>4</w:t>
            </w:r>
          </w:p>
        </w:tc>
        <w:tc>
          <w:tcPr>
            <w:tcW w:w="3214" w:type="dxa"/>
            <w:vAlign w:val="center"/>
          </w:tcPr>
          <w:p w14:paraId="7FCAD5B7" w14:textId="77777777" w:rsidR="00623DAB" w:rsidRPr="008219DA" w:rsidRDefault="00623DAB" w:rsidP="003E01D4">
            <w:pPr>
              <w:pStyle w:val="NormalWeb"/>
              <w:shd w:val="clear" w:color="auto" w:fill="FFFFFF"/>
              <w:jc w:val="center"/>
              <w:rPr>
                <w:sz w:val="16"/>
                <w:szCs w:val="16"/>
              </w:rPr>
            </w:pPr>
            <w:r w:rsidRPr="008219DA">
              <w:rPr>
                <w:rFonts w:eastAsiaTheme="minorHAnsi"/>
                <w:color w:val="000000"/>
                <w:sz w:val="16"/>
                <w:szCs w:val="16"/>
                <w:lang w:val="en-GB" w:eastAsia="en-US"/>
              </w:rPr>
              <w:t>Were the model assumptions clearly described and justified?</w:t>
            </w:r>
          </w:p>
        </w:tc>
        <w:tc>
          <w:tcPr>
            <w:tcW w:w="1978" w:type="dxa"/>
            <w:vAlign w:val="center"/>
          </w:tcPr>
          <w:p w14:paraId="2375D960" w14:textId="77777777" w:rsidR="00623DAB" w:rsidRPr="008219DA" w:rsidRDefault="00623DAB" w:rsidP="003E01D4">
            <w:pPr>
              <w:jc w:val="center"/>
              <w:rPr>
                <w:sz w:val="16"/>
                <w:szCs w:val="16"/>
              </w:rPr>
            </w:pPr>
            <w:r w:rsidRPr="008219DA">
              <w:rPr>
                <w:sz w:val="16"/>
                <w:szCs w:val="16"/>
              </w:rPr>
              <w:t>Yes (score = 1); No (score = 0);</w:t>
            </w:r>
          </w:p>
        </w:tc>
        <w:tc>
          <w:tcPr>
            <w:tcW w:w="1306" w:type="dxa"/>
            <w:vAlign w:val="center"/>
          </w:tcPr>
          <w:p w14:paraId="7B20F025" w14:textId="77777777" w:rsidR="00623DAB" w:rsidRPr="008219DA" w:rsidRDefault="00623DAB" w:rsidP="003E01D4">
            <w:pPr>
              <w:jc w:val="center"/>
              <w:rPr>
                <w:sz w:val="16"/>
                <w:szCs w:val="16"/>
              </w:rPr>
            </w:pPr>
            <w:r w:rsidRPr="008219DA">
              <w:rPr>
                <w:sz w:val="16"/>
                <w:szCs w:val="16"/>
              </w:rPr>
              <w:t>Critical</w:t>
            </w:r>
          </w:p>
        </w:tc>
      </w:tr>
      <w:tr w:rsidR="00623DAB" w:rsidRPr="00B112F5" w14:paraId="76454C83" w14:textId="77777777" w:rsidTr="00ED5F69">
        <w:trPr>
          <w:trHeight w:val="595"/>
        </w:trPr>
        <w:tc>
          <w:tcPr>
            <w:tcW w:w="1977" w:type="dxa"/>
            <w:vMerge/>
            <w:vAlign w:val="center"/>
          </w:tcPr>
          <w:p w14:paraId="3C2F41B1" w14:textId="77777777" w:rsidR="00623DAB" w:rsidRPr="008219DA" w:rsidRDefault="00623DAB" w:rsidP="003E01D4">
            <w:pPr>
              <w:jc w:val="center"/>
              <w:rPr>
                <w:sz w:val="16"/>
                <w:szCs w:val="16"/>
              </w:rPr>
            </w:pPr>
          </w:p>
        </w:tc>
        <w:tc>
          <w:tcPr>
            <w:tcW w:w="744" w:type="dxa"/>
            <w:vAlign w:val="center"/>
          </w:tcPr>
          <w:p w14:paraId="7BF7F113" w14:textId="77777777" w:rsidR="00623DAB" w:rsidRPr="008219DA" w:rsidRDefault="00623DAB" w:rsidP="003E01D4">
            <w:pPr>
              <w:jc w:val="center"/>
              <w:rPr>
                <w:sz w:val="16"/>
                <w:szCs w:val="16"/>
              </w:rPr>
            </w:pPr>
            <w:r w:rsidRPr="008219DA">
              <w:rPr>
                <w:sz w:val="16"/>
                <w:szCs w:val="16"/>
              </w:rPr>
              <w:t>5</w:t>
            </w:r>
          </w:p>
        </w:tc>
        <w:tc>
          <w:tcPr>
            <w:tcW w:w="3214" w:type="dxa"/>
            <w:vAlign w:val="center"/>
          </w:tcPr>
          <w:p w14:paraId="71E85492" w14:textId="77777777" w:rsidR="00623DAB" w:rsidRPr="008219DA" w:rsidRDefault="00623DAB" w:rsidP="003E01D4">
            <w:pPr>
              <w:jc w:val="center"/>
              <w:rPr>
                <w:sz w:val="16"/>
                <w:szCs w:val="16"/>
              </w:rPr>
            </w:pPr>
            <w:r w:rsidRPr="008219DA">
              <w:rPr>
                <w:color w:val="2E2E2E"/>
                <w:sz w:val="16"/>
                <w:szCs w:val="16"/>
              </w:rPr>
              <w:t>Was the modelled health condition clarified (e.g., patient cohort)?</w:t>
            </w:r>
          </w:p>
        </w:tc>
        <w:tc>
          <w:tcPr>
            <w:tcW w:w="1978" w:type="dxa"/>
            <w:vAlign w:val="center"/>
          </w:tcPr>
          <w:p w14:paraId="790149D1" w14:textId="77777777" w:rsidR="00623DAB" w:rsidRPr="008219DA" w:rsidRDefault="00623DAB" w:rsidP="003E01D4">
            <w:pPr>
              <w:jc w:val="center"/>
              <w:rPr>
                <w:sz w:val="16"/>
                <w:szCs w:val="16"/>
              </w:rPr>
            </w:pPr>
            <w:r w:rsidRPr="008219DA">
              <w:rPr>
                <w:sz w:val="16"/>
                <w:szCs w:val="16"/>
              </w:rPr>
              <w:t>Yes (score = 1); No (score = 0);</w:t>
            </w:r>
          </w:p>
        </w:tc>
        <w:tc>
          <w:tcPr>
            <w:tcW w:w="1306" w:type="dxa"/>
            <w:vAlign w:val="center"/>
          </w:tcPr>
          <w:p w14:paraId="4179BC9B" w14:textId="77777777" w:rsidR="00623DAB" w:rsidRPr="008219DA" w:rsidRDefault="00623DAB" w:rsidP="003E01D4">
            <w:pPr>
              <w:jc w:val="center"/>
              <w:rPr>
                <w:sz w:val="16"/>
                <w:szCs w:val="16"/>
              </w:rPr>
            </w:pPr>
            <w:r w:rsidRPr="008219DA">
              <w:rPr>
                <w:sz w:val="16"/>
                <w:szCs w:val="16"/>
              </w:rPr>
              <w:t>Non-critical</w:t>
            </w:r>
          </w:p>
        </w:tc>
      </w:tr>
      <w:tr w:rsidR="00623DAB" w:rsidRPr="00B112F5" w14:paraId="3B8B1A6F" w14:textId="77777777" w:rsidTr="00ED5F69">
        <w:trPr>
          <w:trHeight w:val="595"/>
        </w:trPr>
        <w:tc>
          <w:tcPr>
            <w:tcW w:w="1977" w:type="dxa"/>
            <w:vAlign w:val="center"/>
          </w:tcPr>
          <w:p w14:paraId="5B95455C" w14:textId="77777777" w:rsidR="00623DAB" w:rsidRPr="008219DA" w:rsidRDefault="00623DAB" w:rsidP="003E01D4">
            <w:pPr>
              <w:jc w:val="center"/>
              <w:rPr>
                <w:sz w:val="16"/>
                <w:szCs w:val="16"/>
              </w:rPr>
            </w:pPr>
            <w:r w:rsidRPr="008219DA">
              <w:rPr>
                <w:sz w:val="16"/>
                <w:szCs w:val="16"/>
              </w:rPr>
              <w:t>Parameterization</w:t>
            </w:r>
          </w:p>
        </w:tc>
        <w:tc>
          <w:tcPr>
            <w:tcW w:w="744" w:type="dxa"/>
            <w:vAlign w:val="center"/>
          </w:tcPr>
          <w:p w14:paraId="0892B95C" w14:textId="77777777" w:rsidR="00623DAB" w:rsidRPr="008219DA" w:rsidRDefault="00623DAB" w:rsidP="003E01D4">
            <w:pPr>
              <w:jc w:val="center"/>
              <w:rPr>
                <w:sz w:val="16"/>
                <w:szCs w:val="16"/>
              </w:rPr>
            </w:pPr>
            <w:r w:rsidRPr="008219DA">
              <w:rPr>
                <w:sz w:val="16"/>
                <w:szCs w:val="16"/>
              </w:rPr>
              <w:t>6</w:t>
            </w:r>
          </w:p>
        </w:tc>
        <w:tc>
          <w:tcPr>
            <w:tcW w:w="3214" w:type="dxa"/>
            <w:vAlign w:val="center"/>
          </w:tcPr>
          <w:p w14:paraId="7FDDB737" w14:textId="77777777" w:rsidR="00623DAB" w:rsidRPr="008219DA" w:rsidRDefault="00623DAB" w:rsidP="003E01D4">
            <w:pPr>
              <w:jc w:val="center"/>
              <w:rPr>
                <w:sz w:val="16"/>
                <w:szCs w:val="16"/>
              </w:rPr>
            </w:pPr>
            <w:r w:rsidRPr="008219DA">
              <w:rPr>
                <w:color w:val="2E2E2E"/>
                <w:sz w:val="16"/>
                <w:szCs w:val="16"/>
              </w:rPr>
              <w:t>Were the parameters used to populate model frameworks specified?</w:t>
            </w:r>
          </w:p>
        </w:tc>
        <w:tc>
          <w:tcPr>
            <w:tcW w:w="1978" w:type="dxa"/>
            <w:vAlign w:val="center"/>
          </w:tcPr>
          <w:p w14:paraId="77CAAD0B" w14:textId="77777777" w:rsidR="00623DAB" w:rsidRPr="008219DA" w:rsidRDefault="00623DAB" w:rsidP="003E01D4">
            <w:pPr>
              <w:jc w:val="center"/>
              <w:rPr>
                <w:sz w:val="16"/>
                <w:szCs w:val="16"/>
              </w:rPr>
            </w:pPr>
            <w:r w:rsidRPr="008219DA">
              <w:rPr>
                <w:sz w:val="16"/>
                <w:szCs w:val="16"/>
              </w:rPr>
              <w:t>Yes (score = 1);</w:t>
            </w:r>
          </w:p>
          <w:p w14:paraId="355D66C6" w14:textId="77777777" w:rsidR="00623DAB" w:rsidRPr="008219DA" w:rsidRDefault="00623DAB" w:rsidP="003E01D4">
            <w:pPr>
              <w:jc w:val="center"/>
              <w:rPr>
                <w:sz w:val="16"/>
                <w:szCs w:val="16"/>
              </w:rPr>
            </w:pPr>
            <w:r w:rsidRPr="008219DA">
              <w:rPr>
                <w:sz w:val="16"/>
                <w:szCs w:val="16"/>
              </w:rPr>
              <w:t>No (score = 0)</w:t>
            </w:r>
          </w:p>
        </w:tc>
        <w:tc>
          <w:tcPr>
            <w:tcW w:w="1306" w:type="dxa"/>
            <w:vAlign w:val="center"/>
          </w:tcPr>
          <w:p w14:paraId="5B3C836F" w14:textId="77777777" w:rsidR="00623DAB" w:rsidRPr="008219DA" w:rsidRDefault="00623DAB" w:rsidP="003E01D4">
            <w:pPr>
              <w:jc w:val="center"/>
              <w:rPr>
                <w:sz w:val="16"/>
                <w:szCs w:val="16"/>
              </w:rPr>
            </w:pPr>
            <w:r w:rsidRPr="008219DA">
              <w:rPr>
                <w:sz w:val="16"/>
                <w:szCs w:val="16"/>
              </w:rPr>
              <w:t>Critical</w:t>
            </w:r>
          </w:p>
        </w:tc>
      </w:tr>
      <w:tr w:rsidR="00623DAB" w:rsidRPr="00B112F5" w14:paraId="67333B64" w14:textId="77777777" w:rsidTr="00ED5F69">
        <w:trPr>
          <w:trHeight w:val="941"/>
        </w:trPr>
        <w:tc>
          <w:tcPr>
            <w:tcW w:w="1977" w:type="dxa"/>
            <w:vAlign w:val="center"/>
          </w:tcPr>
          <w:p w14:paraId="6281D762" w14:textId="77777777" w:rsidR="00623DAB" w:rsidRPr="008219DA" w:rsidRDefault="00623DAB" w:rsidP="003E01D4">
            <w:pPr>
              <w:jc w:val="center"/>
              <w:rPr>
                <w:sz w:val="16"/>
                <w:szCs w:val="16"/>
              </w:rPr>
            </w:pPr>
            <w:r w:rsidRPr="008219DA">
              <w:rPr>
                <w:sz w:val="16"/>
                <w:szCs w:val="16"/>
              </w:rPr>
              <w:t>Uncertainty Assessment</w:t>
            </w:r>
          </w:p>
        </w:tc>
        <w:tc>
          <w:tcPr>
            <w:tcW w:w="744" w:type="dxa"/>
            <w:vAlign w:val="center"/>
          </w:tcPr>
          <w:p w14:paraId="2A30BA3F" w14:textId="77777777" w:rsidR="00623DAB" w:rsidRPr="008219DA" w:rsidRDefault="00623DAB" w:rsidP="003E01D4">
            <w:pPr>
              <w:jc w:val="center"/>
              <w:rPr>
                <w:sz w:val="16"/>
                <w:szCs w:val="16"/>
              </w:rPr>
            </w:pPr>
            <w:r w:rsidRPr="008219DA">
              <w:rPr>
                <w:sz w:val="16"/>
                <w:szCs w:val="16"/>
              </w:rPr>
              <w:t>7</w:t>
            </w:r>
          </w:p>
        </w:tc>
        <w:tc>
          <w:tcPr>
            <w:tcW w:w="3214" w:type="dxa"/>
            <w:vAlign w:val="center"/>
          </w:tcPr>
          <w:p w14:paraId="2A65CF17" w14:textId="77777777" w:rsidR="00623DAB" w:rsidRPr="008219DA" w:rsidRDefault="00623DAB" w:rsidP="003E01D4">
            <w:pPr>
              <w:jc w:val="center"/>
              <w:rPr>
                <w:color w:val="2E2E2E"/>
                <w:sz w:val="16"/>
                <w:szCs w:val="16"/>
              </w:rPr>
            </w:pPr>
            <w:r w:rsidRPr="008219DA">
              <w:rPr>
                <w:color w:val="2E2E2E"/>
                <w:sz w:val="16"/>
                <w:szCs w:val="16"/>
              </w:rPr>
              <w:t xml:space="preserve">Were sensitivity analyses (e.g., </w:t>
            </w:r>
            <w:r w:rsidRPr="008219DA">
              <w:rPr>
                <w:sz w:val="16"/>
                <w:szCs w:val="16"/>
              </w:rPr>
              <w:t>the sensitivity of the model outputs on model parameters)</w:t>
            </w:r>
            <w:r w:rsidRPr="008219DA">
              <w:rPr>
                <w:color w:val="2E2E2E"/>
                <w:sz w:val="16"/>
                <w:szCs w:val="16"/>
              </w:rPr>
              <w:t xml:space="preserve"> and stability analyses performed and reported? </w:t>
            </w:r>
          </w:p>
        </w:tc>
        <w:tc>
          <w:tcPr>
            <w:tcW w:w="1978" w:type="dxa"/>
            <w:vAlign w:val="center"/>
          </w:tcPr>
          <w:p w14:paraId="1EC674C8" w14:textId="77777777" w:rsidR="00623DAB" w:rsidRPr="008219DA" w:rsidRDefault="00623DAB" w:rsidP="003E01D4">
            <w:pPr>
              <w:jc w:val="center"/>
              <w:rPr>
                <w:sz w:val="16"/>
                <w:szCs w:val="16"/>
              </w:rPr>
            </w:pPr>
            <w:r w:rsidRPr="008219DA">
              <w:rPr>
                <w:sz w:val="16"/>
                <w:szCs w:val="16"/>
              </w:rPr>
              <w:t>Yes (score = 1);</w:t>
            </w:r>
          </w:p>
          <w:p w14:paraId="3E7AE4D0" w14:textId="77777777" w:rsidR="00623DAB" w:rsidRPr="008219DA" w:rsidRDefault="00623DAB" w:rsidP="003E01D4">
            <w:pPr>
              <w:jc w:val="center"/>
              <w:rPr>
                <w:sz w:val="16"/>
                <w:szCs w:val="16"/>
              </w:rPr>
            </w:pPr>
            <w:r w:rsidRPr="008219DA">
              <w:rPr>
                <w:sz w:val="16"/>
                <w:szCs w:val="16"/>
              </w:rPr>
              <w:t>No (score = 0);</w:t>
            </w:r>
          </w:p>
        </w:tc>
        <w:tc>
          <w:tcPr>
            <w:tcW w:w="1306" w:type="dxa"/>
            <w:vAlign w:val="center"/>
          </w:tcPr>
          <w:p w14:paraId="0BA8D655" w14:textId="77777777" w:rsidR="00623DAB" w:rsidRPr="008219DA" w:rsidRDefault="00623DAB" w:rsidP="003E01D4">
            <w:pPr>
              <w:jc w:val="center"/>
              <w:rPr>
                <w:sz w:val="16"/>
                <w:szCs w:val="16"/>
              </w:rPr>
            </w:pPr>
            <w:r w:rsidRPr="008219DA">
              <w:rPr>
                <w:sz w:val="16"/>
                <w:szCs w:val="16"/>
              </w:rPr>
              <w:t>Non-critical</w:t>
            </w:r>
          </w:p>
        </w:tc>
      </w:tr>
      <w:tr w:rsidR="00623DAB" w:rsidRPr="00B112F5" w14:paraId="6836F8A3" w14:textId="77777777" w:rsidTr="00ED5F69">
        <w:trPr>
          <w:trHeight w:val="593"/>
        </w:trPr>
        <w:tc>
          <w:tcPr>
            <w:tcW w:w="1977" w:type="dxa"/>
            <w:vAlign w:val="center"/>
          </w:tcPr>
          <w:p w14:paraId="337A543B" w14:textId="77777777" w:rsidR="00623DAB" w:rsidRPr="008219DA" w:rsidRDefault="00623DAB" w:rsidP="003E01D4">
            <w:pPr>
              <w:jc w:val="center"/>
              <w:rPr>
                <w:sz w:val="16"/>
                <w:szCs w:val="16"/>
              </w:rPr>
            </w:pPr>
            <w:r w:rsidRPr="008219DA">
              <w:rPr>
                <w:sz w:val="16"/>
                <w:szCs w:val="16"/>
              </w:rPr>
              <w:t>Simulation</w:t>
            </w:r>
          </w:p>
        </w:tc>
        <w:tc>
          <w:tcPr>
            <w:tcW w:w="744" w:type="dxa"/>
            <w:vAlign w:val="center"/>
          </w:tcPr>
          <w:p w14:paraId="76FE1A4C" w14:textId="77777777" w:rsidR="00623DAB" w:rsidRPr="008219DA" w:rsidRDefault="00623DAB" w:rsidP="003E01D4">
            <w:pPr>
              <w:jc w:val="center"/>
              <w:rPr>
                <w:sz w:val="16"/>
                <w:szCs w:val="16"/>
              </w:rPr>
            </w:pPr>
            <w:r w:rsidRPr="008219DA">
              <w:rPr>
                <w:sz w:val="16"/>
                <w:szCs w:val="16"/>
              </w:rPr>
              <w:t>8</w:t>
            </w:r>
          </w:p>
        </w:tc>
        <w:tc>
          <w:tcPr>
            <w:tcW w:w="3214" w:type="dxa"/>
            <w:vAlign w:val="center"/>
          </w:tcPr>
          <w:p w14:paraId="0D43BEAA" w14:textId="77777777" w:rsidR="00623DAB" w:rsidRPr="008219DA" w:rsidRDefault="00623DAB" w:rsidP="003E01D4">
            <w:pPr>
              <w:pStyle w:val="NormalWeb"/>
              <w:shd w:val="clear" w:color="auto" w:fill="FFFFFF"/>
              <w:jc w:val="center"/>
              <w:rPr>
                <w:sz w:val="16"/>
                <w:szCs w:val="16"/>
              </w:rPr>
            </w:pPr>
            <w:r w:rsidRPr="008219DA">
              <w:rPr>
                <w:sz w:val="16"/>
                <w:szCs w:val="16"/>
              </w:rPr>
              <w:t>Were the simulation scenarios and methods clearly described?</w:t>
            </w:r>
          </w:p>
        </w:tc>
        <w:tc>
          <w:tcPr>
            <w:tcW w:w="1978" w:type="dxa"/>
            <w:vAlign w:val="center"/>
          </w:tcPr>
          <w:p w14:paraId="7AF62658" w14:textId="77777777" w:rsidR="00623DAB" w:rsidRPr="008219DA" w:rsidRDefault="00623DAB" w:rsidP="003E01D4">
            <w:pPr>
              <w:jc w:val="center"/>
              <w:rPr>
                <w:sz w:val="16"/>
                <w:szCs w:val="16"/>
              </w:rPr>
            </w:pPr>
            <w:r w:rsidRPr="008219DA">
              <w:rPr>
                <w:sz w:val="16"/>
                <w:szCs w:val="16"/>
              </w:rPr>
              <w:t>Yes (score = 1);</w:t>
            </w:r>
          </w:p>
          <w:p w14:paraId="5029ECB6" w14:textId="77777777" w:rsidR="00623DAB" w:rsidRPr="008219DA" w:rsidRDefault="00623DAB" w:rsidP="003E01D4">
            <w:pPr>
              <w:jc w:val="center"/>
              <w:rPr>
                <w:sz w:val="16"/>
                <w:szCs w:val="16"/>
              </w:rPr>
            </w:pPr>
            <w:r w:rsidRPr="008219DA">
              <w:rPr>
                <w:sz w:val="16"/>
                <w:szCs w:val="16"/>
              </w:rPr>
              <w:t>No (score = 0)</w:t>
            </w:r>
          </w:p>
        </w:tc>
        <w:tc>
          <w:tcPr>
            <w:tcW w:w="1306" w:type="dxa"/>
            <w:vAlign w:val="center"/>
          </w:tcPr>
          <w:p w14:paraId="736AEDF0" w14:textId="77777777" w:rsidR="00623DAB" w:rsidRPr="008219DA" w:rsidRDefault="00623DAB" w:rsidP="003E01D4">
            <w:pPr>
              <w:jc w:val="center"/>
              <w:rPr>
                <w:sz w:val="16"/>
                <w:szCs w:val="16"/>
              </w:rPr>
            </w:pPr>
            <w:r w:rsidRPr="008219DA">
              <w:rPr>
                <w:sz w:val="16"/>
                <w:szCs w:val="16"/>
              </w:rPr>
              <w:t>Critical</w:t>
            </w:r>
          </w:p>
        </w:tc>
      </w:tr>
      <w:tr w:rsidR="00623DAB" w:rsidRPr="00B112F5" w14:paraId="21901180" w14:textId="77777777" w:rsidTr="00ED5F69">
        <w:trPr>
          <w:trHeight w:val="601"/>
        </w:trPr>
        <w:tc>
          <w:tcPr>
            <w:tcW w:w="1977" w:type="dxa"/>
            <w:vAlign w:val="center"/>
          </w:tcPr>
          <w:p w14:paraId="1FED6726" w14:textId="77777777" w:rsidR="00623DAB" w:rsidRPr="008219DA" w:rsidRDefault="00623DAB" w:rsidP="003E01D4">
            <w:pPr>
              <w:jc w:val="center"/>
              <w:rPr>
                <w:sz w:val="16"/>
                <w:szCs w:val="16"/>
              </w:rPr>
            </w:pPr>
            <w:r w:rsidRPr="008219DA">
              <w:rPr>
                <w:sz w:val="16"/>
                <w:szCs w:val="16"/>
              </w:rPr>
              <w:t>Validation</w:t>
            </w:r>
          </w:p>
        </w:tc>
        <w:tc>
          <w:tcPr>
            <w:tcW w:w="744" w:type="dxa"/>
            <w:vAlign w:val="center"/>
          </w:tcPr>
          <w:p w14:paraId="719ADFCA" w14:textId="77777777" w:rsidR="00623DAB" w:rsidRPr="008219DA" w:rsidRDefault="00623DAB" w:rsidP="003E01D4">
            <w:pPr>
              <w:jc w:val="center"/>
              <w:rPr>
                <w:sz w:val="16"/>
                <w:szCs w:val="16"/>
              </w:rPr>
            </w:pPr>
            <w:r w:rsidRPr="008219DA">
              <w:rPr>
                <w:sz w:val="16"/>
                <w:szCs w:val="16"/>
              </w:rPr>
              <w:t>9</w:t>
            </w:r>
          </w:p>
        </w:tc>
        <w:tc>
          <w:tcPr>
            <w:tcW w:w="3214" w:type="dxa"/>
            <w:vAlign w:val="center"/>
          </w:tcPr>
          <w:p w14:paraId="5D88310E" w14:textId="77777777" w:rsidR="00623DAB" w:rsidRPr="008219DA" w:rsidRDefault="00623DAB" w:rsidP="003E01D4">
            <w:pPr>
              <w:pStyle w:val="NormalWeb"/>
              <w:shd w:val="clear" w:color="auto" w:fill="FFFFFF"/>
              <w:jc w:val="center"/>
              <w:rPr>
                <w:sz w:val="16"/>
                <w:szCs w:val="16"/>
              </w:rPr>
            </w:pPr>
            <w:r w:rsidRPr="008219DA">
              <w:rPr>
                <w:sz w:val="16"/>
                <w:szCs w:val="16"/>
              </w:rPr>
              <w:t>Were the validation methodology and results clearly described?</w:t>
            </w:r>
          </w:p>
        </w:tc>
        <w:tc>
          <w:tcPr>
            <w:tcW w:w="1978" w:type="dxa"/>
            <w:vAlign w:val="center"/>
          </w:tcPr>
          <w:p w14:paraId="4CCEDCD9" w14:textId="77777777" w:rsidR="00623DAB" w:rsidRPr="008219DA" w:rsidRDefault="00623DAB" w:rsidP="003E01D4">
            <w:pPr>
              <w:jc w:val="center"/>
              <w:rPr>
                <w:sz w:val="16"/>
                <w:szCs w:val="16"/>
              </w:rPr>
            </w:pPr>
            <w:r w:rsidRPr="008219DA">
              <w:rPr>
                <w:sz w:val="16"/>
                <w:szCs w:val="16"/>
              </w:rPr>
              <w:t>Yes (score = 1);</w:t>
            </w:r>
          </w:p>
          <w:p w14:paraId="36FB46DA" w14:textId="77777777" w:rsidR="00623DAB" w:rsidRPr="008219DA" w:rsidRDefault="00623DAB" w:rsidP="003E01D4">
            <w:pPr>
              <w:jc w:val="center"/>
              <w:rPr>
                <w:sz w:val="16"/>
                <w:szCs w:val="16"/>
              </w:rPr>
            </w:pPr>
            <w:r w:rsidRPr="008219DA">
              <w:rPr>
                <w:sz w:val="16"/>
                <w:szCs w:val="16"/>
              </w:rPr>
              <w:t>No (score = 0)</w:t>
            </w:r>
          </w:p>
        </w:tc>
        <w:tc>
          <w:tcPr>
            <w:tcW w:w="1306" w:type="dxa"/>
            <w:vAlign w:val="center"/>
          </w:tcPr>
          <w:p w14:paraId="60D9E0C0" w14:textId="77777777" w:rsidR="00623DAB" w:rsidRPr="008219DA" w:rsidRDefault="00623DAB" w:rsidP="003E01D4">
            <w:pPr>
              <w:jc w:val="center"/>
              <w:rPr>
                <w:sz w:val="16"/>
                <w:szCs w:val="16"/>
              </w:rPr>
            </w:pPr>
            <w:r w:rsidRPr="008219DA">
              <w:rPr>
                <w:sz w:val="16"/>
                <w:szCs w:val="16"/>
              </w:rPr>
              <w:t>Critical</w:t>
            </w:r>
          </w:p>
        </w:tc>
      </w:tr>
      <w:tr w:rsidR="00623DAB" w:rsidRPr="00B112F5" w14:paraId="18C22E6B" w14:textId="77777777" w:rsidTr="00ED5F69">
        <w:trPr>
          <w:trHeight w:val="506"/>
        </w:trPr>
        <w:tc>
          <w:tcPr>
            <w:tcW w:w="1977" w:type="dxa"/>
            <w:vAlign w:val="center"/>
          </w:tcPr>
          <w:p w14:paraId="2EFC169F" w14:textId="77777777" w:rsidR="00623DAB" w:rsidRPr="008219DA" w:rsidRDefault="00623DAB" w:rsidP="003E01D4">
            <w:pPr>
              <w:jc w:val="center"/>
              <w:rPr>
                <w:sz w:val="16"/>
                <w:szCs w:val="16"/>
              </w:rPr>
            </w:pPr>
            <w:r w:rsidRPr="008219DA">
              <w:rPr>
                <w:sz w:val="16"/>
                <w:szCs w:val="16"/>
              </w:rPr>
              <w:t>Results</w:t>
            </w:r>
          </w:p>
        </w:tc>
        <w:tc>
          <w:tcPr>
            <w:tcW w:w="744" w:type="dxa"/>
            <w:vAlign w:val="center"/>
          </w:tcPr>
          <w:p w14:paraId="17FC914E" w14:textId="77777777" w:rsidR="00623DAB" w:rsidRPr="008219DA" w:rsidRDefault="00623DAB" w:rsidP="003E01D4">
            <w:pPr>
              <w:jc w:val="center"/>
              <w:rPr>
                <w:sz w:val="16"/>
                <w:szCs w:val="16"/>
              </w:rPr>
            </w:pPr>
            <w:r w:rsidRPr="008219DA">
              <w:rPr>
                <w:sz w:val="16"/>
                <w:szCs w:val="16"/>
              </w:rPr>
              <w:t>10</w:t>
            </w:r>
          </w:p>
        </w:tc>
        <w:tc>
          <w:tcPr>
            <w:tcW w:w="3214" w:type="dxa"/>
            <w:vAlign w:val="center"/>
          </w:tcPr>
          <w:p w14:paraId="4F5F1203" w14:textId="77777777" w:rsidR="00623DAB" w:rsidRPr="008219DA" w:rsidRDefault="00623DAB" w:rsidP="003E01D4">
            <w:pPr>
              <w:jc w:val="center"/>
              <w:rPr>
                <w:sz w:val="16"/>
                <w:szCs w:val="16"/>
              </w:rPr>
            </w:pPr>
            <w:r w:rsidRPr="008219DA">
              <w:rPr>
                <w:sz w:val="16"/>
                <w:szCs w:val="16"/>
              </w:rPr>
              <w:t>Were the research objectives supported by the results?</w:t>
            </w:r>
          </w:p>
        </w:tc>
        <w:tc>
          <w:tcPr>
            <w:tcW w:w="1978" w:type="dxa"/>
            <w:vAlign w:val="center"/>
          </w:tcPr>
          <w:p w14:paraId="0D42CB2B" w14:textId="77777777" w:rsidR="00623DAB" w:rsidRPr="008219DA" w:rsidRDefault="00623DAB" w:rsidP="003E01D4">
            <w:pPr>
              <w:jc w:val="center"/>
              <w:rPr>
                <w:sz w:val="16"/>
                <w:szCs w:val="16"/>
              </w:rPr>
            </w:pPr>
            <w:r w:rsidRPr="008219DA">
              <w:rPr>
                <w:sz w:val="16"/>
                <w:szCs w:val="16"/>
              </w:rPr>
              <w:t>Yes (score = 1);</w:t>
            </w:r>
          </w:p>
          <w:p w14:paraId="5678EE70" w14:textId="77777777" w:rsidR="00623DAB" w:rsidRPr="008219DA" w:rsidRDefault="00623DAB" w:rsidP="003E01D4">
            <w:pPr>
              <w:jc w:val="center"/>
              <w:rPr>
                <w:sz w:val="16"/>
                <w:szCs w:val="16"/>
              </w:rPr>
            </w:pPr>
            <w:r w:rsidRPr="008219DA">
              <w:rPr>
                <w:sz w:val="16"/>
                <w:szCs w:val="16"/>
              </w:rPr>
              <w:t>No (score = 0)</w:t>
            </w:r>
          </w:p>
        </w:tc>
        <w:tc>
          <w:tcPr>
            <w:tcW w:w="1306" w:type="dxa"/>
            <w:vAlign w:val="center"/>
          </w:tcPr>
          <w:p w14:paraId="786012E7" w14:textId="77777777" w:rsidR="00623DAB" w:rsidRPr="008219DA" w:rsidRDefault="00623DAB" w:rsidP="003E01D4">
            <w:pPr>
              <w:jc w:val="center"/>
              <w:rPr>
                <w:sz w:val="16"/>
                <w:szCs w:val="16"/>
              </w:rPr>
            </w:pPr>
            <w:r w:rsidRPr="008219DA">
              <w:rPr>
                <w:sz w:val="16"/>
                <w:szCs w:val="16"/>
              </w:rPr>
              <w:t>Critical</w:t>
            </w:r>
          </w:p>
        </w:tc>
      </w:tr>
      <w:tr w:rsidR="00623DAB" w:rsidRPr="00B112F5" w14:paraId="7C3A3561" w14:textId="77777777" w:rsidTr="00ED5F69">
        <w:trPr>
          <w:trHeight w:val="778"/>
        </w:trPr>
        <w:tc>
          <w:tcPr>
            <w:tcW w:w="1977" w:type="dxa"/>
            <w:vAlign w:val="center"/>
          </w:tcPr>
          <w:p w14:paraId="6C7B7425" w14:textId="77777777" w:rsidR="00623DAB" w:rsidRPr="008219DA" w:rsidRDefault="00623DAB" w:rsidP="003E01D4">
            <w:pPr>
              <w:jc w:val="center"/>
              <w:rPr>
                <w:sz w:val="16"/>
                <w:szCs w:val="16"/>
              </w:rPr>
            </w:pPr>
            <w:r w:rsidRPr="008219DA">
              <w:rPr>
                <w:sz w:val="16"/>
                <w:szCs w:val="16"/>
              </w:rPr>
              <w:t>Key Findings</w:t>
            </w:r>
          </w:p>
        </w:tc>
        <w:tc>
          <w:tcPr>
            <w:tcW w:w="744" w:type="dxa"/>
            <w:vAlign w:val="center"/>
          </w:tcPr>
          <w:p w14:paraId="57238EE6" w14:textId="77777777" w:rsidR="00623DAB" w:rsidRPr="008219DA" w:rsidRDefault="00623DAB" w:rsidP="003E01D4">
            <w:pPr>
              <w:jc w:val="center"/>
              <w:rPr>
                <w:sz w:val="16"/>
                <w:szCs w:val="16"/>
              </w:rPr>
            </w:pPr>
            <w:r w:rsidRPr="008219DA">
              <w:rPr>
                <w:sz w:val="16"/>
                <w:szCs w:val="16"/>
              </w:rPr>
              <w:t>11</w:t>
            </w:r>
          </w:p>
        </w:tc>
        <w:tc>
          <w:tcPr>
            <w:tcW w:w="3214" w:type="dxa"/>
            <w:vAlign w:val="center"/>
          </w:tcPr>
          <w:p w14:paraId="0A2DF748" w14:textId="77777777" w:rsidR="00623DAB" w:rsidRPr="008219DA" w:rsidRDefault="00623DAB" w:rsidP="003E01D4">
            <w:pPr>
              <w:jc w:val="center"/>
              <w:rPr>
                <w:sz w:val="16"/>
                <w:szCs w:val="16"/>
              </w:rPr>
            </w:pPr>
            <w:r w:rsidRPr="008219DA">
              <w:rPr>
                <w:sz w:val="16"/>
                <w:szCs w:val="16"/>
              </w:rPr>
              <w:t>Were the key findings clearly discussed and supported by results from other studies?</w:t>
            </w:r>
          </w:p>
        </w:tc>
        <w:tc>
          <w:tcPr>
            <w:tcW w:w="1978" w:type="dxa"/>
            <w:vAlign w:val="center"/>
          </w:tcPr>
          <w:p w14:paraId="207443F3" w14:textId="77777777" w:rsidR="00623DAB" w:rsidRPr="008219DA" w:rsidRDefault="00623DAB" w:rsidP="003E01D4">
            <w:pPr>
              <w:jc w:val="center"/>
              <w:rPr>
                <w:sz w:val="16"/>
                <w:szCs w:val="16"/>
              </w:rPr>
            </w:pPr>
            <w:r w:rsidRPr="008219DA">
              <w:rPr>
                <w:sz w:val="16"/>
                <w:szCs w:val="16"/>
              </w:rPr>
              <w:t>Yes (score = 1);</w:t>
            </w:r>
          </w:p>
          <w:p w14:paraId="275F7CFF" w14:textId="77777777" w:rsidR="00623DAB" w:rsidRPr="008219DA" w:rsidRDefault="00623DAB" w:rsidP="003E01D4">
            <w:pPr>
              <w:jc w:val="center"/>
              <w:rPr>
                <w:sz w:val="16"/>
                <w:szCs w:val="16"/>
              </w:rPr>
            </w:pPr>
            <w:r w:rsidRPr="008219DA">
              <w:rPr>
                <w:sz w:val="16"/>
                <w:szCs w:val="16"/>
              </w:rPr>
              <w:t>No (score = 0)</w:t>
            </w:r>
          </w:p>
        </w:tc>
        <w:tc>
          <w:tcPr>
            <w:tcW w:w="1306" w:type="dxa"/>
            <w:vAlign w:val="center"/>
          </w:tcPr>
          <w:p w14:paraId="154B1390" w14:textId="77777777" w:rsidR="00623DAB" w:rsidRPr="008219DA" w:rsidRDefault="00623DAB" w:rsidP="003E01D4">
            <w:pPr>
              <w:jc w:val="center"/>
              <w:rPr>
                <w:sz w:val="16"/>
                <w:szCs w:val="16"/>
              </w:rPr>
            </w:pPr>
            <w:r w:rsidRPr="008219DA">
              <w:rPr>
                <w:sz w:val="16"/>
                <w:szCs w:val="16"/>
              </w:rPr>
              <w:t>Critical</w:t>
            </w:r>
          </w:p>
        </w:tc>
      </w:tr>
      <w:tr w:rsidR="00623DAB" w:rsidRPr="00B112F5" w14:paraId="1C565106" w14:textId="77777777" w:rsidTr="00ED5F69">
        <w:trPr>
          <w:trHeight w:val="521"/>
        </w:trPr>
        <w:tc>
          <w:tcPr>
            <w:tcW w:w="1977" w:type="dxa"/>
            <w:vAlign w:val="center"/>
          </w:tcPr>
          <w:p w14:paraId="601EC1AC" w14:textId="77777777" w:rsidR="00623DAB" w:rsidRPr="008219DA" w:rsidRDefault="00623DAB" w:rsidP="003E01D4">
            <w:pPr>
              <w:jc w:val="center"/>
              <w:rPr>
                <w:sz w:val="16"/>
                <w:szCs w:val="16"/>
              </w:rPr>
            </w:pPr>
            <w:r w:rsidRPr="008219DA">
              <w:rPr>
                <w:sz w:val="16"/>
                <w:szCs w:val="16"/>
              </w:rPr>
              <w:t>Limitations</w:t>
            </w:r>
          </w:p>
        </w:tc>
        <w:tc>
          <w:tcPr>
            <w:tcW w:w="744" w:type="dxa"/>
            <w:vAlign w:val="center"/>
          </w:tcPr>
          <w:p w14:paraId="16F8D202" w14:textId="77777777" w:rsidR="00623DAB" w:rsidRPr="008219DA" w:rsidRDefault="00623DAB" w:rsidP="003E01D4">
            <w:pPr>
              <w:jc w:val="center"/>
              <w:rPr>
                <w:sz w:val="16"/>
                <w:szCs w:val="16"/>
              </w:rPr>
            </w:pPr>
            <w:r w:rsidRPr="008219DA">
              <w:rPr>
                <w:sz w:val="16"/>
                <w:szCs w:val="16"/>
              </w:rPr>
              <w:t>12</w:t>
            </w:r>
          </w:p>
        </w:tc>
        <w:tc>
          <w:tcPr>
            <w:tcW w:w="3214" w:type="dxa"/>
            <w:vAlign w:val="center"/>
          </w:tcPr>
          <w:p w14:paraId="629D4721" w14:textId="77777777" w:rsidR="00623DAB" w:rsidRPr="008219DA" w:rsidRDefault="00623DAB" w:rsidP="003E01D4">
            <w:pPr>
              <w:pStyle w:val="NormalWeb"/>
              <w:shd w:val="clear" w:color="auto" w:fill="FFFFFF"/>
              <w:jc w:val="center"/>
              <w:rPr>
                <w:sz w:val="16"/>
                <w:szCs w:val="16"/>
              </w:rPr>
            </w:pPr>
            <w:r w:rsidRPr="008219DA">
              <w:rPr>
                <w:sz w:val="16"/>
                <w:szCs w:val="16"/>
              </w:rPr>
              <w:t>Were the limitations of the study clearly described?</w:t>
            </w:r>
          </w:p>
        </w:tc>
        <w:tc>
          <w:tcPr>
            <w:tcW w:w="1978" w:type="dxa"/>
            <w:vAlign w:val="center"/>
          </w:tcPr>
          <w:p w14:paraId="46BEA3DD" w14:textId="77777777" w:rsidR="00623DAB" w:rsidRPr="008219DA" w:rsidRDefault="00623DAB" w:rsidP="003E01D4">
            <w:pPr>
              <w:jc w:val="center"/>
              <w:rPr>
                <w:sz w:val="16"/>
                <w:szCs w:val="16"/>
              </w:rPr>
            </w:pPr>
            <w:r w:rsidRPr="008219DA">
              <w:rPr>
                <w:sz w:val="16"/>
                <w:szCs w:val="16"/>
              </w:rPr>
              <w:t>Yes (score = 1);</w:t>
            </w:r>
          </w:p>
          <w:p w14:paraId="1AA13E30" w14:textId="77777777" w:rsidR="00623DAB" w:rsidRPr="008219DA" w:rsidRDefault="00623DAB" w:rsidP="003E01D4">
            <w:pPr>
              <w:jc w:val="center"/>
              <w:rPr>
                <w:sz w:val="16"/>
                <w:szCs w:val="16"/>
              </w:rPr>
            </w:pPr>
            <w:r w:rsidRPr="008219DA">
              <w:rPr>
                <w:sz w:val="16"/>
                <w:szCs w:val="16"/>
              </w:rPr>
              <w:t>No (score = 0)</w:t>
            </w:r>
          </w:p>
        </w:tc>
        <w:tc>
          <w:tcPr>
            <w:tcW w:w="1306" w:type="dxa"/>
            <w:vAlign w:val="center"/>
          </w:tcPr>
          <w:p w14:paraId="36DB764E" w14:textId="77777777" w:rsidR="00623DAB" w:rsidRPr="008219DA" w:rsidRDefault="00623DAB" w:rsidP="003E01D4">
            <w:pPr>
              <w:jc w:val="center"/>
              <w:rPr>
                <w:sz w:val="16"/>
                <w:szCs w:val="16"/>
              </w:rPr>
            </w:pPr>
            <w:r w:rsidRPr="008219DA">
              <w:rPr>
                <w:sz w:val="16"/>
                <w:szCs w:val="16"/>
              </w:rPr>
              <w:t>Non-critical</w:t>
            </w:r>
          </w:p>
        </w:tc>
      </w:tr>
      <w:tr w:rsidR="00623DAB" w:rsidRPr="00B112F5" w14:paraId="08C0E2DD" w14:textId="77777777" w:rsidTr="00ED5F69">
        <w:trPr>
          <w:trHeight w:val="613"/>
        </w:trPr>
        <w:tc>
          <w:tcPr>
            <w:tcW w:w="1977" w:type="dxa"/>
            <w:vAlign w:val="center"/>
          </w:tcPr>
          <w:p w14:paraId="366F1FFB" w14:textId="77777777" w:rsidR="00623DAB" w:rsidRPr="008219DA" w:rsidRDefault="00623DAB" w:rsidP="003E01D4">
            <w:pPr>
              <w:jc w:val="center"/>
              <w:rPr>
                <w:sz w:val="16"/>
                <w:szCs w:val="16"/>
              </w:rPr>
            </w:pPr>
            <w:r w:rsidRPr="008219DA">
              <w:rPr>
                <w:sz w:val="16"/>
                <w:szCs w:val="16"/>
              </w:rPr>
              <w:t>Conclusion</w:t>
            </w:r>
          </w:p>
        </w:tc>
        <w:tc>
          <w:tcPr>
            <w:tcW w:w="744" w:type="dxa"/>
            <w:vAlign w:val="center"/>
          </w:tcPr>
          <w:p w14:paraId="602AC0FD" w14:textId="77777777" w:rsidR="00623DAB" w:rsidRPr="008219DA" w:rsidRDefault="00623DAB" w:rsidP="003E01D4">
            <w:pPr>
              <w:jc w:val="center"/>
              <w:rPr>
                <w:sz w:val="16"/>
                <w:szCs w:val="16"/>
              </w:rPr>
            </w:pPr>
            <w:r w:rsidRPr="008219DA">
              <w:rPr>
                <w:sz w:val="16"/>
                <w:szCs w:val="16"/>
              </w:rPr>
              <w:t>13</w:t>
            </w:r>
          </w:p>
        </w:tc>
        <w:tc>
          <w:tcPr>
            <w:tcW w:w="3214" w:type="dxa"/>
            <w:vAlign w:val="center"/>
          </w:tcPr>
          <w:p w14:paraId="633A9DD3" w14:textId="77777777" w:rsidR="00623DAB" w:rsidRPr="008219DA" w:rsidRDefault="00623DAB" w:rsidP="003E01D4">
            <w:pPr>
              <w:pStyle w:val="NormalWeb"/>
              <w:shd w:val="clear" w:color="auto" w:fill="FFFFFF"/>
              <w:jc w:val="center"/>
              <w:rPr>
                <w:sz w:val="16"/>
                <w:szCs w:val="16"/>
              </w:rPr>
            </w:pPr>
            <w:r w:rsidRPr="008219DA">
              <w:rPr>
                <w:sz w:val="16"/>
                <w:szCs w:val="16"/>
              </w:rPr>
              <w:t>Were conclusions drawn from the study clearly stated?</w:t>
            </w:r>
          </w:p>
        </w:tc>
        <w:tc>
          <w:tcPr>
            <w:tcW w:w="1978" w:type="dxa"/>
            <w:vAlign w:val="center"/>
          </w:tcPr>
          <w:p w14:paraId="5AC5816A" w14:textId="77777777" w:rsidR="00623DAB" w:rsidRPr="008219DA" w:rsidRDefault="00623DAB" w:rsidP="003E01D4">
            <w:pPr>
              <w:jc w:val="center"/>
              <w:rPr>
                <w:sz w:val="16"/>
                <w:szCs w:val="16"/>
              </w:rPr>
            </w:pPr>
            <w:r w:rsidRPr="008219DA">
              <w:rPr>
                <w:sz w:val="16"/>
                <w:szCs w:val="16"/>
              </w:rPr>
              <w:t>Yes (score = 1);</w:t>
            </w:r>
          </w:p>
          <w:p w14:paraId="6602B093" w14:textId="77777777" w:rsidR="00623DAB" w:rsidRPr="008219DA" w:rsidRDefault="00623DAB" w:rsidP="003E01D4">
            <w:pPr>
              <w:jc w:val="center"/>
              <w:rPr>
                <w:sz w:val="16"/>
                <w:szCs w:val="16"/>
              </w:rPr>
            </w:pPr>
            <w:r w:rsidRPr="008219DA">
              <w:rPr>
                <w:sz w:val="16"/>
                <w:szCs w:val="16"/>
              </w:rPr>
              <w:t>No (score = 0)</w:t>
            </w:r>
          </w:p>
        </w:tc>
        <w:tc>
          <w:tcPr>
            <w:tcW w:w="1306" w:type="dxa"/>
            <w:vAlign w:val="center"/>
          </w:tcPr>
          <w:p w14:paraId="103CD4EB" w14:textId="77777777" w:rsidR="00623DAB" w:rsidRPr="008219DA" w:rsidRDefault="00623DAB" w:rsidP="003E01D4">
            <w:pPr>
              <w:jc w:val="center"/>
              <w:rPr>
                <w:sz w:val="16"/>
                <w:szCs w:val="16"/>
              </w:rPr>
            </w:pPr>
            <w:r w:rsidRPr="008219DA">
              <w:rPr>
                <w:sz w:val="16"/>
                <w:szCs w:val="16"/>
              </w:rPr>
              <w:t>Critical</w:t>
            </w:r>
          </w:p>
        </w:tc>
      </w:tr>
    </w:tbl>
    <w:p w14:paraId="491C299E" w14:textId="77777777" w:rsidR="00532206" w:rsidRDefault="00532206" w:rsidP="00AE7869">
      <w:pPr>
        <w:pStyle w:val="Caption"/>
        <w:spacing w:after="0"/>
        <w:jc w:val="center"/>
        <w:rPr>
          <w:rFonts w:ascii="Times New Roman" w:hAnsi="Times New Roman" w:cs="Times New Roman"/>
          <w:b/>
          <w:bCs/>
          <w:i w:val="0"/>
          <w:iCs w:val="0"/>
          <w:color w:val="auto"/>
          <w:sz w:val="20"/>
          <w:szCs w:val="20"/>
        </w:rPr>
      </w:pPr>
    </w:p>
    <w:p w14:paraId="2C7B49B0" w14:textId="77777777" w:rsidR="00532206" w:rsidRDefault="00532206" w:rsidP="00AE7869">
      <w:pPr>
        <w:pStyle w:val="Caption"/>
        <w:spacing w:after="0"/>
        <w:jc w:val="center"/>
        <w:rPr>
          <w:rFonts w:ascii="Times New Roman" w:hAnsi="Times New Roman" w:cs="Times New Roman"/>
          <w:b/>
          <w:bCs/>
          <w:i w:val="0"/>
          <w:iCs w:val="0"/>
          <w:color w:val="auto"/>
          <w:sz w:val="20"/>
          <w:szCs w:val="20"/>
        </w:rPr>
      </w:pPr>
    </w:p>
    <w:p w14:paraId="2F16BD91" w14:textId="77777777" w:rsidR="00532206" w:rsidRDefault="00532206" w:rsidP="00AE7869">
      <w:pPr>
        <w:pStyle w:val="Caption"/>
        <w:spacing w:after="0"/>
        <w:jc w:val="center"/>
        <w:rPr>
          <w:rFonts w:ascii="Times New Roman" w:hAnsi="Times New Roman" w:cs="Times New Roman"/>
          <w:b/>
          <w:bCs/>
          <w:i w:val="0"/>
          <w:iCs w:val="0"/>
          <w:color w:val="auto"/>
          <w:sz w:val="20"/>
          <w:szCs w:val="20"/>
        </w:rPr>
      </w:pPr>
    </w:p>
    <w:p w14:paraId="5D2E6C95" w14:textId="77777777" w:rsidR="00532206" w:rsidRDefault="00532206" w:rsidP="00AE7869">
      <w:pPr>
        <w:pStyle w:val="Caption"/>
        <w:spacing w:after="0"/>
        <w:jc w:val="center"/>
        <w:rPr>
          <w:rFonts w:ascii="Times New Roman" w:hAnsi="Times New Roman" w:cs="Times New Roman"/>
          <w:b/>
          <w:bCs/>
          <w:i w:val="0"/>
          <w:iCs w:val="0"/>
          <w:color w:val="auto"/>
          <w:sz w:val="20"/>
          <w:szCs w:val="20"/>
        </w:rPr>
      </w:pPr>
    </w:p>
    <w:p w14:paraId="34546F91" w14:textId="77777777" w:rsidR="00532206" w:rsidRDefault="00532206" w:rsidP="00AE7869">
      <w:pPr>
        <w:pStyle w:val="Caption"/>
        <w:spacing w:after="0"/>
        <w:jc w:val="center"/>
        <w:rPr>
          <w:rFonts w:ascii="Times New Roman" w:hAnsi="Times New Roman" w:cs="Times New Roman"/>
          <w:b/>
          <w:bCs/>
          <w:i w:val="0"/>
          <w:iCs w:val="0"/>
          <w:color w:val="auto"/>
          <w:sz w:val="20"/>
          <w:szCs w:val="20"/>
        </w:rPr>
      </w:pPr>
    </w:p>
    <w:p w14:paraId="542EB869" w14:textId="77777777" w:rsidR="00532206" w:rsidRDefault="00532206" w:rsidP="00AE7869">
      <w:pPr>
        <w:pStyle w:val="Caption"/>
        <w:spacing w:after="0"/>
        <w:jc w:val="center"/>
        <w:rPr>
          <w:rFonts w:ascii="Times New Roman" w:hAnsi="Times New Roman" w:cs="Times New Roman"/>
          <w:b/>
          <w:bCs/>
          <w:i w:val="0"/>
          <w:iCs w:val="0"/>
          <w:color w:val="auto"/>
          <w:sz w:val="20"/>
          <w:szCs w:val="20"/>
        </w:rPr>
      </w:pPr>
    </w:p>
    <w:p w14:paraId="13A8F228" w14:textId="77777777" w:rsidR="00532206" w:rsidRDefault="00532206" w:rsidP="00AE7869">
      <w:pPr>
        <w:pStyle w:val="Caption"/>
        <w:spacing w:after="0"/>
        <w:jc w:val="center"/>
        <w:rPr>
          <w:rFonts w:ascii="Times New Roman" w:hAnsi="Times New Roman" w:cs="Times New Roman"/>
          <w:b/>
          <w:bCs/>
          <w:i w:val="0"/>
          <w:iCs w:val="0"/>
          <w:color w:val="auto"/>
          <w:sz w:val="20"/>
          <w:szCs w:val="20"/>
        </w:rPr>
      </w:pPr>
    </w:p>
    <w:p w14:paraId="73793D85" w14:textId="77777777" w:rsidR="00532206" w:rsidRDefault="00532206" w:rsidP="00AE7869">
      <w:pPr>
        <w:pStyle w:val="Caption"/>
        <w:spacing w:after="0"/>
        <w:jc w:val="center"/>
        <w:rPr>
          <w:rFonts w:ascii="Times New Roman" w:hAnsi="Times New Roman" w:cs="Times New Roman"/>
          <w:b/>
          <w:bCs/>
          <w:i w:val="0"/>
          <w:iCs w:val="0"/>
          <w:color w:val="auto"/>
          <w:sz w:val="20"/>
          <w:szCs w:val="20"/>
        </w:rPr>
      </w:pPr>
    </w:p>
    <w:p w14:paraId="06FE8E01" w14:textId="77777777" w:rsidR="00532206" w:rsidRDefault="00532206" w:rsidP="00AE7869">
      <w:pPr>
        <w:pStyle w:val="Caption"/>
        <w:spacing w:after="0"/>
        <w:jc w:val="center"/>
        <w:rPr>
          <w:rFonts w:ascii="Times New Roman" w:hAnsi="Times New Roman" w:cs="Times New Roman"/>
          <w:b/>
          <w:bCs/>
          <w:i w:val="0"/>
          <w:iCs w:val="0"/>
          <w:color w:val="auto"/>
          <w:sz w:val="20"/>
          <w:szCs w:val="20"/>
        </w:rPr>
      </w:pPr>
    </w:p>
    <w:p w14:paraId="347C8B64" w14:textId="77777777" w:rsidR="00532206" w:rsidRDefault="00532206" w:rsidP="00AE7869">
      <w:pPr>
        <w:pStyle w:val="Caption"/>
        <w:spacing w:after="0"/>
        <w:jc w:val="center"/>
        <w:rPr>
          <w:rFonts w:ascii="Times New Roman" w:hAnsi="Times New Roman" w:cs="Times New Roman"/>
          <w:b/>
          <w:bCs/>
          <w:i w:val="0"/>
          <w:iCs w:val="0"/>
          <w:color w:val="auto"/>
          <w:sz w:val="20"/>
          <w:szCs w:val="20"/>
        </w:rPr>
      </w:pPr>
    </w:p>
    <w:p w14:paraId="7419DBC1" w14:textId="77777777" w:rsidR="00532206" w:rsidRDefault="00532206" w:rsidP="00AE7869">
      <w:pPr>
        <w:pStyle w:val="Caption"/>
        <w:spacing w:after="0"/>
        <w:jc w:val="center"/>
        <w:rPr>
          <w:rFonts w:ascii="Times New Roman" w:hAnsi="Times New Roman" w:cs="Times New Roman"/>
          <w:b/>
          <w:bCs/>
          <w:i w:val="0"/>
          <w:iCs w:val="0"/>
          <w:color w:val="auto"/>
          <w:sz w:val="20"/>
          <w:szCs w:val="20"/>
        </w:rPr>
      </w:pPr>
    </w:p>
    <w:p w14:paraId="55C22AE6" w14:textId="77777777" w:rsidR="00532206" w:rsidRDefault="00532206" w:rsidP="00AE7869">
      <w:pPr>
        <w:pStyle w:val="Caption"/>
        <w:spacing w:after="0"/>
        <w:jc w:val="center"/>
        <w:rPr>
          <w:rFonts w:ascii="Times New Roman" w:hAnsi="Times New Roman" w:cs="Times New Roman"/>
          <w:b/>
          <w:bCs/>
          <w:i w:val="0"/>
          <w:iCs w:val="0"/>
          <w:color w:val="auto"/>
          <w:sz w:val="20"/>
          <w:szCs w:val="20"/>
        </w:rPr>
      </w:pPr>
    </w:p>
    <w:p w14:paraId="04600B88" w14:textId="77777777" w:rsidR="00532206" w:rsidRDefault="00532206" w:rsidP="00AE7869">
      <w:pPr>
        <w:pStyle w:val="Caption"/>
        <w:spacing w:after="0"/>
        <w:jc w:val="center"/>
        <w:rPr>
          <w:rFonts w:ascii="Times New Roman" w:hAnsi="Times New Roman" w:cs="Times New Roman"/>
          <w:b/>
          <w:bCs/>
          <w:i w:val="0"/>
          <w:iCs w:val="0"/>
          <w:color w:val="auto"/>
          <w:sz w:val="20"/>
          <w:szCs w:val="20"/>
        </w:rPr>
      </w:pPr>
    </w:p>
    <w:p w14:paraId="6E16DB39" w14:textId="77777777" w:rsidR="00532206" w:rsidRDefault="00532206" w:rsidP="00AE7869">
      <w:pPr>
        <w:pStyle w:val="Caption"/>
        <w:spacing w:after="0"/>
        <w:jc w:val="center"/>
        <w:rPr>
          <w:rFonts w:ascii="Times New Roman" w:hAnsi="Times New Roman" w:cs="Times New Roman"/>
          <w:b/>
          <w:bCs/>
          <w:i w:val="0"/>
          <w:iCs w:val="0"/>
          <w:color w:val="auto"/>
          <w:sz w:val="20"/>
          <w:szCs w:val="20"/>
        </w:rPr>
      </w:pPr>
    </w:p>
    <w:p w14:paraId="59C0CA26" w14:textId="77777777" w:rsidR="00532206" w:rsidRDefault="00532206" w:rsidP="00AE7869">
      <w:pPr>
        <w:pStyle w:val="Caption"/>
        <w:spacing w:after="0"/>
        <w:jc w:val="center"/>
        <w:rPr>
          <w:rFonts w:ascii="Times New Roman" w:hAnsi="Times New Roman" w:cs="Times New Roman"/>
          <w:b/>
          <w:bCs/>
          <w:i w:val="0"/>
          <w:iCs w:val="0"/>
          <w:color w:val="auto"/>
          <w:sz w:val="20"/>
          <w:szCs w:val="20"/>
        </w:rPr>
      </w:pPr>
    </w:p>
    <w:p w14:paraId="35EA9A45" w14:textId="28C8ADFA" w:rsidR="00532206" w:rsidRDefault="00532206" w:rsidP="00AE7869">
      <w:pPr>
        <w:pStyle w:val="Caption"/>
        <w:spacing w:after="0"/>
        <w:jc w:val="center"/>
        <w:rPr>
          <w:rFonts w:ascii="Times New Roman" w:hAnsi="Times New Roman" w:cs="Times New Roman"/>
          <w:b/>
          <w:bCs/>
          <w:i w:val="0"/>
          <w:iCs w:val="0"/>
          <w:color w:val="auto"/>
          <w:sz w:val="20"/>
          <w:szCs w:val="20"/>
        </w:rPr>
      </w:pPr>
    </w:p>
    <w:p w14:paraId="35C72038" w14:textId="332BDA5D" w:rsidR="00B34455" w:rsidRDefault="00B34455" w:rsidP="00B34455">
      <w:pPr>
        <w:rPr>
          <w:lang w:val="en-GB" w:eastAsia="en-US"/>
        </w:rPr>
      </w:pPr>
    </w:p>
    <w:p w14:paraId="3464E958" w14:textId="1E589A5B" w:rsidR="00B34455" w:rsidRDefault="00B34455" w:rsidP="00B34455">
      <w:pPr>
        <w:rPr>
          <w:lang w:val="en-GB" w:eastAsia="en-US"/>
        </w:rPr>
      </w:pPr>
    </w:p>
    <w:p w14:paraId="4826502D" w14:textId="77777777" w:rsidR="00B34455" w:rsidRPr="00B34455" w:rsidRDefault="00B34455" w:rsidP="00B34455">
      <w:pPr>
        <w:rPr>
          <w:lang w:val="en-GB" w:eastAsia="en-US"/>
        </w:rPr>
      </w:pPr>
    </w:p>
    <w:p w14:paraId="4F25D80B" w14:textId="5740C90D" w:rsidR="00532206" w:rsidRDefault="00532206" w:rsidP="00AE7869">
      <w:pPr>
        <w:pStyle w:val="Caption"/>
        <w:spacing w:after="0"/>
        <w:jc w:val="center"/>
        <w:rPr>
          <w:rFonts w:ascii="Times New Roman" w:hAnsi="Times New Roman" w:cs="Times New Roman"/>
          <w:b/>
          <w:bCs/>
          <w:i w:val="0"/>
          <w:iCs w:val="0"/>
          <w:color w:val="auto"/>
          <w:sz w:val="20"/>
          <w:szCs w:val="20"/>
        </w:rPr>
      </w:pPr>
    </w:p>
    <w:p w14:paraId="6B6DD5AE" w14:textId="6FAB6BDE" w:rsidR="008219DA" w:rsidRDefault="008219DA" w:rsidP="008219DA">
      <w:pPr>
        <w:rPr>
          <w:lang w:val="en-GB" w:eastAsia="en-US"/>
        </w:rPr>
      </w:pPr>
    </w:p>
    <w:p w14:paraId="55230B46" w14:textId="77777777" w:rsidR="00532206" w:rsidRDefault="00532206" w:rsidP="00AE7869">
      <w:pPr>
        <w:pStyle w:val="Caption"/>
        <w:spacing w:after="0"/>
        <w:jc w:val="center"/>
        <w:rPr>
          <w:rFonts w:ascii="Times New Roman" w:hAnsi="Times New Roman" w:cs="Times New Roman"/>
          <w:b/>
          <w:bCs/>
          <w:i w:val="0"/>
          <w:iCs w:val="0"/>
          <w:color w:val="auto"/>
          <w:sz w:val="20"/>
          <w:szCs w:val="20"/>
        </w:rPr>
      </w:pPr>
    </w:p>
    <w:p w14:paraId="3380320F" w14:textId="62E26E9D" w:rsidR="00AE7869" w:rsidRPr="00B112F5" w:rsidRDefault="00AE7869" w:rsidP="00982A53">
      <w:pPr>
        <w:pStyle w:val="Caption"/>
        <w:spacing w:after="0"/>
        <w:ind w:left="426"/>
        <w:rPr>
          <w:rFonts w:ascii="Times New Roman" w:hAnsi="Times New Roman" w:cs="Times New Roman"/>
          <w:b/>
          <w:bCs/>
          <w:i w:val="0"/>
          <w:iCs w:val="0"/>
          <w:color w:val="auto"/>
          <w:sz w:val="20"/>
          <w:szCs w:val="20"/>
        </w:rPr>
      </w:pPr>
      <w:r w:rsidRPr="00B112F5">
        <w:rPr>
          <w:rFonts w:ascii="Times New Roman" w:hAnsi="Times New Roman" w:cs="Times New Roman"/>
          <w:b/>
          <w:bCs/>
          <w:i w:val="0"/>
          <w:iCs w:val="0"/>
          <w:color w:val="auto"/>
          <w:sz w:val="20"/>
          <w:szCs w:val="20"/>
        </w:rPr>
        <w:lastRenderedPageBreak/>
        <w:t xml:space="preserve">Table </w:t>
      </w:r>
      <w:r w:rsidR="00822B49">
        <w:rPr>
          <w:rFonts w:ascii="Times New Roman" w:hAnsi="Times New Roman" w:cs="Times New Roman"/>
          <w:b/>
          <w:bCs/>
          <w:i w:val="0"/>
          <w:iCs w:val="0"/>
          <w:color w:val="auto"/>
          <w:sz w:val="20"/>
          <w:szCs w:val="20"/>
        </w:rPr>
        <w:t>S4</w:t>
      </w:r>
      <w:r w:rsidRPr="00B112F5">
        <w:rPr>
          <w:rFonts w:ascii="Times New Roman" w:hAnsi="Times New Roman" w:cs="Times New Roman"/>
          <w:b/>
          <w:bCs/>
          <w:i w:val="0"/>
          <w:iCs w:val="0"/>
          <w:color w:val="auto"/>
          <w:sz w:val="20"/>
          <w:szCs w:val="20"/>
        </w:rPr>
        <w:t xml:space="preserve">: Quality </w:t>
      </w:r>
      <w:r w:rsidR="00982A53">
        <w:rPr>
          <w:rFonts w:ascii="Times New Roman" w:hAnsi="Times New Roman" w:cs="Times New Roman"/>
          <w:b/>
          <w:bCs/>
          <w:i w:val="0"/>
          <w:iCs w:val="0"/>
          <w:color w:val="auto"/>
          <w:sz w:val="20"/>
          <w:szCs w:val="20"/>
        </w:rPr>
        <w:t>A</w:t>
      </w:r>
      <w:r w:rsidRPr="00B112F5">
        <w:rPr>
          <w:rFonts w:ascii="Times New Roman" w:hAnsi="Times New Roman" w:cs="Times New Roman"/>
          <w:b/>
          <w:bCs/>
          <w:i w:val="0"/>
          <w:iCs w:val="0"/>
          <w:color w:val="auto"/>
          <w:sz w:val="20"/>
          <w:szCs w:val="20"/>
        </w:rPr>
        <w:t xml:space="preserve">ssessment of </w:t>
      </w:r>
      <w:r w:rsidR="00982A53">
        <w:rPr>
          <w:rFonts w:ascii="Times New Roman" w:hAnsi="Times New Roman" w:cs="Times New Roman"/>
          <w:b/>
          <w:bCs/>
          <w:i w:val="0"/>
          <w:iCs w:val="0"/>
          <w:color w:val="auto"/>
          <w:sz w:val="20"/>
          <w:szCs w:val="20"/>
        </w:rPr>
        <w:t>I</w:t>
      </w:r>
      <w:r w:rsidRPr="00B112F5">
        <w:rPr>
          <w:rFonts w:ascii="Times New Roman" w:hAnsi="Times New Roman" w:cs="Times New Roman"/>
          <w:b/>
          <w:bCs/>
          <w:i w:val="0"/>
          <w:iCs w:val="0"/>
          <w:color w:val="auto"/>
          <w:sz w:val="20"/>
          <w:szCs w:val="20"/>
        </w:rPr>
        <w:t xml:space="preserve">ncluded </w:t>
      </w:r>
      <w:r w:rsidR="00982A53">
        <w:rPr>
          <w:rFonts w:ascii="Times New Roman" w:hAnsi="Times New Roman" w:cs="Times New Roman"/>
          <w:b/>
          <w:bCs/>
          <w:i w:val="0"/>
          <w:iCs w:val="0"/>
          <w:color w:val="auto"/>
          <w:sz w:val="20"/>
          <w:szCs w:val="20"/>
        </w:rPr>
        <w:t>S</w:t>
      </w:r>
      <w:r w:rsidRPr="00B112F5">
        <w:rPr>
          <w:rFonts w:ascii="Times New Roman" w:hAnsi="Times New Roman" w:cs="Times New Roman"/>
          <w:b/>
          <w:bCs/>
          <w:i w:val="0"/>
          <w:iCs w:val="0"/>
          <w:color w:val="auto"/>
          <w:sz w:val="20"/>
          <w:szCs w:val="20"/>
        </w:rPr>
        <w:t>tudies.</w:t>
      </w:r>
    </w:p>
    <w:p w14:paraId="580D259E" w14:textId="77777777" w:rsidR="00AE7869" w:rsidRPr="00B112F5" w:rsidRDefault="00AE7869" w:rsidP="00AE7869">
      <w:pPr>
        <w:ind w:left="576"/>
        <w:rPr>
          <w:sz w:val="20"/>
          <w:szCs w:val="20"/>
          <w:lang w:val="en-GB" w:eastAsia="en-US"/>
        </w:rPr>
      </w:pPr>
    </w:p>
    <w:tbl>
      <w:tblPr>
        <w:tblStyle w:val="TableGrid"/>
        <w:tblW w:w="0" w:type="auto"/>
        <w:tblInd w:w="469" w:type="dxa"/>
        <w:tblLayout w:type="fixed"/>
        <w:tblLook w:val="04A0" w:firstRow="1" w:lastRow="0" w:firstColumn="1" w:lastColumn="0" w:noHBand="0" w:noVBand="1"/>
      </w:tblPr>
      <w:tblGrid>
        <w:gridCol w:w="1980"/>
        <w:gridCol w:w="709"/>
        <w:gridCol w:w="544"/>
        <w:gridCol w:w="403"/>
        <w:gridCol w:w="404"/>
        <w:gridCol w:w="403"/>
        <w:gridCol w:w="404"/>
        <w:gridCol w:w="403"/>
        <w:gridCol w:w="404"/>
        <w:gridCol w:w="403"/>
        <w:gridCol w:w="317"/>
        <w:gridCol w:w="425"/>
        <w:gridCol w:w="426"/>
        <w:gridCol w:w="425"/>
        <w:gridCol w:w="425"/>
        <w:gridCol w:w="941"/>
      </w:tblGrid>
      <w:tr w:rsidR="00AE7869" w:rsidRPr="00B112F5" w14:paraId="272A1990" w14:textId="77777777" w:rsidTr="00822B49">
        <w:trPr>
          <w:trHeight w:val="368"/>
        </w:trPr>
        <w:tc>
          <w:tcPr>
            <w:tcW w:w="1980" w:type="dxa"/>
            <w:vMerge w:val="restart"/>
            <w:vAlign w:val="center"/>
          </w:tcPr>
          <w:p w14:paraId="0B68F2C5" w14:textId="77777777" w:rsidR="00AE7869" w:rsidRPr="008219DA" w:rsidRDefault="00AE7869" w:rsidP="003E01D4">
            <w:pPr>
              <w:jc w:val="center"/>
              <w:rPr>
                <w:b/>
                <w:bCs/>
                <w:sz w:val="16"/>
                <w:szCs w:val="16"/>
                <w:lang w:val="en-US"/>
              </w:rPr>
            </w:pPr>
            <w:r w:rsidRPr="008219DA">
              <w:rPr>
                <w:b/>
                <w:bCs/>
                <w:sz w:val="16"/>
                <w:szCs w:val="16"/>
                <w:lang w:val="en-US"/>
              </w:rPr>
              <w:t>Authors</w:t>
            </w:r>
          </w:p>
        </w:tc>
        <w:tc>
          <w:tcPr>
            <w:tcW w:w="709" w:type="dxa"/>
            <w:vMerge w:val="restart"/>
            <w:vAlign w:val="center"/>
          </w:tcPr>
          <w:p w14:paraId="54363746" w14:textId="77777777" w:rsidR="00AE7869" w:rsidRPr="008219DA" w:rsidRDefault="00AE7869" w:rsidP="003E01D4">
            <w:pPr>
              <w:jc w:val="center"/>
              <w:rPr>
                <w:b/>
                <w:bCs/>
                <w:sz w:val="16"/>
                <w:szCs w:val="16"/>
                <w:lang w:val="en-US"/>
              </w:rPr>
            </w:pPr>
            <w:r w:rsidRPr="008219DA">
              <w:rPr>
                <w:b/>
                <w:bCs/>
                <w:sz w:val="16"/>
                <w:szCs w:val="16"/>
                <w:lang w:val="en-US"/>
              </w:rPr>
              <w:t>Year</w:t>
            </w:r>
          </w:p>
        </w:tc>
        <w:tc>
          <w:tcPr>
            <w:tcW w:w="5386" w:type="dxa"/>
            <w:gridSpan w:val="13"/>
            <w:vAlign w:val="center"/>
          </w:tcPr>
          <w:p w14:paraId="3EF34BC0" w14:textId="77777777" w:rsidR="00AE7869" w:rsidRPr="008219DA" w:rsidRDefault="00AE7869" w:rsidP="003E01D4">
            <w:pPr>
              <w:jc w:val="center"/>
              <w:rPr>
                <w:b/>
                <w:bCs/>
                <w:color w:val="000000"/>
                <w:sz w:val="16"/>
                <w:szCs w:val="16"/>
              </w:rPr>
            </w:pPr>
            <w:r w:rsidRPr="008219DA">
              <w:rPr>
                <w:b/>
                <w:bCs/>
                <w:color w:val="000000"/>
                <w:sz w:val="16"/>
                <w:szCs w:val="16"/>
              </w:rPr>
              <w:t>Question Number</w:t>
            </w:r>
          </w:p>
        </w:tc>
        <w:tc>
          <w:tcPr>
            <w:tcW w:w="941" w:type="dxa"/>
            <w:vMerge w:val="restart"/>
            <w:vAlign w:val="center"/>
          </w:tcPr>
          <w:p w14:paraId="16ADDDFE" w14:textId="77777777" w:rsidR="00AE7869" w:rsidRPr="008219DA" w:rsidRDefault="00AE7869" w:rsidP="003E01D4">
            <w:pPr>
              <w:jc w:val="center"/>
              <w:rPr>
                <w:b/>
                <w:bCs/>
                <w:color w:val="000000"/>
                <w:sz w:val="16"/>
                <w:szCs w:val="16"/>
              </w:rPr>
            </w:pPr>
            <w:r w:rsidRPr="008219DA">
              <w:rPr>
                <w:b/>
                <w:bCs/>
                <w:color w:val="000000"/>
                <w:sz w:val="16"/>
                <w:szCs w:val="16"/>
              </w:rPr>
              <w:t>Quality</w:t>
            </w:r>
          </w:p>
        </w:tc>
      </w:tr>
      <w:tr w:rsidR="00AE7869" w:rsidRPr="00B112F5" w14:paraId="2B64EC4C" w14:textId="77777777" w:rsidTr="00822B49">
        <w:trPr>
          <w:trHeight w:val="368"/>
        </w:trPr>
        <w:tc>
          <w:tcPr>
            <w:tcW w:w="1980" w:type="dxa"/>
            <w:vMerge/>
            <w:vAlign w:val="center"/>
          </w:tcPr>
          <w:p w14:paraId="15237D4F" w14:textId="77777777" w:rsidR="00AE7869" w:rsidRPr="008219DA" w:rsidRDefault="00AE7869" w:rsidP="003E01D4">
            <w:pPr>
              <w:jc w:val="center"/>
              <w:rPr>
                <w:sz w:val="16"/>
                <w:szCs w:val="16"/>
                <w:lang w:val="en-GB" w:eastAsia="en-US"/>
              </w:rPr>
            </w:pPr>
          </w:p>
        </w:tc>
        <w:tc>
          <w:tcPr>
            <w:tcW w:w="709" w:type="dxa"/>
            <w:vMerge/>
            <w:vAlign w:val="center"/>
          </w:tcPr>
          <w:p w14:paraId="0D8B0AEE" w14:textId="77777777" w:rsidR="00AE7869" w:rsidRPr="008219DA" w:rsidRDefault="00AE7869" w:rsidP="003E01D4">
            <w:pPr>
              <w:jc w:val="center"/>
              <w:rPr>
                <w:sz w:val="16"/>
                <w:szCs w:val="16"/>
                <w:lang w:val="en-GB" w:eastAsia="en-US"/>
              </w:rPr>
            </w:pPr>
          </w:p>
        </w:tc>
        <w:tc>
          <w:tcPr>
            <w:tcW w:w="544" w:type="dxa"/>
            <w:vAlign w:val="center"/>
          </w:tcPr>
          <w:p w14:paraId="2A2F0E06" w14:textId="77777777" w:rsidR="00AE7869" w:rsidRPr="008219DA" w:rsidRDefault="00AE7869" w:rsidP="003E01D4">
            <w:pPr>
              <w:jc w:val="center"/>
              <w:rPr>
                <w:sz w:val="16"/>
                <w:szCs w:val="16"/>
                <w:lang w:val="en-GB" w:eastAsia="en-US"/>
              </w:rPr>
            </w:pPr>
            <w:r w:rsidRPr="008219DA">
              <w:rPr>
                <w:b/>
                <w:bCs/>
                <w:color w:val="000000"/>
                <w:sz w:val="16"/>
                <w:szCs w:val="16"/>
              </w:rPr>
              <w:t>1</w:t>
            </w:r>
          </w:p>
        </w:tc>
        <w:tc>
          <w:tcPr>
            <w:tcW w:w="403" w:type="dxa"/>
            <w:vAlign w:val="center"/>
          </w:tcPr>
          <w:p w14:paraId="6A39D38B" w14:textId="77777777" w:rsidR="00AE7869" w:rsidRPr="008219DA" w:rsidRDefault="00AE7869" w:rsidP="003E01D4">
            <w:pPr>
              <w:jc w:val="center"/>
              <w:rPr>
                <w:sz w:val="16"/>
                <w:szCs w:val="16"/>
                <w:lang w:val="en-GB" w:eastAsia="en-US"/>
              </w:rPr>
            </w:pPr>
            <w:r w:rsidRPr="008219DA">
              <w:rPr>
                <w:b/>
                <w:bCs/>
                <w:color w:val="000000"/>
                <w:sz w:val="16"/>
                <w:szCs w:val="16"/>
              </w:rPr>
              <w:t>2</w:t>
            </w:r>
          </w:p>
        </w:tc>
        <w:tc>
          <w:tcPr>
            <w:tcW w:w="404" w:type="dxa"/>
            <w:vAlign w:val="center"/>
          </w:tcPr>
          <w:p w14:paraId="477573C2" w14:textId="77777777" w:rsidR="00AE7869" w:rsidRPr="008219DA" w:rsidRDefault="00AE7869" w:rsidP="003E01D4">
            <w:pPr>
              <w:jc w:val="center"/>
              <w:rPr>
                <w:sz w:val="16"/>
                <w:szCs w:val="16"/>
                <w:lang w:val="en-GB" w:eastAsia="en-US"/>
              </w:rPr>
            </w:pPr>
            <w:r w:rsidRPr="008219DA">
              <w:rPr>
                <w:b/>
                <w:bCs/>
                <w:color w:val="000000"/>
                <w:sz w:val="16"/>
                <w:szCs w:val="16"/>
              </w:rPr>
              <w:t>3</w:t>
            </w:r>
          </w:p>
        </w:tc>
        <w:tc>
          <w:tcPr>
            <w:tcW w:w="403" w:type="dxa"/>
            <w:vAlign w:val="center"/>
          </w:tcPr>
          <w:p w14:paraId="7FE6A167" w14:textId="77777777" w:rsidR="00AE7869" w:rsidRPr="008219DA" w:rsidRDefault="00AE7869" w:rsidP="003E01D4">
            <w:pPr>
              <w:jc w:val="center"/>
              <w:rPr>
                <w:sz w:val="16"/>
                <w:szCs w:val="16"/>
                <w:lang w:val="en-GB" w:eastAsia="en-US"/>
              </w:rPr>
            </w:pPr>
            <w:r w:rsidRPr="008219DA">
              <w:rPr>
                <w:b/>
                <w:bCs/>
                <w:color w:val="000000"/>
                <w:sz w:val="16"/>
                <w:szCs w:val="16"/>
              </w:rPr>
              <w:t>4</w:t>
            </w:r>
          </w:p>
        </w:tc>
        <w:tc>
          <w:tcPr>
            <w:tcW w:w="404" w:type="dxa"/>
            <w:vAlign w:val="center"/>
          </w:tcPr>
          <w:p w14:paraId="4DCAFB02" w14:textId="77777777" w:rsidR="00AE7869" w:rsidRPr="008219DA" w:rsidRDefault="00AE7869" w:rsidP="003E01D4">
            <w:pPr>
              <w:jc w:val="center"/>
              <w:rPr>
                <w:sz w:val="16"/>
                <w:szCs w:val="16"/>
                <w:lang w:val="en-GB" w:eastAsia="en-US"/>
              </w:rPr>
            </w:pPr>
            <w:r w:rsidRPr="008219DA">
              <w:rPr>
                <w:b/>
                <w:bCs/>
                <w:color w:val="000000"/>
                <w:sz w:val="16"/>
                <w:szCs w:val="16"/>
              </w:rPr>
              <w:t>5</w:t>
            </w:r>
          </w:p>
        </w:tc>
        <w:tc>
          <w:tcPr>
            <w:tcW w:w="403" w:type="dxa"/>
            <w:vAlign w:val="center"/>
          </w:tcPr>
          <w:p w14:paraId="7F0C48AD" w14:textId="77777777" w:rsidR="00AE7869" w:rsidRPr="008219DA" w:rsidRDefault="00AE7869" w:rsidP="003E01D4">
            <w:pPr>
              <w:jc w:val="center"/>
              <w:rPr>
                <w:sz w:val="16"/>
                <w:szCs w:val="16"/>
                <w:lang w:val="en-GB" w:eastAsia="en-US"/>
              </w:rPr>
            </w:pPr>
            <w:r w:rsidRPr="008219DA">
              <w:rPr>
                <w:b/>
                <w:bCs/>
                <w:color w:val="000000"/>
                <w:sz w:val="16"/>
                <w:szCs w:val="16"/>
              </w:rPr>
              <w:t>6</w:t>
            </w:r>
          </w:p>
        </w:tc>
        <w:tc>
          <w:tcPr>
            <w:tcW w:w="404" w:type="dxa"/>
            <w:vAlign w:val="center"/>
          </w:tcPr>
          <w:p w14:paraId="154D0398" w14:textId="77777777" w:rsidR="00AE7869" w:rsidRPr="008219DA" w:rsidRDefault="00AE7869" w:rsidP="003E01D4">
            <w:pPr>
              <w:jc w:val="center"/>
              <w:rPr>
                <w:sz w:val="16"/>
                <w:szCs w:val="16"/>
                <w:lang w:val="en-GB" w:eastAsia="en-US"/>
              </w:rPr>
            </w:pPr>
            <w:r w:rsidRPr="008219DA">
              <w:rPr>
                <w:b/>
                <w:bCs/>
                <w:color w:val="000000"/>
                <w:sz w:val="16"/>
                <w:szCs w:val="16"/>
              </w:rPr>
              <w:t>7</w:t>
            </w:r>
          </w:p>
        </w:tc>
        <w:tc>
          <w:tcPr>
            <w:tcW w:w="403" w:type="dxa"/>
            <w:vAlign w:val="center"/>
          </w:tcPr>
          <w:p w14:paraId="468FA3AD" w14:textId="77777777" w:rsidR="00AE7869" w:rsidRPr="008219DA" w:rsidRDefault="00AE7869" w:rsidP="003E01D4">
            <w:pPr>
              <w:jc w:val="center"/>
              <w:rPr>
                <w:sz w:val="16"/>
                <w:szCs w:val="16"/>
                <w:lang w:val="en-GB" w:eastAsia="en-US"/>
              </w:rPr>
            </w:pPr>
            <w:r w:rsidRPr="008219DA">
              <w:rPr>
                <w:b/>
                <w:bCs/>
                <w:color w:val="000000"/>
                <w:sz w:val="16"/>
                <w:szCs w:val="16"/>
              </w:rPr>
              <w:t>8</w:t>
            </w:r>
          </w:p>
        </w:tc>
        <w:tc>
          <w:tcPr>
            <w:tcW w:w="317" w:type="dxa"/>
            <w:vAlign w:val="center"/>
          </w:tcPr>
          <w:p w14:paraId="0F870C4D" w14:textId="77777777" w:rsidR="00AE7869" w:rsidRPr="008219DA" w:rsidRDefault="00AE7869" w:rsidP="003E01D4">
            <w:pPr>
              <w:jc w:val="center"/>
              <w:rPr>
                <w:sz w:val="16"/>
                <w:szCs w:val="16"/>
                <w:lang w:val="en-GB" w:eastAsia="en-US"/>
              </w:rPr>
            </w:pPr>
            <w:r w:rsidRPr="008219DA">
              <w:rPr>
                <w:b/>
                <w:bCs/>
                <w:color w:val="000000"/>
                <w:sz w:val="16"/>
                <w:szCs w:val="16"/>
              </w:rPr>
              <w:t>9</w:t>
            </w:r>
          </w:p>
        </w:tc>
        <w:tc>
          <w:tcPr>
            <w:tcW w:w="425" w:type="dxa"/>
            <w:vAlign w:val="center"/>
          </w:tcPr>
          <w:p w14:paraId="4AEFA164" w14:textId="77777777" w:rsidR="00AE7869" w:rsidRPr="008219DA" w:rsidRDefault="00AE7869" w:rsidP="003E01D4">
            <w:pPr>
              <w:jc w:val="center"/>
              <w:rPr>
                <w:sz w:val="16"/>
                <w:szCs w:val="16"/>
                <w:lang w:val="en-GB" w:eastAsia="en-US"/>
              </w:rPr>
            </w:pPr>
            <w:r w:rsidRPr="008219DA">
              <w:rPr>
                <w:b/>
                <w:bCs/>
                <w:color w:val="000000"/>
                <w:sz w:val="16"/>
                <w:szCs w:val="16"/>
              </w:rPr>
              <w:t>10</w:t>
            </w:r>
          </w:p>
        </w:tc>
        <w:tc>
          <w:tcPr>
            <w:tcW w:w="426" w:type="dxa"/>
            <w:vAlign w:val="center"/>
          </w:tcPr>
          <w:p w14:paraId="660F54BD" w14:textId="77777777" w:rsidR="00AE7869" w:rsidRPr="008219DA" w:rsidRDefault="00AE7869" w:rsidP="003E01D4">
            <w:pPr>
              <w:jc w:val="center"/>
              <w:rPr>
                <w:sz w:val="16"/>
                <w:szCs w:val="16"/>
                <w:lang w:val="en-GB" w:eastAsia="en-US"/>
              </w:rPr>
            </w:pPr>
            <w:r w:rsidRPr="008219DA">
              <w:rPr>
                <w:b/>
                <w:bCs/>
                <w:color w:val="000000"/>
                <w:sz w:val="16"/>
                <w:szCs w:val="16"/>
              </w:rPr>
              <w:t>11</w:t>
            </w:r>
          </w:p>
        </w:tc>
        <w:tc>
          <w:tcPr>
            <w:tcW w:w="425" w:type="dxa"/>
            <w:vAlign w:val="center"/>
          </w:tcPr>
          <w:p w14:paraId="7532C793" w14:textId="77777777" w:rsidR="00AE7869" w:rsidRPr="008219DA" w:rsidRDefault="00AE7869" w:rsidP="003E01D4">
            <w:pPr>
              <w:jc w:val="center"/>
              <w:rPr>
                <w:sz w:val="16"/>
                <w:szCs w:val="16"/>
                <w:lang w:val="en-GB" w:eastAsia="en-US"/>
              </w:rPr>
            </w:pPr>
            <w:r w:rsidRPr="008219DA">
              <w:rPr>
                <w:b/>
                <w:bCs/>
                <w:color w:val="000000"/>
                <w:sz w:val="16"/>
                <w:szCs w:val="16"/>
              </w:rPr>
              <w:t>12</w:t>
            </w:r>
          </w:p>
        </w:tc>
        <w:tc>
          <w:tcPr>
            <w:tcW w:w="425" w:type="dxa"/>
            <w:vAlign w:val="center"/>
          </w:tcPr>
          <w:p w14:paraId="381F4857" w14:textId="77777777" w:rsidR="00AE7869" w:rsidRPr="008219DA" w:rsidRDefault="00AE7869" w:rsidP="003E01D4">
            <w:pPr>
              <w:jc w:val="center"/>
              <w:rPr>
                <w:sz w:val="16"/>
                <w:szCs w:val="16"/>
                <w:lang w:val="en-GB" w:eastAsia="en-US"/>
              </w:rPr>
            </w:pPr>
            <w:r w:rsidRPr="008219DA">
              <w:rPr>
                <w:b/>
                <w:bCs/>
                <w:color w:val="000000"/>
                <w:sz w:val="16"/>
                <w:szCs w:val="16"/>
              </w:rPr>
              <w:t>13</w:t>
            </w:r>
          </w:p>
        </w:tc>
        <w:tc>
          <w:tcPr>
            <w:tcW w:w="941" w:type="dxa"/>
            <w:vMerge/>
            <w:vAlign w:val="center"/>
          </w:tcPr>
          <w:p w14:paraId="232707DA" w14:textId="77777777" w:rsidR="00AE7869" w:rsidRPr="008219DA" w:rsidRDefault="00AE7869" w:rsidP="003E01D4">
            <w:pPr>
              <w:jc w:val="center"/>
              <w:rPr>
                <w:b/>
                <w:bCs/>
                <w:color w:val="000000"/>
                <w:sz w:val="16"/>
                <w:szCs w:val="16"/>
              </w:rPr>
            </w:pPr>
          </w:p>
        </w:tc>
      </w:tr>
      <w:tr w:rsidR="00AE7869" w:rsidRPr="00B112F5" w14:paraId="6D4E803E" w14:textId="77777777" w:rsidTr="00822B49">
        <w:trPr>
          <w:trHeight w:val="368"/>
        </w:trPr>
        <w:tc>
          <w:tcPr>
            <w:tcW w:w="1980" w:type="dxa"/>
            <w:vAlign w:val="center"/>
          </w:tcPr>
          <w:p w14:paraId="59C9D8A1" w14:textId="5B3B9F54" w:rsidR="00AE7869" w:rsidRPr="008219DA" w:rsidRDefault="00AE7869" w:rsidP="003E01D4">
            <w:pPr>
              <w:jc w:val="center"/>
              <w:rPr>
                <w:sz w:val="16"/>
                <w:szCs w:val="16"/>
                <w:lang w:val="en-GB" w:eastAsia="en-US"/>
              </w:rPr>
            </w:pPr>
            <w:r w:rsidRPr="008219DA">
              <w:rPr>
                <w:color w:val="000000"/>
                <w:sz w:val="16"/>
                <w:szCs w:val="16"/>
              </w:rPr>
              <w:t xml:space="preserve">Caforio </w:t>
            </w:r>
            <w:r w:rsidRPr="008219DA">
              <w:rPr>
                <w:sz w:val="16"/>
                <w:szCs w:val="16"/>
                <w:lang w:val="en-US"/>
              </w:rPr>
              <w:t xml:space="preserve">et al. </w:t>
            </w:r>
            <w:r w:rsidRPr="008219DA">
              <w:rPr>
                <w:sz w:val="16"/>
                <w:szCs w:val="16"/>
                <w:lang w:val="en-US"/>
              </w:rPr>
              <w:fldChar w:fldCharType="begin"/>
            </w:r>
            <w:r w:rsidR="00982A53" w:rsidRPr="008219DA">
              <w:rPr>
                <w:sz w:val="16"/>
                <w:szCs w:val="16"/>
                <w:lang w:val="en-US"/>
              </w:rPr>
              <w:instrText xml:space="preserve"> ADDIN EN.CITE &lt;EndNote&gt;&lt;Cite&gt;&lt;Author&gt;Caforio&lt;/Author&gt;&lt;Year&gt;2022&lt;/Year&gt;&lt;RecNum&gt;11302&lt;/RecNum&gt;&lt;DisplayText&gt;[1]&lt;/DisplayText&gt;&lt;record&gt;&lt;rec-number&gt;11302&lt;/rec-number&gt;&lt;foreign-keys&gt;&lt;key app="EN" db-id="tw5dzdp0rt5dwuef5ww5fdz8fedtrs999e2x" timestamp="1657940205"&gt;11302&lt;/key&gt;&lt;/foreign-keys&gt;&lt;ref-type name="Journal Article"&gt;17&lt;/ref-type&gt;&lt;contributors&gt;&lt;authors&gt;&lt;author&gt;Caforio, Federica&lt;/author&gt;&lt;author&gt;Augustin, Christoph M.&lt;/author&gt;&lt;author&gt;Alastruey, Jordi&lt;/author&gt;&lt;author&gt;Gsell, Matthias A. F.&lt;/author&gt;&lt;author&gt;Plank, Gernot&lt;/author&gt;&lt;/authors&gt;&lt;/contributors&gt;&lt;titles&gt;&lt;title&gt;A coupling strategy for a first 3D-1D model of the cardiovascular system to study the effects of pulse wave propagation on cardiac function&lt;/title&gt;&lt;secondary-title&gt;Computational Mechanics&lt;/secondary-title&gt;&lt;/titles&gt;&lt;periodical&gt;&lt;full-title&gt;Computational Mechanics&lt;/full-title&gt;&lt;abbr-1&gt;Comput. Mech.&lt;/abbr-1&gt;&lt;/periodical&gt;&lt;dates&gt;&lt;year&gt;2022&lt;/year&gt;&lt;pub-dates&gt;&lt;date&gt;2022/07/09&lt;/date&gt;&lt;/pub-dates&gt;&lt;/dates&gt;&lt;isbn&gt;1432-0924&lt;/isbn&gt;&lt;urls&gt;&lt;related-urls&gt;&lt;url&gt;https://doi.org/10.1007/s00466-022-02206-6&lt;/url&gt;&lt;/related-urls&gt;&lt;/urls&gt;&lt;electronic-resource-num&gt;10.1007/s00466-022-02206-6&lt;/electronic-resource-num&gt;&lt;/record&gt;&lt;/Cite&gt;&lt;/EndNote&gt;</w:instrText>
            </w:r>
            <w:r w:rsidRPr="008219DA">
              <w:rPr>
                <w:sz w:val="16"/>
                <w:szCs w:val="16"/>
                <w:lang w:val="en-US"/>
              </w:rPr>
              <w:fldChar w:fldCharType="separate"/>
            </w:r>
            <w:r w:rsidR="00982A53" w:rsidRPr="008219DA">
              <w:rPr>
                <w:noProof/>
                <w:sz w:val="16"/>
                <w:szCs w:val="16"/>
                <w:lang w:val="en-US"/>
              </w:rPr>
              <w:t>[1]</w:t>
            </w:r>
            <w:r w:rsidRPr="008219DA">
              <w:rPr>
                <w:sz w:val="16"/>
                <w:szCs w:val="16"/>
                <w:lang w:val="en-US"/>
              </w:rPr>
              <w:fldChar w:fldCharType="end"/>
            </w:r>
          </w:p>
        </w:tc>
        <w:tc>
          <w:tcPr>
            <w:tcW w:w="709" w:type="dxa"/>
            <w:shd w:val="clear" w:color="auto" w:fill="auto"/>
            <w:vAlign w:val="center"/>
          </w:tcPr>
          <w:p w14:paraId="2F887B18" w14:textId="77777777" w:rsidR="00AE7869" w:rsidRPr="008219DA" w:rsidRDefault="00AE7869" w:rsidP="003E01D4">
            <w:pPr>
              <w:jc w:val="center"/>
              <w:rPr>
                <w:sz w:val="16"/>
                <w:szCs w:val="16"/>
                <w:lang w:val="en-GB" w:eastAsia="en-US"/>
              </w:rPr>
            </w:pPr>
            <w:r w:rsidRPr="008219DA">
              <w:rPr>
                <w:color w:val="000000"/>
                <w:sz w:val="16"/>
                <w:szCs w:val="16"/>
              </w:rPr>
              <w:t>2022</w:t>
            </w:r>
          </w:p>
        </w:tc>
        <w:tc>
          <w:tcPr>
            <w:tcW w:w="544" w:type="dxa"/>
            <w:shd w:val="clear" w:color="auto" w:fill="auto"/>
            <w:vAlign w:val="center"/>
          </w:tcPr>
          <w:p w14:paraId="21E7230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3B38BA09"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0A45BEF8"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30BBDF73"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327810D3"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432A448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4793824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00FA919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27B07B5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38779903"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5F35CB1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2DBDF08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6AC222F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34C46474" w14:textId="77777777" w:rsidR="00AE7869" w:rsidRPr="008219DA" w:rsidRDefault="00AE7869" w:rsidP="003E01D4">
            <w:pPr>
              <w:jc w:val="center"/>
              <w:rPr>
                <w:color w:val="000000"/>
                <w:sz w:val="16"/>
                <w:szCs w:val="16"/>
              </w:rPr>
            </w:pPr>
            <w:r w:rsidRPr="008219DA">
              <w:rPr>
                <w:color w:val="000000"/>
                <w:sz w:val="16"/>
                <w:szCs w:val="16"/>
              </w:rPr>
              <w:t>High</w:t>
            </w:r>
          </w:p>
        </w:tc>
      </w:tr>
      <w:tr w:rsidR="00AE7869" w:rsidRPr="00B112F5" w14:paraId="782B5BF8" w14:textId="77777777" w:rsidTr="00822B49">
        <w:trPr>
          <w:trHeight w:val="368"/>
        </w:trPr>
        <w:tc>
          <w:tcPr>
            <w:tcW w:w="1980" w:type="dxa"/>
            <w:vAlign w:val="center"/>
          </w:tcPr>
          <w:p w14:paraId="779ABD03" w14:textId="39EB876F" w:rsidR="00AE7869" w:rsidRPr="008219DA" w:rsidRDefault="00AE7869" w:rsidP="003E01D4">
            <w:pPr>
              <w:jc w:val="center"/>
              <w:rPr>
                <w:sz w:val="16"/>
                <w:szCs w:val="16"/>
                <w:lang w:val="en-GB" w:eastAsia="en-US"/>
              </w:rPr>
            </w:pPr>
            <w:r w:rsidRPr="008219DA">
              <w:rPr>
                <w:color w:val="000000"/>
                <w:sz w:val="16"/>
                <w:szCs w:val="16"/>
              </w:rPr>
              <w:t xml:space="preserve">Laubscher </w:t>
            </w:r>
            <w:r w:rsidRPr="008219DA">
              <w:rPr>
                <w:sz w:val="16"/>
                <w:szCs w:val="16"/>
                <w:lang w:val="en-US"/>
              </w:rPr>
              <w:t xml:space="preserve">et al. </w:t>
            </w:r>
            <w:r w:rsidRPr="008219DA">
              <w:rPr>
                <w:sz w:val="16"/>
                <w:szCs w:val="16"/>
                <w:lang w:val="en-US"/>
              </w:rPr>
              <w:fldChar w:fldCharType="begin"/>
            </w:r>
            <w:r w:rsidR="00982A53" w:rsidRPr="008219DA">
              <w:rPr>
                <w:sz w:val="16"/>
                <w:szCs w:val="16"/>
                <w:lang w:val="en-US"/>
              </w:rPr>
              <w:instrText xml:space="preserve"> ADDIN EN.CITE &lt;EndNote&gt;&lt;Cite&gt;&lt;Author&gt;Laubscher&lt;/Author&gt;&lt;Year&gt;2022&lt;/Year&gt;&lt;RecNum&gt;11303&lt;/RecNum&gt;&lt;DisplayText&gt;[2]&lt;/DisplayText&gt;&lt;record&gt;&lt;rec-number&gt;11303&lt;/rec-number&gt;&lt;foreign-keys&gt;&lt;key app="EN" db-id="tw5dzdp0rt5dwuef5ww5fdz8fedtrs999e2x" timestamp="1657940400"&gt;11303&lt;/key&gt;&lt;/foreign-keys&gt;&lt;ref-type name="Journal Article"&gt;17&lt;/ref-type&gt;&lt;contributors&gt;&lt;authors&gt;&lt;author&gt;Laubscher, Ryno&lt;/author&gt;&lt;author&gt;van der Merwe, Johan&lt;/author&gt;&lt;author&gt;Liebenberg, Jacques&lt;/author&gt;&lt;author&gt;Herbst, Philip&lt;/author&gt;&lt;/authors&gt;&lt;/contributors&gt;&lt;titles&gt;&lt;title&gt;Dynamic simulation of aortic valve stenosis using a lumped parameter cardiovascular system model with flow regime dependent valve pressure loss characteristics&lt;/title&gt;&lt;secondary-title&gt;Medical Engineering &amp;amp; Physics&lt;/secondary-title&gt;&lt;/titles&gt;&lt;periodical&gt;&lt;full-title&gt;Medical Engineering &amp;amp; Physics&lt;/full-title&gt;&lt;abbr-1&gt;Med. Eng. Phys.&lt;/abbr-1&gt;&lt;/periodical&gt;&lt;pages&gt;103838&lt;/pages&gt;&lt;volume&gt;106&lt;/volume&gt;&lt;keywords&gt;&lt;keyword&gt;Cardiovascular system&lt;/keyword&gt;&lt;keyword&gt;Aortic stenosis&lt;/keyword&gt;&lt;keyword&gt;Mitral regurgitation&lt;/keyword&gt;&lt;keyword&gt;Lumped parameter modelling&lt;/keyword&gt;&lt;keyword&gt;Valve dynamics&lt;/keyword&gt;&lt;keyword&gt;Valve pressure losses&lt;/keyword&gt;&lt;/keywords&gt;&lt;dates&gt;&lt;year&gt;2022&lt;/year&gt;&lt;pub-dates&gt;&lt;date&gt;2022/08/01/&lt;/date&gt;&lt;/pub-dates&gt;&lt;/dates&gt;&lt;isbn&gt;1350-4533&lt;/isbn&gt;&lt;urls&gt;&lt;related-urls&gt;&lt;url&gt;https://www.sciencedirect.com/science/article/pii/S135045332200087X&lt;/url&gt;&lt;/related-urls&gt;&lt;/urls&gt;&lt;electronic-resource-num&gt;https://doi.org/10.1016/j.medengphy.2022.103838&lt;/electronic-resource-num&gt;&lt;/record&gt;&lt;/Cite&gt;&lt;/EndNote&gt;</w:instrText>
            </w:r>
            <w:r w:rsidRPr="008219DA">
              <w:rPr>
                <w:sz w:val="16"/>
                <w:szCs w:val="16"/>
                <w:lang w:val="en-US"/>
              </w:rPr>
              <w:fldChar w:fldCharType="separate"/>
            </w:r>
            <w:r w:rsidR="00982A53" w:rsidRPr="008219DA">
              <w:rPr>
                <w:noProof/>
                <w:sz w:val="16"/>
                <w:szCs w:val="16"/>
                <w:lang w:val="en-US"/>
              </w:rPr>
              <w:t>[2]</w:t>
            </w:r>
            <w:r w:rsidRPr="008219DA">
              <w:rPr>
                <w:sz w:val="16"/>
                <w:szCs w:val="16"/>
                <w:lang w:val="en-US"/>
              </w:rPr>
              <w:fldChar w:fldCharType="end"/>
            </w:r>
          </w:p>
        </w:tc>
        <w:tc>
          <w:tcPr>
            <w:tcW w:w="709" w:type="dxa"/>
            <w:shd w:val="clear" w:color="auto" w:fill="auto"/>
            <w:vAlign w:val="center"/>
          </w:tcPr>
          <w:p w14:paraId="06520AEA" w14:textId="77777777" w:rsidR="00AE7869" w:rsidRPr="008219DA" w:rsidRDefault="00AE7869" w:rsidP="003E01D4">
            <w:pPr>
              <w:jc w:val="center"/>
              <w:rPr>
                <w:sz w:val="16"/>
                <w:szCs w:val="16"/>
                <w:lang w:val="en-GB" w:eastAsia="en-US"/>
              </w:rPr>
            </w:pPr>
            <w:r w:rsidRPr="008219DA">
              <w:rPr>
                <w:color w:val="000000"/>
                <w:sz w:val="16"/>
                <w:szCs w:val="16"/>
              </w:rPr>
              <w:t>2022</w:t>
            </w:r>
          </w:p>
        </w:tc>
        <w:tc>
          <w:tcPr>
            <w:tcW w:w="544" w:type="dxa"/>
            <w:shd w:val="clear" w:color="auto" w:fill="auto"/>
            <w:vAlign w:val="center"/>
          </w:tcPr>
          <w:p w14:paraId="1479590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0E580C0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62D11BE9"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0B28B78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34156F8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3563DAA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52C7AE8D"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5180436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40A744C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6C0739A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6C3B729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3FA7EA3D"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25" w:type="dxa"/>
            <w:shd w:val="clear" w:color="auto" w:fill="auto"/>
            <w:vAlign w:val="center"/>
          </w:tcPr>
          <w:p w14:paraId="27D208D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3FAA0269" w14:textId="77777777" w:rsidR="00AE7869" w:rsidRPr="008219DA" w:rsidRDefault="00AE7869" w:rsidP="003E01D4">
            <w:pPr>
              <w:jc w:val="center"/>
              <w:rPr>
                <w:color w:val="000000"/>
                <w:sz w:val="16"/>
                <w:szCs w:val="16"/>
              </w:rPr>
            </w:pPr>
            <w:r w:rsidRPr="008219DA">
              <w:rPr>
                <w:color w:val="000000"/>
                <w:sz w:val="16"/>
                <w:szCs w:val="16"/>
              </w:rPr>
              <w:t>High</w:t>
            </w:r>
          </w:p>
        </w:tc>
      </w:tr>
      <w:tr w:rsidR="00AE7869" w:rsidRPr="00B112F5" w14:paraId="264E3E58" w14:textId="77777777" w:rsidTr="00822B49">
        <w:trPr>
          <w:trHeight w:val="368"/>
        </w:trPr>
        <w:tc>
          <w:tcPr>
            <w:tcW w:w="1980" w:type="dxa"/>
            <w:vAlign w:val="center"/>
          </w:tcPr>
          <w:p w14:paraId="32743387" w14:textId="4E9C5C10" w:rsidR="00AE7869" w:rsidRPr="008219DA" w:rsidRDefault="00AE7869" w:rsidP="003E01D4">
            <w:pPr>
              <w:jc w:val="center"/>
              <w:rPr>
                <w:sz w:val="16"/>
                <w:szCs w:val="16"/>
                <w:lang w:val="en-GB" w:eastAsia="en-US"/>
              </w:rPr>
            </w:pPr>
            <w:proofErr w:type="spellStart"/>
            <w:r w:rsidRPr="008219DA">
              <w:rPr>
                <w:color w:val="000000"/>
                <w:sz w:val="16"/>
                <w:szCs w:val="16"/>
              </w:rPr>
              <w:t>Regazzoni</w:t>
            </w:r>
            <w:proofErr w:type="spellEnd"/>
            <w:r w:rsidRPr="008219DA">
              <w:rPr>
                <w:color w:val="000000"/>
                <w:sz w:val="16"/>
                <w:szCs w:val="16"/>
              </w:rPr>
              <w:t xml:space="preserve"> </w:t>
            </w:r>
            <w:r w:rsidRPr="008219DA">
              <w:rPr>
                <w:sz w:val="16"/>
                <w:szCs w:val="16"/>
                <w:lang w:val="en-US"/>
              </w:rPr>
              <w:t xml:space="preserve">et al. </w:t>
            </w:r>
            <w:r w:rsidRPr="008219DA">
              <w:rPr>
                <w:sz w:val="16"/>
                <w:szCs w:val="16"/>
                <w:lang w:val="en-US"/>
              </w:rPr>
              <w:fldChar w:fldCharType="begin"/>
            </w:r>
            <w:r w:rsidR="00982A53" w:rsidRPr="008219DA">
              <w:rPr>
                <w:sz w:val="16"/>
                <w:szCs w:val="16"/>
                <w:lang w:val="en-US"/>
              </w:rPr>
              <w:instrText xml:space="preserve"> ADDIN EN.CITE &lt;EndNote&gt;&lt;Cite&gt;&lt;Author&gt;Regazzoni&lt;/Author&gt;&lt;Year&gt;2022&lt;/Year&gt;&lt;RecNum&gt;11297&lt;/RecNum&gt;&lt;DisplayText&gt;[3]&lt;/DisplayText&gt;&lt;record&gt;&lt;rec-number&gt;11297&lt;/rec-number&gt;&lt;foreign-keys&gt;&lt;key app="EN" db-id="tw5dzdp0rt5dwuef5ww5fdz8fedtrs999e2x" timestamp="1656989266"&gt;11297&lt;/key&gt;&lt;/foreign-keys&gt;&lt;ref-type name="Journal Article"&gt;17&lt;/ref-type&gt;&lt;contributors&gt;&lt;authors&gt;&lt;author&gt;Regazzoni, F.&lt;/author&gt;&lt;author&gt;Salvador, M.&lt;/author&gt;&lt;author&gt;Africa, P. C.&lt;/author&gt;&lt;author&gt;Fedele, M.&lt;/author&gt;&lt;author&gt;Dedè, L.&lt;/author&gt;&lt;author&gt;Quarteroni, A.&lt;/author&gt;&lt;/authors&gt;&lt;/contributors&gt;&lt;titles&gt;&lt;title&gt;A cardiac electromechanical model coupled with a lumped-parameter model for closed-loop blood circulation&lt;/title&gt;&lt;secondary-title&gt;Journal of Computational Physics&lt;/secondary-title&gt;&lt;/titles&gt;&lt;periodical&gt;&lt;full-title&gt;Journal of Computational Physics&lt;/full-title&gt;&lt;abbr-1&gt;J. Comput. Phys.&lt;/abbr-1&gt;&lt;/periodical&gt;&lt;pages&gt;111083&lt;/pages&gt;&lt;volume&gt;457&lt;/volume&gt;&lt;keywords&gt;&lt;keyword&gt;Mathematical modeling&lt;/keyword&gt;&lt;keyword&gt;Multiphysics models&lt;/keyword&gt;&lt;keyword&gt;Multiscale models&lt;/keyword&gt;&lt;keyword&gt;Cardiac modeling&lt;/keyword&gt;&lt;keyword&gt;Cardiac electromechanics&lt;/keyword&gt;&lt;/keywords&gt;&lt;dates&gt;&lt;year&gt;2022&lt;/year&gt;&lt;pub-dates&gt;&lt;date&gt;2022/05/15/&lt;/date&gt;&lt;/pub-dates&gt;&lt;/dates&gt;&lt;isbn&gt;0021-9991&lt;/isbn&gt;&lt;urls&gt;&lt;related-urls&gt;&lt;url&gt;https://www.sciencedirect.com/science/article/pii/S0021999122001450&lt;/url&gt;&lt;/related-urls&gt;&lt;/urls&gt;&lt;electronic-resource-num&gt;https://doi.org/10.1016/j.jcp.2022.111083&lt;/electronic-resource-num&gt;&lt;/record&gt;&lt;/Cite&gt;&lt;/EndNote&gt;</w:instrText>
            </w:r>
            <w:r w:rsidRPr="008219DA">
              <w:rPr>
                <w:sz w:val="16"/>
                <w:szCs w:val="16"/>
                <w:lang w:val="en-US"/>
              </w:rPr>
              <w:fldChar w:fldCharType="separate"/>
            </w:r>
            <w:r w:rsidR="00982A53" w:rsidRPr="008219DA">
              <w:rPr>
                <w:noProof/>
                <w:sz w:val="16"/>
                <w:szCs w:val="16"/>
                <w:lang w:val="en-US"/>
              </w:rPr>
              <w:t>[3]</w:t>
            </w:r>
            <w:r w:rsidRPr="008219DA">
              <w:rPr>
                <w:sz w:val="16"/>
                <w:szCs w:val="16"/>
                <w:lang w:val="en-US"/>
              </w:rPr>
              <w:fldChar w:fldCharType="end"/>
            </w:r>
          </w:p>
        </w:tc>
        <w:tc>
          <w:tcPr>
            <w:tcW w:w="709" w:type="dxa"/>
            <w:shd w:val="clear" w:color="auto" w:fill="auto"/>
            <w:vAlign w:val="center"/>
          </w:tcPr>
          <w:p w14:paraId="2EE99464" w14:textId="77777777" w:rsidR="00AE7869" w:rsidRPr="008219DA" w:rsidRDefault="00AE7869" w:rsidP="003E01D4">
            <w:pPr>
              <w:jc w:val="center"/>
              <w:rPr>
                <w:sz w:val="16"/>
                <w:szCs w:val="16"/>
                <w:lang w:val="en-GB" w:eastAsia="en-US"/>
              </w:rPr>
            </w:pPr>
            <w:r w:rsidRPr="008219DA">
              <w:rPr>
                <w:color w:val="000000"/>
                <w:sz w:val="16"/>
                <w:szCs w:val="16"/>
              </w:rPr>
              <w:t>2022</w:t>
            </w:r>
          </w:p>
        </w:tc>
        <w:tc>
          <w:tcPr>
            <w:tcW w:w="544" w:type="dxa"/>
            <w:shd w:val="clear" w:color="auto" w:fill="auto"/>
            <w:vAlign w:val="center"/>
          </w:tcPr>
          <w:p w14:paraId="51EE8BB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47726E4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0BFC82BE"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71305F4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67C51A9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0F99D20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1B1AE861"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72518D8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3DB062E4"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25" w:type="dxa"/>
            <w:shd w:val="clear" w:color="auto" w:fill="auto"/>
            <w:vAlign w:val="center"/>
          </w:tcPr>
          <w:p w14:paraId="32CEAAA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3D75C31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69CA8EA4"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25" w:type="dxa"/>
            <w:shd w:val="clear" w:color="auto" w:fill="auto"/>
            <w:vAlign w:val="center"/>
          </w:tcPr>
          <w:p w14:paraId="1ACF0D63"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14414058" w14:textId="77777777" w:rsidR="00AE7869" w:rsidRPr="008219DA" w:rsidRDefault="00AE7869" w:rsidP="003E01D4">
            <w:pPr>
              <w:jc w:val="center"/>
              <w:rPr>
                <w:color w:val="000000"/>
                <w:sz w:val="16"/>
                <w:szCs w:val="16"/>
              </w:rPr>
            </w:pPr>
            <w:r w:rsidRPr="008219DA">
              <w:rPr>
                <w:color w:val="000000"/>
                <w:sz w:val="16"/>
                <w:szCs w:val="16"/>
              </w:rPr>
              <w:t>High</w:t>
            </w:r>
          </w:p>
        </w:tc>
      </w:tr>
      <w:tr w:rsidR="00AE7869" w:rsidRPr="00B112F5" w14:paraId="53445AA7" w14:textId="77777777" w:rsidTr="00822B49">
        <w:trPr>
          <w:trHeight w:val="368"/>
        </w:trPr>
        <w:tc>
          <w:tcPr>
            <w:tcW w:w="1980" w:type="dxa"/>
            <w:vAlign w:val="center"/>
          </w:tcPr>
          <w:p w14:paraId="22BA8FA9" w14:textId="00DEE24C" w:rsidR="00AE7869" w:rsidRPr="008219DA" w:rsidRDefault="00AE7869" w:rsidP="003E01D4">
            <w:pPr>
              <w:jc w:val="center"/>
              <w:rPr>
                <w:sz w:val="16"/>
                <w:szCs w:val="16"/>
                <w:lang w:val="en-GB" w:eastAsia="en-US"/>
              </w:rPr>
            </w:pPr>
            <w:r w:rsidRPr="008219DA">
              <w:rPr>
                <w:sz w:val="16"/>
                <w:szCs w:val="16"/>
                <w:lang w:val="en-US"/>
              </w:rPr>
              <w:t xml:space="preserve">Wisneski et al. </w:t>
            </w:r>
            <w:r w:rsidRPr="008219DA">
              <w:rPr>
                <w:sz w:val="16"/>
                <w:szCs w:val="16"/>
                <w:lang w:val="en-US"/>
              </w:rPr>
              <w:fldChar w:fldCharType="begin"/>
            </w:r>
            <w:r w:rsidR="00982A53" w:rsidRPr="008219DA">
              <w:rPr>
                <w:sz w:val="16"/>
                <w:szCs w:val="16"/>
                <w:lang w:val="en-US"/>
              </w:rPr>
              <w:instrText xml:space="preserve"> ADDIN EN.CITE &lt;EndNote&gt;&lt;Cite&gt;&lt;Author&gt;Wisneski&lt;/Author&gt;&lt;Year&gt;2022&lt;/Year&gt;&lt;RecNum&gt;2121&lt;/RecNum&gt;&lt;DisplayText&gt;[4]&lt;/DisplayText&gt;&lt;record&gt;&lt;rec-number&gt;2121&lt;/rec-number&gt;&lt;foreign-keys&gt;&lt;key app="EN" db-id="tw5dzdp0rt5dwuef5ww5fdz8fedtrs999e2x" timestamp="1654496398"&gt;2121&lt;/key&gt;&lt;/foreign-keys&gt;&lt;ref-type name="Journal Article"&gt;17&lt;/ref-type&gt;&lt;contributors&gt;&lt;authors&gt;&lt;author&gt;Wisneski,Andrew D.&lt;/author&gt;&lt;author&gt;Wang,Yunjie&lt;/author&gt;&lt;author&gt;Cutugno,Salvatore&lt;/author&gt;&lt;author&gt;Pasta,Salvatore&lt;/author&gt;&lt;author&gt;Stroh,Ashley&lt;/author&gt;&lt;author&gt;Yao,Jiang&lt;/author&gt;&lt;author&gt;Nguyen,Tom C.&lt;/author&gt;&lt;author&gt;Mahadevan,Vaikom S.&lt;/author&gt;&lt;author&gt;Guccione,Julius M.&lt;/author&gt;&lt;/authors&gt;&lt;/contributors&gt;&lt;titles&gt;&lt;title&gt;Left Ventricle Biomechanics of Low-Flow, Low-Gradient Aortic Stenosis: A Patient-Specific Computational Model&lt;/title&gt;&lt;secondary-title&gt;Frontiers in Physiology&lt;/secondary-title&gt;&lt;short-title&gt;Aortic Stenosis Computational Model&lt;/short-title&gt;&lt;/titles&gt;&lt;periodical&gt;&lt;full-title&gt;Frontiers in Physiology&lt;/full-title&gt;&lt;/periodical&gt;&lt;volume&gt;13&lt;/volume&gt;&lt;keywords&gt;&lt;keyword&gt;Finite elememt method,Myofiber stress,Ventricular Function,aortic stenosis,Realistic simulation,ventricle-aortic coupling&lt;/keyword&gt;&lt;/keywords&gt;&lt;dates&gt;&lt;year&gt;2022&lt;/year&gt;&lt;pub-dates&gt;&lt;date&gt;2022-April-06&lt;/date&gt;&lt;/pub-dates&gt;&lt;/dates&gt;&lt;isbn&gt;1664-042X&lt;/isbn&gt;&lt;work-type&gt;Brief Research Report&lt;/work-type&gt;&lt;urls&gt;&lt;related-urls&gt;&lt;url&gt;https://www.frontiersin.org/article/10.3389/fphys.2022.848011&lt;/url&gt;&lt;/related-urls&gt;&lt;/urls&gt;&lt;electronic-resource-num&gt;10.3389/fphys.2022.848011&lt;/electronic-resource-num&gt;&lt;language&gt;English&lt;/language&gt;&lt;/record&gt;&lt;/Cite&gt;&lt;/EndNote&gt;</w:instrText>
            </w:r>
            <w:r w:rsidRPr="008219DA">
              <w:rPr>
                <w:sz w:val="16"/>
                <w:szCs w:val="16"/>
                <w:lang w:val="en-US"/>
              </w:rPr>
              <w:fldChar w:fldCharType="separate"/>
            </w:r>
            <w:r w:rsidR="00982A53" w:rsidRPr="008219DA">
              <w:rPr>
                <w:noProof/>
                <w:sz w:val="16"/>
                <w:szCs w:val="16"/>
                <w:lang w:val="en-US"/>
              </w:rPr>
              <w:t>[4]</w:t>
            </w:r>
            <w:r w:rsidRPr="008219DA">
              <w:rPr>
                <w:sz w:val="16"/>
                <w:szCs w:val="16"/>
                <w:lang w:val="en-US"/>
              </w:rPr>
              <w:fldChar w:fldCharType="end"/>
            </w:r>
          </w:p>
        </w:tc>
        <w:tc>
          <w:tcPr>
            <w:tcW w:w="709" w:type="dxa"/>
            <w:shd w:val="clear" w:color="auto" w:fill="auto"/>
            <w:vAlign w:val="center"/>
          </w:tcPr>
          <w:p w14:paraId="6A260A21" w14:textId="77777777" w:rsidR="00AE7869" w:rsidRPr="008219DA" w:rsidRDefault="00AE7869" w:rsidP="003E01D4">
            <w:pPr>
              <w:jc w:val="center"/>
              <w:rPr>
                <w:sz w:val="16"/>
                <w:szCs w:val="16"/>
                <w:lang w:val="en-GB" w:eastAsia="en-US"/>
              </w:rPr>
            </w:pPr>
            <w:r w:rsidRPr="008219DA">
              <w:rPr>
                <w:color w:val="000000"/>
                <w:sz w:val="16"/>
                <w:szCs w:val="16"/>
              </w:rPr>
              <w:t>2022</w:t>
            </w:r>
          </w:p>
        </w:tc>
        <w:tc>
          <w:tcPr>
            <w:tcW w:w="544" w:type="dxa"/>
            <w:shd w:val="clear" w:color="auto" w:fill="auto"/>
            <w:vAlign w:val="center"/>
          </w:tcPr>
          <w:p w14:paraId="505F759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7930223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469E50F5"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429495E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5947A30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2C45EA6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113F6238"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47A7B32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079154A3"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6D68A6C9"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62D3685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63571DE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2024407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29CA5C51" w14:textId="77777777" w:rsidR="00AE7869" w:rsidRPr="008219DA" w:rsidRDefault="00AE7869" w:rsidP="003E01D4">
            <w:pPr>
              <w:jc w:val="center"/>
              <w:rPr>
                <w:color w:val="000000"/>
                <w:sz w:val="16"/>
                <w:szCs w:val="16"/>
              </w:rPr>
            </w:pPr>
            <w:r w:rsidRPr="008219DA">
              <w:rPr>
                <w:color w:val="000000"/>
                <w:sz w:val="16"/>
                <w:szCs w:val="16"/>
              </w:rPr>
              <w:t>High</w:t>
            </w:r>
          </w:p>
        </w:tc>
      </w:tr>
      <w:tr w:rsidR="00AE7869" w:rsidRPr="00B112F5" w14:paraId="60F5E704" w14:textId="77777777" w:rsidTr="00822B49">
        <w:trPr>
          <w:trHeight w:val="368"/>
        </w:trPr>
        <w:tc>
          <w:tcPr>
            <w:tcW w:w="1980" w:type="dxa"/>
            <w:vAlign w:val="center"/>
          </w:tcPr>
          <w:p w14:paraId="0056A099" w14:textId="00C1BD06" w:rsidR="00AE7869" w:rsidRPr="008219DA" w:rsidRDefault="00AE7869" w:rsidP="003E01D4">
            <w:pPr>
              <w:jc w:val="center"/>
              <w:rPr>
                <w:sz w:val="16"/>
                <w:szCs w:val="16"/>
                <w:lang w:val="en-GB" w:eastAsia="en-US"/>
              </w:rPr>
            </w:pPr>
            <w:r w:rsidRPr="008219DA">
              <w:rPr>
                <w:color w:val="000000"/>
                <w:sz w:val="16"/>
                <w:szCs w:val="16"/>
              </w:rPr>
              <w:t xml:space="preserve">Zuo </w:t>
            </w:r>
            <w:r w:rsidRPr="008219DA">
              <w:rPr>
                <w:sz w:val="16"/>
                <w:szCs w:val="16"/>
                <w:lang w:val="en-US"/>
              </w:rPr>
              <w:t xml:space="preserve">et al. </w:t>
            </w:r>
            <w:r w:rsidRPr="008219DA">
              <w:rPr>
                <w:sz w:val="16"/>
                <w:szCs w:val="16"/>
                <w:lang w:val="en-US"/>
              </w:rPr>
              <w:fldChar w:fldCharType="begin">
                <w:fldData xml:space="preserve">PEVuZE5vdGU+PENpdGU+PEF1dGhvcj5adW88L0F1dGhvcj48WWVhcj4yMDIyPC9ZZWFyPjxSZWNO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</w:fldData>
              </w:fldChar>
            </w:r>
            <w:r w:rsidR="00982A53" w:rsidRPr="008219DA">
              <w:rPr>
                <w:sz w:val="16"/>
                <w:szCs w:val="16"/>
                <w:lang w:val="en-US"/>
              </w:rPr>
              <w:instrText xml:space="preserve"> ADDIN EN.CITE </w:instrText>
            </w:r>
            <w:r w:rsidR="00982A53" w:rsidRPr="008219DA">
              <w:rPr>
                <w:sz w:val="16"/>
                <w:szCs w:val="16"/>
                <w:lang w:val="en-US"/>
              </w:rPr>
              <w:fldChar w:fldCharType="begin">
                <w:fldData xml:space="preserve">PEVuZE5vdGU+PENpdGU+PEF1dGhvcj5adW88L0F1dGhvcj48WWVhcj4yMDIyPC9ZZWFyPjxSZWNO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</w:fldData>
              </w:fldChar>
            </w:r>
            <w:r w:rsidR="00982A53" w:rsidRPr="008219DA">
              <w:rPr>
                <w:sz w:val="16"/>
                <w:szCs w:val="16"/>
                <w:lang w:val="en-US"/>
              </w:rPr>
              <w:instrText xml:space="preserve"> ADDIN EN.CITE.DATA </w:instrText>
            </w:r>
            <w:r w:rsidR="00982A53" w:rsidRPr="008219DA">
              <w:rPr>
                <w:sz w:val="16"/>
                <w:szCs w:val="16"/>
                <w:lang w:val="en-US"/>
              </w:rPr>
            </w:r>
            <w:r w:rsidR="00982A53" w:rsidRPr="008219DA">
              <w:rPr>
                <w:sz w:val="16"/>
                <w:szCs w:val="16"/>
                <w:lang w:val="en-US"/>
              </w:rPr>
              <w:fldChar w:fldCharType="end"/>
            </w:r>
            <w:r w:rsidRPr="008219DA">
              <w:rPr>
                <w:sz w:val="16"/>
                <w:szCs w:val="16"/>
                <w:lang w:val="en-US"/>
              </w:rPr>
            </w:r>
            <w:r w:rsidRPr="008219DA">
              <w:rPr>
                <w:sz w:val="16"/>
                <w:szCs w:val="16"/>
                <w:lang w:val="en-US"/>
              </w:rPr>
              <w:fldChar w:fldCharType="separate"/>
            </w:r>
            <w:r w:rsidR="00982A53" w:rsidRPr="008219DA">
              <w:rPr>
                <w:noProof/>
                <w:sz w:val="16"/>
                <w:szCs w:val="16"/>
                <w:lang w:val="en-US"/>
              </w:rPr>
              <w:t>[5]</w:t>
            </w:r>
            <w:r w:rsidRPr="008219DA">
              <w:rPr>
                <w:sz w:val="16"/>
                <w:szCs w:val="16"/>
                <w:lang w:val="en-US"/>
              </w:rPr>
              <w:fldChar w:fldCharType="end"/>
            </w:r>
          </w:p>
        </w:tc>
        <w:tc>
          <w:tcPr>
            <w:tcW w:w="709" w:type="dxa"/>
            <w:shd w:val="clear" w:color="auto" w:fill="auto"/>
            <w:vAlign w:val="center"/>
          </w:tcPr>
          <w:p w14:paraId="165BBE97" w14:textId="77777777" w:rsidR="00AE7869" w:rsidRPr="008219DA" w:rsidRDefault="00AE7869" w:rsidP="003E01D4">
            <w:pPr>
              <w:jc w:val="center"/>
              <w:rPr>
                <w:sz w:val="16"/>
                <w:szCs w:val="16"/>
                <w:lang w:val="en-GB" w:eastAsia="en-US"/>
              </w:rPr>
            </w:pPr>
            <w:r w:rsidRPr="008219DA">
              <w:rPr>
                <w:color w:val="000000"/>
                <w:sz w:val="16"/>
                <w:szCs w:val="16"/>
              </w:rPr>
              <w:t>2022</w:t>
            </w:r>
          </w:p>
        </w:tc>
        <w:tc>
          <w:tcPr>
            <w:tcW w:w="544" w:type="dxa"/>
            <w:shd w:val="clear" w:color="auto" w:fill="auto"/>
            <w:vAlign w:val="center"/>
          </w:tcPr>
          <w:p w14:paraId="58AB526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3F849CA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5D79916C"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1BCCBA4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1812C15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228FB2A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7DC62D53"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36C5B5E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59DF1B6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5F2C289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3C1F378D"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25" w:type="dxa"/>
            <w:shd w:val="clear" w:color="auto" w:fill="auto"/>
            <w:vAlign w:val="center"/>
          </w:tcPr>
          <w:p w14:paraId="14A2E342"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25" w:type="dxa"/>
            <w:shd w:val="clear" w:color="auto" w:fill="auto"/>
            <w:vAlign w:val="center"/>
          </w:tcPr>
          <w:p w14:paraId="47F515F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2057BCE2" w14:textId="77777777" w:rsidR="00AE7869" w:rsidRPr="008219DA" w:rsidRDefault="00AE7869" w:rsidP="003E01D4">
            <w:pPr>
              <w:jc w:val="center"/>
              <w:rPr>
                <w:color w:val="000000"/>
                <w:sz w:val="16"/>
                <w:szCs w:val="16"/>
              </w:rPr>
            </w:pPr>
            <w:r w:rsidRPr="008219DA">
              <w:rPr>
                <w:color w:val="000000"/>
                <w:sz w:val="16"/>
                <w:szCs w:val="16"/>
              </w:rPr>
              <w:t>Medium</w:t>
            </w:r>
          </w:p>
        </w:tc>
      </w:tr>
      <w:tr w:rsidR="00AE7869" w:rsidRPr="00B112F5" w14:paraId="1D61A578" w14:textId="77777777" w:rsidTr="00822B49">
        <w:trPr>
          <w:trHeight w:val="368"/>
        </w:trPr>
        <w:tc>
          <w:tcPr>
            <w:tcW w:w="1980" w:type="dxa"/>
            <w:vAlign w:val="center"/>
          </w:tcPr>
          <w:p w14:paraId="54AC7824" w14:textId="5E58A0A4" w:rsidR="00AE7869" w:rsidRPr="008219DA" w:rsidRDefault="00AE7869" w:rsidP="003E01D4">
            <w:pPr>
              <w:jc w:val="center"/>
              <w:rPr>
                <w:sz w:val="16"/>
                <w:szCs w:val="16"/>
                <w:lang w:val="en-GB" w:eastAsia="en-US"/>
              </w:rPr>
            </w:pPr>
            <w:r w:rsidRPr="008219DA">
              <w:rPr>
                <w:color w:val="000000"/>
                <w:sz w:val="16"/>
                <w:szCs w:val="16"/>
              </w:rPr>
              <w:t xml:space="preserve">Sadeghi </w:t>
            </w:r>
            <w:r w:rsidRPr="008219DA">
              <w:rPr>
                <w:sz w:val="16"/>
                <w:szCs w:val="16"/>
                <w:lang w:val="en-US"/>
              </w:rPr>
              <w:t xml:space="preserve">et al. </w:t>
            </w:r>
            <w:r w:rsidRPr="008219DA">
              <w:rPr>
                <w:sz w:val="16"/>
                <w:szCs w:val="16"/>
                <w:lang w:val="en-US"/>
              </w:rPr>
              <w:fldChar w:fldCharType="begin">
                <w:fldData xml:space="preserve">PEVuZE5vdGU+PENpdGU+PEF1dGhvcj5TYWRlZ2hpPC9BdXRob3I+PFllYXI+MjAyMjwvWWVhcj48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</w:fldData>
              </w:fldChar>
            </w:r>
            <w:r w:rsidR="00982A53" w:rsidRPr="008219DA">
              <w:rPr>
                <w:sz w:val="16"/>
                <w:szCs w:val="16"/>
                <w:lang w:val="en-US"/>
              </w:rPr>
              <w:instrText xml:space="preserve"> ADDIN EN.CITE </w:instrText>
            </w:r>
            <w:r w:rsidR="00982A53" w:rsidRPr="008219DA">
              <w:rPr>
                <w:sz w:val="16"/>
                <w:szCs w:val="16"/>
                <w:lang w:val="en-US"/>
              </w:rPr>
              <w:fldChar w:fldCharType="begin">
                <w:fldData xml:space="preserve">PEVuZE5vdGU+PENpdGU+PEF1dGhvcj5TYWRlZ2hpPC9BdXRob3I+PFllYXI+MjAyMjwvWWVhcj48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</w:fldData>
              </w:fldChar>
            </w:r>
            <w:r w:rsidR="00982A53" w:rsidRPr="008219DA">
              <w:rPr>
                <w:sz w:val="16"/>
                <w:szCs w:val="16"/>
                <w:lang w:val="en-US"/>
              </w:rPr>
              <w:instrText xml:space="preserve"> ADDIN EN.CITE.DATA </w:instrText>
            </w:r>
            <w:r w:rsidR="00982A53" w:rsidRPr="008219DA">
              <w:rPr>
                <w:sz w:val="16"/>
                <w:szCs w:val="16"/>
                <w:lang w:val="en-US"/>
              </w:rPr>
            </w:r>
            <w:r w:rsidR="00982A53" w:rsidRPr="008219DA">
              <w:rPr>
                <w:sz w:val="16"/>
                <w:szCs w:val="16"/>
                <w:lang w:val="en-US"/>
              </w:rPr>
              <w:fldChar w:fldCharType="end"/>
            </w:r>
            <w:r w:rsidRPr="008219DA">
              <w:rPr>
                <w:sz w:val="16"/>
                <w:szCs w:val="16"/>
                <w:lang w:val="en-US"/>
              </w:rPr>
            </w:r>
            <w:r w:rsidRPr="008219DA">
              <w:rPr>
                <w:sz w:val="16"/>
                <w:szCs w:val="16"/>
                <w:lang w:val="en-US"/>
              </w:rPr>
              <w:fldChar w:fldCharType="separate"/>
            </w:r>
            <w:r w:rsidR="00982A53" w:rsidRPr="008219DA">
              <w:rPr>
                <w:noProof/>
                <w:sz w:val="16"/>
                <w:szCs w:val="16"/>
                <w:lang w:val="en-US"/>
              </w:rPr>
              <w:t>[6]</w:t>
            </w:r>
            <w:r w:rsidRPr="008219DA">
              <w:rPr>
                <w:sz w:val="16"/>
                <w:szCs w:val="16"/>
                <w:lang w:val="en-US"/>
              </w:rPr>
              <w:fldChar w:fldCharType="end"/>
            </w:r>
          </w:p>
        </w:tc>
        <w:tc>
          <w:tcPr>
            <w:tcW w:w="709" w:type="dxa"/>
            <w:shd w:val="clear" w:color="auto" w:fill="auto"/>
            <w:vAlign w:val="center"/>
          </w:tcPr>
          <w:p w14:paraId="7789E84C" w14:textId="77777777" w:rsidR="00AE7869" w:rsidRPr="008219DA" w:rsidRDefault="00AE7869" w:rsidP="003E01D4">
            <w:pPr>
              <w:jc w:val="center"/>
              <w:rPr>
                <w:sz w:val="16"/>
                <w:szCs w:val="16"/>
                <w:lang w:val="en-GB" w:eastAsia="en-US"/>
              </w:rPr>
            </w:pPr>
            <w:r w:rsidRPr="008219DA">
              <w:rPr>
                <w:color w:val="000000"/>
                <w:sz w:val="16"/>
                <w:szCs w:val="16"/>
              </w:rPr>
              <w:t>2022</w:t>
            </w:r>
          </w:p>
        </w:tc>
        <w:tc>
          <w:tcPr>
            <w:tcW w:w="544" w:type="dxa"/>
            <w:shd w:val="clear" w:color="auto" w:fill="auto"/>
            <w:vAlign w:val="center"/>
          </w:tcPr>
          <w:p w14:paraId="00A1A90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54DEC12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00A574FA"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66855E6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25838F7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43241C8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5B664AE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7E53F859"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766B614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107F867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0757049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3058AC0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54CCCD87"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941" w:type="dxa"/>
            <w:shd w:val="clear" w:color="auto" w:fill="auto"/>
            <w:vAlign w:val="center"/>
          </w:tcPr>
          <w:p w14:paraId="4FF5A256" w14:textId="77777777" w:rsidR="00AE7869" w:rsidRPr="008219DA" w:rsidRDefault="00AE7869" w:rsidP="003E01D4">
            <w:pPr>
              <w:jc w:val="center"/>
              <w:rPr>
                <w:color w:val="000000"/>
                <w:sz w:val="16"/>
                <w:szCs w:val="16"/>
              </w:rPr>
            </w:pPr>
            <w:r w:rsidRPr="008219DA">
              <w:rPr>
                <w:color w:val="000000"/>
                <w:sz w:val="16"/>
                <w:szCs w:val="16"/>
              </w:rPr>
              <w:t>High</w:t>
            </w:r>
          </w:p>
        </w:tc>
      </w:tr>
      <w:tr w:rsidR="00AE7869" w:rsidRPr="00B112F5" w14:paraId="62F92DD3" w14:textId="77777777" w:rsidTr="00822B49">
        <w:trPr>
          <w:trHeight w:val="368"/>
        </w:trPr>
        <w:tc>
          <w:tcPr>
            <w:tcW w:w="1980" w:type="dxa"/>
            <w:vAlign w:val="center"/>
          </w:tcPr>
          <w:p w14:paraId="4615B978" w14:textId="71A026CF" w:rsidR="00AE7869" w:rsidRPr="008219DA" w:rsidRDefault="00AE7869" w:rsidP="003E01D4">
            <w:pPr>
              <w:jc w:val="center"/>
              <w:rPr>
                <w:sz w:val="16"/>
                <w:szCs w:val="16"/>
                <w:lang w:val="en-GB" w:eastAsia="en-US"/>
              </w:rPr>
            </w:pPr>
            <w:proofErr w:type="spellStart"/>
            <w:r w:rsidRPr="008219DA">
              <w:rPr>
                <w:color w:val="000000"/>
                <w:sz w:val="16"/>
                <w:szCs w:val="16"/>
              </w:rPr>
              <w:t>Manganotti</w:t>
            </w:r>
            <w:proofErr w:type="spellEnd"/>
            <w:r w:rsidRPr="008219DA">
              <w:rPr>
                <w:color w:val="000000"/>
                <w:sz w:val="16"/>
                <w:szCs w:val="16"/>
              </w:rPr>
              <w:t xml:space="preserve"> </w:t>
            </w:r>
            <w:r w:rsidRPr="008219DA">
              <w:rPr>
                <w:sz w:val="16"/>
                <w:szCs w:val="16"/>
                <w:lang w:val="en-US"/>
              </w:rPr>
              <w:t xml:space="preserve">et al. </w:t>
            </w:r>
            <w:r w:rsidRPr="008219DA">
              <w:rPr>
                <w:sz w:val="16"/>
                <w:szCs w:val="16"/>
                <w:lang w:val="en-US"/>
              </w:rPr>
              <w:fldChar w:fldCharType="begin"/>
            </w:r>
            <w:r w:rsidR="00982A53" w:rsidRPr="008219DA">
              <w:rPr>
                <w:sz w:val="16"/>
                <w:szCs w:val="16"/>
                <w:lang w:val="en-US"/>
              </w:rPr>
              <w:instrText xml:space="preserve"> ADDIN EN.CITE &lt;EndNote&gt;&lt;Cite&gt;&lt;Author&gt;Manganotti&lt;/Author&gt;&lt;Year&gt;2021&lt;/Year&gt;&lt;RecNum&gt;11298&lt;/RecNum&gt;&lt;DisplayText&gt;[7]&lt;/DisplayText&gt;&lt;record&gt;&lt;rec-number&gt;11298&lt;/rec-number&gt;&lt;foreign-keys&gt;&lt;key app="EN" db-id="tw5dzdp0rt5dwuef5ww5fdz8fedtrs999e2x" timestamp="1656989465"&gt;11298&lt;/key&gt;&lt;/foreign-keys&gt;&lt;ref-type name="Journal Article"&gt;17&lt;/ref-type&gt;&lt;contributors&gt;&lt;authors&gt;&lt;author&gt;Manganotti, Jessica&lt;/author&gt;&lt;author&gt;Caforio, Federica&lt;/author&gt;&lt;author&gt;Kimmig, François&lt;/author&gt;&lt;author&gt;Moireau, Philippe&lt;/author&gt;&lt;author&gt;Imperiale, Sebastien&lt;/author&gt;&lt;/authors&gt;&lt;/contributors&gt;&lt;titles&gt;&lt;title&gt;Coupling reduced-order blood flow and cardiac models through energy-consistent strategies: modeling and discretization&lt;/title&gt;&lt;secondary-title&gt;Advanced Modeling and Simulation in Engineering Sciences&lt;/secondary-title&gt;&lt;/titles&gt;&lt;periodical&gt;&lt;full-title&gt;Advanced Modeling and Simulation in Engineering Sciences&lt;/full-title&gt;&lt;abbr-1&gt;Adv. Model. Simul. Eng. Sci.&lt;/abbr-1&gt;&lt;/periodical&gt;&lt;pages&gt;21&lt;/pages&gt;&lt;volume&gt;8&lt;/volume&gt;&lt;number&gt;1&lt;/number&gt;&lt;dates&gt;&lt;year&gt;2021&lt;/year&gt;&lt;pub-dates&gt;&lt;date&gt;2021/09/28&lt;/date&gt;&lt;/pub-dates&gt;&lt;/dates&gt;&lt;isbn&gt;2213-7467&lt;/isbn&gt;&lt;urls&gt;&lt;related-urls&gt;&lt;url&gt;https://doi.org/10.1186/s40323-021-00206-4&lt;/url&gt;&lt;/related-urls&gt;&lt;/urls&gt;&lt;electronic-resource-num&gt;10.1186/s40323-021-00206-4&lt;/electronic-resource-num&gt;&lt;/record&gt;&lt;/Cite&gt;&lt;/EndNote&gt;</w:instrText>
            </w:r>
            <w:r w:rsidRPr="008219DA">
              <w:rPr>
                <w:sz w:val="16"/>
                <w:szCs w:val="16"/>
                <w:lang w:val="en-US"/>
              </w:rPr>
              <w:fldChar w:fldCharType="separate"/>
            </w:r>
            <w:r w:rsidR="00982A53" w:rsidRPr="008219DA">
              <w:rPr>
                <w:noProof/>
                <w:sz w:val="16"/>
                <w:szCs w:val="16"/>
                <w:lang w:val="en-US"/>
              </w:rPr>
              <w:t>[7]</w:t>
            </w:r>
            <w:r w:rsidRPr="008219DA">
              <w:rPr>
                <w:sz w:val="16"/>
                <w:szCs w:val="16"/>
                <w:lang w:val="en-US"/>
              </w:rPr>
              <w:fldChar w:fldCharType="end"/>
            </w:r>
          </w:p>
        </w:tc>
        <w:tc>
          <w:tcPr>
            <w:tcW w:w="709" w:type="dxa"/>
            <w:shd w:val="clear" w:color="auto" w:fill="auto"/>
            <w:vAlign w:val="center"/>
          </w:tcPr>
          <w:p w14:paraId="4A79185E" w14:textId="77777777" w:rsidR="00AE7869" w:rsidRPr="008219DA" w:rsidRDefault="00AE7869" w:rsidP="003E01D4">
            <w:pPr>
              <w:jc w:val="center"/>
              <w:rPr>
                <w:sz w:val="16"/>
                <w:szCs w:val="16"/>
                <w:lang w:val="en-GB" w:eastAsia="en-US"/>
              </w:rPr>
            </w:pPr>
            <w:r w:rsidRPr="008219DA">
              <w:rPr>
                <w:color w:val="000000"/>
                <w:sz w:val="16"/>
                <w:szCs w:val="16"/>
              </w:rPr>
              <w:t>2021</w:t>
            </w:r>
          </w:p>
        </w:tc>
        <w:tc>
          <w:tcPr>
            <w:tcW w:w="544" w:type="dxa"/>
            <w:shd w:val="clear" w:color="auto" w:fill="auto"/>
            <w:vAlign w:val="center"/>
          </w:tcPr>
          <w:p w14:paraId="22A8BDF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3E8BA0B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0DA06D7C"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5E94F6F3"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13D2BE5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16DDD9D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57F9ED35"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2A0DF2A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7421E54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53669A8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2242377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615743BF"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25" w:type="dxa"/>
            <w:shd w:val="clear" w:color="auto" w:fill="auto"/>
            <w:vAlign w:val="center"/>
          </w:tcPr>
          <w:p w14:paraId="6BCEDCF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79FFBCC1" w14:textId="77777777" w:rsidR="00AE7869" w:rsidRPr="008219DA" w:rsidRDefault="00AE7869" w:rsidP="003E01D4">
            <w:pPr>
              <w:jc w:val="center"/>
              <w:rPr>
                <w:color w:val="000000"/>
                <w:sz w:val="16"/>
                <w:szCs w:val="16"/>
              </w:rPr>
            </w:pPr>
            <w:r w:rsidRPr="008219DA">
              <w:rPr>
                <w:color w:val="000000"/>
                <w:sz w:val="16"/>
                <w:szCs w:val="16"/>
              </w:rPr>
              <w:t>High</w:t>
            </w:r>
          </w:p>
        </w:tc>
      </w:tr>
      <w:tr w:rsidR="00AE7869" w:rsidRPr="00B112F5" w14:paraId="54FF189B" w14:textId="77777777" w:rsidTr="00822B49">
        <w:trPr>
          <w:trHeight w:val="368"/>
        </w:trPr>
        <w:tc>
          <w:tcPr>
            <w:tcW w:w="1980" w:type="dxa"/>
            <w:vAlign w:val="center"/>
          </w:tcPr>
          <w:p w14:paraId="0C5FDF48" w14:textId="1610AB72" w:rsidR="00AE7869" w:rsidRPr="008219DA" w:rsidRDefault="00AE7869" w:rsidP="003E01D4">
            <w:pPr>
              <w:jc w:val="center"/>
              <w:rPr>
                <w:sz w:val="16"/>
                <w:szCs w:val="16"/>
                <w:lang w:val="en-GB" w:eastAsia="en-US"/>
              </w:rPr>
            </w:pPr>
            <w:proofErr w:type="spellStart"/>
            <w:r w:rsidRPr="008219DA">
              <w:rPr>
                <w:sz w:val="16"/>
                <w:szCs w:val="16"/>
                <w:lang w:val="en-US"/>
              </w:rPr>
              <w:t>Pagoulatou</w:t>
            </w:r>
            <w:proofErr w:type="spellEnd"/>
            <w:r w:rsidRPr="008219DA">
              <w:rPr>
                <w:sz w:val="16"/>
                <w:szCs w:val="16"/>
                <w:lang w:val="en-US"/>
              </w:rPr>
              <w:t xml:space="preserve"> et al. </w:t>
            </w:r>
            <w:r w:rsidRPr="008219DA">
              <w:rPr>
                <w:sz w:val="16"/>
                <w:szCs w:val="16"/>
                <w:lang w:val="en-US"/>
              </w:rPr>
              <w:fldChar w:fldCharType="begin"/>
            </w:r>
            <w:r w:rsidR="00982A53" w:rsidRPr="008219DA">
              <w:rPr>
                <w:sz w:val="16"/>
                <w:szCs w:val="16"/>
                <w:lang w:val="en-US"/>
              </w:rPr>
              <w:instrText xml:space="preserve"> ADDIN EN.CITE &lt;EndNote&gt;&lt;Cite&gt;&lt;Author&gt;Pagoulatou&lt;/Author&gt;&lt;Year&gt;2021&lt;/Year&gt;&lt;RecNum&gt;14&lt;/RecNum&gt;&lt;DisplayText&gt;[8]&lt;/DisplayText&gt;&lt;record&gt;&lt;rec-number&gt;14&lt;/rec-number&gt;&lt;foreign-keys&gt;&lt;key app="EN" db-id="tw5dzdp0rt5dwuef5ww5fdz8fedtrs999e2x" timestamp="1653960260"&gt;14&lt;/key&gt;&lt;/foreign-keys&gt;&lt;ref-type name="Journal Article"&gt;17&lt;/ref-type&gt;&lt;contributors&gt;&lt;authors&gt;&lt;author&gt;Pagoulatou,Stamatia&lt;/author&gt;&lt;author&gt;Adamopoulos,Dionysios&lt;/author&gt;&lt;author&gt;Rovas,Georgios&lt;/author&gt;&lt;author&gt;Bikia,Vasiliki&lt;/author&gt;&lt;author&gt;Stergiopulos,Nikolaos&lt;/author&gt;&lt;/authors&gt;&lt;/contributors&gt;&lt;titles&gt;&lt;title&gt;Acute and Long-Term Effects of Aortic Compliance Decrease on Central Hemodynamics: A Modeling Analysis&lt;/title&gt;&lt;secondary-title&gt;Frontiers in Physiology&lt;/secondary-title&gt;&lt;short-title&gt;Hemodynamics of aortic banding&lt;/short-title&gt;&lt;/titles&gt;&lt;periodical&gt;&lt;full-title&gt;Frontiers in Physiology&lt;/full-title&gt;&lt;/periodical&gt;&lt;volume&gt;12&lt;/volume&gt;&lt;keywords&gt;&lt;keyword&gt;Banding,LV remodeling,Augmentation index,Hypertension,Wave separation analysis&lt;/keyword&gt;&lt;/keywords&gt;&lt;dates&gt;&lt;year&gt;2021&lt;/year&gt;&lt;pub-dates&gt;&lt;date&gt;2021-July-26&lt;/date&gt;&lt;/pub-dates&gt;&lt;/dates&gt;&lt;isbn&gt;1664-042X&lt;/isbn&gt;&lt;work-type&gt;Original Research&lt;/work-type&gt;&lt;urls&gt;&lt;related-urls&gt;&lt;url&gt;https://www.frontiersin.org/article/10.3389/fphys.2021.701154&lt;/url&gt;&lt;/related-urls&gt;&lt;/urls&gt;&lt;electronic-resource-num&gt;10.3389/fphys.2021.701154&lt;/electronic-resource-num&gt;&lt;language&gt;English&lt;/language&gt;&lt;/record&gt;&lt;/Cite&gt;&lt;/EndNote&gt;</w:instrText>
            </w:r>
            <w:r w:rsidRPr="008219DA">
              <w:rPr>
                <w:sz w:val="16"/>
                <w:szCs w:val="16"/>
                <w:lang w:val="en-US"/>
              </w:rPr>
              <w:fldChar w:fldCharType="separate"/>
            </w:r>
            <w:r w:rsidR="00982A53" w:rsidRPr="008219DA">
              <w:rPr>
                <w:noProof/>
                <w:sz w:val="16"/>
                <w:szCs w:val="16"/>
                <w:lang w:val="en-US"/>
              </w:rPr>
              <w:t>[8]</w:t>
            </w:r>
            <w:r w:rsidRPr="008219DA">
              <w:rPr>
                <w:sz w:val="16"/>
                <w:szCs w:val="16"/>
                <w:lang w:val="en-US"/>
              </w:rPr>
              <w:fldChar w:fldCharType="end"/>
            </w:r>
          </w:p>
        </w:tc>
        <w:tc>
          <w:tcPr>
            <w:tcW w:w="709" w:type="dxa"/>
            <w:shd w:val="clear" w:color="auto" w:fill="auto"/>
            <w:vAlign w:val="center"/>
          </w:tcPr>
          <w:p w14:paraId="550588A6" w14:textId="77777777" w:rsidR="00AE7869" w:rsidRPr="008219DA" w:rsidRDefault="00AE7869" w:rsidP="003E01D4">
            <w:pPr>
              <w:jc w:val="center"/>
              <w:rPr>
                <w:sz w:val="16"/>
                <w:szCs w:val="16"/>
                <w:lang w:val="en-GB" w:eastAsia="en-US"/>
              </w:rPr>
            </w:pPr>
            <w:r w:rsidRPr="008219DA">
              <w:rPr>
                <w:color w:val="000000"/>
                <w:sz w:val="16"/>
                <w:szCs w:val="16"/>
              </w:rPr>
              <w:t>2021</w:t>
            </w:r>
          </w:p>
        </w:tc>
        <w:tc>
          <w:tcPr>
            <w:tcW w:w="544" w:type="dxa"/>
            <w:shd w:val="clear" w:color="auto" w:fill="auto"/>
            <w:vAlign w:val="center"/>
          </w:tcPr>
          <w:p w14:paraId="50582AA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616A685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4A32D47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1B0D857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70C4F9F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4FB6889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28A2FF7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102F66A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0582CAA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05A506F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27080DB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7B02E7D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398606F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65C5168D" w14:textId="77777777" w:rsidR="00AE7869" w:rsidRPr="008219DA" w:rsidRDefault="00AE7869" w:rsidP="003E01D4">
            <w:pPr>
              <w:jc w:val="center"/>
              <w:rPr>
                <w:color w:val="000000"/>
                <w:sz w:val="16"/>
                <w:szCs w:val="16"/>
              </w:rPr>
            </w:pPr>
            <w:r w:rsidRPr="008219DA">
              <w:rPr>
                <w:color w:val="000000"/>
                <w:sz w:val="16"/>
                <w:szCs w:val="16"/>
              </w:rPr>
              <w:t>High</w:t>
            </w:r>
          </w:p>
        </w:tc>
      </w:tr>
      <w:tr w:rsidR="00AE7869" w:rsidRPr="00B112F5" w14:paraId="30F76E38" w14:textId="77777777" w:rsidTr="00822B49">
        <w:trPr>
          <w:trHeight w:val="368"/>
        </w:trPr>
        <w:tc>
          <w:tcPr>
            <w:tcW w:w="1980" w:type="dxa"/>
            <w:vAlign w:val="center"/>
          </w:tcPr>
          <w:p w14:paraId="595FD609" w14:textId="1967741C" w:rsidR="00AE7869" w:rsidRPr="008219DA" w:rsidRDefault="00AE7869" w:rsidP="003E01D4">
            <w:pPr>
              <w:jc w:val="center"/>
              <w:rPr>
                <w:sz w:val="16"/>
                <w:szCs w:val="16"/>
                <w:lang w:val="en-GB" w:eastAsia="en-US"/>
              </w:rPr>
            </w:pPr>
            <w:proofErr w:type="spellStart"/>
            <w:r w:rsidRPr="008219DA">
              <w:rPr>
                <w:sz w:val="16"/>
                <w:szCs w:val="16"/>
                <w:lang w:val="en-US"/>
              </w:rPr>
              <w:t>Pagoulatou</w:t>
            </w:r>
            <w:proofErr w:type="spellEnd"/>
            <w:r w:rsidRPr="008219DA">
              <w:rPr>
                <w:sz w:val="16"/>
                <w:szCs w:val="16"/>
                <w:lang w:val="en-US"/>
              </w:rPr>
              <w:t xml:space="preserve"> et al. </w:t>
            </w:r>
            <w:r w:rsidRPr="008219DA">
              <w:rPr>
                <w:sz w:val="16"/>
                <w:szCs w:val="16"/>
                <w:lang w:val="en-US"/>
              </w:rPr>
              <w:fldChar w:fldCharType="begin"/>
            </w:r>
            <w:r w:rsidR="00982A53" w:rsidRPr="008219DA">
              <w:rPr>
                <w:sz w:val="16"/>
                <w:szCs w:val="16"/>
                <w:lang w:val="en-US"/>
              </w:rPr>
              <w:instrText xml:space="preserve"> ADDIN EN.CITE &lt;EndNote&gt;&lt;Cite&gt;&lt;Author&gt;Pagoulatou&lt;/Author&gt;&lt;Year&gt;2021&lt;/Year&gt;&lt;RecNum&gt;4904&lt;/RecNum&gt;&lt;DisplayText&gt;[9]&lt;/DisplayText&gt;&lt;record&gt;&lt;rec-number&gt;4904&lt;/rec-number&gt;&lt;foreign-keys&gt;&lt;key app="EN" db-id="tw5dzdp0rt5dwuef5ww5fdz8fedtrs999e2x" timestamp="1655452029"&gt;4904&lt;/key&gt;&lt;/foreign-keys&gt;&lt;ref-type name="Journal Article"&gt;17&lt;/ref-type&gt;&lt;contributors&gt;&lt;authors&gt;&lt;author&gt;Pagoulatou, Stamatia&lt;/author&gt;&lt;author&gt;Adamopoulos, Dionysios&lt;/author&gt;&lt;author&gt;Rovas, Georgios&lt;/author&gt;&lt;author&gt;Bikia, Vasiliki&lt;/author&gt;&lt;author&gt;Stergiopulos, Nikolaos&lt;/author&gt;&lt;/authors&gt;&lt;/contributors&gt;&lt;titles&gt;&lt;title&gt;The effect of left ventricular contractility on arterial hemodynamics: A model-based investigation&lt;/title&gt;&lt;secondary-title&gt;PLOS ONE&lt;/secondary-title&gt;&lt;/titles&gt;&lt;periodical&gt;&lt;full-title&gt;PLOS ONE&lt;/full-title&gt;&lt;/periodical&gt;&lt;pages&gt;e0255561&lt;/pages&gt;&lt;volume&gt;16&lt;/volume&gt;&lt;number&gt;8&lt;/number&gt;&lt;dates&gt;&lt;year&gt;2021&lt;/year&gt;&lt;/dates&gt;&lt;publisher&gt;Public Library of Science&lt;/publisher&gt;&lt;urls&gt;&lt;related-urls&gt;&lt;url&gt;https://doi.org/10.1371/journal.pone.0255561&lt;/url&gt;&lt;/related-urls&gt;&lt;/urls&gt;&lt;electronic-resource-num&gt;10.1371/journal.pone.0255561&lt;/electronic-resource-num&gt;&lt;/record&gt;&lt;/Cite&gt;&lt;/EndNote&gt;</w:instrText>
            </w:r>
            <w:r w:rsidRPr="008219DA">
              <w:rPr>
                <w:sz w:val="16"/>
                <w:szCs w:val="16"/>
                <w:lang w:val="en-US"/>
              </w:rPr>
              <w:fldChar w:fldCharType="separate"/>
            </w:r>
            <w:r w:rsidR="00982A53" w:rsidRPr="008219DA">
              <w:rPr>
                <w:noProof/>
                <w:sz w:val="16"/>
                <w:szCs w:val="16"/>
                <w:lang w:val="en-US"/>
              </w:rPr>
              <w:t>[9]</w:t>
            </w:r>
            <w:r w:rsidRPr="008219DA">
              <w:rPr>
                <w:sz w:val="16"/>
                <w:szCs w:val="16"/>
                <w:lang w:val="en-US"/>
              </w:rPr>
              <w:fldChar w:fldCharType="end"/>
            </w:r>
          </w:p>
        </w:tc>
        <w:tc>
          <w:tcPr>
            <w:tcW w:w="709" w:type="dxa"/>
            <w:shd w:val="clear" w:color="auto" w:fill="auto"/>
            <w:vAlign w:val="center"/>
          </w:tcPr>
          <w:p w14:paraId="4CA30E68" w14:textId="77777777" w:rsidR="00AE7869" w:rsidRPr="008219DA" w:rsidRDefault="00AE7869" w:rsidP="003E01D4">
            <w:pPr>
              <w:jc w:val="center"/>
              <w:rPr>
                <w:sz w:val="16"/>
                <w:szCs w:val="16"/>
                <w:lang w:val="en-GB" w:eastAsia="en-US"/>
              </w:rPr>
            </w:pPr>
            <w:r w:rsidRPr="008219DA">
              <w:rPr>
                <w:color w:val="000000"/>
                <w:sz w:val="16"/>
                <w:szCs w:val="16"/>
              </w:rPr>
              <w:t>2021</w:t>
            </w:r>
          </w:p>
        </w:tc>
        <w:tc>
          <w:tcPr>
            <w:tcW w:w="544" w:type="dxa"/>
            <w:shd w:val="clear" w:color="auto" w:fill="auto"/>
            <w:vAlign w:val="center"/>
          </w:tcPr>
          <w:p w14:paraId="266C7E4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2B35431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355C506E"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31865BD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0A7DEC59"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1BE0D06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1AA6B5A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089301F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0ABFFD3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0262B4B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1FBBF37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08775F3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668D9D8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61E1DD66" w14:textId="77777777" w:rsidR="00AE7869" w:rsidRPr="008219DA" w:rsidRDefault="00AE7869" w:rsidP="003E01D4">
            <w:pPr>
              <w:jc w:val="center"/>
              <w:rPr>
                <w:color w:val="000000"/>
                <w:sz w:val="16"/>
                <w:szCs w:val="16"/>
              </w:rPr>
            </w:pPr>
            <w:r w:rsidRPr="008219DA">
              <w:rPr>
                <w:color w:val="000000"/>
                <w:sz w:val="16"/>
                <w:szCs w:val="16"/>
              </w:rPr>
              <w:t>High</w:t>
            </w:r>
          </w:p>
        </w:tc>
      </w:tr>
      <w:tr w:rsidR="00AE7869" w:rsidRPr="00B112F5" w14:paraId="051260AB" w14:textId="77777777" w:rsidTr="00822B49">
        <w:trPr>
          <w:trHeight w:val="368"/>
        </w:trPr>
        <w:tc>
          <w:tcPr>
            <w:tcW w:w="1980" w:type="dxa"/>
            <w:vAlign w:val="center"/>
          </w:tcPr>
          <w:p w14:paraId="1F4C1DDB" w14:textId="49AB70F6" w:rsidR="00AE7869" w:rsidRPr="008219DA" w:rsidRDefault="00AE7869" w:rsidP="003E01D4">
            <w:pPr>
              <w:jc w:val="center"/>
              <w:rPr>
                <w:sz w:val="16"/>
                <w:szCs w:val="16"/>
                <w:lang w:val="en-GB" w:eastAsia="en-US"/>
              </w:rPr>
            </w:pPr>
            <w:r w:rsidRPr="008219DA">
              <w:rPr>
                <w:color w:val="000000"/>
                <w:sz w:val="16"/>
                <w:szCs w:val="16"/>
              </w:rPr>
              <w:t xml:space="preserve">Cosentino </w:t>
            </w:r>
            <w:r w:rsidRPr="008219DA">
              <w:rPr>
                <w:sz w:val="16"/>
                <w:szCs w:val="16"/>
                <w:lang w:val="en-US"/>
              </w:rPr>
              <w:t xml:space="preserve">et al. </w:t>
            </w:r>
            <w:r w:rsidRPr="008219DA">
              <w:rPr>
                <w:sz w:val="16"/>
                <w:szCs w:val="16"/>
                <w:lang w:val="en-US"/>
              </w:rPr>
              <w:fldChar w:fldCharType="begin">
                <w:fldData xml:space="preserve">PEVuZE5vdGU+PENpdGU+PEF1dGhvcj5Db3NlbnRpbm88L0F1dGhvcj48WWVhcj4yMDIwPC9ZZWFy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</w:fldData>
              </w:fldChar>
            </w:r>
            <w:r w:rsidR="00982A53" w:rsidRPr="008219DA">
              <w:rPr>
                <w:sz w:val="16"/>
                <w:szCs w:val="16"/>
                <w:lang w:val="en-US"/>
              </w:rPr>
              <w:instrText xml:space="preserve"> ADDIN EN.CITE </w:instrText>
            </w:r>
            <w:r w:rsidR="00982A53" w:rsidRPr="008219DA">
              <w:rPr>
                <w:sz w:val="16"/>
                <w:szCs w:val="16"/>
                <w:lang w:val="en-US"/>
              </w:rPr>
              <w:fldChar w:fldCharType="begin">
                <w:fldData xml:space="preserve">PEVuZE5vdGU+PENpdGU+PEF1dGhvcj5Db3NlbnRpbm88L0F1dGhvcj48WWVhcj4yMDIwPC9ZZWFy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</w:fldData>
              </w:fldChar>
            </w:r>
            <w:r w:rsidR="00982A53" w:rsidRPr="008219DA">
              <w:rPr>
                <w:sz w:val="16"/>
                <w:szCs w:val="16"/>
                <w:lang w:val="en-US"/>
              </w:rPr>
              <w:instrText xml:space="preserve"> ADDIN EN.CITE.DATA </w:instrText>
            </w:r>
            <w:r w:rsidR="00982A53" w:rsidRPr="008219DA">
              <w:rPr>
                <w:sz w:val="16"/>
                <w:szCs w:val="16"/>
                <w:lang w:val="en-US"/>
              </w:rPr>
            </w:r>
            <w:r w:rsidR="00982A53" w:rsidRPr="008219DA">
              <w:rPr>
                <w:sz w:val="16"/>
                <w:szCs w:val="16"/>
                <w:lang w:val="en-US"/>
              </w:rPr>
              <w:fldChar w:fldCharType="end"/>
            </w:r>
            <w:r w:rsidRPr="008219DA">
              <w:rPr>
                <w:sz w:val="16"/>
                <w:szCs w:val="16"/>
                <w:lang w:val="en-US"/>
              </w:rPr>
            </w:r>
            <w:r w:rsidRPr="008219DA">
              <w:rPr>
                <w:sz w:val="16"/>
                <w:szCs w:val="16"/>
                <w:lang w:val="en-US"/>
              </w:rPr>
              <w:fldChar w:fldCharType="separate"/>
            </w:r>
            <w:r w:rsidR="00982A53" w:rsidRPr="008219DA">
              <w:rPr>
                <w:noProof/>
                <w:sz w:val="16"/>
                <w:szCs w:val="16"/>
                <w:lang w:val="en-US"/>
              </w:rPr>
              <w:t>[10]</w:t>
            </w:r>
            <w:r w:rsidRPr="008219DA">
              <w:rPr>
                <w:sz w:val="16"/>
                <w:szCs w:val="16"/>
                <w:lang w:val="en-US"/>
              </w:rPr>
              <w:fldChar w:fldCharType="end"/>
            </w:r>
          </w:p>
        </w:tc>
        <w:tc>
          <w:tcPr>
            <w:tcW w:w="709" w:type="dxa"/>
            <w:shd w:val="clear" w:color="auto" w:fill="auto"/>
            <w:vAlign w:val="center"/>
          </w:tcPr>
          <w:p w14:paraId="46222749" w14:textId="77777777" w:rsidR="00AE7869" w:rsidRPr="008219DA" w:rsidRDefault="00AE7869" w:rsidP="003E01D4">
            <w:pPr>
              <w:jc w:val="center"/>
              <w:rPr>
                <w:sz w:val="16"/>
                <w:szCs w:val="16"/>
                <w:lang w:val="en-GB" w:eastAsia="en-US"/>
              </w:rPr>
            </w:pPr>
            <w:r w:rsidRPr="008219DA">
              <w:rPr>
                <w:color w:val="000000"/>
                <w:sz w:val="16"/>
                <w:szCs w:val="16"/>
              </w:rPr>
              <w:t>2020</w:t>
            </w:r>
          </w:p>
        </w:tc>
        <w:tc>
          <w:tcPr>
            <w:tcW w:w="544" w:type="dxa"/>
            <w:shd w:val="clear" w:color="auto" w:fill="auto"/>
            <w:vAlign w:val="center"/>
          </w:tcPr>
          <w:p w14:paraId="2749F55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5B569C1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24AF1E1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6D22E66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6EEDA2C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2D8BAB4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62359E2C"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3E01FBB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6D226D60"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25" w:type="dxa"/>
            <w:shd w:val="clear" w:color="auto" w:fill="auto"/>
            <w:vAlign w:val="center"/>
          </w:tcPr>
          <w:p w14:paraId="5CCAEA2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6F865BD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107E60B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5B50E7A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49D4D594" w14:textId="77777777" w:rsidR="00AE7869" w:rsidRPr="008219DA" w:rsidRDefault="00AE7869" w:rsidP="003E01D4">
            <w:pPr>
              <w:jc w:val="center"/>
              <w:rPr>
                <w:color w:val="000000"/>
                <w:sz w:val="16"/>
                <w:szCs w:val="16"/>
              </w:rPr>
            </w:pPr>
            <w:r w:rsidRPr="008219DA">
              <w:rPr>
                <w:color w:val="000000"/>
                <w:sz w:val="16"/>
                <w:szCs w:val="16"/>
              </w:rPr>
              <w:t>High</w:t>
            </w:r>
          </w:p>
        </w:tc>
      </w:tr>
      <w:tr w:rsidR="00AE7869" w:rsidRPr="00B112F5" w14:paraId="1575CF6A" w14:textId="77777777" w:rsidTr="00822B49">
        <w:trPr>
          <w:trHeight w:val="368"/>
        </w:trPr>
        <w:tc>
          <w:tcPr>
            <w:tcW w:w="1980" w:type="dxa"/>
            <w:vAlign w:val="center"/>
          </w:tcPr>
          <w:p w14:paraId="2D1321B1" w14:textId="7F122FCD" w:rsidR="00AE7869" w:rsidRPr="008219DA" w:rsidRDefault="00AE7869" w:rsidP="003E01D4">
            <w:pPr>
              <w:jc w:val="center"/>
              <w:rPr>
                <w:sz w:val="16"/>
                <w:szCs w:val="16"/>
                <w:lang w:val="en-GB" w:eastAsia="en-US"/>
              </w:rPr>
            </w:pPr>
            <w:r w:rsidRPr="008219DA">
              <w:rPr>
                <w:sz w:val="16"/>
                <w:szCs w:val="16"/>
                <w:lang w:val="en-US"/>
              </w:rPr>
              <w:t xml:space="preserve">Wisneski et al. </w:t>
            </w:r>
            <w:r w:rsidRPr="008219DA">
              <w:rPr>
                <w:sz w:val="16"/>
                <w:szCs w:val="16"/>
                <w:lang w:val="en-US"/>
              </w:rPr>
              <w:fldChar w:fldCharType="begin">
                <w:fldData xml:space="preserve">PEVuZE5vdGU+PENpdGU+PEF1dGhvcj5XaXNuZXNraTwvQXV0aG9yPjxZZWFyPjIwMjA8L1llYXI+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</w:fldData>
              </w:fldChar>
            </w:r>
            <w:r w:rsidR="00982A53" w:rsidRPr="008219DA">
              <w:rPr>
                <w:sz w:val="16"/>
                <w:szCs w:val="16"/>
                <w:lang w:val="en-US"/>
              </w:rPr>
              <w:instrText xml:space="preserve"> ADDIN EN.CITE </w:instrText>
            </w:r>
            <w:r w:rsidR="00982A53" w:rsidRPr="008219DA">
              <w:rPr>
                <w:sz w:val="16"/>
                <w:szCs w:val="16"/>
                <w:lang w:val="en-US"/>
              </w:rPr>
              <w:fldChar w:fldCharType="begin">
                <w:fldData xml:space="preserve">PEVuZE5vdGU+PENpdGU+PEF1dGhvcj5XaXNuZXNraTwvQXV0aG9yPjxZZWFyPjIwMjA8L1llYXI+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</w:fldData>
              </w:fldChar>
            </w:r>
            <w:r w:rsidR="00982A53" w:rsidRPr="008219DA">
              <w:rPr>
                <w:sz w:val="16"/>
                <w:szCs w:val="16"/>
                <w:lang w:val="en-US"/>
              </w:rPr>
              <w:instrText xml:space="preserve"> ADDIN EN.CITE.DATA </w:instrText>
            </w:r>
            <w:r w:rsidR="00982A53" w:rsidRPr="008219DA">
              <w:rPr>
                <w:sz w:val="16"/>
                <w:szCs w:val="16"/>
                <w:lang w:val="en-US"/>
              </w:rPr>
            </w:r>
            <w:r w:rsidR="00982A53" w:rsidRPr="008219DA">
              <w:rPr>
                <w:sz w:val="16"/>
                <w:szCs w:val="16"/>
                <w:lang w:val="en-US"/>
              </w:rPr>
              <w:fldChar w:fldCharType="end"/>
            </w:r>
            <w:r w:rsidRPr="008219DA">
              <w:rPr>
                <w:sz w:val="16"/>
                <w:szCs w:val="16"/>
                <w:lang w:val="en-US"/>
              </w:rPr>
            </w:r>
            <w:r w:rsidRPr="008219DA">
              <w:rPr>
                <w:sz w:val="16"/>
                <w:szCs w:val="16"/>
                <w:lang w:val="en-US"/>
              </w:rPr>
              <w:fldChar w:fldCharType="separate"/>
            </w:r>
            <w:r w:rsidR="00982A53" w:rsidRPr="008219DA">
              <w:rPr>
                <w:noProof/>
                <w:sz w:val="16"/>
                <w:szCs w:val="16"/>
                <w:lang w:val="en-US"/>
              </w:rPr>
              <w:t>[11]</w:t>
            </w:r>
            <w:r w:rsidRPr="008219DA">
              <w:rPr>
                <w:sz w:val="16"/>
                <w:szCs w:val="16"/>
                <w:lang w:val="en-US"/>
              </w:rPr>
              <w:fldChar w:fldCharType="end"/>
            </w:r>
          </w:p>
        </w:tc>
        <w:tc>
          <w:tcPr>
            <w:tcW w:w="709" w:type="dxa"/>
            <w:shd w:val="clear" w:color="auto" w:fill="auto"/>
            <w:vAlign w:val="center"/>
          </w:tcPr>
          <w:p w14:paraId="52004529" w14:textId="77777777" w:rsidR="00AE7869" w:rsidRPr="008219DA" w:rsidRDefault="00AE7869" w:rsidP="003E01D4">
            <w:pPr>
              <w:jc w:val="center"/>
              <w:rPr>
                <w:sz w:val="16"/>
                <w:szCs w:val="16"/>
                <w:lang w:val="en-GB" w:eastAsia="en-US"/>
              </w:rPr>
            </w:pPr>
            <w:r w:rsidRPr="008219DA">
              <w:rPr>
                <w:color w:val="000000"/>
                <w:sz w:val="16"/>
                <w:szCs w:val="16"/>
              </w:rPr>
              <w:t>2020</w:t>
            </w:r>
          </w:p>
        </w:tc>
        <w:tc>
          <w:tcPr>
            <w:tcW w:w="544" w:type="dxa"/>
            <w:shd w:val="clear" w:color="auto" w:fill="auto"/>
            <w:vAlign w:val="center"/>
          </w:tcPr>
          <w:p w14:paraId="6F6A292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56B8E52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0E3AEC7F"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058F7EE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6D036729"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36997F8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39BE9D7C"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60AC7B6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54072B0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320BB5F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0650A49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5EC60E5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6F21EEC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03D174AD" w14:textId="77777777" w:rsidR="00AE7869" w:rsidRPr="008219DA" w:rsidRDefault="00AE7869" w:rsidP="003E01D4">
            <w:pPr>
              <w:jc w:val="center"/>
              <w:rPr>
                <w:color w:val="000000"/>
                <w:sz w:val="16"/>
                <w:szCs w:val="16"/>
              </w:rPr>
            </w:pPr>
            <w:r w:rsidRPr="008219DA">
              <w:rPr>
                <w:color w:val="000000"/>
                <w:sz w:val="16"/>
                <w:szCs w:val="16"/>
              </w:rPr>
              <w:t>High</w:t>
            </w:r>
          </w:p>
        </w:tc>
      </w:tr>
      <w:tr w:rsidR="00AE7869" w:rsidRPr="00B112F5" w14:paraId="6966450B" w14:textId="77777777" w:rsidTr="00822B49">
        <w:trPr>
          <w:trHeight w:val="368"/>
        </w:trPr>
        <w:tc>
          <w:tcPr>
            <w:tcW w:w="1980" w:type="dxa"/>
            <w:vAlign w:val="center"/>
          </w:tcPr>
          <w:p w14:paraId="63A2E2AF" w14:textId="55B45B6B" w:rsidR="00AE7869" w:rsidRPr="008219DA" w:rsidRDefault="00AE7869" w:rsidP="003E01D4">
            <w:pPr>
              <w:jc w:val="center"/>
              <w:rPr>
                <w:sz w:val="16"/>
                <w:szCs w:val="16"/>
                <w:lang w:val="en-GB" w:eastAsia="en-US"/>
              </w:rPr>
            </w:pPr>
            <w:r w:rsidRPr="008219DA">
              <w:rPr>
                <w:sz w:val="16"/>
                <w:szCs w:val="16"/>
                <w:lang w:val="en-US"/>
              </w:rPr>
              <w:t xml:space="preserve">Heusinkveld et al. </w:t>
            </w:r>
            <w:r w:rsidRPr="008219DA">
              <w:rPr>
                <w:sz w:val="16"/>
                <w:szCs w:val="16"/>
                <w:lang w:val="en-US"/>
              </w:rPr>
              <w:fldChar w:fldCharType="begin"/>
            </w:r>
            <w:r w:rsidR="00982A53" w:rsidRPr="008219DA">
              <w:rPr>
                <w:sz w:val="16"/>
                <w:szCs w:val="16"/>
                <w:lang w:val="en-US"/>
              </w:rPr>
              <w:instrText xml:space="preserve"> ADDIN EN.CITE &lt;EndNote&gt;&lt;Cite&gt;&lt;Author&gt;Heusinkveld&lt;/Author&gt;&lt;Year&gt;2019&lt;/Year&gt;&lt;RecNum&gt;4901&lt;/RecNum&gt;&lt;DisplayText&gt;[12]&lt;/DisplayText&gt;&lt;record&gt;&lt;rec-number&gt;4901&lt;/rec-number&gt;&lt;foreign-keys&gt;&lt;key app="EN" db-id="tw5dzdp0rt5dwuef5ww5fdz8fedtrs999e2x" timestamp="1655450957"&gt;4901&lt;/key&gt;&lt;/foreign-keys&gt;&lt;ref-type name="Journal Article"&gt;17&lt;/ref-type&gt;&lt;contributors&gt;&lt;authors&gt;&lt;author&gt;Maarten H. G. Heusinkveld&lt;/author&gt;&lt;author&gt;Tammo Delhaas&lt;/author&gt;&lt;author&gt;Joost Lumens&lt;/author&gt;&lt;author&gt;Wouter Huberts&lt;/author&gt;&lt;author&gt;Bart Spronck&lt;/author&gt;&lt;author&gt;Alun D. Hughes&lt;/author&gt;&lt;author&gt;Koen D. Reesink&lt;/author&gt;&lt;/authors&gt;&lt;/contributors&gt;&lt;titles&gt;&lt;title&gt;Augmentation index is not a proxy for wave reflection magnitude: mechanistic analysis using a computational model&lt;/title&gt;&lt;secondary-title&gt;Journal of Applied Physiology&lt;/secondary-title&gt;&lt;/titles&gt;&lt;periodical&gt;&lt;full-title&gt;Journal of Applied Physiology&lt;/full-title&gt;&lt;abbr-1&gt;J. Appl. Physiol.&lt;/abbr-1&gt;&lt;/periodical&gt;&lt;pages&gt;491-500&lt;/pages&gt;&lt;volume&gt;127&lt;/volume&gt;&lt;number&gt;2&lt;/number&gt;&lt;keywords&gt;&lt;keyword&gt;augmentation index,computational modeling,hemodynamics,wave reflection&lt;/keyword&gt;&lt;/keywords&gt;&lt;dates&gt;&lt;year&gt;2019&lt;/year&gt;&lt;/dates&gt;&lt;accession-num&gt;31161882&lt;/accession-num&gt;&lt;urls&gt;&lt;related-urls&gt;&lt;url&gt;https://journals.physiology.org/doi/abs/10.1152/japplphysiol.00769.2018&lt;/url&gt;&lt;/related-urls&gt;&lt;/urls&gt;&lt;electronic-resource-num&gt;10.1152/japplphysiol.00769.2018&lt;/electronic-resource-num&gt;&lt;/record&gt;&lt;/Cite&gt;&lt;/EndNote&gt;</w:instrText>
            </w:r>
            <w:r w:rsidRPr="008219DA">
              <w:rPr>
                <w:sz w:val="16"/>
                <w:szCs w:val="16"/>
                <w:lang w:val="en-US"/>
              </w:rPr>
              <w:fldChar w:fldCharType="separate"/>
            </w:r>
            <w:r w:rsidR="00982A53" w:rsidRPr="008219DA">
              <w:rPr>
                <w:noProof/>
                <w:sz w:val="16"/>
                <w:szCs w:val="16"/>
                <w:lang w:val="en-US"/>
              </w:rPr>
              <w:t>[12]</w:t>
            </w:r>
            <w:r w:rsidRPr="008219DA">
              <w:rPr>
                <w:sz w:val="16"/>
                <w:szCs w:val="16"/>
                <w:lang w:val="en-US"/>
              </w:rPr>
              <w:fldChar w:fldCharType="end"/>
            </w:r>
          </w:p>
        </w:tc>
        <w:tc>
          <w:tcPr>
            <w:tcW w:w="709" w:type="dxa"/>
            <w:shd w:val="clear" w:color="auto" w:fill="auto"/>
            <w:vAlign w:val="center"/>
          </w:tcPr>
          <w:p w14:paraId="7ADF30DB" w14:textId="77777777" w:rsidR="00AE7869" w:rsidRPr="008219DA" w:rsidRDefault="00AE7869" w:rsidP="003E01D4">
            <w:pPr>
              <w:jc w:val="center"/>
              <w:rPr>
                <w:sz w:val="16"/>
                <w:szCs w:val="16"/>
                <w:lang w:val="en-GB" w:eastAsia="en-US"/>
              </w:rPr>
            </w:pPr>
            <w:r w:rsidRPr="008219DA">
              <w:rPr>
                <w:color w:val="000000"/>
                <w:sz w:val="16"/>
                <w:szCs w:val="16"/>
              </w:rPr>
              <w:t>2019</w:t>
            </w:r>
          </w:p>
        </w:tc>
        <w:tc>
          <w:tcPr>
            <w:tcW w:w="544" w:type="dxa"/>
            <w:shd w:val="clear" w:color="auto" w:fill="auto"/>
            <w:vAlign w:val="center"/>
          </w:tcPr>
          <w:p w14:paraId="5F62473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58537E1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1618580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3EF4BB3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4DBEDDD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2E511EB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7913AF90"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03430EC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3E9B2F61"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25" w:type="dxa"/>
            <w:shd w:val="clear" w:color="auto" w:fill="auto"/>
            <w:vAlign w:val="center"/>
          </w:tcPr>
          <w:p w14:paraId="6275677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4D0F3F29"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5CF6D63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04840EE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593BE252"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4495FF88" w14:textId="77777777" w:rsidTr="00822B49">
        <w:trPr>
          <w:trHeight w:val="368"/>
        </w:trPr>
        <w:tc>
          <w:tcPr>
            <w:tcW w:w="1980" w:type="dxa"/>
            <w:vAlign w:val="center"/>
          </w:tcPr>
          <w:p w14:paraId="1373AE5C" w14:textId="398EDA69" w:rsidR="00AE7869" w:rsidRPr="008219DA" w:rsidRDefault="00AE7869" w:rsidP="003E01D4">
            <w:pPr>
              <w:jc w:val="center"/>
              <w:rPr>
                <w:sz w:val="16"/>
                <w:szCs w:val="16"/>
                <w:lang w:val="en-GB" w:eastAsia="en-US"/>
              </w:rPr>
            </w:pPr>
            <w:r w:rsidRPr="008219DA">
              <w:rPr>
                <w:color w:val="000000"/>
                <w:sz w:val="16"/>
                <w:szCs w:val="16"/>
              </w:rPr>
              <w:t xml:space="preserve">Syomin </w:t>
            </w:r>
            <w:r w:rsidRPr="008219DA">
              <w:rPr>
                <w:sz w:val="16"/>
                <w:szCs w:val="16"/>
                <w:lang w:val="en-US"/>
              </w:rPr>
              <w:t xml:space="preserve">et al. </w:t>
            </w:r>
            <w:r w:rsidRPr="008219DA">
              <w:rPr>
                <w:sz w:val="16"/>
                <w:szCs w:val="16"/>
                <w:lang w:val="en-US"/>
              </w:rPr>
              <w:fldChar w:fldCharType="begin">
                <w:fldData xml:space="preserve">PEVuZE5vdGU+PENpdGU+PEF1dGhvcj5TeW9taW48L0F1dGhvcj48WWVhcj4yMDE5PC9ZZWFyPjxS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</w:fldData>
              </w:fldChar>
            </w:r>
            <w:r w:rsidR="00982A53" w:rsidRPr="008219DA">
              <w:rPr>
                <w:sz w:val="16"/>
                <w:szCs w:val="16"/>
                <w:lang w:val="en-US"/>
              </w:rPr>
              <w:instrText xml:space="preserve"> ADDIN EN.CITE </w:instrText>
            </w:r>
            <w:r w:rsidR="00982A53" w:rsidRPr="008219DA">
              <w:rPr>
                <w:sz w:val="16"/>
                <w:szCs w:val="16"/>
                <w:lang w:val="en-US"/>
              </w:rPr>
              <w:fldChar w:fldCharType="begin">
                <w:fldData xml:space="preserve">PEVuZE5vdGU+PENpdGU+PEF1dGhvcj5TeW9taW48L0F1dGhvcj48WWVhcj4yMDE5PC9ZZWFyPjxS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</w:fldData>
              </w:fldChar>
            </w:r>
            <w:r w:rsidR="00982A53" w:rsidRPr="008219DA">
              <w:rPr>
                <w:sz w:val="16"/>
                <w:szCs w:val="16"/>
                <w:lang w:val="en-US"/>
              </w:rPr>
              <w:instrText xml:space="preserve"> ADDIN EN.CITE.DATA </w:instrText>
            </w:r>
            <w:r w:rsidR="00982A53" w:rsidRPr="008219DA">
              <w:rPr>
                <w:sz w:val="16"/>
                <w:szCs w:val="16"/>
                <w:lang w:val="en-US"/>
              </w:rPr>
            </w:r>
            <w:r w:rsidR="00982A53" w:rsidRPr="008219DA">
              <w:rPr>
                <w:sz w:val="16"/>
                <w:szCs w:val="16"/>
                <w:lang w:val="en-US"/>
              </w:rPr>
              <w:fldChar w:fldCharType="end"/>
            </w:r>
            <w:r w:rsidRPr="008219DA">
              <w:rPr>
                <w:sz w:val="16"/>
                <w:szCs w:val="16"/>
                <w:lang w:val="en-US"/>
              </w:rPr>
            </w:r>
            <w:r w:rsidRPr="008219DA">
              <w:rPr>
                <w:sz w:val="16"/>
                <w:szCs w:val="16"/>
                <w:lang w:val="en-US"/>
              </w:rPr>
              <w:fldChar w:fldCharType="separate"/>
            </w:r>
            <w:r w:rsidR="00982A53" w:rsidRPr="008219DA">
              <w:rPr>
                <w:noProof/>
                <w:sz w:val="16"/>
                <w:szCs w:val="16"/>
                <w:lang w:val="en-US"/>
              </w:rPr>
              <w:t>[13]</w:t>
            </w:r>
            <w:r w:rsidRPr="008219DA">
              <w:rPr>
                <w:sz w:val="16"/>
                <w:szCs w:val="16"/>
                <w:lang w:val="en-US"/>
              </w:rPr>
              <w:fldChar w:fldCharType="end"/>
            </w:r>
          </w:p>
        </w:tc>
        <w:tc>
          <w:tcPr>
            <w:tcW w:w="709" w:type="dxa"/>
            <w:shd w:val="clear" w:color="auto" w:fill="auto"/>
            <w:vAlign w:val="center"/>
          </w:tcPr>
          <w:p w14:paraId="57F4C075" w14:textId="77777777" w:rsidR="00AE7869" w:rsidRPr="008219DA" w:rsidRDefault="00AE7869" w:rsidP="003E01D4">
            <w:pPr>
              <w:jc w:val="center"/>
              <w:rPr>
                <w:sz w:val="16"/>
                <w:szCs w:val="16"/>
                <w:lang w:val="en-GB" w:eastAsia="en-US"/>
              </w:rPr>
            </w:pPr>
            <w:r w:rsidRPr="008219DA">
              <w:rPr>
                <w:color w:val="000000"/>
                <w:sz w:val="16"/>
                <w:szCs w:val="16"/>
              </w:rPr>
              <w:t>2019</w:t>
            </w:r>
          </w:p>
        </w:tc>
        <w:tc>
          <w:tcPr>
            <w:tcW w:w="544" w:type="dxa"/>
            <w:shd w:val="clear" w:color="auto" w:fill="auto"/>
            <w:vAlign w:val="center"/>
          </w:tcPr>
          <w:p w14:paraId="63883BD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7C6BAFA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4A3F1ECB"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728D2C5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2CEAA9D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4183A68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7299678E"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0226A7D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20021403"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0AC68B5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7DDB4CD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611F803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10877D8E"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941" w:type="dxa"/>
            <w:shd w:val="clear" w:color="auto" w:fill="auto"/>
            <w:vAlign w:val="center"/>
          </w:tcPr>
          <w:p w14:paraId="38E85873"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7E020C1A" w14:textId="77777777" w:rsidTr="00822B49">
        <w:trPr>
          <w:trHeight w:val="368"/>
        </w:trPr>
        <w:tc>
          <w:tcPr>
            <w:tcW w:w="1980" w:type="dxa"/>
            <w:vAlign w:val="center"/>
          </w:tcPr>
          <w:p w14:paraId="4978D062" w14:textId="0938385A" w:rsidR="00AE7869" w:rsidRPr="008219DA" w:rsidRDefault="00AE7869" w:rsidP="003E01D4">
            <w:pPr>
              <w:jc w:val="center"/>
              <w:rPr>
                <w:sz w:val="16"/>
                <w:szCs w:val="16"/>
                <w:lang w:val="en-GB" w:eastAsia="en-US"/>
              </w:rPr>
            </w:pPr>
            <w:r w:rsidRPr="008219DA">
              <w:rPr>
                <w:color w:val="000000"/>
                <w:sz w:val="16"/>
                <w:szCs w:val="16"/>
              </w:rPr>
              <w:t xml:space="preserve">Gul </w:t>
            </w:r>
            <w:r w:rsidRPr="008219DA">
              <w:rPr>
                <w:sz w:val="16"/>
                <w:szCs w:val="16"/>
                <w:lang w:val="en-US"/>
              </w:rPr>
              <w:t xml:space="preserve">et al. </w:t>
            </w:r>
            <w:r w:rsidRPr="008219DA">
              <w:rPr>
                <w:sz w:val="16"/>
                <w:szCs w:val="16"/>
                <w:lang w:val="en-US"/>
              </w:rPr>
              <w:fldChar w:fldCharType="begin"/>
            </w:r>
            <w:r w:rsidR="00982A53" w:rsidRPr="008219DA">
              <w:rPr>
                <w:sz w:val="16"/>
                <w:szCs w:val="16"/>
                <w:lang w:val="en-US"/>
              </w:rPr>
              <w:instrText xml:space="preserve"> ADDIN EN.CITE &lt;EndNote&gt;&lt;Cite&gt;&lt;Author&gt;Gul&lt;/Author&gt;&lt;Year&gt;2019&lt;/Year&gt;&lt;RecNum&gt;10753&lt;/RecNum&gt;&lt;DisplayText&gt;[14]&lt;/DisplayText&gt;&lt;record&gt;&lt;rec-number&gt;10753&lt;/rec-number&gt;&lt;foreign-keys&gt;&lt;key app="EN" db-id="tw5dzdp0rt5dwuef5ww5fdz8fedtrs999e2x" timestamp="1656986401"&gt;10753&lt;/key&gt;&lt;/foreign-keys&gt;&lt;ref-type name="Journal Article"&gt;17&lt;/ref-type&gt;&lt;contributors&gt;&lt;authors&gt;&lt;author&gt;Gul, R.&lt;/author&gt;&lt;author&gt;Shahzadi, S.&lt;/author&gt;&lt;/authors&gt;&lt;/contributors&gt;&lt;auth-address&gt;[Gul, R.; Shahzadi, S.] COMSATS Univ Islamabad, Abbottabad Campus, Abbottabad, Pakistan.&amp;#xD;Gul, R (corresponding author), COMSATS Univ Islamabad, Abbottabad Campus, Abbottabad, Pakistan.&amp;#xD;gulrehman@cuiatd.edu.pk&lt;/auth-address&gt;&lt;titles&gt;&lt;title&gt;Beat-to-beat sensitivity analysis of human systemic circulation coupled with the left ventricle model of the heart: A simulation-based study&lt;/title&gt;&lt;secondary-title&gt;European Physical Journal Plus&lt;/secondary-title&gt;&lt;alt-title&gt;Eur. Phys. J. Plus&lt;/alt-title&gt;&lt;/titles&gt;&lt;periodical&gt;&lt;full-title&gt;European Physical Journal Plus&lt;/full-title&gt;&lt;abbr-1&gt;Eur. Phys. J. Plus&lt;/abbr-1&gt;&lt;/periodical&gt;&lt;alt-periodical&gt;&lt;full-title&gt;European Physical Journal Plus&lt;/full-title&gt;&lt;abbr-1&gt;Eur. Phys. J. Plus&lt;/abbr-1&gt;&lt;/alt-periodical&gt;&lt;pages&gt;23&lt;/pages&gt;&lt;volume&gt;134&lt;/volume&gt;&lt;number&gt;7&lt;/number&gt;&lt;keywords&gt;&lt;keyword&gt;cardiovascular-system&lt;/keyword&gt;&lt;keyword&gt;aortic-aneurysm&lt;/keyword&gt;&lt;keyword&gt;identification&lt;/keyword&gt;&lt;keyword&gt;anastomosis&lt;/keyword&gt;&lt;keyword&gt;Physics&lt;/keyword&gt;&lt;/keywords&gt;&lt;dates&gt;&lt;year&gt;2019&lt;/year&gt;&lt;pub-dates&gt;&lt;date&gt;Jul&lt;/date&gt;&lt;/pub-dates&gt;&lt;/dates&gt;&lt;isbn&gt;2190-5444&lt;/isbn&gt;&lt;accession-num&gt;WOS:000473645700004&lt;/accession-num&gt;&lt;work-type&gt;Article&lt;/work-type&gt;&lt;urls&gt;&lt;related-urls&gt;&lt;url&gt;&amp;lt;Go to ISI&amp;gt;://WOS:000473645700004&lt;/url&gt;&lt;/related-urls&gt;&lt;/urls&gt;&lt;custom7&gt;314&lt;/custom7&gt;&lt;electronic-resource-num&gt;10.1140/epjp/i2019-12673-3&lt;/electronic-resource-num&gt;&lt;language&gt;English&lt;/language&gt;&lt;/record&gt;&lt;/Cite&gt;&lt;/EndNote&gt;</w:instrText>
            </w:r>
            <w:r w:rsidRPr="008219DA">
              <w:rPr>
                <w:sz w:val="16"/>
                <w:szCs w:val="16"/>
                <w:lang w:val="en-US"/>
              </w:rPr>
              <w:fldChar w:fldCharType="separate"/>
            </w:r>
            <w:r w:rsidR="00982A53" w:rsidRPr="008219DA">
              <w:rPr>
                <w:noProof/>
                <w:sz w:val="16"/>
                <w:szCs w:val="16"/>
                <w:lang w:val="en-US"/>
              </w:rPr>
              <w:t>[14]</w:t>
            </w:r>
            <w:r w:rsidRPr="008219DA">
              <w:rPr>
                <w:sz w:val="16"/>
                <w:szCs w:val="16"/>
                <w:lang w:val="en-US"/>
              </w:rPr>
              <w:fldChar w:fldCharType="end"/>
            </w:r>
          </w:p>
        </w:tc>
        <w:tc>
          <w:tcPr>
            <w:tcW w:w="709" w:type="dxa"/>
            <w:shd w:val="clear" w:color="auto" w:fill="auto"/>
            <w:vAlign w:val="center"/>
          </w:tcPr>
          <w:p w14:paraId="3ADF207C" w14:textId="77777777" w:rsidR="00AE7869" w:rsidRPr="008219DA" w:rsidRDefault="00AE7869" w:rsidP="003E01D4">
            <w:pPr>
              <w:jc w:val="center"/>
              <w:rPr>
                <w:sz w:val="16"/>
                <w:szCs w:val="16"/>
                <w:lang w:val="en-GB" w:eastAsia="en-US"/>
              </w:rPr>
            </w:pPr>
            <w:r w:rsidRPr="008219DA">
              <w:rPr>
                <w:color w:val="000000"/>
                <w:sz w:val="16"/>
                <w:szCs w:val="16"/>
              </w:rPr>
              <w:t>2019</w:t>
            </w:r>
          </w:p>
        </w:tc>
        <w:tc>
          <w:tcPr>
            <w:tcW w:w="544" w:type="dxa"/>
            <w:shd w:val="clear" w:color="auto" w:fill="auto"/>
            <w:vAlign w:val="center"/>
          </w:tcPr>
          <w:p w14:paraId="1CEE099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72F1D55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429175D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61639FC9"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4" w:type="dxa"/>
            <w:shd w:val="clear" w:color="auto" w:fill="auto"/>
            <w:vAlign w:val="center"/>
          </w:tcPr>
          <w:p w14:paraId="45F5CF9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0228B69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6EF141D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38782C3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75458A5A"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25" w:type="dxa"/>
            <w:shd w:val="clear" w:color="auto" w:fill="auto"/>
            <w:vAlign w:val="center"/>
          </w:tcPr>
          <w:p w14:paraId="07D9A45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438385C9"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25" w:type="dxa"/>
            <w:shd w:val="clear" w:color="auto" w:fill="auto"/>
            <w:vAlign w:val="center"/>
          </w:tcPr>
          <w:p w14:paraId="27B04F7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31E5E4E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5B8AFC68" w14:textId="77777777" w:rsidR="00AE7869" w:rsidRPr="008219DA" w:rsidRDefault="00AE7869" w:rsidP="003E01D4">
            <w:pPr>
              <w:jc w:val="center"/>
              <w:rPr>
                <w:sz w:val="16"/>
                <w:szCs w:val="16"/>
                <w:lang w:val="en-GB" w:eastAsia="en-US"/>
              </w:rPr>
            </w:pPr>
            <w:r w:rsidRPr="008219DA">
              <w:rPr>
                <w:color w:val="000000"/>
                <w:sz w:val="16"/>
                <w:szCs w:val="16"/>
              </w:rPr>
              <w:t>Medium</w:t>
            </w:r>
          </w:p>
        </w:tc>
      </w:tr>
      <w:tr w:rsidR="00AE7869" w:rsidRPr="00B112F5" w14:paraId="25543C66" w14:textId="77777777" w:rsidTr="00822B49">
        <w:trPr>
          <w:trHeight w:val="368"/>
        </w:trPr>
        <w:tc>
          <w:tcPr>
            <w:tcW w:w="1980" w:type="dxa"/>
            <w:vAlign w:val="center"/>
          </w:tcPr>
          <w:p w14:paraId="2F9737FC" w14:textId="1DCA21AE" w:rsidR="00AE7869" w:rsidRPr="008219DA" w:rsidRDefault="00AE7869" w:rsidP="003E01D4">
            <w:pPr>
              <w:jc w:val="center"/>
              <w:rPr>
                <w:sz w:val="16"/>
                <w:szCs w:val="16"/>
                <w:lang w:val="en-GB" w:eastAsia="en-US"/>
              </w:rPr>
            </w:pPr>
            <w:proofErr w:type="spellStart"/>
            <w:r w:rsidRPr="008219DA">
              <w:rPr>
                <w:sz w:val="16"/>
                <w:szCs w:val="16"/>
                <w:lang w:val="en-US"/>
              </w:rPr>
              <w:t>Shavik</w:t>
            </w:r>
            <w:proofErr w:type="spellEnd"/>
            <w:r w:rsidRPr="008219DA">
              <w:rPr>
                <w:sz w:val="16"/>
                <w:szCs w:val="16"/>
                <w:lang w:val="en-US"/>
              </w:rPr>
              <w:t xml:space="preserve"> et al. </w:t>
            </w:r>
            <w:r w:rsidRPr="008219DA">
              <w:rPr>
                <w:sz w:val="16"/>
                <w:szCs w:val="16"/>
                <w:lang w:val="en-US"/>
              </w:rPr>
              <w:fldChar w:fldCharType="begin"/>
            </w:r>
            <w:r w:rsidR="00982A53" w:rsidRPr="008219DA">
              <w:rPr>
                <w:sz w:val="16"/>
                <w:szCs w:val="16"/>
                <w:lang w:val="en-US"/>
              </w:rPr>
              <w:instrText xml:space="preserve"> ADDIN EN.CITE &lt;EndNote&gt;&lt;Cite&gt;&lt;Author&gt;Shavik&lt;/Author&gt;&lt;Year&gt;2018&lt;/Year&gt;&lt;RecNum&gt;4905&lt;/RecNum&gt;&lt;DisplayText&gt;[15]&lt;/DisplayText&gt;&lt;record&gt;&lt;rec-number&gt;4905&lt;/rec-number&gt;&lt;foreign-keys&gt;&lt;key app="EN" db-id="tw5dzdp0rt5dwuef5ww5fdz8fedtrs999e2x" timestamp="1655452203"&gt;4905&lt;/key&gt;&lt;/foreign-keys&gt;&lt;ref-type name="Journal Article"&gt;17&lt;/ref-type&gt;&lt;contributors&gt;&lt;authors&gt;&lt;author&gt;Shavik,Sheikh Mohammad&lt;/author&gt;&lt;author&gt;Jiang,Zhenxiang&lt;/author&gt;&lt;author&gt;Baek,Seungik&lt;/author&gt;&lt;author&gt;Lee,Lik Chuan&lt;/author&gt;&lt;/authors&gt;&lt;/contributors&gt;&lt;auth-address&gt;Lik Chuan Lee,Department of Mechanical Engineering, Michigan State University,United States,lclee@egr.msu.edu&lt;/auth-address&gt;&lt;titles&gt;&lt;title&gt;High Spatial Resolution Multi-Organ Finite Element Modeling of Ventricular-Arterial Coupling&lt;/title&gt;&lt;secondary-title&gt;Frontiers in Physiology&lt;/secondary-title&gt;&lt;short-title&gt;High spatial resolution multi-organ finite element modeling of ventricular-arterial coupling&lt;/short-title&gt;&lt;/titles&gt;&lt;periodical&gt;&lt;full-title&gt;Frontiers in Physiology&lt;/full-title&gt;&lt;/periodical&gt;&lt;volume&gt;9&lt;/volume&gt;&lt;keywords&gt;&lt;keyword&gt;Left ventricle,Finite Element Modeling,ventricular-arterial coupling,Arterial mechanics,cardiac mechanics,Systemic circulation&lt;/keyword&gt;&lt;/keywords&gt;&lt;dates&gt;&lt;year&gt;2018&lt;/year&gt;&lt;pub-dates&gt;&lt;date&gt;2018-March-02&lt;/date&gt;&lt;/pub-dates&gt;&lt;/dates&gt;&lt;isbn&gt;1664-042X&lt;/isbn&gt;&lt;work-type&gt;Original Research&lt;/work-type&gt;&lt;urls&gt;&lt;related-urls&gt;&lt;url&gt;https://www.frontiersin.org/article/10.3389/fphys.2018.00119&lt;/url&gt;&lt;/related-urls&gt;&lt;/urls&gt;&lt;electronic-resource-num&gt;10.3389/fphys.2018.00119&lt;/electronic-resource-num&gt;&lt;language&gt;English&lt;/language&gt;&lt;/record&gt;&lt;/Cite&gt;&lt;/EndNote&gt;</w:instrText>
            </w:r>
            <w:r w:rsidRPr="008219DA">
              <w:rPr>
                <w:sz w:val="16"/>
                <w:szCs w:val="16"/>
                <w:lang w:val="en-US"/>
              </w:rPr>
              <w:fldChar w:fldCharType="separate"/>
            </w:r>
            <w:r w:rsidR="00982A53" w:rsidRPr="008219DA">
              <w:rPr>
                <w:noProof/>
                <w:sz w:val="16"/>
                <w:szCs w:val="16"/>
                <w:lang w:val="en-US"/>
              </w:rPr>
              <w:t>[15]</w:t>
            </w:r>
            <w:r w:rsidRPr="008219DA">
              <w:rPr>
                <w:sz w:val="16"/>
                <w:szCs w:val="16"/>
                <w:lang w:val="en-US"/>
              </w:rPr>
              <w:fldChar w:fldCharType="end"/>
            </w:r>
          </w:p>
        </w:tc>
        <w:tc>
          <w:tcPr>
            <w:tcW w:w="709" w:type="dxa"/>
            <w:shd w:val="clear" w:color="auto" w:fill="auto"/>
            <w:vAlign w:val="center"/>
          </w:tcPr>
          <w:p w14:paraId="574B7FCF" w14:textId="77777777" w:rsidR="00AE7869" w:rsidRPr="008219DA" w:rsidRDefault="00AE7869" w:rsidP="003E01D4">
            <w:pPr>
              <w:jc w:val="center"/>
              <w:rPr>
                <w:sz w:val="16"/>
                <w:szCs w:val="16"/>
                <w:lang w:val="en-GB" w:eastAsia="en-US"/>
              </w:rPr>
            </w:pPr>
            <w:r w:rsidRPr="008219DA">
              <w:rPr>
                <w:color w:val="000000"/>
                <w:sz w:val="16"/>
                <w:szCs w:val="16"/>
              </w:rPr>
              <w:t>2018</w:t>
            </w:r>
          </w:p>
        </w:tc>
        <w:tc>
          <w:tcPr>
            <w:tcW w:w="544" w:type="dxa"/>
            <w:shd w:val="clear" w:color="auto" w:fill="auto"/>
            <w:vAlign w:val="center"/>
          </w:tcPr>
          <w:p w14:paraId="06730A0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06559D7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1D86CB07"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57279B7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25850359"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7ADE274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3794ABC0"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5D8DB4F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2065891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7248BA6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6B24D29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7EAFF9B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400CD6D9"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941" w:type="dxa"/>
            <w:shd w:val="clear" w:color="auto" w:fill="auto"/>
            <w:vAlign w:val="center"/>
          </w:tcPr>
          <w:p w14:paraId="479B212B"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0B4F5CA6" w14:textId="77777777" w:rsidTr="00822B49">
        <w:trPr>
          <w:trHeight w:val="368"/>
        </w:trPr>
        <w:tc>
          <w:tcPr>
            <w:tcW w:w="1980" w:type="dxa"/>
            <w:vAlign w:val="center"/>
          </w:tcPr>
          <w:p w14:paraId="2B9DDD5D" w14:textId="3C931863" w:rsidR="00AE7869" w:rsidRPr="008219DA" w:rsidRDefault="00AE7869" w:rsidP="003E01D4">
            <w:pPr>
              <w:jc w:val="center"/>
              <w:rPr>
                <w:sz w:val="16"/>
                <w:szCs w:val="16"/>
                <w:lang w:val="en-GB" w:eastAsia="en-US"/>
              </w:rPr>
            </w:pPr>
            <w:r w:rsidRPr="008219DA">
              <w:rPr>
                <w:sz w:val="16"/>
                <w:szCs w:val="16"/>
                <w:lang w:val="en-US"/>
              </w:rPr>
              <w:t xml:space="preserve">Liang et al. </w:t>
            </w:r>
            <w:r w:rsidRPr="008219DA">
              <w:rPr>
                <w:sz w:val="16"/>
                <w:szCs w:val="16"/>
                <w:lang w:val="en-US"/>
              </w:rPr>
              <w:fldChar w:fldCharType="begin">
                <w:fldData xml:space="preserve">PEVuZE5vdGU+PENpdGU+PEF1dGhvcj5MaWFuZzwvQXV0aG9yPjxZZWFyPjIwMTg8L1llYXI+PFJl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</w:fldData>
              </w:fldChar>
            </w:r>
            <w:r w:rsidR="00982A53" w:rsidRPr="008219DA">
              <w:rPr>
                <w:sz w:val="16"/>
                <w:szCs w:val="16"/>
                <w:lang w:val="en-US"/>
              </w:rPr>
              <w:instrText xml:space="preserve"> ADDIN EN.CITE </w:instrText>
            </w:r>
            <w:r w:rsidR="00982A53" w:rsidRPr="008219DA">
              <w:rPr>
                <w:sz w:val="16"/>
                <w:szCs w:val="16"/>
                <w:lang w:val="en-US"/>
              </w:rPr>
              <w:fldChar w:fldCharType="begin">
                <w:fldData xml:space="preserve">PEVuZE5vdGU+PENpdGU+PEF1dGhvcj5MaWFuZzwvQXV0aG9yPjxZZWFyPjIwMTg8L1llYXI+PFJl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</w:fldData>
              </w:fldChar>
            </w:r>
            <w:r w:rsidR="00982A53" w:rsidRPr="008219DA">
              <w:rPr>
                <w:sz w:val="16"/>
                <w:szCs w:val="16"/>
                <w:lang w:val="en-US"/>
              </w:rPr>
              <w:instrText xml:space="preserve"> ADDIN EN.CITE.DATA </w:instrText>
            </w:r>
            <w:r w:rsidR="00982A53" w:rsidRPr="008219DA">
              <w:rPr>
                <w:sz w:val="16"/>
                <w:szCs w:val="16"/>
                <w:lang w:val="en-US"/>
              </w:rPr>
            </w:r>
            <w:r w:rsidR="00982A53" w:rsidRPr="008219DA">
              <w:rPr>
                <w:sz w:val="16"/>
                <w:szCs w:val="16"/>
                <w:lang w:val="en-US"/>
              </w:rPr>
              <w:fldChar w:fldCharType="end"/>
            </w:r>
            <w:r w:rsidRPr="008219DA">
              <w:rPr>
                <w:sz w:val="16"/>
                <w:szCs w:val="16"/>
                <w:lang w:val="en-US"/>
              </w:rPr>
            </w:r>
            <w:r w:rsidRPr="008219DA">
              <w:rPr>
                <w:sz w:val="16"/>
                <w:szCs w:val="16"/>
                <w:lang w:val="en-US"/>
              </w:rPr>
              <w:fldChar w:fldCharType="separate"/>
            </w:r>
            <w:r w:rsidR="00982A53" w:rsidRPr="008219DA">
              <w:rPr>
                <w:noProof/>
                <w:sz w:val="16"/>
                <w:szCs w:val="16"/>
                <w:lang w:val="en-US"/>
              </w:rPr>
              <w:t>[16]</w:t>
            </w:r>
            <w:r w:rsidRPr="008219DA">
              <w:rPr>
                <w:sz w:val="16"/>
                <w:szCs w:val="16"/>
                <w:lang w:val="en-US"/>
              </w:rPr>
              <w:fldChar w:fldCharType="end"/>
            </w:r>
          </w:p>
        </w:tc>
        <w:tc>
          <w:tcPr>
            <w:tcW w:w="709" w:type="dxa"/>
            <w:shd w:val="clear" w:color="auto" w:fill="auto"/>
            <w:vAlign w:val="center"/>
          </w:tcPr>
          <w:p w14:paraId="6241F720" w14:textId="77777777" w:rsidR="00AE7869" w:rsidRPr="008219DA" w:rsidRDefault="00AE7869" w:rsidP="003E01D4">
            <w:pPr>
              <w:jc w:val="center"/>
              <w:rPr>
                <w:sz w:val="16"/>
                <w:szCs w:val="16"/>
                <w:lang w:val="en-GB" w:eastAsia="en-US"/>
              </w:rPr>
            </w:pPr>
            <w:r w:rsidRPr="008219DA">
              <w:rPr>
                <w:color w:val="000000"/>
                <w:sz w:val="16"/>
                <w:szCs w:val="16"/>
              </w:rPr>
              <w:t>2018</w:t>
            </w:r>
          </w:p>
        </w:tc>
        <w:tc>
          <w:tcPr>
            <w:tcW w:w="544" w:type="dxa"/>
            <w:shd w:val="clear" w:color="auto" w:fill="auto"/>
            <w:vAlign w:val="center"/>
          </w:tcPr>
          <w:p w14:paraId="17B26543"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31E37EA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7F7D9E4E"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112F22E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585AC87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2DC9613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21A22DC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65C20B3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60364A53"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1DCE353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0ADC110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37867DD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3D97108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6760E573"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1A868CFA" w14:textId="77777777" w:rsidTr="00822B49">
        <w:trPr>
          <w:trHeight w:val="368"/>
        </w:trPr>
        <w:tc>
          <w:tcPr>
            <w:tcW w:w="1980" w:type="dxa"/>
            <w:vAlign w:val="center"/>
          </w:tcPr>
          <w:p w14:paraId="7EA2070C" w14:textId="5255EE16" w:rsidR="00AE7869" w:rsidRPr="008219DA" w:rsidRDefault="00AE7869" w:rsidP="003E01D4">
            <w:pPr>
              <w:jc w:val="center"/>
              <w:rPr>
                <w:sz w:val="16"/>
                <w:szCs w:val="16"/>
                <w:lang w:val="en-GB" w:eastAsia="en-US"/>
              </w:rPr>
            </w:pPr>
            <w:proofErr w:type="spellStart"/>
            <w:r w:rsidRPr="008219DA">
              <w:rPr>
                <w:sz w:val="16"/>
                <w:szCs w:val="16"/>
                <w:lang w:val="en-US"/>
              </w:rPr>
              <w:t>Pagoulatou</w:t>
            </w:r>
            <w:proofErr w:type="spellEnd"/>
            <w:r w:rsidRPr="008219DA">
              <w:rPr>
                <w:sz w:val="16"/>
                <w:szCs w:val="16"/>
                <w:lang w:val="en-US"/>
              </w:rPr>
              <w:t xml:space="preserve"> et al. </w:t>
            </w:r>
            <w:r w:rsidRPr="008219DA">
              <w:rPr>
                <w:sz w:val="16"/>
                <w:szCs w:val="16"/>
                <w:lang w:val="en-US"/>
              </w:rPr>
              <w:fldChar w:fldCharType="begin"/>
            </w:r>
            <w:r w:rsidR="00982A53" w:rsidRPr="008219DA">
              <w:rPr>
                <w:sz w:val="16"/>
                <w:szCs w:val="16"/>
                <w:lang w:val="en-US"/>
              </w:rPr>
              <w:instrText xml:space="preserve"> ADDIN EN.CITE &lt;EndNote&gt;&lt;Cite&gt;&lt;Author&gt;Pagoulatou&lt;/Author&gt;&lt;Year&gt;2017&lt;/Year&gt;&lt;RecNum&gt;11&lt;/RecNum&gt;&lt;DisplayText&gt;[17]&lt;/DisplayText&gt;&lt;record&gt;&lt;rec-number&gt;11&lt;/rec-number&gt;&lt;foreign-keys&gt;&lt;key app="EN" db-id="tw5dzdp0rt5dwuef5ww5fdz8fedtrs999e2x" timestamp="1653952744"&gt;11&lt;/key&gt;&lt;/foreign-keys&gt;&lt;ref-type name="Journal Article"&gt;17&lt;/ref-type&gt;&lt;contributors&gt;&lt;authors&gt;&lt;author&gt;Pagoulatou, Stamatia&lt;/author&gt;&lt;author&gt;Stergiopulos, Nikolaos&lt;/author&gt;&lt;/authors&gt;&lt;/contributors&gt;&lt;titles&gt;&lt;title&gt;Evolution of aortic pressure during normal ageing: A model-based study&lt;/title&gt;&lt;secondary-title&gt;PLOS ONE&lt;/secondary-title&gt;&lt;/titles&gt;&lt;periodical&gt;&lt;full-title&gt;PLOS ONE&lt;/full-title&gt;&lt;/periodical&gt;&lt;pages&gt;e0182173&lt;/pages&gt;&lt;volume&gt;12&lt;/volume&gt;&lt;number&gt;7&lt;/number&gt;&lt;dates&gt;&lt;year&gt;2017&lt;/year&gt;&lt;/dates&gt;&lt;publisher&gt;Public Library of Science&lt;/publisher&gt;&lt;urls&gt;&lt;related-urls&gt;&lt;url&gt;https://doi.org/10.1371/journal.pone.0182173&lt;/url&gt;&lt;/related-urls&gt;&lt;/urls&gt;&lt;electronic-resource-num&gt;10.1371/journal.pone.0182173&lt;/electronic-resource-num&gt;&lt;/record&gt;&lt;/Cite&gt;&lt;/EndNote&gt;</w:instrText>
            </w:r>
            <w:r w:rsidRPr="008219DA">
              <w:rPr>
                <w:sz w:val="16"/>
                <w:szCs w:val="16"/>
                <w:lang w:val="en-US"/>
              </w:rPr>
              <w:fldChar w:fldCharType="separate"/>
            </w:r>
            <w:r w:rsidR="00982A53" w:rsidRPr="008219DA">
              <w:rPr>
                <w:noProof/>
                <w:sz w:val="16"/>
                <w:szCs w:val="16"/>
                <w:lang w:val="en-US"/>
              </w:rPr>
              <w:t>[17]</w:t>
            </w:r>
            <w:r w:rsidRPr="008219DA">
              <w:rPr>
                <w:sz w:val="16"/>
                <w:szCs w:val="16"/>
                <w:lang w:val="en-US"/>
              </w:rPr>
              <w:fldChar w:fldCharType="end"/>
            </w:r>
          </w:p>
        </w:tc>
        <w:tc>
          <w:tcPr>
            <w:tcW w:w="709" w:type="dxa"/>
            <w:shd w:val="clear" w:color="auto" w:fill="auto"/>
            <w:vAlign w:val="center"/>
          </w:tcPr>
          <w:p w14:paraId="28F540C9" w14:textId="77777777" w:rsidR="00AE7869" w:rsidRPr="008219DA" w:rsidRDefault="00AE7869" w:rsidP="003E01D4">
            <w:pPr>
              <w:jc w:val="center"/>
              <w:rPr>
                <w:sz w:val="16"/>
                <w:szCs w:val="16"/>
                <w:lang w:val="en-GB" w:eastAsia="en-US"/>
              </w:rPr>
            </w:pPr>
            <w:r w:rsidRPr="008219DA">
              <w:rPr>
                <w:color w:val="000000"/>
                <w:sz w:val="16"/>
                <w:szCs w:val="16"/>
              </w:rPr>
              <w:t>2017</w:t>
            </w:r>
          </w:p>
        </w:tc>
        <w:tc>
          <w:tcPr>
            <w:tcW w:w="544" w:type="dxa"/>
            <w:shd w:val="clear" w:color="auto" w:fill="auto"/>
            <w:vAlign w:val="center"/>
          </w:tcPr>
          <w:p w14:paraId="63C3285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50F0BE0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3EB79DA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25284B4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15DD292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607FA94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1C8D33C0"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7007205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5C71AB43"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0FC3FF9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6D30D39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0532273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701831D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6B3CE769"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582031EB" w14:textId="77777777" w:rsidTr="00822B49">
        <w:trPr>
          <w:trHeight w:val="368"/>
        </w:trPr>
        <w:tc>
          <w:tcPr>
            <w:tcW w:w="1980" w:type="dxa"/>
            <w:vAlign w:val="center"/>
          </w:tcPr>
          <w:p w14:paraId="36DB009A" w14:textId="3D06AA5F" w:rsidR="00AE7869" w:rsidRPr="008219DA" w:rsidRDefault="00AE7869" w:rsidP="003E01D4">
            <w:pPr>
              <w:jc w:val="center"/>
              <w:rPr>
                <w:sz w:val="16"/>
                <w:szCs w:val="16"/>
                <w:lang w:val="en-GB" w:eastAsia="en-US"/>
              </w:rPr>
            </w:pPr>
            <w:proofErr w:type="spellStart"/>
            <w:r w:rsidRPr="008219DA">
              <w:rPr>
                <w:sz w:val="16"/>
                <w:szCs w:val="16"/>
                <w:lang w:val="en-US"/>
              </w:rPr>
              <w:t>Maksuti</w:t>
            </w:r>
            <w:proofErr w:type="spellEnd"/>
            <w:r w:rsidRPr="008219DA">
              <w:rPr>
                <w:sz w:val="16"/>
                <w:szCs w:val="16"/>
                <w:lang w:val="en-US"/>
              </w:rPr>
              <w:t xml:space="preserve"> et al. </w:t>
            </w:r>
            <w:r w:rsidRPr="008219DA">
              <w:rPr>
                <w:sz w:val="16"/>
                <w:szCs w:val="16"/>
                <w:lang w:val="en-US"/>
              </w:rPr>
              <w:fldChar w:fldCharType="begin"/>
            </w:r>
            <w:r w:rsidR="00982A53" w:rsidRPr="008219DA">
              <w:rPr>
                <w:sz w:val="16"/>
                <w:szCs w:val="16"/>
                <w:lang w:val="en-US"/>
              </w:rPr>
              <w:instrText xml:space="preserve"> ADDIN EN.CITE &lt;EndNote&gt;&lt;Cite&gt;&lt;Author&gt;Maksuti&lt;/Author&gt;&lt;Year&gt;2016&lt;/Year&gt;&lt;RecNum&gt;4903&lt;/RecNum&gt;&lt;DisplayText&gt;[18]&lt;/DisplayText&gt;&lt;record&gt;&lt;rec-number&gt;4903&lt;/rec-number&gt;&lt;foreign-keys&gt;&lt;key app="EN" db-id="tw5dzdp0rt5dwuef5ww5fdz8fedtrs999e2x" timestamp="1655451857"&gt;4903&lt;/key&gt;&lt;/foreign-keys&gt;&lt;ref-type name="Journal Article"&gt;17&lt;/ref-type&gt;&lt;contributors&gt;&lt;authors&gt;&lt;author&gt;Maksuti, Elira&lt;/author&gt;&lt;author&gt;Westerhof, Nico&lt;/author&gt;&lt;author&gt;Westerhof, Berend E.&lt;/author&gt;&lt;author&gt;Broomé, Michael&lt;/author&gt;&lt;author&gt;Stergiopulos, Nikos&lt;/author&gt;&lt;/authors&gt;&lt;/contributors&gt;&lt;titles&gt;&lt;title&gt;Contribution of the Arterial System and the Heart to Blood Pressure during Normal Aging – A Simulation Study&lt;/title&gt;&lt;secondary-title&gt;PLOS ONE&lt;/secondary-title&gt;&lt;/titles&gt;&lt;periodical&gt;&lt;full-title&gt;PLOS ONE&lt;/full-title&gt;&lt;/periodical&gt;&lt;pages&gt;e0157493&lt;/pages&gt;&lt;volume&gt;11&lt;/volume&gt;&lt;number&gt;6&lt;/number&gt;&lt;dates&gt;&lt;year&gt;2016&lt;/year&gt;&lt;/dates&gt;&lt;publisher&gt;Public Library of Science&lt;/publisher&gt;&lt;urls&gt;&lt;related-urls&gt;&lt;url&gt;https://doi.org/10.1371/journal.pone.0157493&lt;/url&gt;&lt;/related-urls&gt;&lt;/urls&gt;&lt;electronic-resource-num&gt;10.1371/journal.pone.0157493&lt;/electronic-resource-num&gt;&lt;/record&gt;&lt;/Cite&gt;&lt;/EndNote&gt;</w:instrText>
            </w:r>
            <w:r w:rsidRPr="008219DA">
              <w:rPr>
                <w:sz w:val="16"/>
                <w:szCs w:val="16"/>
                <w:lang w:val="en-US"/>
              </w:rPr>
              <w:fldChar w:fldCharType="separate"/>
            </w:r>
            <w:r w:rsidR="00982A53" w:rsidRPr="008219DA">
              <w:rPr>
                <w:noProof/>
                <w:sz w:val="16"/>
                <w:szCs w:val="16"/>
                <w:lang w:val="en-US"/>
              </w:rPr>
              <w:t>[18]</w:t>
            </w:r>
            <w:r w:rsidRPr="008219DA">
              <w:rPr>
                <w:sz w:val="16"/>
                <w:szCs w:val="16"/>
                <w:lang w:val="en-US"/>
              </w:rPr>
              <w:fldChar w:fldCharType="end"/>
            </w:r>
          </w:p>
        </w:tc>
        <w:tc>
          <w:tcPr>
            <w:tcW w:w="709" w:type="dxa"/>
            <w:shd w:val="clear" w:color="auto" w:fill="auto"/>
            <w:vAlign w:val="center"/>
          </w:tcPr>
          <w:p w14:paraId="0AB2ED1D" w14:textId="77777777" w:rsidR="00AE7869" w:rsidRPr="008219DA" w:rsidRDefault="00AE7869" w:rsidP="003E01D4">
            <w:pPr>
              <w:jc w:val="center"/>
              <w:rPr>
                <w:sz w:val="16"/>
                <w:szCs w:val="16"/>
                <w:lang w:val="en-GB" w:eastAsia="en-US"/>
              </w:rPr>
            </w:pPr>
            <w:r w:rsidRPr="008219DA">
              <w:rPr>
                <w:color w:val="000000"/>
                <w:sz w:val="16"/>
                <w:szCs w:val="16"/>
              </w:rPr>
              <w:t>2016</w:t>
            </w:r>
          </w:p>
        </w:tc>
        <w:tc>
          <w:tcPr>
            <w:tcW w:w="544" w:type="dxa"/>
            <w:shd w:val="clear" w:color="auto" w:fill="auto"/>
            <w:vAlign w:val="center"/>
          </w:tcPr>
          <w:p w14:paraId="0D3F2AD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4B5BEBA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206D16B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140CBC7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47A759E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7A31CF7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63F1A196"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47D0D3B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3157776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038CE61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4F64C0C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674353E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1CF689B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390D8E7D"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6C7E90CC" w14:textId="77777777" w:rsidTr="00822B49">
        <w:trPr>
          <w:trHeight w:val="368"/>
        </w:trPr>
        <w:tc>
          <w:tcPr>
            <w:tcW w:w="1980" w:type="dxa"/>
            <w:vAlign w:val="center"/>
          </w:tcPr>
          <w:p w14:paraId="6627DC69" w14:textId="3D1B5ECF" w:rsidR="00AE7869" w:rsidRPr="008219DA" w:rsidRDefault="00AE7869" w:rsidP="003E01D4">
            <w:pPr>
              <w:jc w:val="center"/>
              <w:rPr>
                <w:sz w:val="16"/>
                <w:szCs w:val="16"/>
                <w:lang w:val="en-GB" w:eastAsia="en-US"/>
              </w:rPr>
            </w:pPr>
            <w:r w:rsidRPr="008219DA">
              <w:rPr>
                <w:sz w:val="16"/>
                <w:szCs w:val="16"/>
                <w:lang w:val="en-US"/>
              </w:rPr>
              <w:t xml:space="preserve">Chen et al. </w:t>
            </w:r>
            <w:r w:rsidRPr="008219DA">
              <w:rPr>
                <w:sz w:val="16"/>
                <w:szCs w:val="16"/>
                <w:lang w:val="en-US"/>
              </w:rPr>
              <w:fldChar w:fldCharType="begin"/>
            </w:r>
            <w:r w:rsidR="00982A53" w:rsidRPr="008219DA">
              <w:rPr>
                <w:sz w:val="16"/>
                <w:szCs w:val="16"/>
                <w:lang w:val="en-US"/>
              </w:rPr>
              <w:instrText xml:space="preserve"> ADDIN EN.CITE &lt;EndNote&gt;&lt;Cite&gt;&lt;Author&gt;Chen&lt;/Author&gt;&lt;Year&gt;2016&lt;/Year&gt;&lt;RecNum&gt;4&lt;/RecNum&gt;&lt;DisplayText&gt;[19]&lt;/DisplayText&gt;&lt;record&gt;&lt;rec-number&gt;4&lt;/rec-number&gt;&lt;foreign-keys&gt;&lt;key app="EN" db-id="tw5dzdp0rt5dwuef5ww5fdz8fedtrs999e2x" timestamp="1650747121"&gt;4&lt;/key&gt;&lt;/foreign-keys&gt;&lt;ref-type name="Journal Article"&gt;17&lt;/ref-type&gt;&lt;contributors&gt;&lt;authors&gt;&lt;author&gt;Chen, W. W.&lt;/author&gt;&lt;author&gt;Gao, H.&lt;/author&gt;&lt;author&gt;Luo, X. Y.&lt;/author&gt;&lt;author&gt;Hill, N. A.&lt;/author&gt;&lt;/authors&gt;&lt;/contributors&gt;&lt;titles&gt;&lt;title&gt;Study of cardiovascular function using a coupled left ventricle and systemic circulation model&lt;/title&gt;&lt;secondary-title&gt;Journal of Biomechanics&lt;/secondary-title&gt;&lt;/titles&gt;&lt;periodical&gt;&lt;full-title&gt;Journal of Biomechanics&lt;/full-title&gt;&lt;/periodical&gt;&lt;pages&gt;2445-2454&lt;/pages&gt;&lt;volume&gt;49&lt;/volume&gt;&lt;number&gt;12&lt;/number&gt;&lt;keywords&gt;&lt;keyword&gt;Cardiovascular modelling&lt;/keyword&gt;&lt;keyword&gt;Left ventricle&lt;/keyword&gt;&lt;keyword&gt;Systemic circulation&lt;/keyword&gt;&lt;keyword&gt;Fluid–structure interaction&lt;/keyword&gt;&lt;keyword&gt;Cardio-arterial coupling&lt;/keyword&gt;&lt;/keywords&gt;&lt;dates&gt;&lt;year&gt;2016&lt;/year&gt;&lt;pub-dates&gt;&lt;date&gt;2016/08/16/&lt;/date&gt;&lt;/pub-dates&gt;&lt;/dates&gt;&lt;isbn&gt;0021-9290&lt;/isbn&gt;&lt;urls&gt;&lt;related-urls&gt;&lt;url&gt;https://www.sciencedirect.com/science/article/pii/S0021929016302792&lt;/url&gt;&lt;/related-urls&gt;&lt;/urls&gt;&lt;electronic-resource-num&gt;https://doi.org/10.1016/j.jbiomech.2016.03.009&lt;/electronic-resource-num&gt;&lt;/record&gt;&lt;/Cite&gt;&lt;/EndNote&gt;</w:instrText>
            </w:r>
            <w:r w:rsidRPr="008219DA">
              <w:rPr>
                <w:sz w:val="16"/>
                <w:szCs w:val="16"/>
                <w:lang w:val="en-US"/>
              </w:rPr>
              <w:fldChar w:fldCharType="separate"/>
            </w:r>
            <w:r w:rsidR="00982A53" w:rsidRPr="008219DA">
              <w:rPr>
                <w:noProof/>
                <w:sz w:val="16"/>
                <w:szCs w:val="16"/>
                <w:lang w:val="en-US"/>
              </w:rPr>
              <w:t>[19]</w:t>
            </w:r>
            <w:r w:rsidRPr="008219DA">
              <w:rPr>
                <w:sz w:val="16"/>
                <w:szCs w:val="16"/>
                <w:lang w:val="en-US"/>
              </w:rPr>
              <w:fldChar w:fldCharType="end"/>
            </w:r>
          </w:p>
        </w:tc>
        <w:tc>
          <w:tcPr>
            <w:tcW w:w="709" w:type="dxa"/>
            <w:shd w:val="clear" w:color="auto" w:fill="auto"/>
            <w:vAlign w:val="center"/>
          </w:tcPr>
          <w:p w14:paraId="223F9265" w14:textId="77777777" w:rsidR="00AE7869" w:rsidRPr="008219DA" w:rsidRDefault="00AE7869" w:rsidP="003E01D4">
            <w:pPr>
              <w:jc w:val="center"/>
              <w:rPr>
                <w:sz w:val="16"/>
                <w:szCs w:val="16"/>
                <w:lang w:val="en-GB" w:eastAsia="en-US"/>
              </w:rPr>
            </w:pPr>
            <w:r w:rsidRPr="008219DA">
              <w:rPr>
                <w:color w:val="000000"/>
                <w:sz w:val="16"/>
                <w:szCs w:val="16"/>
              </w:rPr>
              <w:t>2016</w:t>
            </w:r>
          </w:p>
        </w:tc>
        <w:tc>
          <w:tcPr>
            <w:tcW w:w="544" w:type="dxa"/>
            <w:shd w:val="clear" w:color="auto" w:fill="auto"/>
            <w:vAlign w:val="center"/>
          </w:tcPr>
          <w:p w14:paraId="7BDFF5E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59E93DC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63F441ED"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2C920F3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7A5F97C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404FDBA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52AB893D"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19BCB9A3"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782A58D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0B9EF38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6BF1E14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395B5893"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0061D0D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4395FFAE"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1CFFF5F8" w14:textId="77777777" w:rsidTr="00822B49">
        <w:trPr>
          <w:trHeight w:val="368"/>
        </w:trPr>
        <w:tc>
          <w:tcPr>
            <w:tcW w:w="1980" w:type="dxa"/>
            <w:vAlign w:val="center"/>
          </w:tcPr>
          <w:p w14:paraId="4E85E17D" w14:textId="49AC6516" w:rsidR="00AE7869" w:rsidRPr="008219DA" w:rsidRDefault="00AE7869" w:rsidP="003E01D4">
            <w:pPr>
              <w:jc w:val="center"/>
              <w:rPr>
                <w:sz w:val="16"/>
                <w:szCs w:val="16"/>
                <w:lang w:val="en-GB" w:eastAsia="en-US"/>
              </w:rPr>
            </w:pPr>
            <w:proofErr w:type="spellStart"/>
            <w:r w:rsidRPr="008219DA">
              <w:rPr>
                <w:color w:val="000000"/>
                <w:sz w:val="16"/>
                <w:szCs w:val="16"/>
              </w:rPr>
              <w:t>Inuzuka</w:t>
            </w:r>
            <w:proofErr w:type="spellEnd"/>
            <w:r w:rsidRPr="008219DA">
              <w:rPr>
                <w:color w:val="000000"/>
                <w:sz w:val="16"/>
                <w:szCs w:val="16"/>
              </w:rPr>
              <w:t xml:space="preserve"> </w:t>
            </w:r>
            <w:r w:rsidRPr="008219DA">
              <w:rPr>
                <w:sz w:val="16"/>
                <w:szCs w:val="16"/>
                <w:lang w:val="en-US"/>
              </w:rPr>
              <w:t>et al.</w:t>
            </w:r>
            <w:r w:rsidRPr="008219DA">
              <w:rPr>
                <w:color w:val="000000"/>
                <w:sz w:val="16"/>
                <w:szCs w:val="16"/>
              </w:rPr>
              <w:t xml:space="preserve"> </w:t>
            </w:r>
            <w:r w:rsidRPr="008219DA">
              <w:rPr>
                <w:color w:val="000000"/>
                <w:sz w:val="16"/>
                <w:szCs w:val="16"/>
              </w:rPr>
              <w:fldChar w:fldCharType="begin"/>
            </w:r>
            <w:r w:rsidR="00982A53" w:rsidRPr="008219DA">
              <w:rPr>
                <w:color w:val="000000"/>
                <w:sz w:val="16"/>
                <w:szCs w:val="16"/>
              </w:rPr>
              <w:instrText xml:space="preserve"> ADDIN EN.CITE &lt;EndNote&gt;&lt;Cite&gt;&lt;Author&gt;Inuzuka&lt;/Author&gt;&lt;Year&gt;2016&lt;/Year&gt;&lt;RecNum&gt;11224&lt;/RecNum&gt;&lt;DisplayText&gt;[20]&lt;/DisplayText&gt;&lt;record&gt;&lt;rec-number&gt;11224&lt;/rec-number&gt;&lt;foreign-keys&gt;&lt;key app="EN" db-id="tw5dzdp0rt5dwuef5ww5fdz8fedtrs999e2x" timestamp="1656986499"&gt;11224&lt;/key&gt;&lt;/foreign-keys&gt;&lt;ref-type name="Journal Article"&gt;17&lt;/ref-type&gt;&lt;contributors&gt;&lt;authors&gt;&lt;author&gt;Inuzuka, R.&lt;/author&gt;&lt;author&gt;Kuwata, S.&lt;/author&gt;&lt;author&gt;Kurishima, C.&lt;/author&gt;&lt;author&gt;Liang, F.&lt;/author&gt;&lt;author&gt;Sughimoto, K.&lt;/author&gt;&lt;author&gt;Senzaki, H.&lt;/author&gt;&lt;/authors&gt;&lt;/contributors&gt;&lt;auth-address&gt;Department of Pediatrics, The University of Tokyo.&lt;/auth-address&gt;&lt;titles&gt;&lt;title&gt;Influence of Cardiac Function and Loading Conditions on the Myocardial Performance Index - Theoretical Analysis Based on a Mathematical Model&lt;/title&gt;&lt;secondary-title&gt;Circulation Journal &lt;/secondary-title&gt;&lt;/titles&gt;&lt;pages&gt;148-56&lt;/pages&gt;&lt;volume&gt;80&lt;/volume&gt;&lt;number&gt;1&lt;/number&gt;&lt;edition&gt;20151112&lt;/edition&gt;&lt;keywords&gt;&lt;keyword&gt;Heart/*physiology&lt;/keyword&gt;&lt;keyword&gt;Humans&lt;/keyword&gt;&lt;keyword&gt;*Models, Cardiovascular&lt;/keyword&gt;&lt;/keywords&gt;&lt;dates&gt;&lt;year&gt;2016&lt;/year&gt;&lt;/dates&gt;&lt;isbn&gt;1346-9843&lt;/isbn&gt;&lt;accession-num&gt;26558878&lt;/accession-num&gt;&lt;urls&gt;&lt;/urls&gt;&lt;electronic-resource-num&gt;10.1253/circj.CJ-15-0598&lt;/electronic-resource-num&gt;&lt;remote-database-provider&gt;NLM&lt;/remote-database-provider&gt;&lt;language&gt;eng&lt;/language&gt;&lt;/record&gt;&lt;/Cite&gt;&lt;/EndNote&gt;</w:instrText>
            </w:r>
            <w:r w:rsidRPr="008219DA">
              <w:rPr>
                <w:color w:val="000000"/>
                <w:sz w:val="16"/>
                <w:szCs w:val="16"/>
              </w:rPr>
              <w:fldChar w:fldCharType="separate"/>
            </w:r>
            <w:r w:rsidR="00982A53" w:rsidRPr="008219DA">
              <w:rPr>
                <w:noProof/>
                <w:color w:val="000000"/>
                <w:sz w:val="16"/>
                <w:szCs w:val="16"/>
              </w:rPr>
              <w:t>[20]</w:t>
            </w:r>
            <w:r w:rsidRPr="008219DA">
              <w:rPr>
                <w:color w:val="000000"/>
                <w:sz w:val="16"/>
                <w:szCs w:val="16"/>
              </w:rPr>
              <w:fldChar w:fldCharType="end"/>
            </w:r>
          </w:p>
        </w:tc>
        <w:tc>
          <w:tcPr>
            <w:tcW w:w="709" w:type="dxa"/>
            <w:shd w:val="clear" w:color="auto" w:fill="auto"/>
            <w:vAlign w:val="center"/>
          </w:tcPr>
          <w:p w14:paraId="01284A29" w14:textId="77777777" w:rsidR="00AE7869" w:rsidRPr="008219DA" w:rsidRDefault="00AE7869" w:rsidP="003E01D4">
            <w:pPr>
              <w:jc w:val="center"/>
              <w:rPr>
                <w:sz w:val="16"/>
                <w:szCs w:val="16"/>
                <w:lang w:val="en-GB" w:eastAsia="en-US"/>
              </w:rPr>
            </w:pPr>
            <w:r w:rsidRPr="008219DA">
              <w:rPr>
                <w:color w:val="000000"/>
                <w:sz w:val="16"/>
                <w:szCs w:val="16"/>
              </w:rPr>
              <w:t>2016</w:t>
            </w:r>
          </w:p>
        </w:tc>
        <w:tc>
          <w:tcPr>
            <w:tcW w:w="544" w:type="dxa"/>
            <w:shd w:val="clear" w:color="auto" w:fill="auto"/>
            <w:vAlign w:val="center"/>
          </w:tcPr>
          <w:p w14:paraId="01B1C0E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1B41B4F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42C70C73"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69357E3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4438E63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55E5AA9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66CD78E8"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73A43C43"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7EA8CA53"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2C66D94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00A932E9"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7612D32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4B3AABE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24E269C2"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35273AFF" w14:textId="77777777" w:rsidTr="00822B49">
        <w:trPr>
          <w:trHeight w:val="368"/>
        </w:trPr>
        <w:tc>
          <w:tcPr>
            <w:tcW w:w="1980" w:type="dxa"/>
            <w:vAlign w:val="center"/>
          </w:tcPr>
          <w:p w14:paraId="228BF14E" w14:textId="0C1048F3" w:rsidR="00AE7869" w:rsidRPr="008219DA" w:rsidRDefault="00AE7869" w:rsidP="003E01D4">
            <w:pPr>
              <w:jc w:val="center"/>
              <w:rPr>
                <w:sz w:val="16"/>
                <w:szCs w:val="16"/>
                <w:lang w:val="en-GB" w:eastAsia="en-US"/>
              </w:rPr>
            </w:pPr>
            <w:r w:rsidRPr="008219DA">
              <w:rPr>
                <w:color w:val="000000"/>
                <w:sz w:val="16"/>
                <w:szCs w:val="16"/>
              </w:rPr>
              <w:t xml:space="preserve">Palau-Caballero </w:t>
            </w:r>
            <w:r w:rsidRPr="008219DA">
              <w:rPr>
                <w:sz w:val="16"/>
                <w:szCs w:val="16"/>
                <w:lang w:val="en-US"/>
              </w:rPr>
              <w:t xml:space="preserve">et al. </w:t>
            </w:r>
            <w:r w:rsidRPr="008219DA">
              <w:rPr>
                <w:sz w:val="16"/>
                <w:szCs w:val="16"/>
                <w:lang w:val="en-US"/>
              </w:rPr>
              <w:fldChar w:fldCharType="begin">
                <w:fldData xml:space="preserve">PEVuZE5vdGU+PENpdGU+PEF1dGhvcj5QYWxhdS1DYWJhbGxlcm88L0F1dGhvcj48WWVhcj4yMDE2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</w:fldData>
              </w:fldChar>
            </w:r>
            <w:r w:rsidR="00982A53" w:rsidRPr="008219DA">
              <w:rPr>
                <w:sz w:val="16"/>
                <w:szCs w:val="16"/>
                <w:lang w:val="en-US"/>
              </w:rPr>
              <w:instrText xml:space="preserve"> ADDIN EN.CITE </w:instrText>
            </w:r>
            <w:r w:rsidR="00982A53" w:rsidRPr="008219DA">
              <w:rPr>
                <w:sz w:val="16"/>
                <w:szCs w:val="16"/>
                <w:lang w:val="en-US"/>
              </w:rPr>
              <w:fldChar w:fldCharType="begin">
                <w:fldData xml:space="preserve">PEVuZE5vdGU+PENpdGU+PEF1dGhvcj5QYWxhdS1DYWJhbGxlcm88L0F1dGhvcj48WWVhcj4yMDE2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</w:fldData>
              </w:fldChar>
            </w:r>
            <w:r w:rsidR="00982A53" w:rsidRPr="008219DA">
              <w:rPr>
                <w:sz w:val="16"/>
                <w:szCs w:val="16"/>
                <w:lang w:val="en-US"/>
              </w:rPr>
              <w:instrText xml:space="preserve"> ADDIN EN.CITE.DATA </w:instrText>
            </w:r>
            <w:r w:rsidR="00982A53" w:rsidRPr="008219DA">
              <w:rPr>
                <w:sz w:val="16"/>
                <w:szCs w:val="16"/>
                <w:lang w:val="en-US"/>
              </w:rPr>
            </w:r>
            <w:r w:rsidR="00982A53" w:rsidRPr="008219DA">
              <w:rPr>
                <w:sz w:val="16"/>
                <w:szCs w:val="16"/>
                <w:lang w:val="en-US"/>
              </w:rPr>
              <w:fldChar w:fldCharType="end"/>
            </w:r>
            <w:r w:rsidRPr="008219DA">
              <w:rPr>
                <w:sz w:val="16"/>
                <w:szCs w:val="16"/>
                <w:lang w:val="en-US"/>
              </w:rPr>
            </w:r>
            <w:r w:rsidRPr="008219DA">
              <w:rPr>
                <w:sz w:val="16"/>
                <w:szCs w:val="16"/>
                <w:lang w:val="en-US"/>
              </w:rPr>
              <w:fldChar w:fldCharType="separate"/>
            </w:r>
            <w:r w:rsidR="00982A53" w:rsidRPr="008219DA">
              <w:rPr>
                <w:noProof/>
                <w:sz w:val="16"/>
                <w:szCs w:val="16"/>
                <w:lang w:val="en-US"/>
              </w:rPr>
              <w:t>[21]</w:t>
            </w:r>
            <w:r w:rsidRPr="008219DA">
              <w:rPr>
                <w:sz w:val="16"/>
                <w:szCs w:val="16"/>
                <w:lang w:val="en-US"/>
              </w:rPr>
              <w:fldChar w:fldCharType="end"/>
            </w:r>
          </w:p>
        </w:tc>
        <w:tc>
          <w:tcPr>
            <w:tcW w:w="709" w:type="dxa"/>
            <w:shd w:val="clear" w:color="auto" w:fill="auto"/>
            <w:vAlign w:val="center"/>
          </w:tcPr>
          <w:p w14:paraId="6DB4F861" w14:textId="77777777" w:rsidR="00AE7869" w:rsidRPr="008219DA" w:rsidRDefault="00AE7869" w:rsidP="003E01D4">
            <w:pPr>
              <w:jc w:val="center"/>
              <w:rPr>
                <w:sz w:val="16"/>
                <w:szCs w:val="16"/>
                <w:lang w:val="en-GB" w:eastAsia="en-US"/>
              </w:rPr>
            </w:pPr>
            <w:r w:rsidRPr="008219DA">
              <w:rPr>
                <w:color w:val="000000"/>
                <w:sz w:val="16"/>
                <w:szCs w:val="16"/>
              </w:rPr>
              <w:t>2016</w:t>
            </w:r>
          </w:p>
        </w:tc>
        <w:tc>
          <w:tcPr>
            <w:tcW w:w="544" w:type="dxa"/>
            <w:shd w:val="clear" w:color="auto" w:fill="auto"/>
            <w:vAlign w:val="center"/>
          </w:tcPr>
          <w:p w14:paraId="52A9802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4BA6F73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5F66F403"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0BABFAA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5FBC5B5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5808338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4DAD9A9C"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181120F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642AC32D"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25" w:type="dxa"/>
            <w:shd w:val="clear" w:color="auto" w:fill="auto"/>
            <w:vAlign w:val="center"/>
          </w:tcPr>
          <w:p w14:paraId="578E839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115A32F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4C60CBD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38781EB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733E3940"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1692E190" w14:textId="77777777" w:rsidTr="00822B49">
        <w:trPr>
          <w:trHeight w:val="368"/>
        </w:trPr>
        <w:tc>
          <w:tcPr>
            <w:tcW w:w="1980" w:type="dxa"/>
            <w:vAlign w:val="center"/>
          </w:tcPr>
          <w:p w14:paraId="3D0F0E19" w14:textId="22049E49" w:rsidR="00AE7869" w:rsidRPr="008219DA" w:rsidRDefault="00AE7869" w:rsidP="003E01D4">
            <w:pPr>
              <w:jc w:val="center"/>
              <w:rPr>
                <w:sz w:val="16"/>
                <w:szCs w:val="16"/>
                <w:lang w:val="en-GB" w:eastAsia="en-US"/>
              </w:rPr>
            </w:pPr>
            <w:r w:rsidRPr="008219DA">
              <w:rPr>
                <w:color w:val="000000"/>
                <w:sz w:val="16"/>
                <w:szCs w:val="16"/>
              </w:rPr>
              <w:t xml:space="preserve">Guala </w:t>
            </w:r>
            <w:r w:rsidRPr="008219DA">
              <w:rPr>
                <w:sz w:val="16"/>
                <w:szCs w:val="16"/>
                <w:lang w:val="en-US"/>
              </w:rPr>
              <w:t xml:space="preserve">et al. </w:t>
            </w:r>
            <w:r w:rsidRPr="008219DA">
              <w:rPr>
                <w:sz w:val="16"/>
                <w:szCs w:val="16"/>
                <w:lang w:val="en-US"/>
              </w:rPr>
              <w:fldChar w:fldCharType="begin"/>
            </w:r>
            <w:r w:rsidR="00982A53" w:rsidRPr="008219DA">
              <w:rPr>
                <w:sz w:val="16"/>
                <w:szCs w:val="16"/>
                <w:lang w:val="en-US"/>
              </w:rPr>
              <w:instrText xml:space="preserve"> ADDIN EN.CITE &lt;EndNote&gt;&lt;Cite&gt;&lt;Author&gt;Guala&lt;/Author&gt;&lt;Year&gt;2015&lt;/Year&gt;&lt;RecNum&gt;10686&lt;/RecNum&gt;&lt;DisplayText&gt;[22]&lt;/DisplayText&gt;&lt;record&gt;&lt;rec-number&gt;10686&lt;/rec-number&gt;&lt;foreign-keys&gt;&lt;key app="EN" db-id="tw5dzdp0rt5dwuef5ww5fdz8fedtrs999e2x" timestamp="1656986401"&gt;10686&lt;/key&gt;&lt;/foreign-keys&gt;&lt;ref-type name="Journal Article"&gt;17&lt;/ref-type&gt;&lt;contributors&gt;&lt;authors&gt;&lt;author&gt;Guala, A.&lt;/author&gt;&lt;author&gt;Camporeale, C.&lt;/author&gt;&lt;author&gt;Ridolfi, L.&lt;/author&gt;&lt;/authors&gt;&lt;/contributors&gt;&lt;auth-address&gt;[Guala, Andrea; Camporeale, Carlo; Ridolfi, Luca] Politecn Torino, DIATI, Turin, Italy.&amp;#xD;Guala, A (corresponding author), Politecn Torino, DIATI, Turin, Italy.&amp;#xD;andrea.guala@polito.it&lt;/auth-address&gt;&lt;titles&gt;&lt;title&gt;Compensatory Effect between Aortic Stiffening and Remodelling during Ageing&lt;/title&gt;&lt;secondary-title&gt;Plos One&lt;/secondary-title&gt;&lt;alt-title&gt;PLoS One&lt;/alt-title&gt;&lt;/titles&gt;&lt;periodical&gt;&lt;full-title&gt;PLOS ONE&lt;/full-title&gt;&lt;/periodical&gt;&lt;alt-periodical&gt;&lt;full-title&gt;PLOS ONE&lt;/full-title&gt;&lt;/alt-periodical&gt;&lt;pages&gt;14&lt;/pages&gt;&lt;volume&gt;10&lt;/volume&gt;&lt;number&gt;10&lt;/number&gt;&lt;keywords&gt;&lt;keyword&gt;pulse-wave velocity&lt;/keyword&gt;&lt;keyword&gt;middle-aged men&lt;/keyword&gt;&lt;keyword&gt;blood-pressure&lt;/keyword&gt;&lt;keyword&gt;low prevalence&lt;/keyword&gt;&lt;keyword&gt;reflection&lt;/keyword&gt;&lt;keyword&gt;healthy&lt;/keyword&gt;&lt;keyword&gt;hypertension&lt;/keyword&gt;&lt;keyword&gt;stiffness&lt;/keyword&gt;&lt;keyword&gt;distensibility&lt;/keyword&gt;&lt;keyword&gt;amplification&lt;/keyword&gt;&lt;keyword&gt;Science &amp;amp; Technology - Other Topics&lt;/keyword&gt;&lt;/keywords&gt;&lt;dates&gt;&lt;year&gt;2015&lt;/year&gt;&lt;pub-dates&gt;&lt;date&gt;Oct&lt;/date&gt;&lt;/pub-dates&gt;&lt;/dates&gt;&lt;isbn&gt;1932-6203&lt;/isbn&gt;&lt;accession-num&gt;WOS:000362177100036&lt;/accession-num&gt;&lt;work-type&gt;Article&lt;/work-type&gt;&lt;urls&gt;&lt;related-urls&gt;&lt;url&gt;&amp;lt;Go to ISI&amp;gt;://WOS:000362177100036&lt;/url&gt;&lt;/related-urls&gt;&lt;/urls&gt;&lt;custom7&gt;e0139211&lt;/custom7&gt;&lt;electronic-resource-num&gt;10.1371/journal.pone.0139211&lt;/electronic-resource-num&gt;&lt;language&gt;English&lt;/language&gt;&lt;/record&gt;&lt;/Cite&gt;&lt;/EndNote&gt;</w:instrText>
            </w:r>
            <w:r w:rsidRPr="008219DA">
              <w:rPr>
                <w:sz w:val="16"/>
                <w:szCs w:val="16"/>
                <w:lang w:val="en-US"/>
              </w:rPr>
              <w:fldChar w:fldCharType="separate"/>
            </w:r>
            <w:r w:rsidR="00982A53" w:rsidRPr="008219DA">
              <w:rPr>
                <w:noProof/>
                <w:sz w:val="16"/>
                <w:szCs w:val="16"/>
                <w:lang w:val="en-US"/>
              </w:rPr>
              <w:t>[22]</w:t>
            </w:r>
            <w:r w:rsidRPr="008219DA">
              <w:rPr>
                <w:sz w:val="16"/>
                <w:szCs w:val="16"/>
                <w:lang w:val="en-US"/>
              </w:rPr>
              <w:fldChar w:fldCharType="end"/>
            </w:r>
          </w:p>
        </w:tc>
        <w:tc>
          <w:tcPr>
            <w:tcW w:w="709" w:type="dxa"/>
            <w:shd w:val="clear" w:color="auto" w:fill="auto"/>
            <w:vAlign w:val="center"/>
          </w:tcPr>
          <w:p w14:paraId="059C972C" w14:textId="77777777" w:rsidR="00AE7869" w:rsidRPr="008219DA" w:rsidRDefault="00AE7869" w:rsidP="003E01D4">
            <w:pPr>
              <w:jc w:val="center"/>
              <w:rPr>
                <w:sz w:val="16"/>
                <w:szCs w:val="16"/>
                <w:lang w:val="en-GB" w:eastAsia="en-US"/>
              </w:rPr>
            </w:pPr>
            <w:r w:rsidRPr="008219DA">
              <w:rPr>
                <w:color w:val="000000"/>
                <w:sz w:val="16"/>
                <w:szCs w:val="16"/>
              </w:rPr>
              <w:t>2015</w:t>
            </w:r>
          </w:p>
        </w:tc>
        <w:tc>
          <w:tcPr>
            <w:tcW w:w="544" w:type="dxa"/>
            <w:shd w:val="clear" w:color="auto" w:fill="auto"/>
            <w:vAlign w:val="center"/>
          </w:tcPr>
          <w:p w14:paraId="63602E6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7BE100D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01E9B5F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7DF5617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49A93C0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7C706D4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001DE284"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158796A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0DAA6C9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5E13C2D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3727493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792FD5F5"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25" w:type="dxa"/>
            <w:shd w:val="clear" w:color="auto" w:fill="auto"/>
            <w:vAlign w:val="center"/>
          </w:tcPr>
          <w:p w14:paraId="3B300D3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3D76EDF0"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25ED530D" w14:textId="77777777" w:rsidTr="00822B49">
        <w:trPr>
          <w:trHeight w:val="368"/>
        </w:trPr>
        <w:tc>
          <w:tcPr>
            <w:tcW w:w="1980" w:type="dxa"/>
            <w:vAlign w:val="center"/>
          </w:tcPr>
          <w:p w14:paraId="1BE40ED5" w14:textId="55F4C3E7" w:rsidR="00AE7869" w:rsidRPr="008219DA" w:rsidRDefault="00AE7869" w:rsidP="003E01D4">
            <w:pPr>
              <w:jc w:val="center"/>
              <w:rPr>
                <w:sz w:val="16"/>
                <w:szCs w:val="16"/>
                <w:lang w:val="en-GB" w:eastAsia="en-US"/>
              </w:rPr>
            </w:pPr>
            <w:r w:rsidRPr="008219DA">
              <w:rPr>
                <w:sz w:val="16"/>
                <w:szCs w:val="16"/>
                <w:lang w:val="en-US"/>
              </w:rPr>
              <w:t xml:space="preserve">Keshavarz-Motamed et al. </w:t>
            </w:r>
            <w:r w:rsidRPr="008219DA">
              <w:rPr>
                <w:sz w:val="16"/>
                <w:szCs w:val="16"/>
                <w:lang w:val="en-US"/>
              </w:rPr>
              <w:fldChar w:fldCharType="begin"/>
            </w:r>
            <w:r w:rsidR="00982A53" w:rsidRPr="008219DA">
              <w:rPr>
                <w:sz w:val="16"/>
                <w:szCs w:val="16"/>
                <w:lang w:val="en-US"/>
              </w:rPr>
              <w:instrText xml:space="preserve"> ADDIN EN.CITE &lt;EndNote&gt;&lt;Cite&gt;&lt;Author&gt;Keshavarz-Motamed&lt;/Author&gt;&lt;Year&gt;2014&lt;/Year&gt;&lt;RecNum&gt;4902&lt;/RecNum&gt;&lt;DisplayText&gt;[23]&lt;/DisplayText&gt;&lt;record&gt;&lt;rec-number&gt;4902&lt;/rec-number&gt;&lt;foreign-keys&gt;&lt;key app="EN" db-id="tw5dzdp0rt5dwuef5ww5fdz8fedtrs999e2x" timestamp="1655451223"&gt;4902&lt;/key&gt;&lt;/foreign-keys&gt;&lt;ref-type name="Journal Article"&gt;17&lt;/ref-type&gt;&lt;contributors&gt;&lt;authors&gt;&lt;author&gt;Keshavarz-Motamed, Zahra&lt;/author&gt;&lt;author&gt;Garcia, Julio&lt;/author&gt;&lt;author&gt;Gaillard, Emmanuel&lt;/author&gt;&lt;author&gt;Capoulade, Romain&lt;/author&gt;&lt;author&gt;Le Ven, Florent&lt;/author&gt;&lt;author&gt;Cloutier, Guy&lt;/author&gt;&lt;author&gt;Kadem, Lyes&lt;/author&gt;&lt;author&gt;Pibarot, Philippe&lt;/author&gt;&lt;/authors&gt;&lt;/contributors&gt;&lt;titles&gt;&lt;title&gt;Non-Invasive Determination of Left Ventricular Workload in Patients with Aortic Stenosis Using Magnetic Resonance Imaging and Doppler Echocardiography&lt;/title&gt;&lt;secondary-title&gt;PLOS ONE&lt;/secondary-title&gt;&lt;/titles&gt;&lt;periodical&gt;&lt;full-title&gt;PLOS ONE&lt;/full-title&gt;&lt;/periodical&gt;&lt;pages&gt;e86793&lt;/pages&gt;&lt;volume&gt;9&lt;/volume&gt;&lt;number&gt;1&lt;/number&gt;&lt;dates&gt;&lt;year&gt;2014&lt;/year&gt;&lt;/dates&gt;&lt;publisher&gt;Public Library of Science&lt;/publisher&gt;&lt;urls&gt;&lt;related-urls&gt;&lt;url&gt;https://doi.org/10.1371/journal.pone.0086793&lt;/url&gt;&lt;/related-urls&gt;&lt;/urls&gt;&lt;electronic-resource-num&gt;10.1371/journal.pone.0086793&lt;/electronic-resource-num&gt;&lt;/record&gt;&lt;/Cite&gt;&lt;/EndNote&gt;</w:instrText>
            </w:r>
            <w:r w:rsidRPr="008219DA">
              <w:rPr>
                <w:sz w:val="16"/>
                <w:szCs w:val="16"/>
                <w:lang w:val="en-US"/>
              </w:rPr>
              <w:fldChar w:fldCharType="separate"/>
            </w:r>
            <w:r w:rsidR="00982A53" w:rsidRPr="008219DA">
              <w:rPr>
                <w:noProof/>
                <w:sz w:val="16"/>
                <w:szCs w:val="16"/>
                <w:lang w:val="en-US"/>
              </w:rPr>
              <w:t>[23]</w:t>
            </w:r>
            <w:r w:rsidRPr="008219DA">
              <w:rPr>
                <w:sz w:val="16"/>
                <w:szCs w:val="16"/>
                <w:lang w:val="en-US"/>
              </w:rPr>
              <w:fldChar w:fldCharType="end"/>
            </w:r>
          </w:p>
        </w:tc>
        <w:tc>
          <w:tcPr>
            <w:tcW w:w="709" w:type="dxa"/>
            <w:shd w:val="clear" w:color="auto" w:fill="auto"/>
            <w:vAlign w:val="center"/>
          </w:tcPr>
          <w:p w14:paraId="1719B9BA" w14:textId="77777777" w:rsidR="00AE7869" w:rsidRPr="008219DA" w:rsidRDefault="00AE7869" w:rsidP="003E01D4">
            <w:pPr>
              <w:jc w:val="center"/>
              <w:rPr>
                <w:sz w:val="16"/>
                <w:szCs w:val="16"/>
                <w:lang w:val="en-GB" w:eastAsia="en-US"/>
              </w:rPr>
            </w:pPr>
            <w:r w:rsidRPr="008219DA">
              <w:rPr>
                <w:color w:val="000000"/>
                <w:sz w:val="16"/>
                <w:szCs w:val="16"/>
              </w:rPr>
              <w:t>2014</w:t>
            </w:r>
          </w:p>
        </w:tc>
        <w:tc>
          <w:tcPr>
            <w:tcW w:w="544" w:type="dxa"/>
            <w:shd w:val="clear" w:color="auto" w:fill="auto"/>
            <w:vAlign w:val="center"/>
          </w:tcPr>
          <w:p w14:paraId="50F6DED3"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29CF1EB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09DA391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13CBC17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0ACA34A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0A536BA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3D56805F"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3A87A30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0085968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1FEBF31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39D86DA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3EF27D09"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25" w:type="dxa"/>
            <w:shd w:val="clear" w:color="auto" w:fill="auto"/>
            <w:vAlign w:val="center"/>
          </w:tcPr>
          <w:p w14:paraId="77B3A59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41E5BF6B"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1CA4A37E" w14:textId="77777777" w:rsidTr="00822B49">
        <w:trPr>
          <w:trHeight w:val="368"/>
        </w:trPr>
        <w:tc>
          <w:tcPr>
            <w:tcW w:w="1980" w:type="dxa"/>
            <w:vAlign w:val="center"/>
          </w:tcPr>
          <w:p w14:paraId="1C97D1C6" w14:textId="77853019" w:rsidR="00AE7869" w:rsidRPr="008219DA" w:rsidRDefault="00AE7869" w:rsidP="003E01D4">
            <w:pPr>
              <w:jc w:val="center"/>
              <w:rPr>
                <w:sz w:val="16"/>
                <w:szCs w:val="16"/>
                <w:lang w:val="en-GB" w:eastAsia="en-US"/>
              </w:rPr>
            </w:pPr>
            <w:r w:rsidRPr="008219DA">
              <w:rPr>
                <w:sz w:val="16"/>
                <w:szCs w:val="16"/>
                <w:lang w:val="en-US"/>
              </w:rPr>
              <w:t xml:space="preserve">Veress et al. </w:t>
            </w:r>
            <w:r w:rsidRPr="008219DA">
              <w:rPr>
                <w:sz w:val="16"/>
                <w:szCs w:val="16"/>
                <w:lang w:val="en-US"/>
              </w:rPr>
              <w:fldChar w:fldCharType="begin"/>
            </w:r>
            <w:r w:rsidR="00982A53" w:rsidRPr="008219DA">
              <w:rPr>
                <w:sz w:val="16"/>
                <w:szCs w:val="16"/>
                <w:lang w:val="en-US"/>
              </w:rPr>
              <w:instrText xml:space="preserve"> ADDIN EN.CITE &lt;EndNote&gt;&lt;Cite&gt;&lt;Author&gt;Veress&lt;/Author&gt;&lt;Year&gt;2013&lt;/Year&gt;&lt;RecNum&gt;4906&lt;/RecNum&gt;&lt;DisplayText&gt;[24]&lt;/DisplayText&gt;&lt;record&gt;&lt;rec-number&gt;4906&lt;/rec-number&gt;&lt;foreign-keys&gt;&lt;key app="EN" db-id="tw5dzdp0rt5dwuef5ww5fdz8fedtrs999e2x" timestamp="1655452308"&gt;4906&lt;/key&gt;&lt;/foreign-keys&gt;&lt;ref-type name="Journal Article"&gt;17&lt;/ref-type&gt;&lt;contributors&gt;&lt;authors&gt;&lt;author&gt;Veress, A. I.&lt;/author&gt;&lt;author&gt;Raymond, G. M.&lt;/author&gt;&lt;author&gt;Gullberg, G. T.&lt;/author&gt;&lt;author&gt;Bassingthwaighte, J. B.&lt;/author&gt;&lt;/authors&gt;&lt;/contributors&gt;&lt;titles&gt;&lt;title&gt;Left Ventricular Finite Element Model Bounded by a Systemic Circulation Model&lt;/title&gt;&lt;secondary-title&gt;Journal of Biomechanical Engineering&lt;/secondary-title&gt;&lt;/titles&gt;&lt;periodical&gt;&lt;full-title&gt;Journal of Biomechanical Engineering&lt;/full-title&gt;&lt;abbr-1&gt;J. Biomech. Eng.&lt;/abbr-1&gt;&lt;/periodical&gt;&lt;volume&gt;135&lt;/volume&gt;&lt;number&gt;5&lt;/number&gt;&lt;dates&gt;&lt;year&gt;2013&lt;/year&gt;&lt;/dates&gt;&lt;isbn&gt;0148-0731&lt;/isbn&gt;&lt;urls&gt;&lt;related-urls&gt;&lt;url&gt;https://doi.org/10.1115/1.4023697&lt;/url&gt;&lt;/related-urls&gt;&lt;/urls&gt;&lt;custom1&gt;054502&lt;/custom1&gt;&lt;electronic-resource-num&gt;10.1115/1.4023697&lt;/electronic-resource-num&gt;&lt;access-date&gt;6/17/2022&lt;/access-date&gt;&lt;/record&gt;&lt;/Cite&gt;&lt;/EndNote&gt;</w:instrText>
            </w:r>
            <w:r w:rsidRPr="008219DA">
              <w:rPr>
                <w:sz w:val="16"/>
                <w:szCs w:val="16"/>
                <w:lang w:val="en-US"/>
              </w:rPr>
              <w:fldChar w:fldCharType="separate"/>
            </w:r>
            <w:r w:rsidR="00982A53" w:rsidRPr="008219DA">
              <w:rPr>
                <w:noProof/>
                <w:sz w:val="16"/>
                <w:szCs w:val="16"/>
                <w:lang w:val="en-US"/>
              </w:rPr>
              <w:t>[24]</w:t>
            </w:r>
            <w:r w:rsidRPr="008219DA">
              <w:rPr>
                <w:sz w:val="16"/>
                <w:szCs w:val="16"/>
                <w:lang w:val="en-US"/>
              </w:rPr>
              <w:fldChar w:fldCharType="end"/>
            </w:r>
          </w:p>
        </w:tc>
        <w:tc>
          <w:tcPr>
            <w:tcW w:w="709" w:type="dxa"/>
            <w:shd w:val="clear" w:color="auto" w:fill="auto"/>
            <w:vAlign w:val="center"/>
          </w:tcPr>
          <w:p w14:paraId="07574750" w14:textId="77777777" w:rsidR="00AE7869" w:rsidRPr="008219DA" w:rsidRDefault="00AE7869" w:rsidP="003E01D4">
            <w:pPr>
              <w:jc w:val="center"/>
              <w:rPr>
                <w:sz w:val="16"/>
                <w:szCs w:val="16"/>
                <w:lang w:val="en-GB" w:eastAsia="en-US"/>
              </w:rPr>
            </w:pPr>
            <w:r w:rsidRPr="008219DA">
              <w:rPr>
                <w:color w:val="000000"/>
                <w:sz w:val="16"/>
                <w:szCs w:val="16"/>
              </w:rPr>
              <w:t>2013</w:t>
            </w:r>
          </w:p>
        </w:tc>
        <w:tc>
          <w:tcPr>
            <w:tcW w:w="544" w:type="dxa"/>
            <w:shd w:val="clear" w:color="auto" w:fill="auto"/>
            <w:vAlign w:val="center"/>
          </w:tcPr>
          <w:p w14:paraId="3A578C3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4BAC31F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2805ABD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7C9E5282"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4" w:type="dxa"/>
            <w:shd w:val="clear" w:color="auto" w:fill="auto"/>
            <w:vAlign w:val="center"/>
          </w:tcPr>
          <w:p w14:paraId="60D04BA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31F2F40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50895AE8"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40715B5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57CAB389"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25" w:type="dxa"/>
            <w:shd w:val="clear" w:color="auto" w:fill="auto"/>
            <w:vAlign w:val="center"/>
          </w:tcPr>
          <w:p w14:paraId="165663D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0B4002A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31B1625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7D1719A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7A40A270" w14:textId="77777777" w:rsidR="00AE7869" w:rsidRPr="008219DA" w:rsidRDefault="00AE7869" w:rsidP="003E01D4">
            <w:pPr>
              <w:jc w:val="center"/>
              <w:rPr>
                <w:sz w:val="16"/>
                <w:szCs w:val="16"/>
                <w:lang w:val="en-GB" w:eastAsia="en-US"/>
              </w:rPr>
            </w:pPr>
            <w:r w:rsidRPr="008219DA">
              <w:rPr>
                <w:color w:val="000000"/>
                <w:sz w:val="16"/>
                <w:szCs w:val="16"/>
              </w:rPr>
              <w:t>Medium</w:t>
            </w:r>
          </w:p>
        </w:tc>
      </w:tr>
      <w:tr w:rsidR="00AE7869" w:rsidRPr="00B112F5" w14:paraId="74A25F24" w14:textId="77777777" w:rsidTr="00822B49">
        <w:trPr>
          <w:trHeight w:val="368"/>
        </w:trPr>
        <w:tc>
          <w:tcPr>
            <w:tcW w:w="1980" w:type="dxa"/>
            <w:vAlign w:val="center"/>
          </w:tcPr>
          <w:p w14:paraId="7320D58A" w14:textId="6CD42992" w:rsidR="00AE7869" w:rsidRPr="008219DA" w:rsidRDefault="00AE7869" w:rsidP="003E01D4">
            <w:pPr>
              <w:jc w:val="center"/>
              <w:rPr>
                <w:sz w:val="16"/>
                <w:szCs w:val="16"/>
                <w:lang w:val="en-GB" w:eastAsia="en-US"/>
              </w:rPr>
            </w:pPr>
            <w:r w:rsidRPr="008219DA">
              <w:rPr>
                <w:color w:val="000000"/>
                <w:sz w:val="16"/>
                <w:szCs w:val="16"/>
              </w:rPr>
              <w:t xml:space="preserve">Blanco </w:t>
            </w:r>
            <w:r w:rsidRPr="008219DA">
              <w:rPr>
                <w:sz w:val="16"/>
                <w:szCs w:val="16"/>
                <w:lang w:val="en-US"/>
              </w:rPr>
              <w:t xml:space="preserve">et al. </w:t>
            </w:r>
            <w:r w:rsidRPr="008219DA">
              <w:rPr>
                <w:sz w:val="16"/>
                <w:szCs w:val="16"/>
                <w:lang w:val="en-US"/>
              </w:rPr>
              <w:fldChar w:fldCharType="begin">
                <w:fldData xml:space="preserve">PEVuZE5vdGU+PENpdGU+PEF1dGhvcj5CbGFuY288L0F1dGhvcj48WWVhcj4yMDEzPC9ZZWFyPjxS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</w:fldData>
              </w:fldChar>
            </w:r>
            <w:r w:rsidR="00982A53" w:rsidRPr="008219DA">
              <w:rPr>
                <w:sz w:val="16"/>
                <w:szCs w:val="16"/>
                <w:lang w:val="en-US"/>
              </w:rPr>
              <w:instrText xml:space="preserve"> ADDIN EN.CITE </w:instrText>
            </w:r>
            <w:r w:rsidR="00982A53" w:rsidRPr="008219DA">
              <w:rPr>
                <w:sz w:val="16"/>
                <w:szCs w:val="16"/>
                <w:lang w:val="en-US"/>
              </w:rPr>
              <w:fldChar w:fldCharType="begin">
                <w:fldData xml:space="preserve">PEVuZE5vdGU+PENpdGU+PEF1dGhvcj5CbGFuY288L0F1dGhvcj48WWVhcj4yMDEzPC9ZZWFyPjxS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</w:fldData>
              </w:fldChar>
            </w:r>
            <w:r w:rsidR="00982A53" w:rsidRPr="008219DA">
              <w:rPr>
                <w:sz w:val="16"/>
                <w:szCs w:val="16"/>
                <w:lang w:val="en-US"/>
              </w:rPr>
              <w:instrText xml:space="preserve"> ADDIN EN.CITE.DATA </w:instrText>
            </w:r>
            <w:r w:rsidR="00982A53" w:rsidRPr="008219DA">
              <w:rPr>
                <w:sz w:val="16"/>
                <w:szCs w:val="16"/>
                <w:lang w:val="en-US"/>
              </w:rPr>
            </w:r>
            <w:r w:rsidR="00982A53" w:rsidRPr="008219DA">
              <w:rPr>
                <w:sz w:val="16"/>
                <w:szCs w:val="16"/>
                <w:lang w:val="en-US"/>
              </w:rPr>
              <w:fldChar w:fldCharType="end"/>
            </w:r>
            <w:r w:rsidRPr="008219DA">
              <w:rPr>
                <w:sz w:val="16"/>
                <w:szCs w:val="16"/>
                <w:lang w:val="en-US"/>
              </w:rPr>
            </w:r>
            <w:r w:rsidRPr="008219DA">
              <w:rPr>
                <w:sz w:val="16"/>
                <w:szCs w:val="16"/>
                <w:lang w:val="en-US"/>
              </w:rPr>
              <w:fldChar w:fldCharType="separate"/>
            </w:r>
            <w:r w:rsidR="00982A53" w:rsidRPr="008219DA">
              <w:rPr>
                <w:noProof/>
                <w:sz w:val="16"/>
                <w:szCs w:val="16"/>
                <w:lang w:val="en-US"/>
              </w:rPr>
              <w:t>[25]</w:t>
            </w:r>
            <w:r w:rsidRPr="008219DA">
              <w:rPr>
                <w:sz w:val="16"/>
                <w:szCs w:val="16"/>
                <w:lang w:val="en-US"/>
              </w:rPr>
              <w:fldChar w:fldCharType="end"/>
            </w:r>
          </w:p>
        </w:tc>
        <w:tc>
          <w:tcPr>
            <w:tcW w:w="709" w:type="dxa"/>
            <w:shd w:val="clear" w:color="auto" w:fill="auto"/>
            <w:vAlign w:val="center"/>
          </w:tcPr>
          <w:p w14:paraId="4DACF4E3" w14:textId="77777777" w:rsidR="00AE7869" w:rsidRPr="008219DA" w:rsidRDefault="00AE7869" w:rsidP="003E01D4">
            <w:pPr>
              <w:jc w:val="center"/>
              <w:rPr>
                <w:sz w:val="16"/>
                <w:szCs w:val="16"/>
                <w:lang w:val="en-GB" w:eastAsia="en-US"/>
              </w:rPr>
            </w:pPr>
            <w:r w:rsidRPr="008219DA">
              <w:rPr>
                <w:color w:val="000000"/>
                <w:sz w:val="16"/>
                <w:szCs w:val="16"/>
              </w:rPr>
              <w:t>2013</w:t>
            </w:r>
          </w:p>
        </w:tc>
        <w:tc>
          <w:tcPr>
            <w:tcW w:w="544" w:type="dxa"/>
            <w:shd w:val="clear" w:color="auto" w:fill="auto"/>
            <w:vAlign w:val="center"/>
          </w:tcPr>
          <w:p w14:paraId="7F3B75B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271FD1B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0ABDF4A3"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345ED4CD"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4" w:type="dxa"/>
            <w:shd w:val="clear" w:color="auto" w:fill="auto"/>
            <w:vAlign w:val="center"/>
          </w:tcPr>
          <w:p w14:paraId="3516902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3DA5975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14ABB6A8"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1A8AFA8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60BA39C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63466EB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2013296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1A27CE47"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25" w:type="dxa"/>
            <w:shd w:val="clear" w:color="auto" w:fill="auto"/>
            <w:vAlign w:val="center"/>
          </w:tcPr>
          <w:p w14:paraId="04213152"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941" w:type="dxa"/>
            <w:shd w:val="clear" w:color="auto" w:fill="auto"/>
            <w:vAlign w:val="center"/>
          </w:tcPr>
          <w:p w14:paraId="086DBAC2" w14:textId="77777777" w:rsidR="00AE7869" w:rsidRPr="008219DA" w:rsidRDefault="00AE7869" w:rsidP="003E01D4">
            <w:pPr>
              <w:jc w:val="center"/>
              <w:rPr>
                <w:sz w:val="16"/>
                <w:szCs w:val="16"/>
                <w:lang w:val="en-GB" w:eastAsia="en-US"/>
              </w:rPr>
            </w:pPr>
            <w:r w:rsidRPr="008219DA">
              <w:rPr>
                <w:color w:val="000000"/>
                <w:sz w:val="16"/>
                <w:szCs w:val="16"/>
              </w:rPr>
              <w:t>Low</w:t>
            </w:r>
          </w:p>
        </w:tc>
      </w:tr>
      <w:tr w:rsidR="00AE7869" w:rsidRPr="00B112F5" w14:paraId="7B657BFF" w14:textId="77777777" w:rsidTr="00822B49">
        <w:trPr>
          <w:trHeight w:val="368"/>
        </w:trPr>
        <w:tc>
          <w:tcPr>
            <w:tcW w:w="1980" w:type="dxa"/>
            <w:vAlign w:val="center"/>
          </w:tcPr>
          <w:p w14:paraId="1428F0E6" w14:textId="2856BAD5" w:rsidR="00AE7869" w:rsidRPr="008219DA" w:rsidRDefault="00AE7869" w:rsidP="003E01D4">
            <w:pPr>
              <w:jc w:val="center"/>
              <w:rPr>
                <w:sz w:val="16"/>
                <w:szCs w:val="16"/>
                <w:lang w:val="en-GB" w:eastAsia="en-US"/>
              </w:rPr>
            </w:pPr>
            <w:r w:rsidRPr="008219DA">
              <w:rPr>
                <w:color w:val="000000"/>
                <w:sz w:val="16"/>
                <w:szCs w:val="16"/>
              </w:rPr>
              <w:t xml:space="preserve">Keshavarz-Motamed </w:t>
            </w:r>
            <w:r w:rsidRPr="008219DA">
              <w:rPr>
                <w:sz w:val="16"/>
                <w:szCs w:val="16"/>
                <w:lang w:val="en-US"/>
              </w:rPr>
              <w:t xml:space="preserve">et al. </w:t>
            </w:r>
            <w:r w:rsidRPr="008219DA">
              <w:rPr>
                <w:sz w:val="16"/>
                <w:szCs w:val="16"/>
                <w:lang w:val="en-US"/>
              </w:rPr>
              <w:fldChar w:fldCharType="begin"/>
            </w:r>
            <w:r w:rsidR="00982A53" w:rsidRPr="008219DA">
              <w:rPr>
                <w:sz w:val="16"/>
                <w:szCs w:val="16"/>
                <w:lang w:val="en-US"/>
              </w:rPr>
              <w:instrText xml:space="preserve"> ADDIN EN.CITE &lt;EndNote&gt;&lt;Cite&gt;&lt;Author&gt;Keshavarz-Motamed&lt;/Author&gt;&lt;Year&gt;2011&lt;/Year&gt;&lt;RecNum&gt;11300&lt;/RecNum&gt;&lt;DisplayText&gt;[26]&lt;/DisplayText&gt;&lt;record&gt;&lt;rec-number&gt;11300&lt;/rec-number&gt;&lt;foreign-keys&gt;&lt;key app="EN" db-id="tw5dzdp0rt5dwuef5ww5fdz8fedtrs999e2x" timestamp="1656989932"&gt;11300&lt;/key&gt;&lt;/foreign-keys&gt;&lt;ref-type name="Journal Article"&gt;17&lt;/ref-type&gt;&lt;contributors&gt;&lt;authors&gt;&lt;author&gt;Keshavarz-Motamed, Z.&lt;/author&gt;&lt;author&gt;Garcia, J.&lt;/author&gt;&lt;author&gt;Pibarot, P.&lt;/author&gt;&lt;author&gt;Larose, E.&lt;/author&gt;&lt;author&gt;Kadem, L.&lt;/author&gt;&lt;/authors&gt;&lt;/contributors&gt;&lt;titles&gt;&lt;title&gt;Modeling the impact of concomitant aortic stenosis and coarctation of the aorta on left ventricular workload&lt;/title&gt;&lt;secondary-title&gt;Journal of Biomechanics&lt;/secondary-title&gt;&lt;/titles&gt;&lt;periodical&gt;&lt;full-title&gt;Journal of Biomechanics&lt;/full-title&gt;&lt;/periodical&gt;&lt;pages&gt;2817-2825&lt;/pages&gt;&lt;volume&gt;44&lt;/volume&gt;&lt;number&gt;16&lt;/number&gt;&lt;keywords&gt;&lt;keyword&gt;Aortic stenosis&lt;/keyword&gt;&lt;keyword&gt;Coarctation of the aorta&lt;/keyword&gt;&lt;keyword&gt;Lumped parameter model&lt;/keyword&gt;&lt;keyword&gt;In vitro study&lt;/keyword&gt;&lt;/keywords&gt;&lt;dates&gt;&lt;year&gt;2011&lt;/year&gt;&lt;pub-dates&gt;&lt;date&gt;2011/11/10/&lt;/date&gt;&lt;/pub-dates&gt;&lt;/dates&gt;&lt;isbn&gt;0021-9290&lt;/isbn&gt;&lt;urls&gt;&lt;related-urls&gt;&lt;url&gt;https://www.sciencedirect.com/science/article/pii/S0021929011005422&lt;/url&gt;&lt;/related-urls&gt;&lt;/urls&gt;&lt;electronic-resource-num&gt;https://doi.org/10.1016/j.jbiomech.2011.08.001&lt;/electronic-resource-num&gt;&lt;/record&gt;&lt;/Cite&gt;&lt;/EndNote&gt;</w:instrText>
            </w:r>
            <w:r w:rsidRPr="008219DA">
              <w:rPr>
                <w:sz w:val="16"/>
                <w:szCs w:val="16"/>
                <w:lang w:val="en-US"/>
              </w:rPr>
              <w:fldChar w:fldCharType="separate"/>
            </w:r>
            <w:r w:rsidR="00982A53" w:rsidRPr="008219DA">
              <w:rPr>
                <w:noProof/>
                <w:sz w:val="16"/>
                <w:szCs w:val="16"/>
                <w:lang w:val="en-US"/>
              </w:rPr>
              <w:t>[26]</w:t>
            </w:r>
            <w:r w:rsidRPr="008219DA">
              <w:rPr>
                <w:sz w:val="16"/>
                <w:szCs w:val="16"/>
                <w:lang w:val="en-US"/>
              </w:rPr>
              <w:fldChar w:fldCharType="end"/>
            </w:r>
          </w:p>
        </w:tc>
        <w:tc>
          <w:tcPr>
            <w:tcW w:w="709" w:type="dxa"/>
            <w:shd w:val="clear" w:color="auto" w:fill="auto"/>
            <w:vAlign w:val="center"/>
          </w:tcPr>
          <w:p w14:paraId="01AE751C" w14:textId="77777777" w:rsidR="00AE7869" w:rsidRPr="008219DA" w:rsidRDefault="00AE7869" w:rsidP="003E01D4">
            <w:pPr>
              <w:jc w:val="center"/>
              <w:rPr>
                <w:sz w:val="16"/>
                <w:szCs w:val="16"/>
                <w:lang w:val="en-GB" w:eastAsia="en-US"/>
              </w:rPr>
            </w:pPr>
            <w:r w:rsidRPr="008219DA">
              <w:rPr>
                <w:color w:val="000000"/>
                <w:sz w:val="16"/>
                <w:szCs w:val="16"/>
              </w:rPr>
              <w:t>2011</w:t>
            </w:r>
          </w:p>
        </w:tc>
        <w:tc>
          <w:tcPr>
            <w:tcW w:w="544" w:type="dxa"/>
            <w:shd w:val="clear" w:color="auto" w:fill="auto"/>
            <w:vAlign w:val="center"/>
          </w:tcPr>
          <w:p w14:paraId="1CCF6693"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5B9EE01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79086052"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516414F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07840B7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6FB78FC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7013485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2ECC02D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63967B2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1EFE6639"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20A46C4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5ED9C16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62DD19F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573A874D"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6B59273E" w14:textId="77777777" w:rsidTr="00822B49">
        <w:trPr>
          <w:trHeight w:val="368"/>
        </w:trPr>
        <w:tc>
          <w:tcPr>
            <w:tcW w:w="1980" w:type="dxa"/>
            <w:vAlign w:val="center"/>
          </w:tcPr>
          <w:p w14:paraId="7F52DC78" w14:textId="59DD614D" w:rsidR="00AE7869" w:rsidRPr="008219DA" w:rsidRDefault="00AE7869" w:rsidP="003E01D4">
            <w:pPr>
              <w:jc w:val="center"/>
              <w:rPr>
                <w:sz w:val="16"/>
                <w:szCs w:val="16"/>
                <w:lang w:val="en-GB" w:eastAsia="en-US"/>
              </w:rPr>
            </w:pPr>
            <w:r w:rsidRPr="008219DA">
              <w:rPr>
                <w:sz w:val="16"/>
                <w:szCs w:val="16"/>
                <w:lang w:val="en-US"/>
              </w:rPr>
              <w:t xml:space="preserve">Liang et al. </w:t>
            </w:r>
            <w:r w:rsidRPr="008219DA">
              <w:rPr>
                <w:sz w:val="16"/>
                <w:szCs w:val="16"/>
                <w:lang w:val="en-US"/>
              </w:rPr>
              <w:fldChar w:fldCharType="begin">
                <w:fldData xml:space="preserve">PEVuZE5vdGU+PENpdGU+PEF1dGhvcj5MaWFuZzwvQXV0aG9yPjxZZWFyPjIwMDk8L1llYXI+PFJl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</w:fldData>
              </w:fldChar>
            </w:r>
            <w:r w:rsidR="00593C37">
              <w:rPr>
                <w:sz w:val="16"/>
                <w:szCs w:val="16"/>
                <w:lang w:val="en-US"/>
              </w:rPr>
              <w:instrText xml:space="preserve"> ADDIN EN.CITE </w:instrText>
            </w:r>
            <w:r w:rsidR="00593C37">
              <w:rPr>
                <w:sz w:val="16"/>
                <w:szCs w:val="16"/>
                <w:lang w:val="en-US"/>
              </w:rPr>
              <w:fldChar w:fldCharType="begin">
                <w:fldData xml:space="preserve">PEVuZE5vdGU+PENpdGU+PEF1dGhvcj5MaWFuZzwvQXV0aG9yPjxZZWFyPjIwMDk8L1llYXI+PFJl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</w:fldData>
              </w:fldChar>
            </w:r>
            <w:r w:rsidR="00593C37">
              <w:rPr>
                <w:sz w:val="16"/>
                <w:szCs w:val="16"/>
                <w:lang w:val="en-US"/>
              </w:rPr>
              <w:instrText xml:space="preserve"> ADDIN EN.CITE.DATA </w:instrText>
            </w:r>
            <w:r w:rsidR="00593C37">
              <w:rPr>
                <w:sz w:val="16"/>
                <w:szCs w:val="16"/>
                <w:lang w:val="en-US"/>
              </w:rPr>
            </w:r>
            <w:r w:rsidR="00593C37">
              <w:rPr>
                <w:sz w:val="16"/>
                <w:szCs w:val="16"/>
                <w:lang w:val="en-US"/>
              </w:rPr>
              <w:fldChar w:fldCharType="end"/>
            </w:r>
            <w:r w:rsidRPr="008219DA">
              <w:rPr>
                <w:sz w:val="16"/>
                <w:szCs w:val="16"/>
                <w:lang w:val="en-US"/>
              </w:rPr>
            </w:r>
            <w:r w:rsidRPr="008219DA">
              <w:rPr>
                <w:sz w:val="16"/>
                <w:szCs w:val="16"/>
                <w:lang w:val="en-US"/>
              </w:rPr>
              <w:fldChar w:fldCharType="separate"/>
            </w:r>
            <w:r w:rsidR="00982A53" w:rsidRPr="008219DA">
              <w:rPr>
                <w:noProof/>
                <w:sz w:val="16"/>
                <w:szCs w:val="16"/>
                <w:lang w:val="en-US"/>
              </w:rPr>
              <w:t>[27]</w:t>
            </w:r>
            <w:r w:rsidRPr="008219DA">
              <w:rPr>
                <w:sz w:val="16"/>
                <w:szCs w:val="16"/>
                <w:lang w:val="en-US"/>
              </w:rPr>
              <w:fldChar w:fldCharType="end"/>
            </w:r>
          </w:p>
        </w:tc>
        <w:tc>
          <w:tcPr>
            <w:tcW w:w="709" w:type="dxa"/>
            <w:shd w:val="clear" w:color="auto" w:fill="auto"/>
            <w:vAlign w:val="center"/>
          </w:tcPr>
          <w:p w14:paraId="28E0EB18" w14:textId="77777777" w:rsidR="00AE7869" w:rsidRPr="008219DA" w:rsidRDefault="00AE7869" w:rsidP="003E01D4">
            <w:pPr>
              <w:jc w:val="center"/>
              <w:rPr>
                <w:sz w:val="16"/>
                <w:szCs w:val="16"/>
                <w:lang w:val="en-GB" w:eastAsia="en-US"/>
              </w:rPr>
            </w:pPr>
            <w:r w:rsidRPr="008219DA">
              <w:rPr>
                <w:color w:val="000000"/>
                <w:sz w:val="16"/>
                <w:szCs w:val="16"/>
              </w:rPr>
              <w:t>2009</w:t>
            </w:r>
          </w:p>
        </w:tc>
        <w:tc>
          <w:tcPr>
            <w:tcW w:w="544" w:type="dxa"/>
            <w:shd w:val="clear" w:color="auto" w:fill="auto"/>
            <w:vAlign w:val="center"/>
          </w:tcPr>
          <w:p w14:paraId="57A7C92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5ADD3B1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74315565"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23A5F4A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30A8B41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5312B4D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0FB19DEA"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2C03D7C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2A78AE0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72B81A4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1BD40AC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30AF369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4CCCEED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6CF41867"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1EE6C4F7" w14:textId="77777777" w:rsidTr="00822B49">
        <w:trPr>
          <w:trHeight w:val="368"/>
        </w:trPr>
        <w:tc>
          <w:tcPr>
            <w:tcW w:w="1980" w:type="dxa"/>
            <w:vAlign w:val="center"/>
          </w:tcPr>
          <w:p w14:paraId="5643713B" w14:textId="0FCCE874" w:rsidR="00AE7869" w:rsidRPr="008219DA" w:rsidRDefault="00AE7869" w:rsidP="003E01D4">
            <w:pPr>
              <w:jc w:val="center"/>
              <w:rPr>
                <w:sz w:val="16"/>
                <w:szCs w:val="16"/>
                <w:lang w:val="en-GB" w:eastAsia="en-US"/>
              </w:rPr>
            </w:pPr>
            <w:r w:rsidRPr="008219DA">
              <w:rPr>
                <w:sz w:val="16"/>
                <w:szCs w:val="16"/>
                <w:lang w:val="en-US"/>
              </w:rPr>
              <w:t xml:space="preserve">Liang et al. </w:t>
            </w:r>
            <w:r w:rsidRPr="008219DA">
              <w:rPr>
                <w:sz w:val="16"/>
                <w:szCs w:val="16"/>
                <w:lang w:val="en-US"/>
              </w:rPr>
              <w:fldChar w:fldCharType="begin"/>
            </w:r>
            <w:r w:rsidR="00982A53" w:rsidRPr="008219DA">
              <w:rPr>
                <w:sz w:val="16"/>
                <w:szCs w:val="16"/>
                <w:lang w:val="en-US"/>
              </w:rPr>
              <w:instrText xml:space="preserve"> ADDIN EN.CITE &lt;EndNote&gt;&lt;Cite&gt;&lt;Author&gt;Liang&lt;/Author&gt;&lt;Year&gt;2009&lt;/Year&gt;&lt;RecNum&gt;6&lt;/RecNum&gt;&lt;DisplayText&gt;[28]&lt;/DisplayText&gt;&lt;record&gt;&lt;rec-number&gt;6&lt;/rec-number&gt;&lt;foreign-keys&gt;&lt;key app="EN" db-id="tw5dzdp0rt5dwuef5ww5fdz8fedtrs999e2x" timestamp="1653135575"&gt;6&lt;/key&gt;&lt;/foreign-keys&gt;&lt;ref-type name="Journal Article"&gt;17&lt;/ref-type&gt;&lt;contributors&gt;&lt;authors&gt;&lt;author&gt;Liang, Fuyou&lt;/author&gt;&lt;author&gt;Himeno, Ryutaro&lt;/author&gt;&lt;author&gt;Liu, Hao&lt;/author&gt;&lt;/authors&gt;&lt;/contributors&gt;&lt;titles&gt;&lt;title&gt;Biomechanical characterization of ventricular-arterial coupling during aging: A multi-scale model study&lt;/title&gt;&lt;secondary-title&gt;Journal of biomechanics&lt;/secondary-title&gt;&lt;/titles&gt;&lt;periodical&gt;&lt;full-title&gt;Journal of Biomechanics&lt;/full-title&gt;&lt;/periodical&gt;&lt;pages&gt;692-704&lt;/pages&gt;&lt;volume&gt;42&lt;/volume&gt;&lt;dates&gt;&lt;year&gt;2009&lt;/year&gt;&lt;pub-dates&gt;&lt;date&gt;05/01&lt;/date&gt;&lt;/pub-dates&gt;&lt;/dates&gt;&lt;urls&gt;&lt;/urls&gt;&lt;electronic-resource-num&gt;10.1016/j.jbiomech.2009.01.010&lt;/electronic-resource-num&gt;&lt;/record&gt;&lt;/Cite&gt;&lt;/EndNote&gt;</w:instrText>
            </w:r>
            <w:r w:rsidRPr="008219DA">
              <w:rPr>
                <w:sz w:val="16"/>
                <w:szCs w:val="16"/>
                <w:lang w:val="en-US"/>
              </w:rPr>
              <w:fldChar w:fldCharType="separate"/>
            </w:r>
            <w:r w:rsidR="00982A53" w:rsidRPr="008219DA">
              <w:rPr>
                <w:noProof/>
                <w:sz w:val="16"/>
                <w:szCs w:val="16"/>
                <w:lang w:val="en-US"/>
              </w:rPr>
              <w:t>[28]</w:t>
            </w:r>
            <w:r w:rsidRPr="008219DA">
              <w:rPr>
                <w:sz w:val="16"/>
                <w:szCs w:val="16"/>
                <w:lang w:val="en-US"/>
              </w:rPr>
              <w:fldChar w:fldCharType="end"/>
            </w:r>
          </w:p>
        </w:tc>
        <w:tc>
          <w:tcPr>
            <w:tcW w:w="709" w:type="dxa"/>
            <w:shd w:val="clear" w:color="auto" w:fill="auto"/>
            <w:vAlign w:val="center"/>
          </w:tcPr>
          <w:p w14:paraId="745BBA13" w14:textId="77777777" w:rsidR="00AE7869" w:rsidRPr="008219DA" w:rsidRDefault="00AE7869" w:rsidP="003E01D4">
            <w:pPr>
              <w:jc w:val="center"/>
              <w:rPr>
                <w:sz w:val="16"/>
                <w:szCs w:val="16"/>
                <w:lang w:val="en-GB" w:eastAsia="en-US"/>
              </w:rPr>
            </w:pPr>
            <w:r w:rsidRPr="008219DA">
              <w:rPr>
                <w:color w:val="000000"/>
                <w:sz w:val="16"/>
                <w:szCs w:val="16"/>
              </w:rPr>
              <w:t>2009</w:t>
            </w:r>
          </w:p>
        </w:tc>
        <w:tc>
          <w:tcPr>
            <w:tcW w:w="544" w:type="dxa"/>
            <w:shd w:val="clear" w:color="auto" w:fill="auto"/>
            <w:vAlign w:val="center"/>
          </w:tcPr>
          <w:p w14:paraId="7DFE5C5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2229761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2BA4D76E"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6DE966D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2E1AEB59"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59C3737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3A30CC8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7D2266D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2BD17C7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1E9F9F3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6CACDD1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3EAADE2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3C1A32F3"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54215C82"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2EFA22CA" w14:textId="77777777" w:rsidTr="00822B49">
        <w:trPr>
          <w:trHeight w:val="368"/>
        </w:trPr>
        <w:tc>
          <w:tcPr>
            <w:tcW w:w="1980" w:type="dxa"/>
            <w:vAlign w:val="center"/>
          </w:tcPr>
          <w:p w14:paraId="161EF420" w14:textId="075B355F" w:rsidR="00AE7869" w:rsidRPr="008219DA" w:rsidRDefault="00AE7869" w:rsidP="003E01D4">
            <w:pPr>
              <w:jc w:val="center"/>
              <w:rPr>
                <w:sz w:val="16"/>
                <w:szCs w:val="16"/>
                <w:lang w:val="en-GB" w:eastAsia="en-US"/>
              </w:rPr>
            </w:pPr>
            <w:r w:rsidRPr="008219DA">
              <w:rPr>
                <w:sz w:val="16"/>
                <w:szCs w:val="16"/>
                <w:lang w:val="en-US"/>
              </w:rPr>
              <w:t xml:space="preserve">Garcia et al. </w:t>
            </w:r>
            <w:r w:rsidRPr="008219DA">
              <w:rPr>
                <w:sz w:val="16"/>
                <w:szCs w:val="16"/>
                <w:lang w:val="en-US"/>
              </w:rPr>
              <w:fldChar w:fldCharType="begin"/>
            </w:r>
            <w:r w:rsidR="00982A53" w:rsidRPr="008219DA">
              <w:rPr>
                <w:sz w:val="16"/>
                <w:szCs w:val="16"/>
                <w:lang w:val="en-US"/>
              </w:rPr>
              <w:instrText xml:space="preserve"> ADDIN EN.CITE &lt;EndNote&gt;&lt;Cite&gt;&lt;Author&gt;Garcia&lt;/Author&gt;&lt;Year&gt;2007&lt;/Year&gt;&lt;RecNum&gt;2114&lt;/RecNum&gt;&lt;DisplayText&gt;[29]&lt;/DisplayText&gt;&lt;record&gt;&lt;rec-number&gt;2114&lt;/rec-number&gt;&lt;foreign-keys&gt;&lt;key app="EN" db-id="tw5dzdp0rt5dwuef5ww5fdz8fedtrs999e2x" timestamp="1654152566"&gt;2114&lt;/key&gt;&lt;/foreign-keys&gt;&lt;ref-type name="Journal Article"&gt;17&lt;/ref-type&gt;&lt;contributors&gt;&lt;authors&gt;&lt;author&gt;Garcia, Damien&lt;/author&gt;&lt;author&gt;Pibarot, Philippe&lt;/author&gt;&lt;author&gt;Kadem, Lyes&lt;/author&gt;&lt;author&gt;Durand, Louis-Gilles&lt;/author&gt;&lt;/authors&gt;&lt;/contributors&gt;&lt;titles&gt;&lt;title&gt;Respective impacts of aortic stenosis and systemic hypertension on left ventricular hypertrophy&lt;/title&gt;&lt;secondary-title&gt;Journal of Biomechanics&lt;/secondary-title&gt;&lt;/titles&gt;&lt;periodical&gt;&lt;full-title&gt;Journal of Biomechanics&lt;/full-title&gt;&lt;/periodical&gt;&lt;pages&gt;972-980&lt;/pages&gt;&lt;volume&gt;40&lt;/volume&gt;&lt;number&gt;5&lt;/number&gt;&lt;keywords&gt;&lt;keyword&gt;Aortic stenosis&lt;/keyword&gt;&lt;keyword&gt;Systemic hypertension&lt;/keyword&gt;&lt;keyword&gt;Left ventricular hypertrophy&lt;/keyword&gt;&lt;keyword&gt;Numerical modeling&lt;/keyword&gt;&lt;/keywords&gt;&lt;dates&gt;&lt;year&gt;2007&lt;/year&gt;&lt;pub-dates&gt;&lt;date&gt;2007/01/01/&lt;/date&gt;&lt;/pub-dates&gt;&lt;/dates&gt;&lt;isbn&gt;0021-9290&lt;/isbn&gt;&lt;urls&gt;&lt;related-urls&gt;&lt;url&gt;https://www.sciencedirect.com/science/article/pii/S0021929006001199&lt;/url&gt;&lt;/related-urls&gt;&lt;/urls&gt;&lt;electronic-resource-num&gt;https://doi.org/10.1016/j.jbiomech.2006.03.020&lt;/electronic-resource-num&gt;&lt;/record&gt;&lt;/Cite&gt;&lt;/EndNote&gt;</w:instrText>
            </w:r>
            <w:r w:rsidRPr="008219DA">
              <w:rPr>
                <w:sz w:val="16"/>
                <w:szCs w:val="16"/>
                <w:lang w:val="en-US"/>
              </w:rPr>
              <w:fldChar w:fldCharType="separate"/>
            </w:r>
            <w:r w:rsidR="00982A53" w:rsidRPr="008219DA">
              <w:rPr>
                <w:noProof/>
                <w:sz w:val="16"/>
                <w:szCs w:val="16"/>
                <w:lang w:val="en-US"/>
              </w:rPr>
              <w:t>[29]</w:t>
            </w:r>
            <w:r w:rsidRPr="008219DA">
              <w:rPr>
                <w:sz w:val="16"/>
                <w:szCs w:val="16"/>
                <w:lang w:val="en-US"/>
              </w:rPr>
              <w:fldChar w:fldCharType="end"/>
            </w:r>
          </w:p>
        </w:tc>
        <w:tc>
          <w:tcPr>
            <w:tcW w:w="709" w:type="dxa"/>
            <w:shd w:val="clear" w:color="auto" w:fill="auto"/>
            <w:vAlign w:val="center"/>
          </w:tcPr>
          <w:p w14:paraId="3C883289" w14:textId="77777777" w:rsidR="00AE7869" w:rsidRPr="008219DA" w:rsidRDefault="00AE7869" w:rsidP="003E01D4">
            <w:pPr>
              <w:jc w:val="center"/>
              <w:rPr>
                <w:sz w:val="16"/>
                <w:szCs w:val="16"/>
                <w:lang w:val="en-GB" w:eastAsia="en-US"/>
              </w:rPr>
            </w:pPr>
            <w:r w:rsidRPr="008219DA">
              <w:rPr>
                <w:color w:val="000000"/>
                <w:sz w:val="16"/>
                <w:szCs w:val="16"/>
              </w:rPr>
              <w:t>2007</w:t>
            </w:r>
          </w:p>
        </w:tc>
        <w:tc>
          <w:tcPr>
            <w:tcW w:w="544" w:type="dxa"/>
            <w:shd w:val="clear" w:color="auto" w:fill="auto"/>
            <w:vAlign w:val="center"/>
          </w:tcPr>
          <w:p w14:paraId="5007937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4DB183C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2E18C4E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0745BAF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192162C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30D8359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718D3AB2"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5211B22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0BEB726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628FDDA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44368D5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7BD9BF69"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6B9119CD"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941" w:type="dxa"/>
            <w:shd w:val="clear" w:color="auto" w:fill="auto"/>
            <w:vAlign w:val="center"/>
          </w:tcPr>
          <w:p w14:paraId="3897B4A6"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751B4A2F" w14:textId="77777777" w:rsidTr="00822B49">
        <w:trPr>
          <w:trHeight w:val="368"/>
        </w:trPr>
        <w:tc>
          <w:tcPr>
            <w:tcW w:w="1980" w:type="dxa"/>
            <w:vAlign w:val="center"/>
          </w:tcPr>
          <w:p w14:paraId="4D157B18" w14:textId="7FF3D37C" w:rsidR="00AE7869" w:rsidRPr="008219DA" w:rsidRDefault="00AE7869" w:rsidP="003E01D4">
            <w:pPr>
              <w:jc w:val="center"/>
              <w:rPr>
                <w:sz w:val="16"/>
                <w:szCs w:val="16"/>
                <w:lang w:val="en-GB" w:eastAsia="en-US"/>
              </w:rPr>
            </w:pPr>
            <w:proofErr w:type="spellStart"/>
            <w:r w:rsidRPr="008219DA">
              <w:rPr>
                <w:color w:val="000000"/>
                <w:sz w:val="16"/>
                <w:szCs w:val="16"/>
              </w:rPr>
              <w:t>Formaggia</w:t>
            </w:r>
            <w:proofErr w:type="spellEnd"/>
            <w:r w:rsidRPr="008219DA">
              <w:rPr>
                <w:color w:val="000000"/>
                <w:sz w:val="16"/>
                <w:szCs w:val="16"/>
              </w:rPr>
              <w:t xml:space="preserve"> </w:t>
            </w:r>
            <w:r w:rsidRPr="008219DA">
              <w:rPr>
                <w:sz w:val="16"/>
                <w:szCs w:val="16"/>
                <w:lang w:val="en-US"/>
              </w:rPr>
              <w:t xml:space="preserve">et al. </w:t>
            </w:r>
            <w:r w:rsidRPr="008219DA">
              <w:rPr>
                <w:sz w:val="16"/>
                <w:szCs w:val="16"/>
                <w:lang w:val="en-US"/>
              </w:rPr>
              <w:fldChar w:fldCharType="begin"/>
            </w:r>
            <w:r w:rsidR="00982A53" w:rsidRPr="008219DA">
              <w:rPr>
                <w:sz w:val="16"/>
                <w:szCs w:val="16"/>
                <w:lang w:val="en-US"/>
              </w:rPr>
              <w:instrText xml:space="preserve"> ADDIN EN.CITE &lt;EndNote&gt;&lt;Cite&gt;&lt;Author&gt;Formaggia&lt;/Author&gt;&lt;Year&gt;2006&lt;/Year&gt;&lt;RecNum&gt;11239&lt;/RecNum&gt;&lt;DisplayText&gt;[30]&lt;/DisplayText&gt;&lt;record&gt;&lt;rec-number&gt;11239&lt;/rec-number&gt;&lt;foreign-keys&gt;&lt;key app="EN" db-id="tw5dzdp0rt5dwuef5ww5fdz8fedtrs999e2x" timestamp="1656986499"&gt;11239&lt;/key&gt;&lt;/foreign-keys&gt;&lt;ref-type name="Journal Article"&gt;17&lt;/ref-type&gt;&lt;contributors&gt;&lt;authors&gt;&lt;author&gt;Formaggia, L.&lt;/author&gt;&lt;author&gt;Lamponi, D.&lt;/author&gt;&lt;author&gt;Tuveri, M.&lt;/author&gt;&lt;author&gt;Veneziani, A.&lt;/author&gt;&lt;/authors&gt;&lt;/contributors&gt;&lt;auth-address&gt;MOX (Modeling and Scientific Computing), Dipartimento di Matematica F. Brioschi, Politecnico di Milano, Via Bonardi 9, I-20133, Milano, Italy.&lt;/auth-address&gt;&lt;titles&gt;&lt;title&gt;Numerical modeling of 1D arterial networks coupled with a lumped parameters description of the heart&lt;/title&gt;&lt;secondary-title&gt;Comput Methods Biomech Biomed Engin&lt;/secondary-title&gt;&lt;/titles&gt;&lt;periodical&gt;&lt;full-title&gt;Comput Methods Biomech Biomed Engin&lt;/full-title&gt;&lt;/periodical&gt;&lt;pages&gt;273-88&lt;/pages&gt;&lt;volume&gt;9&lt;/volume&gt;&lt;number&gt;5&lt;/number&gt;&lt;keywords&gt;&lt;keyword&gt;Animals&lt;/keyword&gt;&lt;keyword&gt;Arteries/*physiology&lt;/keyword&gt;&lt;keyword&gt;Blood Flow Velocity/*physiology&lt;/keyword&gt;&lt;keyword&gt;Blood Pressure/*physiology&lt;/keyword&gt;&lt;keyword&gt;Computer Simulation&lt;/keyword&gt;&lt;keyword&gt;Heart/*physiology&lt;/keyword&gt;&lt;keyword&gt;Humans&lt;/keyword&gt;&lt;keyword&gt;*Models, Cardiovascular&lt;/keyword&gt;&lt;keyword&gt;Pulsatile Flow/*physiology&lt;/keyword&gt;&lt;/keywords&gt;&lt;dates&gt;&lt;year&gt;2006&lt;/year&gt;&lt;pub-dates&gt;&lt;date&gt;Oct&lt;/date&gt;&lt;/pub-dates&gt;&lt;/dates&gt;&lt;isbn&gt;1025-5842 (Print)&amp;#xD;1025-5842&lt;/isbn&gt;&lt;accession-num&gt;17132614&lt;/accession-num&gt;&lt;urls&gt;&lt;/urls&gt;&lt;electronic-resource-num&gt;10.1080/10255840600857767&lt;/electronic-resource-num&gt;&lt;remote-database-provider&gt;NLM&lt;/remote-database-provider&gt;&lt;language&gt;eng&lt;/language&gt;&lt;/record&gt;&lt;/Cite&gt;&lt;/EndNote&gt;</w:instrText>
            </w:r>
            <w:r w:rsidRPr="008219DA">
              <w:rPr>
                <w:sz w:val="16"/>
                <w:szCs w:val="16"/>
                <w:lang w:val="en-US"/>
              </w:rPr>
              <w:fldChar w:fldCharType="separate"/>
            </w:r>
            <w:r w:rsidR="00982A53" w:rsidRPr="008219DA">
              <w:rPr>
                <w:noProof/>
                <w:sz w:val="16"/>
                <w:szCs w:val="16"/>
                <w:lang w:val="en-US"/>
              </w:rPr>
              <w:t>[30]</w:t>
            </w:r>
            <w:r w:rsidRPr="008219DA">
              <w:rPr>
                <w:sz w:val="16"/>
                <w:szCs w:val="16"/>
                <w:lang w:val="en-US"/>
              </w:rPr>
              <w:fldChar w:fldCharType="end"/>
            </w:r>
          </w:p>
        </w:tc>
        <w:tc>
          <w:tcPr>
            <w:tcW w:w="709" w:type="dxa"/>
            <w:shd w:val="clear" w:color="auto" w:fill="auto"/>
            <w:vAlign w:val="center"/>
          </w:tcPr>
          <w:p w14:paraId="4C202E25" w14:textId="77777777" w:rsidR="00AE7869" w:rsidRPr="008219DA" w:rsidRDefault="00AE7869" w:rsidP="003E01D4">
            <w:pPr>
              <w:jc w:val="center"/>
              <w:rPr>
                <w:sz w:val="16"/>
                <w:szCs w:val="16"/>
                <w:lang w:val="en-GB" w:eastAsia="en-US"/>
              </w:rPr>
            </w:pPr>
            <w:r w:rsidRPr="008219DA">
              <w:rPr>
                <w:color w:val="000000"/>
                <w:sz w:val="16"/>
                <w:szCs w:val="16"/>
              </w:rPr>
              <w:t>2006</w:t>
            </w:r>
          </w:p>
        </w:tc>
        <w:tc>
          <w:tcPr>
            <w:tcW w:w="544" w:type="dxa"/>
            <w:shd w:val="clear" w:color="auto" w:fill="auto"/>
            <w:vAlign w:val="center"/>
          </w:tcPr>
          <w:p w14:paraId="099726E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06BBF6C9"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73F73D74"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6EFD936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110DF2C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5F26791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6200D3FA"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54D10F7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734BF6F0"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25" w:type="dxa"/>
            <w:shd w:val="clear" w:color="auto" w:fill="auto"/>
            <w:vAlign w:val="center"/>
          </w:tcPr>
          <w:p w14:paraId="444D4EC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64D4BA7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5001E5E2"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25" w:type="dxa"/>
            <w:shd w:val="clear" w:color="auto" w:fill="auto"/>
            <w:vAlign w:val="center"/>
          </w:tcPr>
          <w:p w14:paraId="73DCDE99"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7B548911"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75C88AD3" w14:textId="77777777" w:rsidTr="00822B49">
        <w:trPr>
          <w:trHeight w:val="368"/>
        </w:trPr>
        <w:tc>
          <w:tcPr>
            <w:tcW w:w="1980" w:type="dxa"/>
            <w:vAlign w:val="center"/>
          </w:tcPr>
          <w:p w14:paraId="32F9D467" w14:textId="4384C3FC" w:rsidR="00AE7869" w:rsidRPr="008219DA" w:rsidRDefault="00AE7869" w:rsidP="003E01D4">
            <w:pPr>
              <w:jc w:val="center"/>
              <w:rPr>
                <w:sz w:val="16"/>
                <w:szCs w:val="16"/>
                <w:lang w:val="en-GB" w:eastAsia="en-US"/>
              </w:rPr>
            </w:pPr>
            <w:r w:rsidRPr="008219DA">
              <w:rPr>
                <w:color w:val="000000"/>
                <w:sz w:val="16"/>
                <w:szCs w:val="16"/>
              </w:rPr>
              <w:t xml:space="preserve">Segers </w:t>
            </w:r>
            <w:r w:rsidRPr="008219DA">
              <w:rPr>
                <w:sz w:val="16"/>
                <w:szCs w:val="16"/>
                <w:lang w:val="en-US"/>
              </w:rPr>
              <w:t xml:space="preserve">et al. </w:t>
            </w:r>
            <w:r w:rsidRPr="008219DA">
              <w:rPr>
                <w:sz w:val="16"/>
                <w:szCs w:val="16"/>
                <w:lang w:val="en-US"/>
              </w:rPr>
              <w:fldChar w:fldCharType="begin">
                <w:fldData xml:space="preserve">PEVuZE5vdGU+PENpdGU+PEF1dGhvcj5TZWdlcnM8L0F1dGhvcj48WWVhcj4yMDAyPC9ZZWFyPjxS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</w:fldData>
              </w:fldChar>
            </w:r>
            <w:r w:rsidR="00982A53" w:rsidRPr="008219DA">
              <w:rPr>
                <w:sz w:val="16"/>
                <w:szCs w:val="16"/>
                <w:lang w:val="en-US"/>
              </w:rPr>
              <w:instrText xml:space="preserve"> ADDIN EN.CITE </w:instrText>
            </w:r>
            <w:r w:rsidR="00982A53" w:rsidRPr="008219DA">
              <w:rPr>
                <w:sz w:val="16"/>
                <w:szCs w:val="16"/>
                <w:lang w:val="en-US"/>
              </w:rPr>
              <w:fldChar w:fldCharType="begin">
                <w:fldData xml:space="preserve">PEVuZE5vdGU+PENpdGU+PEF1dGhvcj5TZWdlcnM8L0F1dGhvcj48WWVhcj4yMDAyPC9ZZWFyPjxS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</w:fldData>
              </w:fldChar>
            </w:r>
            <w:r w:rsidR="00982A53" w:rsidRPr="008219DA">
              <w:rPr>
                <w:sz w:val="16"/>
                <w:szCs w:val="16"/>
                <w:lang w:val="en-US"/>
              </w:rPr>
              <w:instrText xml:space="preserve"> ADDIN EN.CITE.DATA </w:instrText>
            </w:r>
            <w:r w:rsidR="00982A53" w:rsidRPr="008219DA">
              <w:rPr>
                <w:sz w:val="16"/>
                <w:szCs w:val="16"/>
                <w:lang w:val="en-US"/>
              </w:rPr>
            </w:r>
            <w:r w:rsidR="00982A53" w:rsidRPr="008219DA">
              <w:rPr>
                <w:sz w:val="16"/>
                <w:szCs w:val="16"/>
                <w:lang w:val="en-US"/>
              </w:rPr>
              <w:fldChar w:fldCharType="end"/>
            </w:r>
            <w:r w:rsidRPr="008219DA">
              <w:rPr>
                <w:sz w:val="16"/>
                <w:szCs w:val="16"/>
                <w:lang w:val="en-US"/>
              </w:rPr>
            </w:r>
            <w:r w:rsidRPr="008219DA">
              <w:rPr>
                <w:sz w:val="16"/>
                <w:szCs w:val="16"/>
                <w:lang w:val="en-US"/>
              </w:rPr>
              <w:fldChar w:fldCharType="separate"/>
            </w:r>
            <w:r w:rsidR="00982A53" w:rsidRPr="008219DA">
              <w:rPr>
                <w:noProof/>
                <w:sz w:val="16"/>
                <w:szCs w:val="16"/>
                <w:lang w:val="en-US"/>
              </w:rPr>
              <w:t>[31]</w:t>
            </w:r>
            <w:r w:rsidRPr="008219DA">
              <w:rPr>
                <w:sz w:val="16"/>
                <w:szCs w:val="16"/>
                <w:lang w:val="en-US"/>
              </w:rPr>
              <w:fldChar w:fldCharType="end"/>
            </w:r>
          </w:p>
        </w:tc>
        <w:tc>
          <w:tcPr>
            <w:tcW w:w="709" w:type="dxa"/>
            <w:shd w:val="clear" w:color="auto" w:fill="auto"/>
            <w:vAlign w:val="center"/>
          </w:tcPr>
          <w:p w14:paraId="3556397A" w14:textId="77777777" w:rsidR="00AE7869" w:rsidRPr="008219DA" w:rsidRDefault="00AE7869" w:rsidP="003E01D4">
            <w:pPr>
              <w:jc w:val="center"/>
              <w:rPr>
                <w:sz w:val="16"/>
                <w:szCs w:val="16"/>
                <w:lang w:val="en-GB" w:eastAsia="en-US"/>
              </w:rPr>
            </w:pPr>
            <w:r w:rsidRPr="008219DA">
              <w:rPr>
                <w:color w:val="000000"/>
                <w:sz w:val="16"/>
                <w:szCs w:val="16"/>
              </w:rPr>
              <w:t>2002</w:t>
            </w:r>
          </w:p>
        </w:tc>
        <w:tc>
          <w:tcPr>
            <w:tcW w:w="544" w:type="dxa"/>
            <w:shd w:val="clear" w:color="auto" w:fill="auto"/>
            <w:vAlign w:val="center"/>
          </w:tcPr>
          <w:p w14:paraId="47E7D0C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2341BC9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2BEB985C"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0840D62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3A64F3C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4DEA0AE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26B18E1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04A6104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71CC606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489AD749"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7741E83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3676072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68FE45F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7DCE7E19"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5E57168F" w14:textId="77777777" w:rsidTr="00822B49">
        <w:trPr>
          <w:trHeight w:val="368"/>
        </w:trPr>
        <w:tc>
          <w:tcPr>
            <w:tcW w:w="1980" w:type="dxa"/>
            <w:vAlign w:val="center"/>
          </w:tcPr>
          <w:p w14:paraId="2982C9B3" w14:textId="13924B84" w:rsidR="00AE7869" w:rsidRPr="008219DA" w:rsidRDefault="00AE7869" w:rsidP="003E01D4">
            <w:pPr>
              <w:jc w:val="center"/>
              <w:rPr>
                <w:sz w:val="16"/>
                <w:szCs w:val="16"/>
                <w:lang w:val="en-GB" w:eastAsia="en-US"/>
              </w:rPr>
            </w:pPr>
            <w:proofErr w:type="spellStart"/>
            <w:r w:rsidRPr="008219DA">
              <w:rPr>
                <w:sz w:val="16"/>
                <w:szCs w:val="16"/>
                <w:lang w:val="en-US"/>
              </w:rPr>
              <w:t>Sugimachi</w:t>
            </w:r>
            <w:proofErr w:type="spellEnd"/>
            <w:r w:rsidRPr="008219DA">
              <w:rPr>
                <w:sz w:val="16"/>
                <w:szCs w:val="16"/>
                <w:lang w:val="en-US"/>
              </w:rPr>
              <w:t xml:space="preserve"> et al. </w:t>
            </w:r>
            <w:r w:rsidRPr="008219DA">
              <w:rPr>
                <w:sz w:val="16"/>
                <w:szCs w:val="16"/>
                <w:lang w:val="en-US"/>
              </w:rPr>
              <w:fldChar w:fldCharType="begin">
                <w:fldData xml:space="preserve">PEVuZE5vdGU+PENpdGU+PEF1dGhvcj5TdWdpbWFjaGk8L0F1dGhvcj48WWVhcj4yMDAxPC9ZZWFy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</w:fldData>
              </w:fldChar>
            </w:r>
            <w:r w:rsidR="00982A53" w:rsidRPr="008219DA">
              <w:rPr>
                <w:sz w:val="16"/>
                <w:szCs w:val="16"/>
                <w:lang w:val="en-US"/>
              </w:rPr>
              <w:instrText xml:space="preserve"> ADDIN EN.CITE </w:instrText>
            </w:r>
            <w:r w:rsidR="00982A53" w:rsidRPr="008219DA">
              <w:rPr>
                <w:sz w:val="16"/>
                <w:szCs w:val="16"/>
                <w:lang w:val="en-US"/>
              </w:rPr>
              <w:fldChar w:fldCharType="begin">
                <w:fldData xml:space="preserve">PEVuZE5vdGU+PENpdGU+PEF1dGhvcj5TdWdpbWFjaGk8L0F1dGhvcj48WWVhcj4yMDAxPC9ZZWFy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</w:fldData>
              </w:fldChar>
            </w:r>
            <w:r w:rsidR="00982A53" w:rsidRPr="008219DA">
              <w:rPr>
                <w:sz w:val="16"/>
                <w:szCs w:val="16"/>
                <w:lang w:val="en-US"/>
              </w:rPr>
              <w:instrText xml:space="preserve"> ADDIN EN.CITE.DATA </w:instrText>
            </w:r>
            <w:r w:rsidR="00982A53" w:rsidRPr="008219DA">
              <w:rPr>
                <w:sz w:val="16"/>
                <w:szCs w:val="16"/>
                <w:lang w:val="en-US"/>
              </w:rPr>
            </w:r>
            <w:r w:rsidR="00982A53" w:rsidRPr="008219DA">
              <w:rPr>
                <w:sz w:val="16"/>
                <w:szCs w:val="16"/>
                <w:lang w:val="en-US"/>
              </w:rPr>
              <w:fldChar w:fldCharType="end"/>
            </w:r>
            <w:r w:rsidRPr="008219DA">
              <w:rPr>
                <w:sz w:val="16"/>
                <w:szCs w:val="16"/>
                <w:lang w:val="en-US"/>
              </w:rPr>
            </w:r>
            <w:r w:rsidRPr="008219DA">
              <w:rPr>
                <w:sz w:val="16"/>
                <w:szCs w:val="16"/>
                <w:lang w:val="en-US"/>
              </w:rPr>
              <w:fldChar w:fldCharType="separate"/>
            </w:r>
            <w:r w:rsidR="00982A53" w:rsidRPr="008219DA">
              <w:rPr>
                <w:noProof/>
                <w:sz w:val="16"/>
                <w:szCs w:val="16"/>
                <w:lang w:val="en-US"/>
              </w:rPr>
              <w:t>[32]</w:t>
            </w:r>
            <w:r w:rsidRPr="008219DA">
              <w:rPr>
                <w:sz w:val="16"/>
                <w:szCs w:val="16"/>
                <w:lang w:val="en-US"/>
              </w:rPr>
              <w:fldChar w:fldCharType="end"/>
            </w:r>
          </w:p>
        </w:tc>
        <w:tc>
          <w:tcPr>
            <w:tcW w:w="709" w:type="dxa"/>
            <w:shd w:val="clear" w:color="auto" w:fill="auto"/>
            <w:vAlign w:val="center"/>
          </w:tcPr>
          <w:p w14:paraId="1980940C" w14:textId="77777777" w:rsidR="00AE7869" w:rsidRPr="008219DA" w:rsidRDefault="00AE7869" w:rsidP="003E01D4">
            <w:pPr>
              <w:jc w:val="center"/>
              <w:rPr>
                <w:sz w:val="16"/>
                <w:szCs w:val="16"/>
                <w:lang w:val="en-GB" w:eastAsia="en-US"/>
              </w:rPr>
            </w:pPr>
            <w:r w:rsidRPr="008219DA">
              <w:rPr>
                <w:color w:val="000000"/>
                <w:sz w:val="16"/>
                <w:szCs w:val="16"/>
              </w:rPr>
              <w:t>2001</w:t>
            </w:r>
          </w:p>
        </w:tc>
        <w:tc>
          <w:tcPr>
            <w:tcW w:w="544" w:type="dxa"/>
            <w:shd w:val="clear" w:color="auto" w:fill="auto"/>
            <w:vAlign w:val="center"/>
          </w:tcPr>
          <w:p w14:paraId="74BC56C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785A79B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41FB744F"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66A9E20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1E50EC8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218EC38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7CF096CA"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34D5C7C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085E1C00"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25" w:type="dxa"/>
            <w:shd w:val="clear" w:color="auto" w:fill="auto"/>
            <w:vAlign w:val="center"/>
          </w:tcPr>
          <w:p w14:paraId="1D64E56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42C132C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08C5C307"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25D7A90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5D7B4D73"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168C9ADB" w14:textId="77777777" w:rsidTr="00822B49">
        <w:trPr>
          <w:trHeight w:val="368"/>
        </w:trPr>
        <w:tc>
          <w:tcPr>
            <w:tcW w:w="1980" w:type="dxa"/>
            <w:vAlign w:val="center"/>
          </w:tcPr>
          <w:p w14:paraId="4E09475C" w14:textId="2871A4D4" w:rsidR="00AE7869" w:rsidRPr="008219DA" w:rsidRDefault="00AE7869" w:rsidP="003E01D4">
            <w:pPr>
              <w:jc w:val="center"/>
              <w:rPr>
                <w:sz w:val="16"/>
                <w:szCs w:val="16"/>
                <w:lang w:val="en-GB" w:eastAsia="en-US"/>
              </w:rPr>
            </w:pPr>
            <w:r w:rsidRPr="008219DA">
              <w:rPr>
                <w:sz w:val="16"/>
                <w:szCs w:val="16"/>
                <w:lang w:val="en-US"/>
              </w:rPr>
              <w:t xml:space="preserve">Segers et al. </w:t>
            </w:r>
            <w:r w:rsidRPr="008219DA">
              <w:rPr>
                <w:sz w:val="16"/>
                <w:szCs w:val="16"/>
                <w:lang w:val="en-US"/>
              </w:rPr>
              <w:fldChar w:fldCharType="begin">
                <w:fldData xml:space="preserve">PEVuZE5vdGU+PENpdGU+PEF1dGhvcj5TZWdlcnM8L0F1dGhvcj48WWVhcj4yMDAwPC9ZZWFyPjxS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</w:fldData>
              </w:fldChar>
            </w:r>
            <w:r w:rsidR="00982A53" w:rsidRPr="008219DA">
              <w:rPr>
                <w:sz w:val="16"/>
                <w:szCs w:val="16"/>
                <w:lang w:val="en-US"/>
              </w:rPr>
              <w:instrText xml:space="preserve"> ADDIN EN.CITE </w:instrText>
            </w:r>
            <w:r w:rsidR="00982A53" w:rsidRPr="008219DA">
              <w:rPr>
                <w:sz w:val="16"/>
                <w:szCs w:val="16"/>
                <w:lang w:val="en-US"/>
              </w:rPr>
              <w:fldChar w:fldCharType="begin">
                <w:fldData xml:space="preserve">PEVuZE5vdGU+PENpdGU+PEF1dGhvcj5TZWdlcnM8L0F1dGhvcj48WWVhcj4yMDAwPC9ZZWFyPjxS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</w:fldData>
              </w:fldChar>
            </w:r>
            <w:r w:rsidR="00982A53" w:rsidRPr="008219DA">
              <w:rPr>
                <w:sz w:val="16"/>
                <w:szCs w:val="16"/>
                <w:lang w:val="en-US"/>
              </w:rPr>
              <w:instrText xml:space="preserve"> ADDIN EN.CITE.DATA </w:instrText>
            </w:r>
            <w:r w:rsidR="00982A53" w:rsidRPr="008219DA">
              <w:rPr>
                <w:sz w:val="16"/>
                <w:szCs w:val="16"/>
                <w:lang w:val="en-US"/>
              </w:rPr>
            </w:r>
            <w:r w:rsidR="00982A53" w:rsidRPr="008219DA">
              <w:rPr>
                <w:sz w:val="16"/>
                <w:szCs w:val="16"/>
                <w:lang w:val="en-US"/>
              </w:rPr>
              <w:fldChar w:fldCharType="end"/>
            </w:r>
            <w:r w:rsidRPr="008219DA">
              <w:rPr>
                <w:sz w:val="16"/>
                <w:szCs w:val="16"/>
                <w:lang w:val="en-US"/>
              </w:rPr>
            </w:r>
            <w:r w:rsidRPr="008219DA">
              <w:rPr>
                <w:sz w:val="16"/>
                <w:szCs w:val="16"/>
                <w:lang w:val="en-US"/>
              </w:rPr>
              <w:fldChar w:fldCharType="separate"/>
            </w:r>
            <w:r w:rsidR="00982A53" w:rsidRPr="008219DA">
              <w:rPr>
                <w:noProof/>
                <w:sz w:val="16"/>
                <w:szCs w:val="16"/>
                <w:lang w:val="en-US"/>
              </w:rPr>
              <w:t>[33]</w:t>
            </w:r>
            <w:r w:rsidRPr="008219DA">
              <w:rPr>
                <w:sz w:val="16"/>
                <w:szCs w:val="16"/>
                <w:lang w:val="en-US"/>
              </w:rPr>
              <w:fldChar w:fldCharType="end"/>
            </w:r>
          </w:p>
        </w:tc>
        <w:tc>
          <w:tcPr>
            <w:tcW w:w="709" w:type="dxa"/>
            <w:shd w:val="clear" w:color="auto" w:fill="auto"/>
            <w:vAlign w:val="center"/>
          </w:tcPr>
          <w:p w14:paraId="55038556" w14:textId="77777777" w:rsidR="00AE7869" w:rsidRPr="008219DA" w:rsidRDefault="00AE7869" w:rsidP="003E01D4">
            <w:pPr>
              <w:jc w:val="center"/>
              <w:rPr>
                <w:sz w:val="16"/>
                <w:szCs w:val="16"/>
                <w:lang w:val="en-GB" w:eastAsia="en-US"/>
              </w:rPr>
            </w:pPr>
            <w:r w:rsidRPr="008219DA">
              <w:rPr>
                <w:color w:val="000000"/>
                <w:sz w:val="16"/>
                <w:szCs w:val="16"/>
              </w:rPr>
              <w:t>2000</w:t>
            </w:r>
          </w:p>
        </w:tc>
        <w:tc>
          <w:tcPr>
            <w:tcW w:w="544" w:type="dxa"/>
            <w:shd w:val="clear" w:color="auto" w:fill="auto"/>
            <w:vAlign w:val="center"/>
          </w:tcPr>
          <w:p w14:paraId="031F2A2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5DA1FCCD"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2A6C395D"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14E17D0E"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2987348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42F668C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021F2079"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7F2D649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0B78321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1D26B9A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71AC397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772489BA"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4FC49124"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4300F38F" w14:textId="77777777" w:rsidR="00AE7869" w:rsidRPr="008219DA" w:rsidRDefault="00AE7869" w:rsidP="003E01D4">
            <w:pPr>
              <w:jc w:val="center"/>
              <w:rPr>
                <w:sz w:val="16"/>
                <w:szCs w:val="16"/>
                <w:lang w:val="en-GB" w:eastAsia="en-US"/>
              </w:rPr>
            </w:pPr>
            <w:r w:rsidRPr="008219DA">
              <w:rPr>
                <w:color w:val="000000"/>
                <w:sz w:val="16"/>
                <w:szCs w:val="16"/>
              </w:rPr>
              <w:t>High</w:t>
            </w:r>
          </w:p>
        </w:tc>
      </w:tr>
      <w:tr w:rsidR="00AE7869" w:rsidRPr="00B112F5" w14:paraId="7F757283" w14:textId="77777777" w:rsidTr="00822B49">
        <w:trPr>
          <w:trHeight w:val="368"/>
        </w:trPr>
        <w:tc>
          <w:tcPr>
            <w:tcW w:w="1980" w:type="dxa"/>
            <w:vAlign w:val="center"/>
          </w:tcPr>
          <w:p w14:paraId="2B1D783C" w14:textId="55294DFD" w:rsidR="00AE7869" w:rsidRPr="008219DA" w:rsidRDefault="00AE7869" w:rsidP="003E01D4">
            <w:pPr>
              <w:jc w:val="center"/>
              <w:rPr>
                <w:sz w:val="16"/>
                <w:szCs w:val="16"/>
                <w:lang w:val="en-GB" w:eastAsia="en-US"/>
              </w:rPr>
            </w:pPr>
            <w:r w:rsidRPr="008219DA">
              <w:rPr>
                <w:sz w:val="16"/>
                <w:szCs w:val="16"/>
                <w:lang w:val="en-US"/>
              </w:rPr>
              <w:t xml:space="preserve">Segers et al. </w:t>
            </w:r>
            <w:r w:rsidRPr="008219DA">
              <w:rPr>
                <w:sz w:val="16"/>
                <w:szCs w:val="16"/>
                <w:lang w:val="en-US"/>
              </w:rPr>
              <w:fldChar w:fldCharType="begin">
                <w:fldData xml:space="preserve">PEVuZE5vdGU+PENpdGU+PEF1dGhvcj5TZWdlcnM8L0F1dGhvcj48WWVhcj4yMDAwPC9ZZWFyPjxS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</w:fldData>
              </w:fldChar>
            </w:r>
            <w:r w:rsidR="00982A53" w:rsidRPr="008219DA">
              <w:rPr>
                <w:sz w:val="16"/>
                <w:szCs w:val="16"/>
                <w:lang w:val="en-US"/>
              </w:rPr>
              <w:instrText xml:space="preserve"> ADDIN EN.CITE </w:instrText>
            </w:r>
            <w:r w:rsidR="00982A53" w:rsidRPr="008219DA">
              <w:rPr>
                <w:sz w:val="16"/>
                <w:szCs w:val="16"/>
                <w:lang w:val="en-US"/>
              </w:rPr>
              <w:fldChar w:fldCharType="begin">
                <w:fldData xml:space="preserve">PEVuZE5vdGU+PENpdGU+PEF1dGhvcj5TZWdlcnM8L0F1dGhvcj48WWVhcj4yMDAwPC9ZZWFyPjxS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</w:fldData>
              </w:fldChar>
            </w:r>
            <w:r w:rsidR="00982A53" w:rsidRPr="008219DA">
              <w:rPr>
                <w:sz w:val="16"/>
                <w:szCs w:val="16"/>
                <w:lang w:val="en-US"/>
              </w:rPr>
              <w:instrText xml:space="preserve"> ADDIN EN.CITE.DATA </w:instrText>
            </w:r>
            <w:r w:rsidR="00982A53" w:rsidRPr="008219DA">
              <w:rPr>
                <w:sz w:val="16"/>
                <w:szCs w:val="16"/>
                <w:lang w:val="en-US"/>
              </w:rPr>
            </w:r>
            <w:r w:rsidR="00982A53" w:rsidRPr="008219DA">
              <w:rPr>
                <w:sz w:val="16"/>
                <w:szCs w:val="16"/>
                <w:lang w:val="en-US"/>
              </w:rPr>
              <w:fldChar w:fldCharType="end"/>
            </w:r>
            <w:r w:rsidRPr="008219DA">
              <w:rPr>
                <w:sz w:val="16"/>
                <w:szCs w:val="16"/>
                <w:lang w:val="en-US"/>
              </w:rPr>
            </w:r>
            <w:r w:rsidRPr="008219DA">
              <w:rPr>
                <w:sz w:val="16"/>
                <w:szCs w:val="16"/>
                <w:lang w:val="en-US"/>
              </w:rPr>
              <w:fldChar w:fldCharType="separate"/>
            </w:r>
            <w:r w:rsidR="00982A53" w:rsidRPr="008219DA">
              <w:rPr>
                <w:noProof/>
                <w:sz w:val="16"/>
                <w:szCs w:val="16"/>
                <w:lang w:val="en-US"/>
              </w:rPr>
              <w:t>[34]</w:t>
            </w:r>
            <w:r w:rsidRPr="008219DA">
              <w:rPr>
                <w:sz w:val="16"/>
                <w:szCs w:val="16"/>
                <w:lang w:val="en-US"/>
              </w:rPr>
              <w:fldChar w:fldCharType="end"/>
            </w:r>
          </w:p>
        </w:tc>
        <w:tc>
          <w:tcPr>
            <w:tcW w:w="709" w:type="dxa"/>
            <w:shd w:val="clear" w:color="auto" w:fill="auto"/>
            <w:vAlign w:val="center"/>
          </w:tcPr>
          <w:p w14:paraId="249A63E0" w14:textId="77777777" w:rsidR="00AE7869" w:rsidRPr="008219DA" w:rsidRDefault="00AE7869" w:rsidP="003E01D4">
            <w:pPr>
              <w:jc w:val="center"/>
              <w:rPr>
                <w:sz w:val="16"/>
                <w:szCs w:val="16"/>
                <w:lang w:val="en-GB" w:eastAsia="en-US"/>
              </w:rPr>
            </w:pPr>
            <w:r w:rsidRPr="008219DA">
              <w:rPr>
                <w:color w:val="000000"/>
                <w:sz w:val="16"/>
                <w:szCs w:val="16"/>
              </w:rPr>
              <w:t>2000</w:t>
            </w:r>
          </w:p>
        </w:tc>
        <w:tc>
          <w:tcPr>
            <w:tcW w:w="544" w:type="dxa"/>
            <w:shd w:val="clear" w:color="auto" w:fill="auto"/>
            <w:vAlign w:val="center"/>
          </w:tcPr>
          <w:p w14:paraId="51F64631"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6FEF9A05"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55F491F3" w14:textId="77777777" w:rsidR="00AE7869" w:rsidRPr="008219DA" w:rsidRDefault="00AE7869" w:rsidP="003E01D4">
            <w:pPr>
              <w:jc w:val="center"/>
              <w:rPr>
                <w:sz w:val="16"/>
                <w:szCs w:val="16"/>
                <w:lang w:val="en-GB" w:eastAsia="en-US"/>
              </w:rPr>
            </w:pPr>
            <w:r w:rsidRPr="008219DA">
              <w:rPr>
                <w:color w:val="000000"/>
                <w:sz w:val="16"/>
                <w:szCs w:val="16"/>
              </w:rPr>
              <w:t>2</w:t>
            </w:r>
          </w:p>
        </w:tc>
        <w:tc>
          <w:tcPr>
            <w:tcW w:w="403" w:type="dxa"/>
            <w:shd w:val="clear" w:color="auto" w:fill="auto"/>
            <w:vAlign w:val="center"/>
          </w:tcPr>
          <w:p w14:paraId="228FF2E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0766DA7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3" w:type="dxa"/>
            <w:shd w:val="clear" w:color="auto" w:fill="auto"/>
            <w:vAlign w:val="center"/>
          </w:tcPr>
          <w:p w14:paraId="0FD7F0CF"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04" w:type="dxa"/>
            <w:shd w:val="clear" w:color="auto" w:fill="auto"/>
            <w:vAlign w:val="center"/>
          </w:tcPr>
          <w:p w14:paraId="6A3DE60D" w14:textId="77777777" w:rsidR="00AE7869" w:rsidRPr="008219DA" w:rsidRDefault="00AE7869" w:rsidP="003E01D4">
            <w:pPr>
              <w:jc w:val="center"/>
              <w:rPr>
                <w:sz w:val="16"/>
                <w:szCs w:val="16"/>
                <w:lang w:val="en-GB" w:eastAsia="en-US"/>
              </w:rPr>
            </w:pPr>
            <w:r w:rsidRPr="008219DA">
              <w:rPr>
                <w:color w:val="000000"/>
                <w:sz w:val="16"/>
                <w:szCs w:val="16"/>
              </w:rPr>
              <w:t>0</w:t>
            </w:r>
          </w:p>
        </w:tc>
        <w:tc>
          <w:tcPr>
            <w:tcW w:w="403" w:type="dxa"/>
            <w:shd w:val="clear" w:color="auto" w:fill="auto"/>
            <w:vAlign w:val="center"/>
          </w:tcPr>
          <w:p w14:paraId="63AF6B0B"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317" w:type="dxa"/>
            <w:shd w:val="clear" w:color="auto" w:fill="auto"/>
            <w:vAlign w:val="center"/>
          </w:tcPr>
          <w:p w14:paraId="5BAA7B88"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3651F7E2"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6" w:type="dxa"/>
            <w:shd w:val="clear" w:color="auto" w:fill="auto"/>
            <w:vAlign w:val="center"/>
          </w:tcPr>
          <w:p w14:paraId="019F6D06"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5C264370"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425" w:type="dxa"/>
            <w:shd w:val="clear" w:color="auto" w:fill="auto"/>
            <w:vAlign w:val="center"/>
          </w:tcPr>
          <w:p w14:paraId="42F60BBC" w14:textId="77777777" w:rsidR="00AE7869" w:rsidRPr="008219DA" w:rsidRDefault="00AE7869" w:rsidP="003E01D4">
            <w:pPr>
              <w:jc w:val="center"/>
              <w:rPr>
                <w:sz w:val="16"/>
                <w:szCs w:val="16"/>
                <w:lang w:val="en-GB" w:eastAsia="en-US"/>
              </w:rPr>
            </w:pPr>
            <w:r w:rsidRPr="008219DA">
              <w:rPr>
                <w:color w:val="000000"/>
                <w:sz w:val="16"/>
                <w:szCs w:val="16"/>
              </w:rPr>
              <w:t>1</w:t>
            </w:r>
          </w:p>
        </w:tc>
        <w:tc>
          <w:tcPr>
            <w:tcW w:w="941" w:type="dxa"/>
            <w:shd w:val="clear" w:color="auto" w:fill="auto"/>
            <w:vAlign w:val="center"/>
          </w:tcPr>
          <w:p w14:paraId="742D0DC0" w14:textId="77777777" w:rsidR="00AE7869" w:rsidRPr="008219DA" w:rsidRDefault="00AE7869" w:rsidP="003E01D4">
            <w:pPr>
              <w:jc w:val="center"/>
              <w:rPr>
                <w:sz w:val="16"/>
                <w:szCs w:val="16"/>
                <w:lang w:val="en-GB" w:eastAsia="en-US"/>
              </w:rPr>
            </w:pPr>
            <w:r w:rsidRPr="008219DA">
              <w:rPr>
                <w:color w:val="000000"/>
                <w:sz w:val="16"/>
                <w:szCs w:val="16"/>
              </w:rPr>
              <w:t>High</w:t>
            </w:r>
          </w:p>
        </w:tc>
      </w:tr>
    </w:tbl>
    <w:p w14:paraId="5924E451" w14:textId="7757D143" w:rsidR="008219DA" w:rsidRDefault="008219DA"/>
    <w:p w14:paraId="671B74F1" w14:textId="5AE0671D" w:rsidR="00982A53" w:rsidRDefault="00982A53"/>
    <w:p w14:paraId="003AD260" w14:textId="4C4E0D50" w:rsidR="00003F58" w:rsidRDefault="00982A53" w:rsidP="00003F58">
      <w:pPr>
        <w:ind w:left="426"/>
        <w:rPr>
          <w:b/>
          <w:bCs/>
          <w:sz w:val="20"/>
          <w:szCs w:val="20"/>
        </w:rPr>
      </w:pPr>
      <w:r>
        <w:rPr>
          <w:b/>
          <w:bCs/>
          <w:sz w:val="20"/>
          <w:szCs w:val="20"/>
        </w:rPr>
        <w:lastRenderedPageBreak/>
        <w:t>Table</w:t>
      </w:r>
      <w:r w:rsidR="002F7A27">
        <w:rPr>
          <w:b/>
          <w:bCs/>
          <w:sz w:val="20"/>
          <w:szCs w:val="20"/>
        </w:rPr>
        <w:t xml:space="preserve"> </w:t>
      </w:r>
      <w:r w:rsidR="00822B49">
        <w:rPr>
          <w:b/>
          <w:bCs/>
          <w:sz w:val="20"/>
          <w:szCs w:val="20"/>
        </w:rPr>
        <w:t>S5</w:t>
      </w:r>
      <w:r w:rsidR="002F7A27">
        <w:rPr>
          <w:b/>
          <w:bCs/>
          <w:sz w:val="20"/>
          <w:szCs w:val="20"/>
        </w:rPr>
        <w:t>:</w:t>
      </w:r>
      <w:r w:rsidR="00430228">
        <w:rPr>
          <w:b/>
          <w:bCs/>
          <w:sz w:val="20"/>
          <w:szCs w:val="20"/>
        </w:rPr>
        <w:t xml:space="preserve"> </w:t>
      </w:r>
      <w:r w:rsidR="00430228" w:rsidRPr="00430228">
        <w:rPr>
          <w:b/>
          <w:bCs/>
          <w:sz w:val="20"/>
          <w:szCs w:val="20"/>
        </w:rPr>
        <w:t xml:space="preserve">Summary of </w:t>
      </w:r>
      <w:r w:rsidR="00CD40D5">
        <w:rPr>
          <w:b/>
          <w:bCs/>
          <w:sz w:val="20"/>
          <w:szCs w:val="20"/>
        </w:rPr>
        <w:t>M</w:t>
      </w:r>
      <w:r w:rsidR="00430228" w:rsidRPr="00430228">
        <w:rPr>
          <w:b/>
          <w:bCs/>
          <w:sz w:val="20"/>
          <w:szCs w:val="20"/>
        </w:rPr>
        <w:t xml:space="preserve">odel </w:t>
      </w:r>
      <w:r w:rsidR="00CD40D5">
        <w:rPr>
          <w:b/>
          <w:bCs/>
          <w:sz w:val="20"/>
          <w:szCs w:val="20"/>
        </w:rPr>
        <w:t>D</w:t>
      </w:r>
      <w:r w:rsidR="00430228" w:rsidRPr="00430228">
        <w:rPr>
          <w:b/>
          <w:bCs/>
          <w:sz w:val="20"/>
          <w:szCs w:val="20"/>
        </w:rPr>
        <w:t xml:space="preserve">evelopment of </w:t>
      </w:r>
      <w:r w:rsidR="00CD40D5">
        <w:rPr>
          <w:b/>
          <w:bCs/>
          <w:sz w:val="20"/>
          <w:szCs w:val="20"/>
        </w:rPr>
        <w:t>I</w:t>
      </w:r>
      <w:r w:rsidR="00430228" w:rsidRPr="00430228">
        <w:rPr>
          <w:b/>
          <w:bCs/>
          <w:sz w:val="20"/>
          <w:szCs w:val="20"/>
        </w:rPr>
        <w:t xml:space="preserve">ncluded </w:t>
      </w:r>
      <w:r w:rsidR="00CD40D5">
        <w:rPr>
          <w:b/>
          <w:bCs/>
          <w:sz w:val="20"/>
          <w:szCs w:val="20"/>
        </w:rPr>
        <w:t>S</w:t>
      </w:r>
      <w:r w:rsidR="00430228" w:rsidRPr="00430228">
        <w:rPr>
          <w:b/>
          <w:bCs/>
          <w:sz w:val="20"/>
          <w:szCs w:val="20"/>
        </w:rPr>
        <w:t>tudies.</w:t>
      </w:r>
    </w:p>
    <w:p w14:paraId="613B9F31" w14:textId="77777777" w:rsidR="00CD40D5" w:rsidRDefault="00CD40D5" w:rsidP="00003F58">
      <w:pPr>
        <w:ind w:left="426"/>
        <w:rPr>
          <w:b/>
          <w:bCs/>
          <w:sz w:val="20"/>
          <w:szCs w:val="20"/>
        </w:rPr>
      </w:pPr>
    </w:p>
    <w:tbl>
      <w:tblPr>
        <w:tblStyle w:val="TableGrid"/>
        <w:tblW w:w="5079" w:type="pct"/>
        <w:tblLook w:val="04A0" w:firstRow="1" w:lastRow="0" w:firstColumn="1" w:lastColumn="0" w:noHBand="0" w:noVBand="1"/>
      </w:tblPr>
      <w:tblGrid>
        <w:gridCol w:w="823"/>
        <w:gridCol w:w="1930"/>
        <w:gridCol w:w="2884"/>
        <w:gridCol w:w="2674"/>
        <w:gridCol w:w="1871"/>
      </w:tblGrid>
      <w:tr w:rsidR="00397265" w:rsidRPr="00212D03" w14:paraId="0F22720A" w14:textId="77777777" w:rsidTr="00822B49">
        <w:trPr>
          <w:trHeight w:val="204"/>
        </w:trPr>
        <w:tc>
          <w:tcPr>
            <w:tcW w:w="404" w:type="pct"/>
            <w:vAlign w:val="center"/>
          </w:tcPr>
          <w:p w14:paraId="17F485D0" w14:textId="77777777" w:rsidR="00CD40D5" w:rsidRPr="00212D03" w:rsidRDefault="00CD40D5" w:rsidP="003E01D4">
            <w:pPr>
              <w:snapToGrid w:val="0"/>
              <w:contextualSpacing/>
              <w:jc w:val="center"/>
              <w:rPr>
                <w:sz w:val="12"/>
                <w:szCs w:val="12"/>
                <w:lang w:val="en-US"/>
              </w:rPr>
            </w:pPr>
            <w:r w:rsidRPr="00212D03">
              <w:rPr>
                <w:b/>
                <w:bCs/>
                <w:sz w:val="12"/>
                <w:szCs w:val="12"/>
                <w:lang w:val="en-US"/>
              </w:rPr>
              <w:t>Authors</w:t>
            </w:r>
          </w:p>
        </w:tc>
        <w:tc>
          <w:tcPr>
            <w:tcW w:w="948" w:type="pct"/>
            <w:shd w:val="clear" w:color="auto" w:fill="auto"/>
            <w:vAlign w:val="center"/>
          </w:tcPr>
          <w:p w14:paraId="0CB327E7" w14:textId="77777777" w:rsidR="00CD40D5" w:rsidRPr="00212D03" w:rsidRDefault="00CD40D5" w:rsidP="003E01D4">
            <w:pPr>
              <w:snapToGrid w:val="0"/>
              <w:contextualSpacing/>
              <w:jc w:val="center"/>
              <w:rPr>
                <w:sz w:val="12"/>
                <w:szCs w:val="12"/>
                <w:lang w:val="en-US"/>
              </w:rPr>
            </w:pPr>
            <w:r w:rsidRPr="00212D03">
              <w:rPr>
                <w:b/>
                <w:bCs/>
                <w:sz w:val="12"/>
                <w:szCs w:val="12"/>
                <w:lang w:val="en-US"/>
              </w:rPr>
              <w:t>Study Aim</w:t>
            </w:r>
          </w:p>
        </w:tc>
        <w:tc>
          <w:tcPr>
            <w:tcW w:w="1416" w:type="pct"/>
            <w:vAlign w:val="center"/>
          </w:tcPr>
          <w:p w14:paraId="500E8E4D" w14:textId="77777777" w:rsidR="00CD40D5" w:rsidRPr="00212D03" w:rsidRDefault="00CD40D5" w:rsidP="003E01D4">
            <w:pPr>
              <w:snapToGrid w:val="0"/>
              <w:contextualSpacing/>
              <w:jc w:val="center"/>
              <w:rPr>
                <w:sz w:val="12"/>
                <w:szCs w:val="12"/>
                <w:lang w:val="en-US"/>
              </w:rPr>
            </w:pPr>
            <w:r w:rsidRPr="00212D03">
              <w:rPr>
                <w:b/>
                <w:bCs/>
                <w:sz w:val="12"/>
                <w:szCs w:val="12"/>
                <w:lang w:val="en-US"/>
              </w:rPr>
              <w:t>Model Structure</w:t>
            </w:r>
          </w:p>
        </w:tc>
        <w:tc>
          <w:tcPr>
            <w:tcW w:w="1313" w:type="pct"/>
            <w:vAlign w:val="center"/>
          </w:tcPr>
          <w:p w14:paraId="59760174" w14:textId="77777777" w:rsidR="00CD40D5" w:rsidRPr="00212D03" w:rsidRDefault="00CD40D5" w:rsidP="003E01D4">
            <w:pPr>
              <w:snapToGrid w:val="0"/>
              <w:contextualSpacing/>
              <w:jc w:val="center"/>
              <w:rPr>
                <w:sz w:val="12"/>
                <w:szCs w:val="12"/>
                <w:lang w:val="en-US"/>
              </w:rPr>
            </w:pPr>
            <w:r w:rsidRPr="00212D03">
              <w:rPr>
                <w:b/>
                <w:bCs/>
                <w:sz w:val="12"/>
                <w:szCs w:val="12"/>
                <w:lang w:val="en-US"/>
              </w:rPr>
              <w:t>Parameterization</w:t>
            </w:r>
          </w:p>
        </w:tc>
        <w:tc>
          <w:tcPr>
            <w:tcW w:w="920" w:type="pct"/>
            <w:vAlign w:val="center"/>
          </w:tcPr>
          <w:p w14:paraId="1F22A50C" w14:textId="77777777" w:rsidR="00CD40D5" w:rsidRPr="00212D03" w:rsidRDefault="00CD40D5" w:rsidP="003E01D4">
            <w:pPr>
              <w:snapToGrid w:val="0"/>
              <w:contextualSpacing/>
              <w:jc w:val="center"/>
              <w:rPr>
                <w:b/>
                <w:bCs/>
                <w:sz w:val="12"/>
                <w:szCs w:val="12"/>
                <w:lang w:val="en-US"/>
              </w:rPr>
            </w:pPr>
            <w:r w:rsidRPr="00212D03">
              <w:rPr>
                <w:b/>
                <w:bCs/>
                <w:sz w:val="12"/>
                <w:szCs w:val="12"/>
                <w:lang w:val="en-US"/>
              </w:rPr>
              <w:t>Validation</w:t>
            </w:r>
          </w:p>
        </w:tc>
      </w:tr>
      <w:tr w:rsidR="00397265" w:rsidRPr="00212D03" w14:paraId="430826D1" w14:textId="77777777" w:rsidTr="00822B49">
        <w:trPr>
          <w:trHeight w:val="468"/>
        </w:trPr>
        <w:tc>
          <w:tcPr>
            <w:tcW w:w="404" w:type="pct"/>
            <w:shd w:val="clear" w:color="auto" w:fill="auto"/>
            <w:vAlign w:val="center"/>
          </w:tcPr>
          <w:p w14:paraId="377D9158" w14:textId="5A15B190" w:rsidR="0042020C" w:rsidRPr="00212D03" w:rsidRDefault="0042020C" w:rsidP="00397265">
            <w:pPr>
              <w:snapToGrid w:val="0"/>
              <w:contextualSpacing/>
              <w:jc w:val="center"/>
              <w:rPr>
                <w:sz w:val="12"/>
                <w:szCs w:val="12"/>
                <w:lang w:val="en-US"/>
              </w:rPr>
            </w:pPr>
            <w:r w:rsidRPr="00870D10">
              <w:rPr>
                <w:sz w:val="12"/>
                <w:szCs w:val="12"/>
                <w:lang w:val="en-AU"/>
              </w:rPr>
              <w:t xml:space="preserve">Caforio et al. (2022) </w:t>
            </w:r>
            <w:r w:rsidRPr="00870D10">
              <w:rPr>
                <w:sz w:val="12"/>
                <w:szCs w:val="12"/>
                <w:lang w:val="en-AU"/>
              </w:rPr>
              <w:fldChar w:fldCharType="begin"/>
            </w:r>
            <w:r>
              <w:rPr>
                <w:sz w:val="12"/>
                <w:szCs w:val="12"/>
                <w:lang w:val="en-AU"/>
              </w:rPr>
              <w:instrText xml:space="preserve"> ADDIN EN.CITE &lt;EndNote&gt;&lt;Cite&gt;&lt;Author&gt;Caforio&lt;/Author&gt;&lt;Year&gt;2022&lt;/Year&gt;&lt;RecNum&gt;11302&lt;/RecNum&gt;&lt;DisplayText&gt;[1]&lt;/DisplayText&gt;&lt;record&gt;&lt;rec-number&gt;11302&lt;/rec-number&gt;&lt;foreign-keys&gt;&lt;key app="EN" db-id="tw5dzdp0rt5dwuef5ww5fdz8fedtrs999e2x" timestamp="1657940205"&gt;11302&lt;/key&gt;&lt;/foreign-keys&gt;&lt;ref-type name="Journal Article"&gt;17&lt;/ref-type&gt;&lt;contributors&gt;&lt;authors&gt;&lt;author&gt;Caforio, Federica&lt;/author&gt;&lt;author&gt;Augustin, Christoph M.&lt;/author&gt;&lt;author&gt;Alastruey, Jordi&lt;/author&gt;&lt;author&gt;Gsell, Matthias A. F.&lt;/author&gt;&lt;author&gt;Plank, Gernot&lt;/author&gt;&lt;/authors&gt;&lt;/contributors&gt;&lt;titles&gt;&lt;title&gt;A coupling strategy for a first 3D-1D model of the cardiovascular system to study the effects of pulse wave propagation on cardiac function&lt;/title&gt;&lt;secondary-title&gt;Computational Mechanics&lt;/secondary-title&gt;&lt;/titles&gt;&lt;periodical&gt;&lt;full-title&gt;Computational Mechanics&lt;/full-title&gt;&lt;abbr-1&gt;Comput. Mech.&lt;/abbr-1&gt;&lt;/periodical&gt;&lt;dates&gt;&lt;year&gt;2022&lt;/year&gt;&lt;pub-dates&gt;&lt;date&gt;2022/07/09&lt;/date&gt;&lt;/pub-dates&gt;&lt;/dates&gt;&lt;isbn&gt;1432-0924&lt;/isbn&gt;&lt;urls&gt;&lt;related-urls&gt;&lt;url&gt;https://doi.org/10.1007/s00466-022-02206-6&lt;/url&gt;&lt;/related-urls&gt;&lt;/urls&gt;&lt;electronic-resource-num&gt;10.1007/s00466-022-02206-6&lt;/electronic-resource-num&gt;&lt;/record&gt;&lt;/Cite&gt;&lt;/EndNote&gt;</w:instrText>
            </w:r>
            <w:r w:rsidRPr="00870D10">
              <w:rPr>
                <w:sz w:val="12"/>
                <w:szCs w:val="12"/>
                <w:lang w:val="en-AU"/>
              </w:rPr>
              <w:fldChar w:fldCharType="separate"/>
            </w:r>
            <w:r>
              <w:rPr>
                <w:noProof/>
                <w:sz w:val="12"/>
                <w:szCs w:val="12"/>
                <w:lang w:val="en-AU"/>
              </w:rPr>
              <w:t>[1]</w:t>
            </w:r>
            <w:r w:rsidRPr="00870D10">
              <w:rPr>
                <w:sz w:val="12"/>
                <w:szCs w:val="12"/>
                <w:lang w:val="en-AU"/>
              </w:rPr>
              <w:fldChar w:fldCharType="end"/>
            </w:r>
          </w:p>
        </w:tc>
        <w:tc>
          <w:tcPr>
            <w:tcW w:w="948" w:type="pct"/>
            <w:shd w:val="clear" w:color="auto" w:fill="auto"/>
            <w:vAlign w:val="center"/>
          </w:tcPr>
          <w:p w14:paraId="4727A306" w14:textId="77777777" w:rsidR="0042020C" w:rsidRPr="00212D03" w:rsidRDefault="0042020C" w:rsidP="00397265">
            <w:pPr>
              <w:snapToGrid w:val="0"/>
              <w:contextualSpacing/>
              <w:jc w:val="center"/>
              <w:rPr>
                <w:sz w:val="12"/>
                <w:szCs w:val="12"/>
                <w:lang w:val="en-US"/>
              </w:rPr>
            </w:pPr>
            <w:r w:rsidRPr="00212D03">
              <w:rPr>
                <w:sz w:val="12"/>
                <w:szCs w:val="12"/>
              </w:rPr>
              <w:t>To investigate the coupled system’s physiological response to variations in the arterial system affecting pulse wave propagation</w:t>
            </w:r>
          </w:p>
        </w:tc>
        <w:tc>
          <w:tcPr>
            <w:tcW w:w="1416" w:type="pct"/>
            <w:shd w:val="clear" w:color="auto" w:fill="auto"/>
            <w:vAlign w:val="center"/>
          </w:tcPr>
          <w:p w14:paraId="3ABE7F47" w14:textId="77777777" w:rsidR="0042020C" w:rsidRPr="00870D10" w:rsidRDefault="0042020C" w:rsidP="00397265">
            <w:pPr>
              <w:snapToGrid w:val="0"/>
              <w:contextualSpacing/>
              <w:jc w:val="center"/>
              <w:rPr>
                <w:b/>
                <w:bCs/>
                <w:sz w:val="12"/>
                <w:szCs w:val="12"/>
                <w:lang w:val="en-AU"/>
              </w:rPr>
            </w:pPr>
            <w:r w:rsidRPr="00870D10">
              <w:rPr>
                <w:b/>
                <w:bCs/>
                <w:sz w:val="12"/>
                <w:szCs w:val="12"/>
                <w:lang w:val="en-AU"/>
              </w:rPr>
              <w:t>Open loop:</w:t>
            </w:r>
          </w:p>
          <w:p w14:paraId="625D44C6" w14:textId="25283FB0" w:rsidR="0042020C" w:rsidRPr="00212D03" w:rsidRDefault="0042020C" w:rsidP="00397265">
            <w:pPr>
              <w:snapToGrid w:val="0"/>
              <w:contextualSpacing/>
              <w:jc w:val="center"/>
              <w:rPr>
                <w:sz w:val="12"/>
                <w:szCs w:val="12"/>
              </w:rPr>
            </w:pPr>
            <w:r w:rsidRPr="00870D10">
              <w:rPr>
                <w:sz w:val="12"/>
                <w:szCs w:val="12"/>
                <w:lang w:val="en-AU"/>
              </w:rPr>
              <w:t xml:space="preserve">3D EM patient-specific LV (MRI) + 0D valve dynamics </w:t>
            </w:r>
            <w:r w:rsidRPr="00870D10">
              <w:rPr>
                <w:sz w:val="12"/>
                <w:szCs w:val="12"/>
                <w:lang w:val="en-AU"/>
              </w:rPr>
              <w:fldChar w:fldCharType="begin">
                <w:fldData xml:space="preserve">PEVuZE5vdGU+PENpdGU+PEF1dGhvcj5NeW5hcmQ8L0F1dGhvcj48WWVhcj4yMDEyPC9ZZWFyPjxS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</w:fldData>
              </w:fldChar>
            </w:r>
            <w:r>
              <w:rPr>
                <w:sz w:val="12"/>
                <w:szCs w:val="12"/>
                <w:lang w:val="en-AU"/>
              </w:rPr>
              <w:instrText xml:space="preserve"> ADDIN EN.CITE </w:instrText>
            </w:r>
            <w:r>
              <w:rPr>
                <w:sz w:val="12"/>
                <w:szCs w:val="12"/>
                <w:lang w:val="en-AU"/>
              </w:rPr>
              <w:fldChar w:fldCharType="begin">
                <w:fldData xml:space="preserve">PEVuZE5vdGU+PENpdGU+PEF1dGhvcj5NeW5hcmQ8L0F1dGhvcj48WWVhcj4yMDEyPC9ZZWFyPjxS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</w:fldData>
              </w:fldChar>
            </w:r>
            <w:r>
              <w:rPr>
                <w:sz w:val="12"/>
                <w:szCs w:val="12"/>
                <w:lang w:val="en-AU"/>
              </w:rPr>
              <w:instrText xml:space="preserve"> ADDIN EN.CITE.DATA </w:instrText>
            </w:r>
            <w:r>
              <w:rPr>
                <w:sz w:val="12"/>
                <w:szCs w:val="12"/>
                <w:lang w:val="en-AU"/>
              </w:rPr>
            </w:r>
            <w:r>
              <w:rPr>
                <w:sz w:val="12"/>
                <w:szCs w:val="12"/>
                <w:lang w:val="en-AU"/>
              </w:rPr>
              <w:fldChar w:fldCharType="end"/>
            </w:r>
            <w:r w:rsidRPr="00870D10">
              <w:rPr>
                <w:sz w:val="12"/>
                <w:szCs w:val="12"/>
                <w:lang w:val="en-AU"/>
              </w:rPr>
            </w:r>
            <w:r w:rsidRPr="00870D10">
              <w:rPr>
                <w:sz w:val="12"/>
                <w:szCs w:val="12"/>
                <w:lang w:val="en-AU"/>
              </w:rPr>
              <w:fldChar w:fldCharType="separate"/>
            </w:r>
            <w:r>
              <w:rPr>
                <w:noProof/>
                <w:sz w:val="12"/>
                <w:szCs w:val="12"/>
                <w:lang w:val="en-AU"/>
              </w:rPr>
              <w:t>[35]</w:t>
            </w:r>
            <w:r w:rsidRPr="00870D10">
              <w:rPr>
                <w:sz w:val="12"/>
                <w:szCs w:val="12"/>
                <w:lang w:val="en-AU"/>
              </w:rPr>
              <w:fldChar w:fldCharType="end"/>
            </w:r>
            <w:r w:rsidRPr="00870D10">
              <w:rPr>
                <w:sz w:val="12"/>
                <w:szCs w:val="12"/>
                <w:lang w:val="en-AU"/>
              </w:rPr>
              <w:t xml:space="preserve"> + 1D SA (a segment of human upper thoracic aorta; network of 116 arterial segments) terminated with 3WK</w:t>
            </w:r>
          </w:p>
        </w:tc>
        <w:tc>
          <w:tcPr>
            <w:tcW w:w="1313" w:type="pct"/>
            <w:shd w:val="clear" w:color="auto" w:fill="auto"/>
            <w:vAlign w:val="center"/>
          </w:tcPr>
          <w:p w14:paraId="2F2444B6" w14:textId="14201A4F" w:rsidR="0042020C" w:rsidRPr="00212D03" w:rsidRDefault="0042020C" w:rsidP="00397265">
            <w:pPr>
              <w:snapToGrid w:val="0"/>
              <w:contextualSpacing/>
              <w:jc w:val="center"/>
              <w:rPr>
                <w:b/>
                <w:bCs/>
                <w:sz w:val="12"/>
                <w:szCs w:val="12"/>
              </w:rPr>
            </w:pPr>
            <w:r w:rsidRPr="00212D03">
              <w:rPr>
                <w:b/>
                <w:bCs/>
                <w:sz w:val="12"/>
                <w:szCs w:val="12"/>
              </w:rPr>
              <w:t>Patient-specific data:</w:t>
            </w:r>
          </w:p>
          <w:p w14:paraId="1D6CB95C" w14:textId="49BB089B" w:rsidR="0042020C" w:rsidRPr="00212D03" w:rsidRDefault="0042020C" w:rsidP="00397265">
            <w:pPr>
              <w:snapToGrid w:val="0"/>
              <w:contextualSpacing/>
              <w:jc w:val="center"/>
              <w:rPr>
                <w:sz w:val="12"/>
                <w:szCs w:val="12"/>
              </w:rPr>
            </w:pPr>
            <w:r w:rsidRPr="00212D03">
              <w:rPr>
                <w:sz w:val="12"/>
                <w:szCs w:val="12"/>
              </w:rPr>
              <w:t>(1 patient with AS and C</w:t>
            </w:r>
            <w:r w:rsidR="00745BA9">
              <w:rPr>
                <w:sz w:val="12"/>
                <w:szCs w:val="12"/>
              </w:rPr>
              <w:t>O</w:t>
            </w:r>
            <w:r w:rsidRPr="00212D03">
              <w:rPr>
                <w:sz w:val="12"/>
                <w:szCs w:val="12"/>
              </w:rPr>
              <w:t>A)</w:t>
            </w:r>
          </w:p>
          <w:p w14:paraId="6F0FBD95" w14:textId="2E9DF43C" w:rsidR="0042020C" w:rsidRPr="00212D03" w:rsidRDefault="0042020C" w:rsidP="00397265">
            <w:pPr>
              <w:snapToGrid w:val="0"/>
              <w:contextualSpacing/>
              <w:jc w:val="center"/>
              <w:rPr>
                <w:sz w:val="12"/>
                <w:szCs w:val="12"/>
              </w:rPr>
            </w:pPr>
            <w:r w:rsidRPr="00212D03">
              <w:rPr>
                <w:sz w:val="12"/>
                <w:szCs w:val="12"/>
              </w:rPr>
              <w:t xml:space="preserve">LV parameters based on patient-specific set of in vivo MRI measurements at specific instants of the cardiac cycle for the same </w:t>
            </w:r>
            <w:r w:rsidR="00EF5A04" w:rsidRPr="00212D03">
              <w:rPr>
                <w:sz w:val="12"/>
                <w:szCs w:val="12"/>
              </w:rPr>
              <w:t>subject.</w:t>
            </w:r>
          </w:p>
          <w:p w14:paraId="49E9020D" w14:textId="77777777" w:rsidR="0042020C" w:rsidRPr="00212D03" w:rsidRDefault="0042020C" w:rsidP="00397265">
            <w:pPr>
              <w:snapToGrid w:val="0"/>
              <w:contextualSpacing/>
              <w:jc w:val="center"/>
              <w:rPr>
                <w:sz w:val="12"/>
                <w:szCs w:val="12"/>
              </w:rPr>
            </w:pPr>
          </w:p>
          <w:p w14:paraId="0B008F8E" w14:textId="0563F76E" w:rsidR="0042020C" w:rsidRPr="00212D03" w:rsidRDefault="0042020C" w:rsidP="00397265">
            <w:pPr>
              <w:snapToGrid w:val="0"/>
              <w:contextualSpacing/>
              <w:jc w:val="center"/>
              <w:rPr>
                <w:sz w:val="12"/>
                <w:szCs w:val="12"/>
                <w:lang w:val="en-US"/>
              </w:rPr>
            </w:pPr>
            <w:r w:rsidRPr="00212D03">
              <w:rPr>
                <w:sz w:val="12"/>
                <w:szCs w:val="12"/>
              </w:rPr>
              <w:t>Vascular parameters based on imaging-based measurements of the heart and blood flow and invasive BP measurements</w:t>
            </w:r>
            <w:r w:rsidR="00EF5A04">
              <w:rPr>
                <w:sz w:val="12"/>
                <w:szCs w:val="12"/>
              </w:rPr>
              <w:t>.</w:t>
            </w:r>
          </w:p>
        </w:tc>
        <w:tc>
          <w:tcPr>
            <w:tcW w:w="920" w:type="pct"/>
            <w:shd w:val="clear" w:color="auto" w:fill="auto"/>
            <w:vAlign w:val="center"/>
          </w:tcPr>
          <w:p w14:paraId="2F900477" w14:textId="77777777" w:rsidR="0042020C" w:rsidRPr="00212D03" w:rsidRDefault="0042020C" w:rsidP="00397265">
            <w:pPr>
              <w:snapToGrid w:val="0"/>
              <w:contextualSpacing/>
              <w:jc w:val="center"/>
              <w:rPr>
                <w:sz w:val="12"/>
                <w:szCs w:val="12"/>
                <w:lang w:val="en-US"/>
              </w:rPr>
            </w:pPr>
            <w:r w:rsidRPr="00212D03">
              <w:rPr>
                <w:sz w:val="12"/>
                <w:szCs w:val="12"/>
              </w:rPr>
              <w:t>Quality comparison with MRI clinical data under baseline conditions</w:t>
            </w:r>
          </w:p>
        </w:tc>
      </w:tr>
      <w:tr w:rsidR="00397265" w:rsidRPr="00212D03" w14:paraId="6A0726E8" w14:textId="77777777" w:rsidTr="00822B49">
        <w:trPr>
          <w:trHeight w:val="120"/>
        </w:trPr>
        <w:tc>
          <w:tcPr>
            <w:tcW w:w="404" w:type="pct"/>
            <w:shd w:val="clear" w:color="auto" w:fill="auto"/>
            <w:vAlign w:val="center"/>
          </w:tcPr>
          <w:p w14:paraId="2AC5F4BF" w14:textId="651E44FA" w:rsidR="0042020C" w:rsidRPr="00212D03" w:rsidRDefault="0042020C" w:rsidP="00397265">
            <w:pPr>
              <w:snapToGrid w:val="0"/>
              <w:contextualSpacing/>
              <w:jc w:val="center"/>
              <w:rPr>
                <w:sz w:val="12"/>
                <w:szCs w:val="12"/>
                <w:lang w:val="en-US"/>
              </w:rPr>
            </w:pPr>
            <w:r w:rsidRPr="00870D10">
              <w:rPr>
                <w:sz w:val="12"/>
                <w:szCs w:val="12"/>
                <w:lang w:val="en-AU"/>
              </w:rPr>
              <w:t xml:space="preserve">Laubscher et al. (2022) </w:t>
            </w:r>
            <w:r w:rsidRPr="00870D10">
              <w:rPr>
                <w:sz w:val="12"/>
                <w:szCs w:val="12"/>
                <w:lang w:val="en-AU"/>
              </w:rPr>
              <w:fldChar w:fldCharType="begin"/>
            </w:r>
            <w:r>
              <w:rPr>
                <w:sz w:val="12"/>
                <w:szCs w:val="12"/>
                <w:lang w:val="en-AU"/>
              </w:rPr>
              <w:instrText xml:space="preserve"> ADDIN EN.CITE &lt;EndNote&gt;&lt;Cite&gt;&lt;Author&gt;Laubscher&lt;/Author&gt;&lt;Year&gt;2022&lt;/Year&gt;&lt;RecNum&gt;11303&lt;/RecNum&gt;&lt;DisplayText&gt;[2]&lt;/DisplayText&gt;&lt;record&gt;&lt;rec-number&gt;11303&lt;/rec-number&gt;&lt;foreign-keys&gt;&lt;key app="EN" db-id="tw5dzdp0rt5dwuef5ww5fdz8fedtrs999e2x" timestamp="1657940400"&gt;11303&lt;/key&gt;&lt;/foreign-keys&gt;&lt;ref-type name="Journal Article"&gt;17&lt;/ref-type&gt;&lt;contributors&gt;&lt;authors&gt;&lt;author&gt;Laubscher, Ryno&lt;/author&gt;&lt;author&gt;van der Merwe, Johan&lt;/author&gt;&lt;author&gt;Liebenberg, Jacques&lt;/author&gt;&lt;author&gt;Herbst, Philip&lt;/author&gt;&lt;/authors&gt;&lt;/contributors&gt;&lt;titles&gt;&lt;title&gt;Dynamic simulation of aortic valve stenosis using a lumped parameter cardiovascular system model with flow regime dependent valve pressure loss characteristics&lt;/title&gt;&lt;secondary-title&gt;Medical Engineering &amp;amp; Physics&lt;/secondary-title&gt;&lt;/titles&gt;&lt;periodical&gt;&lt;full-title&gt;Medical Engineering &amp;amp; Physics&lt;/full-title&gt;&lt;abbr-1&gt;Med. Eng. Phys.&lt;/abbr-1&gt;&lt;/periodical&gt;&lt;pages&gt;103838&lt;/pages&gt;&lt;volume&gt;106&lt;/volume&gt;&lt;keywords&gt;&lt;keyword&gt;Cardiovascular system&lt;/keyword&gt;&lt;keyword&gt;Aortic stenosis&lt;/keyword&gt;&lt;keyword&gt;Mitral regurgitation&lt;/keyword&gt;&lt;keyword&gt;Lumped parameter modelling&lt;/keyword&gt;&lt;keyword&gt;Valve dynamics&lt;/keyword&gt;&lt;keyword&gt;Valve pressure losses&lt;/keyword&gt;&lt;/keywords&gt;&lt;dates&gt;&lt;year&gt;2022&lt;/year&gt;&lt;pub-dates&gt;&lt;date&gt;2022/08/01/&lt;/date&gt;&lt;/pub-dates&gt;&lt;/dates&gt;&lt;isbn&gt;1350-4533&lt;/isbn&gt;&lt;urls&gt;&lt;related-urls&gt;&lt;url&gt;https://www.sciencedirect.com/science/article/pii/S135045332200087X&lt;/url&gt;&lt;/related-urls&gt;&lt;/urls&gt;&lt;electronic-resource-num&gt;https://doi.org/10.1016/j.medengphy.2022.103838&lt;/electronic-resource-num&gt;&lt;/record&gt;&lt;/Cite&gt;&lt;/EndNote&gt;</w:instrText>
            </w:r>
            <w:r w:rsidRPr="00870D10">
              <w:rPr>
                <w:sz w:val="12"/>
                <w:szCs w:val="12"/>
                <w:lang w:val="en-AU"/>
              </w:rPr>
              <w:fldChar w:fldCharType="separate"/>
            </w:r>
            <w:r>
              <w:rPr>
                <w:noProof/>
                <w:sz w:val="12"/>
                <w:szCs w:val="12"/>
                <w:lang w:val="en-AU"/>
              </w:rPr>
              <w:t>[2]</w:t>
            </w:r>
            <w:r w:rsidRPr="00870D10">
              <w:rPr>
                <w:sz w:val="12"/>
                <w:szCs w:val="12"/>
                <w:lang w:val="en-AU"/>
              </w:rPr>
              <w:fldChar w:fldCharType="end"/>
            </w:r>
          </w:p>
        </w:tc>
        <w:tc>
          <w:tcPr>
            <w:tcW w:w="948" w:type="pct"/>
            <w:shd w:val="clear" w:color="auto" w:fill="auto"/>
            <w:vAlign w:val="center"/>
          </w:tcPr>
          <w:p w14:paraId="6579A517" w14:textId="77777777" w:rsidR="0042020C" w:rsidRPr="00212D03" w:rsidRDefault="0042020C" w:rsidP="00397265">
            <w:pPr>
              <w:snapToGrid w:val="0"/>
              <w:contextualSpacing/>
              <w:jc w:val="center"/>
              <w:rPr>
                <w:sz w:val="12"/>
                <w:szCs w:val="12"/>
                <w:lang w:val="en-US"/>
              </w:rPr>
            </w:pPr>
            <w:r w:rsidRPr="00212D03">
              <w:rPr>
                <w:sz w:val="12"/>
                <w:szCs w:val="12"/>
              </w:rPr>
              <w:t>To investigate the influence of increasing degrees of AS on a cardiovascular system</w:t>
            </w:r>
          </w:p>
        </w:tc>
        <w:tc>
          <w:tcPr>
            <w:tcW w:w="1416" w:type="pct"/>
            <w:shd w:val="clear" w:color="auto" w:fill="auto"/>
            <w:vAlign w:val="center"/>
          </w:tcPr>
          <w:p w14:paraId="534A152B" w14:textId="7CAF69BA" w:rsidR="0042020C" w:rsidRPr="00870D10" w:rsidRDefault="0042020C" w:rsidP="00397265">
            <w:pPr>
              <w:snapToGrid w:val="0"/>
              <w:contextualSpacing/>
              <w:jc w:val="center"/>
              <w:rPr>
                <w:b/>
                <w:bCs/>
                <w:sz w:val="12"/>
                <w:szCs w:val="12"/>
                <w:lang w:val="en-AU"/>
              </w:rPr>
            </w:pPr>
            <w:r w:rsidRPr="00870D10">
              <w:rPr>
                <w:b/>
                <w:bCs/>
                <w:sz w:val="12"/>
                <w:szCs w:val="12"/>
                <w:lang w:val="en-AU"/>
              </w:rPr>
              <w:t>Closed loop:</w:t>
            </w:r>
          </w:p>
          <w:p w14:paraId="7E675E11" w14:textId="7077ECCB" w:rsidR="0042020C" w:rsidRPr="00212D03" w:rsidRDefault="0042020C" w:rsidP="00397265">
            <w:pPr>
              <w:snapToGrid w:val="0"/>
              <w:contextualSpacing/>
              <w:jc w:val="center"/>
              <w:rPr>
                <w:sz w:val="12"/>
                <w:szCs w:val="12"/>
                <w:lang w:val="en-US"/>
              </w:rPr>
            </w:pPr>
            <w:r w:rsidRPr="00870D10">
              <w:rPr>
                <w:sz w:val="12"/>
                <w:szCs w:val="12"/>
                <w:lang w:val="en-AU"/>
              </w:rPr>
              <w:t xml:space="preserve">0D time-varying elastance heart + 0D (M1) simplified (diode) and (M2) advanced </w:t>
            </w:r>
            <w:r w:rsidRPr="00870D10">
              <w:rPr>
                <w:sz w:val="12"/>
                <w:szCs w:val="12"/>
                <w:lang w:val="en-AU"/>
              </w:rPr>
              <w:fldChar w:fldCharType="begin"/>
            </w:r>
            <w:r>
              <w:rPr>
                <w:sz w:val="12"/>
                <w:szCs w:val="12"/>
                <w:lang w:val="en-AU"/>
              </w:rPr>
              <w:instrText xml:space="preserve"> ADDIN EN.CITE &lt;EndNote&gt;&lt;Cite&gt;&lt;Author&gt;Korakianitis&lt;/Author&gt;&lt;Year&gt;2006&lt;/Year&gt;&lt;RecNum&gt;11305&lt;/RecNum&gt;&lt;DisplayText&gt;[36]&lt;/DisplayText&gt;&lt;record&gt;&lt;rec-number&gt;11305&lt;/rec-number&gt;&lt;foreign-keys&gt;&lt;key app="EN" db-id="tw5dzdp0rt5dwuef5ww5fdz8fedtrs999e2x" timestamp="1658097742"&gt;11305&lt;/key&gt;&lt;/foreign-keys&gt;&lt;ref-type name="Journal Article"&gt;17&lt;/ref-type&gt;&lt;contributors&gt;&lt;authors&gt;&lt;author&gt;Korakianitis, Theodosios&lt;/author&gt;&lt;author&gt;Shi, Yubing&lt;/author&gt;&lt;/authors&gt;&lt;/contributors&gt;&lt;titles&gt;&lt;title&gt;Numerical simulation of cardiovascular dynamics with healthy and diseased heart valves&lt;/title&gt;&lt;secondary-title&gt;Journal of Biomechanics&lt;/secondary-title&gt;&lt;/titles&gt;&lt;periodical&gt;&lt;full-title&gt;Journal of Biomechanics&lt;/full-title&gt;&lt;/periodical&gt;&lt;pages&gt;1964-1982&lt;/pages&gt;&lt;volume&gt;39&lt;/volume&gt;&lt;number&gt;11&lt;/number&gt;&lt;keywords&gt;&lt;keyword&gt;Numerical simulation&lt;/keyword&gt;&lt;keyword&gt;Cardiovascular dynamics&lt;/keyword&gt;&lt;keyword&gt;Heart valve model&lt;/keyword&gt;&lt;keyword&gt;Stenosis&lt;/keyword&gt;&lt;keyword&gt;Regurgitation&lt;/keyword&gt;&lt;/keywords&gt;&lt;dates&gt;&lt;year&gt;2006&lt;/year&gt;&lt;pub-dates&gt;&lt;date&gt;2006/01/01/&lt;/date&gt;&lt;/pub-dates&gt;&lt;/dates&gt;&lt;isbn&gt;0021-9290&lt;/isbn&gt;&lt;urls&gt;&lt;related-urls&gt;&lt;url&gt;https://www.sciencedirect.com/science/article/pii/S0021929005002927&lt;/url&gt;&lt;/related-urls&gt;&lt;/urls&gt;&lt;electronic-resource-num&gt;https://doi.org/10.1016/j.jbiomech.2005.06.016&lt;/electronic-resource-num&gt;&lt;/record&gt;&lt;/Cite&gt;&lt;/EndNote&gt;</w:instrText>
            </w:r>
            <w:r w:rsidRPr="00870D10">
              <w:rPr>
                <w:sz w:val="12"/>
                <w:szCs w:val="12"/>
                <w:lang w:val="en-AU"/>
              </w:rPr>
              <w:fldChar w:fldCharType="separate"/>
            </w:r>
            <w:r>
              <w:rPr>
                <w:noProof/>
                <w:sz w:val="12"/>
                <w:szCs w:val="12"/>
                <w:lang w:val="en-AU"/>
              </w:rPr>
              <w:t>[36]</w:t>
            </w:r>
            <w:r w:rsidRPr="00870D10">
              <w:rPr>
                <w:sz w:val="12"/>
                <w:szCs w:val="12"/>
                <w:lang w:val="en-AU"/>
              </w:rPr>
              <w:fldChar w:fldCharType="end"/>
            </w:r>
            <w:r w:rsidRPr="00870D10">
              <w:rPr>
                <w:sz w:val="12"/>
                <w:szCs w:val="12"/>
                <w:lang w:val="en-AU"/>
              </w:rPr>
              <w:t>, (M3) valve pressure loss and motion valves models + 0D SC &amp; PC (sinuses, arteries, arterioles, capillaries, &amp; veins)</w:t>
            </w:r>
          </w:p>
        </w:tc>
        <w:tc>
          <w:tcPr>
            <w:tcW w:w="1313" w:type="pct"/>
            <w:shd w:val="clear" w:color="auto" w:fill="auto"/>
            <w:vAlign w:val="center"/>
          </w:tcPr>
          <w:p w14:paraId="5E90BF7D" w14:textId="77777777" w:rsidR="0042020C" w:rsidRPr="00212D03" w:rsidRDefault="0042020C" w:rsidP="00397265">
            <w:pPr>
              <w:snapToGrid w:val="0"/>
              <w:contextualSpacing/>
              <w:jc w:val="center"/>
              <w:rPr>
                <w:b/>
                <w:bCs/>
                <w:sz w:val="12"/>
                <w:szCs w:val="12"/>
              </w:rPr>
            </w:pPr>
            <w:r w:rsidRPr="00212D03">
              <w:rPr>
                <w:b/>
                <w:bCs/>
                <w:sz w:val="12"/>
                <w:szCs w:val="12"/>
              </w:rPr>
              <w:t>Population-averaged data:</w:t>
            </w:r>
          </w:p>
          <w:p w14:paraId="720F0E6D" w14:textId="77777777" w:rsidR="0042020C" w:rsidRPr="00212D03" w:rsidRDefault="0042020C" w:rsidP="00397265">
            <w:pPr>
              <w:snapToGrid w:val="0"/>
              <w:contextualSpacing/>
              <w:jc w:val="center"/>
              <w:rPr>
                <w:sz w:val="12"/>
                <w:szCs w:val="12"/>
                <w:lang w:val="en-US"/>
              </w:rPr>
            </w:pPr>
            <w:r w:rsidRPr="00212D03">
              <w:rPr>
                <w:sz w:val="12"/>
                <w:szCs w:val="12"/>
              </w:rPr>
              <w:t>The physiological parameters used in valve model 3 were taken from 6 literature for an average human male</w:t>
            </w:r>
          </w:p>
        </w:tc>
        <w:tc>
          <w:tcPr>
            <w:tcW w:w="920" w:type="pct"/>
            <w:shd w:val="clear" w:color="auto" w:fill="auto"/>
            <w:vAlign w:val="center"/>
          </w:tcPr>
          <w:p w14:paraId="46A95AA4" w14:textId="77777777" w:rsidR="0042020C" w:rsidRPr="00212D03" w:rsidRDefault="0042020C" w:rsidP="00397265">
            <w:pPr>
              <w:snapToGrid w:val="0"/>
              <w:contextualSpacing/>
              <w:jc w:val="center"/>
              <w:rPr>
                <w:sz w:val="12"/>
                <w:szCs w:val="12"/>
                <w:lang w:val="en-US"/>
              </w:rPr>
            </w:pPr>
            <w:r w:rsidRPr="00212D03">
              <w:rPr>
                <w:sz w:val="12"/>
                <w:szCs w:val="12"/>
              </w:rPr>
              <w:t>Comparison with typical human physiological hemodynamic parameters from literature (systolic and diastolic pressure and volume)</w:t>
            </w:r>
          </w:p>
        </w:tc>
      </w:tr>
      <w:tr w:rsidR="00397265" w:rsidRPr="00212D03" w14:paraId="1EDC5127" w14:textId="77777777" w:rsidTr="00822B49">
        <w:trPr>
          <w:trHeight w:val="120"/>
        </w:trPr>
        <w:tc>
          <w:tcPr>
            <w:tcW w:w="404" w:type="pct"/>
            <w:shd w:val="clear" w:color="auto" w:fill="auto"/>
            <w:vAlign w:val="center"/>
          </w:tcPr>
          <w:p w14:paraId="2F6C909D" w14:textId="7282FCAB" w:rsidR="0042020C" w:rsidRPr="00212D03" w:rsidRDefault="0042020C" w:rsidP="00397265">
            <w:pPr>
              <w:snapToGrid w:val="0"/>
              <w:contextualSpacing/>
              <w:jc w:val="center"/>
              <w:rPr>
                <w:sz w:val="12"/>
                <w:szCs w:val="12"/>
                <w:lang w:val="en-US"/>
              </w:rPr>
            </w:pPr>
            <w:proofErr w:type="spellStart"/>
            <w:r w:rsidRPr="00870D10">
              <w:rPr>
                <w:sz w:val="12"/>
                <w:szCs w:val="12"/>
                <w:lang w:val="en-AU"/>
              </w:rPr>
              <w:t>Regazzoni</w:t>
            </w:r>
            <w:proofErr w:type="spellEnd"/>
            <w:r w:rsidRPr="00870D10">
              <w:rPr>
                <w:sz w:val="12"/>
                <w:szCs w:val="12"/>
                <w:lang w:val="en-AU"/>
              </w:rPr>
              <w:t xml:space="preserve"> et al. (2022) </w:t>
            </w:r>
            <w:r w:rsidRPr="00870D10">
              <w:rPr>
                <w:sz w:val="12"/>
                <w:szCs w:val="12"/>
                <w:lang w:val="en-AU"/>
              </w:rPr>
              <w:fldChar w:fldCharType="begin"/>
            </w:r>
            <w:r>
              <w:rPr>
                <w:sz w:val="12"/>
                <w:szCs w:val="12"/>
                <w:lang w:val="en-AU"/>
              </w:rPr>
              <w:instrText xml:space="preserve"> ADDIN EN.CITE &lt;EndNote&gt;&lt;Cite&gt;&lt;Author&gt;Regazzoni&lt;/Author&gt;&lt;Year&gt;2022&lt;/Year&gt;&lt;RecNum&gt;11297&lt;/RecNum&gt;&lt;DisplayText&gt;[3]&lt;/DisplayText&gt;&lt;record&gt;&lt;rec-number&gt;11297&lt;/rec-number&gt;&lt;foreign-keys&gt;&lt;key app="EN" db-id="tw5dzdp0rt5dwuef5ww5fdz8fedtrs999e2x" timestamp="1656989266"&gt;11297&lt;/key&gt;&lt;/foreign-keys&gt;&lt;ref-type name="Journal Article"&gt;17&lt;/ref-type&gt;&lt;contributors&gt;&lt;authors&gt;&lt;author&gt;Regazzoni, F.&lt;/author&gt;&lt;author&gt;Salvador, M.&lt;/author&gt;&lt;author&gt;Africa, P. C.&lt;/author&gt;&lt;author&gt;Fedele, M.&lt;/author&gt;&lt;author&gt;Dedè, L.&lt;/author&gt;&lt;author&gt;Quarteroni, A.&lt;/author&gt;&lt;/authors&gt;&lt;/contributors&gt;&lt;titles&gt;&lt;title&gt;A cardiac electromechanical model coupled with a lumped-parameter model for closed-loop blood circulation&lt;/title&gt;&lt;secondary-title&gt;Journal of Computational Physics&lt;/secondary-title&gt;&lt;/titles&gt;&lt;periodical&gt;&lt;full-title&gt;Journal of Computational Physics&lt;/full-title&gt;&lt;abbr-1&gt;J. Comput. Phys.&lt;/abbr-1&gt;&lt;/periodical&gt;&lt;pages&gt;111083&lt;/pages&gt;&lt;volume&gt;457&lt;/volume&gt;&lt;keywords&gt;&lt;keyword&gt;Mathematical modeling&lt;/keyword&gt;&lt;keyword&gt;Multiphysics models&lt;/keyword&gt;&lt;keyword&gt;Multiscale models&lt;/keyword&gt;&lt;keyword&gt;Cardiac modeling&lt;/keyword&gt;&lt;keyword&gt;Cardiac electromechanics&lt;/keyword&gt;&lt;/keywords&gt;&lt;dates&gt;&lt;year&gt;2022&lt;/year&gt;&lt;pub-dates&gt;&lt;date&gt;2022/05/15/&lt;/date&gt;&lt;/pub-dates&gt;&lt;/dates&gt;&lt;isbn&gt;0021-9991&lt;/isbn&gt;&lt;urls&gt;&lt;related-urls&gt;&lt;url&gt;https://www.sciencedirect.com/science/article/pii/S0021999122001450&lt;/url&gt;&lt;/related-urls&gt;&lt;/urls&gt;&lt;electronic-resource-num&gt;https://doi.org/10.1016/j.jcp.2022.111083&lt;/electronic-resource-num&gt;&lt;/record&gt;&lt;/Cite&gt;&lt;/EndNote&gt;</w:instrText>
            </w:r>
            <w:r w:rsidRPr="00870D10">
              <w:rPr>
                <w:sz w:val="12"/>
                <w:szCs w:val="12"/>
                <w:lang w:val="en-AU"/>
              </w:rPr>
              <w:fldChar w:fldCharType="separate"/>
            </w:r>
            <w:r>
              <w:rPr>
                <w:noProof/>
                <w:sz w:val="12"/>
                <w:szCs w:val="12"/>
                <w:lang w:val="en-AU"/>
              </w:rPr>
              <w:t>[3]</w:t>
            </w:r>
            <w:r w:rsidRPr="00870D10">
              <w:rPr>
                <w:sz w:val="12"/>
                <w:szCs w:val="12"/>
                <w:lang w:val="en-AU"/>
              </w:rPr>
              <w:fldChar w:fldCharType="end"/>
            </w:r>
          </w:p>
        </w:tc>
        <w:tc>
          <w:tcPr>
            <w:tcW w:w="948" w:type="pct"/>
            <w:shd w:val="clear" w:color="auto" w:fill="auto"/>
            <w:vAlign w:val="center"/>
          </w:tcPr>
          <w:p w14:paraId="2BDCC4F8" w14:textId="685F1CA0" w:rsidR="0042020C" w:rsidRPr="00212D03" w:rsidRDefault="0042020C" w:rsidP="00397265">
            <w:pPr>
              <w:snapToGrid w:val="0"/>
              <w:contextualSpacing/>
              <w:jc w:val="center"/>
              <w:rPr>
                <w:sz w:val="12"/>
                <w:szCs w:val="12"/>
                <w:lang w:val="en-US"/>
              </w:rPr>
            </w:pPr>
            <w:r w:rsidRPr="00212D03">
              <w:rPr>
                <w:sz w:val="12"/>
                <w:szCs w:val="12"/>
              </w:rPr>
              <w:t xml:space="preserve">To simulate the response of the electromechanical model </w:t>
            </w:r>
            <w:r w:rsidR="00372094">
              <w:rPr>
                <w:sz w:val="12"/>
                <w:szCs w:val="12"/>
              </w:rPr>
              <w:t>by</w:t>
            </w:r>
            <w:r w:rsidRPr="00212D03">
              <w:rPr>
                <w:sz w:val="12"/>
                <w:szCs w:val="12"/>
              </w:rPr>
              <w:t xml:space="preserve"> varying preload, afterload and contractility.</w:t>
            </w:r>
          </w:p>
        </w:tc>
        <w:tc>
          <w:tcPr>
            <w:tcW w:w="1416" w:type="pct"/>
            <w:shd w:val="clear" w:color="auto" w:fill="auto"/>
            <w:vAlign w:val="center"/>
          </w:tcPr>
          <w:p w14:paraId="04ADE3D6" w14:textId="77777777" w:rsidR="0042020C" w:rsidRPr="00870D10" w:rsidRDefault="0042020C" w:rsidP="00397265">
            <w:pPr>
              <w:snapToGrid w:val="0"/>
              <w:contextualSpacing/>
              <w:jc w:val="center"/>
              <w:rPr>
                <w:b/>
                <w:bCs/>
                <w:sz w:val="12"/>
                <w:szCs w:val="12"/>
                <w:lang w:val="en-AU"/>
              </w:rPr>
            </w:pPr>
            <w:r w:rsidRPr="00870D10">
              <w:rPr>
                <w:b/>
                <w:bCs/>
                <w:sz w:val="12"/>
                <w:szCs w:val="12"/>
                <w:lang w:val="en-AU"/>
              </w:rPr>
              <w:t>Closed loop:</w:t>
            </w:r>
          </w:p>
          <w:p w14:paraId="6CF51376" w14:textId="1E0A3A7F" w:rsidR="0042020C" w:rsidRPr="00212D03" w:rsidRDefault="0042020C" w:rsidP="00397265">
            <w:pPr>
              <w:snapToGrid w:val="0"/>
              <w:contextualSpacing/>
              <w:jc w:val="center"/>
              <w:rPr>
                <w:sz w:val="12"/>
                <w:szCs w:val="12"/>
                <w:lang w:val="en-US"/>
              </w:rPr>
            </w:pPr>
            <w:r w:rsidRPr="00870D10">
              <w:rPr>
                <w:sz w:val="12"/>
                <w:szCs w:val="12"/>
                <w:lang w:val="en-AU"/>
              </w:rPr>
              <w:t>3D EM LV; 0D time-varying elastance LA, RA, RV + 0D non-ideal diode valves + 0D SC &amp; PC</w:t>
            </w:r>
          </w:p>
        </w:tc>
        <w:tc>
          <w:tcPr>
            <w:tcW w:w="1313" w:type="pct"/>
            <w:shd w:val="clear" w:color="auto" w:fill="auto"/>
            <w:vAlign w:val="center"/>
          </w:tcPr>
          <w:p w14:paraId="10F88357" w14:textId="2EA74DD2" w:rsidR="0042020C" w:rsidRPr="00212D03" w:rsidRDefault="0042020C" w:rsidP="00397265">
            <w:pPr>
              <w:snapToGrid w:val="0"/>
              <w:contextualSpacing/>
              <w:jc w:val="center"/>
              <w:rPr>
                <w:b/>
                <w:bCs/>
                <w:sz w:val="12"/>
                <w:szCs w:val="12"/>
              </w:rPr>
            </w:pPr>
            <w:r w:rsidRPr="00212D03">
              <w:rPr>
                <w:b/>
                <w:bCs/>
                <w:sz w:val="12"/>
                <w:szCs w:val="12"/>
              </w:rPr>
              <w:t>Generic data:</w:t>
            </w:r>
          </w:p>
          <w:p w14:paraId="28D3629E" w14:textId="77777777" w:rsidR="0042020C" w:rsidRPr="00212D03" w:rsidRDefault="0042020C" w:rsidP="00397265">
            <w:pPr>
              <w:snapToGrid w:val="0"/>
              <w:contextualSpacing/>
              <w:jc w:val="center"/>
              <w:rPr>
                <w:sz w:val="12"/>
                <w:szCs w:val="12"/>
                <w:lang w:val="en-US"/>
              </w:rPr>
            </w:pPr>
            <w:r w:rsidRPr="00212D03">
              <w:rPr>
                <w:sz w:val="12"/>
                <w:szCs w:val="12"/>
              </w:rPr>
              <w:t>Literature-derived parameters</w:t>
            </w:r>
          </w:p>
        </w:tc>
        <w:tc>
          <w:tcPr>
            <w:tcW w:w="920" w:type="pct"/>
            <w:shd w:val="clear" w:color="auto" w:fill="auto"/>
            <w:vAlign w:val="center"/>
          </w:tcPr>
          <w:p w14:paraId="507B2236" w14:textId="77777777" w:rsidR="0042020C" w:rsidRPr="00212D03" w:rsidRDefault="0042020C" w:rsidP="00397265">
            <w:pPr>
              <w:snapToGrid w:val="0"/>
              <w:contextualSpacing/>
              <w:jc w:val="center"/>
              <w:rPr>
                <w:sz w:val="12"/>
                <w:szCs w:val="12"/>
                <w:lang w:val="en-US"/>
              </w:rPr>
            </w:pPr>
            <w:r w:rsidRPr="00212D03">
              <w:rPr>
                <w:sz w:val="12"/>
                <w:szCs w:val="12"/>
              </w:rPr>
              <w:t>Not mentioned</w:t>
            </w:r>
          </w:p>
        </w:tc>
      </w:tr>
      <w:tr w:rsidR="00397265" w:rsidRPr="00212D03" w14:paraId="2E46B155" w14:textId="77777777" w:rsidTr="00822B49">
        <w:trPr>
          <w:trHeight w:val="120"/>
        </w:trPr>
        <w:tc>
          <w:tcPr>
            <w:tcW w:w="404" w:type="pct"/>
            <w:shd w:val="clear" w:color="auto" w:fill="auto"/>
            <w:vAlign w:val="center"/>
          </w:tcPr>
          <w:p w14:paraId="05220F5A" w14:textId="53BFA998" w:rsidR="0042020C" w:rsidRPr="00212D03" w:rsidRDefault="0042020C" w:rsidP="00397265">
            <w:pPr>
              <w:snapToGrid w:val="0"/>
              <w:contextualSpacing/>
              <w:jc w:val="center"/>
              <w:rPr>
                <w:sz w:val="12"/>
                <w:szCs w:val="12"/>
                <w:lang w:val="en-US"/>
              </w:rPr>
            </w:pPr>
            <w:r w:rsidRPr="00870D10">
              <w:rPr>
                <w:sz w:val="12"/>
                <w:szCs w:val="12"/>
                <w:lang w:val="en-AU"/>
              </w:rPr>
              <w:t xml:space="preserve">Wisneski et al. (2022) </w:t>
            </w:r>
            <w:r w:rsidRPr="00870D10">
              <w:rPr>
                <w:sz w:val="12"/>
                <w:szCs w:val="12"/>
                <w:lang w:val="en-AU"/>
              </w:rPr>
              <w:fldChar w:fldCharType="begin"/>
            </w:r>
            <w:r>
              <w:rPr>
                <w:sz w:val="12"/>
                <w:szCs w:val="12"/>
                <w:lang w:val="en-AU"/>
              </w:rPr>
              <w:instrText xml:space="preserve"> ADDIN EN.CITE &lt;EndNote&gt;&lt;Cite&gt;&lt;Author&gt;Wisneski&lt;/Author&gt;&lt;Year&gt;2022&lt;/Year&gt;&lt;RecNum&gt;2121&lt;/RecNum&gt;&lt;DisplayText&gt;[4]&lt;/DisplayText&gt;&lt;record&gt;&lt;rec-number&gt;2121&lt;/rec-number&gt;&lt;foreign-keys&gt;&lt;key app="EN" db-id="tw5dzdp0rt5dwuef5ww5fdz8fedtrs999e2x" timestamp="1654496398"&gt;2121&lt;/key&gt;&lt;/foreign-keys&gt;&lt;ref-type name="Journal Article"&gt;17&lt;/ref-type&gt;&lt;contributors&gt;&lt;authors&gt;&lt;author&gt;Wisneski,Andrew D.&lt;/author&gt;&lt;author&gt;Wang,Yunjie&lt;/author&gt;&lt;author&gt;Cutugno,Salvatore&lt;/author&gt;&lt;author&gt;Pasta,Salvatore&lt;/author&gt;&lt;author&gt;Stroh,Ashley&lt;/author&gt;&lt;author&gt;Yao,Jiang&lt;/author&gt;&lt;author&gt;Nguyen,Tom C.&lt;/author&gt;&lt;author&gt;Mahadevan,Vaikom S.&lt;/author&gt;&lt;author&gt;Guccione,Julius M.&lt;/author&gt;&lt;/authors&gt;&lt;/contributors&gt;&lt;titles&gt;&lt;title&gt;Left Ventricle Biomechanics of Low-Flow, Low-Gradient Aortic Stenosis: A Patient-Specific Computational Model&lt;/title&gt;&lt;secondary-title&gt;Frontiers in Physiology&lt;/secondary-title&gt;&lt;short-title&gt;Aortic Stenosis Computational Model&lt;/short-title&gt;&lt;/titles&gt;&lt;periodical&gt;&lt;full-title&gt;Frontiers in Physiology&lt;/full-title&gt;&lt;/periodical&gt;&lt;volume&gt;13&lt;/volume&gt;&lt;keywords&gt;&lt;keyword&gt;Finite elememt method,Myofiber stress,Ventricular Function,aortic stenosis,Realistic simulation,ventricle-aortic coupling&lt;/keyword&gt;&lt;/keywords&gt;&lt;dates&gt;&lt;year&gt;2022&lt;/year&gt;&lt;pub-dates&gt;&lt;date&gt;2022-April-06&lt;/date&gt;&lt;/pub-dates&gt;&lt;/dates&gt;&lt;isbn&gt;1664-042X&lt;/isbn&gt;&lt;work-type&gt;Brief Research Report&lt;/work-type&gt;&lt;urls&gt;&lt;related-urls&gt;&lt;url&gt;https://www.frontiersin.org/article/10.3389/fphys.2022.848011&lt;/url&gt;&lt;/related-urls&gt;&lt;/urls&gt;&lt;electronic-resource-num&gt;10.3389/fphys.2022.848011&lt;/electronic-resource-num&gt;&lt;language&gt;English&lt;/language&gt;&lt;/record&gt;&lt;/Cite&gt;&lt;/EndNote&gt;</w:instrText>
            </w:r>
            <w:r w:rsidRPr="00870D10">
              <w:rPr>
                <w:sz w:val="12"/>
                <w:szCs w:val="12"/>
                <w:lang w:val="en-AU"/>
              </w:rPr>
              <w:fldChar w:fldCharType="separate"/>
            </w:r>
            <w:r>
              <w:rPr>
                <w:noProof/>
                <w:sz w:val="12"/>
                <w:szCs w:val="12"/>
                <w:lang w:val="en-AU"/>
              </w:rPr>
              <w:t>[4]</w:t>
            </w:r>
            <w:r w:rsidRPr="00870D10">
              <w:rPr>
                <w:sz w:val="12"/>
                <w:szCs w:val="12"/>
                <w:lang w:val="en-AU"/>
              </w:rPr>
              <w:fldChar w:fldCharType="end"/>
            </w:r>
          </w:p>
        </w:tc>
        <w:tc>
          <w:tcPr>
            <w:tcW w:w="948" w:type="pct"/>
            <w:shd w:val="clear" w:color="auto" w:fill="auto"/>
            <w:vAlign w:val="center"/>
          </w:tcPr>
          <w:p w14:paraId="3384EC4C" w14:textId="77777777" w:rsidR="0042020C" w:rsidRPr="00212D03" w:rsidRDefault="0042020C" w:rsidP="00397265">
            <w:pPr>
              <w:snapToGrid w:val="0"/>
              <w:contextualSpacing/>
              <w:jc w:val="center"/>
              <w:rPr>
                <w:sz w:val="12"/>
                <w:szCs w:val="12"/>
                <w:lang w:val="en-US"/>
              </w:rPr>
            </w:pPr>
            <w:r w:rsidRPr="00212D03">
              <w:rPr>
                <w:sz w:val="12"/>
                <w:szCs w:val="12"/>
                <w:lang w:val="en-US"/>
              </w:rPr>
              <w:t>To investigate the effect of AS on LV biomechanics</w:t>
            </w:r>
          </w:p>
        </w:tc>
        <w:tc>
          <w:tcPr>
            <w:tcW w:w="1416" w:type="pct"/>
            <w:shd w:val="clear" w:color="auto" w:fill="auto"/>
            <w:vAlign w:val="center"/>
          </w:tcPr>
          <w:p w14:paraId="0972E4FE" w14:textId="77777777" w:rsidR="0042020C" w:rsidRPr="00870D10" w:rsidRDefault="0042020C" w:rsidP="00397265">
            <w:pPr>
              <w:jc w:val="center"/>
              <w:rPr>
                <w:b/>
                <w:bCs/>
                <w:sz w:val="12"/>
                <w:szCs w:val="12"/>
                <w:lang w:val="en-AU"/>
              </w:rPr>
            </w:pPr>
            <w:r w:rsidRPr="00870D10">
              <w:rPr>
                <w:b/>
                <w:bCs/>
                <w:sz w:val="12"/>
                <w:szCs w:val="12"/>
                <w:lang w:val="en-AU"/>
              </w:rPr>
              <w:t>Closed loop:</w:t>
            </w:r>
          </w:p>
          <w:p w14:paraId="17C7A95C" w14:textId="6753A638" w:rsidR="0042020C" w:rsidRPr="00870D10" w:rsidRDefault="0042020C" w:rsidP="00397265">
            <w:pPr>
              <w:jc w:val="center"/>
              <w:rPr>
                <w:sz w:val="12"/>
                <w:szCs w:val="12"/>
                <w:lang w:val="en-AU"/>
              </w:rPr>
            </w:pPr>
            <w:r w:rsidRPr="00870D10">
              <w:rPr>
                <w:sz w:val="12"/>
                <w:szCs w:val="12"/>
                <w:lang w:val="en-AU"/>
              </w:rPr>
              <w:t xml:space="preserve">3D FE patient-specific LV (CT) + </w:t>
            </w:r>
            <w:r w:rsidR="004D57A9">
              <w:rPr>
                <w:sz w:val="12"/>
                <w:szCs w:val="12"/>
                <w:lang w:val="en-AU"/>
              </w:rPr>
              <w:t xml:space="preserve">0D MV &amp; AV + </w:t>
            </w:r>
            <w:r w:rsidRPr="00870D10">
              <w:rPr>
                <w:sz w:val="12"/>
                <w:szCs w:val="12"/>
                <w:lang w:val="en-AU"/>
              </w:rPr>
              <w:t>0D circulatory system</w:t>
            </w:r>
            <w:r w:rsidR="004D57A9">
              <w:rPr>
                <w:sz w:val="12"/>
                <w:szCs w:val="12"/>
                <w:lang w:val="en-AU"/>
              </w:rPr>
              <w:t xml:space="preserve"> (SC &amp; PC)</w:t>
            </w:r>
          </w:p>
          <w:p w14:paraId="588229A4" w14:textId="77777777" w:rsidR="0042020C" w:rsidRPr="00212D03" w:rsidRDefault="0042020C" w:rsidP="00397265">
            <w:pPr>
              <w:snapToGrid w:val="0"/>
              <w:contextualSpacing/>
              <w:jc w:val="center"/>
              <w:rPr>
                <w:sz w:val="12"/>
                <w:szCs w:val="12"/>
                <w:lang w:val="en-US"/>
              </w:rPr>
            </w:pPr>
          </w:p>
        </w:tc>
        <w:tc>
          <w:tcPr>
            <w:tcW w:w="1313" w:type="pct"/>
            <w:shd w:val="clear" w:color="auto" w:fill="auto"/>
            <w:vAlign w:val="center"/>
          </w:tcPr>
          <w:p w14:paraId="148458F0" w14:textId="77777777" w:rsidR="0042020C" w:rsidRPr="00212D03" w:rsidRDefault="0042020C" w:rsidP="00397265">
            <w:pPr>
              <w:snapToGrid w:val="0"/>
              <w:contextualSpacing/>
              <w:jc w:val="center"/>
              <w:rPr>
                <w:b/>
                <w:bCs/>
                <w:sz w:val="12"/>
                <w:szCs w:val="12"/>
                <w:lang w:val="en-US"/>
              </w:rPr>
            </w:pPr>
            <w:r w:rsidRPr="00212D03">
              <w:rPr>
                <w:b/>
                <w:bCs/>
                <w:sz w:val="12"/>
                <w:szCs w:val="12"/>
                <w:lang w:val="en-US"/>
              </w:rPr>
              <w:t>Patient-specific data:</w:t>
            </w:r>
          </w:p>
          <w:p w14:paraId="3454B94B" w14:textId="77777777" w:rsidR="0042020C" w:rsidRPr="00212D03" w:rsidRDefault="0042020C" w:rsidP="00397265">
            <w:pPr>
              <w:snapToGrid w:val="0"/>
              <w:contextualSpacing/>
              <w:jc w:val="center"/>
              <w:rPr>
                <w:sz w:val="12"/>
                <w:szCs w:val="12"/>
                <w:lang w:val="en-US"/>
              </w:rPr>
            </w:pPr>
            <w:r w:rsidRPr="00212D03">
              <w:rPr>
                <w:sz w:val="12"/>
                <w:szCs w:val="12"/>
              </w:rPr>
              <w:t xml:space="preserve">Circulatory system and LV parameters tuned </w:t>
            </w:r>
            <w:r w:rsidRPr="00212D03">
              <w:rPr>
                <w:sz w:val="12"/>
                <w:szCs w:val="12"/>
                <w:lang w:val="en-US"/>
              </w:rPr>
              <w:t>according to echocardiographic and catheterization data</w:t>
            </w:r>
          </w:p>
        </w:tc>
        <w:tc>
          <w:tcPr>
            <w:tcW w:w="920" w:type="pct"/>
            <w:shd w:val="clear" w:color="auto" w:fill="auto"/>
            <w:vAlign w:val="center"/>
          </w:tcPr>
          <w:p w14:paraId="31553E60" w14:textId="5FC9BF66" w:rsidR="0042020C" w:rsidRPr="00212D03" w:rsidRDefault="0042020C" w:rsidP="00397265">
            <w:pPr>
              <w:snapToGrid w:val="0"/>
              <w:contextualSpacing/>
              <w:jc w:val="center"/>
              <w:rPr>
                <w:sz w:val="12"/>
                <w:szCs w:val="12"/>
                <w:lang w:val="en-US"/>
              </w:rPr>
            </w:pPr>
            <w:r w:rsidRPr="00212D03">
              <w:rPr>
                <w:sz w:val="12"/>
                <w:szCs w:val="12"/>
                <w:lang w:val="en-US"/>
              </w:rPr>
              <w:t xml:space="preserve">Comparison with patient clinical parameters (LV </w:t>
            </w:r>
            <w:r w:rsidR="00412B4F">
              <w:rPr>
                <w:sz w:val="12"/>
                <w:szCs w:val="12"/>
                <w:lang w:val="en-US"/>
              </w:rPr>
              <w:t>EF</w:t>
            </w:r>
            <w:r w:rsidRPr="00212D03">
              <w:rPr>
                <w:sz w:val="12"/>
                <w:szCs w:val="12"/>
                <w:lang w:val="en-US"/>
              </w:rPr>
              <w:t xml:space="preserve">, LV and aortic </w:t>
            </w:r>
            <w:r w:rsidR="0055404E">
              <w:rPr>
                <w:sz w:val="12"/>
                <w:szCs w:val="12"/>
                <w:lang w:val="en-US"/>
              </w:rPr>
              <w:t xml:space="preserve">SBP </w:t>
            </w:r>
            <w:r w:rsidR="00554295">
              <w:rPr>
                <w:sz w:val="12"/>
                <w:szCs w:val="12"/>
                <w:lang w:val="en-US"/>
              </w:rPr>
              <w:t>&amp;</w:t>
            </w:r>
            <w:r w:rsidR="0055404E">
              <w:rPr>
                <w:sz w:val="12"/>
                <w:szCs w:val="12"/>
                <w:lang w:val="en-US"/>
              </w:rPr>
              <w:t xml:space="preserve"> DBP</w:t>
            </w:r>
            <w:r w:rsidRPr="00212D03">
              <w:rPr>
                <w:sz w:val="12"/>
                <w:szCs w:val="12"/>
                <w:lang w:val="en-US"/>
              </w:rPr>
              <w:t>, mean and peak pressure gradient across AV)</w:t>
            </w:r>
          </w:p>
        </w:tc>
      </w:tr>
      <w:tr w:rsidR="00397265" w:rsidRPr="00212D03" w14:paraId="6452A3EF" w14:textId="77777777" w:rsidTr="00822B49">
        <w:trPr>
          <w:trHeight w:val="955"/>
        </w:trPr>
        <w:tc>
          <w:tcPr>
            <w:tcW w:w="404" w:type="pct"/>
            <w:shd w:val="clear" w:color="auto" w:fill="auto"/>
            <w:vAlign w:val="center"/>
          </w:tcPr>
          <w:p w14:paraId="690DD627" w14:textId="17CB6EC6" w:rsidR="0042020C" w:rsidRPr="00212D03" w:rsidRDefault="0042020C" w:rsidP="00397265">
            <w:pPr>
              <w:snapToGrid w:val="0"/>
              <w:contextualSpacing/>
              <w:jc w:val="center"/>
              <w:rPr>
                <w:sz w:val="12"/>
                <w:szCs w:val="12"/>
                <w:lang w:val="en-US"/>
              </w:rPr>
            </w:pPr>
            <w:r w:rsidRPr="00870D10">
              <w:rPr>
                <w:sz w:val="12"/>
                <w:szCs w:val="12"/>
                <w:lang w:val="en-AU"/>
              </w:rPr>
              <w:t xml:space="preserve">Zuo et al. (2022) </w:t>
            </w:r>
            <w:r w:rsidRPr="00870D10">
              <w:rPr>
                <w:sz w:val="12"/>
                <w:szCs w:val="12"/>
                <w:lang w:val="en-AU"/>
              </w:rPr>
              <w:fldChar w:fldCharType="begin">
                <w:fldData xml:space="preserve">PEVuZE5vdGU+PENpdGU+PEF1dGhvcj5adW88L0F1dGhvcj48WWVhcj4yMDIyPC9ZZWFyPjxSZWNO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</w:fldData>
              </w:fldChar>
            </w:r>
            <w:r>
              <w:rPr>
                <w:sz w:val="12"/>
                <w:szCs w:val="12"/>
                <w:lang w:val="en-AU"/>
              </w:rPr>
              <w:instrText xml:space="preserve"> ADDIN EN.CITE </w:instrText>
            </w:r>
            <w:r>
              <w:rPr>
                <w:sz w:val="12"/>
                <w:szCs w:val="12"/>
                <w:lang w:val="en-AU"/>
              </w:rPr>
              <w:fldChar w:fldCharType="begin">
                <w:fldData xml:space="preserve">PEVuZE5vdGU+PENpdGU+PEF1dGhvcj5adW88L0F1dGhvcj48WWVhcj4yMDIyPC9ZZWFyPjxSZWNO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</w:fldData>
              </w:fldChar>
            </w:r>
            <w:r>
              <w:rPr>
                <w:sz w:val="12"/>
                <w:szCs w:val="12"/>
                <w:lang w:val="en-AU"/>
              </w:rPr>
              <w:instrText xml:space="preserve"> ADDIN EN.CITE.DATA </w:instrText>
            </w:r>
            <w:r>
              <w:rPr>
                <w:sz w:val="12"/>
                <w:szCs w:val="12"/>
                <w:lang w:val="en-AU"/>
              </w:rPr>
            </w:r>
            <w:r>
              <w:rPr>
                <w:sz w:val="12"/>
                <w:szCs w:val="12"/>
                <w:lang w:val="en-AU"/>
              </w:rPr>
              <w:fldChar w:fldCharType="end"/>
            </w:r>
            <w:r w:rsidRPr="00870D10">
              <w:rPr>
                <w:sz w:val="12"/>
                <w:szCs w:val="12"/>
                <w:lang w:val="en-AU"/>
              </w:rPr>
            </w:r>
            <w:r w:rsidRPr="00870D10">
              <w:rPr>
                <w:sz w:val="12"/>
                <w:szCs w:val="12"/>
                <w:lang w:val="en-AU"/>
              </w:rPr>
              <w:fldChar w:fldCharType="separate"/>
            </w:r>
            <w:r>
              <w:rPr>
                <w:noProof/>
                <w:sz w:val="12"/>
                <w:szCs w:val="12"/>
                <w:lang w:val="en-AU"/>
              </w:rPr>
              <w:t>[5]</w:t>
            </w:r>
            <w:r w:rsidRPr="00870D10">
              <w:rPr>
                <w:sz w:val="12"/>
                <w:szCs w:val="12"/>
                <w:lang w:val="en-AU"/>
              </w:rPr>
              <w:fldChar w:fldCharType="end"/>
            </w:r>
          </w:p>
        </w:tc>
        <w:tc>
          <w:tcPr>
            <w:tcW w:w="948" w:type="pct"/>
            <w:shd w:val="clear" w:color="auto" w:fill="auto"/>
            <w:vAlign w:val="center"/>
          </w:tcPr>
          <w:p w14:paraId="195A5223" w14:textId="0BDA02FF" w:rsidR="0042020C" w:rsidRPr="00212D03" w:rsidRDefault="0042020C" w:rsidP="00397265">
            <w:pPr>
              <w:snapToGrid w:val="0"/>
              <w:contextualSpacing/>
              <w:jc w:val="center"/>
              <w:rPr>
                <w:sz w:val="12"/>
                <w:szCs w:val="12"/>
                <w:lang w:val="en-US"/>
              </w:rPr>
            </w:pPr>
            <w:r w:rsidRPr="00212D03">
              <w:rPr>
                <w:sz w:val="12"/>
                <w:szCs w:val="12"/>
              </w:rPr>
              <w:t xml:space="preserve">To develop a numerical simulation method that can predict the flow field and energy loss of the </w:t>
            </w:r>
            <w:r w:rsidR="00E315C8">
              <w:rPr>
                <w:sz w:val="12"/>
                <w:szCs w:val="12"/>
              </w:rPr>
              <w:t>LV</w:t>
            </w:r>
            <w:r w:rsidRPr="00212D03">
              <w:rPr>
                <w:sz w:val="12"/>
                <w:szCs w:val="12"/>
              </w:rPr>
              <w:t xml:space="preserve"> quickly and accurately</w:t>
            </w:r>
          </w:p>
        </w:tc>
        <w:tc>
          <w:tcPr>
            <w:tcW w:w="1416" w:type="pct"/>
            <w:shd w:val="clear" w:color="auto" w:fill="auto"/>
            <w:vAlign w:val="center"/>
          </w:tcPr>
          <w:p w14:paraId="0F76A6EF" w14:textId="26248751" w:rsidR="0042020C" w:rsidRPr="00870D10" w:rsidRDefault="0042020C" w:rsidP="00397265">
            <w:pPr>
              <w:snapToGrid w:val="0"/>
              <w:contextualSpacing/>
              <w:jc w:val="center"/>
              <w:rPr>
                <w:b/>
                <w:bCs/>
                <w:sz w:val="12"/>
                <w:szCs w:val="12"/>
                <w:lang w:val="en-AU"/>
              </w:rPr>
            </w:pPr>
            <w:r w:rsidRPr="00870D10">
              <w:rPr>
                <w:b/>
                <w:bCs/>
                <w:sz w:val="12"/>
                <w:szCs w:val="12"/>
                <w:lang w:val="en-AU"/>
              </w:rPr>
              <w:t>Closed loop:</w:t>
            </w:r>
          </w:p>
          <w:p w14:paraId="55EED200" w14:textId="77777777" w:rsidR="0042020C" w:rsidRPr="00870D10" w:rsidRDefault="0042020C" w:rsidP="00397265">
            <w:pPr>
              <w:snapToGrid w:val="0"/>
              <w:contextualSpacing/>
              <w:jc w:val="center"/>
              <w:rPr>
                <w:sz w:val="12"/>
                <w:szCs w:val="12"/>
                <w:lang w:val="en-AU"/>
              </w:rPr>
            </w:pPr>
            <w:r w:rsidRPr="00870D10">
              <w:rPr>
                <w:sz w:val="12"/>
                <w:szCs w:val="12"/>
                <w:lang w:val="en-AU"/>
              </w:rPr>
              <w:t>1) 0D time-varying voltage LV, RV, LA + 0D AV, MV, TV, PV (diode &amp; resistor) + 0D SC &amp; PC (arterial &amp; venous) (RLC network)</w:t>
            </w:r>
          </w:p>
          <w:p w14:paraId="45FB2629" w14:textId="77777777" w:rsidR="0042020C" w:rsidRPr="00870D10" w:rsidRDefault="0042020C" w:rsidP="00397265">
            <w:pPr>
              <w:snapToGrid w:val="0"/>
              <w:contextualSpacing/>
              <w:jc w:val="center"/>
              <w:rPr>
                <w:sz w:val="12"/>
                <w:szCs w:val="12"/>
                <w:lang w:val="en-AU"/>
              </w:rPr>
            </w:pPr>
          </w:p>
          <w:p w14:paraId="7133C1BC" w14:textId="4EF3DCC5" w:rsidR="0042020C" w:rsidRPr="00212D03" w:rsidRDefault="0042020C" w:rsidP="00397265">
            <w:pPr>
              <w:snapToGrid w:val="0"/>
              <w:contextualSpacing/>
              <w:jc w:val="center"/>
              <w:rPr>
                <w:sz w:val="12"/>
                <w:szCs w:val="12"/>
                <w:lang w:val="en-US"/>
              </w:rPr>
            </w:pPr>
            <w:r w:rsidRPr="00870D10">
              <w:rPr>
                <w:sz w:val="12"/>
                <w:szCs w:val="12"/>
                <w:lang w:val="en-AU"/>
              </w:rPr>
              <w:t>2) 3D CFD realistic LV (boundary condition based on 0D model in (1))</w:t>
            </w:r>
          </w:p>
        </w:tc>
        <w:tc>
          <w:tcPr>
            <w:tcW w:w="1313" w:type="pct"/>
            <w:shd w:val="clear" w:color="auto" w:fill="auto"/>
            <w:vAlign w:val="center"/>
          </w:tcPr>
          <w:p w14:paraId="699C3378" w14:textId="77777777" w:rsidR="0042020C" w:rsidRPr="00212D03" w:rsidRDefault="0042020C" w:rsidP="00397265">
            <w:pPr>
              <w:snapToGrid w:val="0"/>
              <w:contextualSpacing/>
              <w:jc w:val="center"/>
              <w:rPr>
                <w:b/>
                <w:bCs/>
                <w:sz w:val="12"/>
                <w:szCs w:val="12"/>
              </w:rPr>
            </w:pPr>
            <w:r w:rsidRPr="00212D03">
              <w:rPr>
                <w:b/>
                <w:bCs/>
                <w:sz w:val="12"/>
                <w:szCs w:val="12"/>
              </w:rPr>
              <w:t>Generic data:</w:t>
            </w:r>
          </w:p>
          <w:p w14:paraId="286F8233" w14:textId="626802B8" w:rsidR="0042020C" w:rsidRPr="00212D03" w:rsidRDefault="0042020C" w:rsidP="00397265">
            <w:pPr>
              <w:snapToGrid w:val="0"/>
              <w:contextualSpacing/>
              <w:jc w:val="center"/>
              <w:rPr>
                <w:sz w:val="12"/>
                <w:szCs w:val="12"/>
              </w:rPr>
            </w:pPr>
            <w:r w:rsidRPr="00212D03">
              <w:rPr>
                <w:sz w:val="12"/>
                <w:szCs w:val="12"/>
              </w:rPr>
              <w:t>Literature derived parameters</w:t>
            </w:r>
          </w:p>
          <w:p w14:paraId="58E29ED1" w14:textId="143B713D" w:rsidR="0042020C" w:rsidRPr="00212D03" w:rsidRDefault="0042020C" w:rsidP="00397265">
            <w:pPr>
              <w:snapToGrid w:val="0"/>
              <w:contextualSpacing/>
              <w:jc w:val="center"/>
              <w:rPr>
                <w:sz w:val="12"/>
                <w:szCs w:val="12"/>
              </w:rPr>
            </w:pPr>
            <w:r w:rsidRPr="00212D03">
              <w:rPr>
                <w:sz w:val="12"/>
                <w:szCs w:val="12"/>
              </w:rPr>
              <w:t xml:space="preserve">(a set of patient parameters under healthy conditions introduced in </w:t>
            </w:r>
            <w:proofErr w:type="spellStart"/>
            <w:r w:rsidRPr="00212D03">
              <w:rPr>
                <w:sz w:val="12"/>
                <w:szCs w:val="12"/>
              </w:rPr>
              <w:t>Avanzolini</w:t>
            </w:r>
            <w:proofErr w:type="spellEnd"/>
            <w:r w:rsidRPr="00212D03">
              <w:rPr>
                <w:sz w:val="12"/>
                <w:szCs w:val="12"/>
              </w:rPr>
              <w:t xml:space="preserve"> et al.’s </w:t>
            </w:r>
            <w:r w:rsidRPr="00212D03">
              <w:rPr>
                <w:sz w:val="12"/>
                <w:szCs w:val="12"/>
              </w:rPr>
              <w:fldChar w:fldCharType="begin"/>
            </w:r>
            <w:r w:rsidR="00593C37">
              <w:rPr>
                <w:sz w:val="12"/>
                <w:szCs w:val="12"/>
              </w:rPr>
              <w:instrText xml:space="preserve"> ADDIN EN.CITE &lt;EndNote&gt;&lt;Cite&gt;&lt;Author&gt;Avanzolini&lt;/Author&gt;&lt;Year&gt;1985&lt;/Year&gt;&lt;RecNum&gt;11308&lt;/RecNum&gt;&lt;DisplayText&gt;[37]&lt;/DisplayText&gt;&lt;record&gt;&lt;rec-number&gt;11308&lt;/rec-number&gt;&lt;foreign-keys&gt;&lt;key app="EN" db-id="tw5dzdp0rt5dwuef5ww5fdz8fedtrs999e2x" timestamp="1658542858"&gt;11308&lt;/key&gt;&lt;/foreign-keys&gt;&lt;ref-type name="Journal Article"&gt;17&lt;/ref-type&gt;&lt;contributors&gt;&lt;authors&gt;&lt;author&gt;G. Avanzolini&lt;/author&gt;&lt;author&gt;P. Barbini&lt;/author&gt;&lt;author&gt;A. Cappello&lt;/author&gt;&lt;author&gt;A. Cevese&lt;/author&gt;&lt;/authors&gt;&lt;/contributors&gt;&lt;titles&gt;&lt;title&gt;Time-Varying Mechanical Properties of the Left Ventricle-A Computer Simulation&lt;/title&gt;&lt;secondary-title&gt;IEEE Transactions on Biomedical Engineering&lt;/secondary-title&gt;&lt;/titles&gt;&lt;periodical&gt;&lt;full-title&gt;Ieee Transactions on Biomedical Engineering&lt;/full-title&gt;&lt;abbr-1&gt;IEEE Trans. Biomed. Eng.&lt;/abbr-1&gt;&lt;/periodical&gt;&lt;pages&gt;756-763&lt;/pages&gt;&lt;volume&gt;BME-32&lt;/volume&gt;&lt;number&gt;10&lt;/number&gt;&lt;dates&gt;&lt;year&gt;1985&lt;/year&gt;&lt;/dates&gt;&lt;isbn&gt;1558-2531&lt;/isbn&gt;&lt;urls&gt;&lt;/urls&gt;&lt;electronic-resource-num&gt;10.1109/TBME.1985.325490&lt;/electronic-resource-num&gt;&lt;/record&gt;&lt;/Cite&gt;&lt;/EndNote&gt;</w:instrText>
            </w:r>
            <w:r w:rsidRPr="00212D03">
              <w:rPr>
                <w:sz w:val="12"/>
                <w:szCs w:val="12"/>
              </w:rPr>
              <w:fldChar w:fldCharType="separate"/>
            </w:r>
            <w:r w:rsidR="00593C37">
              <w:rPr>
                <w:noProof/>
                <w:sz w:val="12"/>
                <w:szCs w:val="12"/>
              </w:rPr>
              <w:t>[37]</w:t>
            </w:r>
            <w:r w:rsidRPr="00212D03">
              <w:rPr>
                <w:sz w:val="12"/>
                <w:szCs w:val="12"/>
              </w:rPr>
              <w:fldChar w:fldCharType="end"/>
            </w:r>
            <w:r w:rsidRPr="00212D03">
              <w:rPr>
                <w:sz w:val="12"/>
                <w:szCs w:val="12"/>
              </w:rPr>
              <w:t>)</w:t>
            </w:r>
          </w:p>
          <w:p w14:paraId="024BA7F7" w14:textId="77777777" w:rsidR="0042020C" w:rsidRPr="00212D03" w:rsidRDefault="0042020C" w:rsidP="00397265">
            <w:pPr>
              <w:snapToGrid w:val="0"/>
              <w:contextualSpacing/>
              <w:jc w:val="center"/>
              <w:rPr>
                <w:sz w:val="12"/>
                <w:szCs w:val="12"/>
              </w:rPr>
            </w:pPr>
          </w:p>
          <w:p w14:paraId="2B77704B" w14:textId="77777777" w:rsidR="0042020C" w:rsidRPr="00212D03" w:rsidRDefault="0042020C" w:rsidP="00397265">
            <w:pPr>
              <w:snapToGrid w:val="0"/>
              <w:contextualSpacing/>
              <w:jc w:val="center"/>
              <w:rPr>
                <w:sz w:val="12"/>
                <w:szCs w:val="12"/>
                <w:lang w:val="en-US"/>
              </w:rPr>
            </w:pPr>
            <w:r w:rsidRPr="00212D03">
              <w:rPr>
                <w:sz w:val="12"/>
                <w:szCs w:val="12"/>
                <w:lang w:val="en-US"/>
              </w:rPr>
              <w:t>Parameterization of LV based on LV flow-time relationship from closed loop system as boundary condition for LV myocardial wall velocity</w:t>
            </w:r>
          </w:p>
        </w:tc>
        <w:tc>
          <w:tcPr>
            <w:tcW w:w="920" w:type="pct"/>
            <w:shd w:val="clear" w:color="auto" w:fill="auto"/>
            <w:vAlign w:val="center"/>
          </w:tcPr>
          <w:p w14:paraId="201BC49E" w14:textId="77777777" w:rsidR="0042020C" w:rsidRPr="00212D03" w:rsidRDefault="0042020C" w:rsidP="00397265">
            <w:pPr>
              <w:pStyle w:val="NormalWeb"/>
              <w:spacing w:before="0" w:beforeAutospacing="0" w:after="0" w:afterAutospacing="0"/>
              <w:jc w:val="center"/>
              <w:rPr>
                <w:sz w:val="12"/>
                <w:szCs w:val="12"/>
                <w:lang w:val="en-US"/>
              </w:rPr>
            </w:pPr>
            <w:r w:rsidRPr="00212D03">
              <w:rPr>
                <w:sz w:val="12"/>
                <w:szCs w:val="12"/>
                <w:lang w:val="en-US"/>
              </w:rPr>
              <w:t xml:space="preserve">Comparison with echocardiographic measurements (energy loss in rapid filling &amp; ejection period, atrial systole) </w:t>
            </w:r>
            <w:r w:rsidRPr="00212D03">
              <w:rPr>
                <w:sz w:val="12"/>
                <w:szCs w:val="12"/>
              </w:rPr>
              <w:t xml:space="preserve">and MRI data on MV and AV blood flow velocity </w:t>
            </w:r>
            <w:r w:rsidRPr="00212D03">
              <w:rPr>
                <w:sz w:val="12"/>
                <w:szCs w:val="12"/>
                <w:lang w:val="en-US"/>
              </w:rPr>
              <w:t>(flow velocity in rapid filling &amp; ejection period)</w:t>
            </w:r>
          </w:p>
        </w:tc>
      </w:tr>
      <w:tr w:rsidR="00397265" w:rsidRPr="00212D03" w14:paraId="72C516E1" w14:textId="77777777" w:rsidTr="00822B49">
        <w:trPr>
          <w:trHeight w:val="120"/>
        </w:trPr>
        <w:tc>
          <w:tcPr>
            <w:tcW w:w="404" w:type="pct"/>
            <w:shd w:val="clear" w:color="auto" w:fill="auto"/>
            <w:vAlign w:val="center"/>
          </w:tcPr>
          <w:p w14:paraId="5167ED0D" w14:textId="3479093B" w:rsidR="0042020C" w:rsidRPr="00212D03" w:rsidRDefault="0042020C" w:rsidP="00397265">
            <w:pPr>
              <w:snapToGrid w:val="0"/>
              <w:contextualSpacing/>
              <w:jc w:val="center"/>
              <w:rPr>
                <w:sz w:val="12"/>
                <w:szCs w:val="12"/>
                <w:lang w:val="en-US"/>
              </w:rPr>
            </w:pPr>
            <w:r w:rsidRPr="00870D10">
              <w:rPr>
                <w:sz w:val="12"/>
                <w:szCs w:val="12"/>
                <w:lang w:val="en-AU"/>
              </w:rPr>
              <w:t xml:space="preserve">Sadeghi et al. (2022) </w:t>
            </w:r>
            <w:r w:rsidRPr="00870D10">
              <w:rPr>
                <w:sz w:val="12"/>
                <w:szCs w:val="12"/>
                <w:lang w:val="en-AU"/>
              </w:rPr>
              <w:fldChar w:fldCharType="begin">
                <w:fldData xml:space="preserve">PEVuZE5vdGU+PENpdGU+PEF1dGhvcj5TYWRlZ2hpPC9BdXRob3I+PFllYXI+MjAyMjwvWWVhcj48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</w:fldData>
              </w:fldChar>
            </w:r>
            <w:r>
              <w:rPr>
                <w:sz w:val="12"/>
                <w:szCs w:val="12"/>
                <w:lang w:val="en-AU"/>
              </w:rPr>
              <w:instrText xml:space="preserve"> ADDIN EN.CITE </w:instrText>
            </w:r>
            <w:r>
              <w:rPr>
                <w:sz w:val="12"/>
                <w:szCs w:val="12"/>
                <w:lang w:val="en-AU"/>
              </w:rPr>
              <w:fldChar w:fldCharType="begin">
                <w:fldData xml:space="preserve">PEVuZE5vdGU+PENpdGU+PEF1dGhvcj5TYWRlZ2hpPC9BdXRob3I+PFllYXI+MjAyMjwvWWVhcj48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</w:fldData>
              </w:fldChar>
            </w:r>
            <w:r>
              <w:rPr>
                <w:sz w:val="12"/>
                <w:szCs w:val="12"/>
                <w:lang w:val="en-AU"/>
              </w:rPr>
              <w:instrText xml:space="preserve"> ADDIN EN.CITE.DATA </w:instrText>
            </w:r>
            <w:r>
              <w:rPr>
                <w:sz w:val="12"/>
                <w:szCs w:val="12"/>
                <w:lang w:val="en-AU"/>
              </w:rPr>
            </w:r>
            <w:r>
              <w:rPr>
                <w:sz w:val="12"/>
                <w:szCs w:val="12"/>
                <w:lang w:val="en-AU"/>
              </w:rPr>
              <w:fldChar w:fldCharType="end"/>
            </w:r>
            <w:r w:rsidRPr="00870D10">
              <w:rPr>
                <w:sz w:val="12"/>
                <w:szCs w:val="12"/>
                <w:lang w:val="en-AU"/>
              </w:rPr>
            </w:r>
            <w:r w:rsidRPr="00870D10">
              <w:rPr>
                <w:sz w:val="12"/>
                <w:szCs w:val="12"/>
                <w:lang w:val="en-AU"/>
              </w:rPr>
              <w:fldChar w:fldCharType="separate"/>
            </w:r>
            <w:r>
              <w:rPr>
                <w:noProof/>
                <w:sz w:val="12"/>
                <w:szCs w:val="12"/>
                <w:lang w:val="en-AU"/>
              </w:rPr>
              <w:t>[6]</w:t>
            </w:r>
            <w:r w:rsidRPr="00870D10">
              <w:rPr>
                <w:sz w:val="12"/>
                <w:szCs w:val="12"/>
                <w:lang w:val="en-AU"/>
              </w:rPr>
              <w:fldChar w:fldCharType="end"/>
            </w:r>
          </w:p>
        </w:tc>
        <w:tc>
          <w:tcPr>
            <w:tcW w:w="948" w:type="pct"/>
            <w:shd w:val="clear" w:color="auto" w:fill="auto"/>
            <w:vAlign w:val="center"/>
          </w:tcPr>
          <w:p w14:paraId="1BA41CBC" w14:textId="77777777" w:rsidR="0042020C" w:rsidRPr="00212D03" w:rsidRDefault="0042020C" w:rsidP="00397265">
            <w:pPr>
              <w:snapToGrid w:val="0"/>
              <w:contextualSpacing/>
              <w:jc w:val="center"/>
              <w:rPr>
                <w:sz w:val="12"/>
                <w:szCs w:val="12"/>
                <w:lang w:val="en-US"/>
              </w:rPr>
            </w:pPr>
            <w:r w:rsidRPr="00212D03">
              <w:rPr>
                <w:sz w:val="12"/>
                <w:szCs w:val="12"/>
              </w:rPr>
              <w:t>To investigate the impact of COA and MVD on aortic fluid dynamics</w:t>
            </w:r>
          </w:p>
        </w:tc>
        <w:tc>
          <w:tcPr>
            <w:tcW w:w="1416" w:type="pct"/>
            <w:shd w:val="clear" w:color="auto" w:fill="auto"/>
            <w:vAlign w:val="center"/>
          </w:tcPr>
          <w:p w14:paraId="6C879D15" w14:textId="4B3D33F2" w:rsidR="0042020C" w:rsidRPr="00870D10" w:rsidRDefault="0042020C" w:rsidP="00397265">
            <w:pPr>
              <w:snapToGrid w:val="0"/>
              <w:contextualSpacing/>
              <w:jc w:val="center"/>
              <w:rPr>
                <w:b/>
                <w:bCs/>
                <w:sz w:val="12"/>
                <w:szCs w:val="12"/>
                <w:lang w:val="en-AU"/>
              </w:rPr>
            </w:pPr>
            <w:r w:rsidRPr="00870D10">
              <w:rPr>
                <w:b/>
                <w:bCs/>
                <w:sz w:val="12"/>
                <w:szCs w:val="12"/>
                <w:lang w:val="en-AU"/>
              </w:rPr>
              <w:t>Closed loop:</w:t>
            </w:r>
          </w:p>
          <w:p w14:paraId="17C256C8" w14:textId="29A226BE" w:rsidR="0042020C" w:rsidRPr="00212D03" w:rsidRDefault="0042020C" w:rsidP="00397265">
            <w:pPr>
              <w:pStyle w:val="NormalWeb"/>
              <w:spacing w:before="0" w:beforeAutospacing="0" w:after="0" w:afterAutospacing="0"/>
              <w:jc w:val="center"/>
              <w:rPr>
                <w:sz w:val="12"/>
                <w:szCs w:val="12"/>
              </w:rPr>
            </w:pPr>
            <w:r w:rsidRPr="00870D10">
              <w:rPr>
                <w:sz w:val="12"/>
                <w:szCs w:val="12"/>
                <w:lang w:val="en-AU"/>
              </w:rPr>
              <w:t>0D time varying elastance LA, LV (double-Hill) + 0D AV, MV (net pressure gradient formulation through valve) + 3D CFD patient-specific thoracic aorta (ascending aorta, aortic branches, descending aorta) (CT) (Lattice Boltzmann method &amp; large eddy simulation) + 0D COA, SC &amp; PC</w:t>
            </w:r>
          </w:p>
        </w:tc>
        <w:tc>
          <w:tcPr>
            <w:tcW w:w="1313" w:type="pct"/>
            <w:shd w:val="clear" w:color="auto" w:fill="auto"/>
            <w:vAlign w:val="center"/>
          </w:tcPr>
          <w:p w14:paraId="1587F36D" w14:textId="77777777" w:rsidR="0042020C" w:rsidRPr="00212D03" w:rsidRDefault="0042020C" w:rsidP="00397265">
            <w:pPr>
              <w:snapToGrid w:val="0"/>
              <w:contextualSpacing/>
              <w:jc w:val="center"/>
              <w:rPr>
                <w:b/>
                <w:bCs/>
                <w:sz w:val="12"/>
                <w:szCs w:val="12"/>
              </w:rPr>
            </w:pPr>
            <w:r w:rsidRPr="00212D03">
              <w:rPr>
                <w:b/>
                <w:bCs/>
                <w:sz w:val="12"/>
                <w:szCs w:val="12"/>
              </w:rPr>
              <w:t>Patient-specific data:</w:t>
            </w:r>
          </w:p>
          <w:p w14:paraId="1B925BFD" w14:textId="77777777" w:rsidR="0042020C" w:rsidRPr="00212D03" w:rsidRDefault="0042020C" w:rsidP="00397265">
            <w:pPr>
              <w:pStyle w:val="NormalWeb"/>
              <w:spacing w:before="0" w:beforeAutospacing="0" w:after="0" w:afterAutospacing="0"/>
              <w:jc w:val="center"/>
              <w:rPr>
                <w:sz w:val="12"/>
                <w:szCs w:val="12"/>
              </w:rPr>
            </w:pPr>
            <w:r w:rsidRPr="00212D03">
              <w:rPr>
                <w:sz w:val="12"/>
                <w:szCs w:val="12"/>
              </w:rPr>
              <w:t>(3 patients with COA and MVD)</w:t>
            </w:r>
          </w:p>
          <w:p w14:paraId="1BBC3769" w14:textId="3A2708A5" w:rsidR="0042020C" w:rsidRPr="00212D03" w:rsidRDefault="0042020C" w:rsidP="00397265">
            <w:pPr>
              <w:pStyle w:val="NormalWeb"/>
              <w:spacing w:before="0" w:beforeAutospacing="0" w:after="0" w:afterAutospacing="0"/>
              <w:jc w:val="center"/>
              <w:rPr>
                <w:sz w:val="12"/>
                <w:szCs w:val="12"/>
              </w:rPr>
            </w:pPr>
            <w:r w:rsidRPr="00212D03">
              <w:rPr>
                <w:sz w:val="12"/>
                <w:szCs w:val="12"/>
              </w:rPr>
              <w:t xml:space="preserve">Parameters obtained or estimated using Doppler echocardiography and sphygmomanometer </w:t>
            </w:r>
            <w:r w:rsidR="00397265" w:rsidRPr="00212D03">
              <w:rPr>
                <w:sz w:val="12"/>
                <w:szCs w:val="12"/>
              </w:rPr>
              <w:t>measurements.</w:t>
            </w:r>
          </w:p>
        </w:tc>
        <w:tc>
          <w:tcPr>
            <w:tcW w:w="920" w:type="pct"/>
            <w:shd w:val="clear" w:color="auto" w:fill="auto"/>
            <w:vAlign w:val="center"/>
          </w:tcPr>
          <w:p w14:paraId="1EA67437" w14:textId="3CC50F01" w:rsidR="0042020C" w:rsidRPr="00212D03" w:rsidRDefault="0042020C" w:rsidP="00397265">
            <w:pPr>
              <w:snapToGrid w:val="0"/>
              <w:contextualSpacing/>
              <w:jc w:val="center"/>
              <w:rPr>
                <w:sz w:val="12"/>
                <w:szCs w:val="12"/>
                <w:lang w:val="en-US"/>
              </w:rPr>
            </w:pPr>
            <w:r w:rsidRPr="00212D03">
              <w:rPr>
                <w:sz w:val="12"/>
                <w:szCs w:val="12"/>
              </w:rPr>
              <w:t xml:space="preserve">Validated against clinical Doppler echocardiography velocity </w:t>
            </w:r>
            <w:r w:rsidR="00397265" w:rsidRPr="00212D03">
              <w:rPr>
                <w:sz w:val="12"/>
                <w:szCs w:val="12"/>
              </w:rPr>
              <w:t>magnitudes, cardiac</w:t>
            </w:r>
            <w:r w:rsidRPr="00212D03">
              <w:rPr>
                <w:sz w:val="12"/>
                <w:szCs w:val="12"/>
              </w:rPr>
              <w:t xml:space="preserve"> catheterization data, and 4D flow MRI measurements</w:t>
            </w:r>
          </w:p>
        </w:tc>
      </w:tr>
      <w:tr w:rsidR="00397265" w:rsidRPr="00212D03" w14:paraId="5F807E1D" w14:textId="77777777" w:rsidTr="00822B49">
        <w:trPr>
          <w:trHeight w:val="120"/>
        </w:trPr>
        <w:tc>
          <w:tcPr>
            <w:tcW w:w="404" w:type="pct"/>
            <w:shd w:val="clear" w:color="auto" w:fill="auto"/>
            <w:vAlign w:val="center"/>
          </w:tcPr>
          <w:p w14:paraId="0E0B98B9" w14:textId="6DCF456A" w:rsidR="0042020C" w:rsidRPr="00212D03" w:rsidRDefault="0042020C" w:rsidP="00397265">
            <w:pPr>
              <w:snapToGrid w:val="0"/>
              <w:contextualSpacing/>
              <w:jc w:val="center"/>
              <w:rPr>
                <w:sz w:val="12"/>
                <w:szCs w:val="12"/>
                <w:lang w:val="en-US"/>
              </w:rPr>
            </w:pPr>
            <w:proofErr w:type="spellStart"/>
            <w:r w:rsidRPr="00870D10">
              <w:rPr>
                <w:sz w:val="12"/>
                <w:szCs w:val="12"/>
                <w:lang w:val="en-AU"/>
              </w:rPr>
              <w:t>Manganotti</w:t>
            </w:r>
            <w:proofErr w:type="spellEnd"/>
            <w:r w:rsidRPr="00870D10">
              <w:rPr>
                <w:sz w:val="12"/>
                <w:szCs w:val="12"/>
                <w:lang w:val="en-AU"/>
              </w:rPr>
              <w:t xml:space="preserve"> et al. (2021) </w:t>
            </w:r>
            <w:r w:rsidRPr="00870D10">
              <w:rPr>
                <w:sz w:val="12"/>
                <w:szCs w:val="12"/>
                <w:lang w:val="en-AU"/>
              </w:rPr>
              <w:fldChar w:fldCharType="begin"/>
            </w:r>
            <w:r>
              <w:rPr>
                <w:sz w:val="12"/>
                <w:szCs w:val="12"/>
                <w:lang w:val="en-AU"/>
              </w:rPr>
              <w:instrText xml:space="preserve"> ADDIN EN.CITE &lt;EndNote&gt;&lt;Cite&gt;&lt;Author&gt;Manganotti&lt;/Author&gt;&lt;Year&gt;2021&lt;/Year&gt;&lt;RecNum&gt;11298&lt;/RecNum&gt;&lt;DisplayText&gt;[7]&lt;/DisplayText&gt;&lt;record&gt;&lt;rec-number&gt;11298&lt;/rec-number&gt;&lt;foreign-keys&gt;&lt;key app="EN" db-id="tw5dzdp0rt5dwuef5ww5fdz8fedtrs999e2x" timestamp="1656989465"&gt;11298&lt;/key&gt;&lt;/foreign-keys&gt;&lt;ref-type name="Journal Article"&gt;17&lt;/ref-type&gt;&lt;contributors&gt;&lt;authors&gt;&lt;author&gt;Manganotti, Jessica&lt;/author&gt;&lt;author&gt;Caforio, Federica&lt;/author&gt;&lt;author&gt;Kimmig, François&lt;/author&gt;&lt;author&gt;Moireau, Philippe&lt;/author&gt;&lt;author&gt;Imperiale, Sebastien&lt;/author&gt;&lt;/authors&gt;&lt;/contributors&gt;&lt;titles&gt;&lt;title&gt;Coupling reduced-order blood flow and cardiac models through energy-consistent strategies: modeling and discretization&lt;/title&gt;&lt;secondary-title&gt;Advanced Modeling and Simulation in Engineering Sciences&lt;/secondary-title&gt;&lt;/titles&gt;&lt;periodical&gt;&lt;full-title&gt;Advanced Modeling and Simulation in Engineering Sciences&lt;/full-title&gt;&lt;abbr-1&gt;Adv. Model. Simul. Eng. Sci.&lt;/abbr-1&gt;&lt;/periodical&gt;&lt;pages&gt;21&lt;/pages&gt;&lt;volume&gt;8&lt;/volume&gt;&lt;number&gt;1&lt;/number&gt;&lt;dates&gt;&lt;year&gt;2021&lt;/year&gt;&lt;pub-dates&gt;&lt;date&gt;2021/09/28&lt;/date&gt;&lt;/pub-dates&gt;&lt;/dates&gt;&lt;isbn&gt;2213-7467&lt;/isbn&gt;&lt;urls&gt;&lt;related-urls&gt;&lt;url&gt;https://doi.org/10.1186/s40323-021-00206-4&lt;/url&gt;&lt;/related-urls&gt;&lt;/urls&gt;&lt;electronic-resource-num&gt;10.1186/s40323-021-00206-4&lt;/electronic-resource-num&gt;&lt;/record&gt;&lt;/Cite&gt;&lt;/EndNote&gt;</w:instrText>
            </w:r>
            <w:r w:rsidRPr="00870D10">
              <w:rPr>
                <w:sz w:val="12"/>
                <w:szCs w:val="12"/>
                <w:lang w:val="en-AU"/>
              </w:rPr>
              <w:fldChar w:fldCharType="separate"/>
            </w:r>
            <w:r>
              <w:rPr>
                <w:noProof/>
                <w:sz w:val="12"/>
                <w:szCs w:val="12"/>
                <w:lang w:val="en-AU"/>
              </w:rPr>
              <w:t>[7]</w:t>
            </w:r>
            <w:r w:rsidRPr="00870D10">
              <w:rPr>
                <w:sz w:val="12"/>
                <w:szCs w:val="12"/>
                <w:lang w:val="en-AU"/>
              </w:rPr>
              <w:fldChar w:fldCharType="end"/>
            </w:r>
          </w:p>
        </w:tc>
        <w:tc>
          <w:tcPr>
            <w:tcW w:w="948" w:type="pct"/>
            <w:shd w:val="clear" w:color="auto" w:fill="auto"/>
            <w:vAlign w:val="center"/>
          </w:tcPr>
          <w:p w14:paraId="76E5E29B" w14:textId="77777777" w:rsidR="0042020C" w:rsidRPr="00212D03" w:rsidRDefault="0042020C" w:rsidP="00397265">
            <w:pPr>
              <w:snapToGrid w:val="0"/>
              <w:contextualSpacing/>
              <w:jc w:val="center"/>
              <w:rPr>
                <w:sz w:val="12"/>
                <w:szCs w:val="12"/>
                <w:lang w:val="en-US"/>
              </w:rPr>
            </w:pPr>
            <w:r w:rsidRPr="00212D03">
              <w:rPr>
                <w:sz w:val="12"/>
                <w:szCs w:val="12"/>
              </w:rPr>
              <w:t>To develop a complete heart-circulation model compatible with thermodynamics hence stable numerically and informative physiologically.</w:t>
            </w:r>
          </w:p>
        </w:tc>
        <w:tc>
          <w:tcPr>
            <w:tcW w:w="1416" w:type="pct"/>
            <w:shd w:val="clear" w:color="auto" w:fill="auto"/>
            <w:vAlign w:val="center"/>
          </w:tcPr>
          <w:p w14:paraId="56F7C6CA" w14:textId="77777777" w:rsidR="0042020C" w:rsidRPr="00870D10" w:rsidRDefault="0042020C" w:rsidP="00397265">
            <w:pPr>
              <w:snapToGrid w:val="0"/>
              <w:contextualSpacing/>
              <w:jc w:val="center"/>
              <w:rPr>
                <w:b/>
                <w:bCs/>
                <w:sz w:val="12"/>
                <w:szCs w:val="12"/>
                <w:lang w:val="en-AU"/>
              </w:rPr>
            </w:pPr>
            <w:r w:rsidRPr="00870D10">
              <w:rPr>
                <w:b/>
                <w:bCs/>
                <w:sz w:val="12"/>
                <w:szCs w:val="12"/>
                <w:lang w:val="en-AU"/>
              </w:rPr>
              <w:t>Open loop:</w:t>
            </w:r>
          </w:p>
          <w:p w14:paraId="4C2B4855" w14:textId="185633C7" w:rsidR="0042020C" w:rsidRPr="00212D03" w:rsidRDefault="0042020C" w:rsidP="00397265">
            <w:pPr>
              <w:snapToGrid w:val="0"/>
              <w:contextualSpacing/>
              <w:jc w:val="center"/>
              <w:rPr>
                <w:sz w:val="12"/>
                <w:szCs w:val="12"/>
              </w:rPr>
            </w:pPr>
            <w:r w:rsidRPr="00870D10">
              <w:rPr>
                <w:sz w:val="12"/>
                <w:szCs w:val="12"/>
                <w:lang w:val="en-AU"/>
              </w:rPr>
              <w:t xml:space="preserve">0D reduced heart </w:t>
            </w:r>
            <w:r w:rsidRPr="00870D10">
              <w:rPr>
                <w:sz w:val="12"/>
                <w:szCs w:val="12"/>
                <w:lang w:val="en-AU"/>
              </w:rPr>
              <w:fldChar w:fldCharType="begin"/>
            </w:r>
            <w:r w:rsidR="00593C37">
              <w:rPr>
                <w:sz w:val="12"/>
                <w:szCs w:val="12"/>
                <w:lang w:val="en-AU"/>
              </w:rPr>
              <w:instrText xml:space="preserve"> ADDIN EN.CITE &lt;EndNote&gt;&lt;Cite&gt;&lt;Author&gt;Caruel&lt;/Author&gt;&lt;Year&gt;2014&lt;/Year&gt;&lt;RecNum&gt;11306&lt;/RecNum&gt;&lt;DisplayText&gt;[38]&lt;/DisplayText&gt;&lt;record&gt;&lt;rec-number&gt;11306&lt;/rec-number&gt;&lt;foreign-keys&gt;&lt;key app="EN" db-id="tw5dzdp0rt5dwuef5ww5fdz8fedtrs999e2x" timestamp="1658112718"&gt;11306&lt;/key&gt;&lt;/foreign-keys&gt;&lt;ref-type name="Journal Article"&gt;17&lt;/ref-type&gt;&lt;contributors&gt;&lt;authors&gt;&lt;author&gt;Caruel, M.&lt;/author&gt;&lt;author&gt;Chabiniok, R.&lt;/author&gt;&lt;author&gt;Moireau, P.&lt;/author&gt;&lt;author&gt;Lecarpentier, Y.&lt;/author&gt;&lt;author&gt;Chapelle, D.&lt;/author&gt;&lt;/authors&gt;&lt;/contributors&gt;&lt;titles&gt;&lt;title&gt;Dimensional reductions of a cardiac model for effective validation and calibration&lt;/title&gt;&lt;secondary-title&gt;Biomechanics and Modeling in Mechanobiology&lt;/secondary-title&gt;&lt;/titles&gt;&lt;periodical&gt;&lt;full-title&gt;Biomechanics and Modeling in Mechanobiology&lt;/full-title&gt;&lt;abbr-1&gt;Biomech. Model. Mechanobiol.&lt;/abbr-1&gt;&lt;/periodical&gt;&lt;pages&gt;897-914&lt;/pages&gt;&lt;volume&gt;13&lt;/volume&gt;&lt;number&gt;4&lt;/number&gt;&lt;dates&gt;&lt;year&gt;2014&lt;/year&gt;&lt;pub-dates&gt;&lt;date&gt;2014/08/01&lt;/date&gt;&lt;/pub-dates&gt;&lt;/dates&gt;&lt;isbn&gt;1617-7940&lt;/isbn&gt;&lt;urls&gt;&lt;related-urls&gt;&lt;url&gt;https://doi.org/10.1007/s10237-013-0544-6&lt;/url&gt;&lt;/related-urls&gt;&lt;/urls&gt;&lt;electronic-resource-num&gt;10.1007/s10237-013-0544-6&lt;/electronic-resource-num&gt;&lt;/record&gt;&lt;/Cite&gt;&lt;/EndNote&gt;</w:instrText>
            </w:r>
            <w:r w:rsidRPr="00870D10">
              <w:rPr>
                <w:sz w:val="12"/>
                <w:szCs w:val="12"/>
                <w:lang w:val="en-AU"/>
              </w:rPr>
              <w:fldChar w:fldCharType="separate"/>
            </w:r>
            <w:r w:rsidR="00593C37">
              <w:rPr>
                <w:noProof/>
                <w:sz w:val="12"/>
                <w:szCs w:val="12"/>
                <w:lang w:val="en-AU"/>
              </w:rPr>
              <w:t>[38]</w:t>
            </w:r>
            <w:r w:rsidRPr="00870D10">
              <w:rPr>
                <w:sz w:val="12"/>
                <w:szCs w:val="12"/>
                <w:lang w:val="en-AU"/>
              </w:rPr>
              <w:fldChar w:fldCharType="end"/>
            </w:r>
            <w:r w:rsidRPr="00870D10">
              <w:rPr>
                <w:sz w:val="12"/>
                <w:szCs w:val="12"/>
                <w:lang w:val="en-AU"/>
              </w:rPr>
              <w:t xml:space="preserve"> (assuming thick spherical symmetry, representing LV) (Hill-Maxwell rheological model) + 0D valve dynamics (atrioventricular and </w:t>
            </w:r>
            <w:r w:rsidR="004A6A24">
              <w:rPr>
                <w:sz w:val="12"/>
                <w:szCs w:val="12"/>
                <w:lang w:val="en-AU"/>
              </w:rPr>
              <w:t>AV</w:t>
            </w:r>
            <w:r w:rsidRPr="00870D10">
              <w:rPr>
                <w:sz w:val="12"/>
                <w:szCs w:val="12"/>
                <w:lang w:val="en-AU"/>
              </w:rPr>
              <w:t xml:space="preserve"> as diode &amp; resistor) + 1D upper thoracic aorta terminated with 3WK</w:t>
            </w:r>
          </w:p>
        </w:tc>
        <w:tc>
          <w:tcPr>
            <w:tcW w:w="1313" w:type="pct"/>
            <w:shd w:val="clear" w:color="auto" w:fill="auto"/>
            <w:vAlign w:val="center"/>
          </w:tcPr>
          <w:p w14:paraId="3382C204" w14:textId="14A755ED" w:rsidR="0042020C" w:rsidRPr="00212D03" w:rsidRDefault="0042020C" w:rsidP="00397265">
            <w:pPr>
              <w:snapToGrid w:val="0"/>
              <w:contextualSpacing/>
              <w:jc w:val="center"/>
              <w:rPr>
                <w:b/>
                <w:bCs/>
                <w:sz w:val="12"/>
                <w:szCs w:val="12"/>
              </w:rPr>
            </w:pPr>
            <w:r w:rsidRPr="00212D03">
              <w:rPr>
                <w:b/>
                <w:bCs/>
                <w:sz w:val="12"/>
                <w:szCs w:val="12"/>
              </w:rPr>
              <w:t>Generic data:</w:t>
            </w:r>
          </w:p>
          <w:p w14:paraId="3A59E4D3" w14:textId="00EE3E36" w:rsidR="0042020C" w:rsidRPr="00212D03" w:rsidRDefault="0042020C" w:rsidP="00397265">
            <w:pPr>
              <w:snapToGrid w:val="0"/>
              <w:contextualSpacing/>
              <w:jc w:val="center"/>
              <w:rPr>
                <w:sz w:val="12"/>
                <w:szCs w:val="12"/>
                <w:lang w:val="en-US"/>
              </w:rPr>
            </w:pPr>
            <w:r w:rsidRPr="00212D03">
              <w:rPr>
                <w:sz w:val="12"/>
                <w:szCs w:val="12"/>
              </w:rPr>
              <w:t xml:space="preserve">The parameters of the aortic model and the inflow boundary condition used were taken from Xiao et al. 2013 </w:t>
            </w:r>
            <w:r w:rsidRPr="00212D03">
              <w:rPr>
                <w:sz w:val="12"/>
                <w:szCs w:val="12"/>
              </w:rPr>
              <w:fldChar w:fldCharType="begin">
                <w:fldData xml:space="preserve">PEVuZE5vdGU+PENpdGU+PEF1dGhvcj5YaWFvPC9BdXRob3I+PFllYXI+MjAxNDwvWWVhcj48UmVj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</w:fldData>
              </w:fldChar>
            </w:r>
            <w:r w:rsidR="00593C37">
              <w:rPr>
                <w:sz w:val="12"/>
                <w:szCs w:val="12"/>
              </w:rPr>
              <w:instrText xml:space="preserve"> ADDIN EN.CITE </w:instrText>
            </w:r>
            <w:r w:rsidR="00593C37">
              <w:rPr>
                <w:sz w:val="12"/>
                <w:szCs w:val="12"/>
              </w:rPr>
              <w:fldChar w:fldCharType="begin">
                <w:fldData xml:space="preserve">PEVuZE5vdGU+PENpdGU+PEF1dGhvcj5YaWFvPC9BdXRob3I+PFllYXI+MjAxNDwvWWVhcj48UmVj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</w:fldData>
              </w:fldChar>
            </w:r>
            <w:r w:rsidR="00593C37">
              <w:rPr>
                <w:sz w:val="12"/>
                <w:szCs w:val="12"/>
              </w:rPr>
              <w:instrText xml:space="preserve"> ADDIN EN.CITE.DATA </w:instrText>
            </w:r>
            <w:r w:rsidR="00593C37">
              <w:rPr>
                <w:sz w:val="12"/>
                <w:szCs w:val="12"/>
              </w:rPr>
            </w:r>
            <w:r w:rsidR="00593C37">
              <w:rPr>
                <w:sz w:val="12"/>
                <w:szCs w:val="12"/>
              </w:rPr>
              <w:fldChar w:fldCharType="end"/>
            </w:r>
            <w:r w:rsidRPr="00212D03">
              <w:rPr>
                <w:sz w:val="12"/>
                <w:szCs w:val="12"/>
              </w:rPr>
            </w:r>
            <w:r w:rsidRPr="00212D03">
              <w:rPr>
                <w:sz w:val="12"/>
                <w:szCs w:val="12"/>
              </w:rPr>
              <w:fldChar w:fldCharType="separate"/>
            </w:r>
            <w:r w:rsidR="00593C37">
              <w:rPr>
                <w:noProof/>
                <w:sz w:val="12"/>
                <w:szCs w:val="12"/>
              </w:rPr>
              <w:t>[39]</w:t>
            </w:r>
            <w:r w:rsidRPr="00212D03">
              <w:rPr>
                <w:sz w:val="12"/>
                <w:szCs w:val="12"/>
              </w:rPr>
              <w:fldChar w:fldCharType="end"/>
            </w:r>
            <w:r w:rsidRPr="00212D03">
              <w:rPr>
                <w:sz w:val="12"/>
                <w:szCs w:val="12"/>
              </w:rPr>
              <w:t>.</w:t>
            </w:r>
          </w:p>
        </w:tc>
        <w:tc>
          <w:tcPr>
            <w:tcW w:w="920" w:type="pct"/>
            <w:shd w:val="clear" w:color="auto" w:fill="auto"/>
            <w:vAlign w:val="center"/>
          </w:tcPr>
          <w:p w14:paraId="25AC5689" w14:textId="77777777" w:rsidR="0042020C" w:rsidRPr="00212D03" w:rsidRDefault="0042020C" w:rsidP="00397265">
            <w:pPr>
              <w:snapToGrid w:val="0"/>
              <w:contextualSpacing/>
              <w:jc w:val="center"/>
              <w:rPr>
                <w:sz w:val="12"/>
                <w:szCs w:val="12"/>
              </w:rPr>
            </w:pPr>
            <w:r w:rsidRPr="00212D03">
              <w:rPr>
                <w:sz w:val="12"/>
                <w:szCs w:val="12"/>
              </w:rPr>
              <w:t>Not mentioned</w:t>
            </w:r>
          </w:p>
        </w:tc>
      </w:tr>
      <w:tr w:rsidR="00397265" w:rsidRPr="00212D03" w14:paraId="6549834B" w14:textId="77777777" w:rsidTr="00822B49">
        <w:trPr>
          <w:trHeight w:val="120"/>
        </w:trPr>
        <w:tc>
          <w:tcPr>
            <w:tcW w:w="404" w:type="pct"/>
            <w:shd w:val="clear" w:color="auto" w:fill="auto"/>
            <w:vAlign w:val="center"/>
          </w:tcPr>
          <w:p w14:paraId="5F730F27" w14:textId="722ED4EB" w:rsidR="0042020C" w:rsidRPr="00212D03" w:rsidRDefault="0042020C" w:rsidP="00397265">
            <w:pPr>
              <w:snapToGrid w:val="0"/>
              <w:contextualSpacing/>
              <w:jc w:val="center"/>
              <w:rPr>
                <w:sz w:val="12"/>
                <w:szCs w:val="12"/>
                <w:lang w:val="en-US"/>
              </w:rPr>
            </w:pPr>
            <w:proofErr w:type="spellStart"/>
            <w:r w:rsidRPr="00870D10">
              <w:rPr>
                <w:sz w:val="12"/>
                <w:szCs w:val="12"/>
                <w:lang w:val="en-AU"/>
              </w:rPr>
              <w:t>Pagoulatou</w:t>
            </w:r>
            <w:proofErr w:type="spellEnd"/>
            <w:r w:rsidRPr="00870D10">
              <w:rPr>
                <w:sz w:val="12"/>
                <w:szCs w:val="12"/>
                <w:lang w:val="en-AU"/>
              </w:rPr>
              <w:t xml:space="preserve"> et al. (2021) </w:t>
            </w:r>
            <w:r w:rsidRPr="00870D10">
              <w:rPr>
                <w:sz w:val="12"/>
                <w:szCs w:val="12"/>
                <w:lang w:val="en-AU"/>
              </w:rPr>
              <w:fldChar w:fldCharType="begin"/>
            </w:r>
            <w:r>
              <w:rPr>
                <w:sz w:val="12"/>
                <w:szCs w:val="12"/>
                <w:lang w:val="en-AU"/>
              </w:rPr>
              <w:instrText xml:space="preserve"> ADDIN EN.CITE &lt;EndNote&gt;&lt;Cite&gt;&lt;Author&gt;Pagoulatou&lt;/Author&gt;&lt;Year&gt;2021&lt;/Year&gt;&lt;RecNum&gt;14&lt;/RecNum&gt;&lt;DisplayText&gt;[8]&lt;/DisplayText&gt;&lt;record&gt;&lt;rec-number&gt;14&lt;/rec-number&gt;&lt;foreign-keys&gt;&lt;key app="EN" db-id="tw5dzdp0rt5dwuef5ww5fdz8fedtrs999e2x" timestamp="1653960260"&gt;14&lt;/key&gt;&lt;/foreign-keys&gt;&lt;ref-type name="Journal Article"&gt;17&lt;/ref-type&gt;&lt;contributors&gt;&lt;authors&gt;&lt;author&gt;Pagoulatou,Stamatia&lt;/author&gt;&lt;author&gt;Adamopoulos,Dionysios&lt;/author&gt;&lt;author&gt;Rovas,Georgios&lt;/author&gt;&lt;author&gt;Bikia,Vasiliki&lt;/author&gt;&lt;author&gt;Stergiopulos,Nikolaos&lt;/author&gt;&lt;/authors&gt;&lt;/contributors&gt;&lt;titles&gt;&lt;title&gt;Acute and Long-Term Effects of Aortic Compliance Decrease on Central Hemodynamics: A Modeling Analysis&lt;/title&gt;&lt;secondary-title&gt;Frontiers in Physiology&lt;/secondary-title&gt;&lt;short-title&gt;Hemodynamics of aortic banding&lt;/short-title&gt;&lt;/titles&gt;&lt;periodical&gt;&lt;full-title&gt;Frontiers in Physiology&lt;/full-title&gt;&lt;/periodical&gt;&lt;volume&gt;12&lt;/volume&gt;&lt;keywords&gt;&lt;keyword&gt;Banding,LV remodeling,Augmentation index,Hypertension,Wave separation analysis&lt;/keyword&gt;&lt;/keywords&gt;&lt;dates&gt;&lt;year&gt;2021&lt;/year&gt;&lt;pub-dates&gt;&lt;date&gt;2021-July-26&lt;/date&gt;&lt;/pub-dates&gt;&lt;/dates&gt;&lt;isbn&gt;1664-042X&lt;/isbn&gt;&lt;work-type&gt;Original Research&lt;/work-type&gt;&lt;urls&gt;&lt;related-urls&gt;&lt;url&gt;https://www.frontiersin.org/article/10.3389/fphys.2021.701154&lt;/url&gt;&lt;/related-urls&gt;&lt;/urls&gt;&lt;electronic-resource-num&gt;10.3389/fphys.2021.701154&lt;/electronic-resource-num&gt;&lt;language&gt;English&lt;/language&gt;&lt;/record&gt;&lt;/Cite&gt;&lt;/EndNote&gt;</w:instrText>
            </w:r>
            <w:r w:rsidRPr="00870D10">
              <w:rPr>
                <w:sz w:val="12"/>
                <w:szCs w:val="12"/>
                <w:lang w:val="en-AU"/>
              </w:rPr>
              <w:fldChar w:fldCharType="separate"/>
            </w:r>
            <w:r>
              <w:rPr>
                <w:noProof/>
                <w:sz w:val="12"/>
                <w:szCs w:val="12"/>
                <w:lang w:val="en-AU"/>
              </w:rPr>
              <w:t>[8]</w:t>
            </w:r>
            <w:r w:rsidRPr="00870D10">
              <w:rPr>
                <w:sz w:val="12"/>
                <w:szCs w:val="12"/>
                <w:lang w:val="en-AU"/>
              </w:rPr>
              <w:fldChar w:fldCharType="end"/>
            </w:r>
          </w:p>
        </w:tc>
        <w:tc>
          <w:tcPr>
            <w:tcW w:w="948" w:type="pct"/>
            <w:shd w:val="clear" w:color="auto" w:fill="auto"/>
            <w:vAlign w:val="center"/>
          </w:tcPr>
          <w:p w14:paraId="4BB62F03" w14:textId="729828E8" w:rsidR="0042020C" w:rsidRPr="00212D03" w:rsidRDefault="0042020C" w:rsidP="00397265">
            <w:pPr>
              <w:snapToGrid w:val="0"/>
              <w:contextualSpacing/>
              <w:jc w:val="center"/>
              <w:rPr>
                <w:sz w:val="12"/>
                <w:szCs w:val="12"/>
                <w:lang w:val="en-US"/>
              </w:rPr>
            </w:pPr>
            <w:r w:rsidRPr="00212D03">
              <w:rPr>
                <w:sz w:val="12"/>
                <w:szCs w:val="12"/>
                <w:lang w:val="en-US"/>
              </w:rPr>
              <w:t>To offer in silico insights into the acute and long-term impacts of proximal aortic compliance decrease on central hemodynamics</w:t>
            </w:r>
          </w:p>
        </w:tc>
        <w:tc>
          <w:tcPr>
            <w:tcW w:w="1416" w:type="pct"/>
            <w:shd w:val="clear" w:color="auto" w:fill="auto"/>
            <w:vAlign w:val="center"/>
          </w:tcPr>
          <w:p w14:paraId="682859AB" w14:textId="77777777" w:rsidR="0042020C" w:rsidRPr="00870D10" w:rsidRDefault="0042020C" w:rsidP="00397265">
            <w:pPr>
              <w:jc w:val="center"/>
              <w:rPr>
                <w:b/>
                <w:bCs/>
                <w:sz w:val="12"/>
                <w:szCs w:val="12"/>
                <w:lang w:val="en-AU"/>
              </w:rPr>
            </w:pPr>
            <w:r w:rsidRPr="00870D10">
              <w:rPr>
                <w:b/>
                <w:bCs/>
                <w:sz w:val="12"/>
                <w:szCs w:val="12"/>
                <w:lang w:val="en-AU"/>
              </w:rPr>
              <w:t>Open loop:</w:t>
            </w:r>
          </w:p>
          <w:p w14:paraId="5E9ADB56" w14:textId="5416C77D" w:rsidR="0042020C" w:rsidRPr="004C28D6" w:rsidRDefault="0042020C" w:rsidP="004C28D6">
            <w:pPr>
              <w:snapToGrid w:val="0"/>
              <w:contextualSpacing/>
              <w:jc w:val="center"/>
              <w:rPr>
                <w:sz w:val="12"/>
                <w:szCs w:val="12"/>
                <w:lang w:val="en-AU"/>
              </w:rPr>
            </w:pPr>
            <w:r w:rsidRPr="00870D10">
              <w:rPr>
                <w:sz w:val="12"/>
                <w:szCs w:val="12"/>
                <w:lang w:val="en-AU"/>
              </w:rPr>
              <w:t>0D time-varying elastance LV + 0D simple valve dynamics</w:t>
            </w:r>
            <w:r w:rsidR="004C28D6">
              <w:rPr>
                <w:sz w:val="12"/>
                <w:szCs w:val="12"/>
                <w:lang w:val="en-AU"/>
              </w:rPr>
              <w:t xml:space="preserve"> </w:t>
            </w:r>
            <w:r w:rsidRPr="00870D10">
              <w:rPr>
                <w:sz w:val="12"/>
                <w:szCs w:val="12"/>
                <w:lang w:val="en-AU"/>
              </w:rPr>
              <w:t xml:space="preserve">+ 1D SA </w:t>
            </w:r>
            <w:r w:rsidR="00151620">
              <w:rPr>
                <w:sz w:val="12"/>
                <w:szCs w:val="12"/>
                <w:lang w:val="en-AU"/>
              </w:rPr>
              <w:t xml:space="preserve">(103 arterial segments) </w:t>
            </w:r>
            <w:r w:rsidRPr="00870D10">
              <w:rPr>
                <w:sz w:val="12"/>
                <w:szCs w:val="12"/>
                <w:lang w:val="en-AU"/>
              </w:rPr>
              <w:t>terminated with 3WK</w:t>
            </w:r>
          </w:p>
        </w:tc>
        <w:tc>
          <w:tcPr>
            <w:tcW w:w="1313" w:type="pct"/>
            <w:shd w:val="clear" w:color="auto" w:fill="auto"/>
            <w:vAlign w:val="center"/>
          </w:tcPr>
          <w:p w14:paraId="75DD6C13" w14:textId="77777777" w:rsidR="0042020C" w:rsidRPr="00212D03" w:rsidRDefault="0042020C" w:rsidP="00397265">
            <w:pPr>
              <w:snapToGrid w:val="0"/>
              <w:contextualSpacing/>
              <w:jc w:val="center"/>
              <w:rPr>
                <w:b/>
                <w:bCs/>
                <w:sz w:val="12"/>
                <w:szCs w:val="12"/>
                <w:lang w:val="en-US"/>
              </w:rPr>
            </w:pPr>
            <w:r w:rsidRPr="00212D03">
              <w:rPr>
                <w:b/>
                <w:bCs/>
                <w:sz w:val="12"/>
                <w:szCs w:val="12"/>
                <w:lang w:val="en-US"/>
              </w:rPr>
              <w:t>Generic data:</w:t>
            </w:r>
          </w:p>
          <w:p w14:paraId="4A87FC14" w14:textId="77777777" w:rsidR="0042020C" w:rsidRPr="00212D03" w:rsidRDefault="0042020C" w:rsidP="00397265">
            <w:pPr>
              <w:snapToGrid w:val="0"/>
              <w:contextualSpacing/>
              <w:jc w:val="center"/>
              <w:rPr>
                <w:b/>
                <w:bCs/>
                <w:sz w:val="12"/>
                <w:szCs w:val="12"/>
                <w:lang w:val="en-US"/>
              </w:rPr>
            </w:pPr>
            <w:r w:rsidRPr="00212D03">
              <w:rPr>
                <w:sz w:val="12"/>
                <w:szCs w:val="12"/>
              </w:rPr>
              <w:t>The cardiac properties were chosen based on previous literature’s physiological ranges.</w:t>
            </w:r>
          </w:p>
          <w:p w14:paraId="5DDE69C0" w14:textId="77777777" w:rsidR="0042020C" w:rsidRPr="00212D03" w:rsidRDefault="0042020C" w:rsidP="00397265">
            <w:pPr>
              <w:snapToGrid w:val="0"/>
              <w:contextualSpacing/>
              <w:jc w:val="center"/>
              <w:rPr>
                <w:sz w:val="12"/>
                <w:szCs w:val="12"/>
                <w:lang w:val="en-US"/>
              </w:rPr>
            </w:pPr>
            <w:r w:rsidRPr="00212D03">
              <w:rPr>
                <w:sz w:val="12"/>
                <w:szCs w:val="12"/>
                <w:lang w:val="en-US"/>
              </w:rPr>
              <w:t>According to reported literature and broadly recognized remodeling mechanisms</w:t>
            </w:r>
          </w:p>
        </w:tc>
        <w:tc>
          <w:tcPr>
            <w:tcW w:w="920" w:type="pct"/>
            <w:shd w:val="clear" w:color="auto" w:fill="auto"/>
            <w:vAlign w:val="center"/>
          </w:tcPr>
          <w:p w14:paraId="388BC677" w14:textId="77777777" w:rsidR="0042020C" w:rsidRPr="00212D03" w:rsidRDefault="0042020C" w:rsidP="00397265">
            <w:pPr>
              <w:snapToGrid w:val="0"/>
              <w:contextualSpacing/>
              <w:jc w:val="center"/>
              <w:rPr>
                <w:sz w:val="12"/>
                <w:szCs w:val="12"/>
                <w:lang w:val="en-US"/>
              </w:rPr>
            </w:pPr>
            <w:r w:rsidRPr="00212D03">
              <w:rPr>
                <w:sz w:val="12"/>
                <w:szCs w:val="12"/>
                <w:lang w:val="en-US"/>
              </w:rPr>
              <w:t xml:space="preserve">Validated previously against in vivo human data (applanation </w:t>
            </w:r>
            <w:proofErr w:type="spellStart"/>
            <w:r w:rsidRPr="00212D03">
              <w:rPr>
                <w:sz w:val="12"/>
                <w:szCs w:val="12"/>
                <w:lang w:val="en-US"/>
              </w:rPr>
              <w:t>tonometric</w:t>
            </w:r>
            <w:proofErr w:type="spellEnd"/>
            <w:r w:rsidRPr="00212D03">
              <w:rPr>
                <w:sz w:val="12"/>
                <w:szCs w:val="12"/>
                <w:lang w:val="en-US"/>
              </w:rPr>
              <w:t xml:space="preserve"> derived pressure, PC-MRI &amp; echocardiographic derived flow curves)</w:t>
            </w:r>
          </w:p>
        </w:tc>
      </w:tr>
      <w:tr w:rsidR="00397265" w:rsidRPr="00212D03" w14:paraId="5D04E249" w14:textId="77777777" w:rsidTr="00822B49">
        <w:trPr>
          <w:trHeight w:val="120"/>
        </w:trPr>
        <w:tc>
          <w:tcPr>
            <w:tcW w:w="404" w:type="pct"/>
            <w:shd w:val="clear" w:color="auto" w:fill="auto"/>
            <w:vAlign w:val="center"/>
          </w:tcPr>
          <w:p w14:paraId="503EB9B3" w14:textId="0983A34B" w:rsidR="0042020C" w:rsidRPr="00212D03" w:rsidRDefault="0042020C" w:rsidP="00397265">
            <w:pPr>
              <w:snapToGrid w:val="0"/>
              <w:contextualSpacing/>
              <w:jc w:val="center"/>
              <w:rPr>
                <w:sz w:val="12"/>
                <w:szCs w:val="12"/>
                <w:lang w:val="en-US"/>
              </w:rPr>
            </w:pPr>
            <w:proofErr w:type="spellStart"/>
            <w:r w:rsidRPr="00870D10">
              <w:rPr>
                <w:sz w:val="12"/>
                <w:szCs w:val="12"/>
                <w:lang w:val="en-AU"/>
              </w:rPr>
              <w:t>Pagoulatou</w:t>
            </w:r>
            <w:proofErr w:type="spellEnd"/>
            <w:r w:rsidRPr="00870D10">
              <w:rPr>
                <w:sz w:val="12"/>
                <w:szCs w:val="12"/>
                <w:lang w:val="en-AU"/>
              </w:rPr>
              <w:t xml:space="preserve"> et al. (2021) </w:t>
            </w:r>
            <w:r w:rsidRPr="00870D10">
              <w:rPr>
                <w:sz w:val="12"/>
                <w:szCs w:val="12"/>
                <w:lang w:val="en-AU"/>
              </w:rPr>
              <w:fldChar w:fldCharType="begin"/>
            </w:r>
            <w:r>
              <w:rPr>
                <w:sz w:val="12"/>
                <w:szCs w:val="12"/>
                <w:lang w:val="en-AU"/>
              </w:rPr>
              <w:instrText xml:space="preserve"> ADDIN EN.CITE &lt;EndNote&gt;&lt;Cite&gt;&lt;Author&gt;Pagoulatou&lt;/Author&gt;&lt;Year&gt;2021&lt;/Year&gt;&lt;RecNum&gt;4904&lt;/RecNum&gt;&lt;DisplayText&gt;[9]&lt;/DisplayText&gt;&lt;record&gt;&lt;rec-number&gt;4904&lt;/rec-number&gt;&lt;foreign-keys&gt;&lt;key app="EN" db-id="tw5dzdp0rt5dwuef5ww5fdz8fedtrs999e2x" timestamp="1655452029"&gt;4904&lt;/key&gt;&lt;/foreign-keys&gt;&lt;ref-type name="Journal Article"&gt;17&lt;/ref-type&gt;&lt;contributors&gt;&lt;authors&gt;&lt;author&gt;Pagoulatou, Stamatia&lt;/author&gt;&lt;author&gt;Adamopoulos, Dionysios&lt;/author&gt;&lt;author&gt;Rovas, Georgios&lt;/author&gt;&lt;author&gt;Bikia, Vasiliki&lt;/author&gt;&lt;author&gt;Stergiopulos, Nikolaos&lt;/author&gt;&lt;/authors&gt;&lt;/contributors&gt;&lt;titles&gt;&lt;title&gt;The effect of left ventricular contractility on arterial hemodynamics: A model-based investigation&lt;/title&gt;&lt;secondary-title&gt;PLOS ONE&lt;/secondary-title&gt;&lt;/titles&gt;&lt;periodical&gt;&lt;full-title&gt;PLOS ONE&lt;/full-title&gt;&lt;/periodical&gt;&lt;pages&gt;e0255561&lt;/pages&gt;&lt;volume&gt;16&lt;/volume&gt;&lt;number&gt;8&lt;/number&gt;&lt;dates&gt;&lt;year&gt;2021&lt;/year&gt;&lt;/dates&gt;&lt;publisher&gt;Public Library of Science&lt;/publisher&gt;&lt;urls&gt;&lt;related-urls&gt;&lt;url&gt;https://doi.org/10.1371/journal.pone.0255561&lt;/url&gt;&lt;/related-urls&gt;&lt;/urls&gt;&lt;electronic-resource-num&gt;10.1371/journal.pone.0255561&lt;/electronic-resource-num&gt;&lt;/record&gt;&lt;/Cite&gt;&lt;/EndNote&gt;</w:instrText>
            </w:r>
            <w:r w:rsidRPr="00870D10">
              <w:rPr>
                <w:sz w:val="12"/>
                <w:szCs w:val="12"/>
                <w:lang w:val="en-AU"/>
              </w:rPr>
              <w:fldChar w:fldCharType="separate"/>
            </w:r>
            <w:r>
              <w:rPr>
                <w:noProof/>
                <w:sz w:val="12"/>
                <w:szCs w:val="12"/>
                <w:lang w:val="en-AU"/>
              </w:rPr>
              <w:t>[9]</w:t>
            </w:r>
            <w:r w:rsidRPr="00870D10">
              <w:rPr>
                <w:sz w:val="12"/>
                <w:szCs w:val="12"/>
                <w:lang w:val="en-AU"/>
              </w:rPr>
              <w:fldChar w:fldCharType="end"/>
            </w:r>
          </w:p>
        </w:tc>
        <w:tc>
          <w:tcPr>
            <w:tcW w:w="948" w:type="pct"/>
            <w:shd w:val="clear" w:color="auto" w:fill="auto"/>
            <w:vAlign w:val="center"/>
          </w:tcPr>
          <w:p w14:paraId="329D9734" w14:textId="77777777" w:rsidR="0042020C" w:rsidRPr="00212D03" w:rsidRDefault="0042020C" w:rsidP="00397265">
            <w:pPr>
              <w:snapToGrid w:val="0"/>
              <w:contextualSpacing/>
              <w:jc w:val="center"/>
              <w:rPr>
                <w:sz w:val="12"/>
                <w:szCs w:val="12"/>
                <w:lang w:val="en-US"/>
              </w:rPr>
            </w:pPr>
            <w:r w:rsidRPr="00212D03">
              <w:rPr>
                <w:sz w:val="12"/>
                <w:szCs w:val="12"/>
                <w:lang w:val="en-US"/>
              </w:rPr>
              <w:t>To investigate how sole changes in cardiac contractility might affect central and peripheral hemodynamics</w:t>
            </w:r>
          </w:p>
        </w:tc>
        <w:tc>
          <w:tcPr>
            <w:tcW w:w="1416" w:type="pct"/>
            <w:shd w:val="clear" w:color="auto" w:fill="auto"/>
            <w:vAlign w:val="center"/>
          </w:tcPr>
          <w:p w14:paraId="55AA2D01" w14:textId="77777777" w:rsidR="0042020C" w:rsidRPr="00870D10" w:rsidRDefault="0042020C" w:rsidP="00397265">
            <w:pPr>
              <w:jc w:val="center"/>
              <w:rPr>
                <w:b/>
                <w:bCs/>
                <w:sz w:val="12"/>
                <w:szCs w:val="12"/>
                <w:lang w:val="en-AU"/>
              </w:rPr>
            </w:pPr>
            <w:r w:rsidRPr="00870D10">
              <w:rPr>
                <w:b/>
                <w:bCs/>
                <w:sz w:val="12"/>
                <w:szCs w:val="12"/>
                <w:lang w:val="en-AU"/>
              </w:rPr>
              <w:t>Open loop:</w:t>
            </w:r>
          </w:p>
          <w:p w14:paraId="383DF300" w14:textId="34500166" w:rsidR="0042020C" w:rsidRPr="00212D03" w:rsidRDefault="0042020C" w:rsidP="00397265">
            <w:pPr>
              <w:snapToGrid w:val="0"/>
              <w:contextualSpacing/>
              <w:jc w:val="center"/>
              <w:rPr>
                <w:sz w:val="12"/>
                <w:szCs w:val="12"/>
                <w:lang w:val="en-US"/>
              </w:rPr>
            </w:pPr>
            <w:r w:rsidRPr="00870D10">
              <w:rPr>
                <w:sz w:val="12"/>
                <w:szCs w:val="12"/>
                <w:lang w:val="en-AU"/>
              </w:rPr>
              <w:t>0D time-varying elastance LV + 0D simple valve dynamics + 1D SA</w:t>
            </w:r>
            <w:r w:rsidR="00151620">
              <w:rPr>
                <w:sz w:val="12"/>
                <w:szCs w:val="12"/>
                <w:lang w:val="en-AU"/>
              </w:rPr>
              <w:t xml:space="preserve"> (103 arterial segments)</w:t>
            </w:r>
            <w:r w:rsidRPr="00870D10">
              <w:rPr>
                <w:sz w:val="12"/>
                <w:szCs w:val="12"/>
                <w:lang w:val="en-AU"/>
              </w:rPr>
              <w:t xml:space="preserve"> terminated with 3WK</w:t>
            </w:r>
          </w:p>
        </w:tc>
        <w:tc>
          <w:tcPr>
            <w:tcW w:w="1313" w:type="pct"/>
            <w:shd w:val="clear" w:color="auto" w:fill="auto"/>
            <w:vAlign w:val="center"/>
          </w:tcPr>
          <w:p w14:paraId="3BA012FA" w14:textId="77777777" w:rsidR="0042020C" w:rsidRPr="00212D03" w:rsidRDefault="0042020C" w:rsidP="00397265">
            <w:pPr>
              <w:snapToGrid w:val="0"/>
              <w:contextualSpacing/>
              <w:jc w:val="center"/>
              <w:rPr>
                <w:b/>
                <w:bCs/>
                <w:sz w:val="12"/>
                <w:szCs w:val="12"/>
                <w:lang w:val="en-US"/>
              </w:rPr>
            </w:pPr>
            <w:r w:rsidRPr="00212D03">
              <w:rPr>
                <w:b/>
                <w:bCs/>
                <w:sz w:val="12"/>
                <w:szCs w:val="12"/>
                <w:lang w:val="en-US"/>
              </w:rPr>
              <w:t>Generic data:</w:t>
            </w:r>
          </w:p>
          <w:p w14:paraId="0704E1B5" w14:textId="77777777" w:rsidR="0042020C" w:rsidRPr="00212D03" w:rsidRDefault="0042020C" w:rsidP="00397265">
            <w:pPr>
              <w:snapToGrid w:val="0"/>
              <w:contextualSpacing/>
              <w:jc w:val="center"/>
              <w:rPr>
                <w:sz w:val="12"/>
                <w:szCs w:val="12"/>
                <w:lang w:val="en-US"/>
              </w:rPr>
            </w:pPr>
            <w:r w:rsidRPr="00212D03">
              <w:rPr>
                <w:sz w:val="12"/>
                <w:szCs w:val="12"/>
                <w:lang w:val="en-US"/>
              </w:rPr>
              <w:t>Based on physiological ranges proposed in the literature (average middle-aged male)</w:t>
            </w:r>
          </w:p>
        </w:tc>
        <w:tc>
          <w:tcPr>
            <w:tcW w:w="920" w:type="pct"/>
            <w:shd w:val="clear" w:color="auto" w:fill="auto"/>
            <w:vAlign w:val="center"/>
          </w:tcPr>
          <w:p w14:paraId="61538AE8" w14:textId="77777777" w:rsidR="0042020C" w:rsidRPr="00212D03" w:rsidRDefault="0042020C" w:rsidP="00397265">
            <w:pPr>
              <w:snapToGrid w:val="0"/>
              <w:contextualSpacing/>
              <w:jc w:val="center"/>
              <w:rPr>
                <w:sz w:val="12"/>
                <w:szCs w:val="12"/>
                <w:lang w:val="en-US"/>
              </w:rPr>
            </w:pPr>
            <w:r w:rsidRPr="00212D03">
              <w:rPr>
                <w:sz w:val="12"/>
                <w:szCs w:val="12"/>
                <w:lang w:val="en-US"/>
              </w:rPr>
              <w:t xml:space="preserve">Validated previously against in vivo human data (applanation </w:t>
            </w:r>
            <w:proofErr w:type="spellStart"/>
            <w:r w:rsidRPr="00212D03">
              <w:rPr>
                <w:sz w:val="12"/>
                <w:szCs w:val="12"/>
                <w:lang w:val="en-US"/>
              </w:rPr>
              <w:t>tonometric</w:t>
            </w:r>
            <w:proofErr w:type="spellEnd"/>
            <w:r w:rsidRPr="00212D03">
              <w:rPr>
                <w:sz w:val="12"/>
                <w:szCs w:val="12"/>
                <w:lang w:val="en-US"/>
              </w:rPr>
              <w:t xml:space="preserve"> derived pressure, PC-MRI &amp; echocardiographic derived flow curves)</w:t>
            </w:r>
          </w:p>
        </w:tc>
      </w:tr>
      <w:tr w:rsidR="00397265" w:rsidRPr="00212D03" w14:paraId="0202DAA6" w14:textId="77777777" w:rsidTr="00822B49">
        <w:trPr>
          <w:trHeight w:val="1122"/>
        </w:trPr>
        <w:tc>
          <w:tcPr>
            <w:tcW w:w="404" w:type="pct"/>
            <w:shd w:val="clear" w:color="auto" w:fill="auto"/>
            <w:vAlign w:val="center"/>
          </w:tcPr>
          <w:p w14:paraId="1F69FBF7" w14:textId="4540D4F9" w:rsidR="0042020C" w:rsidRPr="00212D03" w:rsidRDefault="0042020C" w:rsidP="00397265">
            <w:pPr>
              <w:snapToGrid w:val="0"/>
              <w:contextualSpacing/>
              <w:jc w:val="center"/>
              <w:rPr>
                <w:sz w:val="12"/>
                <w:szCs w:val="12"/>
                <w:lang w:val="en-US"/>
              </w:rPr>
            </w:pPr>
            <w:r w:rsidRPr="00870D10">
              <w:rPr>
                <w:sz w:val="12"/>
                <w:szCs w:val="12"/>
                <w:lang w:val="en-AU"/>
              </w:rPr>
              <w:t xml:space="preserve">Cosentino et al. (2020) </w:t>
            </w:r>
            <w:r w:rsidRPr="00870D10">
              <w:rPr>
                <w:sz w:val="12"/>
                <w:szCs w:val="12"/>
                <w:lang w:val="en-AU"/>
              </w:rPr>
              <w:fldChar w:fldCharType="begin">
                <w:fldData xml:space="preserve">PEVuZE5vdGU+PENpdGU+PEF1dGhvcj5Db3NlbnRpbm88L0F1dGhvcj48WWVhcj4yMDIwPC9ZZWFy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</w:fldData>
              </w:fldChar>
            </w:r>
            <w:r>
              <w:rPr>
                <w:sz w:val="12"/>
                <w:szCs w:val="12"/>
                <w:lang w:val="en-AU"/>
              </w:rPr>
              <w:instrText xml:space="preserve"> ADDIN EN.CITE </w:instrText>
            </w:r>
            <w:r>
              <w:rPr>
                <w:sz w:val="12"/>
                <w:szCs w:val="12"/>
                <w:lang w:val="en-AU"/>
              </w:rPr>
              <w:fldChar w:fldCharType="begin">
                <w:fldData xml:space="preserve">PEVuZE5vdGU+PENpdGU+PEF1dGhvcj5Db3NlbnRpbm88L0F1dGhvcj48WWVhcj4yMDIwPC9ZZWFy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</w:fldData>
              </w:fldChar>
            </w:r>
            <w:r>
              <w:rPr>
                <w:sz w:val="12"/>
                <w:szCs w:val="12"/>
                <w:lang w:val="en-AU"/>
              </w:rPr>
              <w:instrText xml:space="preserve"> ADDIN EN.CITE.DATA </w:instrText>
            </w:r>
            <w:r>
              <w:rPr>
                <w:sz w:val="12"/>
                <w:szCs w:val="12"/>
                <w:lang w:val="en-AU"/>
              </w:rPr>
            </w:r>
            <w:r>
              <w:rPr>
                <w:sz w:val="12"/>
                <w:szCs w:val="12"/>
                <w:lang w:val="en-AU"/>
              </w:rPr>
              <w:fldChar w:fldCharType="end"/>
            </w:r>
            <w:r w:rsidRPr="00870D10">
              <w:rPr>
                <w:sz w:val="12"/>
                <w:szCs w:val="12"/>
                <w:lang w:val="en-AU"/>
              </w:rPr>
            </w:r>
            <w:r w:rsidRPr="00870D10">
              <w:rPr>
                <w:sz w:val="12"/>
                <w:szCs w:val="12"/>
                <w:lang w:val="en-AU"/>
              </w:rPr>
              <w:fldChar w:fldCharType="separate"/>
            </w:r>
            <w:r>
              <w:rPr>
                <w:noProof/>
                <w:sz w:val="12"/>
                <w:szCs w:val="12"/>
                <w:lang w:val="en-AU"/>
              </w:rPr>
              <w:t>[10]</w:t>
            </w:r>
            <w:r w:rsidRPr="00870D10">
              <w:rPr>
                <w:sz w:val="12"/>
                <w:szCs w:val="12"/>
                <w:lang w:val="en-AU"/>
              </w:rPr>
              <w:fldChar w:fldCharType="end"/>
            </w:r>
          </w:p>
        </w:tc>
        <w:tc>
          <w:tcPr>
            <w:tcW w:w="948" w:type="pct"/>
            <w:shd w:val="clear" w:color="auto" w:fill="auto"/>
            <w:vAlign w:val="center"/>
          </w:tcPr>
          <w:p w14:paraId="0AD910AC" w14:textId="70E0F055" w:rsidR="0042020C" w:rsidRPr="00212D03" w:rsidRDefault="0042020C" w:rsidP="00397265">
            <w:pPr>
              <w:snapToGrid w:val="0"/>
              <w:contextualSpacing/>
              <w:jc w:val="center"/>
              <w:rPr>
                <w:sz w:val="12"/>
                <w:szCs w:val="12"/>
                <w:lang w:val="en-US"/>
              </w:rPr>
            </w:pPr>
            <w:r w:rsidRPr="00212D03">
              <w:rPr>
                <w:sz w:val="12"/>
                <w:szCs w:val="12"/>
              </w:rPr>
              <w:t>To assess the change in the WSS and intramural wall stress of patient-specific ATAA models with different degrees of AS</w:t>
            </w:r>
          </w:p>
        </w:tc>
        <w:tc>
          <w:tcPr>
            <w:tcW w:w="1416" w:type="pct"/>
            <w:shd w:val="clear" w:color="auto" w:fill="auto"/>
            <w:vAlign w:val="center"/>
          </w:tcPr>
          <w:p w14:paraId="545D534A" w14:textId="77777777" w:rsidR="0042020C" w:rsidRPr="00870D10" w:rsidRDefault="0042020C" w:rsidP="00397265">
            <w:pPr>
              <w:snapToGrid w:val="0"/>
              <w:contextualSpacing/>
              <w:jc w:val="center"/>
              <w:rPr>
                <w:b/>
                <w:bCs/>
                <w:sz w:val="12"/>
                <w:szCs w:val="12"/>
                <w:lang w:val="en-AU"/>
              </w:rPr>
            </w:pPr>
            <w:r w:rsidRPr="00870D10">
              <w:rPr>
                <w:b/>
                <w:bCs/>
                <w:sz w:val="12"/>
                <w:szCs w:val="12"/>
                <w:lang w:val="en-AU"/>
              </w:rPr>
              <w:t>Open loop:</w:t>
            </w:r>
          </w:p>
          <w:p w14:paraId="2D0985E3" w14:textId="0AF08E3C" w:rsidR="0042020C" w:rsidRPr="00212D03" w:rsidRDefault="0042020C" w:rsidP="00397265">
            <w:pPr>
              <w:snapToGrid w:val="0"/>
              <w:contextualSpacing/>
              <w:jc w:val="center"/>
              <w:rPr>
                <w:sz w:val="12"/>
                <w:szCs w:val="12"/>
                <w:lang w:val="en-US"/>
              </w:rPr>
            </w:pPr>
            <w:r w:rsidRPr="00870D10">
              <w:rPr>
                <w:sz w:val="12"/>
                <w:szCs w:val="12"/>
                <w:lang w:val="en-AU"/>
              </w:rPr>
              <w:t>0D heart (</w:t>
            </w:r>
            <w:proofErr w:type="spellStart"/>
            <w:r w:rsidRPr="00870D10">
              <w:rPr>
                <w:sz w:val="12"/>
                <w:szCs w:val="12"/>
                <w:lang w:val="en-AU"/>
              </w:rPr>
              <w:t>CircAdapt</w:t>
            </w:r>
            <w:proofErr w:type="spellEnd"/>
            <w:r w:rsidRPr="00870D10">
              <w:rPr>
                <w:sz w:val="12"/>
                <w:szCs w:val="12"/>
                <w:lang w:val="en-AU"/>
              </w:rPr>
              <w:t xml:space="preserve"> model: a deformable myocardial wall with interventricular septum motion, cardiac valve hemodynamic 3WK SC &amp; PC) + 3D CFD patient-specific aorta (CTA) (inlet boundary condition: pulsatile inlet flow waveform by 0D model) terminated with 3WK (supra-aortic vessels &amp; descending aorta)</w:t>
            </w:r>
          </w:p>
        </w:tc>
        <w:tc>
          <w:tcPr>
            <w:tcW w:w="1313" w:type="pct"/>
            <w:shd w:val="clear" w:color="auto" w:fill="auto"/>
            <w:vAlign w:val="center"/>
          </w:tcPr>
          <w:p w14:paraId="616213BB" w14:textId="77777777" w:rsidR="0042020C" w:rsidRPr="00212D03" w:rsidRDefault="0042020C" w:rsidP="00397265">
            <w:pPr>
              <w:jc w:val="center"/>
              <w:rPr>
                <w:b/>
                <w:bCs/>
                <w:sz w:val="12"/>
                <w:szCs w:val="12"/>
              </w:rPr>
            </w:pPr>
            <w:r w:rsidRPr="00212D03">
              <w:rPr>
                <w:b/>
                <w:bCs/>
                <w:sz w:val="12"/>
                <w:szCs w:val="12"/>
              </w:rPr>
              <w:t>Patient-specific data:</w:t>
            </w:r>
          </w:p>
          <w:p w14:paraId="0A9BC49A" w14:textId="77777777" w:rsidR="0042020C" w:rsidRPr="00212D03" w:rsidRDefault="0042020C" w:rsidP="00397265">
            <w:pPr>
              <w:jc w:val="center"/>
              <w:rPr>
                <w:sz w:val="12"/>
                <w:szCs w:val="12"/>
              </w:rPr>
            </w:pPr>
            <w:r w:rsidRPr="00212D03">
              <w:rPr>
                <w:sz w:val="12"/>
                <w:szCs w:val="12"/>
              </w:rPr>
              <w:t>(4 patients with ATAA: 2 bicuspid AV, 2 tricuspid AV with aortic dilation in ascending aorta and aortic root)</w:t>
            </w:r>
          </w:p>
          <w:p w14:paraId="14D20F5B" w14:textId="293AEA27" w:rsidR="0042020C" w:rsidRPr="00212D03" w:rsidRDefault="0042020C" w:rsidP="00397265">
            <w:pPr>
              <w:pStyle w:val="NormalWeb"/>
              <w:spacing w:before="0" w:beforeAutospacing="0" w:after="0" w:afterAutospacing="0"/>
              <w:jc w:val="center"/>
              <w:rPr>
                <w:sz w:val="12"/>
                <w:szCs w:val="12"/>
                <w:lang w:val="en-US"/>
              </w:rPr>
            </w:pPr>
            <w:r w:rsidRPr="00212D03">
              <w:rPr>
                <w:sz w:val="12"/>
                <w:szCs w:val="12"/>
              </w:rPr>
              <w:t>Based on clinical and echocardiographic data</w:t>
            </w:r>
          </w:p>
        </w:tc>
        <w:tc>
          <w:tcPr>
            <w:tcW w:w="920" w:type="pct"/>
            <w:shd w:val="clear" w:color="auto" w:fill="auto"/>
            <w:vAlign w:val="center"/>
          </w:tcPr>
          <w:p w14:paraId="59A3CD81" w14:textId="265005BC" w:rsidR="0042020C" w:rsidRPr="00212D03" w:rsidRDefault="0042020C" w:rsidP="00397265">
            <w:pPr>
              <w:jc w:val="center"/>
              <w:rPr>
                <w:sz w:val="12"/>
                <w:szCs w:val="12"/>
              </w:rPr>
            </w:pPr>
            <w:r w:rsidRPr="00212D03">
              <w:rPr>
                <w:sz w:val="12"/>
                <w:szCs w:val="12"/>
              </w:rPr>
              <w:t xml:space="preserve">Comparison with echocardiographic derived transaortic flow velocity for each </w:t>
            </w:r>
            <w:r w:rsidR="00E10C82" w:rsidRPr="00212D03">
              <w:rPr>
                <w:sz w:val="12"/>
                <w:szCs w:val="12"/>
              </w:rPr>
              <w:t>patient (</w:t>
            </w:r>
            <w:r w:rsidRPr="00212D03">
              <w:rPr>
                <w:sz w:val="12"/>
                <w:szCs w:val="12"/>
              </w:rPr>
              <w:t>error &lt; 5%).</w:t>
            </w:r>
          </w:p>
          <w:p w14:paraId="7C0FB795" w14:textId="77777777" w:rsidR="0042020C" w:rsidRPr="00212D03" w:rsidRDefault="0042020C" w:rsidP="00397265">
            <w:pPr>
              <w:snapToGrid w:val="0"/>
              <w:contextualSpacing/>
              <w:jc w:val="center"/>
              <w:rPr>
                <w:sz w:val="12"/>
                <w:szCs w:val="12"/>
                <w:lang w:val="en-US"/>
              </w:rPr>
            </w:pPr>
          </w:p>
        </w:tc>
      </w:tr>
      <w:tr w:rsidR="00397265" w:rsidRPr="00212D03" w14:paraId="25E9C67E" w14:textId="77777777" w:rsidTr="00822B49">
        <w:trPr>
          <w:trHeight w:val="120"/>
        </w:trPr>
        <w:tc>
          <w:tcPr>
            <w:tcW w:w="404" w:type="pct"/>
            <w:shd w:val="clear" w:color="auto" w:fill="auto"/>
            <w:vAlign w:val="center"/>
          </w:tcPr>
          <w:p w14:paraId="428ACE2C" w14:textId="5853BBA2" w:rsidR="0042020C" w:rsidRPr="00212D03" w:rsidRDefault="0042020C" w:rsidP="00397265">
            <w:pPr>
              <w:snapToGrid w:val="0"/>
              <w:contextualSpacing/>
              <w:jc w:val="center"/>
              <w:rPr>
                <w:sz w:val="12"/>
                <w:szCs w:val="12"/>
                <w:lang w:val="en-US"/>
              </w:rPr>
            </w:pPr>
            <w:r w:rsidRPr="00870D10">
              <w:rPr>
                <w:sz w:val="12"/>
                <w:szCs w:val="12"/>
                <w:lang w:val="en-AU"/>
              </w:rPr>
              <w:t xml:space="preserve">Wisneski et al. (2020) </w:t>
            </w:r>
            <w:r w:rsidRPr="00870D10">
              <w:rPr>
                <w:sz w:val="12"/>
                <w:szCs w:val="12"/>
                <w:lang w:val="en-AU"/>
              </w:rPr>
              <w:fldChar w:fldCharType="begin">
                <w:fldData xml:space="preserve">PEVuZE5vdGU+PENpdGU+PEF1dGhvcj5XaXNuZXNraTwvQXV0aG9yPjxZZWFyPjIwMjA8L1llYXI+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</w:fldData>
              </w:fldChar>
            </w:r>
            <w:r>
              <w:rPr>
                <w:sz w:val="12"/>
                <w:szCs w:val="12"/>
                <w:lang w:val="en-AU"/>
              </w:rPr>
              <w:instrText xml:space="preserve"> ADDIN EN.CITE </w:instrText>
            </w:r>
            <w:r>
              <w:rPr>
                <w:sz w:val="12"/>
                <w:szCs w:val="12"/>
                <w:lang w:val="en-AU"/>
              </w:rPr>
              <w:fldChar w:fldCharType="begin">
                <w:fldData xml:space="preserve">PEVuZE5vdGU+PENpdGU+PEF1dGhvcj5XaXNuZXNraTwvQXV0aG9yPjxZZWFyPjIwMjA8L1llYXI+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</w:fldData>
              </w:fldChar>
            </w:r>
            <w:r>
              <w:rPr>
                <w:sz w:val="12"/>
                <w:szCs w:val="12"/>
                <w:lang w:val="en-AU"/>
              </w:rPr>
              <w:instrText xml:space="preserve"> ADDIN EN.CITE.DATA </w:instrText>
            </w:r>
            <w:r>
              <w:rPr>
                <w:sz w:val="12"/>
                <w:szCs w:val="12"/>
                <w:lang w:val="en-AU"/>
              </w:rPr>
            </w:r>
            <w:r>
              <w:rPr>
                <w:sz w:val="12"/>
                <w:szCs w:val="12"/>
                <w:lang w:val="en-AU"/>
              </w:rPr>
              <w:fldChar w:fldCharType="end"/>
            </w:r>
            <w:r w:rsidRPr="00870D10">
              <w:rPr>
                <w:sz w:val="12"/>
                <w:szCs w:val="12"/>
                <w:lang w:val="en-AU"/>
              </w:rPr>
            </w:r>
            <w:r w:rsidRPr="00870D10">
              <w:rPr>
                <w:sz w:val="12"/>
                <w:szCs w:val="12"/>
                <w:lang w:val="en-AU"/>
              </w:rPr>
              <w:fldChar w:fldCharType="separate"/>
            </w:r>
            <w:r>
              <w:rPr>
                <w:noProof/>
                <w:sz w:val="12"/>
                <w:szCs w:val="12"/>
                <w:lang w:val="en-AU"/>
              </w:rPr>
              <w:t>[11]</w:t>
            </w:r>
            <w:r w:rsidRPr="00870D10">
              <w:rPr>
                <w:sz w:val="12"/>
                <w:szCs w:val="12"/>
                <w:lang w:val="en-AU"/>
              </w:rPr>
              <w:fldChar w:fldCharType="end"/>
            </w:r>
          </w:p>
        </w:tc>
        <w:tc>
          <w:tcPr>
            <w:tcW w:w="948" w:type="pct"/>
            <w:shd w:val="clear" w:color="auto" w:fill="auto"/>
            <w:vAlign w:val="center"/>
          </w:tcPr>
          <w:p w14:paraId="3FD4E9AA" w14:textId="77777777" w:rsidR="0042020C" w:rsidRPr="00212D03" w:rsidRDefault="0042020C" w:rsidP="00397265">
            <w:pPr>
              <w:snapToGrid w:val="0"/>
              <w:contextualSpacing/>
              <w:jc w:val="center"/>
              <w:rPr>
                <w:sz w:val="12"/>
                <w:szCs w:val="12"/>
                <w:lang w:val="en-US"/>
              </w:rPr>
            </w:pPr>
            <w:r w:rsidRPr="00212D03">
              <w:rPr>
                <w:sz w:val="12"/>
                <w:szCs w:val="12"/>
                <w:lang w:val="en-US"/>
              </w:rPr>
              <w:t>To study the influence of AS on LV myofiber stress</w:t>
            </w:r>
          </w:p>
        </w:tc>
        <w:tc>
          <w:tcPr>
            <w:tcW w:w="1416" w:type="pct"/>
            <w:shd w:val="clear" w:color="auto" w:fill="auto"/>
            <w:vAlign w:val="center"/>
          </w:tcPr>
          <w:p w14:paraId="34114EED" w14:textId="77777777" w:rsidR="0042020C" w:rsidRPr="00870D10" w:rsidRDefault="0042020C" w:rsidP="00397265">
            <w:pPr>
              <w:jc w:val="center"/>
              <w:rPr>
                <w:b/>
                <w:bCs/>
                <w:sz w:val="12"/>
                <w:szCs w:val="12"/>
                <w:lang w:val="en-AU"/>
              </w:rPr>
            </w:pPr>
            <w:r w:rsidRPr="00870D10">
              <w:rPr>
                <w:b/>
                <w:bCs/>
                <w:sz w:val="12"/>
                <w:szCs w:val="12"/>
                <w:lang w:val="en-AU"/>
              </w:rPr>
              <w:t>Closed loop:</w:t>
            </w:r>
          </w:p>
          <w:p w14:paraId="58F1305B" w14:textId="1BC1229F" w:rsidR="0042020C" w:rsidRPr="00212D03" w:rsidRDefault="0042020C" w:rsidP="00397265">
            <w:pPr>
              <w:snapToGrid w:val="0"/>
              <w:contextualSpacing/>
              <w:jc w:val="center"/>
              <w:rPr>
                <w:sz w:val="12"/>
                <w:szCs w:val="12"/>
                <w:lang w:val="en-US"/>
              </w:rPr>
            </w:pPr>
            <w:r w:rsidRPr="00870D10">
              <w:rPr>
                <w:sz w:val="12"/>
                <w:szCs w:val="12"/>
                <w:lang w:val="en-AU"/>
              </w:rPr>
              <w:t xml:space="preserve">3D FE realistic idealized heart </w:t>
            </w:r>
            <w:r w:rsidRPr="00870D10">
              <w:rPr>
                <w:sz w:val="12"/>
                <w:szCs w:val="12"/>
                <w:lang w:val="en-AU"/>
              </w:rPr>
              <w:fldChar w:fldCharType="begin"/>
            </w:r>
            <w:r w:rsidR="00593C37">
              <w:rPr>
                <w:sz w:val="12"/>
                <w:szCs w:val="12"/>
                <w:lang w:val="en-AU"/>
              </w:rPr>
              <w:instrText xml:space="preserve"> ADDIN EN.CITE &lt;EndNote&gt;&lt;Cite&gt;&lt;Author&gt;Baillargeon&lt;/Author&gt;&lt;Year&gt;2014&lt;/Year&gt;&lt;RecNum&gt;4913&lt;/RecNum&gt;&lt;DisplayText&gt;[40]&lt;/DisplayText&gt;&lt;record&gt;&lt;rec-number&gt;4913&lt;/rec-number&gt;&lt;foreign-keys&gt;&lt;key app="EN" db-id="tw5dzdp0rt5dwuef5ww5fdz8fedtrs999e2x" timestamp="1655469481"&gt;4913&lt;/key&gt;&lt;/foreign-keys&gt;&lt;ref-type name="Journal Article"&gt;17&lt;/ref-type&gt;&lt;contributors&gt;&lt;authors&gt;&lt;author&gt;Baillargeon, Brian&lt;/author&gt;&lt;author&gt;Rebelo, Nuno&lt;/author&gt;&lt;author&gt;Fox, David D.&lt;/author&gt;&lt;author&gt;Taylor, Robert L.&lt;/author&gt;&lt;author&gt;Kuhl, Ellen&lt;/author&gt;&lt;/authors&gt;&lt;/contributors&gt;&lt;titles&gt;&lt;title&gt;The Living Heart Project: A robust and integrative simulator for human heart function&lt;/title&gt;&lt;secondary-title&gt;European Journal of Mechanics - A/Solids&lt;/secondary-title&gt;&lt;/titles&gt;&lt;periodical&gt;&lt;full-title&gt;European Journal of Mechanics - A/Solids&lt;/full-title&gt;&lt;/periodical&gt;&lt;pages&gt;38-47&lt;/pages&gt;&lt;volume&gt;48&lt;/volume&gt;&lt;keywords&gt;&lt;keyword&gt;Electro-mechanics&lt;/keyword&gt;&lt;keyword&gt;Cardiac mechanics&lt;/keyword&gt;&lt;keyword&gt;Abaqus&lt;/keyword&gt;&lt;/keywords&gt;&lt;dates&gt;&lt;year&gt;2014&lt;/year&gt;&lt;pub-dates&gt;&lt;date&gt;2014/11/01/&lt;/date&gt;&lt;/pub-dates&gt;&lt;/dates&gt;&lt;isbn&gt;0997-7538&lt;/isbn&gt;&lt;urls&gt;&lt;related-urls&gt;&lt;url&gt;https://www.sciencedirect.com/science/article/pii/S0997753814000564&lt;/url&gt;&lt;/related-urls&gt;&lt;/urls&gt;&lt;electronic-resource-num&gt;https://doi.org/10.1016/j.euromechsol.2014.04.001&lt;/electronic-resource-num&gt;&lt;/record&gt;&lt;/Cite&gt;&lt;/EndNote&gt;</w:instrText>
            </w:r>
            <w:r w:rsidRPr="00870D10">
              <w:rPr>
                <w:sz w:val="12"/>
                <w:szCs w:val="12"/>
                <w:lang w:val="en-AU"/>
              </w:rPr>
              <w:fldChar w:fldCharType="separate"/>
            </w:r>
            <w:r w:rsidR="00593C37">
              <w:rPr>
                <w:noProof/>
                <w:sz w:val="12"/>
                <w:szCs w:val="12"/>
                <w:lang w:val="en-AU"/>
              </w:rPr>
              <w:t>[40]</w:t>
            </w:r>
            <w:r w:rsidRPr="00870D10">
              <w:rPr>
                <w:sz w:val="12"/>
                <w:szCs w:val="12"/>
                <w:lang w:val="en-AU"/>
              </w:rPr>
              <w:fldChar w:fldCharType="end"/>
            </w:r>
            <w:r w:rsidRPr="00870D10">
              <w:rPr>
                <w:sz w:val="12"/>
                <w:szCs w:val="12"/>
                <w:lang w:val="en-AU"/>
              </w:rPr>
              <w:t xml:space="preserve"> + 0D SC &amp; PC (arteries and veins)</w:t>
            </w:r>
          </w:p>
        </w:tc>
        <w:tc>
          <w:tcPr>
            <w:tcW w:w="1313" w:type="pct"/>
            <w:shd w:val="clear" w:color="auto" w:fill="auto"/>
            <w:vAlign w:val="center"/>
          </w:tcPr>
          <w:p w14:paraId="37D9027A" w14:textId="77777777" w:rsidR="0042020C" w:rsidRPr="00212D03" w:rsidRDefault="0042020C" w:rsidP="00397265">
            <w:pPr>
              <w:snapToGrid w:val="0"/>
              <w:contextualSpacing/>
              <w:jc w:val="center"/>
              <w:rPr>
                <w:b/>
                <w:bCs/>
                <w:sz w:val="12"/>
                <w:szCs w:val="12"/>
                <w:lang w:val="en-US"/>
              </w:rPr>
            </w:pPr>
            <w:r w:rsidRPr="00212D03">
              <w:rPr>
                <w:b/>
                <w:bCs/>
                <w:sz w:val="12"/>
                <w:szCs w:val="12"/>
                <w:lang w:val="en-US"/>
              </w:rPr>
              <w:t>Generic data:</w:t>
            </w:r>
          </w:p>
          <w:p w14:paraId="1B40DFFC" w14:textId="77777777" w:rsidR="0042020C" w:rsidRPr="00212D03" w:rsidRDefault="0042020C" w:rsidP="00397265">
            <w:pPr>
              <w:pStyle w:val="NormalWeb"/>
              <w:spacing w:before="0" w:beforeAutospacing="0" w:after="0" w:afterAutospacing="0"/>
              <w:jc w:val="center"/>
              <w:rPr>
                <w:sz w:val="12"/>
                <w:szCs w:val="12"/>
              </w:rPr>
            </w:pPr>
            <w:r w:rsidRPr="00212D03">
              <w:rPr>
                <w:sz w:val="12"/>
                <w:szCs w:val="12"/>
                <w:lang w:val="en-US"/>
              </w:rPr>
              <w:t xml:space="preserve">Parameters were set based on previous published literature represented an </w:t>
            </w:r>
            <w:r w:rsidRPr="00212D03">
              <w:rPr>
                <w:sz w:val="12"/>
                <w:szCs w:val="12"/>
              </w:rPr>
              <w:t>average heart in a middle-aged individual</w:t>
            </w:r>
          </w:p>
        </w:tc>
        <w:tc>
          <w:tcPr>
            <w:tcW w:w="920" w:type="pct"/>
            <w:shd w:val="clear" w:color="auto" w:fill="auto"/>
            <w:vAlign w:val="center"/>
          </w:tcPr>
          <w:p w14:paraId="22DD7BF9" w14:textId="143B97F3" w:rsidR="0042020C" w:rsidRPr="00212D03" w:rsidRDefault="0042020C" w:rsidP="00397265">
            <w:pPr>
              <w:snapToGrid w:val="0"/>
              <w:contextualSpacing/>
              <w:jc w:val="center"/>
              <w:rPr>
                <w:sz w:val="12"/>
                <w:szCs w:val="12"/>
                <w:lang w:val="en-US"/>
              </w:rPr>
            </w:pPr>
            <w:r w:rsidRPr="00212D03">
              <w:rPr>
                <w:sz w:val="12"/>
                <w:szCs w:val="12"/>
                <w:lang w:val="en-US"/>
              </w:rPr>
              <w:t xml:space="preserve">Ventricular material model has been validated by Genet et al. </w:t>
            </w:r>
            <w:r w:rsidRPr="00212D03">
              <w:rPr>
                <w:sz w:val="12"/>
                <w:szCs w:val="12"/>
                <w:lang w:val="en-US"/>
              </w:rPr>
              <w:fldChar w:fldCharType="begin"/>
            </w:r>
            <w:r w:rsidR="00593C37">
              <w:rPr>
                <w:sz w:val="12"/>
                <w:szCs w:val="12"/>
                <w:lang w:val="en-US"/>
              </w:rPr>
              <w:instrText xml:space="preserve"> ADDIN EN.CITE &lt;EndNote&gt;&lt;Cite&gt;&lt;Author&gt;Rausch&lt;/Author&gt;&lt;Year&gt;2017&lt;/Year&gt;&lt;RecNum&gt;4912&lt;/RecNum&gt;&lt;DisplayText&gt;[41]&lt;/DisplayText&gt;&lt;record&gt;&lt;rec-number&gt;4912&lt;/rec-number&gt;&lt;foreign-keys&gt;&lt;key app="EN" db-id="tw5dzdp0rt5dwuef5ww5fdz8fedtrs999e2x" timestamp="1655469185"&gt;4912&lt;/key&gt;&lt;/foreign-keys&gt;&lt;ref-type name="Journal Article"&gt;17&lt;/ref-type&gt;&lt;contributors&gt;&lt;authors&gt;&lt;author&gt;Rausch, Manuel K.&lt;/author&gt;&lt;author&gt;Genet, Martin&lt;/author&gt;&lt;author&gt;Humphrey, Jay D.&lt;/author&gt;&lt;/authors&gt;&lt;/contributors&gt;&lt;titles&gt;&lt;title&gt;An augmented iterative method for identifying a stress-free reference configuration in image-based biomechanical modeling&lt;/title&gt;&lt;secondary-title&gt;Journal of Biomechanics&lt;/secondary-title&gt;&lt;/titles&gt;&lt;periodical&gt;&lt;full-title&gt;Journal of Biomechanics&lt;/full-title&gt;&lt;/periodical&gt;&lt;pages&gt;227-231&lt;/pages&gt;&lt;volume&gt;58&lt;/volume&gt;&lt;keywords&gt;&lt;keyword&gt;Inverse methods&lt;/keyword&gt;&lt;keyword&gt;Fixed-point methods&lt;/keyword&gt;&lt;keyword&gt;Aitken’s delta-squared process&lt;/keyword&gt;&lt;keyword&gt;Stress-free reference configuration&lt;/keyword&gt;&lt;keyword&gt;Image-based biomechanical modeling&lt;/keyword&gt;&lt;/keywords&gt;&lt;dates&gt;&lt;year&gt;2017&lt;/year&gt;&lt;pub-dates&gt;&lt;date&gt;2017/06/14/&lt;/date&gt;&lt;/pub-dates&gt;&lt;/dates&gt;&lt;isbn&gt;0021-9290&lt;/isbn&gt;&lt;urls&gt;&lt;related-urls&gt;&lt;url&gt;https://www.sciencedirect.com/science/article/pii/S0021929017302221&lt;/url&gt;&lt;/related-urls&gt;&lt;/urls&gt;&lt;electronic-resource-num&gt;https://doi.org/10.1016/j.jbiomech.2017.04.021&lt;/electronic-resource-num&gt;&lt;/record&gt;&lt;/Cite&gt;&lt;/EndNote&gt;</w:instrText>
            </w:r>
            <w:r w:rsidRPr="00212D03">
              <w:rPr>
                <w:sz w:val="12"/>
                <w:szCs w:val="12"/>
                <w:lang w:val="en-US"/>
              </w:rPr>
              <w:fldChar w:fldCharType="separate"/>
            </w:r>
            <w:r w:rsidR="00593C37">
              <w:rPr>
                <w:noProof/>
                <w:sz w:val="12"/>
                <w:szCs w:val="12"/>
                <w:lang w:val="en-US"/>
              </w:rPr>
              <w:t>[41]</w:t>
            </w:r>
            <w:r w:rsidRPr="00212D03">
              <w:rPr>
                <w:sz w:val="12"/>
                <w:szCs w:val="12"/>
                <w:lang w:val="en-US"/>
              </w:rPr>
              <w:fldChar w:fldCharType="end"/>
            </w:r>
            <w:r w:rsidRPr="00212D03">
              <w:rPr>
                <w:sz w:val="12"/>
                <w:szCs w:val="12"/>
                <w:lang w:val="en-US"/>
              </w:rPr>
              <w:t xml:space="preserve"> (tagged MRI derived regional strain)</w:t>
            </w:r>
          </w:p>
        </w:tc>
      </w:tr>
      <w:tr w:rsidR="00397265" w:rsidRPr="00212D03" w14:paraId="6F380D71" w14:textId="77777777" w:rsidTr="00822B49">
        <w:trPr>
          <w:trHeight w:val="120"/>
        </w:trPr>
        <w:tc>
          <w:tcPr>
            <w:tcW w:w="404" w:type="pct"/>
            <w:shd w:val="clear" w:color="auto" w:fill="auto"/>
            <w:vAlign w:val="center"/>
          </w:tcPr>
          <w:p w14:paraId="14708ABF" w14:textId="2A226B9F" w:rsidR="0042020C" w:rsidRPr="00212D03" w:rsidRDefault="0042020C" w:rsidP="00397265">
            <w:pPr>
              <w:snapToGrid w:val="0"/>
              <w:contextualSpacing/>
              <w:jc w:val="center"/>
              <w:rPr>
                <w:sz w:val="12"/>
                <w:szCs w:val="12"/>
                <w:lang w:val="en-US"/>
              </w:rPr>
            </w:pPr>
            <w:r w:rsidRPr="00870D10">
              <w:rPr>
                <w:sz w:val="12"/>
                <w:szCs w:val="12"/>
                <w:lang w:val="en-AU"/>
              </w:rPr>
              <w:t xml:space="preserve">Heusinkveld et al. (2019) </w:t>
            </w:r>
            <w:r w:rsidRPr="00870D10">
              <w:rPr>
                <w:sz w:val="12"/>
                <w:szCs w:val="12"/>
                <w:lang w:val="en-AU"/>
              </w:rPr>
              <w:fldChar w:fldCharType="begin"/>
            </w:r>
            <w:r>
              <w:rPr>
                <w:sz w:val="12"/>
                <w:szCs w:val="12"/>
                <w:lang w:val="en-AU"/>
              </w:rPr>
              <w:instrText xml:space="preserve"> ADDIN EN.CITE &lt;EndNote&gt;&lt;Cite&gt;&lt;Author&gt;Heusinkveld&lt;/Author&gt;&lt;Year&gt;2019&lt;/Year&gt;&lt;RecNum&gt;4901&lt;/RecNum&gt;&lt;DisplayText&gt;[12]&lt;/DisplayText&gt;&lt;record&gt;&lt;rec-number&gt;4901&lt;/rec-number&gt;&lt;foreign-keys&gt;&lt;key app="EN" db-id="tw5dzdp0rt5dwuef5ww5fdz8fedtrs999e2x" timestamp="1655450957"&gt;4901&lt;/key&gt;&lt;/foreign-keys&gt;&lt;ref-type name="Journal Article"&gt;17&lt;/ref-type&gt;&lt;contributors&gt;&lt;authors&gt;&lt;author&gt;Maarten H. G. Heusinkveld&lt;/author&gt;&lt;author&gt;Tammo Delhaas&lt;/author&gt;&lt;author&gt;Joost Lumens&lt;/author&gt;&lt;author&gt;Wouter Huberts&lt;/author&gt;&lt;author&gt;Bart Spronck&lt;/author&gt;&lt;author&gt;Alun D. Hughes&lt;/author&gt;&lt;author&gt;Koen D. Reesink&lt;/author&gt;&lt;/authors&gt;&lt;/contributors&gt;&lt;titles&gt;&lt;title&gt;Augmentation index is not a proxy for wave reflection magnitude: mechanistic analysis using a computational model&lt;/title&gt;&lt;secondary-title&gt;Journal of Applied Physiology&lt;/secondary-title&gt;&lt;/titles&gt;&lt;periodical&gt;&lt;full-title&gt;Journal of Applied Physiology&lt;/full-title&gt;&lt;abbr-1&gt;J. Appl. Physiol.&lt;/abbr-1&gt;&lt;/periodical&gt;&lt;pages&gt;491-500&lt;/pages&gt;&lt;volume&gt;127&lt;/volume&gt;&lt;number&gt;2&lt;/number&gt;&lt;keywords&gt;&lt;keyword&gt;augmentation index,computational modeling,hemodynamics,wave reflection&lt;/keyword&gt;&lt;/keywords&gt;&lt;dates&gt;&lt;year&gt;2019&lt;/year&gt;&lt;/dates&gt;&lt;accession-num&gt;31161882&lt;/accession-num&gt;&lt;urls&gt;&lt;related-urls&gt;&lt;url&gt;https://journals.physiology.org/doi/abs/10.1152/japplphysiol.00769.2018&lt;/url&gt;&lt;/related-urls&gt;&lt;/urls&gt;&lt;electronic-resource-num&gt;10.1152/japplphysiol.00769.2018&lt;/electronic-resource-num&gt;&lt;/record&gt;&lt;/Cite&gt;&lt;/EndNote&gt;</w:instrText>
            </w:r>
            <w:r w:rsidRPr="00870D10">
              <w:rPr>
                <w:sz w:val="12"/>
                <w:szCs w:val="12"/>
                <w:lang w:val="en-AU"/>
              </w:rPr>
              <w:fldChar w:fldCharType="separate"/>
            </w:r>
            <w:r>
              <w:rPr>
                <w:noProof/>
                <w:sz w:val="12"/>
                <w:szCs w:val="12"/>
                <w:lang w:val="en-AU"/>
              </w:rPr>
              <w:t>[12]</w:t>
            </w:r>
            <w:r w:rsidRPr="00870D10">
              <w:rPr>
                <w:sz w:val="12"/>
                <w:szCs w:val="12"/>
                <w:lang w:val="en-AU"/>
              </w:rPr>
              <w:fldChar w:fldCharType="end"/>
            </w:r>
          </w:p>
        </w:tc>
        <w:tc>
          <w:tcPr>
            <w:tcW w:w="948" w:type="pct"/>
            <w:shd w:val="clear" w:color="auto" w:fill="auto"/>
            <w:vAlign w:val="center"/>
          </w:tcPr>
          <w:p w14:paraId="33533731" w14:textId="77777777" w:rsidR="0042020C" w:rsidRPr="00212D03" w:rsidRDefault="0042020C" w:rsidP="00397265">
            <w:pPr>
              <w:jc w:val="center"/>
              <w:rPr>
                <w:sz w:val="12"/>
                <w:szCs w:val="12"/>
                <w:lang w:val="en-US"/>
              </w:rPr>
            </w:pPr>
            <w:r w:rsidRPr="00212D03">
              <w:rPr>
                <w:sz w:val="12"/>
                <w:szCs w:val="12"/>
                <w:lang w:val="en-US"/>
              </w:rPr>
              <w:t xml:space="preserve">To evaluate the influence of variations in LV contractility and arterial stiffness on </w:t>
            </w:r>
            <w:proofErr w:type="spellStart"/>
            <w:r w:rsidRPr="00212D03">
              <w:rPr>
                <w:sz w:val="12"/>
                <w:szCs w:val="12"/>
                <w:lang w:val="en-US"/>
              </w:rPr>
              <w:t>AIx</w:t>
            </w:r>
            <w:proofErr w:type="spellEnd"/>
          </w:p>
        </w:tc>
        <w:tc>
          <w:tcPr>
            <w:tcW w:w="1416" w:type="pct"/>
            <w:shd w:val="clear" w:color="auto" w:fill="auto"/>
            <w:vAlign w:val="center"/>
          </w:tcPr>
          <w:p w14:paraId="69FDA73E" w14:textId="5435A2B3" w:rsidR="0042020C" w:rsidRPr="00870D10" w:rsidRDefault="0042020C" w:rsidP="00397265">
            <w:pPr>
              <w:jc w:val="center"/>
              <w:rPr>
                <w:sz w:val="12"/>
                <w:szCs w:val="12"/>
                <w:lang w:val="en-AU"/>
              </w:rPr>
            </w:pPr>
            <w:r w:rsidRPr="00870D10">
              <w:rPr>
                <w:b/>
                <w:bCs/>
                <w:sz w:val="12"/>
                <w:szCs w:val="12"/>
                <w:lang w:val="en-AU"/>
              </w:rPr>
              <w:t>Closed loop:</w:t>
            </w:r>
          </w:p>
          <w:p w14:paraId="4305EB03" w14:textId="77777777" w:rsidR="0042020C" w:rsidRPr="00870D10" w:rsidRDefault="0042020C" w:rsidP="00397265">
            <w:pPr>
              <w:jc w:val="center"/>
              <w:rPr>
                <w:b/>
                <w:bCs/>
                <w:sz w:val="12"/>
                <w:szCs w:val="12"/>
                <w:lang w:val="en-AU"/>
              </w:rPr>
            </w:pPr>
            <w:r w:rsidRPr="00870D10">
              <w:rPr>
                <w:sz w:val="12"/>
                <w:szCs w:val="12"/>
                <w:lang w:val="en-AU"/>
              </w:rPr>
              <w:t>(</w:t>
            </w:r>
            <w:proofErr w:type="spellStart"/>
            <w:r w:rsidRPr="00870D10">
              <w:rPr>
                <w:sz w:val="12"/>
                <w:szCs w:val="12"/>
                <w:lang w:val="en-AU"/>
              </w:rPr>
              <w:t>CircAdapt</w:t>
            </w:r>
            <w:proofErr w:type="spellEnd"/>
            <w:r w:rsidRPr="00870D10">
              <w:rPr>
                <w:sz w:val="12"/>
                <w:szCs w:val="12"/>
                <w:lang w:val="en-AU"/>
              </w:rPr>
              <w:t xml:space="preserve"> model)</w:t>
            </w:r>
          </w:p>
          <w:p w14:paraId="71CB3DF7" w14:textId="5515BBBD" w:rsidR="0042020C" w:rsidRPr="00212D03" w:rsidRDefault="0042020C" w:rsidP="00397265">
            <w:pPr>
              <w:snapToGrid w:val="0"/>
              <w:contextualSpacing/>
              <w:jc w:val="center"/>
              <w:rPr>
                <w:sz w:val="12"/>
                <w:szCs w:val="12"/>
                <w:lang w:val="en-US"/>
              </w:rPr>
            </w:pPr>
            <w:r w:rsidRPr="00870D10">
              <w:rPr>
                <w:sz w:val="12"/>
                <w:szCs w:val="12"/>
                <w:lang w:val="en-AU"/>
              </w:rPr>
              <w:t>0D 4-chambered heart (sarcomere modified Hill model) + 1D transmission line arterial and venous tree models with 0D peripheral vascular beds (arteriovenous impedance model)</w:t>
            </w:r>
          </w:p>
        </w:tc>
        <w:tc>
          <w:tcPr>
            <w:tcW w:w="1313" w:type="pct"/>
            <w:shd w:val="clear" w:color="auto" w:fill="auto"/>
            <w:vAlign w:val="center"/>
          </w:tcPr>
          <w:p w14:paraId="1D151376" w14:textId="77777777" w:rsidR="0042020C" w:rsidRPr="00212D03" w:rsidRDefault="0042020C" w:rsidP="00397265">
            <w:pPr>
              <w:pStyle w:val="NormalWeb"/>
              <w:spacing w:before="0" w:beforeAutospacing="0" w:after="0" w:afterAutospacing="0"/>
              <w:jc w:val="center"/>
              <w:rPr>
                <w:b/>
                <w:bCs/>
                <w:sz w:val="12"/>
                <w:szCs w:val="12"/>
              </w:rPr>
            </w:pPr>
            <w:r w:rsidRPr="00212D03">
              <w:rPr>
                <w:b/>
                <w:bCs/>
                <w:sz w:val="12"/>
                <w:szCs w:val="12"/>
              </w:rPr>
              <w:t>Generic data:</w:t>
            </w:r>
          </w:p>
          <w:p w14:paraId="09708493" w14:textId="23CBEFEE" w:rsidR="0042020C" w:rsidRPr="00397265" w:rsidRDefault="0042020C" w:rsidP="00397265">
            <w:pPr>
              <w:pStyle w:val="NormalWeb"/>
              <w:spacing w:before="0" w:beforeAutospacing="0" w:after="0" w:afterAutospacing="0"/>
              <w:jc w:val="center"/>
              <w:rPr>
                <w:sz w:val="12"/>
                <w:szCs w:val="12"/>
              </w:rPr>
            </w:pPr>
            <w:r w:rsidRPr="00212D03">
              <w:rPr>
                <w:sz w:val="12"/>
                <w:szCs w:val="12"/>
              </w:rPr>
              <w:t xml:space="preserve">Estimations for reference cross-sectional area and vessel length were based on human data given in Westerhof et al. </w:t>
            </w:r>
            <w:r w:rsidRPr="00212D03">
              <w:rPr>
                <w:sz w:val="12"/>
                <w:szCs w:val="12"/>
              </w:rPr>
              <w:fldChar w:fldCharType="begin"/>
            </w:r>
            <w:r w:rsidR="00593C37">
              <w:rPr>
                <w:sz w:val="12"/>
                <w:szCs w:val="12"/>
              </w:rPr>
              <w:instrText xml:space="preserve"> ADDIN EN.CITE &lt;EndNote&gt;&lt;Cite&gt;&lt;Author&gt;Westerhof&lt;/Author&gt;&lt;Year&gt;1969&lt;/Year&gt;&lt;RecNum&gt;11313&lt;/RecNum&gt;&lt;DisplayText&gt;[42]&lt;/DisplayText&gt;&lt;record&gt;&lt;rec-number&gt;11313&lt;/rec-number&gt;&lt;foreign-keys&gt;&lt;key app="EN" db-id="tw5dzdp0rt5dwuef5ww5fdz8fedtrs999e2x" timestamp="1658713269"&gt;11313&lt;/key&gt;&lt;/foreign-keys&gt;&lt;ref-type name="Journal Article"&gt;17&lt;/ref-type&gt;&lt;contributors&gt;&lt;authors&gt;&lt;author&gt;Westerhof, Nicolaas&lt;/author&gt;&lt;author&gt;Bosman, Frederik&lt;/author&gt;&lt;author&gt;De Vries, Cornelis J.&lt;/author&gt;&lt;author&gt;Noordergraaf, Abraham&lt;/author&gt;&lt;/authors&gt;&lt;/contributors&gt;&lt;titles&gt;&lt;title&gt;Analog studies of the human systemic arterial tree&lt;/title&gt;&lt;secondary-title&gt;Journal of Biomechanics&lt;/secondary-title&gt;&lt;/titles&gt;&lt;periodical&gt;&lt;full-title&gt;Journal of Biomechanics&lt;/full-title&gt;&lt;/periodical&gt;&lt;pages&gt;121-143&lt;/pages&gt;&lt;volume&gt;2&lt;/volume&gt;&lt;number&gt;2&lt;/number&gt;&lt;dates&gt;&lt;year&gt;1969&lt;/year&gt;&lt;pub-dates&gt;&lt;date&gt;1969/05/01/&lt;/date&gt;&lt;/pub-dates&gt;&lt;/dates&gt;&lt;isbn&gt;0021-9290&lt;/isbn&gt;&lt;urls&gt;&lt;related-urls&gt;&lt;url&gt;https://www.sciencedirect.com/science/article/pii/0021929069900244&lt;/url&gt;&lt;/related-urls&gt;&lt;/urls&gt;&lt;electronic-resource-num&gt;https://doi.org/10.1016/0021-9290(69)90024-4&lt;/electronic-resource-num&gt;&lt;/record&gt;&lt;/Cite&gt;&lt;/EndNote&gt;</w:instrText>
            </w:r>
            <w:r w:rsidRPr="00212D03">
              <w:rPr>
                <w:sz w:val="12"/>
                <w:szCs w:val="12"/>
              </w:rPr>
              <w:fldChar w:fldCharType="separate"/>
            </w:r>
            <w:r w:rsidR="00593C37">
              <w:rPr>
                <w:noProof/>
                <w:sz w:val="12"/>
                <w:szCs w:val="12"/>
              </w:rPr>
              <w:t>[42]</w:t>
            </w:r>
            <w:r w:rsidRPr="00212D03">
              <w:rPr>
                <w:sz w:val="12"/>
                <w:szCs w:val="12"/>
              </w:rPr>
              <w:fldChar w:fldCharType="end"/>
            </w:r>
          </w:p>
        </w:tc>
        <w:tc>
          <w:tcPr>
            <w:tcW w:w="920" w:type="pct"/>
            <w:shd w:val="clear" w:color="auto" w:fill="auto"/>
            <w:vAlign w:val="center"/>
          </w:tcPr>
          <w:p w14:paraId="16C06D91" w14:textId="388A76F8" w:rsidR="0042020C" w:rsidRPr="00DE70E2" w:rsidRDefault="0042020C" w:rsidP="00DE70E2">
            <w:pPr>
              <w:pStyle w:val="NormalWeb"/>
              <w:jc w:val="center"/>
              <w:rPr>
                <w:sz w:val="12"/>
                <w:szCs w:val="12"/>
              </w:rPr>
            </w:pPr>
            <w:r w:rsidRPr="00212D03">
              <w:rPr>
                <w:rFonts w:ascii="Times" w:hAnsi="Times"/>
                <w:sz w:val="12"/>
                <w:szCs w:val="12"/>
              </w:rPr>
              <w:t xml:space="preserve">Comparison with </w:t>
            </w:r>
            <w:proofErr w:type="spellStart"/>
            <w:r w:rsidRPr="00212D03">
              <w:rPr>
                <w:rFonts w:ascii="Times" w:hAnsi="Times"/>
                <w:sz w:val="12"/>
                <w:szCs w:val="12"/>
              </w:rPr>
              <w:t>AIx</w:t>
            </w:r>
            <w:proofErr w:type="spellEnd"/>
            <w:r w:rsidRPr="00212D03">
              <w:rPr>
                <w:rFonts w:ascii="Times" w:hAnsi="Times"/>
                <w:sz w:val="12"/>
                <w:szCs w:val="12"/>
              </w:rPr>
              <w:t xml:space="preserve"> based on pulse wave analysis of clinical data (applanation tonometry)</w:t>
            </w:r>
          </w:p>
        </w:tc>
      </w:tr>
      <w:tr w:rsidR="00397265" w:rsidRPr="00212D03" w14:paraId="7913982C" w14:textId="77777777" w:rsidTr="00822B49">
        <w:trPr>
          <w:trHeight w:val="120"/>
        </w:trPr>
        <w:tc>
          <w:tcPr>
            <w:tcW w:w="404" w:type="pct"/>
            <w:shd w:val="clear" w:color="auto" w:fill="auto"/>
            <w:vAlign w:val="center"/>
          </w:tcPr>
          <w:p w14:paraId="5468A9FA" w14:textId="396F410B" w:rsidR="0042020C" w:rsidRPr="00212D03" w:rsidRDefault="0042020C" w:rsidP="00397265">
            <w:pPr>
              <w:snapToGrid w:val="0"/>
              <w:contextualSpacing/>
              <w:jc w:val="center"/>
              <w:rPr>
                <w:sz w:val="12"/>
                <w:szCs w:val="12"/>
                <w:lang w:val="en-US"/>
              </w:rPr>
            </w:pPr>
            <w:r w:rsidRPr="00870D10">
              <w:rPr>
                <w:sz w:val="12"/>
                <w:szCs w:val="12"/>
                <w:lang w:val="en-AU"/>
              </w:rPr>
              <w:t xml:space="preserve">Syomin et al. (2019) </w:t>
            </w:r>
            <w:r w:rsidRPr="00870D10">
              <w:rPr>
                <w:sz w:val="12"/>
                <w:szCs w:val="12"/>
                <w:lang w:val="en-AU"/>
              </w:rPr>
              <w:fldChar w:fldCharType="begin">
                <w:fldData xml:space="preserve">PEVuZE5vdGU+PENpdGU+PEF1dGhvcj5TeW9taW48L0F1dGhvcj48WWVhcj4yMDE5PC9ZZWFyPjxS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</w:fldData>
              </w:fldChar>
            </w:r>
            <w:r>
              <w:rPr>
                <w:sz w:val="12"/>
                <w:szCs w:val="12"/>
                <w:lang w:val="en-AU"/>
              </w:rPr>
              <w:instrText xml:space="preserve"> ADDIN EN.CITE </w:instrText>
            </w:r>
            <w:r>
              <w:rPr>
                <w:sz w:val="12"/>
                <w:szCs w:val="12"/>
                <w:lang w:val="en-AU"/>
              </w:rPr>
              <w:fldChar w:fldCharType="begin">
                <w:fldData xml:space="preserve">PEVuZE5vdGU+PENpdGU+PEF1dGhvcj5TeW9taW48L0F1dGhvcj48WWVhcj4yMDE5PC9ZZWFyPjxS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</w:fldData>
              </w:fldChar>
            </w:r>
            <w:r>
              <w:rPr>
                <w:sz w:val="12"/>
                <w:szCs w:val="12"/>
                <w:lang w:val="en-AU"/>
              </w:rPr>
              <w:instrText xml:space="preserve"> ADDIN EN.CITE.DATA </w:instrText>
            </w:r>
            <w:r>
              <w:rPr>
                <w:sz w:val="12"/>
                <w:szCs w:val="12"/>
                <w:lang w:val="en-AU"/>
              </w:rPr>
            </w:r>
            <w:r>
              <w:rPr>
                <w:sz w:val="12"/>
                <w:szCs w:val="12"/>
                <w:lang w:val="en-AU"/>
              </w:rPr>
              <w:fldChar w:fldCharType="end"/>
            </w:r>
            <w:r w:rsidRPr="00870D10">
              <w:rPr>
                <w:sz w:val="12"/>
                <w:szCs w:val="12"/>
                <w:lang w:val="en-AU"/>
              </w:rPr>
            </w:r>
            <w:r w:rsidRPr="00870D10">
              <w:rPr>
                <w:sz w:val="12"/>
                <w:szCs w:val="12"/>
                <w:lang w:val="en-AU"/>
              </w:rPr>
              <w:fldChar w:fldCharType="separate"/>
            </w:r>
            <w:r>
              <w:rPr>
                <w:noProof/>
                <w:sz w:val="12"/>
                <w:szCs w:val="12"/>
                <w:lang w:val="en-AU"/>
              </w:rPr>
              <w:t>[13]</w:t>
            </w:r>
            <w:r w:rsidRPr="00870D10">
              <w:rPr>
                <w:sz w:val="12"/>
                <w:szCs w:val="12"/>
                <w:lang w:val="en-AU"/>
              </w:rPr>
              <w:fldChar w:fldCharType="end"/>
            </w:r>
          </w:p>
        </w:tc>
        <w:tc>
          <w:tcPr>
            <w:tcW w:w="948" w:type="pct"/>
            <w:shd w:val="clear" w:color="auto" w:fill="auto"/>
            <w:vAlign w:val="center"/>
          </w:tcPr>
          <w:p w14:paraId="1610E823" w14:textId="28AF8046" w:rsidR="0042020C" w:rsidRPr="00212D03" w:rsidRDefault="0042020C" w:rsidP="00397265">
            <w:pPr>
              <w:snapToGrid w:val="0"/>
              <w:contextualSpacing/>
              <w:jc w:val="center"/>
              <w:rPr>
                <w:sz w:val="12"/>
                <w:szCs w:val="12"/>
                <w:lang w:val="en-US"/>
              </w:rPr>
            </w:pPr>
            <w:r w:rsidRPr="00212D03">
              <w:rPr>
                <w:sz w:val="12"/>
                <w:szCs w:val="12"/>
              </w:rPr>
              <w:t xml:space="preserve">To evaluate the involvement of </w:t>
            </w:r>
            <w:proofErr w:type="spellStart"/>
            <w:r w:rsidRPr="00212D03">
              <w:rPr>
                <w:sz w:val="12"/>
                <w:szCs w:val="12"/>
              </w:rPr>
              <w:t>haemodynamics</w:t>
            </w:r>
            <w:proofErr w:type="spellEnd"/>
            <w:r w:rsidRPr="00212D03">
              <w:rPr>
                <w:sz w:val="12"/>
                <w:szCs w:val="12"/>
              </w:rPr>
              <w:t xml:space="preserve"> in the reduction of the LV performance upon stenosis or regurgitation of the aortic or mitral valve</w:t>
            </w:r>
          </w:p>
        </w:tc>
        <w:tc>
          <w:tcPr>
            <w:tcW w:w="1416" w:type="pct"/>
            <w:shd w:val="clear" w:color="auto" w:fill="auto"/>
            <w:vAlign w:val="center"/>
          </w:tcPr>
          <w:p w14:paraId="746287AB" w14:textId="6FD8CFB3" w:rsidR="0042020C" w:rsidRPr="00870D10" w:rsidRDefault="0042020C" w:rsidP="00397265">
            <w:pPr>
              <w:snapToGrid w:val="0"/>
              <w:contextualSpacing/>
              <w:jc w:val="center"/>
              <w:rPr>
                <w:b/>
                <w:bCs/>
                <w:sz w:val="12"/>
                <w:szCs w:val="12"/>
                <w:lang w:val="en-AU"/>
              </w:rPr>
            </w:pPr>
            <w:r w:rsidRPr="00870D10">
              <w:rPr>
                <w:b/>
                <w:bCs/>
                <w:sz w:val="12"/>
                <w:szCs w:val="12"/>
                <w:lang w:val="en-AU"/>
              </w:rPr>
              <w:t>Closed loop:</w:t>
            </w:r>
          </w:p>
          <w:p w14:paraId="02FBA209" w14:textId="77777777" w:rsidR="0042020C" w:rsidRPr="00870D10" w:rsidRDefault="0042020C" w:rsidP="00397265">
            <w:pPr>
              <w:snapToGrid w:val="0"/>
              <w:contextualSpacing/>
              <w:jc w:val="center"/>
              <w:rPr>
                <w:sz w:val="12"/>
                <w:szCs w:val="12"/>
                <w:lang w:val="en-AU"/>
              </w:rPr>
            </w:pPr>
            <w:r w:rsidRPr="00870D10">
              <w:rPr>
                <w:sz w:val="12"/>
                <w:szCs w:val="12"/>
                <w:lang w:val="en-AU"/>
              </w:rPr>
              <w:t>2D axisymmetric FE idealized LV (mechanics with realistic fibre orientation &amp; advanced description of contraction and regulation of cardiac muscle) +</w:t>
            </w:r>
          </w:p>
          <w:p w14:paraId="0A83F0F0" w14:textId="77777777" w:rsidR="0042020C" w:rsidRPr="00870D10" w:rsidRDefault="0042020C" w:rsidP="00397265">
            <w:pPr>
              <w:snapToGrid w:val="0"/>
              <w:contextualSpacing/>
              <w:jc w:val="center"/>
              <w:rPr>
                <w:sz w:val="12"/>
                <w:szCs w:val="12"/>
                <w:lang w:val="en-AU"/>
              </w:rPr>
            </w:pPr>
            <w:r w:rsidRPr="00870D10">
              <w:rPr>
                <w:sz w:val="12"/>
                <w:szCs w:val="12"/>
                <w:lang w:val="en-AU"/>
              </w:rPr>
              <w:t>0D valves (diode, resistor, inductor, capacitor) +</w:t>
            </w:r>
          </w:p>
          <w:p w14:paraId="75E46C7F" w14:textId="6BA4F0CC" w:rsidR="0042020C" w:rsidRPr="00212D03" w:rsidRDefault="0042020C" w:rsidP="00397265">
            <w:pPr>
              <w:snapToGrid w:val="0"/>
              <w:contextualSpacing/>
              <w:jc w:val="center"/>
              <w:rPr>
                <w:sz w:val="12"/>
                <w:szCs w:val="12"/>
              </w:rPr>
            </w:pPr>
            <w:r w:rsidRPr="00870D10">
              <w:rPr>
                <w:sz w:val="12"/>
                <w:szCs w:val="12"/>
                <w:lang w:val="en-AU"/>
              </w:rPr>
              <w:t>0D SC &amp; PC, atria &amp; RV</w:t>
            </w:r>
          </w:p>
        </w:tc>
        <w:tc>
          <w:tcPr>
            <w:tcW w:w="1313" w:type="pct"/>
            <w:shd w:val="clear" w:color="auto" w:fill="auto"/>
            <w:vAlign w:val="center"/>
          </w:tcPr>
          <w:p w14:paraId="57233EF1" w14:textId="77777777" w:rsidR="0042020C" w:rsidRPr="00212D03" w:rsidRDefault="0042020C" w:rsidP="00397265">
            <w:pPr>
              <w:jc w:val="center"/>
              <w:rPr>
                <w:b/>
                <w:bCs/>
                <w:sz w:val="12"/>
                <w:szCs w:val="12"/>
              </w:rPr>
            </w:pPr>
            <w:r w:rsidRPr="00212D03">
              <w:rPr>
                <w:b/>
                <w:bCs/>
                <w:sz w:val="12"/>
                <w:szCs w:val="12"/>
              </w:rPr>
              <w:t>Generic data:</w:t>
            </w:r>
          </w:p>
          <w:p w14:paraId="761787EC" w14:textId="55CFBCF9" w:rsidR="0042020C" w:rsidRPr="009516FA" w:rsidRDefault="0042020C" w:rsidP="009516FA">
            <w:pPr>
              <w:jc w:val="center"/>
              <w:rPr>
                <w:sz w:val="12"/>
                <w:szCs w:val="12"/>
              </w:rPr>
            </w:pPr>
            <w:r w:rsidRPr="00212D03">
              <w:rPr>
                <w:sz w:val="12"/>
                <w:szCs w:val="12"/>
              </w:rPr>
              <w:t xml:space="preserve">Based on typical values for healthy humans for </w:t>
            </w:r>
            <w:r w:rsidR="001F14B2">
              <w:rPr>
                <w:sz w:val="12"/>
                <w:szCs w:val="12"/>
              </w:rPr>
              <w:t xml:space="preserve">SBP </w:t>
            </w:r>
            <w:r w:rsidR="00554295">
              <w:rPr>
                <w:sz w:val="12"/>
                <w:szCs w:val="12"/>
              </w:rPr>
              <w:t>&amp;</w:t>
            </w:r>
            <w:r w:rsidR="001F14B2">
              <w:rPr>
                <w:sz w:val="12"/>
                <w:szCs w:val="12"/>
              </w:rPr>
              <w:t xml:space="preserve"> DBP</w:t>
            </w:r>
            <w:r w:rsidRPr="00212D03">
              <w:rPr>
                <w:sz w:val="12"/>
                <w:szCs w:val="12"/>
              </w:rPr>
              <w:t xml:space="preserve"> in heart chambers and systemic and lung arteries and veins</w:t>
            </w:r>
          </w:p>
        </w:tc>
        <w:tc>
          <w:tcPr>
            <w:tcW w:w="920" w:type="pct"/>
            <w:shd w:val="clear" w:color="auto" w:fill="auto"/>
            <w:vAlign w:val="center"/>
          </w:tcPr>
          <w:p w14:paraId="7FC664BD" w14:textId="6ECA9463" w:rsidR="0042020C" w:rsidRPr="00212D03" w:rsidRDefault="0042020C" w:rsidP="00397265">
            <w:pPr>
              <w:pStyle w:val="NormalWeb"/>
              <w:jc w:val="center"/>
              <w:rPr>
                <w:sz w:val="12"/>
                <w:szCs w:val="12"/>
              </w:rPr>
            </w:pPr>
            <w:r w:rsidRPr="00212D03">
              <w:rPr>
                <w:sz w:val="12"/>
                <w:szCs w:val="12"/>
              </w:rPr>
              <w:t xml:space="preserve">Comparison with published data including clinical classification of the severity of the valve defects (Valve stenosis: mean pressure gradients and peak flow velocity; Valve regurgitation: regurgitant volume </w:t>
            </w:r>
            <w:r w:rsidR="00D94E00">
              <w:rPr>
                <w:sz w:val="12"/>
                <w:szCs w:val="12"/>
              </w:rPr>
              <w:t xml:space="preserve">(RV) </w:t>
            </w:r>
            <w:r w:rsidRPr="00212D03">
              <w:rPr>
                <w:sz w:val="12"/>
                <w:szCs w:val="12"/>
              </w:rPr>
              <w:t>&amp; fraction</w:t>
            </w:r>
            <w:r w:rsidR="00D94E00">
              <w:rPr>
                <w:sz w:val="12"/>
                <w:szCs w:val="12"/>
              </w:rPr>
              <w:t xml:space="preserve"> (RF)</w:t>
            </w:r>
            <w:r w:rsidRPr="00212D03">
              <w:rPr>
                <w:sz w:val="12"/>
                <w:szCs w:val="12"/>
              </w:rPr>
              <w:t>)</w:t>
            </w:r>
          </w:p>
        </w:tc>
      </w:tr>
      <w:tr w:rsidR="00397265" w:rsidRPr="00212D03" w14:paraId="00FBA25B" w14:textId="77777777" w:rsidTr="00822B49">
        <w:trPr>
          <w:trHeight w:val="732"/>
        </w:trPr>
        <w:tc>
          <w:tcPr>
            <w:tcW w:w="404" w:type="pct"/>
            <w:shd w:val="clear" w:color="auto" w:fill="auto"/>
            <w:vAlign w:val="center"/>
          </w:tcPr>
          <w:p w14:paraId="7FC1D760" w14:textId="51292956" w:rsidR="0042020C" w:rsidRPr="00212D03" w:rsidRDefault="0042020C" w:rsidP="00397265">
            <w:pPr>
              <w:snapToGrid w:val="0"/>
              <w:contextualSpacing/>
              <w:jc w:val="center"/>
              <w:rPr>
                <w:sz w:val="12"/>
                <w:szCs w:val="12"/>
                <w:lang w:val="en-US"/>
              </w:rPr>
            </w:pPr>
            <w:r w:rsidRPr="00870D10">
              <w:rPr>
                <w:sz w:val="12"/>
                <w:szCs w:val="12"/>
                <w:lang w:val="en-AU"/>
              </w:rPr>
              <w:t xml:space="preserve">Gul et al. (2019) </w:t>
            </w:r>
            <w:r w:rsidRPr="00870D10">
              <w:rPr>
                <w:sz w:val="12"/>
                <w:szCs w:val="12"/>
                <w:lang w:val="en-AU"/>
              </w:rPr>
              <w:fldChar w:fldCharType="begin"/>
            </w:r>
            <w:r>
              <w:rPr>
                <w:sz w:val="12"/>
                <w:szCs w:val="12"/>
                <w:lang w:val="en-AU"/>
              </w:rPr>
              <w:instrText xml:space="preserve"> ADDIN EN.CITE &lt;EndNote&gt;&lt;Cite&gt;&lt;Author&gt;Gul&lt;/Author&gt;&lt;Year&gt;2019&lt;/Year&gt;&lt;RecNum&gt;10753&lt;/RecNum&gt;&lt;DisplayText&gt;[14]&lt;/DisplayText&gt;&lt;record&gt;&lt;rec-number&gt;10753&lt;/rec-number&gt;&lt;foreign-keys&gt;&lt;key app="EN" db-id="tw5dzdp0rt5dwuef5ww5fdz8fedtrs999e2x" timestamp="1656986401"&gt;10753&lt;/key&gt;&lt;/foreign-keys&gt;&lt;ref-type name="Journal Article"&gt;17&lt;/ref-type&gt;&lt;contributors&gt;&lt;authors&gt;&lt;author&gt;Gul, R.&lt;/author&gt;&lt;author&gt;Shahzadi, S.&lt;/author&gt;&lt;/authors&gt;&lt;/contributors&gt;&lt;auth-address&gt;[Gul, R.; Shahzadi, S.] COMSATS Univ Islamabad, Abbottabad Campus, Abbottabad, Pakistan.&amp;#xD;Gul, R (corresponding author), COMSATS Univ Islamabad, Abbottabad Campus, Abbottabad, Pakistan.&amp;#xD;gulrehman@cuiatd.edu.pk&lt;/auth-address&gt;&lt;titles&gt;&lt;title&gt;Beat-to-beat sensitivity analysis of human systemic circulation coupled with the left ventricle model of the heart: A simulation-based study&lt;/title&gt;&lt;secondary-title&gt;European Physical Journal Plus&lt;/secondary-title&gt;&lt;alt-title&gt;Eur. Phys. J. Plus&lt;/alt-title&gt;&lt;/titles&gt;&lt;periodical&gt;&lt;full-title&gt;European Physical Journal Plus&lt;/full-title&gt;&lt;abbr-1&gt;Eur. Phys. J. Plus&lt;/abbr-1&gt;&lt;/periodical&gt;&lt;alt-periodical&gt;&lt;full-title&gt;European Physical Journal Plus&lt;/full-title&gt;&lt;abbr-1&gt;Eur. Phys. J. Plus&lt;/abbr-1&gt;&lt;/alt-periodical&gt;&lt;pages&gt;23&lt;/pages&gt;&lt;volume&gt;134&lt;/volume&gt;&lt;number&gt;7&lt;/number&gt;&lt;keywords&gt;&lt;keyword&gt;cardiovascular-system&lt;/keyword&gt;&lt;keyword&gt;aortic-aneurysm&lt;/keyword&gt;&lt;keyword&gt;identification&lt;/keyword&gt;&lt;keyword&gt;anastomosis&lt;/keyword&gt;&lt;keyword&gt;Physics&lt;/keyword&gt;&lt;/keywords&gt;&lt;dates&gt;&lt;year&gt;2019&lt;/year&gt;&lt;pub-dates&gt;&lt;date&gt;Jul&lt;/date&gt;&lt;/pub-dates&gt;&lt;/dates&gt;&lt;isbn&gt;2190-5444&lt;/isbn&gt;&lt;accession-num&gt;WOS:000473645700004&lt;/accession-num&gt;&lt;work-type&gt;Article&lt;/work-type&gt;&lt;urls&gt;&lt;related-urls&gt;&lt;url&gt;&amp;lt;Go to ISI&amp;gt;://WOS:000473645700004&lt;/url&gt;&lt;/related-urls&gt;&lt;/urls&gt;&lt;custom7&gt;314&lt;/custom7&gt;&lt;electronic-resource-num&gt;10.1140/epjp/i2019-12673-3&lt;/electronic-resource-num&gt;&lt;language&gt;English&lt;/language&gt;&lt;/record&gt;&lt;/Cite&gt;&lt;/EndNote&gt;</w:instrText>
            </w:r>
            <w:r w:rsidRPr="00870D10">
              <w:rPr>
                <w:sz w:val="12"/>
                <w:szCs w:val="12"/>
                <w:lang w:val="en-AU"/>
              </w:rPr>
              <w:fldChar w:fldCharType="separate"/>
            </w:r>
            <w:r>
              <w:rPr>
                <w:noProof/>
                <w:sz w:val="12"/>
                <w:szCs w:val="12"/>
                <w:lang w:val="en-AU"/>
              </w:rPr>
              <w:t>[14]</w:t>
            </w:r>
            <w:r w:rsidRPr="00870D10">
              <w:rPr>
                <w:sz w:val="12"/>
                <w:szCs w:val="12"/>
                <w:lang w:val="en-AU"/>
              </w:rPr>
              <w:fldChar w:fldCharType="end"/>
            </w:r>
          </w:p>
        </w:tc>
        <w:tc>
          <w:tcPr>
            <w:tcW w:w="948" w:type="pct"/>
            <w:shd w:val="clear" w:color="auto" w:fill="auto"/>
            <w:vAlign w:val="center"/>
          </w:tcPr>
          <w:p w14:paraId="59EF0802" w14:textId="5EBBCC6E" w:rsidR="0042020C" w:rsidRPr="00212D03" w:rsidRDefault="0042020C" w:rsidP="00397265">
            <w:pPr>
              <w:snapToGrid w:val="0"/>
              <w:contextualSpacing/>
              <w:jc w:val="center"/>
              <w:rPr>
                <w:sz w:val="12"/>
                <w:szCs w:val="12"/>
                <w:lang w:val="en-US"/>
              </w:rPr>
            </w:pPr>
            <w:r w:rsidRPr="00212D03">
              <w:rPr>
                <w:sz w:val="12"/>
                <w:szCs w:val="12"/>
              </w:rPr>
              <w:t xml:space="preserve">To study the impact of different </w:t>
            </w:r>
            <w:r w:rsidR="002369BE">
              <w:rPr>
                <w:sz w:val="12"/>
                <w:szCs w:val="12"/>
              </w:rPr>
              <w:t xml:space="preserve">HRs </w:t>
            </w:r>
            <w:r w:rsidRPr="00212D03">
              <w:rPr>
                <w:sz w:val="12"/>
                <w:szCs w:val="12"/>
              </w:rPr>
              <w:t>in a patient having different levels of aortic abnormalities (stenoses, aneurysms)</w:t>
            </w:r>
          </w:p>
        </w:tc>
        <w:tc>
          <w:tcPr>
            <w:tcW w:w="1416" w:type="pct"/>
            <w:shd w:val="clear" w:color="auto" w:fill="auto"/>
            <w:vAlign w:val="center"/>
          </w:tcPr>
          <w:p w14:paraId="7E6FAD38" w14:textId="147E75F6" w:rsidR="0042020C" w:rsidRPr="00870D10" w:rsidRDefault="0042020C" w:rsidP="00397265">
            <w:pPr>
              <w:snapToGrid w:val="0"/>
              <w:contextualSpacing/>
              <w:jc w:val="center"/>
              <w:rPr>
                <w:b/>
                <w:bCs/>
                <w:sz w:val="12"/>
                <w:szCs w:val="12"/>
                <w:lang w:val="en-AU"/>
              </w:rPr>
            </w:pPr>
            <w:r w:rsidRPr="00870D10">
              <w:rPr>
                <w:b/>
                <w:bCs/>
                <w:sz w:val="12"/>
                <w:szCs w:val="12"/>
                <w:lang w:val="en-AU"/>
              </w:rPr>
              <w:t>Open loop:</w:t>
            </w:r>
          </w:p>
          <w:p w14:paraId="6841CC6E" w14:textId="5280191C" w:rsidR="0042020C" w:rsidRPr="00212D03" w:rsidRDefault="0042020C" w:rsidP="00397265">
            <w:pPr>
              <w:snapToGrid w:val="0"/>
              <w:contextualSpacing/>
              <w:jc w:val="center"/>
              <w:rPr>
                <w:sz w:val="12"/>
                <w:szCs w:val="12"/>
              </w:rPr>
            </w:pPr>
            <w:r w:rsidRPr="00870D10">
              <w:rPr>
                <w:sz w:val="12"/>
                <w:szCs w:val="12"/>
                <w:lang w:val="en-AU"/>
              </w:rPr>
              <w:t>0D time varying elastance LV + 0D AV, MV (diode) + 0D complete SC (122 arterial segments of major arteries) (viscoelastic Voigt electrical model)</w:t>
            </w:r>
          </w:p>
        </w:tc>
        <w:tc>
          <w:tcPr>
            <w:tcW w:w="1313" w:type="pct"/>
            <w:shd w:val="clear" w:color="auto" w:fill="auto"/>
            <w:vAlign w:val="center"/>
          </w:tcPr>
          <w:p w14:paraId="3F4C7C37" w14:textId="77777777" w:rsidR="0042020C" w:rsidRPr="00212D03" w:rsidRDefault="0042020C" w:rsidP="00397265">
            <w:pPr>
              <w:snapToGrid w:val="0"/>
              <w:contextualSpacing/>
              <w:jc w:val="center"/>
              <w:rPr>
                <w:b/>
                <w:bCs/>
                <w:sz w:val="12"/>
                <w:szCs w:val="12"/>
                <w:lang w:val="en-US"/>
              </w:rPr>
            </w:pPr>
            <w:r w:rsidRPr="00212D03">
              <w:rPr>
                <w:b/>
                <w:bCs/>
                <w:sz w:val="12"/>
                <w:szCs w:val="12"/>
                <w:lang w:val="en-US"/>
              </w:rPr>
              <w:t>Generic population data:</w:t>
            </w:r>
          </w:p>
          <w:p w14:paraId="7446252A" w14:textId="77777777" w:rsidR="0042020C" w:rsidRPr="00212D03" w:rsidRDefault="0042020C" w:rsidP="00397265">
            <w:pPr>
              <w:snapToGrid w:val="0"/>
              <w:contextualSpacing/>
              <w:jc w:val="center"/>
              <w:rPr>
                <w:sz w:val="12"/>
                <w:szCs w:val="12"/>
                <w:lang w:val="en-US"/>
              </w:rPr>
            </w:pPr>
            <w:r w:rsidRPr="00212D03">
              <w:rPr>
                <w:sz w:val="12"/>
                <w:szCs w:val="12"/>
                <w:lang w:val="en-US"/>
              </w:rPr>
              <w:t>Values of parameters for arterial network based on published literature. Parameter values in heart simulation based on healthy individual.</w:t>
            </w:r>
          </w:p>
        </w:tc>
        <w:tc>
          <w:tcPr>
            <w:tcW w:w="920" w:type="pct"/>
            <w:shd w:val="clear" w:color="auto" w:fill="auto"/>
            <w:vAlign w:val="center"/>
          </w:tcPr>
          <w:p w14:paraId="7DFA28C9" w14:textId="4557DF2E" w:rsidR="0042020C" w:rsidRPr="00212D03" w:rsidRDefault="0042020C" w:rsidP="00076F86">
            <w:pPr>
              <w:snapToGrid w:val="0"/>
              <w:contextualSpacing/>
              <w:jc w:val="center"/>
              <w:rPr>
                <w:sz w:val="12"/>
                <w:szCs w:val="12"/>
                <w:lang w:val="en-US"/>
              </w:rPr>
            </w:pPr>
            <w:r w:rsidRPr="00212D03">
              <w:rPr>
                <w:sz w:val="12"/>
                <w:szCs w:val="12"/>
                <w:lang w:val="en-US"/>
              </w:rPr>
              <w:t>Not mentioned</w:t>
            </w:r>
          </w:p>
        </w:tc>
      </w:tr>
      <w:tr w:rsidR="00397265" w:rsidRPr="00212D03" w14:paraId="7F2763E8" w14:textId="77777777" w:rsidTr="00822B49">
        <w:trPr>
          <w:trHeight w:val="120"/>
        </w:trPr>
        <w:tc>
          <w:tcPr>
            <w:tcW w:w="404" w:type="pct"/>
            <w:shd w:val="clear" w:color="auto" w:fill="auto"/>
            <w:vAlign w:val="center"/>
          </w:tcPr>
          <w:p w14:paraId="50902FEF" w14:textId="78B7952D" w:rsidR="0042020C" w:rsidRPr="00212D03" w:rsidRDefault="0042020C" w:rsidP="00397265">
            <w:pPr>
              <w:snapToGrid w:val="0"/>
              <w:contextualSpacing/>
              <w:jc w:val="center"/>
              <w:rPr>
                <w:sz w:val="12"/>
                <w:szCs w:val="12"/>
                <w:lang w:val="en-US"/>
              </w:rPr>
            </w:pPr>
            <w:proofErr w:type="spellStart"/>
            <w:r w:rsidRPr="00870D10">
              <w:rPr>
                <w:sz w:val="12"/>
                <w:szCs w:val="12"/>
                <w:lang w:val="en-AU"/>
              </w:rPr>
              <w:t>Shavik</w:t>
            </w:r>
            <w:proofErr w:type="spellEnd"/>
            <w:r w:rsidRPr="00870D10">
              <w:rPr>
                <w:sz w:val="12"/>
                <w:szCs w:val="12"/>
                <w:lang w:val="en-AU"/>
              </w:rPr>
              <w:t xml:space="preserve"> et al. (2018) </w:t>
            </w:r>
            <w:r w:rsidRPr="00870D10">
              <w:rPr>
                <w:sz w:val="12"/>
                <w:szCs w:val="12"/>
                <w:lang w:val="en-AU"/>
              </w:rPr>
              <w:fldChar w:fldCharType="begin"/>
            </w:r>
            <w:r>
              <w:rPr>
                <w:sz w:val="12"/>
                <w:szCs w:val="12"/>
                <w:lang w:val="en-AU"/>
              </w:rPr>
              <w:instrText xml:space="preserve"> ADDIN EN.CITE &lt;EndNote&gt;&lt;Cite&gt;&lt;Author&gt;Shavik&lt;/Author&gt;&lt;Year&gt;2018&lt;/Year&gt;&lt;RecNum&gt;4905&lt;/RecNum&gt;&lt;DisplayText&gt;[15]&lt;/DisplayText&gt;&lt;record&gt;&lt;rec-number&gt;4905&lt;/rec-number&gt;&lt;foreign-keys&gt;&lt;key app="EN" db-id="tw5dzdp0rt5dwuef5ww5fdz8fedtrs999e2x" timestamp="1655452203"&gt;4905&lt;/key&gt;&lt;/foreign-keys&gt;&lt;ref-type name="Journal Article"&gt;17&lt;/ref-type&gt;&lt;contributors&gt;&lt;authors&gt;&lt;author&gt;Shavik,Sheikh Mohammad&lt;/author&gt;&lt;author&gt;Jiang,Zhenxiang&lt;/author&gt;&lt;author&gt;Baek,Seungik&lt;/author&gt;&lt;author&gt;Lee,Lik Chuan&lt;/author&gt;&lt;/authors&gt;&lt;/contributors&gt;&lt;auth-address&gt;Lik Chuan Lee,Department of Mechanical Engineering, Michigan State University,United States,lclee@egr.msu.edu&lt;/auth-address&gt;&lt;titles&gt;&lt;title&gt;High Spatial Resolution Multi-Organ Finite Element Modeling of Ventricular-Arterial Coupling&lt;/title&gt;&lt;secondary-title&gt;Frontiers in Physiology&lt;/secondary-title&gt;&lt;short-title&gt;High spatial resolution multi-organ finite element modeling of ventricular-arterial coupling&lt;/short-title&gt;&lt;/titles&gt;&lt;periodical&gt;&lt;full-title&gt;Frontiers in Physiology&lt;/full-title&gt;&lt;/periodical&gt;&lt;volume&gt;9&lt;/volume&gt;&lt;keywords&gt;&lt;keyword&gt;Left ventricle,Finite Element Modeling,ventricular-arterial coupling,Arterial mechanics,cardiac mechanics,Systemic circulation&lt;/keyword&gt;&lt;/keywords&gt;&lt;dates&gt;&lt;year&gt;2018&lt;/year&gt;&lt;pub-dates&gt;&lt;date&gt;2018-March-02&lt;/date&gt;&lt;/pub-dates&gt;&lt;/dates&gt;&lt;isbn&gt;1664-042X&lt;/isbn&gt;&lt;work-type&gt;Original Research&lt;/work-type&gt;&lt;urls&gt;&lt;related-urls&gt;&lt;url&gt;https://www.frontiersin.org/article/10.3389/fphys.2018.00119&lt;/url&gt;&lt;/related-urls&gt;&lt;/urls&gt;&lt;electronic-resource-num&gt;10.3389/fphys.2018.00119&lt;/electronic-resource-num&gt;&lt;language&gt;English&lt;/language&gt;&lt;/record&gt;&lt;/Cite&gt;&lt;/EndNote&gt;</w:instrText>
            </w:r>
            <w:r w:rsidRPr="00870D10">
              <w:rPr>
                <w:sz w:val="12"/>
                <w:szCs w:val="12"/>
                <w:lang w:val="en-AU"/>
              </w:rPr>
              <w:fldChar w:fldCharType="separate"/>
            </w:r>
            <w:r>
              <w:rPr>
                <w:noProof/>
                <w:sz w:val="12"/>
                <w:szCs w:val="12"/>
                <w:lang w:val="en-AU"/>
              </w:rPr>
              <w:t>[15]</w:t>
            </w:r>
            <w:r w:rsidRPr="00870D10">
              <w:rPr>
                <w:sz w:val="12"/>
                <w:szCs w:val="12"/>
                <w:lang w:val="en-AU"/>
              </w:rPr>
              <w:fldChar w:fldCharType="end"/>
            </w:r>
          </w:p>
        </w:tc>
        <w:tc>
          <w:tcPr>
            <w:tcW w:w="948" w:type="pct"/>
            <w:shd w:val="clear" w:color="auto" w:fill="auto"/>
            <w:vAlign w:val="center"/>
          </w:tcPr>
          <w:p w14:paraId="7BE389C7" w14:textId="77777777" w:rsidR="0042020C" w:rsidRPr="00212D03" w:rsidRDefault="0042020C" w:rsidP="00397265">
            <w:pPr>
              <w:snapToGrid w:val="0"/>
              <w:contextualSpacing/>
              <w:jc w:val="center"/>
              <w:rPr>
                <w:sz w:val="12"/>
                <w:szCs w:val="12"/>
                <w:lang w:val="en-US"/>
              </w:rPr>
            </w:pPr>
            <w:r w:rsidRPr="00212D03">
              <w:rPr>
                <w:sz w:val="12"/>
                <w:szCs w:val="12"/>
                <w:lang w:val="en-US"/>
              </w:rPr>
              <w:t>To replicate how changes in geometrical or material parameters of the aorta affect LV and vice versa</w:t>
            </w:r>
          </w:p>
        </w:tc>
        <w:tc>
          <w:tcPr>
            <w:tcW w:w="1416" w:type="pct"/>
            <w:shd w:val="clear" w:color="auto" w:fill="auto"/>
            <w:vAlign w:val="center"/>
          </w:tcPr>
          <w:p w14:paraId="230214B3" w14:textId="77777777" w:rsidR="0042020C" w:rsidRPr="00870D10" w:rsidRDefault="0042020C" w:rsidP="00397265">
            <w:pPr>
              <w:jc w:val="center"/>
              <w:rPr>
                <w:b/>
                <w:bCs/>
                <w:sz w:val="12"/>
                <w:szCs w:val="12"/>
                <w:lang w:val="en-AU"/>
              </w:rPr>
            </w:pPr>
            <w:r w:rsidRPr="00870D10">
              <w:rPr>
                <w:b/>
                <w:bCs/>
                <w:sz w:val="12"/>
                <w:szCs w:val="12"/>
                <w:lang w:val="en-AU"/>
              </w:rPr>
              <w:t>Closed loop:</w:t>
            </w:r>
          </w:p>
          <w:p w14:paraId="21E0CFE6" w14:textId="77777777" w:rsidR="0042020C" w:rsidRPr="00870D10" w:rsidRDefault="0042020C" w:rsidP="00397265">
            <w:pPr>
              <w:jc w:val="center"/>
              <w:rPr>
                <w:sz w:val="12"/>
                <w:szCs w:val="12"/>
                <w:lang w:val="en-AU"/>
              </w:rPr>
            </w:pPr>
            <w:r w:rsidRPr="00870D10">
              <w:rPr>
                <w:sz w:val="12"/>
                <w:szCs w:val="12"/>
                <w:lang w:val="en-AU"/>
              </w:rPr>
              <w:t>3D FE half prolate ellipsoid LV +</w:t>
            </w:r>
          </w:p>
          <w:p w14:paraId="0B6E6335" w14:textId="48947F39" w:rsidR="0042020C" w:rsidRPr="00212D03" w:rsidRDefault="0042020C" w:rsidP="00397265">
            <w:pPr>
              <w:snapToGrid w:val="0"/>
              <w:contextualSpacing/>
              <w:jc w:val="center"/>
              <w:rPr>
                <w:sz w:val="12"/>
                <w:szCs w:val="12"/>
                <w:lang w:val="en-US"/>
              </w:rPr>
            </w:pPr>
            <w:r w:rsidRPr="00870D10">
              <w:rPr>
                <w:sz w:val="12"/>
                <w:szCs w:val="12"/>
                <w:lang w:val="en-AU"/>
              </w:rPr>
              <w:t>3D FE idealized aorta with uniform wall thickness + 0D SC (arteries, veins), LA, AV, MV</w:t>
            </w:r>
          </w:p>
        </w:tc>
        <w:tc>
          <w:tcPr>
            <w:tcW w:w="1313" w:type="pct"/>
            <w:shd w:val="clear" w:color="auto" w:fill="auto"/>
            <w:vAlign w:val="center"/>
          </w:tcPr>
          <w:p w14:paraId="24E097E9" w14:textId="77777777" w:rsidR="0042020C" w:rsidRPr="00212D03" w:rsidRDefault="0042020C" w:rsidP="00397265">
            <w:pPr>
              <w:snapToGrid w:val="0"/>
              <w:contextualSpacing/>
              <w:jc w:val="center"/>
              <w:rPr>
                <w:b/>
                <w:bCs/>
                <w:sz w:val="12"/>
                <w:szCs w:val="12"/>
                <w:lang w:val="en-US"/>
              </w:rPr>
            </w:pPr>
            <w:r w:rsidRPr="00212D03">
              <w:rPr>
                <w:b/>
                <w:bCs/>
                <w:sz w:val="12"/>
                <w:szCs w:val="12"/>
                <w:lang w:val="en-US"/>
              </w:rPr>
              <w:t>Generic data:</w:t>
            </w:r>
          </w:p>
          <w:p w14:paraId="57308D33" w14:textId="77777777" w:rsidR="0042020C" w:rsidRPr="00212D03" w:rsidRDefault="0042020C" w:rsidP="00397265">
            <w:pPr>
              <w:snapToGrid w:val="0"/>
              <w:contextualSpacing/>
              <w:jc w:val="center"/>
              <w:rPr>
                <w:sz w:val="12"/>
                <w:szCs w:val="12"/>
                <w:lang w:val="en-US"/>
              </w:rPr>
            </w:pPr>
            <w:r w:rsidRPr="00212D03">
              <w:rPr>
                <w:sz w:val="12"/>
                <w:szCs w:val="12"/>
                <w:lang w:val="en-US"/>
              </w:rPr>
              <w:t>Literature derived or estimated parameters</w:t>
            </w:r>
          </w:p>
        </w:tc>
        <w:tc>
          <w:tcPr>
            <w:tcW w:w="920" w:type="pct"/>
            <w:shd w:val="clear" w:color="auto" w:fill="auto"/>
            <w:vAlign w:val="center"/>
          </w:tcPr>
          <w:p w14:paraId="7CA5C945" w14:textId="77777777" w:rsidR="0042020C" w:rsidRPr="00212D03" w:rsidRDefault="0042020C" w:rsidP="00397265">
            <w:pPr>
              <w:pStyle w:val="NormalWeb"/>
              <w:jc w:val="center"/>
              <w:rPr>
                <w:sz w:val="12"/>
                <w:szCs w:val="12"/>
              </w:rPr>
            </w:pPr>
            <w:r w:rsidRPr="00212D03">
              <w:rPr>
                <w:sz w:val="12"/>
                <w:szCs w:val="12"/>
                <w:lang w:val="en-US"/>
              </w:rPr>
              <w:t xml:space="preserve">Comparison of </w:t>
            </w:r>
            <w:r w:rsidRPr="00212D03">
              <w:rPr>
                <w:sz w:val="12"/>
                <w:szCs w:val="12"/>
              </w:rPr>
              <w:t xml:space="preserve">LV P-V loop and aorta pressure-diameter curve </w:t>
            </w:r>
            <w:r w:rsidRPr="00212D03">
              <w:rPr>
                <w:sz w:val="12"/>
                <w:szCs w:val="12"/>
                <w:lang w:val="en-US"/>
              </w:rPr>
              <w:t>with normal human systemic circulation measurements under physiological condition</w:t>
            </w:r>
          </w:p>
        </w:tc>
      </w:tr>
      <w:tr w:rsidR="00397265" w:rsidRPr="00212D03" w14:paraId="1EAE5A5B" w14:textId="77777777" w:rsidTr="00822B49">
        <w:trPr>
          <w:trHeight w:val="762"/>
        </w:trPr>
        <w:tc>
          <w:tcPr>
            <w:tcW w:w="404" w:type="pct"/>
            <w:shd w:val="clear" w:color="auto" w:fill="auto"/>
            <w:vAlign w:val="center"/>
          </w:tcPr>
          <w:p w14:paraId="2530C7A0" w14:textId="5CDD6800" w:rsidR="0042020C" w:rsidRPr="00212D03" w:rsidRDefault="0042020C" w:rsidP="00397265">
            <w:pPr>
              <w:snapToGrid w:val="0"/>
              <w:contextualSpacing/>
              <w:jc w:val="center"/>
              <w:rPr>
                <w:sz w:val="12"/>
                <w:szCs w:val="12"/>
              </w:rPr>
            </w:pPr>
            <w:r w:rsidRPr="00870D10">
              <w:rPr>
                <w:sz w:val="12"/>
                <w:szCs w:val="12"/>
                <w:lang w:val="en-AU"/>
              </w:rPr>
              <w:t xml:space="preserve">Liang et al. (2018) </w:t>
            </w:r>
            <w:r w:rsidRPr="00870D10">
              <w:rPr>
                <w:sz w:val="12"/>
                <w:szCs w:val="12"/>
                <w:lang w:val="en-AU"/>
              </w:rPr>
              <w:fldChar w:fldCharType="begin">
                <w:fldData xml:space="preserve">PEVuZE5vdGU+PENpdGU+PEF1dGhvcj5MaWFuZzwvQXV0aG9yPjxZZWFyPjIwMTg8L1llYXI+PFJl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</w:fldData>
              </w:fldChar>
            </w:r>
            <w:r>
              <w:rPr>
                <w:sz w:val="12"/>
                <w:szCs w:val="12"/>
                <w:lang w:val="en-AU"/>
              </w:rPr>
              <w:instrText xml:space="preserve"> ADDIN EN.CITE </w:instrText>
            </w:r>
            <w:r>
              <w:rPr>
                <w:sz w:val="12"/>
                <w:szCs w:val="12"/>
                <w:lang w:val="en-AU"/>
              </w:rPr>
              <w:fldChar w:fldCharType="begin">
                <w:fldData xml:space="preserve">PEVuZE5vdGU+PENpdGU+PEF1dGhvcj5MaWFuZzwvQXV0aG9yPjxZZWFyPjIwMTg8L1llYXI+PFJl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</w:fldData>
              </w:fldChar>
            </w:r>
            <w:r>
              <w:rPr>
                <w:sz w:val="12"/>
                <w:szCs w:val="12"/>
                <w:lang w:val="en-AU"/>
              </w:rPr>
              <w:instrText xml:space="preserve"> ADDIN EN.CITE.DATA </w:instrText>
            </w:r>
            <w:r>
              <w:rPr>
                <w:sz w:val="12"/>
                <w:szCs w:val="12"/>
                <w:lang w:val="en-AU"/>
              </w:rPr>
            </w:r>
            <w:r>
              <w:rPr>
                <w:sz w:val="12"/>
                <w:szCs w:val="12"/>
                <w:lang w:val="en-AU"/>
              </w:rPr>
              <w:fldChar w:fldCharType="end"/>
            </w:r>
            <w:r w:rsidRPr="00870D10">
              <w:rPr>
                <w:sz w:val="12"/>
                <w:szCs w:val="12"/>
                <w:lang w:val="en-AU"/>
              </w:rPr>
            </w:r>
            <w:r w:rsidRPr="00870D10">
              <w:rPr>
                <w:sz w:val="12"/>
                <w:szCs w:val="12"/>
                <w:lang w:val="en-AU"/>
              </w:rPr>
              <w:fldChar w:fldCharType="separate"/>
            </w:r>
            <w:r>
              <w:rPr>
                <w:noProof/>
                <w:sz w:val="12"/>
                <w:szCs w:val="12"/>
                <w:lang w:val="en-AU"/>
              </w:rPr>
              <w:t>[16]</w:t>
            </w:r>
            <w:r w:rsidRPr="00870D10">
              <w:rPr>
                <w:sz w:val="12"/>
                <w:szCs w:val="12"/>
                <w:lang w:val="en-AU"/>
              </w:rPr>
              <w:fldChar w:fldCharType="end"/>
            </w:r>
          </w:p>
        </w:tc>
        <w:tc>
          <w:tcPr>
            <w:tcW w:w="948" w:type="pct"/>
            <w:shd w:val="clear" w:color="auto" w:fill="auto"/>
            <w:vAlign w:val="center"/>
          </w:tcPr>
          <w:p w14:paraId="19982F65" w14:textId="701595A5" w:rsidR="0042020C" w:rsidRPr="00212D03" w:rsidRDefault="0042020C" w:rsidP="00397265">
            <w:pPr>
              <w:snapToGrid w:val="0"/>
              <w:contextualSpacing/>
              <w:jc w:val="center"/>
              <w:rPr>
                <w:sz w:val="12"/>
                <w:szCs w:val="12"/>
                <w:lang w:val="en-US"/>
              </w:rPr>
            </w:pPr>
            <w:r w:rsidRPr="00212D03">
              <w:rPr>
                <w:sz w:val="12"/>
                <w:szCs w:val="12"/>
                <w:lang w:val="en-US"/>
              </w:rPr>
              <w:t xml:space="preserve">To inspect the interactions between hemodynamic variables and cardiovascular properties under </w:t>
            </w:r>
            <w:r w:rsidR="00833E50">
              <w:rPr>
                <w:sz w:val="12"/>
                <w:szCs w:val="12"/>
                <w:lang w:val="en-US"/>
              </w:rPr>
              <w:t>HTN</w:t>
            </w:r>
            <w:r w:rsidRPr="00212D03">
              <w:rPr>
                <w:sz w:val="12"/>
                <w:szCs w:val="12"/>
                <w:lang w:val="en-US"/>
              </w:rPr>
              <w:t xml:space="preserve"> conditions</w:t>
            </w:r>
          </w:p>
        </w:tc>
        <w:tc>
          <w:tcPr>
            <w:tcW w:w="1416" w:type="pct"/>
            <w:shd w:val="clear" w:color="auto" w:fill="auto"/>
            <w:vAlign w:val="center"/>
          </w:tcPr>
          <w:p w14:paraId="7F8F86B7" w14:textId="77777777" w:rsidR="0042020C" w:rsidRPr="00870D10" w:rsidRDefault="0042020C" w:rsidP="00397265">
            <w:pPr>
              <w:jc w:val="center"/>
              <w:rPr>
                <w:b/>
                <w:bCs/>
                <w:sz w:val="12"/>
                <w:szCs w:val="12"/>
                <w:lang w:val="en-AU"/>
              </w:rPr>
            </w:pPr>
            <w:r w:rsidRPr="00870D10">
              <w:rPr>
                <w:b/>
                <w:bCs/>
                <w:sz w:val="12"/>
                <w:szCs w:val="12"/>
                <w:lang w:val="en-AU"/>
              </w:rPr>
              <w:t>Closed loop:</w:t>
            </w:r>
          </w:p>
          <w:p w14:paraId="5E6F05FC" w14:textId="40301B95" w:rsidR="0042020C" w:rsidRPr="00212D03" w:rsidRDefault="0042020C" w:rsidP="00397265">
            <w:pPr>
              <w:snapToGrid w:val="0"/>
              <w:contextualSpacing/>
              <w:jc w:val="center"/>
              <w:rPr>
                <w:sz w:val="12"/>
                <w:szCs w:val="12"/>
                <w:lang w:val="en-US"/>
              </w:rPr>
            </w:pPr>
            <w:r w:rsidRPr="00870D10">
              <w:rPr>
                <w:sz w:val="12"/>
                <w:szCs w:val="12"/>
                <w:lang w:val="en-AU"/>
              </w:rPr>
              <w:t>0D time-varying elastance heart + 1D large arterial model (55 large arteries) coupled with structured-tree models of distal arteries/arterioles + 0D PC, capillaries, and veins</w:t>
            </w:r>
          </w:p>
        </w:tc>
        <w:tc>
          <w:tcPr>
            <w:tcW w:w="1313" w:type="pct"/>
            <w:shd w:val="clear" w:color="auto" w:fill="auto"/>
            <w:vAlign w:val="center"/>
          </w:tcPr>
          <w:p w14:paraId="644579C6" w14:textId="77777777" w:rsidR="0042020C" w:rsidRPr="00212D03" w:rsidRDefault="0042020C" w:rsidP="00397265">
            <w:pPr>
              <w:jc w:val="center"/>
              <w:rPr>
                <w:b/>
                <w:bCs/>
                <w:sz w:val="12"/>
                <w:szCs w:val="12"/>
                <w:lang w:val="en-US"/>
              </w:rPr>
            </w:pPr>
            <w:r w:rsidRPr="00212D03">
              <w:rPr>
                <w:b/>
                <w:bCs/>
                <w:sz w:val="12"/>
                <w:szCs w:val="12"/>
                <w:lang w:val="en-US"/>
              </w:rPr>
              <w:t>Population-averaged data:</w:t>
            </w:r>
          </w:p>
          <w:p w14:paraId="585D89FA" w14:textId="3ACC0865" w:rsidR="0042020C" w:rsidRPr="00212D03" w:rsidRDefault="0042020C" w:rsidP="00397265">
            <w:pPr>
              <w:snapToGrid w:val="0"/>
              <w:contextualSpacing/>
              <w:jc w:val="center"/>
              <w:rPr>
                <w:sz w:val="12"/>
                <w:szCs w:val="12"/>
                <w:lang w:val="en-US"/>
              </w:rPr>
            </w:pPr>
            <w:r w:rsidRPr="00212D03">
              <w:rPr>
                <w:sz w:val="12"/>
                <w:szCs w:val="12"/>
                <w:lang w:val="en-US"/>
              </w:rPr>
              <w:t>Based on literature derived parameters and in vivo data measured in middle-aged subjects (</w:t>
            </w:r>
            <w:r w:rsidR="006718DE">
              <w:rPr>
                <w:sz w:val="12"/>
                <w:szCs w:val="12"/>
                <w:lang w:val="en-US"/>
              </w:rPr>
              <w:t>NTN</w:t>
            </w:r>
            <w:r w:rsidRPr="00212D03">
              <w:rPr>
                <w:sz w:val="12"/>
                <w:szCs w:val="12"/>
                <w:lang w:val="en-US"/>
              </w:rPr>
              <w:t xml:space="preserve"> subjects &amp; </w:t>
            </w:r>
            <w:r w:rsidR="00833E50">
              <w:rPr>
                <w:sz w:val="12"/>
                <w:szCs w:val="12"/>
                <w:lang w:val="en-US"/>
              </w:rPr>
              <w:t>HTN</w:t>
            </w:r>
            <w:r w:rsidRPr="00212D03">
              <w:rPr>
                <w:sz w:val="12"/>
                <w:szCs w:val="12"/>
                <w:lang w:val="en-US"/>
              </w:rPr>
              <w:t xml:space="preserve"> patients)</w:t>
            </w:r>
          </w:p>
        </w:tc>
        <w:tc>
          <w:tcPr>
            <w:tcW w:w="920" w:type="pct"/>
            <w:shd w:val="clear" w:color="auto" w:fill="auto"/>
            <w:vAlign w:val="center"/>
          </w:tcPr>
          <w:p w14:paraId="17832EFD" w14:textId="0BD62E2B" w:rsidR="0042020C" w:rsidRPr="00212D03" w:rsidRDefault="0042020C" w:rsidP="00397265">
            <w:pPr>
              <w:snapToGrid w:val="0"/>
              <w:contextualSpacing/>
              <w:jc w:val="center"/>
              <w:rPr>
                <w:sz w:val="12"/>
                <w:szCs w:val="12"/>
                <w:lang w:val="en-US"/>
              </w:rPr>
            </w:pPr>
            <w:r w:rsidRPr="00212D03">
              <w:rPr>
                <w:sz w:val="12"/>
                <w:szCs w:val="12"/>
                <w:lang w:val="en-US"/>
              </w:rPr>
              <w:t>Compared with population-averaged in vivo measurements (</w:t>
            </w:r>
            <w:r w:rsidR="006718DE">
              <w:rPr>
                <w:sz w:val="12"/>
                <w:szCs w:val="12"/>
                <w:lang w:val="en-US"/>
              </w:rPr>
              <w:t>NTN</w:t>
            </w:r>
            <w:r w:rsidRPr="00212D03">
              <w:rPr>
                <w:sz w:val="12"/>
                <w:szCs w:val="12"/>
                <w:lang w:val="en-US"/>
              </w:rPr>
              <w:t xml:space="preserve"> &amp; </w:t>
            </w:r>
            <w:r w:rsidR="00833E50">
              <w:rPr>
                <w:sz w:val="12"/>
                <w:szCs w:val="12"/>
                <w:lang w:val="en-US"/>
              </w:rPr>
              <w:t>HTN</w:t>
            </w:r>
            <w:r w:rsidRPr="00212D03">
              <w:rPr>
                <w:sz w:val="12"/>
                <w:szCs w:val="12"/>
                <w:lang w:val="en-US"/>
              </w:rPr>
              <w:t xml:space="preserve">) from different literature (BSP, BDP, BPP, BMP, CI, </w:t>
            </w:r>
            <w:proofErr w:type="spellStart"/>
            <w:r w:rsidRPr="00212D03">
              <w:rPr>
                <w:sz w:val="12"/>
                <w:szCs w:val="12"/>
                <w:lang w:val="en-US"/>
              </w:rPr>
              <w:t>cfPWV</w:t>
            </w:r>
            <w:proofErr w:type="spellEnd"/>
            <w:r w:rsidRPr="00212D03">
              <w:rPr>
                <w:sz w:val="12"/>
                <w:szCs w:val="12"/>
                <w:lang w:val="en-US"/>
              </w:rPr>
              <w:t>)</w:t>
            </w:r>
          </w:p>
        </w:tc>
      </w:tr>
    </w:tbl>
    <w:p w14:paraId="471EC973" w14:textId="77777777" w:rsidR="00822B49" w:rsidRDefault="00822B49"/>
    <w:p w14:paraId="77505395" w14:textId="77777777" w:rsidR="00822B49" w:rsidRDefault="00822B49"/>
    <w:p w14:paraId="1AD9B5EC" w14:textId="77777777" w:rsidR="00822B49" w:rsidRDefault="00822B49"/>
    <w:tbl>
      <w:tblPr>
        <w:tblStyle w:val="TableGrid"/>
        <w:tblW w:w="5079" w:type="pct"/>
        <w:tblLook w:val="04A0" w:firstRow="1" w:lastRow="0" w:firstColumn="1" w:lastColumn="0" w:noHBand="0" w:noVBand="1"/>
      </w:tblPr>
      <w:tblGrid>
        <w:gridCol w:w="822"/>
        <w:gridCol w:w="1931"/>
        <w:gridCol w:w="2884"/>
        <w:gridCol w:w="2674"/>
        <w:gridCol w:w="1871"/>
      </w:tblGrid>
      <w:tr w:rsidR="00397265" w:rsidRPr="00212D03" w14:paraId="1BB221D7" w14:textId="77777777" w:rsidTr="00822B49">
        <w:trPr>
          <w:trHeight w:val="120"/>
        </w:trPr>
        <w:tc>
          <w:tcPr>
            <w:tcW w:w="404" w:type="pct"/>
            <w:shd w:val="clear" w:color="auto" w:fill="auto"/>
            <w:vAlign w:val="center"/>
          </w:tcPr>
          <w:p w14:paraId="21CD229D" w14:textId="51F10125" w:rsidR="0042020C" w:rsidRPr="00212D03" w:rsidRDefault="0042020C" w:rsidP="00397265">
            <w:pPr>
              <w:snapToGrid w:val="0"/>
              <w:contextualSpacing/>
              <w:jc w:val="center"/>
              <w:rPr>
                <w:sz w:val="12"/>
                <w:szCs w:val="12"/>
                <w:lang w:val="en-US"/>
              </w:rPr>
            </w:pPr>
            <w:proofErr w:type="spellStart"/>
            <w:r w:rsidRPr="00870D10">
              <w:rPr>
                <w:sz w:val="12"/>
                <w:szCs w:val="12"/>
                <w:lang w:val="en-AU"/>
              </w:rPr>
              <w:lastRenderedPageBreak/>
              <w:t>Pagoulatou</w:t>
            </w:r>
            <w:proofErr w:type="spellEnd"/>
            <w:r w:rsidRPr="00870D10">
              <w:rPr>
                <w:sz w:val="12"/>
                <w:szCs w:val="12"/>
                <w:lang w:val="en-AU"/>
              </w:rPr>
              <w:t xml:space="preserve"> et al. (2017) </w:t>
            </w:r>
            <w:r w:rsidRPr="00870D10">
              <w:rPr>
                <w:sz w:val="12"/>
                <w:szCs w:val="12"/>
                <w:lang w:val="en-AU"/>
              </w:rPr>
              <w:fldChar w:fldCharType="begin"/>
            </w:r>
            <w:r>
              <w:rPr>
                <w:sz w:val="12"/>
                <w:szCs w:val="12"/>
                <w:lang w:val="en-AU"/>
              </w:rPr>
              <w:instrText xml:space="preserve"> ADDIN EN.CITE &lt;EndNote&gt;&lt;Cite&gt;&lt;Author&gt;Pagoulatou&lt;/Author&gt;&lt;Year&gt;2017&lt;/Year&gt;&lt;RecNum&gt;11&lt;/RecNum&gt;&lt;DisplayText&gt;[17]&lt;/DisplayText&gt;&lt;record&gt;&lt;rec-number&gt;11&lt;/rec-number&gt;&lt;foreign-keys&gt;&lt;key app="EN" db-id="tw5dzdp0rt5dwuef5ww5fdz8fedtrs999e2x" timestamp="1653952744"&gt;11&lt;/key&gt;&lt;/foreign-keys&gt;&lt;ref-type name="Journal Article"&gt;17&lt;/ref-type&gt;&lt;contributors&gt;&lt;authors&gt;&lt;author&gt;Pagoulatou, Stamatia&lt;/author&gt;&lt;author&gt;Stergiopulos, Nikolaos&lt;/author&gt;&lt;/authors&gt;&lt;/contributors&gt;&lt;titles&gt;&lt;title&gt;Evolution of aortic pressure during normal ageing: A model-based study&lt;/title&gt;&lt;secondary-title&gt;PLOS ONE&lt;/secondary-title&gt;&lt;/titles&gt;&lt;periodical&gt;&lt;full-title&gt;PLOS ONE&lt;/full-title&gt;&lt;/periodical&gt;&lt;pages&gt;e0182173&lt;/pages&gt;&lt;volume&gt;12&lt;/volume&gt;&lt;number&gt;7&lt;/number&gt;&lt;dates&gt;&lt;year&gt;2017&lt;/year&gt;&lt;/dates&gt;&lt;publisher&gt;Public Library of Science&lt;/publisher&gt;&lt;urls&gt;&lt;related-urls&gt;&lt;url&gt;https://doi.org/10.1371/journal.pone.0182173&lt;/url&gt;&lt;/related-urls&gt;&lt;/urls&gt;&lt;electronic-resource-num&gt;10.1371/journal.pone.0182173&lt;/electronic-resource-num&gt;&lt;/record&gt;&lt;/Cite&gt;&lt;/EndNote&gt;</w:instrText>
            </w:r>
            <w:r w:rsidRPr="00870D10">
              <w:rPr>
                <w:sz w:val="12"/>
                <w:szCs w:val="12"/>
                <w:lang w:val="en-AU"/>
              </w:rPr>
              <w:fldChar w:fldCharType="separate"/>
            </w:r>
            <w:r>
              <w:rPr>
                <w:noProof/>
                <w:sz w:val="12"/>
                <w:szCs w:val="12"/>
                <w:lang w:val="en-AU"/>
              </w:rPr>
              <w:t>[17]</w:t>
            </w:r>
            <w:r w:rsidRPr="00870D10">
              <w:rPr>
                <w:sz w:val="12"/>
                <w:szCs w:val="12"/>
                <w:lang w:val="en-AU"/>
              </w:rPr>
              <w:fldChar w:fldCharType="end"/>
            </w:r>
          </w:p>
        </w:tc>
        <w:tc>
          <w:tcPr>
            <w:tcW w:w="948" w:type="pct"/>
            <w:shd w:val="clear" w:color="auto" w:fill="auto"/>
            <w:vAlign w:val="center"/>
          </w:tcPr>
          <w:p w14:paraId="320C5764" w14:textId="77777777" w:rsidR="0042020C" w:rsidRPr="00212D03" w:rsidRDefault="0042020C" w:rsidP="00397265">
            <w:pPr>
              <w:snapToGrid w:val="0"/>
              <w:contextualSpacing/>
              <w:jc w:val="center"/>
              <w:rPr>
                <w:sz w:val="12"/>
                <w:szCs w:val="12"/>
                <w:lang w:val="en-US"/>
              </w:rPr>
            </w:pPr>
            <w:r w:rsidRPr="00212D03">
              <w:rPr>
                <w:sz w:val="12"/>
                <w:szCs w:val="12"/>
                <w:lang w:val="en-US"/>
              </w:rPr>
              <w:t>To evaluate the progression of SBP and PP during normal (non-pathological) aging</w:t>
            </w:r>
          </w:p>
        </w:tc>
        <w:tc>
          <w:tcPr>
            <w:tcW w:w="1416" w:type="pct"/>
            <w:shd w:val="clear" w:color="auto" w:fill="auto"/>
            <w:vAlign w:val="center"/>
          </w:tcPr>
          <w:p w14:paraId="3E2D89D6" w14:textId="77777777" w:rsidR="0042020C" w:rsidRPr="00870D10" w:rsidRDefault="0042020C" w:rsidP="00397265">
            <w:pPr>
              <w:jc w:val="center"/>
              <w:rPr>
                <w:b/>
                <w:bCs/>
                <w:sz w:val="12"/>
                <w:szCs w:val="12"/>
                <w:lang w:val="en-AU"/>
              </w:rPr>
            </w:pPr>
            <w:r w:rsidRPr="00870D10">
              <w:rPr>
                <w:b/>
                <w:bCs/>
                <w:sz w:val="12"/>
                <w:szCs w:val="12"/>
                <w:lang w:val="en-AU"/>
              </w:rPr>
              <w:t>Open loop:</w:t>
            </w:r>
          </w:p>
          <w:p w14:paraId="5C1A1C3A" w14:textId="4AA4684E" w:rsidR="0042020C" w:rsidRPr="00212D03" w:rsidRDefault="0042020C" w:rsidP="00397265">
            <w:pPr>
              <w:snapToGrid w:val="0"/>
              <w:contextualSpacing/>
              <w:jc w:val="center"/>
              <w:rPr>
                <w:sz w:val="12"/>
                <w:szCs w:val="12"/>
                <w:lang w:val="en-US"/>
              </w:rPr>
            </w:pPr>
            <w:r w:rsidRPr="00870D10">
              <w:rPr>
                <w:sz w:val="12"/>
                <w:szCs w:val="12"/>
                <w:lang w:val="en-AU"/>
              </w:rPr>
              <w:t xml:space="preserve">0D time-varying elastance LV + 0D valves + 1D SA </w:t>
            </w:r>
            <w:r w:rsidR="00F02CBD">
              <w:rPr>
                <w:sz w:val="12"/>
                <w:szCs w:val="12"/>
                <w:lang w:val="en-AU"/>
              </w:rPr>
              <w:t xml:space="preserve">(103 arterial segments) </w:t>
            </w:r>
            <w:r w:rsidRPr="00870D10">
              <w:rPr>
                <w:sz w:val="12"/>
                <w:szCs w:val="12"/>
                <w:lang w:val="en-AU"/>
              </w:rPr>
              <w:t>terminated with 3WK</w:t>
            </w:r>
          </w:p>
        </w:tc>
        <w:tc>
          <w:tcPr>
            <w:tcW w:w="1313" w:type="pct"/>
            <w:shd w:val="clear" w:color="auto" w:fill="auto"/>
            <w:vAlign w:val="center"/>
          </w:tcPr>
          <w:p w14:paraId="70B9CD03" w14:textId="77777777" w:rsidR="0042020C" w:rsidRPr="00212D03" w:rsidRDefault="0042020C" w:rsidP="00397265">
            <w:pPr>
              <w:pStyle w:val="NormalWeb"/>
              <w:spacing w:before="0" w:beforeAutospacing="0" w:after="0" w:afterAutospacing="0"/>
              <w:jc w:val="center"/>
              <w:rPr>
                <w:b/>
                <w:bCs/>
                <w:sz w:val="12"/>
                <w:szCs w:val="12"/>
                <w:lang w:val="en-US"/>
              </w:rPr>
            </w:pPr>
            <w:r w:rsidRPr="00212D03">
              <w:rPr>
                <w:b/>
                <w:bCs/>
                <w:sz w:val="12"/>
                <w:szCs w:val="12"/>
                <w:lang w:val="en-US"/>
              </w:rPr>
              <w:t>Population-averaged data:</w:t>
            </w:r>
          </w:p>
          <w:p w14:paraId="22FAD42B" w14:textId="17503099" w:rsidR="0042020C" w:rsidRPr="00212D03" w:rsidRDefault="0042020C" w:rsidP="00397265">
            <w:pPr>
              <w:pStyle w:val="NormalWeb"/>
              <w:spacing w:before="0" w:beforeAutospacing="0" w:after="0" w:afterAutospacing="0"/>
              <w:jc w:val="center"/>
              <w:rPr>
                <w:sz w:val="12"/>
                <w:szCs w:val="12"/>
              </w:rPr>
            </w:pPr>
            <w:r w:rsidRPr="00212D03">
              <w:rPr>
                <w:sz w:val="12"/>
                <w:szCs w:val="12"/>
              </w:rPr>
              <w:t>Based on literature data on the age-associated changes in arterial stiffness, peripheral resistance and cardiac contractility as an input for the simulations.</w:t>
            </w:r>
          </w:p>
        </w:tc>
        <w:tc>
          <w:tcPr>
            <w:tcW w:w="919" w:type="pct"/>
            <w:shd w:val="clear" w:color="auto" w:fill="auto"/>
            <w:vAlign w:val="center"/>
          </w:tcPr>
          <w:p w14:paraId="0BAA34A4" w14:textId="6FE79EBC" w:rsidR="0042020C" w:rsidRPr="00212D03" w:rsidRDefault="0042020C" w:rsidP="00397265">
            <w:pPr>
              <w:snapToGrid w:val="0"/>
              <w:contextualSpacing/>
              <w:jc w:val="center"/>
              <w:rPr>
                <w:sz w:val="12"/>
                <w:szCs w:val="12"/>
              </w:rPr>
            </w:pPr>
            <w:r w:rsidRPr="00212D03">
              <w:rPr>
                <w:sz w:val="12"/>
                <w:szCs w:val="12"/>
                <w:lang w:val="en-US"/>
              </w:rPr>
              <w:t xml:space="preserve">Comparison of </w:t>
            </w:r>
            <w:r w:rsidRPr="00212D03">
              <w:rPr>
                <w:sz w:val="12"/>
                <w:szCs w:val="12"/>
              </w:rPr>
              <w:t xml:space="preserve">predicted evolution of pressure and augmentation index with age </w:t>
            </w:r>
            <w:r w:rsidRPr="00212D03">
              <w:rPr>
                <w:sz w:val="12"/>
                <w:szCs w:val="12"/>
                <w:lang w:val="en-US"/>
              </w:rPr>
              <w:t>with the curves obtained in published data from large-scale clinical studies</w:t>
            </w:r>
            <w:r w:rsidRPr="00212D03">
              <w:rPr>
                <w:sz w:val="12"/>
                <w:szCs w:val="12"/>
              </w:rPr>
              <w:t xml:space="preserve"> (Framingham Heart Study </w:t>
            </w:r>
            <w:r w:rsidRPr="00212D03">
              <w:rPr>
                <w:sz w:val="12"/>
                <w:szCs w:val="12"/>
              </w:rPr>
              <w:fldChar w:fldCharType="begin">
                <w:fldData xml:space="preserve">PEVuZE5vdGU+PENpdGU+PEF1dGhvcj5GcmFua2xpbjwvQXV0aG9yPjxZZWFyPjE5OTc8L1llYXI+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</w:fldData>
              </w:fldChar>
            </w:r>
            <w:r w:rsidR="00593C37">
              <w:rPr>
                <w:sz w:val="12"/>
                <w:szCs w:val="12"/>
              </w:rPr>
              <w:instrText xml:space="preserve"> ADDIN EN.CITE </w:instrText>
            </w:r>
            <w:r w:rsidR="00593C37">
              <w:rPr>
                <w:sz w:val="12"/>
                <w:szCs w:val="12"/>
              </w:rPr>
              <w:fldChar w:fldCharType="begin">
                <w:fldData xml:space="preserve">PEVuZE5vdGU+PENpdGU+PEF1dGhvcj5GcmFua2xpbjwvQXV0aG9yPjxZZWFyPjE5OTc8L1llYXI+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</w:fldData>
              </w:fldChar>
            </w:r>
            <w:r w:rsidR="00593C37">
              <w:rPr>
                <w:sz w:val="12"/>
                <w:szCs w:val="12"/>
              </w:rPr>
              <w:instrText xml:space="preserve"> ADDIN EN.CITE.DATA </w:instrText>
            </w:r>
            <w:r w:rsidR="00593C37">
              <w:rPr>
                <w:sz w:val="12"/>
                <w:szCs w:val="12"/>
              </w:rPr>
            </w:r>
            <w:r w:rsidR="00593C37">
              <w:rPr>
                <w:sz w:val="12"/>
                <w:szCs w:val="12"/>
              </w:rPr>
              <w:fldChar w:fldCharType="end"/>
            </w:r>
            <w:r w:rsidRPr="00212D03">
              <w:rPr>
                <w:sz w:val="12"/>
                <w:szCs w:val="12"/>
              </w:rPr>
            </w:r>
            <w:r w:rsidRPr="00212D03">
              <w:rPr>
                <w:sz w:val="12"/>
                <w:szCs w:val="12"/>
              </w:rPr>
              <w:fldChar w:fldCharType="separate"/>
            </w:r>
            <w:r w:rsidR="00593C37">
              <w:rPr>
                <w:noProof/>
                <w:sz w:val="12"/>
                <w:szCs w:val="12"/>
              </w:rPr>
              <w:t>[43]</w:t>
            </w:r>
            <w:r w:rsidRPr="00212D03">
              <w:rPr>
                <w:sz w:val="12"/>
                <w:szCs w:val="12"/>
              </w:rPr>
              <w:fldChar w:fldCharType="end"/>
            </w:r>
            <w:r w:rsidRPr="00212D03">
              <w:rPr>
                <w:sz w:val="12"/>
                <w:szCs w:val="12"/>
              </w:rPr>
              <w:t xml:space="preserve">, Anglo-Cardiff Collaborate Trail II </w:t>
            </w:r>
            <w:r w:rsidRPr="00212D03">
              <w:rPr>
                <w:sz w:val="12"/>
                <w:szCs w:val="12"/>
              </w:rPr>
              <w:fldChar w:fldCharType="begin">
                <w:fldData xml:space="preserve">PEVuZE5vdGU+PENpdGU+PEF1dGhvcj5NY0VuaWVyeTwvQXV0aG9yPjxZZWFyPjIwMDg8L1llYXI+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</w:fldData>
              </w:fldChar>
            </w:r>
            <w:r w:rsidR="00593C37">
              <w:rPr>
                <w:sz w:val="12"/>
                <w:szCs w:val="12"/>
              </w:rPr>
              <w:instrText xml:space="preserve"> ADDIN EN.CITE </w:instrText>
            </w:r>
            <w:r w:rsidR="00593C37">
              <w:rPr>
                <w:sz w:val="12"/>
                <w:szCs w:val="12"/>
              </w:rPr>
              <w:fldChar w:fldCharType="begin">
                <w:fldData xml:space="preserve">PEVuZE5vdGU+PENpdGU+PEF1dGhvcj5NY0VuaWVyeTwvQXV0aG9yPjxZZWFyPjIwMDg8L1llYXI+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</w:fldData>
              </w:fldChar>
            </w:r>
            <w:r w:rsidR="00593C37">
              <w:rPr>
                <w:sz w:val="12"/>
                <w:szCs w:val="12"/>
              </w:rPr>
              <w:instrText xml:space="preserve"> ADDIN EN.CITE.DATA </w:instrText>
            </w:r>
            <w:r w:rsidR="00593C37">
              <w:rPr>
                <w:sz w:val="12"/>
                <w:szCs w:val="12"/>
              </w:rPr>
            </w:r>
            <w:r w:rsidR="00593C37">
              <w:rPr>
                <w:sz w:val="12"/>
                <w:szCs w:val="12"/>
              </w:rPr>
              <w:fldChar w:fldCharType="end"/>
            </w:r>
            <w:r w:rsidRPr="00212D03">
              <w:rPr>
                <w:sz w:val="12"/>
                <w:szCs w:val="12"/>
              </w:rPr>
            </w:r>
            <w:r w:rsidRPr="00212D03">
              <w:rPr>
                <w:sz w:val="12"/>
                <w:szCs w:val="12"/>
              </w:rPr>
              <w:fldChar w:fldCharType="separate"/>
            </w:r>
            <w:r w:rsidR="00593C37">
              <w:rPr>
                <w:noProof/>
                <w:sz w:val="12"/>
                <w:szCs w:val="12"/>
              </w:rPr>
              <w:t>[44]</w:t>
            </w:r>
            <w:r w:rsidRPr="00212D03">
              <w:rPr>
                <w:sz w:val="12"/>
                <w:szCs w:val="12"/>
              </w:rPr>
              <w:fldChar w:fldCharType="end"/>
            </w:r>
            <w:r w:rsidRPr="00212D03">
              <w:rPr>
                <w:sz w:val="12"/>
                <w:szCs w:val="12"/>
              </w:rPr>
              <w:t>)</w:t>
            </w:r>
          </w:p>
        </w:tc>
      </w:tr>
      <w:tr w:rsidR="00397265" w:rsidRPr="00212D03" w14:paraId="7A238E05" w14:textId="77777777" w:rsidTr="00822B49">
        <w:trPr>
          <w:trHeight w:val="120"/>
        </w:trPr>
        <w:tc>
          <w:tcPr>
            <w:tcW w:w="404" w:type="pct"/>
            <w:shd w:val="clear" w:color="auto" w:fill="auto"/>
            <w:vAlign w:val="center"/>
          </w:tcPr>
          <w:p w14:paraId="1BC8F9AB" w14:textId="2D2B87CE" w:rsidR="0042020C" w:rsidRPr="00212D03" w:rsidRDefault="0042020C" w:rsidP="00397265">
            <w:pPr>
              <w:snapToGrid w:val="0"/>
              <w:contextualSpacing/>
              <w:jc w:val="center"/>
              <w:rPr>
                <w:sz w:val="12"/>
                <w:szCs w:val="12"/>
                <w:lang w:val="en-US"/>
              </w:rPr>
            </w:pPr>
            <w:proofErr w:type="spellStart"/>
            <w:r w:rsidRPr="00870D10">
              <w:rPr>
                <w:sz w:val="12"/>
                <w:szCs w:val="12"/>
                <w:lang w:val="en-AU"/>
              </w:rPr>
              <w:t>Maksuti</w:t>
            </w:r>
            <w:proofErr w:type="spellEnd"/>
            <w:r w:rsidRPr="00870D10">
              <w:rPr>
                <w:sz w:val="12"/>
                <w:szCs w:val="12"/>
                <w:lang w:val="en-AU"/>
              </w:rPr>
              <w:t xml:space="preserve"> et al. (2016) </w:t>
            </w:r>
            <w:r w:rsidRPr="00870D10">
              <w:rPr>
                <w:sz w:val="12"/>
                <w:szCs w:val="12"/>
                <w:lang w:val="en-AU"/>
              </w:rPr>
              <w:fldChar w:fldCharType="begin"/>
            </w:r>
            <w:r>
              <w:rPr>
                <w:sz w:val="12"/>
                <w:szCs w:val="12"/>
                <w:lang w:val="en-AU"/>
              </w:rPr>
              <w:instrText xml:space="preserve"> ADDIN EN.CITE &lt;EndNote&gt;&lt;Cite&gt;&lt;Author&gt;Maksuti&lt;/Author&gt;&lt;Year&gt;2016&lt;/Year&gt;&lt;RecNum&gt;4903&lt;/RecNum&gt;&lt;DisplayText&gt;[18]&lt;/DisplayText&gt;&lt;record&gt;&lt;rec-number&gt;4903&lt;/rec-number&gt;&lt;foreign-keys&gt;&lt;key app="EN" db-id="tw5dzdp0rt5dwuef5ww5fdz8fedtrs999e2x" timestamp="1655451857"&gt;4903&lt;/key&gt;&lt;/foreign-keys&gt;&lt;ref-type name="Journal Article"&gt;17&lt;/ref-type&gt;&lt;contributors&gt;&lt;authors&gt;&lt;author&gt;Maksuti, Elira&lt;/author&gt;&lt;author&gt;Westerhof, Nico&lt;/author&gt;&lt;author&gt;Westerhof, Berend E.&lt;/author&gt;&lt;author&gt;Broomé, Michael&lt;/author&gt;&lt;author&gt;Stergiopulos, Nikos&lt;/author&gt;&lt;/authors&gt;&lt;/contributors&gt;&lt;titles&gt;&lt;title&gt;Contribution of the Arterial System and the Heart to Blood Pressure during Normal Aging – A Simulation Study&lt;/title&gt;&lt;secondary-title&gt;PLOS ONE&lt;/secondary-title&gt;&lt;/titles&gt;&lt;periodical&gt;&lt;full-title&gt;PLOS ONE&lt;/full-title&gt;&lt;/periodical&gt;&lt;pages&gt;e0157493&lt;/pages&gt;&lt;volume&gt;11&lt;/volume&gt;&lt;number&gt;6&lt;/number&gt;&lt;dates&gt;&lt;year&gt;2016&lt;/year&gt;&lt;/dates&gt;&lt;publisher&gt;Public Library of Science&lt;/publisher&gt;&lt;urls&gt;&lt;related-urls&gt;&lt;url&gt;https://doi.org/10.1371/journal.pone.0157493&lt;/url&gt;&lt;/related-urls&gt;&lt;/urls&gt;&lt;electronic-resource-num&gt;10.1371/journal.pone.0157493&lt;/electronic-resource-num&gt;&lt;/record&gt;&lt;/Cite&gt;&lt;/EndNote&gt;</w:instrText>
            </w:r>
            <w:r w:rsidRPr="00870D10">
              <w:rPr>
                <w:sz w:val="12"/>
                <w:szCs w:val="12"/>
                <w:lang w:val="en-AU"/>
              </w:rPr>
              <w:fldChar w:fldCharType="separate"/>
            </w:r>
            <w:r>
              <w:rPr>
                <w:noProof/>
                <w:sz w:val="12"/>
                <w:szCs w:val="12"/>
                <w:lang w:val="en-AU"/>
              </w:rPr>
              <w:t>[18]</w:t>
            </w:r>
            <w:r w:rsidRPr="00870D10">
              <w:rPr>
                <w:sz w:val="12"/>
                <w:szCs w:val="12"/>
                <w:lang w:val="en-AU"/>
              </w:rPr>
              <w:fldChar w:fldCharType="end"/>
            </w:r>
          </w:p>
        </w:tc>
        <w:tc>
          <w:tcPr>
            <w:tcW w:w="948" w:type="pct"/>
            <w:shd w:val="clear" w:color="auto" w:fill="auto"/>
            <w:vAlign w:val="center"/>
          </w:tcPr>
          <w:p w14:paraId="212A79EF" w14:textId="7A6526DC" w:rsidR="0042020C" w:rsidRPr="00212D03" w:rsidRDefault="0042020C" w:rsidP="00397265">
            <w:pPr>
              <w:jc w:val="center"/>
              <w:rPr>
                <w:sz w:val="12"/>
                <w:szCs w:val="12"/>
                <w:lang w:val="en-US"/>
              </w:rPr>
            </w:pPr>
            <w:r w:rsidRPr="00212D03">
              <w:rPr>
                <w:sz w:val="12"/>
                <w:szCs w:val="12"/>
                <w:lang w:val="en-US"/>
              </w:rPr>
              <w:t>To quantify the mechanisms involved in BP changes during normal aging</w:t>
            </w:r>
          </w:p>
        </w:tc>
        <w:tc>
          <w:tcPr>
            <w:tcW w:w="1416" w:type="pct"/>
            <w:shd w:val="clear" w:color="auto" w:fill="auto"/>
            <w:vAlign w:val="center"/>
          </w:tcPr>
          <w:p w14:paraId="1ADB2744" w14:textId="77777777" w:rsidR="0042020C" w:rsidRPr="00870D10" w:rsidRDefault="0042020C" w:rsidP="00397265">
            <w:pPr>
              <w:jc w:val="center"/>
              <w:rPr>
                <w:b/>
                <w:bCs/>
                <w:sz w:val="12"/>
                <w:szCs w:val="12"/>
                <w:lang w:val="en-AU"/>
              </w:rPr>
            </w:pPr>
            <w:r w:rsidRPr="00870D10">
              <w:rPr>
                <w:b/>
                <w:bCs/>
                <w:sz w:val="12"/>
                <w:szCs w:val="12"/>
                <w:lang w:val="en-AU"/>
              </w:rPr>
              <w:t>Closed loop:</w:t>
            </w:r>
          </w:p>
          <w:p w14:paraId="647E1818" w14:textId="77777777" w:rsidR="0042020C" w:rsidRPr="00870D10" w:rsidRDefault="0042020C" w:rsidP="00397265">
            <w:pPr>
              <w:snapToGrid w:val="0"/>
              <w:contextualSpacing/>
              <w:jc w:val="center"/>
              <w:rPr>
                <w:sz w:val="12"/>
                <w:szCs w:val="12"/>
                <w:lang w:val="en-AU"/>
              </w:rPr>
            </w:pPr>
            <w:r w:rsidRPr="00870D10">
              <w:rPr>
                <w:sz w:val="12"/>
                <w:szCs w:val="12"/>
                <w:lang w:val="en-AU"/>
              </w:rPr>
              <w:t>0D time-varying elastance LV +</w:t>
            </w:r>
          </w:p>
          <w:p w14:paraId="0878BC3E" w14:textId="546F39FE" w:rsidR="0042020C" w:rsidRPr="00212D03" w:rsidRDefault="0042020C" w:rsidP="00397265">
            <w:pPr>
              <w:snapToGrid w:val="0"/>
              <w:contextualSpacing/>
              <w:jc w:val="center"/>
              <w:rPr>
                <w:sz w:val="12"/>
                <w:szCs w:val="12"/>
                <w:lang w:val="en-US"/>
              </w:rPr>
            </w:pPr>
            <w:r w:rsidRPr="00870D10">
              <w:rPr>
                <w:sz w:val="12"/>
                <w:szCs w:val="12"/>
                <w:lang w:val="en-AU"/>
              </w:rPr>
              <w:t>0D valves (diodes) + 0D 4WK SA</w:t>
            </w:r>
          </w:p>
        </w:tc>
        <w:tc>
          <w:tcPr>
            <w:tcW w:w="1313" w:type="pct"/>
            <w:shd w:val="clear" w:color="auto" w:fill="auto"/>
            <w:vAlign w:val="center"/>
          </w:tcPr>
          <w:p w14:paraId="1ADA5132" w14:textId="77777777" w:rsidR="0042020C" w:rsidRPr="00212D03" w:rsidRDefault="0042020C" w:rsidP="00397265">
            <w:pPr>
              <w:jc w:val="center"/>
              <w:rPr>
                <w:b/>
                <w:bCs/>
                <w:sz w:val="12"/>
                <w:szCs w:val="12"/>
                <w:lang w:val="en-US"/>
              </w:rPr>
            </w:pPr>
            <w:r w:rsidRPr="00212D03">
              <w:rPr>
                <w:b/>
                <w:bCs/>
                <w:sz w:val="12"/>
                <w:szCs w:val="12"/>
                <w:lang w:val="en-US"/>
              </w:rPr>
              <w:t>Generic data:</w:t>
            </w:r>
          </w:p>
          <w:p w14:paraId="4469A742" w14:textId="1CCDFEA6" w:rsidR="0042020C" w:rsidRPr="00212D03" w:rsidRDefault="0042020C" w:rsidP="00397265">
            <w:pPr>
              <w:jc w:val="center"/>
              <w:rPr>
                <w:sz w:val="12"/>
                <w:szCs w:val="12"/>
                <w:lang w:val="en-US"/>
              </w:rPr>
            </w:pPr>
            <w:r w:rsidRPr="00212D03">
              <w:rPr>
                <w:sz w:val="12"/>
                <w:szCs w:val="12"/>
                <w:lang w:val="en-US"/>
              </w:rPr>
              <w:t xml:space="preserve">Arterial parameters (resistance &amp; stiffness) based on literature </w:t>
            </w:r>
            <w:r w:rsidR="009516FA" w:rsidRPr="00212D03">
              <w:rPr>
                <w:sz w:val="12"/>
                <w:szCs w:val="12"/>
                <w:lang w:val="en-US"/>
              </w:rPr>
              <w:t>values.</w:t>
            </w:r>
          </w:p>
          <w:p w14:paraId="24425C61" w14:textId="77777777" w:rsidR="0042020C" w:rsidRPr="00212D03" w:rsidRDefault="0042020C" w:rsidP="00397265">
            <w:pPr>
              <w:jc w:val="center"/>
              <w:rPr>
                <w:sz w:val="12"/>
                <w:szCs w:val="12"/>
                <w:lang w:val="en-US"/>
              </w:rPr>
            </w:pPr>
          </w:p>
          <w:p w14:paraId="20DEC111" w14:textId="77777777" w:rsidR="0042020C" w:rsidRPr="00212D03" w:rsidRDefault="0042020C" w:rsidP="00397265">
            <w:pPr>
              <w:snapToGrid w:val="0"/>
              <w:contextualSpacing/>
              <w:jc w:val="center"/>
              <w:rPr>
                <w:sz w:val="12"/>
                <w:szCs w:val="12"/>
                <w:lang w:val="en-US"/>
              </w:rPr>
            </w:pPr>
            <w:r w:rsidRPr="00212D03">
              <w:rPr>
                <w:sz w:val="12"/>
                <w:szCs w:val="12"/>
                <w:lang w:val="en-US"/>
              </w:rPr>
              <w:t>Cardiac parameters computed through physiological rules (</w:t>
            </w:r>
            <w:r w:rsidRPr="00212D03">
              <w:rPr>
                <w:sz w:val="12"/>
                <w:szCs w:val="12"/>
              </w:rPr>
              <w:t>compensated hypertrophy, preservation of EDV)</w:t>
            </w:r>
          </w:p>
        </w:tc>
        <w:tc>
          <w:tcPr>
            <w:tcW w:w="919" w:type="pct"/>
            <w:shd w:val="clear" w:color="auto" w:fill="auto"/>
            <w:vAlign w:val="center"/>
          </w:tcPr>
          <w:p w14:paraId="1CA17C20" w14:textId="5D721CF8" w:rsidR="0042020C" w:rsidRPr="00212D03" w:rsidRDefault="0042020C" w:rsidP="00397265">
            <w:pPr>
              <w:pStyle w:val="NormalWeb"/>
              <w:spacing w:before="0" w:beforeAutospacing="0" w:after="0" w:afterAutospacing="0"/>
              <w:jc w:val="center"/>
              <w:rPr>
                <w:sz w:val="12"/>
                <w:szCs w:val="12"/>
              </w:rPr>
            </w:pPr>
            <w:r w:rsidRPr="00212D03">
              <w:rPr>
                <w:sz w:val="12"/>
                <w:szCs w:val="12"/>
              </w:rPr>
              <w:t xml:space="preserve">Comparison of model’s aortic </w:t>
            </w:r>
            <w:r w:rsidR="001F14B2">
              <w:rPr>
                <w:sz w:val="12"/>
                <w:szCs w:val="12"/>
              </w:rPr>
              <w:t xml:space="preserve">SBP </w:t>
            </w:r>
            <w:r w:rsidR="00A524FA">
              <w:rPr>
                <w:sz w:val="12"/>
                <w:szCs w:val="12"/>
              </w:rPr>
              <w:t>&amp;</w:t>
            </w:r>
            <w:r w:rsidR="001F14B2">
              <w:rPr>
                <w:sz w:val="12"/>
                <w:szCs w:val="12"/>
              </w:rPr>
              <w:t xml:space="preserve"> DBP</w:t>
            </w:r>
            <w:r w:rsidRPr="00212D03">
              <w:rPr>
                <w:sz w:val="12"/>
                <w:szCs w:val="12"/>
              </w:rPr>
              <w:t xml:space="preserve"> changes with age with population data for brachial pressure from the Framingham Heart Study</w:t>
            </w:r>
          </w:p>
        </w:tc>
      </w:tr>
      <w:tr w:rsidR="00397265" w:rsidRPr="00212D03" w14:paraId="5D22B8A2" w14:textId="77777777" w:rsidTr="00822B49">
        <w:trPr>
          <w:trHeight w:val="120"/>
        </w:trPr>
        <w:tc>
          <w:tcPr>
            <w:tcW w:w="404" w:type="pct"/>
            <w:shd w:val="clear" w:color="auto" w:fill="auto"/>
            <w:vAlign w:val="center"/>
          </w:tcPr>
          <w:p w14:paraId="410C5113" w14:textId="49BABAD2" w:rsidR="0042020C" w:rsidRPr="00212D03" w:rsidRDefault="0042020C" w:rsidP="00397265">
            <w:pPr>
              <w:snapToGrid w:val="0"/>
              <w:contextualSpacing/>
              <w:jc w:val="center"/>
              <w:rPr>
                <w:sz w:val="12"/>
                <w:szCs w:val="12"/>
                <w:lang w:val="en-US"/>
              </w:rPr>
            </w:pPr>
            <w:r w:rsidRPr="00870D10">
              <w:rPr>
                <w:sz w:val="12"/>
                <w:szCs w:val="12"/>
                <w:lang w:val="en-AU"/>
              </w:rPr>
              <w:t xml:space="preserve">Chen et al. (2016) </w:t>
            </w:r>
            <w:r w:rsidRPr="00870D10">
              <w:rPr>
                <w:sz w:val="12"/>
                <w:szCs w:val="12"/>
                <w:lang w:val="en-AU"/>
              </w:rPr>
              <w:fldChar w:fldCharType="begin"/>
            </w:r>
            <w:r>
              <w:rPr>
                <w:sz w:val="12"/>
                <w:szCs w:val="12"/>
                <w:lang w:val="en-AU"/>
              </w:rPr>
              <w:instrText xml:space="preserve"> ADDIN EN.CITE &lt;EndNote&gt;&lt;Cite&gt;&lt;Author&gt;Chen&lt;/Author&gt;&lt;Year&gt;2016&lt;/Year&gt;&lt;RecNum&gt;4&lt;/RecNum&gt;&lt;DisplayText&gt;[19]&lt;/DisplayText&gt;&lt;record&gt;&lt;rec-number&gt;4&lt;/rec-number&gt;&lt;foreign-keys&gt;&lt;key app="EN" db-id="zz0ae2fw7f9d5bez9wr5vwwerwdp2vs5v5vf" timestamp="1631169985"&gt;4&lt;/key&gt;&lt;/foreign-keys&gt;&lt;ref-type name="Journal Article"&gt;17&lt;/ref-type&gt;&lt;contributors&gt;&lt;authors&gt;&lt;author&gt;Chen, W. W.&lt;/author&gt;&lt;author&gt;Gao, H.&lt;/author&gt;&lt;author&gt;Luo, X. Y.&lt;/author&gt;&lt;author&gt;Hill, N. A.&lt;/author&gt;&lt;/authors&gt;&lt;/contributors&gt;&lt;titles&gt;&lt;title&gt;Study of cardiovascular function using a coupled left ventricle and systemic circulation model&lt;/title&gt;&lt;secondary-title&gt;Journal of Biomechanics&lt;/secondary-title&gt;&lt;/titles&gt;&lt;periodical&gt;&lt;full-title&gt;Journal of Biomechanics&lt;/full-title&gt;&lt;/periodical&gt;&lt;pages&gt;2445-2454&lt;/pages&gt;&lt;volume&gt;49&lt;/volume&gt;&lt;number&gt;12&lt;/number&gt;&lt;keywords&gt;&lt;keyword&gt;Cardiovascular modelling&lt;/keyword&gt;&lt;keyword&gt;Left ventricle&lt;/keyword&gt;&lt;keyword&gt;Systemic circulation&lt;/keyword&gt;&lt;keyword&gt;Fluid–structure interaction&lt;/keyword&gt;&lt;keyword&gt;Cardio-arterial coupling&lt;/keyword&gt;&lt;/keywords&gt;&lt;dates&gt;&lt;year&gt;2016&lt;/year&gt;&lt;pub-dates&gt;&lt;date&gt;2016/08/16/&lt;/date&gt;&lt;/pub-dates&gt;&lt;/dates&gt;&lt;isbn&gt;0021-9290&lt;/isbn&gt;&lt;urls&gt;&lt;related-urls&gt;&lt;url&gt;https://www.sciencedirect.com/science/article/pii/S0021929016302792&lt;/url&gt;&lt;/related-urls&gt;&lt;/urls&gt;&lt;electronic-resource-num&gt;https://doi.org/10.1016/j.jbiomech.2016.03.009&lt;/electronic-resource-num&gt;&lt;/record&gt;&lt;/Cite&gt;&lt;/EndNote&gt;</w:instrText>
            </w:r>
            <w:r w:rsidRPr="00870D10">
              <w:rPr>
                <w:sz w:val="12"/>
                <w:szCs w:val="12"/>
                <w:lang w:val="en-AU"/>
              </w:rPr>
              <w:fldChar w:fldCharType="separate"/>
            </w:r>
            <w:r>
              <w:rPr>
                <w:noProof/>
                <w:sz w:val="12"/>
                <w:szCs w:val="12"/>
                <w:lang w:val="en-AU"/>
              </w:rPr>
              <w:t>[19]</w:t>
            </w:r>
            <w:r w:rsidRPr="00870D10">
              <w:rPr>
                <w:sz w:val="12"/>
                <w:szCs w:val="12"/>
                <w:lang w:val="en-AU"/>
              </w:rPr>
              <w:fldChar w:fldCharType="end"/>
            </w:r>
          </w:p>
        </w:tc>
        <w:tc>
          <w:tcPr>
            <w:tcW w:w="948" w:type="pct"/>
            <w:shd w:val="clear" w:color="auto" w:fill="auto"/>
            <w:vAlign w:val="center"/>
          </w:tcPr>
          <w:p w14:paraId="5C9C5AE3" w14:textId="77777777" w:rsidR="0042020C" w:rsidRPr="00212D03" w:rsidRDefault="0042020C" w:rsidP="00397265">
            <w:pPr>
              <w:jc w:val="center"/>
              <w:rPr>
                <w:sz w:val="12"/>
                <w:szCs w:val="12"/>
                <w:lang w:val="en-US"/>
              </w:rPr>
            </w:pPr>
            <w:r w:rsidRPr="00212D03">
              <w:rPr>
                <w:sz w:val="12"/>
                <w:szCs w:val="12"/>
                <w:lang w:val="en-US"/>
              </w:rPr>
              <w:t>To study pathological alterations in LV and systemic circulation</w:t>
            </w:r>
          </w:p>
        </w:tc>
        <w:tc>
          <w:tcPr>
            <w:tcW w:w="1416" w:type="pct"/>
            <w:shd w:val="clear" w:color="auto" w:fill="auto"/>
            <w:vAlign w:val="center"/>
          </w:tcPr>
          <w:p w14:paraId="7BE2BFA0" w14:textId="77777777" w:rsidR="0042020C" w:rsidRPr="00870D10" w:rsidRDefault="0042020C" w:rsidP="00397265">
            <w:pPr>
              <w:jc w:val="center"/>
              <w:rPr>
                <w:b/>
                <w:bCs/>
                <w:sz w:val="12"/>
                <w:szCs w:val="12"/>
                <w:lang w:val="en-AU"/>
              </w:rPr>
            </w:pPr>
            <w:r w:rsidRPr="00870D10">
              <w:rPr>
                <w:b/>
                <w:bCs/>
                <w:sz w:val="12"/>
                <w:szCs w:val="12"/>
                <w:lang w:val="en-AU"/>
              </w:rPr>
              <w:t>Open loop:</w:t>
            </w:r>
          </w:p>
          <w:p w14:paraId="4B95C5D4" w14:textId="525AF64E" w:rsidR="0042020C" w:rsidRPr="00212D03" w:rsidRDefault="0042020C" w:rsidP="00397265">
            <w:pPr>
              <w:snapToGrid w:val="0"/>
              <w:contextualSpacing/>
              <w:jc w:val="center"/>
              <w:rPr>
                <w:sz w:val="12"/>
                <w:szCs w:val="12"/>
                <w:lang w:val="en-US"/>
              </w:rPr>
            </w:pPr>
            <w:r w:rsidRPr="00870D10">
              <w:rPr>
                <w:sz w:val="12"/>
                <w:szCs w:val="12"/>
                <w:lang w:val="en-AU"/>
              </w:rPr>
              <w:t xml:space="preserve">3D FSI patient specific LV (MRI) (valvular and inflow/outflow tracts (assumed passive), active LV region) </w:t>
            </w:r>
            <w:r w:rsidRPr="00870D10">
              <w:rPr>
                <w:sz w:val="12"/>
                <w:szCs w:val="12"/>
                <w:lang w:val="en-AU"/>
              </w:rPr>
              <w:fldChar w:fldCharType="begin"/>
            </w:r>
            <w:r w:rsidR="00593C37">
              <w:rPr>
                <w:sz w:val="12"/>
                <w:szCs w:val="12"/>
                <w:lang w:val="en-AU"/>
              </w:rPr>
              <w:instrText xml:space="preserve"> ADDIN EN.CITE &lt;EndNote&gt;&lt;Cite&gt;&lt;Author&gt;Gao&lt;/Author&gt;&lt;Year&gt;2015&lt;/Year&gt;&lt;RecNum&gt;4896&lt;/RecNum&gt;&lt;DisplayText&gt;[45]&lt;/DisplayText&gt;&lt;record&gt;&lt;rec-number&gt;4896&lt;/rec-number&gt;&lt;foreign-keys&gt;&lt;key app="EN" db-id="tw5dzdp0rt5dwuef5ww5fdz8fedtrs999e2x" timestamp="1655334728"&gt;4896&lt;/key&gt;&lt;/foreign-keys&gt;&lt;ref-type name="Conference Proceedings"&gt;10&lt;/ref-type&gt;&lt;contributors&gt;&lt;authors&gt;&lt;author&gt;Gao, Hao&lt;/author&gt;&lt;author&gt;Berry, Colin&lt;/author&gt;&lt;author&gt;Luo, Xiaoyu&lt;/author&gt;&lt;/authors&gt;&lt;secondary-authors&gt;&lt;author&gt;van Assen, Hans&lt;/author&gt;&lt;author&gt;Bovendeerd, Peter&lt;/author&gt;&lt;author&gt;Delhaas, Tammo&lt;/author&gt;&lt;/secondary-authors&gt;&lt;/contributors&gt;&lt;titles&gt;&lt;title&gt;Image-Derived Human Left Ventricular Modelling with Fluid-Structure Interaction&lt;/title&gt;&lt;secondary-title&gt;Functional Imaging and Modeling of the Heart&lt;/secondary-title&gt;&lt;/titles&gt;&lt;pages&gt;321-329&lt;/pages&gt;&lt;dates&gt;&lt;year&gt;2015&lt;/year&gt;&lt;pub-dates&gt;&lt;date&gt;2015//&lt;/date&gt;&lt;/pub-dates&gt;&lt;/dates&gt;&lt;pub-location&gt;Cham&lt;/pub-location&gt;&lt;publisher&gt;Springer International Publishing&lt;/publisher&gt;&lt;isbn&gt;978-3-319-20309-6&lt;/isbn&gt;&lt;urls&gt;&lt;/urls&gt;&lt;/record&gt;&lt;/Cite&gt;&lt;/EndNote&gt;</w:instrText>
            </w:r>
            <w:r w:rsidRPr="00870D10">
              <w:rPr>
                <w:sz w:val="12"/>
                <w:szCs w:val="12"/>
                <w:lang w:val="en-AU"/>
              </w:rPr>
              <w:fldChar w:fldCharType="separate"/>
            </w:r>
            <w:r w:rsidR="00593C37">
              <w:rPr>
                <w:noProof/>
                <w:sz w:val="12"/>
                <w:szCs w:val="12"/>
                <w:lang w:val="en-AU"/>
              </w:rPr>
              <w:t>[45]</w:t>
            </w:r>
            <w:r w:rsidRPr="00870D10">
              <w:rPr>
                <w:sz w:val="12"/>
                <w:szCs w:val="12"/>
                <w:lang w:val="en-AU"/>
              </w:rPr>
              <w:fldChar w:fldCharType="end"/>
            </w:r>
            <w:r w:rsidRPr="00870D10">
              <w:rPr>
                <w:sz w:val="12"/>
                <w:szCs w:val="12"/>
                <w:lang w:val="en-AU"/>
              </w:rPr>
              <w:t xml:space="preserve"> + 1D SA (24 large arteries) terminated with structured-tree </w:t>
            </w:r>
            <w:r w:rsidRPr="00870D10">
              <w:rPr>
                <w:sz w:val="12"/>
                <w:szCs w:val="12"/>
                <w:lang w:val="en-AU"/>
              </w:rPr>
              <w:fldChar w:fldCharType="begin">
                <w:fldData xml:space="preserve">PEVuZE5vdGU+PENpdGU+PEF1dGhvcj5PbHVmc2VuPC9BdXRob3I+PFllYXI+MTk5OTwvWWVhcj48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</w:fldData>
              </w:fldChar>
            </w:r>
            <w:r w:rsidR="00593C37">
              <w:rPr>
                <w:sz w:val="12"/>
                <w:szCs w:val="12"/>
                <w:lang w:val="en-AU"/>
              </w:rPr>
              <w:instrText xml:space="preserve"> ADDIN EN.CITE </w:instrText>
            </w:r>
            <w:r w:rsidR="00593C37">
              <w:rPr>
                <w:sz w:val="12"/>
                <w:szCs w:val="12"/>
                <w:lang w:val="en-AU"/>
              </w:rPr>
              <w:fldChar w:fldCharType="begin">
                <w:fldData xml:space="preserve">PEVuZE5vdGU+PENpdGU+PEF1dGhvcj5PbHVmc2VuPC9BdXRob3I+PFllYXI+MTk5OTwvWWVhcj48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</w:fldData>
              </w:fldChar>
            </w:r>
            <w:r w:rsidR="00593C37">
              <w:rPr>
                <w:sz w:val="12"/>
                <w:szCs w:val="12"/>
                <w:lang w:val="en-AU"/>
              </w:rPr>
              <w:instrText xml:space="preserve"> ADDIN EN.CITE.DATA </w:instrText>
            </w:r>
            <w:r w:rsidR="00593C37">
              <w:rPr>
                <w:sz w:val="12"/>
                <w:szCs w:val="12"/>
                <w:lang w:val="en-AU"/>
              </w:rPr>
            </w:r>
            <w:r w:rsidR="00593C37">
              <w:rPr>
                <w:sz w:val="12"/>
                <w:szCs w:val="12"/>
                <w:lang w:val="en-AU"/>
              </w:rPr>
              <w:fldChar w:fldCharType="end"/>
            </w:r>
            <w:r w:rsidRPr="00870D10">
              <w:rPr>
                <w:sz w:val="12"/>
                <w:szCs w:val="12"/>
                <w:lang w:val="en-AU"/>
              </w:rPr>
            </w:r>
            <w:r w:rsidRPr="00870D10">
              <w:rPr>
                <w:sz w:val="12"/>
                <w:szCs w:val="12"/>
                <w:lang w:val="en-AU"/>
              </w:rPr>
              <w:fldChar w:fldCharType="separate"/>
            </w:r>
            <w:r w:rsidR="00593C37">
              <w:rPr>
                <w:noProof/>
                <w:sz w:val="12"/>
                <w:szCs w:val="12"/>
                <w:lang w:val="en-AU"/>
              </w:rPr>
              <w:t>[46, 47]</w:t>
            </w:r>
            <w:r w:rsidRPr="00870D10">
              <w:rPr>
                <w:sz w:val="12"/>
                <w:szCs w:val="12"/>
                <w:lang w:val="en-AU"/>
              </w:rPr>
              <w:fldChar w:fldCharType="end"/>
            </w:r>
          </w:p>
        </w:tc>
        <w:tc>
          <w:tcPr>
            <w:tcW w:w="1313" w:type="pct"/>
            <w:shd w:val="clear" w:color="auto" w:fill="auto"/>
            <w:vAlign w:val="center"/>
          </w:tcPr>
          <w:p w14:paraId="4BD3243E" w14:textId="77777777" w:rsidR="0042020C" w:rsidRPr="00212D03" w:rsidRDefault="0042020C" w:rsidP="00397265">
            <w:pPr>
              <w:jc w:val="center"/>
              <w:rPr>
                <w:b/>
                <w:bCs/>
                <w:sz w:val="12"/>
                <w:szCs w:val="12"/>
                <w:lang w:val="en-US"/>
              </w:rPr>
            </w:pPr>
            <w:r w:rsidRPr="00212D03">
              <w:rPr>
                <w:b/>
                <w:bCs/>
                <w:sz w:val="12"/>
                <w:szCs w:val="12"/>
                <w:lang w:val="en-US"/>
              </w:rPr>
              <w:t>Subject-specific and generic data:</w:t>
            </w:r>
          </w:p>
          <w:p w14:paraId="7E222A46" w14:textId="045D1416" w:rsidR="0042020C" w:rsidRPr="00212D03" w:rsidRDefault="0042020C" w:rsidP="00397265">
            <w:pPr>
              <w:pStyle w:val="NormalWeb"/>
              <w:spacing w:before="0" w:beforeAutospacing="0" w:after="0" w:afterAutospacing="0"/>
              <w:jc w:val="center"/>
              <w:rPr>
                <w:sz w:val="12"/>
                <w:szCs w:val="12"/>
              </w:rPr>
            </w:pPr>
            <w:r w:rsidRPr="00212D03">
              <w:rPr>
                <w:sz w:val="12"/>
                <w:szCs w:val="12"/>
              </w:rPr>
              <w:t xml:space="preserve">LV and SA models were initially derived from different healthy human subjects through inverse parameter </w:t>
            </w:r>
            <w:r w:rsidR="009516FA" w:rsidRPr="00212D03">
              <w:rPr>
                <w:sz w:val="12"/>
                <w:szCs w:val="12"/>
              </w:rPr>
              <w:t>estimation.</w:t>
            </w:r>
          </w:p>
          <w:p w14:paraId="7FBCB1C4" w14:textId="77777777" w:rsidR="0042020C" w:rsidRPr="00212D03" w:rsidRDefault="0042020C" w:rsidP="00397265">
            <w:pPr>
              <w:jc w:val="center"/>
              <w:rPr>
                <w:b/>
                <w:bCs/>
                <w:sz w:val="12"/>
                <w:szCs w:val="12"/>
                <w:lang w:val="en-US"/>
              </w:rPr>
            </w:pPr>
          </w:p>
          <w:p w14:paraId="04FCB39A" w14:textId="5447671B" w:rsidR="0042020C" w:rsidRPr="00212D03" w:rsidRDefault="0042020C" w:rsidP="00397265">
            <w:pPr>
              <w:jc w:val="center"/>
              <w:rPr>
                <w:sz w:val="12"/>
                <w:szCs w:val="12"/>
                <w:lang w:val="en-US"/>
              </w:rPr>
            </w:pPr>
            <w:r w:rsidRPr="00212D03">
              <w:rPr>
                <w:sz w:val="12"/>
                <w:szCs w:val="12"/>
                <w:lang w:val="en-US"/>
              </w:rPr>
              <w:t xml:space="preserve">Parameter optimization using inverse method for LV model based on in vivo MRI of a healthy volunteer </w:t>
            </w:r>
            <w:r w:rsidRPr="00212D03">
              <w:rPr>
                <w:sz w:val="12"/>
                <w:szCs w:val="12"/>
                <w:lang w:val="en-US"/>
              </w:rPr>
              <w:fldChar w:fldCharType="begin"/>
            </w:r>
            <w:r w:rsidR="00593C37">
              <w:rPr>
                <w:sz w:val="12"/>
                <w:szCs w:val="12"/>
                <w:lang w:val="en-US"/>
              </w:rPr>
              <w:instrText xml:space="preserve"> ADDIN EN.CITE &lt;EndNote&gt;&lt;Cite&gt;&lt;Author&gt;Gao&lt;/Author&gt;&lt;Year&gt;2015&lt;/Year&gt;&lt;RecNum&gt;4907&lt;/RecNum&gt;&lt;DisplayText&gt;[48]&lt;/DisplayText&gt;&lt;record&gt;&lt;rec-number&gt;4907&lt;/rec-number&gt;&lt;foreign-keys&gt;&lt;key app="EN" db-id="tw5dzdp0rt5dwuef5ww5fdz8fedtrs999e2x" timestamp="1655461904"&gt;4907&lt;/key&gt;&lt;/foreign-keys&gt;&lt;ref-type name="Journal Article"&gt;17&lt;/ref-type&gt;&lt;contributors&gt;&lt;authors&gt;&lt;author&gt;Gao, H.&lt;/author&gt;&lt;author&gt;Li, W. G.&lt;/author&gt;&lt;author&gt;Cai, L.&lt;/author&gt;&lt;author&gt;Berry, C.&lt;/author&gt;&lt;author&gt;Luo, X. Y.&lt;/author&gt;&lt;/authors&gt;&lt;/contributors&gt;&lt;titles&gt;&lt;title&gt;Parameter estimation in a Holzapfel-Ogden law for healthy myocardium&lt;/title&gt;&lt;secondary-title&gt;Journal of engineering mathematics&lt;/secondary-title&gt;&lt;alt-title&gt;J Eng Math&lt;/alt-title&gt;&lt;/titles&gt;&lt;periodical&gt;&lt;full-title&gt;Journal of Engineering Mathematics&lt;/full-title&gt;&lt;abbr-1&gt;J. Eng. Math.&lt;/abbr-1&gt;&lt;/periodical&gt;&lt;pages&gt;231-248&lt;/pages&gt;&lt;volume&gt;95&lt;/volume&gt;&lt;number&gt;1&lt;/number&gt;&lt;edition&gt;2015/01/30&lt;/edition&gt;&lt;keywords&gt;&lt;keyword&gt;Passive myocardial properties&lt;/keyword&gt;&lt;keyword&gt;Holzapfel–Ogden law&lt;/keyword&gt;&lt;keyword&gt;Inverse problem&lt;/keyword&gt;&lt;keyword&gt;Left ventricular&lt;/keyword&gt;&lt;keyword&gt;Parameter estimation&lt;/keyword&gt;&lt;/keywords&gt;&lt;dates&gt;&lt;year&gt;2015&lt;/year&gt;&lt;/dates&gt;&lt;publisher&gt;Springer Netherlands&lt;/publisher&gt;&lt;isbn&gt;0022-0833&amp;#xD;1573-2703&lt;/isbn&gt;&lt;accession-num&gt;26663931&lt;/accession-num&gt;&lt;urls&gt;&lt;related-urls&gt;&lt;url&gt;https://pubmed.ncbi.nlm.nih.gov/26663931&lt;/url&gt;&lt;url&gt;https://www.ncbi.nlm.nih.gov/pmc/articles/PMC4662962/&lt;/url&gt;&lt;/related-urls&gt;&lt;/urls&gt;&lt;electronic-resource-num&gt;10.1007/s10665-014-9740-3&lt;/electronic-resource-num&gt;&lt;remote-database-name&gt;PubMed&lt;/remote-database-name&gt;&lt;language&gt;eng&lt;/language&gt;&lt;/record&gt;&lt;/Cite&gt;&lt;/EndNote&gt;</w:instrText>
            </w:r>
            <w:r w:rsidRPr="00212D03">
              <w:rPr>
                <w:sz w:val="12"/>
                <w:szCs w:val="12"/>
                <w:lang w:val="en-US"/>
              </w:rPr>
              <w:fldChar w:fldCharType="separate"/>
            </w:r>
            <w:r w:rsidR="00593C37">
              <w:rPr>
                <w:noProof/>
                <w:sz w:val="12"/>
                <w:szCs w:val="12"/>
                <w:lang w:val="en-US"/>
              </w:rPr>
              <w:t>[48]</w:t>
            </w:r>
            <w:r w:rsidRPr="00212D03">
              <w:rPr>
                <w:sz w:val="12"/>
                <w:szCs w:val="12"/>
                <w:lang w:val="en-US"/>
              </w:rPr>
              <w:fldChar w:fldCharType="end"/>
            </w:r>
          </w:p>
          <w:p w14:paraId="6D82D71C" w14:textId="77777777" w:rsidR="0042020C" w:rsidRPr="00212D03" w:rsidRDefault="0042020C" w:rsidP="00397265">
            <w:pPr>
              <w:jc w:val="center"/>
              <w:rPr>
                <w:sz w:val="12"/>
                <w:szCs w:val="12"/>
                <w:lang w:val="en-US"/>
              </w:rPr>
            </w:pPr>
          </w:p>
          <w:p w14:paraId="4F8347E7" w14:textId="1A76F861" w:rsidR="0042020C" w:rsidRPr="00212D03" w:rsidRDefault="0042020C" w:rsidP="00397265">
            <w:pPr>
              <w:jc w:val="center"/>
              <w:rPr>
                <w:sz w:val="12"/>
                <w:szCs w:val="12"/>
                <w:lang w:val="en-US"/>
              </w:rPr>
            </w:pPr>
            <w:r w:rsidRPr="00212D03">
              <w:rPr>
                <w:sz w:val="12"/>
                <w:szCs w:val="12"/>
                <w:lang w:val="en-US"/>
              </w:rPr>
              <w:t xml:space="preserve">Literature derived parameters for SA model </w:t>
            </w:r>
            <w:r w:rsidRPr="00212D03">
              <w:rPr>
                <w:sz w:val="12"/>
                <w:szCs w:val="12"/>
                <w:lang w:val="en-US"/>
              </w:rPr>
              <w:fldChar w:fldCharType="begin"/>
            </w:r>
            <w:r w:rsidR="00593C37">
              <w:rPr>
                <w:sz w:val="12"/>
                <w:szCs w:val="12"/>
                <w:lang w:val="en-US"/>
              </w:rPr>
              <w:instrText xml:space="preserve"> ADDIN EN.CITE &lt;EndNote&gt;&lt;Cite&gt;&lt;Author&gt;Olufsen&lt;/Author&gt;&lt;Year&gt;2000&lt;/Year&gt;&lt;RecNum&gt;4900&lt;/RecNum&gt;&lt;DisplayText&gt;[47]&lt;/DisplayText&gt;&lt;record&gt;&lt;rec-number&gt;4900&lt;/rec-number&gt;&lt;foreign-keys&gt;&lt;key app="EN" db-id="tw5dzdp0rt5dwuef5ww5fdz8fedtrs999e2x" timestamp="1655335251"&gt;4900&lt;/key&gt;&lt;/foreign-keys&gt;&lt;ref-type name="Journal Article"&gt;17&lt;/ref-type&gt;&lt;contributors&gt;&lt;authors&gt;&lt;author&gt;Olufsen, Mette S.&lt;/author&gt;&lt;author&gt;Peskin, Charles S.&lt;/author&gt;&lt;author&gt;Kim, Won Yong&lt;/author&gt;&lt;author&gt;Pedersen, Erik M.&lt;/author&gt;&lt;author&gt;Nadim, Ali&lt;/author&gt;&lt;author&gt;Larsen, Jesper&lt;/author&gt;&lt;/authors&gt;&lt;/contributors&gt;&lt;titles&gt;&lt;title&gt;Numerical Simulation and Experimental Validation of Blood Flow in Arteries with Structured-Tree Outflow Conditions&lt;/title&gt;&lt;secondary-title&gt;Annals of Biomedical Engineering&lt;/secondary-title&gt;&lt;/titles&gt;&lt;periodical&gt;&lt;full-title&gt;Annals of Biomedical Engineering&lt;/full-title&gt;&lt;/periodical&gt;&lt;pages&gt;1281-1299&lt;/pages&gt;&lt;volume&gt;28&lt;/volume&gt;&lt;number&gt;11&lt;/number&gt;&lt;dates&gt;&lt;year&gt;2000&lt;/year&gt;&lt;pub-dates&gt;&lt;date&gt;2000/11/01&lt;/date&gt;&lt;/pub-dates&gt;&lt;/dates&gt;&lt;isbn&gt;1573-9686&lt;/isbn&gt;&lt;urls&gt;&lt;related-urls&gt;&lt;url&gt;https://doi.org/10.1114/1.1326031&lt;/url&gt;&lt;/related-urls&gt;&lt;/urls&gt;&lt;electronic-resource-num&gt;10.1114/1.1326031&lt;/electronic-resource-num&gt;&lt;/record&gt;&lt;/Cite&gt;&lt;/EndNote&gt;</w:instrText>
            </w:r>
            <w:r w:rsidRPr="00212D03">
              <w:rPr>
                <w:sz w:val="12"/>
                <w:szCs w:val="12"/>
                <w:lang w:val="en-US"/>
              </w:rPr>
              <w:fldChar w:fldCharType="separate"/>
            </w:r>
            <w:r w:rsidR="00593C37">
              <w:rPr>
                <w:noProof/>
                <w:sz w:val="12"/>
                <w:szCs w:val="12"/>
                <w:lang w:val="en-US"/>
              </w:rPr>
              <w:t>[47]</w:t>
            </w:r>
            <w:r w:rsidRPr="00212D03">
              <w:rPr>
                <w:sz w:val="12"/>
                <w:szCs w:val="12"/>
                <w:lang w:val="en-US"/>
              </w:rPr>
              <w:fldChar w:fldCharType="end"/>
            </w:r>
          </w:p>
          <w:p w14:paraId="7A6A5722" w14:textId="77777777" w:rsidR="0042020C" w:rsidRPr="00212D03" w:rsidRDefault="0042020C" w:rsidP="00397265">
            <w:pPr>
              <w:jc w:val="center"/>
              <w:rPr>
                <w:sz w:val="12"/>
                <w:szCs w:val="12"/>
                <w:lang w:val="en-US"/>
              </w:rPr>
            </w:pPr>
          </w:p>
          <w:p w14:paraId="5D691048" w14:textId="7C8A6E45" w:rsidR="0042020C" w:rsidRPr="009516FA" w:rsidRDefault="0042020C" w:rsidP="009516FA">
            <w:pPr>
              <w:pStyle w:val="NormalWeb"/>
              <w:spacing w:before="0" w:beforeAutospacing="0" w:after="0" w:afterAutospacing="0"/>
              <w:jc w:val="center"/>
              <w:rPr>
                <w:sz w:val="12"/>
                <w:szCs w:val="12"/>
              </w:rPr>
            </w:pPr>
            <w:r w:rsidRPr="00212D03">
              <w:rPr>
                <w:sz w:val="12"/>
                <w:szCs w:val="12"/>
                <w:lang w:val="en-US"/>
              </w:rPr>
              <w:t xml:space="preserve">Parameter adjustment </w:t>
            </w:r>
            <w:r w:rsidRPr="00212D03">
              <w:rPr>
                <w:sz w:val="12"/>
                <w:szCs w:val="12"/>
              </w:rPr>
              <w:t xml:space="preserve">to match the measurements of the LV subject according to the </w:t>
            </w:r>
            <w:r w:rsidR="001F14B2">
              <w:rPr>
                <w:sz w:val="12"/>
                <w:szCs w:val="12"/>
              </w:rPr>
              <w:t>ED</w:t>
            </w:r>
            <w:r w:rsidRPr="00212D03">
              <w:rPr>
                <w:sz w:val="12"/>
                <w:szCs w:val="12"/>
              </w:rPr>
              <w:t xml:space="preserve"> and </w:t>
            </w:r>
            <w:r w:rsidR="00A524FA">
              <w:rPr>
                <w:sz w:val="12"/>
                <w:szCs w:val="12"/>
              </w:rPr>
              <w:t>SVs</w:t>
            </w:r>
            <w:r w:rsidRPr="00212D03">
              <w:rPr>
                <w:sz w:val="12"/>
                <w:szCs w:val="12"/>
              </w:rPr>
              <w:t xml:space="preserve"> for the baseline case.</w:t>
            </w:r>
          </w:p>
        </w:tc>
        <w:tc>
          <w:tcPr>
            <w:tcW w:w="919" w:type="pct"/>
            <w:shd w:val="clear" w:color="auto" w:fill="auto"/>
            <w:vAlign w:val="center"/>
          </w:tcPr>
          <w:p w14:paraId="22A2853B" w14:textId="77777777" w:rsidR="0042020C" w:rsidRPr="00212D03" w:rsidRDefault="0042020C" w:rsidP="00397265">
            <w:pPr>
              <w:pStyle w:val="NormalWeb"/>
              <w:spacing w:before="0" w:beforeAutospacing="0" w:after="0" w:afterAutospacing="0"/>
              <w:jc w:val="center"/>
              <w:rPr>
                <w:sz w:val="12"/>
                <w:szCs w:val="12"/>
              </w:rPr>
            </w:pPr>
            <w:r w:rsidRPr="00212D03">
              <w:rPr>
                <w:sz w:val="12"/>
                <w:szCs w:val="12"/>
                <w:lang w:val="en-US"/>
              </w:rPr>
              <w:t>Comparison with published experimental data (</w:t>
            </w:r>
            <w:r w:rsidRPr="00212D03">
              <w:rPr>
                <w:sz w:val="12"/>
                <w:szCs w:val="12"/>
              </w:rPr>
              <w:t>physiological measurements of healthy subjects)</w:t>
            </w:r>
          </w:p>
          <w:p w14:paraId="4FDDF190" w14:textId="77777777" w:rsidR="0042020C" w:rsidRPr="00212D03" w:rsidRDefault="0042020C" w:rsidP="00397265">
            <w:pPr>
              <w:jc w:val="center"/>
              <w:rPr>
                <w:sz w:val="12"/>
                <w:szCs w:val="12"/>
                <w:lang w:val="en-US"/>
              </w:rPr>
            </w:pPr>
            <w:r w:rsidRPr="00212D03">
              <w:rPr>
                <w:sz w:val="12"/>
                <w:szCs w:val="12"/>
                <w:lang w:val="en-US"/>
              </w:rPr>
              <w:t>(Baseline model)</w:t>
            </w:r>
          </w:p>
          <w:p w14:paraId="108905F2" w14:textId="77777777" w:rsidR="0042020C" w:rsidRPr="00212D03" w:rsidRDefault="0042020C" w:rsidP="00397265">
            <w:pPr>
              <w:jc w:val="center"/>
              <w:rPr>
                <w:sz w:val="12"/>
                <w:szCs w:val="12"/>
                <w:lang w:val="en-US"/>
              </w:rPr>
            </w:pPr>
          </w:p>
          <w:p w14:paraId="1F8219C1" w14:textId="4DD20661" w:rsidR="0042020C" w:rsidRPr="00212D03" w:rsidRDefault="0042020C" w:rsidP="009516FA">
            <w:pPr>
              <w:jc w:val="center"/>
              <w:rPr>
                <w:sz w:val="12"/>
                <w:szCs w:val="12"/>
                <w:lang w:val="en-US"/>
              </w:rPr>
            </w:pPr>
            <w:r w:rsidRPr="00212D03">
              <w:rPr>
                <w:sz w:val="12"/>
                <w:szCs w:val="12"/>
                <w:lang w:val="en-US"/>
              </w:rPr>
              <w:t>Supported by clinical observations (Pathological model)</w:t>
            </w:r>
          </w:p>
        </w:tc>
      </w:tr>
      <w:tr w:rsidR="00397265" w:rsidRPr="00212D03" w14:paraId="396AA8F9" w14:textId="77777777" w:rsidTr="00822B49">
        <w:trPr>
          <w:trHeight w:val="752"/>
        </w:trPr>
        <w:tc>
          <w:tcPr>
            <w:tcW w:w="404" w:type="pct"/>
            <w:shd w:val="clear" w:color="auto" w:fill="auto"/>
            <w:vAlign w:val="center"/>
          </w:tcPr>
          <w:p w14:paraId="18120F8C" w14:textId="158A3D8A" w:rsidR="0042020C" w:rsidRPr="00212D03" w:rsidRDefault="0042020C" w:rsidP="00397265">
            <w:pPr>
              <w:snapToGrid w:val="0"/>
              <w:contextualSpacing/>
              <w:jc w:val="center"/>
              <w:rPr>
                <w:sz w:val="12"/>
                <w:szCs w:val="12"/>
                <w:lang w:val="en-US"/>
              </w:rPr>
            </w:pPr>
            <w:proofErr w:type="spellStart"/>
            <w:r w:rsidRPr="00870D10">
              <w:rPr>
                <w:sz w:val="12"/>
                <w:szCs w:val="12"/>
                <w:lang w:val="en-AU"/>
              </w:rPr>
              <w:t>Inuzuka</w:t>
            </w:r>
            <w:proofErr w:type="spellEnd"/>
            <w:r w:rsidRPr="00870D10">
              <w:rPr>
                <w:sz w:val="12"/>
                <w:szCs w:val="12"/>
                <w:lang w:val="en-AU"/>
              </w:rPr>
              <w:t xml:space="preserve"> et al. (2016) </w:t>
            </w:r>
            <w:r w:rsidRPr="00870D10">
              <w:rPr>
                <w:sz w:val="12"/>
                <w:szCs w:val="12"/>
                <w:lang w:val="en-AU"/>
              </w:rPr>
              <w:fldChar w:fldCharType="begin"/>
            </w:r>
            <w:r>
              <w:rPr>
                <w:sz w:val="12"/>
                <w:szCs w:val="12"/>
                <w:lang w:val="en-AU"/>
              </w:rPr>
              <w:instrText xml:space="preserve"> ADDIN EN.CITE &lt;EndNote&gt;&lt;Cite&gt;&lt;Author&gt;Inuzuka&lt;/Author&gt;&lt;Year&gt;2016&lt;/Year&gt;&lt;RecNum&gt;11224&lt;/RecNum&gt;&lt;DisplayText&gt;[20]&lt;/DisplayText&gt;&lt;record&gt;&lt;rec-number&gt;11224&lt;/rec-number&gt;&lt;foreign-keys&gt;&lt;key app="EN" db-id="tw5dzdp0rt5dwuef5ww5fdz8fedtrs999e2x" timestamp="1656986499"&gt;11224&lt;/key&gt;&lt;/foreign-keys&gt;&lt;ref-type name="Journal Article"&gt;17&lt;/ref-type&gt;&lt;contributors&gt;&lt;authors&gt;&lt;author&gt;Inuzuka, R.&lt;/author&gt;&lt;author&gt;Kuwata, S.&lt;/author&gt;&lt;author&gt;Kurishima, C.&lt;/author&gt;&lt;author&gt;Liang, F.&lt;/author&gt;&lt;author&gt;Sughimoto, K.&lt;/author&gt;&lt;author&gt;Senzaki, H.&lt;/author&gt;&lt;/authors&gt;&lt;/contributors&gt;&lt;auth-address&gt;Department of Pediatrics, The University of Tokyo.&lt;/auth-address&gt;&lt;titles&gt;&lt;title&gt;Influence of Cardiac Function and Loading Conditions on the Myocardial Performance Index - Theoretical Analysis Based on a Mathematical Model&lt;/title&gt;&lt;secondary-title&gt;Circulation Journal &lt;/secondary-title&gt;&lt;/titles&gt;&lt;pages&gt;148-56&lt;/pages&gt;&lt;volume&gt;80&lt;/volume&gt;&lt;number&gt;1&lt;/number&gt;&lt;edition&gt;20151112&lt;/edition&gt;&lt;keywords&gt;&lt;keyword&gt;Heart/*physiology&lt;/keyword&gt;&lt;keyword&gt;Humans&lt;/keyword&gt;&lt;keyword&gt;*Models, Cardiovascular&lt;/keyword&gt;&lt;/keywords&gt;&lt;dates&gt;&lt;year&gt;2016&lt;/year&gt;&lt;/dates&gt;&lt;isbn&gt;1346-9843&lt;/isbn&gt;&lt;accession-num&gt;26558878&lt;/accession-num&gt;&lt;urls&gt;&lt;/urls&gt;&lt;electronic-resource-num&gt;10.1253/circj.CJ-15-0598&lt;/electronic-resource-num&gt;&lt;remote-database-provider&gt;NLM&lt;/remote-database-provider&gt;&lt;language&gt;eng&lt;/language&gt;&lt;/record&gt;&lt;/Cite&gt;&lt;/EndNote&gt;</w:instrText>
            </w:r>
            <w:r w:rsidRPr="00870D10">
              <w:rPr>
                <w:sz w:val="12"/>
                <w:szCs w:val="12"/>
                <w:lang w:val="en-AU"/>
              </w:rPr>
              <w:fldChar w:fldCharType="separate"/>
            </w:r>
            <w:r>
              <w:rPr>
                <w:noProof/>
                <w:sz w:val="12"/>
                <w:szCs w:val="12"/>
                <w:lang w:val="en-AU"/>
              </w:rPr>
              <w:t>[20]</w:t>
            </w:r>
            <w:r w:rsidRPr="00870D10">
              <w:rPr>
                <w:sz w:val="12"/>
                <w:szCs w:val="12"/>
                <w:lang w:val="en-AU"/>
              </w:rPr>
              <w:fldChar w:fldCharType="end"/>
            </w:r>
          </w:p>
        </w:tc>
        <w:tc>
          <w:tcPr>
            <w:tcW w:w="948" w:type="pct"/>
            <w:shd w:val="clear" w:color="auto" w:fill="auto"/>
            <w:vAlign w:val="center"/>
          </w:tcPr>
          <w:p w14:paraId="637EA57F" w14:textId="0FA9A491" w:rsidR="0042020C" w:rsidRPr="00212D03" w:rsidRDefault="0042020C" w:rsidP="00397265">
            <w:pPr>
              <w:snapToGrid w:val="0"/>
              <w:contextualSpacing/>
              <w:jc w:val="center"/>
              <w:rPr>
                <w:sz w:val="12"/>
                <w:szCs w:val="12"/>
                <w:lang w:val="en-US"/>
              </w:rPr>
            </w:pPr>
            <w:r w:rsidRPr="00212D03">
              <w:rPr>
                <w:sz w:val="12"/>
                <w:szCs w:val="12"/>
              </w:rPr>
              <w:t xml:space="preserve">To examine comprehensively the effect of changes in cardiac systolic and diastolic function, loading conditions, and </w:t>
            </w:r>
            <w:r w:rsidR="00F379DF">
              <w:rPr>
                <w:sz w:val="12"/>
                <w:szCs w:val="12"/>
              </w:rPr>
              <w:t xml:space="preserve">HRs </w:t>
            </w:r>
            <w:r w:rsidRPr="00212D03">
              <w:rPr>
                <w:sz w:val="12"/>
                <w:szCs w:val="12"/>
              </w:rPr>
              <w:t xml:space="preserve">on </w:t>
            </w:r>
            <w:r w:rsidR="00895899">
              <w:rPr>
                <w:sz w:val="12"/>
                <w:szCs w:val="12"/>
              </w:rPr>
              <w:t>MPI</w:t>
            </w:r>
          </w:p>
        </w:tc>
        <w:tc>
          <w:tcPr>
            <w:tcW w:w="1416" w:type="pct"/>
            <w:shd w:val="clear" w:color="auto" w:fill="auto"/>
            <w:vAlign w:val="center"/>
          </w:tcPr>
          <w:p w14:paraId="2A08F5DC" w14:textId="1590B87D" w:rsidR="0042020C" w:rsidRPr="00870D10" w:rsidRDefault="0042020C" w:rsidP="00397265">
            <w:pPr>
              <w:snapToGrid w:val="0"/>
              <w:contextualSpacing/>
              <w:jc w:val="center"/>
              <w:rPr>
                <w:b/>
                <w:bCs/>
                <w:sz w:val="12"/>
                <w:szCs w:val="12"/>
                <w:lang w:val="en-AU"/>
              </w:rPr>
            </w:pPr>
            <w:r w:rsidRPr="00870D10">
              <w:rPr>
                <w:b/>
                <w:bCs/>
                <w:sz w:val="12"/>
                <w:szCs w:val="12"/>
                <w:lang w:val="en-AU"/>
              </w:rPr>
              <w:t>Closed loop:</w:t>
            </w:r>
          </w:p>
          <w:p w14:paraId="035210B8" w14:textId="34CCD3D0" w:rsidR="0042020C" w:rsidRPr="00212D03" w:rsidRDefault="0042020C" w:rsidP="00397265">
            <w:pPr>
              <w:snapToGrid w:val="0"/>
              <w:contextualSpacing/>
              <w:jc w:val="center"/>
              <w:rPr>
                <w:sz w:val="12"/>
                <w:szCs w:val="12"/>
              </w:rPr>
            </w:pPr>
            <w:r w:rsidRPr="00870D10">
              <w:rPr>
                <w:sz w:val="12"/>
                <w:szCs w:val="12"/>
                <w:lang w:val="en-AU"/>
              </w:rPr>
              <w:t>0D modified time-varying elastance heart + 0D SC &amp; PC (arterial &amp; venous system) (modified 3WK impedances using capacitances, proximal characteristic resistances, peripheral resistances)</w:t>
            </w:r>
          </w:p>
        </w:tc>
        <w:tc>
          <w:tcPr>
            <w:tcW w:w="1313" w:type="pct"/>
            <w:shd w:val="clear" w:color="auto" w:fill="auto"/>
            <w:vAlign w:val="center"/>
          </w:tcPr>
          <w:p w14:paraId="7E581857" w14:textId="77777777" w:rsidR="0042020C" w:rsidRPr="00212D03" w:rsidRDefault="0042020C" w:rsidP="00397265">
            <w:pPr>
              <w:snapToGrid w:val="0"/>
              <w:contextualSpacing/>
              <w:jc w:val="center"/>
              <w:rPr>
                <w:b/>
                <w:bCs/>
                <w:sz w:val="12"/>
                <w:szCs w:val="12"/>
              </w:rPr>
            </w:pPr>
            <w:r w:rsidRPr="00212D03">
              <w:rPr>
                <w:b/>
                <w:bCs/>
                <w:sz w:val="12"/>
                <w:szCs w:val="12"/>
              </w:rPr>
              <w:t>Generic data:</w:t>
            </w:r>
          </w:p>
          <w:p w14:paraId="14AAB5F9" w14:textId="34D38EF5" w:rsidR="0042020C" w:rsidRPr="00212D03" w:rsidRDefault="0042020C" w:rsidP="00397265">
            <w:pPr>
              <w:snapToGrid w:val="0"/>
              <w:contextualSpacing/>
              <w:jc w:val="center"/>
              <w:rPr>
                <w:sz w:val="12"/>
                <w:szCs w:val="12"/>
                <w:lang w:val="en-US"/>
              </w:rPr>
            </w:pPr>
            <w:r w:rsidRPr="00212D03">
              <w:rPr>
                <w:sz w:val="12"/>
                <w:szCs w:val="12"/>
              </w:rPr>
              <w:t>Literature derived parameters  (Baseline values for a 70-kg man adapted from previous report (</w:t>
            </w:r>
            <w:proofErr w:type="spellStart"/>
            <w:r w:rsidRPr="00212D03">
              <w:rPr>
                <w:sz w:val="12"/>
                <w:szCs w:val="12"/>
              </w:rPr>
              <w:t>Burkhoff</w:t>
            </w:r>
            <w:proofErr w:type="spellEnd"/>
            <w:r w:rsidRPr="00212D03">
              <w:rPr>
                <w:sz w:val="12"/>
                <w:szCs w:val="12"/>
              </w:rPr>
              <w:t xml:space="preserve"> &amp; Tyberg </w:t>
            </w:r>
            <w:r w:rsidRPr="00212D03">
              <w:rPr>
                <w:sz w:val="12"/>
                <w:szCs w:val="12"/>
              </w:rPr>
              <w:fldChar w:fldCharType="begin"/>
            </w:r>
            <w:r w:rsidR="00593C37">
              <w:rPr>
                <w:sz w:val="12"/>
                <w:szCs w:val="12"/>
              </w:rPr>
              <w:instrText xml:space="preserve"> ADDIN EN.CITE &lt;EndNote&gt;&lt;Cite&gt;&lt;Author&gt;Burkhoff&lt;/Author&gt;&lt;Year&gt;1993&lt;/Year&gt;&lt;RecNum&gt;11316&lt;/RecNum&gt;&lt;DisplayText&gt;[49]&lt;/DisplayText&gt;&lt;record&gt;&lt;rec-number&gt;11316&lt;/rec-number&gt;&lt;foreign-keys&gt;&lt;key app="EN" db-id="tw5dzdp0rt5dwuef5ww5fdz8fedtrs999e2x" timestamp="1658739186"&gt;11316&lt;/key&gt;&lt;/foreign-keys&gt;&lt;ref-type name="Journal Article"&gt;17&lt;/ref-type&gt;&lt;contributors&gt;&lt;authors&gt;&lt;author&gt;D. Burkhoff&lt;/author&gt;&lt;author&gt;J. V. Tyberg&lt;/author&gt;&lt;/authors&gt;&lt;/contributors&gt;&lt;titles&gt;&lt;title&gt;Why does pulmonary venous pressure rise after onset of LV dysfunction: a theoretical analysis&lt;/title&gt;&lt;secondary-title&gt;American Journal of Physiology-Heart and Circulatory Physiology&lt;/secondary-title&gt;&lt;/titles&gt;&lt;periodical&gt;&lt;full-title&gt;American Journal of Physiology-Heart and Circulatory Physiology&lt;/full-title&gt;&lt;/periodical&gt;&lt;pages&gt;H1819-H1828&lt;/pages&gt;&lt;volume&gt;265&lt;/volume&gt;&lt;number&gt;5&lt;/number&gt;&lt;dates&gt;&lt;year&gt;1993&lt;/year&gt;&lt;/dates&gt;&lt;accession-num&gt;8238596&lt;/accession-num&gt;&lt;urls&gt;&lt;related-urls&gt;&lt;url&gt;https://journals.physiology.org/doi/abs/10.1152/ajpheart.1993.265.5.H1819&lt;/url&gt;&lt;/related-urls&gt;&lt;/urls&gt;&lt;electronic-resource-num&gt;10.1152/ajpheart.1993.265.5.H1819&lt;/electronic-resource-num&gt;&lt;/record&gt;&lt;/Cite&gt;&lt;/EndNote&gt;</w:instrText>
            </w:r>
            <w:r w:rsidRPr="00212D03">
              <w:rPr>
                <w:sz w:val="12"/>
                <w:szCs w:val="12"/>
              </w:rPr>
              <w:fldChar w:fldCharType="separate"/>
            </w:r>
            <w:r w:rsidR="00593C37">
              <w:rPr>
                <w:noProof/>
                <w:sz w:val="12"/>
                <w:szCs w:val="12"/>
              </w:rPr>
              <w:t>[49]</w:t>
            </w:r>
            <w:r w:rsidRPr="00212D03">
              <w:rPr>
                <w:sz w:val="12"/>
                <w:szCs w:val="12"/>
              </w:rPr>
              <w:fldChar w:fldCharType="end"/>
            </w:r>
            <w:r w:rsidRPr="00212D03">
              <w:rPr>
                <w:sz w:val="12"/>
                <w:szCs w:val="12"/>
              </w:rPr>
              <w:t>))</w:t>
            </w:r>
          </w:p>
        </w:tc>
        <w:tc>
          <w:tcPr>
            <w:tcW w:w="919" w:type="pct"/>
            <w:shd w:val="clear" w:color="auto" w:fill="auto"/>
            <w:vAlign w:val="center"/>
          </w:tcPr>
          <w:p w14:paraId="7413DF4E" w14:textId="77777777" w:rsidR="0042020C" w:rsidRPr="00212D03" w:rsidRDefault="0042020C" w:rsidP="00397265">
            <w:pPr>
              <w:snapToGrid w:val="0"/>
              <w:contextualSpacing/>
              <w:jc w:val="center"/>
              <w:rPr>
                <w:sz w:val="12"/>
                <w:szCs w:val="12"/>
              </w:rPr>
            </w:pPr>
            <w:r w:rsidRPr="00212D03">
              <w:rPr>
                <w:sz w:val="12"/>
                <w:szCs w:val="12"/>
              </w:rPr>
              <w:t>Comparison with changes in echocardiographic derived MPI upon pharmacological manipulation (dobutamine &amp; esmolol infusion)</w:t>
            </w:r>
          </w:p>
        </w:tc>
      </w:tr>
      <w:tr w:rsidR="00397265" w:rsidRPr="00212D03" w14:paraId="055B76D5" w14:textId="77777777" w:rsidTr="00822B49">
        <w:trPr>
          <w:trHeight w:val="706"/>
        </w:trPr>
        <w:tc>
          <w:tcPr>
            <w:tcW w:w="404" w:type="pct"/>
            <w:shd w:val="clear" w:color="auto" w:fill="auto"/>
            <w:vAlign w:val="center"/>
          </w:tcPr>
          <w:p w14:paraId="4BE13930" w14:textId="67E6C134" w:rsidR="0042020C" w:rsidRPr="00212D03" w:rsidRDefault="0042020C" w:rsidP="00397265">
            <w:pPr>
              <w:snapToGrid w:val="0"/>
              <w:contextualSpacing/>
              <w:jc w:val="center"/>
              <w:rPr>
                <w:sz w:val="12"/>
                <w:szCs w:val="12"/>
                <w:lang w:val="en-US"/>
              </w:rPr>
            </w:pPr>
            <w:r w:rsidRPr="00870D10">
              <w:rPr>
                <w:sz w:val="12"/>
                <w:szCs w:val="12"/>
                <w:lang w:val="en-AU"/>
              </w:rPr>
              <w:t xml:space="preserve">Palau-Caballero et al. (2016) </w:t>
            </w:r>
            <w:r w:rsidRPr="00870D10">
              <w:rPr>
                <w:sz w:val="12"/>
                <w:szCs w:val="12"/>
                <w:lang w:val="en-AU"/>
              </w:rPr>
              <w:fldChar w:fldCharType="begin">
                <w:fldData xml:space="preserve">PEVuZE5vdGU+PENpdGU+PEF1dGhvcj5QYWxhdS1DYWJhbGxlcm88L0F1dGhvcj48WWVhcj4yMDE2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</w:fldData>
              </w:fldChar>
            </w:r>
            <w:r>
              <w:rPr>
                <w:sz w:val="12"/>
                <w:szCs w:val="12"/>
                <w:lang w:val="en-AU"/>
              </w:rPr>
              <w:instrText xml:space="preserve"> ADDIN EN.CITE </w:instrText>
            </w:r>
            <w:r>
              <w:rPr>
                <w:sz w:val="12"/>
                <w:szCs w:val="12"/>
                <w:lang w:val="en-AU"/>
              </w:rPr>
              <w:fldChar w:fldCharType="begin">
                <w:fldData xml:space="preserve">PEVuZE5vdGU+PENpdGU+PEF1dGhvcj5QYWxhdS1DYWJhbGxlcm88L0F1dGhvcj48WWVhcj4yMDE2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</w:fldData>
              </w:fldChar>
            </w:r>
            <w:r>
              <w:rPr>
                <w:sz w:val="12"/>
                <w:szCs w:val="12"/>
                <w:lang w:val="en-AU"/>
              </w:rPr>
              <w:instrText xml:space="preserve"> ADDIN EN.CITE.DATA </w:instrText>
            </w:r>
            <w:r>
              <w:rPr>
                <w:sz w:val="12"/>
                <w:szCs w:val="12"/>
                <w:lang w:val="en-AU"/>
              </w:rPr>
            </w:r>
            <w:r>
              <w:rPr>
                <w:sz w:val="12"/>
                <w:szCs w:val="12"/>
                <w:lang w:val="en-AU"/>
              </w:rPr>
              <w:fldChar w:fldCharType="end"/>
            </w:r>
            <w:r w:rsidRPr="00870D10">
              <w:rPr>
                <w:sz w:val="12"/>
                <w:szCs w:val="12"/>
                <w:lang w:val="en-AU"/>
              </w:rPr>
            </w:r>
            <w:r w:rsidRPr="00870D10">
              <w:rPr>
                <w:sz w:val="12"/>
                <w:szCs w:val="12"/>
                <w:lang w:val="en-AU"/>
              </w:rPr>
              <w:fldChar w:fldCharType="separate"/>
            </w:r>
            <w:r>
              <w:rPr>
                <w:noProof/>
                <w:sz w:val="12"/>
                <w:szCs w:val="12"/>
                <w:lang w:val="en-AU"/>
              </w:rPr>
              <w:t>[21]</w:t>
            </w:r>
            <w:r w:rsidRPr="00870D10">
              <w:rPr>
                <w:sz w:val="12"/>
                <w:szCs w:val="12"/>
                <w:lang w:val="en-AU"/>
              </w:rPr>
              <w:fldChar w:fldCharType="end"/>
            </w:r>
          </w:p>
        </w:tc>
        <w:tc>
          <w:tcPr>
            <w:tcW w:w="948" w:type="pct"/>
            <w:shd w:val="clear" w:color="auto" w:fill="auto"/>
            <w:vAlign w:val="center"/>
          </w:tcPr>
          <w:p w14:paraId="4FC9347C" w14:textId="77777777" w:rsidR="0042020C" w:rsidRPr="00212D03" w:rsidRDefault="0042020C" w:rsidP="00397265">
            <w:pPr>
              <w:pStyle w:val="NormalWeb"/>
              <w:jc w:val="center"/>
              <w:rPr>
                <w:sz w:val="12"/>
                <w:szCs w:val="12"/>
              </w:rPr>
            </w:pPr>
            <w:r w:rsidRPr="00212D03">
              <w:rPr>
                <w:sz w:val="12"/>
                <w:szCs w:val="12"/>
              </w:rPr>
              <w:t>To investigate how both echocardiographic measures of AR severity and the hemodynamic consequences of AR are influenced by LV and aortic stiffness</w:t>
            </w:r>
          </w:p>
        </w:tc>
        <w:tc>
          <w:tcPr>
            <w:tcW w:w="1416" w:type="pct"/>
            <w:shd w:val="clear" w:color="auto" w:fill="auto"/>
            <w:vAlign w:val="center"/>
          </w:tcPr>
          <w:p w14:paraId="1896C974" w14:textId="77777777" w:rsidR="0042020C" w:rsidRPr="00870D10" w:rsidRDefault="0042020C" w:rsidP="00397265">
            <w:pPr>
              <w:snapToGrid w:val="0"/>
              <w:contextualSpacing/>
              <w:jc w:val="center"/>
              <w:rPr>
                <w:b/>
                <w:bCs/>
                <w:sz w:val="12"/>
                <w:szCs w:val="12"/>
                <w:lang w:val="en-AU"/>
              </w:rPr>
            </w:pPr>
            <w:r w:rsidRPr="00870D10">
              <w:rPr>
                <w:b/>
                <w:bCs/>
                <w:sz w:val="12"/>
                <w:szCs w:val="12"/>
                <w:lang w:val="en-AU"/>
              </w:rPr>
              <w:t>Closed loop:</w:t>
            </w:r>
          </w:p>
          <w:p w14:paraId="6BBB143F" w14:textId="77777777" w:rsidR="0042020C" w:rsidRPr="00870D10" w:rsidRDefault="0042020C" w:rsidP="00397265">
            <w:pPr>
              <w:snapToGrid w:val="0"/>
              <w:contextualSpacing/>
              <w:jc w:val="center"/>
              <w:rPr>
                <w:sz w:val="12"/>
                <w:szCs w:val="12"/>
                <w:lang w:val="en-AU"/>
              </w:rPr>
            </w:pPr>
            <w:r w:rsidRPr="00870D10">
              <w:rPr>
                <w:sz w:val="12"/>
                <w:szCs w:val="12"/>
                <w:lang w:val="en-AU"/>
              </w:rPr>
              <w:t>(</w:t>
            </w:r>
            <w:proofErr w:type="spellStart"/>
            <w:r w:rsidRPr="00870D10">
              <w:rPr>
                <w:sz w:val="12"/>
                <w:szCs w:val="12"/>
                <w:lang w:val="en-AU"/>
              </w:rPr>
              <w:t>CircAdapt</w:t>
            </w:r>
            <w:proofErr w:type="spellEnd"/>
            <w:r w:rsidRPr="00870D10">
              <w:rPr>
                <w:sz w:val="12"/>
                <w:szCs w:val="12"/>
                <w:lang w:val="en-AU"/>
              </w:rPr>
              <w:t xml:space="preserve"> model)</w:t>
            </w:r>
          </w:p>
          <w:p w14:paraId="03049C11" w14:textId="77777777" w:rsidR="0042020C" w:rsidRPr="00870D10" w:rsidRDefault="0042020C" w:rsidP="00397265">
            <w:pPr>
              <w:snapToGrid w:val="0"/>
              <w:contextualSpacing/>
              <w:jc w:val="center"/>
              <w:rPr>
                <w:sz w:val="12"/>
                <w:szCs w:val="12"/>
                <w:lang w:val="en-AU"/>
              </w:rPr>
            </w:pPr>
            <w:r w:rsidRPr="00870D10">
              <w:rPr>
                <w:sz w:val="12"/>
                <w:szCs w:val="12"/>
                <w:lang w:val="en-AU"/>
              </w:rPr>
              <w:t>0D atrial and ventricular cavities + 0D atrioventricular and ventriculoarterial valves +</w:t>
            </w:r>
          </w:p>
          <w:p w14:paraId="05630A8C" w14:textId="62E3F04C" w:rsidR="0042020C" w:rsidRPr="00212D03" w:rsidRDefault="0042020C" w:rsidP="00397265">
            <w:pPr>
              <w:snapToGrid w:val="0"/>
              <w:contextualSpacing/>
              <w:jc w:val="center"/>
              <w:rPr>
                <w:sz w:val="12"/>
                <w:szCs w:val="12"/>
                <w:lang w:val="en-US"/>
              </w:rPr>
            </w:pPr>
            <w:r w:rsidRPr="00870D10">
              <w:rPr>
                <w:sz w:val="12"/>
                <w:szCs w:val="12"/>
                <w:lang w:val="en-AU"/>
              </w:rPr>
              <w:t>0D aorta, pulmonary and peripheral vascular circulation</w:t>
            </w:r>
          </w:p>
        </w:tc>
        <w:tc>
          <w:tcPr>
            <w:tcW w:w="1313" w:type="pct"/>
            <w:shd w:val="clear" w:color="auto" w:fill="auto"/>
            <w:vAlign w:val="center"/>
          </w:tcPr>
          <w:p w14:paraId="439859C7" w14:textId="6C0262E8" w:rsidR="0042020C" w:rsidRPr="00212D03" w:rsidRDefault="0042020C" w:rsidP="00397265">
            <w:pPr>
              <w:pStyle w:val="NormalWeb"/>
              <w:spacing w:before="0" w:beforeAutospacing="0" w:after="0" w:afterAutospacing="0"/>
              <w:jc w:val="center"/>
              <w:rPr>
                <w:b/>
                <w:bCs/>
                <w:sz w:val="12"/>
                <w:szCs w:val="12"/>
              </w:rPr>
            </w:pPr>
            <w:r w:rsidRPr="00212D03">
              <w:rPr>
                <w:b/>
                <w:bCs/>
                <w:sz w:val="12"/>
                <w:szCs w:val="12"/>
              </w:rPr>
              <w:t>Generic data:</w:t>
            </w:r>
          </w:p>
          <w:p w14:paraId="46B8F49E" w14:textId="77777777" w:rsidR="0042020C" w:rsidRPr="00212D03" w:rsidRDefault="0042020C" w:rsidP="00397265">
            <w:pPr>
              <w:pStyle w:val="NormalWeb"/>
              <w:spacing w:before="0" w:beforeAutospacing="0" w:after="0" w:afterAutospacing="0"/>
              <w:jc w:val="center"/>
              <w:rPr>
                <w:sz w:val="12"/>
                <w:szCs w:val="12"/>
                <w:lang w:val="en-US"/>
              </w:rPr>
            </w:pPr>
            <w:r w:rsidRPr="00212D03">
              <w:rPr>
                <w:sz w:val="12"/>
                <w:szCs w:val="12"/>
                <w:lang w:val="en-US"/>
              </w:rPr>
              <w:t>Literature derived or estimated parameters</w:t>
            </w:r>
          </w:p>
        </w:tc>
        <w:tc>
          <w:tcPr>
            <w:tcW w:w="919" w:type="pct"/>
            <w:shd w:val="clear" w:color="auto" w:fill="auto"/>
            <w:vAlign w:val="center"/>
          </w:tcPr>
          <w:p w14:paraId="408D3C9F" w14:textId="329953C5" w:rsidR="0042020C" w:rsidRPr="00212D03" w:rsidRDefault="0042020C" w:rsidP="00397265">
            <w:pPr>
              <w:snapToGrid w:val="0"/>
              <w:contextualSpacing/>
              <w:jc w:val="center"/>
              <w:rPr>
                <w:sz w:val="12"/>
                <w:szCs w:val="12"/>
                <w:lang w:val="en-US"/>
              </w:rPr>
            </w:pPr>
            <w:r w:rsidRPr="00212D03">
              <w:rPr>
                <w:sz w:val="12"/>
                <w:szCs w:val="12"/>
              </w:rPr>
              <w:t>Comparison with echocardiographic derived flow velocity across AV from patients with AR</w:t>
            </w:r>
          </w:p>
        </w:tc>
      </w:tr>
      <w:tr w:rsidR="00397265" w:rsidRPr="00212D03" w14:paraId="60BF8CDD" w14:textId="77777777" w:rsidTr="00822B49">
        <w:trPr>
          <w:trHeight w:val="120"/>
        </w:trPr>
        <w:tc>
          <w:tcPr>
            <w:tcW w:w="404" w:type="pct"/>
            <w:shd w:val="clear" w:color="auto" w:fill="auto"/>
            <w:vAlign w:val="center"/>
          </w:tcPr>
          <w:p w14:paraId="20EA7F68" w14:textId="7234EE65" w:rsidR="0042020C" w:rsidRPr="00212D03" w:rsidRDefault="0042020C" w:rsidP="00397265">
            <w:pPr>
              <w:snapToGrid w:val="0"/>
              <w:contextualSpacing/>
              <w:jc w:val="center"/>
              <w:rPr>
                <w:sz w:val="12"/>
                <w:szCs w:val="12"/>
                <w:lang w:val="en-US"/>
              </w:rPr>
            </w:pPr>
            <w:r w:rsidRPr="00870D10">
              <w:rPr>
                <w:sz w:val="12"/>
                <w:szCs w:val="12"/>
                <w:lang w:val="en-AU"/>
              </w:rPr>
              <w:t xml:space="preserve">Guala et al. (2015) </w:t>
            </w:r>
            <w:r w:rsidRPr="00870D10">
              <w:rPr>
                <w:sz w:val="12"/>
                <w:szCs w:val="12"/>
                <w:lang w:val="en-AU"/>
              </w:rPr>
              <w:fldChar w:fldCharType="begin"/>
            </w:r>
            <w:r>
              <w:rPr>
                <w:sz w:val="12"/>
                <w:szCs w:val="12"/>
                <w:lang w:val="en-AU"/>
              </w:rPr>
              <w:instrText xml:space="preserve"> ADDIN EN.CITE &lt;EndNote&gt;&lt;Cite&gt;&lt;Author&gt;Guala&lt;/Author&gt;&lt;Year&gt;2015&lt;/Year&gt;&lt;RecNum&gt;10686&lt;/RecNum&gt;&lt;DisplayText&gt;[22]&lt;/DisplayText&gt;&lt;record&gt;&lt;rec-number&gt;10686&lt;/rec-number&gt;&lt;foreign-keys&gt;&lt;key app="EN" db-id="tw5dzdp0rt5dwuef5ww5fdz8fedtrs999e2x" timestamp="1656986401"&gt;10686&lt;/key&gt;&lt;/foreign-keys&gt;&lt;ref-type name="Journal Article"&gt;17&lt;/ref-type&gt;&lt;contributors&gt;&lt;authors&gt;&lt;author&gt;Guala, A.&lt;/author&gt;&lt;author&gt;Camporeale, C.&lt;/author&gt;&lt;author&gt;Ridolfi, L.&lt;/author&gt;&lt;/authors&gt;&lt;/contributors&gt;&lt;auth-address&gt;[Guala, Andrea; Camporeale, Carlo; Ridolfi, Luca] Politecn Torino, DIATI, Turin, Italy.&amp;#xD;Guala, A (corresponding author), Politecn Torino, DIATI, Turin, Italy.&amp;#xD;andrea.guala@polito.it&lt;/auth-address&gt;&lt;titles&gt;&lt;title&gt;Compensatory Effect between Aortic Stiffening and Remodelling during Ageing&lt;/title&gt;&lt;secondary-title&gt;Plos One&lt;/secondary-title&gt;&lt;alt-title&gt;PLoS One&lt;/alt-title&gt;&lt;/titles&gt;&lt;periodical&gt;&lt;full-title&gt;PLOS ONE&lt;/full-title&gt;&lt;/periodical&gt;&lt;alt-periodical&gt;&lt;full-title&gt;PLOS ONE&lt;/full-title&gt;&lt;/alt-periodical&gt;&lt;pages&gt;14&lt;/pages&gt;&lt;volume&gt;10&lt;/volume&gt;&lt;number&gt;10&lt;/number&gt;&lt;keywords&gt;&lt;keyword&gt;pulse-wave velocity&lt;/keyword&gt;&lt;keyword&gt;middle-aged men&lt;/keyword&gt;&lt;keyword&gt;blood-pressure&lt;/keyword&gt;&lt;keyword&gt;low prevalence&lt;/keyword&gt;&lt;keyword&gt;reflection&lt;/keyword&gt;&lt;keyword&gt;healthy&lt;/keyword&gt;&lt;keyword&gt;hypertension&lt;/keyword&gt;&lt;keyword&gt;stiffness&lt;/keyword&gt;&lt;keyword&gt;distensibility&lt;/keyword&gt;&lt;keyword&gt;amplification&lt;/keyword&gt;&lt;keyword&gt;Science &amp;amp; Technology - Other Topics&lt;/keyword&gt;&lt;/keywords&gt;&lt;dates&gt;&lt;year&gt;2015&lt;/year&gt;&lt;pub-dates&gt;&lt;date&gt;Oct&lt;/date&gt;&lt;/pub-dates&gt;&lt;/dates&gt;&lt;isbn&gt;1932-6203&lt;/isbn&gt;&lt;accession-num&gt;WOS:000362177100036&lt;/accession-num&gt;&lt;work-type&gt;Article&lt;/work-type&gt;&lt;urls&gt;&lt;related-urls&gt;&lt;url&gt;&amp;lt;Go to ISI&amp;gt;://WOS:000362177100036&lt;/url&gt;&lt;/related-urls&gt;&lt;/urls&gt;&lt;custom7&gt;e0139211&lt;/custom7&gt;&lt;electronic-resource-num&gt;10.1371/journal.pone.0139211&lt;/electronic-resource-num&gt;&lt;language&gt;English&lt;/language&gt;&lt;/record&gt;&lt;/Cite&gt;&lt;/EndNote&gt;</w:instrText>
            </w:r>
            <w:r w:rsidRPr="00870D10">
              <w:rPr>
                <w:sz w:val="12"/>
                <w:szCs w:val="12"/>
                <w:lang w:val="en-AU"/>
              </w:rPr>
              <w:fldChar w:fldCharType="separate"/>
            </w:r>
            <w:r>
              <w:rPr>
                <w:noProof/>
                <w:sz w:val="12"/>
                <w:szCs w:val="12"/>
                <w:lang w:val="en-AU"/>
              </w:rPr>
              <w:t>[22]</w:t>
            </w:r>
            <w:r w:rsidRPr="00870D10">
              <w:rPr>
                <w:sz w:val="12"/>
                <w:szCs w:val="12"/>
                <w:lang w:val="en-AU"/>
              </w:rPr>
              <w:fldChar w:fldCharType="end"/>
            </w:r>
          </w:p>
        </w:tc>
        <w:tc>
          <w:tcPr>
            <w:tcW w:w="948" w:type="pct"/>
            <w:shd w:val="clear" w:color="auto" w:fill="auto"/>
            <w:vAlign w:val="center"/>
          </w:tcPr>
          <w:p w14:paraId="5FDD541B" w14:textId="77777777" w:rsidR="0042020C" w:rsidRPr="00212D03" w:rsidRDefault="0042020C" w:rsidP="00397265">
            <w:pPr>
              <w:snapToGrid w:val="0"/>
              <w:contextualSpacing/>
              <w:jc w:val="center"/>
              <w:rPr>
                <w:sz w:val="12"/>
                <w:szCs w:val="12"/>
                <w:lang w:val="en-US"/>
              </w:rPr>
            </w:pPr>
            <w:r w:rsidRPr="00212D03">
              <w:rPr>
                <w:sz w:val="12"/>
                <w:szCs w:val="12"/>
              </w:rPr>
              <w:t>To elucidate how aortic stiffening and remodelling quantitatively impact the complex interplay between forward and reflected backward waves in the arterial network</w:t>
            </w:r>
          </w:p>
        </w:tc>
        <w:tc>
          <w:tcPr>
            <w:tcW w:w="1416" w:type="pct"/>
            <w:shd w:val="clear" w:color="auto" w:fill="auto"/>
            <w:vAlign w:val="center"/>
          </w:tcPr>
          <w:p w14:paraId="09699A39" w14:textId="77777777" w:rsidR="0042020C" w:rsidRPr="00870D10" w:rsidRDefault="0042020C" w:rsidP="00397265">
            <w:pPr>
              <w:snapToGrid w:val="0"/>
              <w:contextualSpacing/>
              <w:jc w:val="center"/>
              <w:rPr>
                <w:b/>
                <w:bCs/>
                <w:sz w:val="12"/>
                <w:szCs w:val="12"/>
                <w:lang w:val="en-AU"/>
              </w:rPr>
            </w:pPr>
            <w:r w:rsidRPr="00870D10">
              <w:rPr>
                <w:b/>
                <w:bCs/>
                <w:sz w:val="12"/>
                <w:szCs w:val="12"/>
                <w:lang w:val="en-AU"/>
              </w:rPr>
              <w:t>Open loop:</w:t>
            </w:r>
          </w:p>
          <w:p w14:paraId="334E32BB" w14:textId="77777777" w:rsidR="0042020C" w:rsidRPr="00870D10" w:rsidRDefault="0042020C" w:rsidP="00397265">
            <w:pPr>
              <w:snapToGrid w:val="0"/>
              <w:contextualSpacing/>
              <w:jc w:val="center"/>
              <w:rPr>
                <w:sz w:val="12"/>
                <w:szCs w:val="12"/>
                <w:lang w:val="en-AU"/>
              </w:rPr>
            </w:pPr>
            <w:r w:rsidRPr="00870D10">
              <w:rPr>
                <w:sz w:val="12"/>
                <w:szCs w:val="12"/>
                <w:lang w:val="en-AU"/>
              </w:rPr>
              <w:t>0D time-varying elastance LV +</w:t>
            </w:r>
          </w:p>
          <w:p w14:paraId="59FD0859" w14:textId="77777777" w:rsidR="0042020C" w:rsidRPr="00870D10" w:rsidRDefault="0042020C" w:rsidP="00397265">
            <w:pPr>
              <w:snapToGrid w:val="0"/>
              <w:contextualSpacing/>
              <w:jc w:val="center"/>
              <w:rPr>
                <w:sz w:val="12"/>
                <w:szCs w:val="12"/>
                <w:lang w:val="en-AU"/>
              </w:rPr>
            </w:pPr>
            <w:r w:rsidRPr="00870D10">
              <w:rPr>
                <w:sz w:val="12"/>
                <w:szCs w:val="12"/>
                <w:lang w:val="en-AU"/>
              </w:rPr>
              <w:t>0D AV dynamics (detailed force balance on leaflets) +</w:t>
            </w:r>
          </w:p>
          <w:p w14:paraId="24559748" w14:textId="305AB940" w:rsidR="0042020C" w:rsidRPr="00212D03" w:rsidRDefault="0042020C" w:rsidP="00397265">
            <w:pPr>
              <w:snapToGrid w:val="0"/>
              <w:contextualSpacing/>
              <w:jc w:val="center"/>
              <w:rPr>
                <w:sz w:val="12"/>
                <w:szCs w:val="12"/>
              </w:rPr>
            </w:pPr>
            <w:r w:rsidRPr="00870D10">
              <w:rPr>
                <w:sz w:val="12"/>
                <w:szCs w:val="12"/>
                <w:lang w:val="en-AU"/>
              </w:rPr>
              <w:t xml:space="preserve">1D arterial tree model </w:t>
            </w:r>
            <w:r w:rsidR="006954A9">
              <w:rPr>
                <w:sz w:val="12"/>
                <w:szCs w:val="12"/>
                <w:lang w:val="en-AU"/>
              </w:rPr>
              <w:t xml:space="preserve">(103 arterial segments) </w:t>
            </w:r>
            <w:r w:rsidRPr="00870D10">
              <w:rPr>
                <w:sz w:val="12"/>
                <w:szCs w:val="12"/>
                <w:lang w:val="en-AU"/>
              </w:rPr>
              <w:t>terminated with 0D 3WK models of distal vessels</w:t>
            </w:r>
          </w:p>
        </w:tc>
        <w:tc>
          <w:tcPr>
            <w:tcW w:w="1313" w:type="pct"/>
            <w:shd w:val="clear" w:color="auto" w:fill="auto"/>
            <w:vAlign w:val="center"/>
          </w:tcPr>
          <w:p w14:paraId="02997BC7" w14:textId="77777777" w:rsidR="0042020C" w:rsidRPr="00212D03" w:rsidRDefault="0042020C" w:rsidP="00397265">
            <w:pPr>
              <w:snapToGrid w:val="0"/>
              <w:contextualSpacing/>
              <w:jc w:val="center"/>
              <w:rPr>
                <w:b/>
                <w:bCs/>
                <w:sz w:val="12"/>
                <w:szCs w:val="12"/>
              </w:rPr>
            </w:pPr>
            <w:r w:rsidRPr="00212D03">
              <w:rPr>
                <w:b/>
                <w:bCs/>
                <w:sz w:val="12"/>
                <w:szCs w:val="12"/>
              </w:rPr>
              <w:t>Generic data:</w:t>
            </w:r>
          </w:p>
          <w:p w14:paraId="552E33DE" w14:textId="77777777" w:rsidR="0042020C" w:rsidRPr="00212D03" w:rsidRDefault="0042020C" w:rsidP="00397265">
            <w:pPr>
              <w:snapToGrid w:val="0"/>
              <w:contextualSpacing/>
              <w:jc w:val="center"/>
              <w:rPr>
                <w:sz w:val="12"/>
                <w:szCs w:val="12"/>
                <w:lang w:val="en-US"/>
              </w:rPr>
            </w:pPr>
            <w:r w:rsidRPr="00212D03">
              <w:rPr>
                <w:sz w:val="12"/>
                <w:szCs w:val="12"/>
                <w:lang w:val="en-US"/>
              </w:rPr>
              <w:t xml:space="preserve">Literature derived or estimated parameters </w:t>
            </w:r>
            <w:r w:rsidRPr="00212D03">
              <w:rPr>
                <w:sz w:val="12"/>
                <w:szCs w:val="12"/>
              </w:rPr>
              <w:t>(Diameters, tapering rates and topology of the arterial network (48 branches), distal model parameters)</w:t>
            </w:r>
          </w:p>
        </w:tc>
        <w:tc>
          <w:tcPr>
            <w:tcW w:w="919" w:type="pct"/>
            <w:shd w:val="clear" w:color="auto" w:fill="auto"/>
            <w:vAlign w:val="center"/>
          </w:tcPr>
          <w:p w14:paraId="6888BCCA" w14:textId="77777777" w:rsidR="0042020C" w:rsidRPr="00212D03" w:rsidRDefault="0042020C" w:rsidP="00397265">
            <w:pPr>
              <w:snapToGrid w:val="0"/>
              <w:contextualSpacing/>
              <w:jc w:val="center"/>
              <w:rPr>
                <w:sz w:val="12"/>
                <w:szCs w:val="12"/>
                <w:lang w:val="en-US"/>
              </w:rPr>
            </w:pPr>
            <w:r w:rsidRPr="00212D03">
              <w:rPr>
                <w:sz w:val="12"/>
                <w:szCs w:val="12"/>
                <w:lang w:val="en-US"/>
              </w:rPr>
              <w:t xml:space="preserve">Comparison with arterial </w:t>
            </w:r>
            <w:proofErr w:type="spellStart"/>
            <w:r w:rsidRPr="00212D03">
              <w:rPr>
                <w:sz w:val="12"/>
                <w:szCs w:val="12"/>
                <w:lang w:val="en-US"/>
              </w:rPr>
              <w:t>tonometric</w:t>
            </w:r>
            <w:proofErr w:type="spellEnd"/>
            <w:r w:rsidRPr="00212D03">
              <w:rPr>
                <w:sz w:val="12"/>
                <w:szCs w:val="12"/>
                <w:lang w:val="en-US"/>
              </w:rPr>
              <w:t xml:space="preserve"> and pulse wave analysis derived SBP, PP, </w:t>
            </w:r>
            <w:proofErr w:type="spellStart"/>
            <w:r w:rsidRPr="00212D03">
              <w:rPr>
                <w:sz w:val="12"/>
                <w:szCs w:val="12"/>
                <w:lang w:val="en-US"/>
              </w:rPr>
              <w:t>AIx</w:t>
            </w:r>
            <w:proofErr w:type="spellEnd"/>
            <w:r w:rsidRPr="00212D03">
              <w:rPr>
                <w:sz w:val="12"/>
                <w:szCs w:val="12"/>
                <w:lang w:val="en-US"/>
              </w:rPr>
              <w:t xml:space="preserve"> with aging</w:t>
            </w:r>
          </w:p>
        </w:tc>
      </w:tr>
      <w:tr w:rsidR="00397265" w:rsidRPr="00212D03" w14:paraId="402E01B0" w14:textId="77777777" w:rsidTr="00822B49">
        <w:trPr>
          <w:trHeight w:val="984"/>
        </w:trPr>
        <w:tc>
          <w:tcPr>
            <w:tcW w:w="404" w:type="pct"/>
            <w:shd w:val="clear" w:color="auto" w:fill="auto"/>
            <w:vAlign w:val="center"/>
          </w:tcPr>
          <w:p w14:paraId="2F8BE150" w14:textId="71C1260F" w:rsidR="0042020C" w:rsidRPr="00212D03" w:rsidRDefault="0042020C" w:rsidP="00397265">
            <w:pPr>
              <w:snapToGrid w:val="0"/>
              <w:contextualSpacing/>
              <w:jc w:val="center"/>
              <w:rPr>
                <w:sz w:val="12"/>
                <w:szCs w:val="12"/>
                <w:lang w:val="en-US"/>
              </w:rPr>
            </w:pPr>
            <w:r w:rsidRPr="00870D10">
              <w:rPr>
                <w:sz w:val="12"/>
                <w:szCs w:val="12"/>
                <w:lang w:val="en-AU"/>
              </w:rPr>
              <w:t xml:space="preserve">Keshavarz-Motamed et al. (2014) </w:t>
            </w:r>
            <w:r w:rsidRPr="00870D10">
              <w:rPr>
                <w:sz w:val="12"/>
                <w:szCs w:val="12"/>
                <w:lang w:val="en-AU"/>
              </w:rPr>
              <w:fldChar w:fldCharType="begin"/>
            </w:r>
            <w:r>
              <w:rPr>
                <w:sz w:val="12"/>
                <w:szCs w:val="12"/>
                <w:lang w:val="en-AU"/>
              </w:rPr>
              <w:instrText xml:space="preserve"> ADDIN EN.CITE &lt;EndNote&gt;&lt;Cite&gt;&lt;Author&gt;Keshavarz-Motamed&lt;/Author&gt;&lt;Year&gt;2014&lt;/Year&gt;&lt;RecNum&gt;4902&lt;/RecNum&gt;&lt;DisplayText&gt;[23]&lt;/DisplayText&gt;&lt;record&gt;&lt;rec-number&gt;4902&lt;/rec-number&gt;&lt;foreign-keys&gt;&lt;key app="EN" db-id="tw5dzdp0rt5dwuef5ww5fdz8fedtrs999e2x" timestamp="1655451223"&gt;4902&lt;/key&gt;&lt;/foreign-keys&gt;&lt;ref-type name="Journal Article"&gt;17&lt;/ref-type&gt;&lt;contributors&gt;&lt;authors&gt;&lt;author&gt;Keshavarz-Motamed, Zahra&lt;/author&gt;&lt;author&gt;Garcia, Julio&lt;/author&gt;&lt;author&gt;Gaillard, Emmanuel&lt;/author&gt;&lt;author&gt;Capoulade, Romain&lt;/author&gt;&lt;author&gt;Le Ven, Florent&lt;/author&gt;&lt;author&gt;Cloutier, Guy&lt;/author&gt;&lt;author&gt;Kadem, Lyes&lt;/author&gt;&lt;author&gt;Pibarot, Philippe&lt;/author&gt;&lt;/authors&gt;&lt;/contributors&gt;&lt;titles&gt;&lt;title&gt;Non-Invasive Determination of Left Ventricular Workload in Patients with Aortic Stenosis Using Magnetic Resonance Imaging and Doppler Echocardiography&lt;/title&gt;&lt;secondary-title&gt;PLOS ONE&lt;/secondary-title&gt;&lt;/titles&gt;&lt;periodical&gt;&lt;full-title&gt;PLOS ONE&lt;/full-title&gt;&lt;/periodical&gt;&lt;pages&gt;e86793&lt;/pages&gt;&lt;volume&gt;9&lt;/volume&gt;&lt;number&gt;1&lt;/number&gt;&lt;dates&gt;&lt;year&gt;2014&lt;/year&gt;&lt;/dates&gt;&lt;publisher&gt;Public Library of Science&lt;/publisher&gt;&lt;urls&gt;&lt;related-urls&gt;&lt;url&gt;https://doi.org/10.1371/journal.pone.0086793&lt;/url&gt;&lt;/related-urls&gt;&lt;/urls&gt;&lt;electronic-resource-num&gt;10.1371/journal.pone.0086793&lt;/electronic-resource-num&gt;&lt;/record&gt;&lt;/Cite&gt;&lt;/EndNote&gt;</w:instrText>
            </w:r>
            <w:r w:rsidRPr="00870D10">
              <w:rPr>
                <w:sz w:val="12"/>
                <w:szCs w:val="12"/>
                <w:lang w:val="en-AU"/>
              </w:rPr>
              <w:fldChar w:fldCharType="separate"/>
            </w:r>
            <w:r>
              <w:rPr>
                <w:noProof/>
                <w:sz w:val="12"/>
                <w:szCs w:val="12"/>
                <w:lang w:val="en-AU"/>
              </w:rPr>
              <w:t>[23]</w:t>
            </w:r>
            <w:r w:rsidRPr="00870D10">
              <w:rPr>
                <w:sz w:val="12"/>
                <w:szCs w:val="12"/>
                <w:lang w:val="en-AU"/>
              </w:rPr>
              <w:fldChar w:fldCharType="end"/>
            </w:r>
          </w:p>
        </w:tc>
        <w:tc>
          <w:tcPr>
            <w:tcW w:w="948" w:type="pct"/>
            <w:shd w:val="clear" w:color="auto" w:fill="auto"/>
            <w:vAlign w:val="center"/>
          </w:tcPr>
          <w:p w14:paraId="1A8286C2" w14:textId="75485093" w:rsidR="0042020C" w:rsidRPr="00212D03" w:rsidRDefault="0042020C" w:rsidP="00397265">
            <w:pPr>
              <w:snapToGrid w:val="0"/>
              <w:contextualSpacing/>
              <w:jc w:val="center"/>
              <w:rPr>
                <w:sz w:val="12"/>
                <w:szCs w:val="12"/>
                <w:lang w:val="en-US"/>
              </w:rPr>
            </w:pPr>
            <w:r w:rsidRPr="00212D03">
              <w:rPr>
                <w:sz w:val="12"/>
                <w:szCs w:val="12"/>
                <w:lang w:val="en-US"/>
              </w:rPr>
              <w:t>To present and validate a new index, N-SW that used to measure global hemodynamic load imposed on LV</w:t>
            </w:r>
          </w:p>
        </w:tc>
        <w:tc>
          <w:tcPr>
            <w:tcW w:w="1416" w:type="pct"/>
            <w:shd w:val="clear" w:color="auto" w:fill="auto"/>
            <w:vAlign w:val="center"/>
          </w:tcPr>
          <w:p w14:paraId="47388B69" w14:textId="77777777" w:rsidR="0042020C" w:rsidRPr="00870D10" w:rsidRDefault="0042020C" w:rsidP="00397265">
            <w:pPr>
              <w:jc w:val="center"/>
              <w:rPr>
                <w:b/>
                <w:bCs/>
                <w:sz w:val="12"/>
                <w:szCs w:val="12"/>
                <w:lang w:val="en-AU"/>
              </w:rPr>
            </w:pPr>
            <w:r w:rsidRPr="00870D10">
              <w:rPr>
                <w:b/>
                <w:bCs/>
                <w:sz w:val="12"/>
                <w:szCs w:val="12"/>
                <w:lang w:val="en-AU"/>
              </w:rPr>
              <w:t>Open loop:</w:t>
            </w:r>
          </w:p>
          <w:p w14:paraId="5F49289D" w14:textId="77777777" w:rsidR="0042020C" w:rsidRPr="00870D10" w:rsidRDefault="0042020C" w:rsidP="00397265">
            <w:pPr>
              <w:jc w:val="center"/>
              <w:rPr>
                <w:sz w:val="12"/>
                <w:szCs w:val="12"/>
                <w:lang w:val="en-AU"/>
              </w:rPr>
            </w:pPr>
            <w:r w:rsidRPr="00870D10">
              <w:rPr>
                <w:sz w:val="12"/>
                <w:szCs w:val="12"/>
                <w:lang w:val="en-AU"/>
              </w:rPr>
              <w:t>0D time varying elastance LV (Input: MV mean flow rate) +</w:t>
            </w:r>
          </w:p>
          <w:p w14:paraId="67D47BF9" w14:textId="3F2F7F36" w:rsidR="0042020C" w:rsidRPr="00212D03" w:rsidRDefault="0042020C" w:rsidP="00397265">
            <w:pPr>
              <w:snapToGrid w:val="0"/>
              <w:contextualSpacing/>
              <w:jc w:val="center"/>
              <w:rPr>
                <w:sz w:val="12"/>
                <w:szCs w:val="12"/>
                <w:lang w:val="en-US"/>
              </w:rPr>
            </w:pPr>
            <w:r w:rsidRPr="00870D10">
              <w:rPr>
                <w:sz w:val="12"/>
                <w:szCs w:val="12"/>
                <w:lang w:val="en-AU"/>
              </w:rPr>
              <w:t>0D AV (diode, variable resistor, inductor) (AS: instantaneous net pressure gradient across stenotic valve) + 0D SC (Output: central venous pressure)</w:t>
            </w:r>
          </w:p>
        </w:tc>
        <w:tc>
          <w:tcPr>
            <w:tcW w:w="1313" w:type="pct"/>
            <w:shd w:val="clear" w:color="auto" w:fill="auto"/>
            <w:vAlign w:val="center"/>
          </w:tcPr>
          <w:p w14:paraId="5DA4DD0A" w14:textId="1C3021DF" w:rsidR="0042020C" w:rsidRPr="00212D03" w:rsidRDefault="0042020C" w:rsidP="00397265">
            <w:pPr>
              <w:snapToGrid w:val="0"/>
              <w:contextualSpacing/>
              <w:jc w:val="center"/>
              <w:rPr>
                <w:b/>
                <w:bCs/>
                <w:sz w:val="12"/>
                <w:szCs w:val="12"/>
                <w:lang w:val="en-US"/>
              </w:rPr>
            </w:pPr>
            <w:r w:rsidRPr="00212D03">
              <w:rPr>
                <w:b/>
                <w:bCs/>
                <w:sz w:val="12"/>
                <w:szCs w:val="12"/>
                <w:lang w:val="en-US"/>
              </w:rPr>
              <w:t>Population-averaged data:</w:t>
            </w:r>
          </w:p>
          <w:p w14:paraId="18C0C3D1" w14:textId="5E0696C1" w:rsidR="0042020C" w:rsidRPr="00212D03" w:rsidRDefault="0042020C" w:rsidP="00397265">
            <w:pPr>
              <w:snapToGrid w:val="0"/>
              <w:contextualSpacing/>
              <w:jc w:val="center"/>
              <w:rPr>
                <w:sz w:val="12"/>
                <w:szCs w:val="12"/>
                <w:lang w:val="en-US"/>
              </w:rPr>
            </w:pPr>
            <w:r w:rsidRPr="00212D03">
              <w:rPr>
                <w:sz w:val="12"/>
                <w:szCs w:val="12"/>
                <w:lang w:val="en-US"/>
              </w:rPr>
              <w:t>Measured or calculated based on transthoracic Doppler-echocardiography and CMR data.</w:t>
            </w:r>
          </w:p>
          <w:p w14:paraId="42B48439" w14:textId="77777777" w:rsidR="0042020C" w:rsidRPr="00212D03" w:rsidRDefault="0042020C" w:rsidP="009516FA">
            <w:pPr>
              <w:snapToGrid w:val="0"/>
              <w:contextualSpacing/>
              <w:rPr>
                <w:sz w:val="12"/>
                <w:szCs w:val="12"/>
                <w:lang w:val="en-US"/>
              </w:rPr>
            </w:pPr>
          </w:p>
        </w:tc>
        <w:tc>
          <w:tcPr>
            <w:tcW w:w="919" w:type="pct"/>
            <w:shd w:val="clear" w:color="auto" w:fill="auto"/>
            <w:vAlign w:val="center"/>
          </w:tcPr>
          <w:p w14:paraId="22415A32" w14:textId="77777777" w:rsidR="0042020C" w:rsidRPr="00212D03" w:rsidRDefault="0042020C" w:rsidP="00397265">
            <w:pPr>
              <w:snapToGrid w:val="0"/>
              <w:contextualSpacing/>
              <w:jc w:val="center"/>
              <w:rPr>
                <w:sz w:val="12"/>
                <w:szCs w:val="12"/>
                <w:lang w:val="en-US"/>
              </w:rPr>
            </w:pPr>
            <w:r w:rsidRPr="00212D03">
              <w:rPr>
                <w:sz w:val="12"/>
                <w:szCs w:val="12"/>
                <w:lang w:val="en-US"/>
              </w:rPr>
              <w:t>Comparison with CMR derived LVOT flow waveforms (healthy subject, patient with mild, moderate, severe AS)</w:t>
            </w:r>
          </w:p>
        </w:tc>
      </w:tr>
      <w:tr w:rsidR="00397265" w:rsidRPr="00212D03" w14:paraId="7AF0466C" w14:textId="77777777" w:rsidTr="00822B49">
        <w:trPr>
          <w:trHeight w:val="1279"/>
        </w:trPr>
        <w:tc>
          <w:tcPr>
            <w:tcW w:w="404" w:type="pct"/>
            <w:shd w:val="clear" w:color="auto" w:fill="auto"/>
            <w:vAlign w:val="center"/>
          </w:tcPr>
          <w:p w14:paraId="40038864" w14:textId="735A7878" w:rsidR="0042020C" w:rsidRPr="00212D03" w:rsidRDefault="0042020C" w:rsidP="00397265">
            <w:pPr>
              <w:snapToGrid w:val="0"/>
              <w:contextualSpacing/>
              <w:jc w:val="center"/>
              <w:rPr>
                <w:sz w:val="12"/>
                <w:szCs w:val="12"/>
                <w:lang w:val="en-US"/>
              </w:rPr>
            </w:pPr>
            <w:r w:rsidRPr="00870D10">
              <w:rPr>
                <w:sz w:val="12"/>
                <w:szCs w:val="12"/>
                <w:lang w:val="en-AU"/>
              </w:rPr>
              <w:t xml:space="preserve">Veress et al. (2013) </w:t>
            </w:r>
            <w:r w:rsidRPr="00870D10">
              <w:rPr>
                <w:sz w:val="12"/>
                <w:szCs w:val="12"/>
                <w:lang w:val="en-AU"/>
              </w:rPr>
              <w:fldChar w:fldCharType="begin"/>
            </w:r>
            <w:r>
              <w:rPr>
                <w:sz w:val="12"/>
                <w:szCs w:val="12"/>
                <w:lang w:val="en-AU"/>
              </w:rPr>
              <w:instrText xml:space="preserve"> ADDIN EN.CITE &lt;EndNote&gt;&lt;Cite&gt;&lt;Author&gt;Veress&lt;/Author&gt;&lt;Year&gt;2013&lt;/Year&gt;&lt;RecNum&gt;4906&lt;/RecNum&gt;&lt;DisplayText&gt;[24]&lt;/DisplayText&gt;&lt;record&gt;&lt;rec-number&gt;4906&lt;/rec-number&gt;&lt;foreign-keys&gt;&lt;key app="EN" db-id="tw5dzdp0rt5dwuef5ww5fdz8fedtrs999e2x" timestamp="1655452308"&gt;4906&lt;/key&gt;&lt;/foreign-keys&gt;&lt;ref-type name="Journal Article"&gt;17&lt;/ref-type&gt;&lt;contributors&gt;&lt;authors&gt;&lt;author&gt;Veress, A. I.&lt;/author&gt;&lt;author&gt;Raymond, G. M.&lt;/author&gt;&lt;author&gt;Gullberg, G. T.&lt;/author&gt;&lt;author&gt;Bassingthwaighte, J. B.&lt;/author&gt;&lt;/authors&gt;&lt;/contributors&gt;&lt;titles&gt;&lt;title&gt;Left Ventricular Finite Element Model Bounded by a Systemic Circulation Model&lt;/title&gt;&lt;secondary-title&gt;Journal of Biomechanical Engineering&lt;/secondary-title&gt;&lt;/titles&gt;&lt;periodical&gt;&lt;full-title&gt;Journal of Biomechanical Engineering&lt;/full-title&gt;&lt;abbr-1&gt;J. Biomech. Eng.&lt;/abbr-1&gt;&lt;/periodical&gt;&lt;volume&gt;135&lt;/volume&gt;&lt;number&gt;5&lt;/number&gt;&lt;dates&gt;&lt;year&gt;2013&lt;/year&gt;&lt;/dates&gt;&lt;isbn&gt;0148-0731&lt;/isbn&gt;&lt;urls&gt;&lt;related-urls&gt;&lt;url&gt;https://doi.org/10.1115/1.4023697&lt;/url&gt;&lt;/related-urls&gt;&lt;/urls&gt;&lt;custom1&gt;054502&lt;/custom1&gt;&lt;electronic-resource-num&gt;10.1115/1.4023697&lt;/electronic-resource-num&gt;&lt;access-date&gt;6/17/2022&lt;/access-date&gt;&lt;/record&gt;&lt;/Cite&gt;&lt;/EndNote&gt;</w:instrText>
            </w:r>
            <w:r w:rsidRPr="00870D10">
              <w:rPr>
                <w:sz w:val="12"/>
                <w:szCs w:val="12"/>
                <w:lang w:val="en-AU"/>
              </w:rPr>
              <w:fldChar w:fldCharType="separate"/>
            </w:r>
            <w:r>
              <w:rPr>
                <w:noProof/>
                <w:sz w:val="12"/>
                <w:szCs w:val="12"/>
                <w:lang w:val="en-AU"/>
              </w:rPr>
              <w:t>[24]</w:t>
            </w:r>
            <w:r w:rsidRPr="00870D10">
              <w:rPr>
                <w:sz w:val="12"/>
                <w:szCs w:val="12"/>
                <w:lang w:val="en-AU"/>
              </w:rPr>
              <w:fldChar w:fldCharType="end"/>
            </w:r>
          </w:p>
        </w:tc>
        <w:tc>
          <w:tcPr>
            <w:tcW w:w="948" w:type="pct"/>
            <w:shd w:val="clear" w:color="auto" w:fill="auto"/>
            <w:vAlign w:val="center"/>
          </w:tcPr>
          <w:p w14:paraId="6BA06F1C" w14:textId="77777777" w:rsidR="0042020C" w:rsidRPr="00212D03" w:rsidRDefault="0042020C" w:rsidP="00397265">
            <w:pPr>
              <w:snapToGrid w:val="0"/>
              <w:contextualSpacing/>
              <w:jc w:val="center"/>
              <w:rPr>
                <w:sz w:val="12"/>
                <w:szCs w:val="12"/>
                <w:lang w:val="en-US"/>
              </w:rPr>
            </w:pPr>
            <w:r w:rsidRPr="00212D03">
              <w:rPr>
                <w:sz w:val="12"/>
                <w:szCs w:val="12"/>
                <w:lang w:val="en-US"/>
              </w:rPr>
              <w:t>To generate a framework that permits for the communication of pressure and volume values back and forth between different modeling systems</w:t>
            </w:r>
          </w:p>
        </w:tc>
        <w:tc>
          <w:tcPr>
            <w:tcW w:w="1416" w:type="pct"/>
            <w:shd w:val="clear" w:color="auto" w:fill="auto"/>
            <w:vAlign w:val="center"/>
          </w:tcPr>
          <w:p w14:paraId="0AC87217" w14:textId="77777777" w:rsidR="0042020C" w:rsidRPr="00870D10" w:rsidRDefault="0042020C" w:rsidP="00397265">
            <w:pPr>
              <w:jc w:val="center"/>
              <w:rPr>
                <w:b/>
                <w:bCs/>
                <w:sz w:val="12"/>
                <w:szCs w:val="12"/>
                <w:lang w:val="en-AU"/>
              </w:rPr>
            </w:pPr>
            <w:r w:rsidRPr="00870D10">
              <w:rPr>
                <w:b/>
                <w:bCs/>
                <w:sz w:val="12"/>
                <w:szCs w:val="12"/>
                <w:lang w:val="en-AU"/>
              </w:rPr>
              <w:t>Closed loop:</w:t>
            </w:r>
          </w:p>
          <w:p w14:paraId="46CD99A6" w14:textId="77777777" w:rsidR="0042020C" w:rsidRPr="00870D10" w:rsidRDefault="0042020C" w:rsidP="00397265">
            <w:pPr>
              <w:jc w:val="center"/>
              <w:rPr>
                <w:sz w:val="12"/>
                <w:szCs w:val="12"/>
                <w:lang w:val="en-AU"/>
              </w:rPr>
            </w:pPr>
            <w:r w:rsidRPr="00870D10">
              <w:rPr>
                <w:sz w:val="12"/>
                <w:szCs w:val="12"/>
                <w:lang w:val="en-AU"/>
              </w:rPr>
              <w:t>1) 0D time-varying elastance LA &amp; LV + 0D WK SC models in series (aorta, arteries &amp; capillaries, venous return)</w:t>
            </w:r>
          </w:p>
          <w:p w14:paraId="588C3F1C" w14:textId="77777777" w:rsidR="0042020C" w:rsidRPr="00870D10" w:rsidRDefault="0042020C" w:rsidP="00397265">
            <w:pPr>
              <w:jc w:val="center"/>
              <w:rPr>
                <w:sz w:val="12"/>
                <w:szCs w:val="12"/>
                <w:lang w:val="en-AU"/>
              </w:rPr>
            </w:pPr>
          </w:p>
          <w:p w14:paraId="2C814392" w14:textId="175DEBCB" w:rsidR="0042020C" w:rsidRPr="00212D03" w:rsidRDefault="0042020C" w:rsidP="00397265">
            <w:pPr>
              <w:snapToGrid w:val="0"/>
              <w:contextualSpacing/>
              <w:jc w:val="center"/>
              <w:rPr>
                <w:sz w:val="12"/>
                <w:szCs w:val="12"/>
                <w:lang w:val="en-US"/>
              </w:rPr>
            </w:pPr>
            <w:r w:rsidRPr="00870D10">
              <w:rPr>
                <w:sz w:val="12"/>
                <w:szCs w:val="12"/>
                <w:lang w:val="en-AU"/>
              </w:rPr>
              <w:t>2) 3D FE subject-specific LV (boundary conditions based on 0D model in (1))</w:t>
            </w:r>
          </w:p>
        </w:tc>
        <w:tc>
          <w:tcPr>
            <w:tcW w:w="1313" w:type="pct"/>
            <w:shd w:val="clear" w:color="auto" w:fill="auto"/>
            <w:vAlign w:val="center"/>
          </w:tcPr>
          <w:p w14:paraId="760A0656" w14:textId="7D902706" w:rsidR="0042020C" w:rsidRPr="00212D03" w:rsidRDefault="0042020C" w:rsidP="00397265">
            <w:pPr>
              <w:pStyle w:val="NormalWeb"/>
              <w:spacing w:before="0" w:beforeAutospacing="0" w:after="0" w:afterAutospacing="0"/>
              <w:jc w:val="center"/>
              <w:rPr>
                <w:b/>
                <w:bCs/>
                <w:sz w:val="12"/>
                <w:szCs w:val="12"/>
              </w:rPr>
            </w:pPr>
            <w:r w:rsidRPr="00212D03">
              <w:rPr>
                <w:b/>
                <w:bCs/>
                <w:sz w:val="12"/>
                <w:szCs w:val="12"/>
              </w:rPr>
              <w:t>Generic data:</w:t>
            </w:r>
          </w:p>
          <w:p w14:paraId="79A20A53" w14:textId="3DD9F6B4" w:rsidR="0042020C" w:rsidRPr="00212D03" w:rsidRDefault="0042020C" w:rsidP="00397265">
            <w:pPr>
              <w:pStyle w:val="NormalWeb"/>
              <w:spacing w:before="0" w:beforeAutospacing="0" w:after="0" w:afterAutospacing="0"/>
              <w:jc w:val="center"/>
              <w:rPr>
                <w:sz w:val="12"/>
                <w:szCs w:val="12"/>
                <w:lang w:val="en-US"/>
              </w:rPr>
            </w:pPr>
            <w:r w:rsidRPr="00212D03">
              <w:rPr>
                <w:sz w:val="12"/>
                <w:szCs w:val="12"/>
                <w:lang w:val="en-US"/>
              </w:rPr>
              <w:t>Literature derived or estimated parameters.</w:t>
            </w:r>
          </w:p>
          <w:p w14:paraId="5873005F" w14:textId="77777777" w:rsidR="0042020C" w:rsidRPr="00212D03" w:rsidRDefault="0042020C" w:rsidP="00397265">
            <w:pPr>
              <w:pStyle w:val="NormalWeb"/>
              <w:spacing w:before="0" w:beforeAutospacing="0" w:after="0" w:afterAutospacing="0"/>
              <w:jc w:val="center"/>
              <w:rPr>
                <w:sz w:val="12"/>
                <w:szCs w:val="12"/>
              </w:rPr>
            </w:pPr>
          </w:p>
          <w:p w14:paraId="4EE21DD8" w14:textId="7A54A83F" w:rsidR="0042020C" w:rsidRPr="00212D03" w:rsidRDefault="0042020C" w:rsidP="00397265">
            <w:pPr>
              <w:pStyle w:val="NormalWeb"/>
              <w:spacing w:before="0" w:beforeAutospacing="0" w:after="0" w:afterAutospacing="0"/>
              <w:jc w:val="center"/>
              <w:rPr>
                <w:sz w:val="12"/>
                <w:szCs w:val="12"/>
              </w:rPr>
            </w:pPr>
            <w:r w:rsidRPr="00212D03">
              <w:rPr>
                <w:sz w:val="12"/>
                <w:szCs w:val="12"/>
              </w:rPr>
              <w:t xml:space="preserve">Initial parameters for the </w:t>
            </w:r>
            <w:r w:rsidR="006718DE">
              <w:rPr>
                <w:sz w:val="12"/>
                <w:szCs w:val="12"/>
              </w:rPr>
              <w:t>NTN</w:t>
            </w:r>
            <w:r w:rsidRPr="00212D03">
              <w:rPr>
                <w:sz w:val="12"/>
                <w:szCs w:val="12"/>
              </w:rPr>
              <w:t xml:space="preserve"> systolic optimizations based on a previous LV model.</w:t>
            </w:r>
          </w:p>
          <w:p w14:paraId="539FBF6F" w14:textId="77777777" w:rsidR="0042020C" w:rsidRPr="00212D03" w:rsidRDefault="0042020C" w:rsidP="00397265">
            <w:pPr>
              <w:jc w:val="center"/>
              <w:rPr>
                <w:sz w:val="12"/>
                <w:szCs w:val="12"/>
                <w:lang w:val="en-US"/>
              </w:rPr>
            </w:pPr>
          </w:p>
          <w:p w14:paraId="7CFAE512" w14:textId="7F45794C" w:rsidR="0042020C" w:rsidRPr="00DE352A" w:rsidRDefault="0042020C" w:rsidP="00397265">
            <w:pPr>
              <w:pStyle w:val="NormalWeb"/>
              <w:spacing w:before="0" w:beforeAutospacing="0" w:after="0" w:afterAutospacing="0"/>
              <w:jc w:val="center"/>
              <w:rPr>
                <w:sz w:val="12"/>
                <w:szCs w:val="12"/>
              </w:rPr>
            </w:pPr>
            <w:r w:rsidRPr="00212D03">
              <w:rPr>
                <w:sz w:val="12"/>
                <w:szCs w:val="12"/>
                <w:lang w:val="en-US"/>
              </w:rPr>
              <w:t xml:space="preserve">Parameter optimization </w:t>
            </w:r>
            <w:r w:rsidRPr="00212D03">
              <w:rPr>
                <w:sz w:val="12"/>
                <w:szCs w:val="12"/>
              </w:rPr>
              <w:t>of the circulation to the EDP &amp; EDV values produced by an initial run of the FE model.</w:t>
            </w:r>
            <w:r>
              <w:rPr>
                <w:sz w:val="12"/>
                <w:szCs w:val="12"/>
              </w:rPr>
              <w:t xml:space="preserve"> </w:t>
            </w:r>
            <w:r w:rsidRPr="00212D03">
              <w:rPr>
                <w:sz w:val="12"/>
                <w:szCs w:val="12"/>
              </w:rPr>
              <w:t>Optimization of the FE model to reproduce the circulatory pressure and volume values at each of the four time points.</w:t>
            </w:r>
          </w:p>
        </w:tc>
        <w:tc>
          <w:tcPr>
            <w:tcW w:w="919" w:type="pct"/>
            <w:shd w:val="clear" w:color="auto" w:fill="auto"/>
            <w:vAlign w:val="center"/>
          </w:tcPr>
          <w:p w14:paraId="4032E10B" w14:textId="77777777" w:rsidR="0042020C" w:rsidRPr="00212D03" w:rsidRDefault="0042020C" w:rsidP="00397265">
            <w:pPr>
              <w:snapToGrid w:val="0"/>
              <w:contextualSpacing/>
              <w:jc w:val="center"/>
              <w:rPr>
                <w:sz w:val="12"/>
                <w:szCs w:val="12"/>
                <w:lang w:val="en-US"/>
              </w:rPr>
            </w:pPr>
            <w:r w:rsidRPr="00212D03">
              <w:rPr>
                <w:sz w:val="12"/>
                <w:szCs w:val="12"/>
                <w:lang w:val="en-US"/>
              </w:rPr>
              <w:t>Not mentioned</w:t>
            </w:r>
          </w:p>
        </w:tc>
      </w:tr>
      <w:tr w:rsidR="00397265" w:rsidRPr="00212D03" w14:paraId="62A21AF7" w14:textId="77777777" w:rsidTr="00822B49">
        <w:trPr>
          <w:trHeight w:val="120"/>
        </w:trPr>
        <w:tc>
          <w:tcPr>
            <w:tcW w:w="404" w:type="pct"/>
            <w:shd w:val="clear" w:color="auto" w:fill="auto"/>
            <w:vAlign w:val="center"/>
          </w:tcPr>
          <w:p w14:paraId="6ECA9EDC" w14:textId="7112C484" w:rsidR="0042020C" w:rsidRPr="00212D03" w:rsidRDefault="0042020C" w:rsidP="00397265">
            <w:pPr>
              <w:snapToGrid w:val="0"/>
              <w:contextualSpacing/>
              <w:jc w:val="center"/>
              <w:rPr>
                <w:sz w:val="12"/>
                <w:szCs w:val="12"/>
                <w:lang w:val="en-US"/>
              </w:rPr>
            </w:pPr>
            <w:r w:rsidRPr="00870D10">
              <w:rPr>
                <w:sz w:val="12"/>
                <w:szCs w:val="12"/>
                <w:lang w:val="en-AU"/>
              </w:rPr>
              <w:t xml:space="preserve">Blanco et al. (2013) </w:t>
            </w:r>
            <w:r w:rsidRPr="00870D10">
              <w:rPr>
                <w:sz w:val="12"/>
                <w:szCs w:val="12"/>
                <w:lang w:val="en-AU"/>
              </w:rPr>
              <w:fldChar w:fldCharType="begin">
                <w:fldData xml:space="preserve">PEVuZE5vdGU+PENpdGU+PEF1dGhvcj5CbGFuY288L0F1dGhvcj48WWVhcj4yMDEzPC9ZZWFyPjxS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</w:fldData>
              </w:fldChar>
            </w:r>
            <w:r>
              <w:rPr>
                <w:sz w:val="12"/>
                <w:szCs w:val="12"/>
                <w:lang w:val="en-AU"/>
              </w:rPr>
              <w:instrText xml:space="preserve"> ADDIN EN.CITE </w:instrText>
            </w:r>
            <w:r>
              <w:rPr>
                <w:sz w:val="12"/>
                <w:szCs w:val="12"/>
                <w:lang w:val="en-AU"/>
              </w:rPr>
              <w:fldChar w:fldCharType="begin">
                <w:fldData xml:space="preserve">PEVuZE5vdGU+PENpdGU+PEF1dGhvcj5CbGFuY288L0F1dGhvcj48WWVhcj4yMDEzPC9ZZWFyPjxS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</w:fldData>
              </w:fldChar>
            </w:r>
            <w:r>
              <w:rPr>
                <w:sz w:val="12"/>
                <w:szCs w:val="12"/>
                <w:lang w:val="en-AU"/>
              </w:rPr>
              <w:instrText xml:space="preserve"> ADDIN EN.CITE.DATA </w:instrText>
            </w:r>
            <w:r>
              <w:rPr>
                <w:sz w:val="12"/>
                <w:szCs w:val="12"/>
                <w:lang w:val="en-AU"/>
              </w:rPr>
            </w:r>
            <w:r>
              <w:rPr>
                <w:sz w:val="12"/>
                <w:szCs w:val="12"/>
                <w:lang w:val="en-AU"/>
              </w:rPr>
              <w:fldChar w:fldCharType="end"/>
            </w:r>
            <w:r w:rsidRPr="00870D10">
              <w:rPr>
                <w:sz w:val="12"/>
                <w:szCs w:val="12"/>
                <w:lang w:val="en-AU"/>
              </w:rPr>
            </w:r>
            <w:r w:rsidRPr="00870D10">
              <w:rPr>
                <w:sz w:val="12"/>
                <w:szCs w:val="12"/>
                <w:lang w:val="en-AU"/>
              </w:rPr>
              <w:fldChar w:fldCharType="separate"/>
            </w:r>
            <w:r>
              <w:rPr>
                <w:noProof/>
                <w:sz w:val="12"/>
                <w:szCs w:val="12"/>
                <w:lang w:val="en-AU"/>
              </w:rPr>
              <w:t>[25]</w:t>
            </w:r>
            <w:r w:rsidRPr="00870D10">
              <w:rPr>
                <w:sz w:val="12"/>
                <w:szCs w:val="12"/>
                <w:lang w:val="en-AU"/>
              </w:rPr>
              <w:fldChar w:fldCharType="end"/>
            </w:r>
          </w:p>
        </w:tc>
        <w:tc>
          <w:tcPr>
            <w:tcW w:w="948" w:type="pct"/>
            <w:shd w:val="clear" w:color="auto" w:fill="auto"/>
            <w:vAlign w:val="center"/>
          </w:tcPr>
          <w:p w14:paraId="3EF5758D" w14:textId="77777777" w:rsidR="0042020C" w:rsidRPr="00212D03" w:rsidRDefault="0042020C" w:rsidP="00397265">
            <w:pPr>
              <w:snapToGrid w:val="0"/>
              <w:contextualSpacing/>
              <w:jc w:val="center"/>
              <w:rPr>
                <w:sz w:val="12"/>
                <w:szCs w:val="12"/>
                <w:lang w:val="en-US"/>
              </w:rPr>
            </w:pPr>
            <w:r w:rsidRPr="00212D03">
              <w:rPr>
                <w:sz w:val="12"/>
                <w:szCs w:val="12"/>
              </w:rPr>
              <w:t xml:space="preserve">To simulate the effect of aortic insufficiency on the local </w:t>
            </w:r>
            <w:proofErr w:type="spellStart"/>
            <w:r w:rsidRPr="00212D03">
              <w:rPr>
                <w:sz w:val="12"/>
                <w:szCs w:val="12"/>
              </w:rPr>
              <w:t>hemodynamics</w:t>
            </w:r>
            <w:proofErr w:type="spellEnd"/>
            <w:r w:rsidRPr="00212D03">
              <w:rPr>
                <w:sz w:val="12"/>
                <w:szCs w:val="12"/>
              </w:rPr>
              <w:t xml:space="preserve"> in a cerebral aneurysm</w:t>
            </w:r>
          </w:p>
        </w:tc>
        <w:tc>
          <w:tcPr>
            <w:tcW w:w="1416" w:type="pct"/>
            <w:shd w:val="clear" w:color="auto" w:fill="auto"/>
            <w:vAlign w:val="center"/>
          </w:tcPr>
          <w:p w14:paraId="6473A3EE" w14:textId="1E36082B" w:rsidR="0042020C" w:rsidRPr="00870D10" w:rsidRDefault="0042020C" w:rsidP="00397265">
            <w:pPr>
              <w:snapToGrid w:val="0"/>
              <w:contextualSpacing/>
              <w:jc w:val="center"/>
              <w:rPr>
                <w:b/>
                <w:bCs/>
                <w:sz w:val="12"/>
                <w:szCs w:val="12"/>
                <w:lang w:val="en-AU"/>
              </w:rPr>
            </w:pPr>
            <w:r w:rsidRPr="00870D10">
              <w:rPr>
                <w:b/>
                <w:bCs/>
                <w:sz w:val="12"/>
                <w:szCs w:val="12"/>
                <w:lang w:val="en-AU"/>
              </w:rPr>
              <w:t>Closed loop:</w:t>
            </w:r>
          </w:p>
          <w:p w14:paraId="4364C5F1" w14:textId="77777777" w:rsidR="0042020C" w:rsidRPr="00870D10" w:rsidRDefault="0042020C" w:rsidP="00397265">
            <w:pPr>
              <w:snapToGrid w:val="0"/>
              <w:contextualSpacing/>
              <w:jc w:val="center"/>
              <w:rPr>
                <w:sz w:val="12"/>
                <w:szCs w:val="12"/>
                <w:lang w:val="en-AU"/>
              </w:rPr>
            </w:pPr>
            <w:r w:rsidRPr="00870D10">
              <w:rPr>
                <w:sz w:val="12"/>
                <w:szCs w:val="12"/>
                <w:lang w:val="en-AU"/>
              </w:rPr>
              <w:t>0D time-varying elastance heart +</w:t>
            </w:r>
          </w:p>
          <w:p w14:paraId="4646ABE1" w14:textId="19E41E2F" w:rsidR="0042020C" w:rsidRPr="00212D03" w:rsidRDefault="0042020C" w:rsidP="00397265">
            <w:pPr>
              <w:snapToGrid w:val="0"/>
              <w:contextualSpacing/>
              <w:jc w:val="center"/>
              <w:rPr>
                <w:sz w:val="12"/>
                <w:szCs w:val="12"/>
              </w:rPr>
            </w:pPr>
            <w:r w:rsidRPr="00870D10">
              <w:rPr>
                <w:sz w:val="12"/>
                <w:szCs w:val="12"/>
                <w:lang w:val="en-AU"/>
              </w:rPr>
              <w:t xml:space="preserve">0D non-ideal diode valves </w:t>
            </w:r>
            <w:r w:rsidRPr="00870D10">
              <w:rPr>
                <w:sz w:val="12"/>
                <w:szCs w:val="12"/>
                <w:lang w:val="en-AU"/>
              </w:rPr>
              <w:fldChar w:fldCharType="begin"/>
            </w:r>
            <w:r>
              <w:rPr>
                <w:sz w:val="12"/>
                <w:szCs w:val="12"/>
                <w:lang w:val="en-AU"/>
              </w:rPr>
              <w:instrText xml:space="preserve"> ADDIN EN.CITE &lt;EndNote&gt;&lt;Cite&gt;&lt;Author&gt;Korakianitis&lt;/Author&gt;&lt;Year&gt;2006&lt;/Year&gt;&lt;RecNum&gt;11337&lt;/RecNum&gt;&lt;DisplayText&gt;[36]&lt;/DisplayText&gt;&lt;record&gt;&lt;rec-number&gt;11337&lt;/rec-number&gt;&lt;foreign-keys&gt;&lt;key app="EN" db-id="tw5dzdp0rt5dwuef5ww5fdz8fedtrs999e2x" timestamp="1668676934"&gt;11337&lt;/key&gt;&lt;/foreign-keys&gt;&lt;ref-type name="Journal Article"&gt;17&lt;/ref-type&gt;&lt;contributors&gt;&lt;authors&gt;&lt;author&gt;Korakianitis, Theodosios&lt;/author&gt;&lt;author&gt;Shi, Yubing&lt;/author&gt;&lt;/authors&gt;&lt;/contributors&gt;&lt;titles&gt;&lt;title&gt;Numerical simulation of cardiovascular dynamics with healthy and diseased heart valves&lt;/title&gt;&lt;secondary-title&gt;Journal of Biomechanics&lt;/secondary-title&gt;&lt;/titles&gt;&lt;periodical&gt;&lt;full-title&gt;Journal of Biomechanics&lt;/full-title&gt;&lt;/periodical&gt;&lt;pages&gt;1964-1982&lt;/pages&gt;&lt;volume&gt;39&lt;/volume&gt;&lt;number&gt;11&lt;/number&gt;&lt;keywords&gt;&lt;keyword&gt;Numerical simulation&lt;/keyword&gt;&lt;keyword&gt;Cardiovascular dynamics&lt;/keyword&gt;&lt;keyword&gt;Heart valve model&lt;/keyword&gt;&lt;keyword&gt;Stenosis&lt;/keyword&gt;&lt;keyword&gt;Regurgitation&lt;/keyword&gt;&lt;/keywords&gt;&lt;dates&gt;&lt;year&gt;2006&lt;/year&gt;&lt;pub-dates&gt;&lt;date&gt;2006/01/01/&lt;/date&gt;&lt;/pub-dates&gt;&lt;/dates&gt;&lt;isbn&gt;0021-9290&lt;/isbn&gt;&lt;urls&gt;&lt;related-urls&gt;&lt;url&gt;https://www.sciencedirect.com/science/article/pii/S0021929005002927&lt;/url&gt;&lt;/related-urls&gt;&lt;/urls&gt;&lt;electronic-resource-num&gt;https://doi.org/10.1016/j.jbiomech.2005.06.016&lt;/electronic-resource-num&gt;&lt;/record&gt;&lt;/Cite&gt;&lt;/EndNote&gt;</w:instrText>
            </w:r>
            <w:r w:rsidRPr="00870D10">
              <w:rPr>
                <w:sz w:val="12"/>
                <w:szCs w:val="12"/>
                <w:lang w:val="en-AU"/>
              </w:rPr>
              <w:fldChar w:fldCharType="separate"/>
            </w:r>
            <w:r>
              <w:rPr>
                <w:noProof/>
                <w:sz w:val="12"/>
                <w:szCs w:val="12"/>
                <w:lang w:val="en-AU"/>
              </w:rPr>
              <w:t>[36]</w:t>
            </w:r>
            <w:r w:rsidRPr="00870D10">
              <w:rPr>
                <w:sz w:val="12"/>
                <w:szCs w:val="12"/>
                <w:lang w:val="en-AU"/>
              </w:rPr>
              <w:fldChar w:fldCharType="end"/>
            </w:r>
            <w:r w:rsidRPr="00870D10">
              <w:rPr>
                <w:sz w:val="12"/>
                <w:szCs w:val="12"/>
                <w:lang w:val="en-AU"/>
              </w:rPr>
              <w:t xml:space="preserve"> + 1D SA (128 arterial segments) terminated with 0D 3WK peripheral circulation (arteriole &amp; capillary) + 0D RLC venous (venule, vein, inferior cava) &amp; PC (artery, vein); embedded 3D CFD cerebral aneurysm (patient-specific geometry)</w:t>
            </w:r>
          </w:p>
        </w:tc>
        <w:tc>
          <w:tcPr>
            <w:tcW w:w="1313" w:type="pct"/>
            <w:shd w:val="clear" w:color="auto" w:fill="auto"/>
            <w:vAlign w:val="center"/>
          </w:tcPr>
          <w:p w14:paraId="203C9E99" w14:textId="77777777" w:rsidR="0042020C" w:rsidRPr="00212D03" w:rsidRDefault="0042020C" w:rsidP="00397265">
            <w:pPr>
              <w:jc w:val="center"/>
              <w:rPr>
                <w:b/>
                <w:bCs/>
                <w:sz w:val="12"/>
                <w:szCs w:val="12"/>
              </w:rPr>
            </w:pPr>
            <w:r w:rsidRPr="00212D03">
              <w:rPr>
                <w:b/>
                <w:bCs/>
                <w:sz w:val="12"/>
                <w:szCs w:val="12"/>
              </w:rPr>
              <w:t>Generic data:</w:t>
            </w:r>
          </w:p>
          <w:p w14:paraId="509D0E7A" w14:textId="23CE07FA" w:rsidR="0042020C" w:rsidRPr="00212D03" w:rsidRDefault="0042020C" w:rsidP="00397265">
            <w:pPr>
              <w:jc w:val="center"/>
              <w:rPr>
                <w:b/>
                <w:bCs/>
                <w:sz w:val="12"/>
                <w:szCs w:val="12"/>
              </w:rPr>
            </w:pPr>
            <w:r w:rsidRPr="00212D03">
              <w:rPr>
                <w:sz w:val="12"/>
                <w:szCs w:val="12"/>
                <w:lang w:val="en-US"/>
              </w:rPr>
              <w:t xml:space="preserve">Literature derived or estimated parameters (geometric and mechanical parameters of arterial segments, peripheral, venous, &amp; </w:t>
            </w:r>
            <w:r w:rsidR="002C2933">
              <w:rPr>
                <w:sz w:val="12"/>
                <w:szCs w:val="12"/>
                <w:lang w:val="en-US"/>
              </w:rPr>
              <w:t>PC</w:t>
            </w:r>
            <w:r w:rsidRPr="00212D03">
              <w:rPr>
                <w:sz w:val="12"/>
                <w:szCs w:val="12"/>
                <w:lang w:val="en-US"/>
              </w:rPr>
              <w:t>)</w:t>
            </w:r>
          </w:p>
        </w:tc>
        <w:tc>
          <w:tcPr>
            <w:tcW w:w="919" w:type="pct"/>
            <w:shd w:val="clear" w:color="auto" w:fill="auto"/>
            <w:vAlign w:val="center"/>
          </w:tcPr>
          <w:p w14:paraId="43C11DD4" w14:textId="4FC4A3E9" w:rsidR="0042020C" w:rsidRPr="009516FA" w:rsidRDefault="0042020C" w:rsidP="009516FA">
            <w:pPr>
              <w:jc w:val="center"/>
              <w:rPr>
                <w:sz w:val="12"/>
                <w:szCs w:val="12"/>
              </w:rPr>
            </w:pPr>
            <w:r w:rsidRPr="00212D03">
              <w:rPr>
                <w:sz w:val="12"/>
                <w:szCs w:val="12"/>
              </w:rPr>
              <w:t>Comparison with patient-specific records pressure and flow rate published in the literature.</w:t>
            </w:r>
          </w:p>
        </w:tc>
      </w:tr>
      <w:tr w:rsidR="00397265" w:rsidRPr="00212D03" w14:paraId="3FA3AE90" w14:textId="77777777" w:rsidTr="00822B49">
        <w:trPr>
          <w:trHeight w:val="1477"/>
        </w:trPr>
        <w:tc>
          <w:tcPr>
            <w:tcW w:w="404" w:type="pct"/>
            <w:shd w:val="clear" w:color="auto" w:fill="auto"/>
            <w:vAlign w:val="center"/>
          </w:tcPr>
          <w:p w14:paraId="7FF16479" w14:textId="2E78062E" w:rsidR="0042020C" w:rsidRPr="00212D03" w:rsidRDefault="0042020C" w:rsidP="00397265">
            <w:pPr>
              <w:snapToGrid w:val="0"/>
              <w:contextualSpacing/>
              <w:jc w:val="center"/>
              <w:rPr>
                <w:sz w:val="12"/>
                <w:szCs w:val="12"/>
                <w:lang w:val="en-US"/>
              </w:rPr>
            </w:pPr>
            <w:r w:rsidRPr="00870D10">
              <w:rPr>
                <w:sz w:val="12"/>
                <w:szCs w:val="12"/>
                <w:lang w:val="en-AU"/>
              </w:rPr>
              <w:t xml:space="preserve">Keshavarz-Motamed et al. (2011) </w:t>
            </w:r>
            <w:r w:rsidRPr="00870D10">
              <w:rPr>
                <w:sz w:val="12"/>
                <w:szCs w:val="12"/>
                <w:lang w:val="en-AU"/>
              </w:rPr>
              <w:fldChar w:fldCharType="begin"/>
            </w:r>
            <w:r>
              <w:rPr>
                <w:sz w:val="12"/>
                <w:szCs w:val="12"/>
                <w:lang w:val="en-AU"/>
              </w:rPr>
              <w:instrText xml:space="preserve"> ADDIN EN.CITE &lt;EndNote&gt;&lt;Cite&gt;&lt;Author&gt;Keshavarz-Motamed&lt;/Author&gt;&lt;Year&gt;2011&lt;/Year&gt;&lt;RecNum&gt;11300&lt;/RecNum&gt;&lt;DisplayText&gt;[26]&lt;/DisplayText&gt;&lt;record&gt;&lt;rec-number&gt;11300&lt;/rec-number&gt;&lt;foreign-keys&gt;&lt;key app="EN" db-id="tw5dzdp0rt5dwuef5ww5fdz8fedtrs999e2x" timestamp="1656989932"&gt;11300&lt;/key&gt;&lt;/foreign-keys&gt;&lt;ref-type name="Journal Article"&gt;17&lt;/ref-type&gt;&lt;contributors&gt;&lt;authors&gt;&lt;author&gt;Keshavarz-Motamed, Z.&lt;/author&gt;&lt;author&gt;Garcia, J.&lt;/author&gt;&lt;author&gt;Pibarot, P.&lt;/author&gt;&lt;author&gt;Larose, E.&lt;/author&gt;&lt;author&gt;Kadem, L.&lt;/author&gt;&lt;/authors&gt;&lt;/contributors&gt;&lt;titles&gt;&lt;title&gt;Modeling the impact of concomitant aortic stenosis and coarctation of the aorta on left ventricular workload&lt;/title&gt;&lt;secondary-title&gt;Journal of Biomechanics&lt;/secondary-title&gt;&lt;/titles&gt;&lt;periodical&gt;&lt;full-title&gt;Journal of Biomechanics&lt;/full-title&gt;&lt;/periodical&gt;&lt;pages&gt;2817-2825&lt;/pages&gt;&lt;volume&gt;44&lt;/volume&gt;&lt;number&gt;16&lt;/number&gt;&lt;keywords&gt;&lt;keyword&gt;Aortic stenosis&lt;/keyword&gt;&lt;keyword&gt;Coarctation of the aorta&lt;/keyword&gt;&lt;keyword&gt;Lumped parameter model&lt;/keyword&gt;&lt;keyword&gt;In vitro study&lt;/keyword&gt;&lt;/keywords&gt;&lt;dates&gt;&lt;year&gt;2011&lt;/year&gt;&lt;pub-dates&gt;&lt;date&gt;2011/11/10/&lt;/date&gt;&lt;/pub-dates&gt;&lt;/dates&gt;&lt;isbn&gt;0021-9290&lt;/isbn&gt;&lt;urls&gt;&lt;related-urls&gt;&lt;url&gt;https://www.sciencedirect.com/science/article/pii/S0021929011005422&lt;/url&gt;&lt;/related-urls&gt;&lt;/urls&gt;&lt;electronic-resource-num&gt;https://doi.org/10.1016/j.jbiomech.2011.08.001&lt;/electronic-resource-num&gt;&lt;/record&gt;&lt;/Cite&gt;&lt;/EndNote&gt;</w:instrText>
            </w:r>
            <w:r w:rsidRPr="00870D10">
              <w:rPr>
                <w:sz w:val="12"/>
                <w:szCs w:val="12"/>
                <w:lang w:val="en-AU"/>
              </w:rPr>
              <w:fldChar w:fldCharType="separate"/>
            </w:r>
            <w:r>
              <w:rPr>
                <w:noProof/>
                <w:sz w:val="12"/>
                <w:szCs w:val="12"/>
                <w:lang w:val="en-AU"/>
              </w:rPr>
              <w:t>[26]</w:t>
            </w:r>
            <w:r w:rsidRPr="00870D10">
              <w:rPr>
                <w:sz w:val="12"/>
                <w:szCs w:val="12"/>
                <w:lang w:val="en-AU"/>
              </w:rPr>
              <w:fldChar w:fldCharType="end"/>
            </w:r>
          </w:p>
        </w:tc>
        <w:tc>
          <w:tcPr>
            <w:tcW w:w="948" w:type="pct"/>
            <w:shd w:val="clear" w:color="auto" w:fill="auto"/>
            <w:vAlign w:val="center"/>
          </w:tcPr>
          <w:p w14:paraId="58B63813" w14:textId="77777777" w:rsidR="0042020C" w:rsidRPr="00212D03" w:rsidRDefault="0042020C" w:rsidP="00397265">
            <w:pPr>
              <w:snapToGrid w:val="0"/>
              <w:contextualSpacing/>
              <w:jc w:val="center"/>
              <w:rPr>
                <w:sz w:val="12"/>
                <w:szCs w:val="12"/>
                <w:lang w:val="en-US"/>
              </w:rPr>
            </w:pPr>
            <w:r w:rsidRPr="00212D03">
              <w:rPr>
                <w:sz w:val="12"/>
                <w:szCs w:val="12"/>
              </w:rPr>
              <w:t>To investigate the impact of coexisting AS and COA on LV workload</w:t>
            </w:r>
          </w:p>
        </w:tc>
        <w:tc>
          <w:tcPr>
            <w:tcW w:w="1416" w:type="pct"/>
            <w:shd w:val="clear" w:color="auto" w:fill="auto"/>
            <w:vAlign w:val="center"/>
          </w:tcPr>
          <w:p w14:paraId="2A4488E6" w14:textId="77777777" w:rsidR="0042020C" w:rsidRPr="00870D10" w:rsidRDefault="0042020C" w:rsidP="00397265">
            <w:pPr>
              <w:jc w:val="center"/>
              <w:rPr>
                <w:b/>
                <w:bCs/>
                <w:sz w:val="12"/>
                <w:szCs w:val="12"/>
                <w:lang w:val="en-AU"/>
              </w:rPr>
            </w:pPr>
            <w:r w:rsidRPr="00870D10">
              <w:rPr>
                <w:b/>
                <w:bCs/>
                <w:sz w:val="12"/>
                <w:szCs w:val="12"/>
                <w:lang w:val="en-AU"/>
              </w:rPr>
              <w:t>Open loop:</w:t>
            </w:r>
          </w:p>
          <w:p w14:paraId="2A233572" w14:textId="2244A9F6" w:rsidR="0042020C" w:rsidRPr="00212D03" w:rsidRDefault="0042020C" w:rsidP="00397265">
            <w:pPr>
              <w:jc w:val="center"/>
              <w:rPr>
                <w:sz w:val="12"/>
                <w:szCs w:val="12"/>
                <w:lang w:val="en-US"/>
              </w:rPr>
            </w:pPr>
            <w:r w:rsidRPr="00870D10">
              <w:rPr>
                <w:sz w:val="12"/>
                <w:szCs w:val="12"/>
                <w:lang w:val="en-AU"/>
              </w:rPr>
              <w:t>0D time varying elastance LV (Input: MV mean flow rate) + 0D AV (diode, variable resistor, inductor) (AS: instantaneous net pressure gradient across stenotic valve) + 0D COA (Parallel branches: (1) flow towards upper-body that bypassing the COA (upper body resistance); (2) flow crossing COA and directed towards descending aorta (resistance for proximal descending aorta, time-varying elastance, inductance)) + 0D SC (Output: central venous pressure)</w:t>
            </w:r>
          </w:p>
        </w:tc>
        <w:tc>
          <w:tcPr>
            <w:tcW w:w="1313" w:type="pct"/>
            <w:shd w:val="clear" w:color="auto" w:fill="auto"/>
            <w:vAlign w:val="center"/>
          </w:tcPr>
          <w:p w14:paraId="23C6325A" w14:textId="5F66AC44" w:rsidR="0042020C" w:rsidRPr="00212D03" w:rsidRDefault="0042020C" w:rsidP="00397265">
            <w:pPr>
              <w:pStyle w:val="NormalWeb"/>
              <w:spacing w:before="0" w:beforeAutospacing="0" w:after="0" w:afterAutospacing="0"/>
              <w:jc w:val="center"/>
              <w:rPr>
                <w:b/>
                <w:bCs/>
                <w:sz w:val="12"/>
                <w:szCs w:val="12"/>
              </w:rPr>
            </w:pPr>
            <w:r w:rsidRPr="00212D03">
              <w:rPr>
                <w:b/>
                <w:bCs/>
                <w:sz w:val="12"/>
                <w:szCs w:val="12"/>
              </w:rPr>
              <w:t>Generic data:</w:t>
            </w:r>
          </w:p>
          <w:p w14:paraId="134301DA" w14:textId="312E8E49" w:rsidR="0042020C" w:rsidRPr="00397265" w:rsidRDefault="0042020C" w:rsidP="00397265">
            <w:pPr>
              <w:pStyle w:val="NormalWeb"/>
              <w:spacing w:before="0" w:beforeAutospacing="0" w:after="0" w:afterAutospacing="0"/>
              <w:jc w:val="center"/>
              <w:rPr>
                <w:sz w:val="12"/>
                <w:szCs w:val="12"/>
              </w:rPr>
            </w:pPr>
            <w:r w:rsidRPr="00212D03">
              <w:rPr>
                <w:sz w:val="12"/>
                <w:szCs w:val="12"/>
              </w:rPr>
              <w:t>Based on typical physiologic values</w:t>
            </w:r>
          </w:p>
        </w:tc>
        <w:tc>
          <w:tcPr>
            <w:tcW w:w="919" w:type="pct"/>
            <w:shd w:val="clear" w:color="auto" w:fill="auto"/>
            <w:vAlign w:val="center"/>
          </w:tcPr>
          <w:p w14:paraId="0CC36919" w14:textId="7CF05202" w:rsidR="0042020C" w:rsidRPr="00397265" w:rsidRDefault="0042020C" w:rsidP="00397265">
            <w:pPr>
              <w:pStyle w:val="NormalWeb"/>
              <w:jc w:val="center"/>
              <w:rPr>
                <w:sz w:val="12"/>
                <w:szCs w:val="12"/>
              </w:rPr>
            </w:pPr>
            <w:r w:rsidRPr="00212D03">
              <w:rPr>
                <w:sz w:val="12"/>
                <w:szCs w:val="12"/>
              </w:rPr>
              <w:t>Comparison with MRI derived flow rate through COA (a patient with coexistent COA and AS)</w:t>
            </w:r>
          </w:p>
        </w:tc>
      </w:tr>
      <w:tr w:rsidR="00397265" w:rsidRPr="00212D03" w14:paraId="6BA381F5" w14:textId="77777777" w:rsidTr="00822B49">
        <w:trPr>
          <w:trHeight w:val="784"/>
        </w:trPr>
        <w:tc>
          <w:tcPr>
            <w:tcW w:w="404" w:type="pct"/>
            <w:shd w:val="clear" w:color="auto" w:fill="auto"/>
            <w:vAlign w:val="center"/>
          </w:tcPr>
          <w:p w14:paraId="056C92EC" w14:textId="720A3072" w:rsidR="0042020C" w:rsidRPr="00212D03" w:rsidRDefault="0042020C" w:rsidP="00397265">
            <w:pPr>
              <w:snapToGrid w:val="0"/>
              <w:contextualSpacing/>
              <w:jc w:val="center"/>
              <w:rPr>
                <w:sz w:val="12"/>
                <w:szCs w:val="12"/>
                <w:lang w:val="en-US"/>
              </w:rPr>
            </w:pPr>
            <w:r w:rsidRPr="00870D10">
              <w:rPr>
                <w:sz w:val="12"/>
                <w:szCs w:val="12"/>
                <w:lang w:val="en-AU"/>
              </w:rPr>
              <w:t xml:space="preserve">Liang et al. (2009) </w:t>
            </w:r>
            <w:r w:rsidRPr="00870D10">
              <w:rPr>
                <w:sz w:val="12"/>
                <w:szCs w:val="12"/>
                <w:lang w:val="en-AU"/>
              </w:rPr>
              <w:fldChar w:fldCharType="begin">
                <w:fldData xml:space="preserve">PEVuZE5vdGU+PENpdGU+PEF1dGhvcj5MaWFuZzwvQXV0aG9yPjxZZWFyPjIwMDk8L1llYXI+PFJl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</w:fldData>
              </w:fldChar>
            </w:r>
            <w:r>
              <w:rPr>
                <w:sz w:val="12"/>
                <w:szCs w:val="12"/>
                <w:lang w:val="en-AU"/>
              </w:rPr>
              <w:instrText xml:space="preserve"> ADDIN EN.CITE </w:instrText>
            </w:r>
            <w:r>
              <w:rPr>
                <w:sz w:val="12"/>
                <w:szCs w:val="12"/>
                <w:lang w:val="en-AU"/>
              </w:rPr>
              <w:fldChar w:fldCharType="begin">
                <w:fldData xml:space="preserve">PEVuZE5vdGU+PENpdGU+PEF1dGhvcj5MaWFuZzwvQXV0aG9yPjxZZWFyPjIwMDk8L1llYXI+PFJl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</w:fldData>
              </w:fldChar>
            </w:r>
            <w:r>
              <w:rPr>
                <w:sz w:val="12"/>
                <w:szCs w:val="12"/>
                <w:lang w:val="en-AU"/>
              </w:rPr>
              <w:instrText xml:space="preserve"> ADDIN EN.CITE.DATA </w:instrText>
            </w:r>
            <w:r>
              <w:rPr>
                <w:sz w:val="12"/>
                <w:szCs w:val="12"/>
                <w:lang w:val="en-AU"/>
              </w:rPr>
            </w:r>
            <w:r>
              <w:rPr>
                <w:sz w:val="12"/>
                <w:szCs w:val="12"/>
                <w:lang w:val="en-AU"/>
              </w:rPr>
              <w:fldChar w:fldCharType="end"/>
            </w:r>
            <w:r w:rsidRPr="00870D10">
              <w:rPr>
                <w:sz w:val="12"/>
                <w:szCs w:val="12"/>
                <w:lang w:val="en-AU"/>
              </w:rPr>
            </w:r>
            <w:r w:rsidRPr="00870D10">
              <w:rPr>
                <w:sz w:val="12"/>
                <w:szCs w:val="12"/>
                <w:lang w:val="en-AU"/>
              </w:rPr>
              <w:fldChar w:fldCharType="separate"/>
            </w:r>
            <w:r>
              <w:rPr>
                <w:noProof/>
                <w:sz w:val="12"/>
                <w:szCs w:val="12"/>
                <w:lang w:val="en-AU"/>
              </w:rPr>
              <w:t>[27]</w:t>
            </w:r>
            <w:r w:rsidRPr="00870D10">
              <w:rPr>
                <w:sz w:val="12"/>
                <w:szCs w:val="12"/>
                <w:lang w:val="en-AU"/>
              </w:rPr>
              <w:fldChar w:fldCharType="end"/>
            </w:r>
          </w:p>
        </w:tc>
        <w:tc>
          <w:tcPr>
            <w:tcW w:w="948" w:type="pct"/>
            <w:shd w:val="clear" w:color="auto" w:fill="auto"/>
            <w:vAlign w:val="center"/>
          </w:tcPr>
          <w:p w14:paraId="762817A4" w14:textId="77777777" w:rsidR="0042020C" w:rsidRPr="00212D03" w:rsidRDefault="0042020C" w:rsidP="00397265">
            <w:pPr>
              <w:snapToGrid w:val="0"/>
              <w:contextualSpacing/>
              <w:jc w:val="center"/>
              <w:rPr>
                <w:sz w:val="12"/>
                <w:szCs w:val="12"/>
                <w:lang w:val="en-US"/>
              </w:rPr>
            </w:pPr>
            <w:r w:rsidRPr="00212D03">
              <w:rPr>
                <w:sz w:val="12"/>
                <w:szCs w:val="12"/>
                <w:lang w:val="en-US"/>
              </w:rPr>
              <w:t>To investigate the global hemodynamic effects of aortic valvular and arterial stenoses located in different areas</w:t>
            </w:r>
          </w:p>
        </w:tc>
        <w:tc>
          <w:tcPr>
            <w:tcW w:w="1416" w:type="pct"/>
            <w:shd w:val="clear" w:color="auto" w:fill="auto"/>
            <w:vAlign w:val="center"/>
          </w:tcPr>
          <w:p w14:paraId="095B78B4" w14:textId="77777777" w:rsidR="0042020C" w:rsidRPr="00870D10" w:rsidRDefault="0042020C" w:rsidP="00397265">
            <w:pPr>
              <w:jc w:val="center"/>
              <w:rPr>
                <w:b/>
                <w:bCs/>
                <w:sz w:val="12"/>
                <w:szCs w:val="12"/>
                <w:lang w:val="en-AU"/>
              </w:rPr>
            </w:pPr>
            <w:r w:rsidRPr="00870D10">
              <w:rPr>
                <w:b/>
                <w:bCs/>
                <w:sz w:val="12"/>
                <w:szCs w:val="12"/>
                <w:lang w:val="en-AU"/>
              </w:rPr>
              <w:t>Closed loop:</w:t>
            </w:r>
          </w:p>
          <w:p w14:paraId="153238CE" w14:textId="77777777" w:rsidR="0042020C" w:rsidRPr="00870D10" w:rsidRDefault="0042020C" w:rsidP="00397265">
            <w:pPr>
              <w:snapToGrid w:val="0"/>
              <w:contextualSpacing/>
              <w:jc w:val="center"/>
              <w:rPr>
                <w:sz w:val="12"/>
                <w:szCs w:val="12"/>
                <w:lang w:val="en-AU"/>
              </w:rPr>
            </w:pPr>
            <w:r w:rsidRPr="00870D10">
              <w:rPr>
                <w:sz w:val="12"/>
                <w:szCs w:val="12"/>
                <w:lang w:val="en-AU"/>
              </w:rPr>
              <w:t>0D elastance-based heart + 0D valves (pressure-flow relationship) (transvalvular pressure drop across AV) +</w:t>
            </w:r>
          </w:p>
          <w:p w14:paraId="42B9FF24" w14:textId="77777777" w:rsidR="0042020C" w:rsidRPr="00870D10" w:rsidRDefault="0042020C" w:rsidP="00397265">
            <w:pPr>
              <w:snapToGrid w:val="0"/>
              <w:contextualSpacing/>
              <w:jc w:val="center"/>
              <w:rPr>
                <w:sz w:val="12"/>
                <w:szCs w:val="12"/>
                <w:lang w:val="en-AU"/>
              </w:rPr>
            </w:pPr>
            <w:r w:rsidRPr="00870D10">
              <w:rPr>
                <w:sz w:val="12"/>
                <w:szCs w:val="12"/>
                <w:lang w:val="en-AU"/>
              </w:rPr>
              <w:t>1D SA (55 largest arteries) +</w:t>
            </w:r>
          </w:p>
          <w:p w14:paraId="14996FB7" w14:textId="61D52D8C" w:rsidR="0042020C" w:rsidRPr="00212D03" w:rsidRDefault="0042020C" w:rsidP="00397265">
            <w:pPr>
              <w:snapToGrid w:val="0"/>
              <w:contextualSpacing/>
              <w:jc w:val="center"/>
              <w:rPr>
                <w:sz w:val="12"/>
                <w:szCs w:val="12"/>
                <w:lang w:val="en-US"/>
              </w:rPr>
            </w:pPr>
            <w:r w:rsidRPr="00870D10">
              <w:rPr>
                <w:sz w:val="12"/>
                <w:szCs w:val="12"/>
                <w:lang w:val="en-AU"/>
              </w:rPr>
              <w:t xml:space="preserve">0D peripheral circulation (capillary, venule, vein), </w:t>
            </w:r>
            <w:r w:rsidR="00F257AC">
              <w:rPr>
                <w:sz w:val="12"/>
                <w:szCs w:val="12"/>
                <w:lang w:val="en-AU"/>
              </w:rPr>
              <w:t>PC</w:t>
            </w:r>
          </w:p>
        </w:tc>
        <w:tc>
          <w:tcPr>
            <w:tcW w:w="1313" w:type="pct"/>
            <w:shd w:val="clear" w:color="auto" w:fill="auto"/>
            <w:vAlign w:val="center"/>
          </w:tcPr>
          <w:p w14:paraId="5D5F6CE3" w14:textId="77777777" w:rsidR="0042020C" w:rsidRPr="00212D03" w:rsidRDefault="0042020C" w:rsidP="00397265">
            <w:pPr>
              <w:snapToGrid w:val="0"/>
              <w:contextualSpacing/>
              <w:jc w:val="center"/>
              <w:rPr>
                <w:b/>
                <w:bCs/>
                <w:sz w:val="12"/>
                <w:szCs w:val="12"/>
                <w:lang w:val="en-US"/>
              </w:rPr>
            </w:pPr>
            <w:r w:rsidRPr="00212D03">
              <w:rPr>
                <w:b/>
                <w:bCs/>
                <w:sz w:val="12"/>
                <w:szCs w:val="12"/>
                <w:lang w:val="en-US"/>
              </w:rPr>
              <w:t>Generic data:</w:t>
            </w:r>
          </w:p>
          <w:p w14:paraId="30E11D27" w14:textId="77777777" w:rsidR="0042020C" w:rsidRPr="00212D03" w:rsidRDefault="0042020C" w:rsidP="00397265">
            <w:pPr>
              <w:snapToGrid w:val="0"/>
              <w:contextualSpacing/>
              <w:jc w:val="center"/>
              <w:rPr>
                <w:sz w:val="12"/>
                <w:szCs w:val="12"/>
                <w:lang w:val="en-US"/>
              </w:rPr>
            </w:pPr>
            <w:r w:rsidRPr="00212D03">
              <w:rPr>
                <w:sz w:val="12"/>
                <w:szCs w:val="12"/>
                <w:lang w:val="en-US"/>
              </w:rPr>
              <w:t>Literature derived or estimated parameters (geometrical &amp; elastic parameters of arteries, heart, cardiac valve, peripheral circulation)</w:t>
            </w:r>
          </w:p>
        </w:tc>
        <w:tc>
          <w:tcPr>
            <w:tcW w:w="919" w:type="pct"/>
            <w:shd w:val="clear" w:color="auto" w:fill="auto"/>
            <w:vAlign w:val="center"/>
          </w:tcPr>
          <w:p w14:paraId="47282F18" w14:textId="075BFF98" w:rsidR="0042020C" w:rsidRPr="00212D03" w:rsidRDefault="0042020C" w:rsidP="00397265">
            <w:pPr>
              <w:snapToGrid w:val="0"/>
              <w:contextualSpacing/>
              <w:jc w:val="center"/>
              <w:rPr>
                <w:sz w:val="12"/>
                <w:szCs w:val="12"/>
                <w:lang w:val="en-US"/>
              </w:rPr>
            </w:pPr>
            <w:r w:rsidRPr="00212D03">
              <w:rPr>
                <w:sz w:val="12"/>
                <w:szCs w:val="12"/>
                <w:lang w:val="en-US"/>
              </w:rPr>
              <w:t xml:space="preserve">Comparison with echocardiographic derived flow rate in the vicinity of left heart </w:t>
            </w:r>
            <w:r w:rsidRPr="00212D03">
              <w:rPr>
                <w:sz w:val="12"/>
                <w:szCs w:val="12"/>
                <w:lang w:val="en-US"/>
              </w:rPr>
              <w:fldChar w:fldCharType="begin"/>
            </w:r>
            <w:r w:rsidR="00593C37">
              <w:rPr>
                <w:sz w:val="12"/>
                <w:szCs w:val="12"/>
                <w:lang w:val="en-US"/>
              </w:rPr>
              <w:instrText xml:space="preserve"> ADDIN EN.CITE &lt;EndNote&gt;&lt;Cite&gt;&lt;Author&gt;Sun&lt;/Author&gt;&lt;Year&gt;1997&lt;/Year&gt;&lt;RecNum&gt;4911&lt;/RecNum&gt;&lt;DisplayText&gt;[50]&lt;/DisplayText&gt;&lt;record&gt;&lt;rec-number&gt;4911&lt;/rec-number&gt;&lt;foreign-keys&gt;&lt;key app="EN" db-id="tw5dzdp0rt5dwuef5ww5fdz8fedtrs999e2x" timestamp="1655468128"&gt;4911&lt;/key&gt;&lt;/foreign-keys&gt;&lt;ref-type name="Journal Article"&gt;17&lt;/ref-type&gt;&lt;contributors&gt;&lt;authors&gt;&lt;author&gt;Y. Sun&lt;/author&gt;&lt;author&gt;M. Beshara&lt;/author&gt;&lt;author&gt;R. J. Lucariello&lt;/author&gt;&lt;author&gt;S. A. Chiaramida&lt;/author&gt;&lt;/authors&gt;&lt;/contributors&gt;&lt;titles&gt;&lt;title&gt;A comprehensive model for right-left heart interaction under the influence of pericardium and baroreflex&lt;/title&gt;&lt;secondary-title&gt;American Journal of Physiology-Heart and Circulatory Physiology&lt;/secondary-title&gt;&lt;/titles&gt;&lt;periodical&gt;&lt;full-title&gt;American Journal of Physiology-Heart and Circulatory Physiology&lt;/full-title&gt;&lt;/periodical&gt;&lt;pages&gt;H1499-H1515&lt;/pages&gt;&lt;volume&gt;272&lt;/volume&gt;&lt;number&gt;3&lt;/number&gt;&lt;dates&gt;&lt;year&gt;1997&lt;/year&gt;&lt;/dates&gt;&lt;accession-num&gt;9087629&lt;/accession-num&gt;&lt;urls&gt;&lt;related-urls&gt;&lt;url&gt;https://journals.physiology.org/doi/abs/10.1152/ajpheart.1997.272.3.H1499&lt;/url&gt;&lt;/related-urls&gt;&lt;/urls&gt;&lt;electronic-resource-num&gt;10.1152/ajpheart.1997.272.3.H1499&lt;/electronic-resource-num&gt;&lt;/record&gt;&lt;/Cite&gt;&lt;/EndNote&gt;</w:instrText>
            </w:r>
            <w:r w:rsidRPr="00212D03">
              <w:rPr>
                <w:sz w:val="12"/>
                <w:szCs w:val="12"/>
                <w:lang w:val="en-US"/>
              </w:rPr>
              <w:fldChar w:fldCharType="separate"/>
            </w:r>
            <w:r w:rsidR="00593C37">
              <w:rPr>
                <w:noProof/>
                <w:sz w:val="12"/>
                <w:szCs w:val="12"/>
                <w:lang w:val="en-US"/>
              </w:rPr>
              <w:t>[50]</w:t>
            </w:r>
            <w:r w:rsidRPr="00212D03">
              <w:rPr>
                <w:sz w:val="12"/>
                <w:szCs w:val="12"/>
                <w:lang w:val="en-US"/>
              </w:rPr>
              <w:fldChar w:fldCharType="end"/>
            </w:r>
          </w:p>
        </w:tc>
      </w:tr>
      <w:tr w:rsidR="00397265" w:rsidRPr="00212D03" w14:paraId="21523CAC" w14:textId="77777777" w:rsidTr="00822B49">
        <w:trPr>
          <w:trHeight w:val="109"/>
        </w:trPr>
        <w:tc>
          <w:tcPr>
            <w:tcW w:w="404" w:type="pct"/>
            <w:shd w:val="clear" w:color="auto" w:fill="auto"/>
            <w:vAlign w:val="center"/>
          </w:tcPr>
          <w:p w14:paraId="7ABD96D3" w14:textId="47783FFF" w:rsidR="0042020C" w:rsidRPr="00212D03" w:rsidRDefault="0042020C" w:rsidP="00397265">
            <w:pPr>
              <w:snapToGrid w:val="0"/>
              <w:contextualSpacing/>
              <w:jc w:val="center"/>
              <w:rPr>
                <w:sz w:val="12"/>
                <w:szCs w:val="12"/>
                <w:lang w:val="en-US"/>
              </w:rPr>
            </w:pPr>
            <w:r w:rsidRPr="00870D10">
              <w:rPr>
                <w:sz w:val="12"/>
                <w:szCs w:val="12"/>
                <w:lang w:val="en-AU"/>
              </w:rPr>
              <w:t xml:space="preserve">Liang et al. (2009) </w:t>
            </w:r>
            <w:r w:rsidRPr="00870D10">
              <w:rPr>
                <w:sz w:val="12"/>
                <w:szCs w:val="12"/>
                <w:lang w:val="en-AU"/>
              </w:rPr>
              <w:fldChar w:fldCharType="begin"/>
            </w:r>
            <w:r>
              <w:rPr>
                <w:sz w:val="12"/>
                <w:szCs w:val="12"/>
                <w:lang w:val="en-AU"/>
              </w:rPr>
              <w:instrText xml:space="preserve"> ADDIN EN.CITE &lt;EndNote&gt;&lt;Cite&gt;&lt;Author&gt;Liang&lt;/Author&gt;&lt;Year&gt;2009&lt;/Year&gt;&lt;RecNum&gt;6&lt;/RecNum&gt;&lt;DisplayText&gt;[28]&lt;/DisplayText&gt;&lt;record&gt;&lt;rec-number&gt;6&lt;/rec-number&gt;&lt;foreign-keys&gt;&lt;key app="EN" db-id="tw5dzdp0rt5dwuef5ww5fdz8fedtrs999e2x" timestamp="1653135575"&gt;6&lt;/key&gt;&lt;/foreign-keys&gt;&lt;ref-type name="Journal Article"&gt;17&lt;/ref-type&gt;&lt;contributors&gt;&lt;authors&gt;&lt;author&gt;Liang, Fuyou&lt;/author&gt;&lt;author&gt;Himeno, Ryutaro&lt;/author&gt;&lt;author&gt;Liu, Hao&lt;/author&gt;&lt;/authors&gt;&lt;/contributors&gt;&lt;titles&gt;&lt;title&gt;Biomechanical characterization of ventricular-arterial coupling during aging: A multi-scale model study&lt;/title&gt;&lt;secondary-title&gt;Journal of biomechanics&lt;/secondary-title&gt;&lt;/titles&gt;&lt;periodical&gt;&lt;full-title&gt;Journal of Biomechanics&lt;/full-title&gt;&lt;/periodical&gt;&lt;pages&gt;692-704&lt;/pages&gt;&lt;volume&gt;42&lt;/volume&gt;&lt;dates&gt;&lt;year&gt;2009&lt;/year&gt;&lt;pub-dates&gt;&lt;date&gt;05/01&lt;/date&gt;&lt;/pub-dates&gt;&lt;/dates&gt;&lt;urls&gt;&lt;/urls&gt;&lt;electronic-resource-num&gt;10.1016/j.jbiomech.2009.01.010&lt;/electronic-resource-num&gt;&lt;/record&gt;&lt;/Cite&gt;&lt;/EndNote&gt;</w:instrText>
            </w:r>
            <w:r w:rsidRPr="00870D10">
              <w:rPr>
                <w:sz w:val="12"/>
                <w:szCs w:val="12"/>
                <w:lang w:val="en-AU"/>
              </w:rPr>
              <w:fldChar w:fldCharType="separate"/>
            </w:r>
            <w:r>
              <w:rPr>
                <w:noProof/>
                <w:sz w:val="12"/>
                <w:szCs w:val="12"/>
                <w:lang w:val="en-AU"/>
              </w:rPr>
              <w:t>[28]</w:t>
            </w:r>
            <w:r w:rsidRPr="00870D10">
              <w:rPr>
                <w:sz w:val="12"/>
                <w:szCs w:val="12"/>
                <w:lang w:val="en-AU"/>
              </w:rPr>
              <w:fldChar w:fldCharType="end"/>
            </w:r>
          </w:p>
        </w:tc>
        <w:tc>
          <w:tcPr>
            <w:tcW w:w="948" w:type="pct"/>
            <w:shd w:val="clear" w:color="auto" w:fill="auto"/>
            <w:vAlign w:val="center"/>
          </w:tcPr>
          <w:p w14:paraId="5B4A457A" w14:textId="696F7351" w:rsidR="0042020C" w:rsidRPr="00212D03" w:rsidRDefault="0042020C" w:rsidP="00397265">
            <w:pPr>
              <w:jc w:val="center"/>
              <w:rPr>
                <w:sz w:val="12"/>
                <w:szCs w:val="12"/>
                <w:lang w:val="en-US"/>
              </w:rPr>
            </w:pPr>
            <w:r w:rsidRPr="00212D03">
              <w:rPr>
                <w:sz w:val="12"/>
                <w:szCs w:val="12"/>
                <w:lang w:val="en-US"/>
              </w:rPr>
              <w:t>To investigate the coupled VA hemodynamic modifications during aging</w:t>
            </w:r>
          </w:p>
        </w:tc>
        <w:tc>
          <w:tcPr>
            <w:tcW w:w="1416" w:type="pct"/>
            <w:shd w:val="clear" w:color="auto" w:fill="auto"/>
            <w:vAlign w:val="center"/>
          </w:tcPr>
          <w:p w14:paraId="57AC679B" w14:textId="77777777" w:rsidR="0042020C" w:rsidRPr="00870D10" w:rsidRDefault="0042020C" w:rsidP="00397265">
            <w:pPr>
              <w:jc w:val="center"/>
              <w:rPr>
                <w:b/>
                <w:bCs/>
                <w:sz w:val="12"/>
                <w:szCs w:val="12"/>
                <w:lang w:val="en-AU"/>
              </w:rPr>
            </w:pPr>
            <w:r w:rsidRPr="00870D10">
              <w:rPr>
                <w:b/>
                <w:bCs/>
                <w:sz w:val="12"/>
                <w:szCs w:val="12"/>
                <w:lang w:val="en-AU"/>
              </w:rPr>
              <w:t>Closed loop:</w:t>
            </w:r>
          </w:p>
          <w:p w14:paraId="0C0F8A77" w14:textId="77777777" w:rsidR="0042020C" w:rsidRPr="00870D10" w:rsidRDefault="0042020C" w:rsidP="00397265">
            <w:pPr>
              <w:jc w:val="center"/>
              <w:rPr>
                <w:sz w:val="12"/>
                <w:szCs w:val="12"/>
                <w:lang w:val="en-AU"/>
              </w:rPr>
            </w:pPr>
            <w:r w:rsidRPr="00870D10">
              <w:rPr>
                <w:sz w:val="12"/>
                <w:szCs w:val="12"/>
                <w:lang w:val="en-AU"/>
              </w:rPr>
              <w:t>0D time varying elastance heart +</w:t>
            </w:r>
          </w:p>
          <w:p w14:paraId="4B3FB2F3" w14:textId="77777777" w:rsidR="0042020C" w:rsidRPr="00870D10" w:rsidRDefault="0042020C" w:rsidP="00397265">
            <w:pPr>
              <w:jc w:val="center"/>
              <w:rPr>
                <w:sz w:val="12"/>
                <w:szCs w:val="12"/>
                <w:lang w:val="en-AU"/>
              </w:rPr>
            </w:pPr>
            <w:r w:rsidRPr="00870D10">
              <w:rPr>
                <w:sz w:val="12"/>
                <w:szCs w:val="12"/>
                <w:lang w:val="en-AU"/>
              </w:rPr>
              <w:t>1D SA model (55 large arteries) +</w:t>
            </w:r>
          </w:p>
          <w:p w14:paraId="6BA636AE" w14:textId="48F32776" w:rsidR="0042020C" w:rsidRPr="00212D03" w:rsidRDefault="0042020C" w:rsidP="00397265">
            <w:pPr>
              <w:jc w:val="center"/>
              <w:rPr>
                <w:sz w:val="12"/>
                <w:szCs w:val="12"/>
                <w:lang w:val="en-US"/>
              </w:rPr>
            </w:pPr>
            <w:r w:rsidRPr="00870D10">
              <w:rPr>
                <w:sz w:val="12"/>
                <w:szCs w:val="12"/>
                <w:lang w:val="en-AU"/>
              </w:rPr>
              <w:t xml:space="preserve">0D peripheral circulation (arteriole, capillary, venule, vein), </w:t>
            </w:r>
            <w:r w:rsidR="00685F77">
              <w:rPr>
                <w:sz w:val="12"/>
                <w:szCs w:val="12"/>
                <w:lang w:val="en-AU"/>
              </w:rPr>
              <w:t>PC</w:t>
            </w:r>
          </w:p>
        </w:tc>
        <w:tc>
          <w:tcPr>
            <w:tcW w:w="1313" w:type="pct"/>
            <w:shd w:val="clear" w:color="auto" w:fill="auto"/>
            <w:vAlign w:val="center"/>
          </w:tcPr>
          <w:p w14:paraId="628C97B6" w14:textId="77777777" w:rsidR="0042020C" w:rsidRPr="00212D03" w:rsidRDefault="0042020C" w:rsidP="00397265">
            <w:pPr>
              <w:snapToGrid w:val="0"/>
              <w:contextualSpacing/>
              <w:jc w:val="center"/>
              <w:rPr>
                <w:b/>
                <w:bCs/>
                <w:sz w:val="12"/>
                <w:szCs w:val="12"/>
                <w:lang w:val="en-US"/>
              </w:rPr>
            </w:pPr>
            <w:r w:rsidRPr="00212D03">
              <w:rPr>
                <w:b/>
                <w:bCs/>
                <w:sz w:val="12"/>
                <w:szCs w:val="12"/>
                <w:lang w:val="en-US"/>
              </w:rPr>
              <w:t>Generic data:</w:t>
            </w:r>
          </w:p>
          <w:p w14:paraId="46A50D8A" w14:textId="1BE65DD2" w:rsidR="0042020C" w:rsidRPr="00212D03" w:rsidRDefault="0042020C" w:rsidP="00397265">
            <w:pPr>
              <w:snapToGrid w:val="0"/>
              <w:contextualSpacing/>
              <w:jc w:val="center"/>
              <w:rPr>
                <w:sz w:val="12"/>
                <w:szCs w:val="12"/>
                <w:lang w:val="en-US"/>
              </w:rPr>
            </w:pPr>
            <w:r w:rsidRPr="00212D03">
              <w:rPr>
                <w:sz w:val="12"/>
                <w:szCs w:val="12"/>
                <w:lang w:val="en-US"/>
              </w:rPr>
              <w:t xml:space="preserve">Literature derived or estimated parameters (physiological data of arterial tree for a healthy young adult, heart, peripheral circulation, </w:t>
            </w:r>
            <w:r w:rsidR="00A65C89">
              <w:rPr>
                <w:sz w:val="12"/>
                <w:szCs w:val="12"/>
                <w:lang w:val="en-US"/>
              </w:rPr>
              <w:t>PC</w:t>
            </w:r>
            <w:r w:rsidRPr="00212D03">
              <w:rPr>
                <w:sz w:val="12"/>
                <w:szCs w:val="12"/>
                <w:lang w:val="en-US"/>
              </w:rPr>
              <w:t>)</w:t>
            </w:r>
          </w:p>
          <w:p w14:paraId="45053A9A" w14:textId="77777777" w:rsidR="0042020C" w:rsidRPr="00212D03" w:rsidRDefault="0042020C" w:rsidP="00397265">
            <w:pPr>
              <w:snapToGrid w:val="0"/>
              <w:contextualSpacing/>
              <w:jc w:val="center"/>
              <w:rPr>
                <w:sz w:val="12"/>
                <w:szCs w:val="12"/>
                <w:lang w:val="en-US"/>
              </w:rPr>
            </w:pPr>
          </w:p>
        </w:tc>
        <w:tc>
          <w:tcPr>
            <w:tcW w:w="919" w:type="pct"/>
            <w:shd w:val="clear" w:color="auto" w:fill="auto"/>
            <w:vAlign w:val="center"/>
          </w:tcPr>
          <w:p w14:paraId="74A60D1E" w14:textId="2182C6B5" w:rsidR="0042020C" w:rsidRPr="00212D03" w:rsidRDefault="0042020C" w:rsidP="00397265">
            <w:pPr>
              <w:snapToGrid w:val="0"/>
              <w:contextualSpacing/>
              <w:jc w:val="center"/>
              <w:rPr>
                <w:sz w:val="12"/>
                <w:szCs w:val="12"/>
                <w:lang w:val="en-US"/>
              </w:rPr>
            </w:pPr>
            <w:r w:rsidRPr="00212D03">
              <w:rPr>
                <w:sz w:val="12"/>
                <w:szCs w:val="12"/>
                <w:lang w:val="en-US"/>
              </w:rPr>
              <w:t xml:space="preserve">Comparison with arterial </w:t>
            </w:r>
            <w:proofErr w:type="spellStart"/>
            <w:r w:rsidRPr="00212D03">
              <w:rPr>
                <w:sz w:val="12"/>
                <w:szCs w:val="12"/>
                <w:lang w:val="en-US"/>
              </w:rPr>
              <w:t>tonometric</w:t>
            </w:r>
            <w:proofErr w:type="spellEnd"/>
            <w:r w:rsidRPr="00212D03">
              <w:rPr>
                <w:sz w:val="12"/>
                <w:szCs w:val="12"/>
                <w:lang w:val="en-US"/>
              </w:rPr>
              <w:t xml:space="preserve"> derived  radial </w:t>
            </w:r>
            <w:r w:rsidR="00A524FA">
              <w:rPr>
                <w:sz w:val="12"/>
                <w:szCs w:val="12"/>
                <w:lang w:val="en-US"/>
              </w:rPr>
              <w:t>SBP &amp; DBP</w:t>
            </w:r>
            <w:r w:rsidRPr="00212D03">
              <w:rPr>
                <w:sz w:val="12"/>
                <w:szCs w:val="12"/>
                <w:lang w:val="en-US"/>
              </w:rPr>
              <w:t xml:space="preserve"> and </w:t>
            </w:r>
            <w:proofErr w:type="spellStart"/>
            <w:r w:rsidRPr="00212D03">
              <w:rPr>
                <w:sz w:val="12"/>
                <w:szCs w:val="12"/>
                <w:lang w:val="en-US"/>
              </w:rPr>
              <w:t>SphygmoCor</w:t>
            </w:r>
            <w:proofErr w:type="spellEnd"/>
            <w:r w:rsidRPr="00212D03">
              <w:rPr>
                <w:sz w:val="12"/>
                <w:szCs w:val="12"/>
                <w:lang w:val="en-US"/>
              </w:rPr>
              <w:t xml:space="preserve"> derived aortic systolic pressure </w:t>
            </w:r>
            <w:r w:rsidRPr="00212D03">
              <w:rPr>
                <w:sz w:val="12"/>
                <w:szCs w:val="12"/>
                <w:lang w:val="en-US"/>
              </w:rPr>
              <w:fldChar w:fldCharType="begin"/>
            </w:r>
            <w:r w:rsidR="00593C37">
              <w:rPr>
                <w:sz w:val="12"/>
                <w:szCs w:val="12"/>
                <w:lang w:val="en-US"/>
              </w:rPr>
              <w:instrText xml:space="preserve"> ADDIN EN.CITE &lt;EndNote&gt;&lt;Cite&gt;&lt;Author&gt;McEniery&lt;/Author&gt;&lt;Year&gt;2005&lt;/Year&gt;&lt;RecNum&gt;4910&lt;/RecNum&gt;&lt;DisplayText&gt;[51]&lt;/DisplayText&gt;&lt;record&gt;&lt;rec-number&gt;4910&lt;/rec-number&gt;&lt;foreign-keys&gt;&lt;key app="EN" db-id="tw5dzdp0rt5dwuef5ww5fdz8fedtrs999e2x" timestamp="1655467884"&gt;4910&lt;/key&gt;&lt;/foreign-keys&gt;&lt;ref-type name="Journal Article"&gt;17&lt;/ref-type&gt;&lt;contributors&gt;&lt;authors&gt;&lt;author&gt;McEniery, Carmel M.&lt;/author&gt;&lt;author&gt;Yasmin,&lt;/author&gt;&lt;author&gt;Hall, Ian R.&lt;/author&gt;&lt;author&gt;Qasem, Ahmad&lt;/author&gt;&lt;author&gt;Wilkinson, Ian B.&lt;/author&gt;&lt;author&gt;Cockcroft, John R.&lt;/author&gt;&lt;/authors&gt;&lt;/contributors&gt;&lt;titles&gt;&lt;title&gt;Normal Vascular Aging: Differential Effects on Wave Reflection and Aortic Pulse Wave Velocity: The Anglo-Cardiff Collaborative Trial (ACCT)&lt;/title&gt;&lt;secondary-title&gt;Journal of the American College of Cardiology&lt;/secondary-title&gt;&lt;/titles&gt;&lt;periodical&gt;&lt;full-title&gt;Journal of the American College of Cardiology&lt;/full-title&gt;&lt;abbr-1&gt;J. Am. Coll. Cardiol.&lt;/abbr-1&gt;&lt;/periodical&gt;&lt;pages&gt;1753-1760&lt;/pages&gt;&lt;volume&gt;46&lt;/volume&gt;&lt;number&gt;9&lt;/number&gt;&lt;dates&gt;&lt;year&gt;2005&lt;/year&gt;&lt;pub-dates&gt;&lt;date&gt;2005/11/01/&lt;/date&gt;&lt;/pub-dates&gt;&lt;/dates&gt;&lt;isbn&gt;0735-1097&lt;/isbn&gt;&lt;urls&gt;&lt;related-urls&gt;&lt;url&gt;https://www.sciencedirect.com/science/article/pii/S073510970501781X&lt;/url&gt;&lt;/related-urls&gt;&lt;/urls&gt;&lt;electronic-resource-num&gt;https://doi.org/10.1016/j.jacc.2005.07.037&lt;/electronic-resource-num&gt;&lt;/record&gt;&lt;/Cite&gt;&lt;/EndNote&gt;</w:instrText>
            </w:r>
            <w:r w:rsidRPr="00212D03">
              <w:rPr>
                <w:sz w:val="12"/>
                <w:szCs w:val="12"/>
                <w:lang w:val="en-US"/>
              </w:rPr>
              <w:fldChar w:fldCharType="separate"/>
            </w:r>
            <w:r w:rsidR="00593C37">
              <w:rPr>
                <w:noProof/>
                <w:sz w:val="12"/>
                <w:szCs w:val="12"/>
                <w:lang w:val="en-US"/>
              </w:rPr>
              <w:t>[51]</w:t>
            </w:r>
            <w:r w:rsidRPr="00212D03">
              <w:rPr>
                <w:sz w:val="12"/>
                <w:szCs w:val="12"/>
                <w:lang w:val="en-US"/>
              </w:rPr>
              <w:fldChar w:fldCharType="end"/>
            </w:r>
          </w:p>
        </w:tc>
      </w:tr>
      <w:tr w:rsidR="00397265" w:rsidRPr="00212D03" w14:paraId="49C77805" w14:textId="77777777" w:rsidTr="00822B49">
        <w:trPr>
          <w:trHeight w:val="120"/>
        </w:trPr>
        <w:tc>
          <w:tcPr>
            <w:tcW w:w="404" w:type="pct"/>
            <w:shd w:val="clear" w:color="auto" w:fill="auto"/>
            <w:vAlign w:val="center"/>
          </w:tcPr>
          <w:p w14:paraId="6AEE673A" w14:textId="757CC68D" w:rsidR="0042020C" w:rsidRPr="00212D03" w:rsidRDefault="0042020C" w:rsidP="00397265">
            <w:pPr>
              <w:snapToGrid w:val="0"/>
              <w:contextualSpacing/>
              <w:jc w:val="center"/>
              <w:rPr>
                <w:sz w:val="12"/>
                <w:szCs w:val="12"/>
                <w:lang w:val="en-US"/>
              </w:rPr>
            </w:pPr>
            <w:r w:rsidRPr="00870D10">
              <w:rPr>
                <w:sz w:val="12"/>
                <w:szCs w:val="12"/>
                <w:lang w:val="en-AU"/>
              </w:rPr>
              <w:t xml:space="preserve">Garcia et al. (2007) </w:t>
            </w:r>
            <w:r w:rsidRPr="00870D10">
              <w:rPr>
                <w:sz w:val="12"/>
                <w:szCs w:val="12"/>
                <w:lang w:val="en-AU"/>
              </w:rPr>
              <w:fldChar w:fldCharType="begin"/>
            </w:r>
            <w:r>
              <w:rPr>
                <w:sz w:val="12"/>
                <w:szCs w:val="12"/>
                <w:lang w:val="en-AU"/>
              </w:rPr>
              <w:instrText xml:space="preserve"> ADDIN EN.CITE &lt;EndNote&gt;&lt;Cite&gt;&lt;Author&gt;Garcia&lt;/Author&gt;&lt;Year&gt;2007&lt;/Year&gt;&lt;RecNum&gt;2114&lt;/RecNum&gt;&lt;DisplayText&gt;[29]&lt;/DisplayText&gt;&lt;record&gt;&lt;rec-number&gt;2114&lt;/rec-number&gt;&lt;foreign-keys&gt;&lt;key app="EN" db-id="tw5dzdp0rt5dwuef5ww5fdz8fedtrs999e2x" timestamp="1654152566"&gt;2114&lt;/key&gt;&lt;/foreign-keys&gt;&lt;ref-type name="Journal Article"&gt;17&lt;/ref-type&gt;&lt;contributors&gt;&lt;authors&gt;&lt;author&gt;Garcia, Damien&lt;/author&gt;&lt;author&gt;Pibarot, Philippe&lt;/author&gt;&lt;author&gt;Kadem, Lyes&lt;/author&gt;&lt;author&gt;Durand, Louis-Gilles&lt;/author&gt;&lt;/authors&gt;&lt;/contributors&gt;&lt;titles&gt;&lt;title&gt;Respective impacts of aortic stenosis and systemic hypertension on left ventricular hypertrophy&lt;/title&gt;&lt;secondary-title&gt;Journal of Biomechanics&lt;/secondary-title&gt;&lt;/titles&gt;&lt;periodical&gt;&lt;full-title&gt;Journal of Biomechanics&lt;/full-title&gt;&lt;/periodical&gt;&lt;pages&gt;972-980&lt;/pages&gt;&lt;volume&gt;40&lt;/volume&gt;&lt;number&gt;5&lt;/number&gt;&lt;keywords&gt;&lt;keyword&gt;Aortic stenosis&lt;/keyword&gt;&lt;keyword&gt;Systemic hypertension&lt;/keyword&gt;&lt;keyword&gt;Left ventricular hypertrophy&lt;/keyword&gt;&lt;keyword&gt;Numerical modeling&lt;/keyword&gt;&lt;/keywords&gt;&lt;dates&gt;&lt;year&gt;2007&lt;/year&gt;&lt;pub-dates&gt;&lt;date&gt;2007/01/01/&lt;/date&gt;&lt;/pub-dates&gt;&lt;/dates&gt;&lt;isbn&gt;0021-9290&lt;/isbn&gt;&lt;urls&gt;&lt;related-urls&gt;&lt;url&gt;https://www.sciencedirect.com/science/article/pii/S0021929006001199&lt;/url&gt;&lt;/related-urls&gt;&lt;/urls&gt;&lt;electronic-resource-num&gt;https://doi.org/10.1016/j.jbiomech.2006.03.020&lt;/electronic-resource-num&gt;&lt;/record&gt;&lt;/Cite&gt;&lt;/EndNote&gt;</w:instrText>
            </w:r>
            <w:r w:rsidRPr="00870D10">
              <w:rPr>
                <w:sz w:val="12"/>
                <w:szCs w:val="12"/>
                <w:lang w:val="en-AU"/>
              </w:rPr>
              <w:fldChar w:fldCharType="separate"/>
            </w:r>
            <w:r>
              <w:rPr>
                <w:noProof/>
                <w:sz w:val="12"/>
                <w:szCs w:val="12"/>
                <w:lang w:val="en-AU"/>
              </w:rPr>
              <w:t>[29]</w:t>
            </w:r>
            <w:r w:rsidRPr="00870D10">
              <w:rPr>
                <w:sz w:val="12"/>
                <w:szCs w:val="12"/>
                <w:lang w:val="en-AU"/>
              </w:rPr>
              <w:fldChar w:fldCharType="end"/>
            </w:r>
          </w:p>
        </w:tc>
        <w:tc>
          <w:tcPr>
            <w:tcW w:w="948" w:type="pct"/>
            <w:shd w:val="clear" w:color="auto" w:fill="auto"/>
            <w:vAlign w:val="center"/>
          </w:tcPr>
          <w:p w14:paraId="7739C0A0" w14:textId="77777777" w:rsidR="0042020C" w:rsidRPr="00212D03" w:rsidRDefault="0042020C" w:rsidP="00397265">
            <w:pPr>
              <w:jc w:val="center"/>
              <w:rPr>
                <w:sz w:val="12"/>
                <w:szCs w:val="12"/>
                <w:lang w:val="en-US"/>
              </w:rPr>
            </w:pPr>
            <w:r w:rsidRPr="00212D03">
              <w:rPr>
                <w:sz w:val="12"/>
                <w:szCs w:val="12"/>
                <w:lang w:val="en-US"/>
              </w:rPr>
              <w:t>To examine the relative effects of valvular and vascular afterloads on LVH</w:t>
            </w:r>
          </w:p>
        </w:tc>
        <w:tc>
          <w:tcPr>
            <w:tcW w:w="1416" w:type="pct"/>
            <w:shd w:val="clear" w:color="auto" w:fill="auto"/>
            <w:vAlign w:val="center"/>
          </w:tcPr>
          <w:p w14:paraId="25C26F71" w14:textId="77777777" w:rsidR="0042020C" w:rsidRPr="00870D10" w:rsidRDefault="0042020C" w:rsidP="00397265">
            <w:pPr>
              <w:jc w:val="center"/>
              <w:rPr>
                <w:b/>
                <w:bCs/>
                <w:sz w:val="12"/>
                <w:szCs w:val="12"/>
                <w:lang w:val="en-AU"/>
              </w:rPr>
            </w:pPr>
            <w:r w:rsidRPr="00870D10">
              <w:rPr>
                <w:b/>
                <w:bCs/>
                <w:sz w:val="12"/>
                <w:szCs w:val="12"/>
                <w:lang w:val="en-AU"/>
              </w:rPr>
              <w:t>Open loop:</w:t>
            </w:r>
          </w:p>
          <w:p w14:paraId="0B91AB76" w14:textId="485D4830" w:rsidR="0042020C" w:rsidRPr="00212D03" w:rsidRDefault="0042020C" w:rsidP="00397265">
            <w:pPr>
              <w:snapToGrid w:val="0"/>
              <w:contextualSpacing/>
              <w:jc w:val="center"/>
              <w:rPr>
                <w:sz w:val="12"/>
                <w:szCs w:val="12"/>
                <w:lang w:val="en-US"/>
              </w:rPr>
            </w:pPr>
            <w:r w:rsidRPr="00870D10">
              <w:rPr>
                <w:sz w:val="12"/>
                <w:szCs w:val="12"/>
                <w:lang w:val="en-AU"/>
              </w:rPr>
              <w:t xml:space="preserve">0D LV (with Arts’ model </w:t>
            </w:r>
            <w:r w:rsidRPr="00870D10">
              <w:rPr>
                <w:sz w:val="12"/>
                <w:szCs w:val="12"/>
                <w:lang w:val="en-AU"/>
              </w:rPr>
              <w:fldChar w:fldCharType="begin"/>
            </w:r>
            <w:r w:rsidR="00593C37">
              <w:rPr>
                <w:sz w:val="12"/>
                <w:szCs w:val="12"/>
                <w:lang w:val="en-AU"/>
              </w:rPr>
              <w:instrText xml:space="preserve"> ADDIN EN.CITE &lt;EndNote&gt;&lt;Cite&gt;&lt;Author&gt;Arts&lt;/Author&gt;&lt;Year&gt;1991&lt;/Year&gt;&lt;RecNum&gt;11354&lt;/RecNum&gt;&lt;DisplayText&gt;[52]&lt;/DisplayText&gt;&lt;record&gt;&lt;rec-number&gt;11354&lt;/rec-number&gt;&lt;foreign-keys&gt;&lt;key app="EN" db-id="tw5dzdp0rt5dwuef5ww5fdz8fedtrs999e2x" timestamp="1676938061"&gt;11354&lt;/key&gt;&lt;/foreign-keys&gt;&lt;ref-type name="Journal Article"&gt;17&lt;/ref-type&gt;&lt;contributors&gt;&lt;authors&gt;&lt;author&gt;Arts, T.&lt;/author&gt;&lt;author&gt;Bovendeerd, P. H.&lt;/author&gt;&lt;author&gt;Prinzen, F. W.&lt;/author&gt;&lt;author&gt;Reneman, R. S.&lt;/author&gt;&lt;/authors&gt;&lt;/contributors&gt;&lt;titles&gt;&lt;title&gt;Relation between left ventricular cavity pressure and volume and systolic fiber stress and strain in the wall&lt;/title&gt;&lt;secondary-title&gt;Biophysical Journal&lt;/secondary-title&gt;&lt;/titles&gt;&lt;periodical&gt;&lt;full-title&gt;Biophysical Journal&lt;/full-title&gt;&lt;abbr-1&gt;Biophys. J.&lt;/abbr-1&gt;&lt;/periodical&gt;&lt;pages&gt;93-102&lt;/pages&gt;&lt;volume&gt;59&lt;/volume&gt;&lt;number&gt;1&lt;/number&gt;&lt;dates&gt;&lt;year&gt;1991&lt;/year&gt;&lt;pub-dates&gt;&lt;date&gt;1991/01/01/&lt;/date&gt;&lt;/pub-dates&gt;&lt;/dates&gt;&lt;isbn&gt;0006-3495&lt;/isbn&gt;&lt;urls&gt;&lt;related-urls&gt;&lt;url&gt;https://www.sciencedirect.com/science/article/pii/S0006349591822019&lt;/url&gt;&lt;/related-urls&gt;&lt;/urls&gt;&lt;electronic-resource-num&gt;https://doi.org/10.1016/S0006-3495(91)82201-9&lt;/electronic-resource-num&gt;&lt;/record&gt;&lt;/Cite&gt;&lt;/EndNote&gt;</w:instrText>
            </w:r>
            <w:r w:rsidRPr="00870D10">
              <w:rPr>
                <w:sz w:val="12"/>
                <w:szCs w:val="12"/>
                <w:lang w:val="en-AU"/>
              </w:rPr>
              <w:fldChar w:fldCharType="separate"/>
            </w:r>
            <w:r w:rsidR="00593C37">
              <w:rPr>
                <w:noProof/>
                <w:sz w:val="12"/>
                <w:szCs w:val="12"/>
                <w:lang w:val="en-AU"/>
              </w:rPr>
              <w:t>[52]</w:t>
            </w:r>
            <w:r w:rsidRPr="00870D10">
              <w:rPr>
                <w:sz w:val="12"/>
                <w:szCs w:val="12"/>
                <w:lang w:val="en-AU"/>
              </w:rPr>
              <w:fldChar w:fldCharType="end"/>
            </w:r>
            <w:r w:rsidRPr="00870D10">
              <w:rPr>
                <w:sz w:val="12"/>
                <w:szCs w:val="12"/>
                <w:lang w:val="en-AU"/>
              </w:rPr>
              <w:t xml:space="preserve"> describing myofiber stress) + 0D instantaneous transvalvular pressure-flow relationship AV + 0D 3WK SA</w:t>
            </w:r>
          </w:p>
        </w:tc>
        <w:tc>
          <w:tcPr>
            <w:tcW w:w="1313" w:type="pct"/>
            <w:shd w:val="clear" w:color="auto" w:fill="auto"/>
            <w:vAlign w:val="center"/>
          </w:tcPr>
          <w:p w14:paraId="6E6B81DD" w14:textId="77777777" w:rsidR="0042020C" w:rsidRPr="00212D03" w:rsidRDefault="0042020C" w:rsidP="00397265">
            <w:pPr>
              <w:jc w:val="center"/>
              <w:rPr>
                <w:b/>
                <w:bCs/>
                <w:sz w:val="12"/>
                <w:szCs w:val="12"/>
                <w:lang w:val="en-US"/>
              </w:rPr>
            </w:pPr>
            <w:r w:rsidRPr="00212D03">
              <w:rPr>
                <w:b/>
                <w:bCs/>
                <w:sz w:val="12"/>
                <w:szCs w:val="12"/>
                <w:lang w:val="en-US"/>
              </w:rPr>
              <w:t>Generic data:</w:t>
            </w:r>
          </w:p>
          <w:p w14:paraId="2D61FDBD" w14:textId="68A30695" w:rsidR="0042020C" w:rsidRPr="00212D03" w:rsidRDefault="0042020C" w:rsidP="00397265">
            <w:pPr>
              <w:pStyle w:val="NormalWeb"/>
              <w:spacing w:before="0" w:beforeAutospacing="0" w:after="0" w:afterAutospacing="0"/>
              <w:jc w:val="center"/>
              <w:rPr>
                <w:sz w:val="12"/>
                <w:szCs w:val="12"/>
              </w:rPr>
            </w:pPr>
            <w:r w:rsidRPr="00212D03">
              <w:rPr>
                <w:sz w:val="12"/>
                <w:szCs w:val="12"/>
                <w:lang w:val="en-US"/>
              </w:rPr>
              <w:t xml:space="preserve">Based on typical physiologic values, </w:t>
            </w:r>
            <w:r w:rsidRPr="00212D03">
              <w:rPr>
                <w:sz w:val="12"/>
                <w:szCs w:val="12"/>
              </w:rPr>
              <w:t xml:space="preserve">aortic </w:t>
            </w:r>
            <w:r w:rsidR="00A524FA">
              <w:rPr>
                <w:sz w:val="12"/>
                <w:szCs w:val="12"/>
              </w:rPr>
              <w:t>SBP &amp; DBP</w:t>
            </w:r>
            <w:r w:rsidRPr="00212D03">
              <w:rPr>
                <w:sz w:val="12"/>
                <w:szCs w:val="12"/>
              </w:rPr>
              <w:t xml:space="preserve"> chosen according to the classification of BP levels of the European Hypertension Society,</w:t>
            </w:r>
            <w:r w:rsidRPr="00212D03">
              <w:rPr>
                <w:sz w:val="12"/>
                <w:szCs w:val="12"/>
                <w:lang w:val="en-US"/>
              </w:rPr>
              <w:t xml:space="preserve"> and from previous study </w:t>
            </w:r>
            <w:r w:rsidRPr="00212D03">
              <w:rPr>
                <w:sz w:val="12"/>
                <w:szCs w:val="12"/>
                <w:lang w:val="en-US"/>
              </w:rPr>
              <w:fldChar w:fldCharType="begin">
                <w:fldData xml:space="preserve">PEVuZE5vdGU+PENpdGU+PEF1dGhvcj5HYXJjaWE8L0F1dGhvcj48WWVhcj4yMDA1PC9ZZWFyPjxS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</w:fldData>
              </w:fldChar>
            </w:r>
            <w:r w:rsidR="00593C37">
              <w:rPr>
                <w:sz w:val="12"/>
                <w:szCs w:val="12"/>
                <w:lang w:val="en-US"/>
              </w:rPr>
              <w:instrText xml:space="preserve"> ADDIN EN.CITE </w:instrText>
            </w:r>
            <w:r w:rsidR="00593C37">
              <w:rPr>
                <w:sz w:val="12"/>
                <w:szCs w:val="12"/>
                <w:lang w:val="en-US"/>
              </w:rPr>
              <w:fldChar w:fldCharType="begin">
                <w:fldData xml:space="preserve">PEVuZE5vdGU+PENpdGU+PEF1dGhvcj5HYXJjaWE8L0F1dGhvcj48WWVhcj4yMDA1PC9ZZWFyPjxS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</w:fldData>
              </w:fldChar>
            </w:r>
            <w:r w:rsidR="00593C37">
              <w:rPr>
                <w:sz w:val="12"/>
                <w:szCs w:val="12"/>
                <w:lang w:val="en-US"/>
              </w:rPr>
              <w:instrText xml:space="preserve"> ADDIN EN.CITE.DATA </w:instrText>
            </w:r>
            <w:r w:rsidR="00593C37">
              <w:rPr>
                <w:sz w:val="12"/>
                <w:szCs w:val="12"/>
                <w:lang w:val="en-US"/>
              </w:rPr>
            </w:r>
            <w:r w:rsidR="00593C37">
              <w:rPr>
                <w:sz w:val="12"/>
                <w:szCs w:val="12"/>
                <w:lang w:val="en-US"/>
              </w:rPr>
              <w:fldChar w:fldCharType="end"/>
            </w:r>
            <w:r w:rsidRPr="00212D03">
              <w:rPr>
                <w:sz w:val="12"/>
                <w:szCs w:val="12"/>
                <w:lang w:val="en-US"/>
              </w:rPr>
            </w:r>
            <w:r w:rsidRPr="00212D03">
              <w:rPr>
                <w:sz w:val="12"/>
                <w:szCs w:val="12"/>
                <w:lang w:val="en-US"/>
              </w:rPr>
              <w:fldChar w:fldCharType="separate"/>
            </w:r>
            <w:r w:rsidR="00593C37">
              <w:rPr>
                <w:noProof/>
                <w:sz w:val="12"/>
                <w:szCs w:val="12"/>
                <w:lang w:val="en-US"/>
              </w:rPr>
              <w:t>[53]</w:t>
            </w:r>
            <w:r w:rsidRPr="00212D03">
              <w:rPr>
                <w:sz w:val="12"/>
                <w:szCs w:val="12"/>
                <w:lang w:val="en-US"/>
              </w:rPr>
              <w:fldChar w:fldCharType="end"/>
            </w:r>
          </w:p>
          <w:p w14:paraId="234FF847" w14:textId="77777777" w:rsidR="0042020C" w:rsidRPr="00212D03" w:rsidRDefault="0042020C" w:rsidP="00397265">
            <w:pPr>
              <w:snapToGrid w:val="0"/>
              <w:contextualSpacing/>
              <w:jc w:val="center"/>
              <w:rPr>
                <w:sz w:val="12"/>
                <w:szCs w:val="12"/>
                <w:lang w:val="en-US"/>
              </w:rPr>
            </w:pPr>
          </w:p>
        </w:tc>
        <w:tc>
          <w:tcPr>
            <w:tcW w:w="919" w:type="pct"/>
            <w:shd w:val="clear" w:color="auto" w:fill="auto"/>
            <w:vAlign w:val="center"/>
          </w:tcPr>
          <w:p w14:paraId="4DF4939C" w14:textId="56AD8569" w:rsidR="0042020C" w:rsidRPr="00212D03" w:rsidRDefault="0042020C" w:rsidP="00397265">
            <w:pPr>
              <w:jc w:val="center"/>
              <w:rPr>
                <w:sz w:val="12"/>
                <w:szCs w:val="12"/>
                <w:lang w:val="en-US"/>
              </w:rPr>
            </w:pPr>
            <w:r w:rsidRPr="00212D03">
              <w:rPr>
                <w:sz w:val="12"/>
                <w:szCs w:val="12"/>
                <w:lang w:val="en-US"/>
              </w:rPr>
              <w:t xml:space="preserve">Validated previously in patients who underwent an </w:t>
            </w:r>
            <w:r w:rsidR="00A65C89">
              <w:rPr>
                <w:sz w:val="12"/>
                <w:szCs w:val="12"/>
                <w:lang w:val="en-US"/>
              </w:rPr>
              <w:t>AV</w:t>
            </w:r>
            <w:r w:rsidRPr="00212D03">
              <w:rPr>
                <w:sz w:val="12"/>
                <w:szCs w:val="12"/>
                <w:lang w:val="en-US"/>
              </w:rPr>
              <w:t xml:space="preserve"> replacement (catheterization derived LV and aortic pressures, LV volume) </w:t>
            </w:r>
            <w:r w:rsidRPr="00212D03">
              <w:rPr>
                <w:sz w:val="12"/>
                <w:szCs w:val="12"/>
                <w:lang w:val="en-US"/>
              </w:rPr>
              <w:fldChar w:fldCharType="begin">
                <w:fldData xml:space="preserve">PEVuZE5vdGU+PENpdGU+PEF1dGhvcj5HYXJjaWE8L0F1dGhvcj48WWVhcj4yMDA1PC9ZZWFyPjxS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</w:fldData>
              </w:fldChar>
            </w:r>
            <w:r w:rsidR="00593C37">
              <w:rPr>
                <w:sz w:val="12"/>
                <w:szCs w:val="12"/>
                <w:lang w:val="en-US"/>
              </w:rPr>
              <w:instrText xml:space="preserve"> ADDIN EN.CITE </w:instrText>
            </w:r>
            <w:r w:rsidR="00593C37">
              <w:rPr>
                <w:sz w:val="12"/>
                <w:szCs w:val="12"/>
                <w:lang w:val="en-US"/>
              </w:rPr>
              <w:fldChar w:fldCharType="begin">
                <w:fldData xml:space="preserve">PEVuZE5vdGU+PENpdGU+PEF1dGhvcj5HYXJjaWE8L0F1dGhvcj48WWVhcj4yMDA1PC9ZZWFyPjxS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</w:fldData>
              </w:fldChar>
            </w:r>
            <w:r w:rsidR="00593C37">
              <w:rPr>
                <w:sz w:val="12"/>
                <w:szCs w:val="12"/>
                <w:lang w:val="en-US"/>
              </w:rPr>
              <w:instrText xml:space="preserve"> ADDIN EN.CITE.DATA </w:instrText>
            </w:r>
            <w:r w:rsidR="00593C37">
              <w:rPr>
                <w:sz w:val="12"/>
                <w:szCs w:val="12"/>
                <w:lang w:val="en-US"/>
              </w:rPr>
            </w:r>
            <w:r w:rsidR="00593C37">
              <w:rPr>
                <w:sz w:val="12"/>
                <w:szCs w:val="12"/>
                <w:lang w:val="en-US"/>
              </w:rPr>
              <w:fldChar w:fldCharType="end"/>
            </w:r>
            <w:r w:rsidRPr="00212D03">
              <w:rPr>
                <w:sz w:val="12"/>
                <w:szCs w:val="12"/>
                <w:lang w:val="en-US"/>
              </w:rPr>
            </w:r>
            <w:r w:rsidRPr="00212D03">
              <w:rPr>
                <w:sz w:val="12"/>
                <w:szCs w:val="12"/>
                <w:lang w:val="en-US"/>
              </w:rPr>
              <w:fldChar w:fldCharType="separate"/>
            </w:r>
            <w:r w:rsidR="00593C37">
              <w:rPr>
                <w:noProof/>
                <w:sz w:val="12"/>
                <w:szCs w:val="12"/>
                <w:lang w:val="en-US"/>
              </w:rPr>
              <w:t>[53]</w:t>
            </w:r>
            <w:r w:rsidRPr="00212D03">
              <w:rPr>
                <w:sz w:val="12"/>
                <w:szCs w:val="12"/>
                <w:lang w:val="en-US"/>
              </w:rPr>
              <w:fldChar w:fldCharType="end"/>
            </w:r>
          </w:p>
          <w:p w14:paraId="3ACF9D04" w14:textId="77777777" w:rsidR="0042020C" w:rsidRPr="00212D03" w:rsidRDefault="0042020C" w:rsidP="00397265">
            <w:pPr>
              <w:snapToGrid w:val="0"/>
              <w:contextualSpacing/>
              <w:jc w:val="center"/>
              <w:rPr>
                <w:sz w:val="12"/>
                <w:szCs w:val="12"/>
                <w:lang w:val="en-US"/>
              </w:rPr>
            </w:pPr>
          </w:p>
        </w:tc>
      </w:tr>
      <w:tr w:rsidR="00397265" w:rsidRPr="00212D03" w14:paraId="1456BBEB" w14:textId="77777777" w:rsidTr="00822B49">
        <w:trPr>
          <w:trHeight w:val="120"/>
        </w:trPr>
        <w:tc>
          <w:tcPr>
            <w:tcW w:w="404" w:type="pct"/>
            <w:shd w:val="clear" w:color="auto" w:fill="auto"/>
            <w:vAlign w:val="center"/>
          </w:tcPr>
          <w:p w14:paraId="0454424B" w14:textId="1C4FB436" w:rsidR="0042020C" w:rsidRPr="00212D03" w:rsidRDefault="0042020C" w:rsidP="00397265">
            <w:pPr>
              <w:snapToGrid w:val="0"/>
              <w:contextualSpacing/>
              <w:jc w:val="center"/>
              <w:rPr>
                <w:sz w:val="12"/>
                <w:szCs w:val="12"/>
                <w:lang w:val="en-US"/>
              </w:rPr>
            </w:pPr>
            <w:proofErr w:type="spellStart"/>
            <w:r w:rsidRPr="00870D10">
              <w:rPr>
                <w:sz w:val="12"/>
                <w:szCs w:val="12"/>
                <w:lang w:val="en-AU"/>
              </w:rPr>
              <w:t>Formaggia</w:t>
            </w:r>
            <w:proofErr w:type="spellEnd"/>
            <w:r w:rsidRPr="00870D10">
              <w:rPr>
                <w:sz w:val="12"/>
                <w:szCs w:val="12"/>
                <w:lang w:val="en-AU"/>
              </w:rPr>
              <w:t xml:space="preserve"> et al. (2006) </w:t>
            </w:r>
            <w:r w:rsidRPr="00870D10">
              <w:rPr>
                <w:sz w:val="12"/>
                <w:szCs w:val="12"/>
                <w:lang w:val="en-AU"/>
              </w:rPr>
              <w:fldChar w:fldCharType="begin"/>
            </w:r>
            <w:r>
              <w:rPr>
                <w:sz w:val="12"/>
                <w:szCs w:val="12"/>
                <w:lang w:val="en-AU"/>
              </w:rPr>
              <w:instrText xml:space="preserve"> ADDIN EN.CITE &lt;EndNote&gt;&lt;Cite&gt;&lt;Author&gt;Formaggia&lt;/Author&gt;&lt;Year&gt;2006&lt;/Year&gt;&lt;RecNum&gt;11239&lt;/RecNum&gt;&lt;DisplayText&gt;[30]&lt;/DisplayText&gt;&lt;record&gt;&lt;rec-number&gt;11239&lt;/rec-number&gt;&lt;foreign-keys&gt;&lt;key app="EN" db-id="tw5dzdp0rt5dwuef5ww5fdz8fedtrs999e2x" timestamp="1656986499"&gt;11239&lt;/key&gt;&lt;/foreign-keys&gt;&lt;ref-type name="Journal Article"&gt;17&lt;/ref-type&gt;&lt;contributors&gt;&lt;authors&gt;&lt;author&gt;Formaggia, L.&lt;/author&gt;&lt;author&gt;Lamponi, D.&lt;/author&gt;&lt;author&gt;Tuveri, M.&lt;/author&gt;&lt;author&gt;Veneziani, A.&lt;/author&gt;&lt;/authors&gt;&lt;/contributors&gt;&lt;auth-address&gt;MOX (Modeling and Scientific Computing), Dipartimento di Matematica F. Brioschi, Politecnico di Milano, Via Bonardi 9, I-20133, Milano, Italy.&lt;/auth-address&gt;&lt;titles&gt;&lt;title&gt;Numerical modeling of 1D arterial networks coupled with a lumped parameters description of the heart&lt;/title&gt;&lt;secondary-title&gt;Comput Methods Biomech Biomed Engin&lt;/secondary-title&gt;&lt;/titles&gt;&lt;periodical&gt;&lt;full-title&gt;Comput Methods Biomech Biomed Engin&lt;/full-title&gt;&lt;/periodical&gt;&lt;pages&gt;273-88&lt;/pages&gt;&lt;volume&gt;9&lt;/volume&gt;&lt;number&gt;5&lt;/number&gt;&lt;keywords&gt;&lt;keyword&gt;Animals&lt;/keyword&gt;&lt;keyword&gt;Arteries/*physiology&lt;/keyword&gt;&lt;keyword&gt;Blood Flow Velocity/*physiology&lt;/keyword&gt;&lt;keyword&gt;Blood Pressure/*physiology&lt;/keyword&gt;&lt;keyword&gt;Computer Simulation&lt;/keyword&gt;&lt;keyword&gt;Heart/*physiology&lt;/keyword&gt;&lt;keyword&gt;Humans&lt;/keyword&gt;&lt;keyword&gt;*Models, Cardiovascular&lt;/keyword&gt;&lt;keyword&gt;Pulsatile Flow/*physiology&lt;/keyword&gt;&lt;/keywords&gt;&lt;dates&gt;&lt;year&gt;2006&lt;/year&gt;&lt;pub-dates&gt;&lt;date&gt;Oct&lt;/date&gt;&lt;/pub-dates&gt;&lt;/dates&gt;&lt;isbn&gt;1025-5842 (Print)&amp;#xD;1025-5842&lt;/isbn&gt;&lt;accession-num&gt;17132614&lt;/accession-num&gt;&lt;urls&gt;&lt;/urls&gt;&lt;electronic-resource-num&gt;10.1080/10255840600857767&lt;/electronic-resource-num&gt;&lt;remote-database-provider&gt;NLM&lt;/remote-database-provider&gt;&lt;language&gt;eng&lt;/language&gt;&lt;/record&gt;&lt;/Cite&gt;&lt;/EndNote&gt;</w:instrText>
            </w:r>
            <w:r w:rsidRPr="00870D10">
              <w:rPr>
                <w:sz w:val="12"/>
                <w:szCs w:val="12"/>
                <w:lang w:val="en-AU"/>
              </w:rPr>
              <w:fldChar w:fldCharType="separate"/>
            </w:r>
            <w:r>
              <w:rPr>
                <w:noProof/>
                <w:sz w:val="12"/>
                <w:szCs w:val="12"/>
                <w:lang w:val="en-AU"/>
              </w:rPr>
              <w:t>[30]</w:t>
            </w:r>
            <w:r w:rsidRPr="00870D10">
              <w:rPr>
                <w:sz w:val="12"/>
                <w:szCs w:val="12"/>
                <w:lang w:val="en-AU"/>
              </w:rPr>
              <w:fldChar w:fldCharType="end"/>
            </w:r>
          </w:p>
        </w:tc>
        <w:tc>
          <w:tcPr>
            <w:tcW w:w="948" w:type="pct"/>
            <w:shd w:val="clear" w:color="auto" w:fill="auto"/>
            <w:vAlign w:val="center"/>
          </w:tcPr>
          <w:p w14:paraId="5A006582" w14:textId="77777777" w:rsidR="0042020C" w:rsidRPr="00212D03" w:rsidRDefault="0042020C" w:rsidP="00397265">
            <w:pPr>
              <w:snapToGrid w:val="0"/>
              <w:contextualSpacing/>
              <w:jc w:val="center"/>
              <w:rPr>
                <w:sz w:val="12"/>
                <w:szCs w:val="12"/>
                <w:lang w:val="en-US"/>
              </w:rPr>
            </w:pPr>
            <w:r w:rsidRPr="00212D03">
              <w:rPr>
                <w:sz w:val="12"/>
                <w:szCs w:val="12"/>
              </w:rPr>
              <w:t>To simulate the physiological characteristics of individuals of different age and pathological condition.</w:t>
            </w:r>
          </w:p>
        </w:tc>
        <w:tc>
          <w:tcPr>
            <w:tcW w:w="1416" w:type="pct"/>
            <w:shd w:val="clear" w:color="auto" w:fill="auto"/>
            <w:vAlign w:val="center"/>
          </w:tcPr>
          <w:p w14:paraId="0EB154EA" w14:textId="0A2C1349" w:rsidR="0042020C" w:rsidRPr="00870D10" w:rsidRDefault="0042020C" w:rsidP="00397265">
            <w:pPr>
              <w:snapToGrid w:val="0"/>
              <w:contextualSpacing/>
              <w:jc w:val="center"/>
              <w:rPr>
                <w:b/>
                <w:bCs/>
                <w:sz w:val="12"/>
                <w:szCs w:val="12"/>
                <w:lang w:val="en-AU"/>
              </w:rPr>
            </w:pPr>
            <w:r w:rsidRPr="00870D10">
              <w:rPr>
                <w:b/>
                <w:bCs/>
                <w:sz w:val="12"/>
                <w:szCs w:val="12"/>
                <w:lang w:val="en-AU"/>
              </w:rPr>
              <w:t>Open loop:</w:t>
            </w:r>
          </w:p>
          <w:p w14:paraId="441356CC" w14:textId="77777777" w:rsidR="0042020C" w:rsidRPr="00870D10" w:rsidRDefault="0042020C" w:rsidP="00397265">
            <w:pPr>
              <w:snapToGrid w:val="0"/>
              <w:contextualSpacing/>
              <w:jc w:val="center"/>
              <w:rPr>
                <w:sz w:val="12"/>
                <w:szCs w:val="12"/>
                <w:lang w:val="en-AU"/>
              </w:rPr>
            </w:pPr>
            <w:r w:rsidRPr="00870D10">
              <w:rPr>
                <w:sz w:val="12"/>
                <w:szCs w:val="12"/>
                <w:lang w:val="en-AU"/>
              </w:rPr>
              <w:t>0D time varying elastance LV +</w:t>
            </w:r>
          </w:p>
          <w:p w14:paraId="6CDB0632" w14:textId="34F59605" w:rsidR="0042020C" w:rsidRPr="00212D03" w:rsidRDefault="0042020C" w:rsidP="00397265">
            <w:pPr>
              <w:snapToGrid w:val="0"/>
              <w:contextualSpacing/>
              <w:jc w:val="center"/>
              <w:rPr>
                <w:sz w:val="12"/>
                <w:szCs w:val="12"/>
                <w:lang w:val="en-US"/>
              </w:rPr>
            </w:pPr>
            <w:r w:rsidRPr="00870D10">
              <w:rPr>
                <w:sz w:val="12"/>
                <w:szCs w:val="12"/>
                <w:lang w:val="en-AU"/>
              </w:rPr>
              <w:t>AV (closed/open) + 1D SA (55 largest arteries) terminated with 3WK peripheral circulation</w:t>
            </w:r>
          </w:p>
        </w:tc>
        <w:tc>
          <w:tcPr>
            <w:tcW w:w="1313" w:type="pct"/>
            <w:shd w:val="clear" w:color="auto" w:fill="auto"/>
            <w:vAlign w:val="center"/>
          </w:tcPr>
          <w:p w14:paraId="2989A540" w14:textId="77777777" w:rsidR="0042020C" w:rsidRPr="00212D03" w:rsidRDefault="0042020C" w:rsidP="00397265">
            <w:pPr>
              <w:jc w:val="center"/>
              <w:rPr>
                <w:b/>
                <w:bCs/>
                <w:sz w:val="12"/>
                <w:szCs w:val="12"/>
              </w:rPr>
            </w:pPr>
            <w:r w:rsidRPr="00212D03">
              <w:rPr>
                <w:b/>
                <w:bCs/>
                <w:sz w:val="12"/>
                <w:szCs w:val="12"/>
              </w:rPr>
              <w:t>Generic data:</w:t>
            </w:r>
          </w:p>
          <w:p w14:paraId="1B2EFD11" w14:textId="2D24E41F" w:rsidR="0042020C" w:rsidRPr="00822B49" w:rsidRDefault="0042020C" w:rsidP="00822B49">
            <w:pPr>
              <w:jc w:val="center"/>
              <w:rPr>
                <w:sz w:val="12"/>
                <w:szCs w:val="12"/>
              </w:rPr>
            </w:pPr>
            <w:r w:rsidRPr="00212D03">
              <w:rPr>
                <w:sz w:val="12"/>
                <w:szCs w:val="12"/>
              </w:rPr>
              <w:t xml:space="preserve">Parameters specifying mechanical and physical features of each vessel have been taken from Wang and Parker (2004) </w:t>
            </w:r>
            <w:r w:rsidRPr="00212D03">
              <w:rPr>
                <w:sz w:val="12"/>
                <w:szCs w:val="12"/>
              </w:rPr>
              <w:fldChar w:fldCharType="begin"/>
            </w:r>
            <w:r w:rsidR="00593C37">
              <w:rPr>
                <w:sz w:val="12"/>
                <w:szCs w:val="12"/>
              </w:rPr>
              <w:instrText xml:space="preserve"> ADDIN EN.CITE &lt;EndNote&gt;&lt;Cite&gt;&lt;Author&gt;Wang&lt;/Author&gt;&lt;Year&gt;2004&lt;/Year&gt;&lt;RecNum&gt;11312&lt;/RecNum&gt;&lt;DisplayText&gt;[54]&lt;/DisplayText&gt;&lt;record&gt;&lt;rec-number&gt;11312&lt;/rec-number&gt;&lt;foreign-keys&gt;&lt;key app="EN" db-id="tw5dzdp0rt5dwuef5ww5fdz8fedtrs999e2x" timestamp="1658696427"&gt;11312&lt;/key&gt;&lt;/foreign-keys&gt;&lt;ref-type name="Journal Article"&gt;17&lt;/ref-type&gt;&lt;contributors&gt;&lt;authors&gt;&lt;author&gt;Wang, J. J.&lt;/author&gt;&lt;author&gt;Parker, K. H.&lt;/author&gt;&lt;/authors&gt;&lt;/contributors&gt;&lt;titles&gt;&lt;title&gt;Wave propagation in a model of the arterial circulation&lt;/title&gt;&lt;secondary-title&gt;Journal of Biomechanics&lt;/secondary-title&gt;&lt;/titles&gt;&lt;periodical&gt;&lt;full-title&gt;Journal of Biomechanics&lt;/full-title&gt;&lt;/periodical&gt;&lt;pages&gt;457-470&lt;/pages&gt;&lt;volume&gt;37&lt;/volume&gt;&lt;number&gt;4&lt;/number&gt;&lt;keywords&gt;&lt;keyword&gt;Homodynamics&lt;/keyword&gt;&lt;keyword&gt;Multiple waves reflection&lt;/keyword&gt;&lt;keyword&gt;Aortic transfer function&lt;/keyword&gt;&lt;/keywords&gt;&lt;dates&gt;&lt;year&gt;2004&lt;/year&gt;&lt;pub-dates&gt;&lt;date&gt;2004/04/01/&lt;/date&gt;&lt;/pub-dates&gt;&lt;/dates&gt;&lt;isbn&gt;0021-9290&lt;/isbn&gt;&lt;urls&gt;&lt;related-urls&gt;&lt;url&gt;https://www.sciencedirect.com/science/article/pii/S0021929003003439&lt;/url&gt;&lt;/related-urls&gt;&lt;/urls&gt;&lt;electronic-resource-num&gt;https://doi.org/10.1016/j.jbiomech.2003.09.007&lt;/electronic-resource-num&gt;&lt;/record&gt;&lt;/Cite&gt;&lt;/EndNote&gt;</w:instrText>
            </w:r>
            <w:r w:rsidRPr="00212D03">
              <w:rPr>
                <w:sz w:val="12"/>
                <w:szCs w:val="12"/>
              </w:rPr>
              <w:fldChar w:fldCharType="separate"/>
            </w:r>
            <w:r w:rsidR="00593C37">
              <w:rPr>
                <w:noProof/>
                <w:sz w:val="12"/>
                <w:szCs w:val="12"/>
              </w:rPr>
              <w:t>[54]</w:t>
            </w:r>
            <w:r w:rsidRPr="00212D03">
              <w:rPr>
                <w:sz w:val="12"/>
                <w:szCs w:val="12"/>
              </w:rPr>
              <w:fldChar w:fldCharType="end"/>
            </w:r>
            <w:r w:rsidRPr="00212D03">
              <w:rPr>
                <w:sz w:val="12"/>
                <w:szCs w:val="12"/>
              </w:rPr>
              <w:t xml:space="preserve"> and has been normalised with respect to the area of the ascending aorta</w:t>
            </w:r>
          </w:p>
        </w:tc>
        <w:tc>
          <w:tcPr>
            <w:tcW w:w="919" w:type="pct"/>
            <w:shd w:val="clear" w:color="auto" w:fill="auto"/>
            <w:vAlign w:val="center"/>
          </w:tcPr>
          <w:p w14:paraId="0323ED64" w14:textId="5954A2F5" w:rsidR="0042020C" w:rsidRPr="00397265" w:rsidRDefault="0042020C" w:rsidP="00397265">
            <w:pPr>
              <w:jc w:val="center"/>
              <w:rPr>
                <w:sz w:val="12"/>
                <w:szCs w:val="12"/>
              </w:rPr>
            </w:pPr>
            <w:r w:rsidRPr="00212D03">
              <w:rPr>
                <w:sz w:val="12"/>
                <w:szCs w:val="12"/>
              </w:rPr>
              <w:t>Not mentioned</w:t>
            </w:r>
          </w:p>
        </w:tc>
      </w:tr>
      <w:tr w:rsidR="00397265" w:rsidRPr="00212D03" w14:paraId="223FFB0F" w14:textId="77777777" w:rsidTr="00822B49">
        <w:trPr>
          <w:trHeight w:val="1253"/>
        </w:trPr>
        <w:tc>
          <w:tcPr>
            <w:tcW w:w="404" w:type="pct"/>
            <w:shd w:val="clear" w:color="auto" w:fill="auto"/>
            <w:vAlign w:val="center"/>
          </w:tcPr>
          <w:p w14:paraId="5E73EEC1" w14:textId="69FB7210" w:rsidR="0042020C" w:rsidRPr="00212D03" w:rsidRDefault="0042020C" w:rsidP="00397265">
            <w:pPr>
              <w:snapToGrid w:val="0"/>
              <w:contextualSpacing/>
              <w:jc w:val="center"/>
              <w:rPr>
                <w:sz w:val="12"/>
                <w:szCs w:val="12"/>
                <w:lang w:val="en-US"/>
              </w:rPr>
            </w:pPr>
            <w:r w:rsidRPr="00870D10">
              <w:rPr>
                <w:sz w:val="12"/>
                <w:szCs w:val="12"/>
                <w:lang w:val="en-AU"/>
              </w:rPr>
              <w:lastRenderedPageBreak/>
              <w:t xml:space="preserve">Segers et al. (2002) </w:t>
            </w:r>
            <w:r w:rsidRPr="00870D10">
              <w:rPr>
                <w:sz w:val="12"/>
                <w:szCs w:val="12"/>
                <w:lang w:val="en-AU"/>
              </w:rPr>
              <w:fldChar w:fldCharType="begin">
                <w:fldData xml:space="preserve">PEVuZE5vdGU+PENpdGU+PEF1dGhvcj5TZWdlcnM8L0F1dGhvcj48WWVhcj4yMDAyPC9ZZWFyPjxS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</w:fldData>
              </w:fldChar>
            </w:r>
            <w:r>
              <w:rPr>
                <w:sz w:val="12"/>
                <w:szCs w:val="12"/>
                <w:lang w:val="en-AU"/>
              </w:rPr>
              <w:instrText xml:space="preserve"> ADDIN EN.CITE </w:instrText>
            </w:r>
            <w:r>
              <w:rPr>
                <w:sz w:val="12"/>
                <w:szCs w:val="12"/>
                <w:lang w:val="en-AU"/>
              </w:rPr>
              <w:fldChar w:fldCharType="begin">
                <w:fldData xml:space="preserve">PEVuZE5vdGU+PENpdGU+PEF1dGhvcj5TZWdlcnM8L0F1dGhvcj48WWVhcj4yMDAyPC9ZZWFyPjxS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</w:fldData>
              </w:fldChar>
            </w:r>
            <w:r>
              <w:rPr>
                <w:sz w:val="12"/>
                <w:szCs w:val="12"/>
                <w:lang w:val="en-AU"/>
              </w:rPr>
              <w:instrText xml:space="preserve"> ADDIN EN.CITE.DATA </w:instrText>
            </w:r>
            <w:r>
              <w:rPr>
                <w:sz w:val="12"/>
                <w:szCs w:val="12"/>
                <w:lang w:val="en-AU"/>
              </w:rPr>
            </w:r>
            <w:r>
              <w:rPr>
                <w:sz w:val="12"/>
                <w:szCs w:val="12"/>
                <w:lang w:val="en-AU"/>
              </w:rPr>
              <w:fldChar w:fldCharType="end"/>
            </w:r>
            <w:r w:rsidRPr="00870D10">
              <w:rPr>
                <w:sz w:val="12"/>
                <w:szCs w:val="12"/>
                <w:lang w:val="en-AU"/>
              </w:rPr>
            </w:r>
            <w:r w:rsidRPr="00870D10">
              <w:rPr>
                <w:sz w:val="12"/>
                <w:szCs w:val="12"/>
                <w:lang w:val="en-AU"/>
              </w:rPr>
              <w:fldChar w:fldCharType="separate"/>
            </w:r>
            <w:r>
              <w:rPr>
                <w:noProof/>
                <w:sz w:val="12"/>
                <w:szCs w:val="12"/>
                <w:lang w:val="en-AU"/>
              </w:rPr>
              <w:t>[31]</w:t>
            </w:r>
            <w:r w:rsidRPr="00870D10">
              <w:rPr>
                <w:sz w:val="12"/>
                <w:szCs w:val="12"/>
                <w:lang w:val="en-AU"/>
              </w:rPr>
              <w:fldChar w:fldCharType="end"/>
            </w:r>
          </w:p>
        </w:tc>
        <w:tc>
          <w:tcPr>
            <w:tcW w:w="948" w:type="pct"/>
            <w:shd w:val="clear" w:color="auto" w:fill="auto"/>
            <w:vAlign w:val="center"/>
          </w:tcPr>
          <w:p w14:paraId="7EB6AD0B" w14:textId="3FEBAB6F" w:rsidR="0042020C" w:rsidRPr="00212D03" w:rsidRDefault="0042020C" w:rsidP="00397265">
            <w:pPr>
              <w:snapToGrid w:val="0"/>
              <w:contextualSpacing/>
              <w:jc w:val="center"/>
              <w:rPr>
                <w:sz w:val="12"/>
                <w:szCs w:val="12"/>
                <w:lang w:val="en-US"/>
              </w:rPr>
            </w:pPr>
            <w:r w:rsidRPr="00212D03">
              <w:rPr>
                <w:sz w:val="12"/>
                <w:szCs w:val="12"/>
              </w:rPr>
              <w:t xml:space="preserve">To assess (1) how </w:t>
            </w:r>
            <w:proofErr w:type="spellStart"/>
            <w:r w:rsidR="00EA6151">
              <w:rPr>
                <w:sz w:val="12"/>
                <w:szCs w:val="12"/>
              </w:rPr>
              <w:t>Ea</w:t>
            </w:r>
            <w:proofErr w:type="spellEnd"/>
            <w:r w:rsidRPr="00212D03">
              <w:rPr>
                <w:sz w:val="12"/>
                <w:szCs w:val="12"/>
              </w:rPr>
              <w:t xml:space="preserve">, calculated as the ratio of LV ESP and SV, relates to arterial properties and leak severity and (2) the validity of </w:t>
            </w:r>
            <w:proofErr w:type="spellStart"/>
            <w:r w:rsidRPr="00212D03">
              <w:rPr>
                <w:sz w:val="12"/>
                <w:szCs w:val="12"/>
              </w:rPr>
              <w:t>Ea</w:t>
            </w:r>
            <w:proofErr w:type="spellEnd"/>
            <w:r w:rsidRPr="00212D03">
              <w:rPr>
                <w:sz w:val="12"/>
                <w:szCs w:val="12"/>
              </w:rPr>
              <w:t xml:space="preserve">/Emax (with Emax the slope of the </w:t>
            </w:r>
            <w:r w:rsidR="00B704F7">
              <w:rPr>
                <w:sz w:val="12"/>
                <w:szCs w:val="12"/>
              </w:rPr>
              <w:t>ES</w:t>
            </w:r>
            <w:r w:rsidRPr="00212D03">
              <w:rPr>
                <w:sz w:val="12"/>
                <w:szCs w:val="12"/>
              </w:rPr>
              <w:t xml:space="preserve"> </w:t>
            </w:r>
            <w:r w:rsidR="00B704F7">
              <w:rPr>
                <w:sz w:val="12"/>
                <w:szCs w:val="12"/>
              </w:rPr>
              <w:t>P-V</w:t>
            </w:r>
            <w:r w:rsidRPr="00212D03">
              <w:rPr>
                <w:sz w:val="12"/>
                <w:szCs w:val="12"/>
              </w:rPr>
              <w:t xml:space="preserve"> relation) as a heart-arterial coupling parameter in AR.</w:t>
            </w:r>
          </w:p>
        </w:tc>
        <w:tc>
          <w:tcPr>
            <w:tcW w:w="1416" w:type="pct"/>
            <w:shd w:val="clear" w:color="auto" w:fill="auto"/>
            <w:vAlign w:val="center"/>
          </w:tcPr>
          <w:p w14:paraId="3F525CC0" w14:textId="293E2311" w:rsidR="0042020C" w:rsidRPr="00870D10" w:rsidRDefault="0042020C" w:rsidP="00397265">
            <w:pPr>
              <w:snapToGrid w:val="0"/>
              <w:contextualSpacing/>
              <w:jc w:val="center"/>
              <w:rPr>
                <w:b/>
                <w:bCs/>
                <w:sz w:val="12"/>
                <w:szCs w:val="12"/>
                <w:lang w:val="en-AU"/>
              </w:rPr>
            </w:pPr>
            <w:r w:rsidRPr="00870D10">
              <w:rPr>
                <w:b/>
                <w:bCs/>
                <w:sz w:val="12"/>
                <w:szCs w:val="12"/>
                <w:lang w:val="en-AU"/>
              </w:rPr>
              <w:t>Closed loop:</w:t>
            </w:r>
          </w:p>
          <w:p w14:paraId="36735D9F" w14:textId="55BD0F69" w:rsidR="0042020C" w:rsidRPr="00212D03" w:rsidRDefault="0042020C" w:rsidP="00397265">
            <w:pPr>
              <w:snapToGrid w:val="0"/>
              <w:contextualSpacing/>
              <w:jc w:val="center"/>
              <w:rPr>
                <w:sz w:val="12"/>
                <w:szCs w:val="12"/>
                <w:lang w:val="en-US"/>
              </w:rPr>
            </w:pPr>
            <w:r w:rsidRPr="00870D10">
              <w:rPr>
                <w:sz w:val="12"/>
                <w:szCs w:val="12"/>
                <w:lang w:val="en-AU"/>
              </w:rPr>
              <w:t>0D time varying elastance LV + 0D valves (AV: resistors for forward and backward flow; MV: resistor &amp; diode) + 0D 4WK SA</w:t>
            </w:r>
          </w:p>
        </w:tc>
        <w:tc>
          <w:tcPr>
            <w:tcW w:w="1313" w:type="pct"/>
            <w:shd w:val="clear" w:color="auto" w:fill="auto"/>
            <w:vAlign w:val="center"/>
          </w:tcPr>
          <w:p w14:paraId="02DB7E19" w14:textId="77777777" w:rsidR="0042020C" w:rsidRPr="00212D03" w:rsidRDefault="0042020C" w:rsidP="00397265">
            <w:pPr>
              <w:jc w:val="center"/>
              <w:rPr>
                <w:b/>
                <w:bCs/>
                <w:sz w:val="12"/>
                <w:szCs w:val="12"/>
              </w:rPr>
            </w:pPr>
            <w:r w:rsidRPr="00212D03">
              <w:rPr>
                <w:b/>
                <w:bCs/>
                <w:sz w:val="12"/>
                <w:szCs w:val="12"/>
              </w:rPr>
              <w:t>Population-averaged data:</w:t>
            </w:r>
          </w:p>
          <w:p w14:paraId="398136AF" w14:textId="4FD41BF7" w:rsidR="0042020C" w:rsidRPr="00212D03" w:rsidRDefault="0042020C" w:rsidP="00397265">
            <w:pPr>
              <w:jc w:val="center"/>
              <w:rPr>
                <w:sz w:val="12"/>
                <w:szCs w:val="12"/>
              </w:rPr>
            </w:pPr>
            <w:r w:rsidRPr="00212D03">
              <w:rPr>
                <w:sz w:val="12"/>
                <w:szCs w:val="12"/>
              </w:rPr>
              <w:t>Based on cardiac catheterization data</w:t>
            </w:r>
          </w:p>
          <w:p w14:paraId="6A984C7C" w14:textId="56E6141C" w:rsidR="00397265" w:rsidRDefault="0042020C" w:rsidP="00397265">
            <w:pPr>
              <w:jc w:val="center"/>
              <w:rPr>
                <w:sz w:val="12"/>
                <w:szCs w:val="12"/>
              </w:rPr>
            </w:pPr>
            <w:r w:rsidRPr="00212D03">
              <w:rPr>
                <w:sz w:val="12"/>
                <w:szCs w:val="12"/>
              </w:rPr>
              <w:t xml:space="preserve">for 3 subgroups of aortic regurgitation patients derived from Devlin et al. </w:t>
            </w:r>
            <w:r w:rsidRPr="00212D03">
              <w:rPr>
                <w:sz w:val="12"/>
                <w:szCs w:val="12"/>
              </w:rPr>
              <w:fldChar w:fldCharType="begin">
                <w:fldData xml:space="preserve">PEVuZE5vdGU+PENpdGU+PEF1dGhvcj5EZXZsaW48L0F1dGhvcj48WWVhcj4xOTk5PC9ZZWFyPjxS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</w:fldData>
              </w:fldChar>
            </w:r>
            <w:r w:rsidR="00593C37">
              <w:rPr>
                <w:sz w:val="12"/>
                <w:szCs w:val="12"/>
              </w:rPr>
              <w:instrText xml:space="preserve"> ADDIN EN.CITE </w:instrText>
            </w:r>
            <w:r w:rsidR="00593C37">
              <w:rPr>
                <w:sz w:val="12"/>
                <w:szCs w:val="12"/>
              </w:rPr>
              <w:fldChar w:fldCharType="begin">
                <w:fldData xml:space="preserve">PEVuZE5vdGU+PENpdGU+PEF1dGhvcj5EZXZsaW48L0F1dGhvcj48WWVhcj4xOTk5PC9ZZWFyPjxS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</w:fldData>
              </w:fldChar>
            </w:r>
            <w:r w:rsidR="00593C37">
              <w:rPr>
                <w:sz w:val="12"/>
                <w:szCs w:val="12"/>
              </w:rPr>
              <w:instrText xml:space="preserve"> ADDIN EN.CITE.DATA </w:instrText>
            </w:r>
            <w:r w:rsidR="00593C37">
              <w:rPr>
                <w:sz w:val="12"/>
                <w:szCs w:val="12"/>
              </w:rPr>
            </w:r>
            <w:r w:rsidR="00593C37">
              <w:rPr>
                <w:sz w:val="12"/>
                <w:szCs w:val="12"/>
              </w:rPr>
              <w:fldChar w:fldCharType="end"/>
            </w:r>
            <w:r w:rsidRPr="00212D03">
              <w:rPr>
                <w:sz w:val="12"/>
                <w:szCs w:val="12"/>
              </w:rPr>
            </w:r>
            <w:r w:rsidRPr="00212D03">
              <w:rPr>
                <w:sz w:val="12"/>
                <w:szCs w:val="12"/>
              </w:rPr>
              <w:fldChar w:fldCharType="separate"/>
            </w:r>
            <w:r w:rsidR="00593C37">
              <w:rPr>
                <w:noProof/>
                <w:sz w:val="12"/>
                <w:szCs w:val="12"/>
              </w:rPr>
              <w:t>[55]</w:t>
            </w:r>
            <w:r w:rsidRPr="00212D03">
              <w:rPr>
                <w:sz w:val="12"/>
                <w:szCs w:val="12"/>
              </w:rPr>
              <w:fldChar w:fldCharType="end"/>
            </w:r>
          </w:p>
          <w:p w14:paraId="78385A21" w14:textId="77777777" w:rsidR="00397265" w:rsidRDefault="00397265" w:rsidP="00397265">
            <w:pPr>
              <w:jc w:val="center"/>
              <w:rPr>
                <w:sz w:val="12"/>
                <w:szCs w:val="12"/>
              </w:rPr>
            </w:pPr>
          </w:p>
          <w:p w14:paraId="1BDC47E4" w14:textId="348AAF72" w:rsidR="0042020C" w:rsidRPr="00212D03" w:rsidRDefault="0042020C" w:rsidP="00397265">
            <w:pPr>
              <w:jc w:val="center"/>
              <w:rPr>
                <w:sz w:val="12"/>
                <w:szCs w:val="12"/>
              </w:rPr>
            </w:pPr>
            <w:r w:rsidRPr="00212D03">
              <w:rPr>
                <w:sz w:val="12"/>
                <w:szCs w:val="12"/>
              </w:rPr>
              <w:t xml:space="preserve">Cardiac parameters obtained or calculated from literature while arterial parameters and </w:t>
            </w:r>
            <w:r w:rsidR="004A6A24">
              <w:rPr>
                <w:sz w:val="12"/>
                <w:szCs w:val="12"/>
              </w:rPr>
              <w:t>AV</w:t>
            </w:r>
            <w:r w:rsidRPr="00212D03">
              <w:rPr>
                <w:sz w:val="12"/>
                <w:szCs w:val="12"/>
              </w:rPr>
              <w:t xml:space="preserve"> leakage assumed fixed values or estimated</w:t>
            </w:r>
          </w:p>
        </w:tc>
        <w:tc>
          <w:tcPr>
            <w:tcW w:w="919" w:type="pct"/>
            <w:shd w:val="clear" w:color="auto" w:fill="auto"/>
            <w:vAlign w:val="center"/>
          </w:tcPr>
          <w:p w14:paraId="6AB0F8A6" w14:textId="1D35C0E1" w:rsidR="0042020C" w:rsidRPr="00397265" w:rsidRDefault="0042020C" w:rsidP="00397265">
            <w:pPr>
              <w:jc w:val="center"/>
              <w:rPr>
                <w:sz w:val="12"/>
                <w:szCs w:val="12"/>
              </w:rPr>
            </w:pPr>
            <w:r w:rsidRPr="00212D03">
              <w:rPr>
                <w:sz w:val="12"/>
                <w:szCs w:val="12"/>
              </w:rPr>
              <w:t>Comparison with catheterization derived LV systolic pressure, cardiac output, and regurgitation index</w:t>
            </w:r>
          </w:p>
        </w:tc>
      </w:tr>
      <w:tr w:rsidR="00397265" w:rsidRPr="00212D03" w14:paraId="0CBAFAD2" w14:textId="77777777" w:rsidTr="00822B49">
        <w:trPr>
          <w:trHeight w:val="44"/>
        </w:trPr>
        <w:tc>
          <w:tcPr>
            <w:tcW w:w="404" w:type="pct"/>
            <w:shd w:val="clear" w:color="auto" w:fill="auto"/>
            <w:vAlign w:val="center"/>
          </w:tcPr>
          <w:p w14:paraId="0B8F2081" w14:textId="2062DAFF" w:rsidR="0042020C" w:rsidRPr="00212D03" w:rsidRDefault="0042020C" w:rsidP="00397265">
            <w:pPr>
              <w:snapToGrid w:val="0"/>
              <w:contextualSpacing/>
              <w:jc w:val="center"/>
              <w:rPr>
                <w:sz w:val="12"/>
                <w:szCs w:val="12"/>
                <w:lang w:val="en-US"/>
              </w:rPr>
            </w:pPr>
            <w:proofErr w:type="spellStart"/>
            <w:r w:rsidRPr="00870D10">
              <w:rPr>
                <w:sz w:val="12"/>
                <w:szCs w:val="12"/>
                <w:lang w:val="en-AU"/>
              </w:rPr>
              <w:t>Sugimachi</w:t>
            </w:r>
            <w:proofErr w:type="spellEnd"/>
            <w:r w:rsidRPr="00870D10">
              <w:rPr>
                <w:sz w:val="12"/>
                <w:szCs w:val="12"/>
                <w:lang w:val="en-AU"/>
              </w:rPr>
              <w:t xml:space="preserve"> et al. (2001) </w:t>
            </w:r>
            <w:r w:rsidRPr="00870D10">
              <w:rPr>
                <w:sz w:val="12"/>
                <w:szCs w:val="12"/>
                <w:lang w:val="en-AU"/>
              </w:rPr>
              <w:fldChar w:fldCharType="begin">
                <w:fldData xml:space="preserve">PEVuZE5vdGU+PENpdGU+PEF1dGhvcj5TdWdpbWFjaGk8L0F1dGhvcj48WWVhcj4yMDAxPC9ZZWFy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</w:fldData>
              </w:fldChar>
            </w:r>
            <w:r>
              <w:rPr>
                <w:sz w:val="12"/>
                <w:szCs w:val="12"/>
                <w:lang w:val="en-AU"/>
              </w:rPr>
              <w:instrText xml:space="preserve"> ADDIN EN.CITE </w:instrText>
            </w:r>
            <w:r>
              <w:rPr>
                <w:sz w:val="12"/>
                <w:szCs w:val="12"/>
                <w:lang w:val="en-AU"/>
              </w:rPr>
              <w:fldChar w:fldCharType="begin">
                <w:fldData xml:space="preserve">PEVuZE5vdGU+PENpdGU+PEF1dGhvcj5TdWdpbWFjaGk8L0F1dGhvcj48WWVhcj4yMDAxPC9ZZWFy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</w:fldData>
              </w:fldChar>
            </w:r>
            <w:r>
              <w:rPr>
                <w:sz w:val="12"/>
                <w:szCs w:val="12"/>
                <w:lang w:val="en-AU"/>
              </w:rPr>
              <w:instrText xml:space="preserve"> ADDIN EN.CITE.DATA </w:instrText>
            </w:r>
            <w:r>
              <w:rPr>
                <w:sz w:val="12"/>
                <w:szCs w:val="12"/>
                <w:lang w:val="en-AU"/>
              </w:rPr>
            </w:r>
            <w:r>
              <w:rPr>
                <w:sz w:val="12"/>
                <w:szCs w:val="12"/>
                <w:lang w:val="en-AU"/>
              </w:rPr>
              <w:fldChar w:fldCharType="end"/>
            </w:r>
            <w:r w:rsidRPr="00870D10">
              <w:rPr>
                <w:sz w:val="12"/>
                <w:szCs w:val="12"/>
                <w:lang w:val="en-AU"/>
              </w:rPr>
            </w:r>
            <w:r w:rsidRPr="00870D10">
              <w:rPr>
                <w:sz w:val="12"/>
                <w:szCs w:val="12"/>
                <w:lang w:val="en-AU"/>
              </w:rPr>
              <w:fldChar w:fldCharType="separate"/>
            </w:r>
            <w:r>
              <w:rPr>
                <w:noProof/>
                <w:sz w:val="12"/>
                <w:szCs w:val="12"/>
                <w:lang w:val="en-AU"/>
              </w:rPr>
              <w:t>[32]</w:t>
            </w:r>
            <w:r w:rsidRPr="00870D10">
              <w:rPr>
                <w:sz w:val="12"/>
                <w:szCs w:val="12"/>
                <w:lang w:val="en-AU"/>
              </w:rPr>
              <w:fldChar w:fldCharType="end"/>
            </w:r>
          </w:p>
        </w:tc>
        <w:tc>
          <w:tcPr>
            <w:tcW w:w="948" w:type="pct"/>
            <w:shd w:val="clear" w:color="auto" w:fill="auto"/>
            <w:vAlign w:val="center"/>
          </w:tcPr>
          <w:p w14:paraId="56DB4D08" w14:textId="77777777" w:rsidR="0042020C" w:rsidRPr="00212D03" w:rsidRDefault="0042020C" w:rsidP="00397265">
            <w:pPr>
              <w:snapToGrid w:val="0"/>
              <w:contextualSpacing/>
              <w:jc w:val="center"/>
              <w:rPr>
                <w:sz w:val="12"/>
                <w:szCs w:val="12"/>
                <w:lang w:val="en-US"/>
              </w:rPr>
            </w:pPr>
            <w:r w:rsidRPr="00212D03">
              <w:rPr>
                <w:sz w:val="12"/>
                <w:szCs w:val="12"/>
                <w:lang w:val="en-US"/>
              </w:rPr>
              <w:t>To assess rises in high- and low-frequency arterial reflections concomitant with age-related arterial sclerosis affect LV pump function</w:t>
            </w:r>
          </w:p>
        </w:tc>
        <w:tc>
          <w:tcPr>
            <w:tcW w:w="1416" w:type="pct"/>
            <w:shd w:val="clear" w:color="auto" w:fill="auto"/>
            <w:vAlign w:val="center"/>
          </w:tcPr>
          <w:p w14:paraId="498139DB" w14:textId="77777777" w:rsidR="0042020C" w:rsidRPr="00870D10" w:rsidRDefault="0042020C" w:rsidP="00397265">
            <w:pPr>
              <w:jc w:val="center"/>
              <w:rPr>
                <w:b/>
                <w:bCs/>
                <w:sz w:val="12"/>
                <w:szCs w:val="12"/>
                <w:lang w:val="en-AU"/>
              </w:rPr>
            </w:pPr>
            <w:r w:rsidRPr="00870D10">
              <w:rPr>
                <w:b/>
                <w:bCs/>
                <w:sz w:val="12"/>
                <w:szCs w:val="12"/>
                <w:lang w:val="en-AU"/>
              </w:rPr>
              <w:t>Open loop:</w:t>
            </w:r>
          </w:p>
          <w:p w14:paraId="71F4A574" w14:textId="7D9F282C" w:rsidR="0042020C" w:rsidRPr="00212D03" w:rsidRDefault="0042020C" w:rsidP="00397265">
            <w:pPr>
              <w:jc w:val="center"/>
              <w:rPr>
                <w:sz w:val="12"/>
                <w:szCs w:val="12"/>
                <w:lang w:val="en-US"/>
              </w:rPr>
            </w:pPr>
            <w:r w:rsidRPr="00870D10">
              <w:rPr>
                <w:sz w:val="12"/>
                <w:szCs w:val="12"/>
                <w:lang w:val="en-AU"/>
              </w:rPr>
              <w:t xml:space="preserve">0D time-varying elastance LV + 0D AV (diode) + 0D SA impedance (taken from </w:t>
            </w:r>
            <w:r w:rsidRPr="00870D10">
              <w:rPr>
                <w:sz w:val="12"/>
                <w:szCs w:val="12"/>
                <w:lang w:val="en-AU"/>
              </w:rPr>
              <w:fldChar w:fldCharType="begin"/>
            </w:r>
            <w:r w:rsidR="00593C37">
              <w:rPr>
                <w:sz w:val="12"/>
                <w:szCs w:val="12"/>
                <w:lang w:val="en-AU"/>
              </w:rPr>
              <w:instrText xml:space="preserve"> ADDIN EN.CITE &lt;EndNote&gt;&lt;Cite&gt;&lt;Author&gt;Murgo&lt;/Author&gt;&lt;Year&gt;1980&lt;/Year&gt;&lt;RecNum&gt;4914&lt;/RecNum&gt;&lt;DisplayText&gt;[56]&lt;/DisplayText&gt;&lt;record&gt;&lt;rec-number&gt;4914&lt;/rec-number&gt;&lt;foreign-keys&gt;&lt;key app="EN" db-id="tw5dzdp0rt5dwuef5ww5fdz8fedtrs999e2x" timestamp="1655473329"&gt;4914&lt;/key&gt;&lt;/foreign-keys&gt;&lt;ref-type name="Journal Article"&gt;17&lt;/ref-type&gt;&lt;contributors&gt;&lt;authors&gt;&lt;author&gt;J P Murgo&lt;/author&gt;&lt;author&gt;N Westerhof&lt;/author&gt;&lt;author&gt;J P Giolma&lt;/author&gt;&lt;author&gt;S A Altobelli&lt;/author&gt;&lt;/authors&gt;&lt;/contributors&gt;&lt;titles&gt;&lt;title&gt;Aortic input impedance in normal man: relationship to pressure wave forms&lt;/title&gt;&lt;secondary-title&gt;Circulation&lt;/secondary-title&gt;&lt;/titles&gt;&lt;periodical&gt;&lt;full-title&gt;Circulation&lt;/full-title&gt;&lt;abbr-1&gt;Circulation&lt;/abbr-1&gt;&lt;/periodical&gt;&lt;pages&gt;105-116&lt;/pages&gt;&lt;volume&gt;62&lt;/volume&gt;&lt;number&gt;1&lt;/number&gt;&lt;dates&gt;&lt;year&gt;1980&lt;/year&gt;&lt;/dates&gt;&lt;urls&gt;&lt;related-urls&gt;&lt;url&gt;https://www.ahajournals.org/doi/abs/10.1161/01.CIR.62.1.105&lt;/url&gt;&lt;/related-urls&gt;&lt;/urls&gt;&lt;electronic-resource-num&gt;doi:10.1161/01.CIR.62.1.105&lt;/electronic-resource-num&gt;&lt;/record&gt;&lt;/Cite&gt;&lt;/EndNote&gt;</w:instrText>
            </w:r>
            <w:r w:rsidRPr="00870D10">
              <w:rPr>
                <w:sz w:val="12"/>
                <w:szCs w:val="12"/>
                <w:lang w:val="en-AU"/>
              </w:rPr>
              <w:fldChar w:fldCharType="separate"/>
            </w:r>
            <w:r w:rsidR="00593C37">
              <w:rPr>
                <w:noProof/>
                <w:sz w:val="12"/>
                <w:szCs w:val="12"/>
                <w:lang w:val="en-AU"/>
              </w:rPr>
              <w:t>[56]</w:t>
            </w:r>
            <w:r w:rsidRPr="00870D10">
              <w:rPr>
                <w:sz w:val="12"/>
                <w:szCs w:val="12"/>
                <w:lang w:val="en-AU"/>
              </w:rPr>
              <w:fldChar w:fldCharType="end"/>
            </w:r>
            <w:r w:rsidRPr="00870D10">
              <w:rPr>
                <w:sz w:val="12"/>
                <w:szCs w:val="12"/>
                <w:lang w:val="en-AU"/>
              </w:rPr>
              <w:t>)</w:t>
            </w:r>
          </w:p>
        </w:tc>
        <w:tc>
          <w:tcPr>
            <w:tcW w:w="1313" w:type="pct"/>
            <w:shd w:val="clear" w:color="auto" w:fill="auto"/>
            <w:vAlign w:val="center"/>
          </w:tcPr>
          <w:p w14:paraId="517C434F" w14:textId="77777777" w:rsidR="0042020C" w:rsidRPr="00212D03" w:rsidRDefault="0042020C" w:rsidP="00397265">
            <w:pPr>
              <w:snapToGrid w:val="0"/>
              <w:contextualSpacing/>
              <w:jc w:val="center"/>
              <w:rPr>
                <w:b/>
                <w:bCs/>
                <w:sz w:val="12"/>
                <w:szCs w:val="12"/>
                <w:lang w:val="en-US"/>
              </w:rPr>
            </w:pPr>
            <w:r w:rsidRPr="00212D03">
              <w:rPr>
                <w:b/>
                <w:bCs/>
                <w:sz w:val="12"/>
                <w:szCs w:val="12"/>
                <w:lang w:val="en-US"/>
              </w:rPr>
              <w:t>Population-averaged data:</w:t>
            </w:r>
          </w:p>
          <w:p w14:paraId="272F0465" w14:textId="211B58C5" w:rsidR="0042020C" w:rsidRPr="00212D03" w:rsidRDefault="0042020C" w:rsidP="00397265">
            <w:pPr>
              <w:snapToGrid w:val="0"/>
              <w:contextualSpacing/>
              <w:jc w:val="center"/>
              <w:rPr>
                <w:sz w:val="12"/>
                <w:szCs w:val="12"/>
                <w:lang w:val="en-US"/>
              </w:rPr>
            </w:pPr>
            <w:r w:rsidRPr="00212D03">
              <w:rPr>
                <w:sz w:val="12"/>
                <w:szCs w:val="12"/>
                <w:lang w:val="en-US"/>
              </w:rPr>
              <w:t xml:space="preserve">Based on cardiac catheterization data derived from Murgo et al. </w:t>
            </w:r>
            <w:r w:rsidRPr="00212D03">
              <w:rPr>
                <w:sz w:val="12"/>
                <w:szCs w:val="12"/>
                <w:lang w:val="en-US"/>
              </w:rPr>
              <w:fldChar w:fldCharType="begin"/>
            </w:r>
            <w:r w:rsidR="00593C37">
              <w:rPr>
                <w:sz w:val="12"/>
                <w:szCs w:val="12"/>
                <w:lang w:val="en-US"/>
              </w:rPr>
              <w:instrText xml:space="preserve"> ADDIN EN.CITE &lt;EndNote&gt;&lt;Cite&gt;&lt;Author&gt;Murgo&lt;/Author&gt;&lt;Year&gt;1980&lt;/Year&gt;&lt;RecNum&gt;4914&lt;/RecNum&gt;&lt;DisplayText&gt;[56]&lt;/DisplayText&gt;&lt;record&gt;&lt;rec-number&gt;4914&lt;/rec-number&gt;&lt;foreign-keys&gt;&lt;key app="EN" db-id="tw5dzdp0rt5dwuef5ww5fdz8fedtrs999e2x" timestamp="1655473329"&gt;4914&lt;/key&gt;&lt;/foreign-keys&gt;&lt;ref-type name="Journal Article"&gt;17&lt;/ref-type&gt;&lt;contributors&gt;&lt;authors&gt;&lt;author&gt;J P Murgo&lt;/author&gt;&lt;author&gt;N Westerhof&lt;/author&gt;&lt;author&gt;J P Giolma&lt;/author&gt;&lt;author&gt;S A Altobelli&lt;/author&gt;&lt;/authors&gt;&lt;/contributors&gt;&lt;titles&gt;&lt;title&gt;Aortic input impedance in normal man: relationship to pressure wave forms&lt;/title&gt;&lt;secondary-title&gt;Circulation&lt;/secondary-title&gt;&lt;/titles&gt;&lt;periodical&gt;&lt;full-title&gt;Circulation&lt;/full-title&gt;&lt;abbr-1&gt;Circulation&lt;/abbr-1&gt;&lt;/periodical&gt;&lt;pages&gt;105-116&lt;/pages&gt;&lt;volume&gt;62&lt;/volume&gt;&lt;number&gt;1&lt;/number&gt;&lt;dates&gt;&lt;year&gt;1980&lt;/year&gt;&lt;/dates&gt;&lt;urls&gt;&lt;related-urls&gt;&lt;url&gt;https://www.ahajournals.org/doi/abs/10.1161/01.CIR.62.1.105&lt;/url&gt;&lt;/related-urls&gt;&lt;/urls&gt;&lt;electronic-resource-num&gt;doi:10.1161/01.CIR.62.1.105&lt;/electronic-resource-num&gt;&lt;/record&gt;&lt;/Cite&gt;&lt;/EndNote&gt;</w:instrText>
            </w:r>
            <w:r w:rsidRPr="00212D03">
              <w:rPr>
                <w:sz w:val="12"/>
                <w:szCs w:val="12"/>
                <w:lang w:val="en-US"/>
              </w:rPr>
              <w:fldChar w:fldCharType="separate"/>
            </w:r>
            <w:r w:rsidR="00593C37">
              <w:rPr>
                <w:noProof/>
                <w:sz w:val="12"/>
                <w:szCs w:val="12"/>
                <w:lang w:val="en-US"/>
              </w:rPr>
              <w:t>[56]</w:t>
            </w:r>
            <w:r w:rsidRPr="00212D03">
              <w:rPr>
                <w:sz w:val="12"/>
                <w:szCs w:val="12"/>
                <w:lang w:val="en-US"/>
              </w:rPr>
              <w:fldChar w:fldCharType="end"/>
            </w:r>
          </w:p>
        </w:tc>
        <w:tc>
          <w:tcPr>
            <w:tcW w:w="919" w:type="pct"/>
            <w:shd w:val="clear" w:color="auto" w:fill="auto"/>
            <w:vAlign w:val="center"/>
          </w:tcPr>
          <w:p w14:paraId="51C8503C" w14:textId="77777777" w:rsidR="0042020C" w:rsidRPr="00212D03" w:rsidRDefault="0042020C" w:rsidP="00397265">
            <w:pPr>
              <w:snapToGrid w:val="0"/>
              <w:contextualSpacing/>
              <w:jc w:val="center"/>
              <w:rPr>
                <w:sz w:val="12"/>
                <w:szCs w:val="12"/>
                <w:lang w:val="en-US"/>
              </w:rPr>
            </w:pPr>
            <w:r w:rsidRPr="00212D03">
              <w:rPr>
                <w:sz w:val="12"/>
                <w:szCs w:val="12"/>
                <w:lang w:val="en-US"/>
              </w:rPr>
              <w:t>Not mentioned</w:t>
            </w:r>
          </w:p>
        </w:tc>
      </w:tr>
      <w:tr w:rsidR="00397265" w:rsidRPr="00212D03" w14:paraId="7DA33C55" w14:textId="77777777" w:rsidTr="00822B49">
        <w:trPr>
          <w:trHeight w:val="118"/>
        </w:trPr>
        <w:tc>
          <w:tcPr>
            <w:tcW w:w="404" w:type="pct"/>
            <w:shd w:val="clear" w:color="auto" w:fill="auto"/>
            <w:vAlign w:val="center"/>
          </w:tcPr>
          <w:p w14:paraId="7C3508C7" w14:textId="1EEE9BC1" w:rsidR="0042020C" w:rsidRPr="00212D03" w:rsidRDefault="0042020C" w:rsidP="00397265">
            <w:pPr>
              <w:snapToGrid w:val="0"/>
              <w:contextualSpacing/>
              <w:jc w:val="center"/>
              <w:rPr>
                <w:sz w:val="12"/>
                <w:szCs w:val="12"/>
                <w:lang w:val="en-US"/>
              </w:rPr>
            </w:pPr>
            <w:r w:rsidRPr="00870D10">
              <w:rPr>
                <w:sz w:val="12"/>
                <w:szCs w:val="12"/>
                <w:lang w:val="en-AU"/>
              </w:rPr>
              <w:t xml:space="preserve">Segers et al. (2000) </w:t>
            </w:r>
            <w:r w:rsidRPr="00870D10">
              <w:rPr>
                <w:sz w:val="12"/>
                <w:szCs w:val="12"/>
                <w:lang w:val="en-AU"/>
              </w:rPr>
              <w:fldChar w:fldCharType="begin">
                <w:fldData xml:space="preserve">PEVuZE5vdGU+PENpdGU+PEF1dGhvcj5TZWdlcnM8L0F1dGhvcj48WWVhcj4yMDAwPC9ZZWFyPjxS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</w:fldData>
              </w:fldChar>
            </w:r>
            <w:r>
              <w:rPr>
                <w:sz w:val="12"/>
                <w:szCs w:val="12"/>
                <w:lang w:val="en-AU"/>
              </w:rPr>
              <w:instrText xml:space="preserve"> ADDIN EN.CITE </w:instrText>
            </w:r>
            <w:r>
              <w:rPr>
                <w:sz w:val="12"/>
                <w:szCs w:val="12"/>
                <w:lang w:val="en-AU"/>
              </w:rPr>
              <w:fldChar w:fldCharType="begin">
                <w:fldData xml:space="preserve">PEVuZE5vdGU+PENpdGU+PEF1dGhvcj5TZWdlcnM8L0F1dGhvcj48WWVhcj4yMDAwPC9ZZWFyPjxS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</w:fldData>
              </w:fldChar>
            </w:r>
            <w:r>
              <w:rPr>
                <w:sz w:val="12"/>
                <w:szCs w:val="12"/>
                <w:lang w:val="en-AU"/>
              </w:rPr>
              <w:instrText xml:space="preserve"> ADDIN EN.CITE.DATA </w:instrText>
            </w:r>
            <w:r>
              <w:rPr>
                <w:sz w:val="12"/>
                <w:szCs w:val="12"/>
                <w:lang w:val="en-AU"/>
              </w:rPr>
            </w:r>
            <w:r>
              <w:rPr>
                <w:sz w:val="12"/>
                <w:szCs w:val="12"/>
                <w:lang w:val="en-AU"/>
              </w:rPr>
              <w:fldChar w:fldCharType="end"/>
            </w:r>
            <w:r w:rsidRPr="00870D10">
              <w:rPr>
                <w:sz w:val="12"/>
                <w:szCs w:val="12"/>
                <w:lang w:val="en-AU"/>
              </w:rPr>
            </w:r>
            <w:r w:rsidRPr="00870D10">
              <w:rPr>
                <w:sz w:val="12"/>
                <w:szCs w:val="12"/>
                <w:lang w:val="en-AU"/>
              </w:rPr>
              <w:fldChar w:fldCharType="separate"/>
            </w:r>
            <w:r>
              <w:rPr>
                <w:noProof/>
                <w:sz w:val="12"/>
                <w:szCs w:val="12"/>
                <w:lang w:val="en-AU"/>
              </w:rPr>
              <w:t>[33]</w:t>
            </w:r>
            <w:r w:rsidRPr="00870D10">
              <w:rPr>
                <w:sz w:val="12"/>
                <w:szCs w:val="12"/>
                <w:lang w:val="en-AU"/>
              </w:rPr>
              <w:fldChar w:fldCharType="end"/>
            </w:r>
          </w:p>
        </w:tc>
        <w:tc>
          <w:tcPr>
            <w:tcW w:w="948" w:type="pct"/>
            <w:shd w:val="clear" w:color="auto" w:fill="auto"/>
            <w:vAlign w:val="center"/>
          </w:tcPr>
          <w:p w14:paraId="76744DC4" w14:textId="799720C0" w:rsidR="0042020C" w:rsidRPr="00212D03" w:rsidRDefault="0042020C" w:rsidP="00397265">
            <w:pPr>
              <w:snapToGrid w:val="0"/>
              <w:contextualSpacing/>
              <w:jc w:val="center"/>
              <w:rPr>
                <w:sz w:val="12"/>
                <w:szCs w:val="12"/>
                <w:lang w:val="en-US"/>
              </w:rPr>
            </w:pPr>
            <w:r w:rsidRPr="00212D03">
              <w:rPr>
                <w:sz w:val="12"/>
                <w:szCs w:val="12"/>
                <w:lang w:val="en-US"/>
              </w:rPr>
              <w:t xml:space="preserve">To compute the individual and combined contributions of both the arterial system and the heart to SBP in </w:t>
            </w:r>
            <w:r w:rsidR="008904A3" w:rsidRPr="008904A3">
              <w:rPr>
                <w:sz w:val="12"/>
                <w:szCs w:val="12"/>
                <w:lang w:val="en-US"/>
              </w:rPr>
              <w:t>HTN</w:t>
            </w:r>
          </w:p>
        </w:tc>
        <w:tc>
          <w:tcPr>
            <w:tcW w:w="1416" w:type="pct"/>
            <w:shd w:val="clear" w:color="auto" w:fill="auto"/>
            <w:vAlign w:val="center"/>
          </w:tcPr>
          <w:p w14:paraId="67BF6DCB" w14:textId="77777777" w:rsidR="0042020C" w:rsidRPr="00870D10" w:rsidRDefault="0042020C" w:rsidP="00397265">
            <w:pPr>
              <w:jc w:val="center"/>
              <w:rPr>
                <w:b/>
                <w:bCs/>
                <w:sz w:val="12"/>
                <w:szCs w:val="12"/>
                <w:lang w:val="en-AU"/>
              </w:rPr>
            </w:pPr>
            <w:r w:rsidRPr="00870D10">
              <w:rPr>
                <w:b/>
                <w:bCs/>
                <w:sz w:val="12"/>
                <w:szCs w:val="12"/>
                <w:lang w:val="en-AU"/>
              </w:rPr>
              <w:t>Closed loop:</w:t>
            </w:r>
          </w:p>
          <w:p w14:paraId="35E3E82D" w14:textId="77777777" w:rsidR="0042020C" w:rsidRPr="00870D10" w:rsidRDefault="0042020C" w:rsidP="00397265">
            <w:pPr>
              <w:jc w:val="center"/>
              <w:rPr>
                <w:sz w:val="12"/>
                <w:szCs w:val="12"/>
                <w:lang w:val="en-AU"/>
              </w:rPr>
            </w:pPr>
            <w:r w:rsidRPr="00870D10">
              <w:rPr>
                <w:sz w:val="12"/>
                <w:szCs w:val="12"/>
                <w:lang w:val="en-AU"/>
              </w:rPr>
              <w:t>0D time-varying elastance LV + 0D MV &amp; AV (diode) + 0D 4WK SA</w:t>
            </w:r>
          </w:p>
          <w:p w14:paraId="0B5CB431" w14:textId="77777777" w:rsidR="0042020C" w:rsidRPr="00212D03" w:rsidRDefault="0042020C" w:rsidP="00397265">
            <w:pPr>
              <w:snapToGrid w:val="0"/>
              <w:contextualSpacing/>
              <w:jc w:val="center"/>
              <w:rPr>
                <w:sz w:val="12"/>
                <w:szCs w:val="12"/>
                <w:lang w:val="en-US"/>
              </w:rPr>
            </w:pPr>
          </w:p>
        </w:tc>
        <w:tc>
          <w:tcPr>
            <w:tcW w:w="1313" w:type="pct"/>
            <w:shd w:val="clear" w:color="auto" w:fill="auto"/>
            <w:vAlign w:val="center"/>
          </w:tcPr>
          <w:p w14:paraId="7E796DED" w14:textId="77777777" w:rsidR="0042020C" w:rsidRPr="00212D03" w:rsidRDefault="0042020C" w:rsidP="00397265">
            <w:pPr>
              <w:pStyle w:val="NormalWeb"/>
              <w:contextualSpacing/>
              <w:jc w:val="center"/>
              <w:rPr>
                <w:rFonts w:ascii="Times" w:hAnsi="Times"/>
                <w:b/>
                <w:bCs/>
                <w:sz w:val="12"/>
                <w:szCs w:val="12"/>
              </w:rPr>
            </w:pPr>
            <w:r w:rsidRPr="00212D03">
              <w:rPr>
                <w:rFonts w:ascii="Times" w:hAnsi="Times"/>
                <w:b/>
                <w:bCs/>
                <w:sz w:val="12"/>
                <w:szCs w:val="12"/>
              </w:rPr>
              <w:t>Population-averaged data:</w:t>
            </w:r>
          </w:p>
          <w:p w14:paraId="137B0ACC" w14:textId="2CAF4B3E" w:rsidR="0042020C" w:rsidRPr="00212D03" w:rsidRDefault="0042020C" w:rsidP="00397265">
            <w:pPr>
              <w:pStyle w:val="NormalWeb"/>
              <w:jc w:val="center"/>
              <w:rPr>
                <w:sz w:val="12"/>
                <w:szCs w:val="12"/>
              </w:rPr>
            </w:pPr>
            <w:r w:rsidRPr="00212D03">
              <w:rPr>
                <w:rFonts w:ascii="Times" w:hAnsi="Times"/>
                <w:sz w:val="12"/>
                <w:szCs w:val="12"/>
              </w:rPr>
              <w:t xml:space="preserve">Hemodynamic data and model parameters for control subjects and </w:t>
            </w:r>
            <w:r w:rsidR="00833E50">
              <w:rPr>
                <w:rFonts w:ascii="Times" w:hAnsi="Times"/>
                <w:sz w:val="12"/>
                <w:szCs w:val="12"/>
              </w:rPr>
              <w:t>HTN</w:t>
            </w:r>
            <w:r w:rsidRPr="00212D03">
              <w:rPr>
                <w:rFonts w:ascii="Times" w:hAnsi="Times"/>
                <w:sz w:val="12"/>
                <w:szCs w:val="12"/>
              </w:rPr>
              <w:t xml:space="preserve">s based on </w:t>
            </w:r>
            <w:r w:rsidRPr="00212D03">
              <w:rPr>
                <w:sz w:val="12"/>
                <w:szCs w:val="12"/>
                <w:lang w:val="en-US"/>
              </w:rPr>
              <w:t>sphygmomanometer and echocardiography</w:t>
            </w:r>
            <w:r w:rsidRPr="00212D03">
              <w:rPr>
                <w:rFonts w:ascii="Times" w:hAnsi="Times"/>
                <w:sz w:val="12"/>
                <w:szCs w:val="12"/>
              </w:rPr>
              <w:t>, taken directly or derived from Ganau et al</w:t>
            </w:r>
            <w:r w:rsidRPr="00212D03">
              <w:rPr>
                <w:sz w:val="12"/>
                <w:szCs w:val="12"/>
              </w:rPr>
              <w:t xml:space="preserve"> </w:t>
            </w:r>
            <w:r w:rsidRPr="00212D03">
              <w:rPr>
                <w:sz w:val="12"/>
                <w:szCs w:val="12"/>
                <w:lang w:val="en-US"/>
              </w:rPr>
              <w:fldChar w:fldCharType="begin"/>
            </w:r>
            <w:r>
              <w:rPr>
                <w:sz w:val="12"/>
                <w:szCs w:val="12"/>
                <w:lang w:val="en-US"/>
              </w:rPr>
              <w:instrText xml:space="preserve"> ADDIN EN.CITE &lt;EndNote&gt;&lt;Cite&gt;&lt;Author&gt;Ganau&lt;/Author&gt;&lt;Year&gt;1992&lt;/Year&gt;&lt;RecNum&gt;4916&lt;/RecNum&gt;&lt;DisplayText&gt;[57]&lt;/DisplayText&gt;&lt;record&gt;&lt;rec-number&gt;4916&lt;/rec-number&gt;&lt;foreign-keys&gt;&lt;key app="EN" db-id="tw5dzdp0rt5dwuef5ww5fdz8fedtrs999e2x" timestamp="1655475104"&gt;4916&lt;/key&gt;&lt;/foreign-keys&gt;&lt;ref-type name="Journal Article"&gt;17&lt;/ref-type&gt;&lt;contributors&gt;&lt;authors&gt;&lt;author&gt;Ganau, A.&lt;/author&gt;&lt;author&gt;Devereux, R. B.&lt;/author&gt;&lt;author&gt;Roman, M. J.&lt;/author&gt;&lt;author&gt;de Simone, G.&lt;/author&gt;&lt;author&gt;Pickering, T. G.&lt;/author&gt;&lt;author&gt;Saba, P. S.&lt;/author&gt;&lt;author&gt;Vargiu, P.&lt;/author&gt;&lt;author&gt;Simongini, I.&lt;/author&gt;&lt;author&gt;Laragh, J. H.&lt;/author&gt;&lt;/authors&gt;&lt;/contributors&gt;&lt;auth-address&gt;Institute of Clinical Medicine, University of Sassari, Italy.&lt;/auth-address&gt;&lt;titles&gt;&lt;title&gt;Patterns of left ventricular hypertrophy and geometric remodeling in essential hypertension&lt;/title&gt;&lt;secondary-title&gt;J Am Coll Cardiol&lt;/secondary-title&gt;&lt;/titles&gt;&lt;periodical&gt;&lt;full-title&gt;J Am Coll Cardiol&lt;/full-title&gt;&lt;/periodical&gt;&lt;pages&gt;1550-8&lt;/pages&gt;&lt;volume&gt;19&lt;/volume&gt;&lt;number&gt;7&lt;/number&gt;&lt;keywords&gt;&lt;keyword&gt;Adaptation, Physiological&lt;/keyword&gt;&lt;keyword&gt;Cardiomegaly/diagnostic imaging/*etiology&lt;/keyword&gt;&lt;keyword&gt;*Echocardiography&lt;/keyword&gt;&lt;keyword&gt;Female&lt;/keyword&gt;&lt;keyword&gt;Hemodynamics/physiology&lt;/keyword&gt;&lt;keyword&gt;Humans&lt;/keyword&gt;&lt;keyword&gt;Hypertension/*complications/physiopathology&lt;/keyword&gt;&lt;keyword&gt;Male&lt;/keyword&gt;&lt;keyword&gt;Middle Aged&lt;/keyword&gt;&lt;keyword&gt;Myocardial Contraction/physiology&lt;/keyword&gt;&lt;keyword&gt;Ventricular Function, Left/*physiology&lt;/keyword&gt;&lt;/keywords&gt;&lt;dates&gt;&lt;year&gt;1992&lt;/year&gt;&lt;pub-dates&gt;&lt;date&gt;Jun&lt;/date&gt;&lt;/pub-dates&gt;&lt;/dates&gt;&lt;isbn&gt;0735-1097 (Print)&amp;#xD;0735-1097&lt;/isbn&gt;&lt;accession-num&gt;1534335&lt;/accession-num&gt;&lt;urls&gt;&lt;/urls&gt;&lt;electronic-resource-num&gt;10.1016/0735-1097(92)90617-v&lt;/electronic-resource-num&gt;&lt;remote-database-provider&gt;NLM&lt;/remote-database-provider&gt;&lt;language&gt;eng&lt;/language&gt;&lt;/record&gt;&lt;/Cite&gt;&lt;/EndNote&gt;</w:instrText>
            </w:r>
            <w:r w:rsidRPr="00212D03">
              <w:rPr>
                <w:sz w:val="12"/>
                <w:szCs w:val="12"/>
                <w:lang w:val="en-US"/>
              </w:rPr>
              <w:fldChar w:fldCharType="separate"/>
            </w:r>
            <w:r>
              <w:rPr>
                <w:noProof/>
                <w:sz w:val="12"/>
                <w:szCs w:val="12"/>
                <w:lang w:val="en-US"/>
              </w:rPr>
              <w:t>[57]</w:t>
            </w:r>
            <w:r w:rsidRPr="00212D03">
              <w:rPr>
                <w:sz w:val="12"/>
                <w:szCs w:val="12"/>
                <w:lang w:val="en-US"/>
              </w:rPr>
              <w:fldChar w:fldCharType="end"/>
            </w:r>
          </w:p>
        </w:tc>
        <w:tc>
          <w:tcPr>
            <w:tcW w:w="919" w:type="pct"/>
            <w:shd w:val="clear" w:color="auto" w:fill="auto"/>
            <w:vAlign w:val="center"/>
          </w:tcPr>
          <w:p w14:paraId="7259E496" w14:textId="77777777" w:rsidR="0042020C" w:rsidRPr="00212D03" w:rsidRDefault="0042020C" w:rsidP="00397265">
            <w:pPr>
              <w:snapToGrid w:val="0"/>
              <w:contextualSpacing/>
              <w:jc w:val="center"/>
              <w:rPr>
                <w:sz w:val="12"/>
                <w:szCs w:val="12"/>
                <w:lang w:val="en-US"/>
              </w:rPr>
            </w:pPr>
            <w:r w:rsidRPr="00212D03">
              <w:rPr>
                <w:sz w:val="12"/>
                <w:szCs w:val="12"/>
                <w:lang w:val="en-US"/>
              </w:rPr>
              <w:t>Comparison with sphygmomanometer derived SBP and PP, echocardiographic derived SV</w:t>
            </w:r>
          </w:p>
        </w:tc>
      </w:tr>
      <w:tr w:rsidR="00397265" w:rsidRPr="00212D03" w14:paraId="35567854" w14:textId="77777777" w:rsidTr="00822B49">
        <w:trPr>
          <w:trHeight w:val="44"/>
        </w:trPr>
        <w:tc>
          <w:tcPr>
            <w:tcW w:w="404" w:type="pct"/>
            <w:shd w:val="clear" w:color="auto" w:fill="auto"/>
            <w:vAlign w:val="center"/>
          </w:tcPr>
          <w:p w14:paraId="7A4E942B" w14:textId="40210BD1" w:rsidR="0042020C" w:rsidRPr="00212D03" w:rsidRDefault="0042020C" w:rsidP="00397265">
            <w:pPr>
              <w:snapToGrid w:val="0"/>
              <w:contextualSpacing/>
              <w:jc w:val="center"/>
              <w:rPr>
                <w:sz w:val="12"/>
                <w:szCs w:val="12"/>
                <w:lang w:val="en-US"/>
              </w:rPr>
            </w:pPr>
            <w:r w:rsidRPr="00870D10">
              <w:rPr>
                <w:sz w:val="12"/>
                <w:szCs w:val="12"/>
                <w:lang w:val="en-AU"/>
              </w:rPr>
              <w:t xml:space="preserve">Segers et al. (2000) </w:t>
            </w:r>
            <w:r w:rsidRPr="00870D10">
              <w:rPr>
                <w:sz w:val="12"/>
                <w:szCs w:val="12"/>
                <w:lang w:val="en-AU"/>
              </w:rPr>
              <w:fldChar w:fldCharType="begin">
                <w:fldData xml:space="preserve">PEVuZE5vdGU+PENpdGU+PEF1dGhvcj5TZWdlcnM8L0F1dGhvcj48WWVhcj4yMDAwPC9ZZWFyPjxS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</w:fldData>
              </w:fldChar>
            </w:r>
            <w:r>
              <w:rPr>
                <w:sz w:val="12"/>
                <w:szCs w:val="12"/>
                <w:lang w:val="en-AU"/>
              </w:rPr>
              <w:instrText xml:space="preserve"> ADDIN EN.CITE </w:instrText>
            </w:r>
            <w:r>
              <w:rPr>
                <w:sz w:val="12"/>
                <w:szCs w:val="12"/>
                <w:lang w:val="en-AU"/>
              </w:rPr>
              <w:fldChar w:fldCharType="begin">
                <w:fldData xml:space="preserve">PEVuZE5vdGU+PENpdGU+PEF1dGhvcj5TZWdlcnM8L0F1dGhvcj48WWVhcj4yMDAwPC9ZZWFyPjxS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</w:fldData>
              </w:fldChar>
            </w:r>
            <w:r>
              <w:rPr>
                <w:sz w:val="12"/>
                <w:szCs w:val="12"/>
                <w:lang w:val="en-AU"/>
              </w:rPr>
              <w:instrText xml:space="preserve"> ADDIN EN.CITE.DATA </w:instrText>
            </w:r>
            <w:r>
              <w:rPr>
                <w:sz w:val="12"/>
                <w:szCs w:val="12"/>
                <w:lang w:val="en-AU"/>
              </w:rPr>
            </w:r>
            <w:r>
              <w:rPr>
                <w:sz w:val="12"/>
                <w:szCs w:val="12"/>
                <w:lang w:val="en-AU"/>
              </w:rPr>
              <w:fldChar w:fldCharType="end"/>
            </w:r>
            <w:r w:rsidRPr="00870D10">
              <w:rPr>
                <w:sz w:val="12"/>
                <w:szCs w:val="12"/>
                <w:lang w:val="en-AU"/>
              </w:rPr>
            </w:r>
            <w:r w:rsidRPr="00870D10">
              <w:rPr>
                <w:sz w:val="12"/>
                <w:szCs w:val="12"/>
                <w:lang w:val="en-AU"/>
              </w:rPr>
              <w:fldChar w:fldCharType="separate"/>
            </w:r>
            <w:r>
              <w:rPr>
                <w:noProof/>
                <w:sz w:val="12"/>
                <w:szCs w:val="12"/>
                <w:lang w:val="en-AU"/>
              </w:rPr>
              <w:t>[34]</w:t>
            </w:r>
            <w:r w:rsidRPr="00870D10">
              <w:rPr>
                <w:sz w:val="12"/>
                <w:szCs w:val="12"/>
                <w:lang w:val="en-AU"/>
              </w:rPr>
              <w:fldChar w:fldCharType="end"/>
            </w:r>
          </w:p>
        </w:tc>
        <w:tc>
          <w:tcPr>
            <w:tcW w:w="948" w:type="pct"/>
            <w:shd w:val="clear" w:color="auto" w:fill="auto"/>
            <w:vAlign w:val="center"/>
          </w:tcPr>
          <w:p w14:paraId="4915C720" w14:textId="51935F71" w:rsidR="0042020C" w:rsidRPr="00212D03" w:rsidRDefault="0042020C" w:rsidP="00397265">
            <w:pPr>
              <w:snapToGrid w:val="0"/>
              <w:contextualSpacing/>
              <w:jc w:val="center"/>
              <w:rPr>
                <w:sz w:val="12"/>
                <w:szCs w:val="12"/>
                <w:lang w:val="en-US"/>
              </w:rPr>
            </w:pPr>
            <w:r w:rsidRPr="00212D03">
              <w:rPr>
                <w:sz w:val="12"/>
                <w:szCs w:val="12"/>
                <w:lang w:val="en-US"/>
              </w:rPr>
              <w:t xml:space="preserve">To investigate VA interaction in </w:t>
            </w:r>
            <w:r w:rsidR="00170770">
              <w:rPr>
                <w:sz w:val="12"/>
                <w:szCs w:val="12"/>
                <w:lang w:val="en-US"/>
              </w:rPr>
              <w:t>HTN</w:t>
            </w:r>
            <w:r w:rsidRPr="00212D03">
              <w:rPr>
                <w:sz w:val="12"/>
                <w:szCs w:val="12"/>
                <w:lang w:val="en-US"/>
              </w:rPr>
              <w:t xml:space="preserve"> induced LVH</w:t>
            </w:r>
          </w:p>
        </w:tc>
        <w:tc>
          <w:tcPr>
            <w:tcW w:w="1416" w:type="pct"/>
            <w:shd w:val="clear" w:color="auto" w:fill="auto"/>
            <w:vAlign w:val="center"/>
          </w:tcPr>
          <w:p w14:paraId="043200A8" w14:textId="77777777" w:rsidR="0042020C" w:rsidRPr="00870D10" w:rsidRDefault="0042020C" w:rsidP="00397265">
            <w:pPr>
              <w:jc w:val="center"/>
              <w:rPr>
                <w:b/>
                <w:bCs/>
                <w:sz w:val="12"/>
                <w:szCs w:val="12"/>
                <w:lang w:val="en-AU"/>
              </w:rPr>
            </w:pPr>
            <w:r w:rsidRPr="00870D10">
              <w:rPr>
                <w:b/>
                <w:bCs/>
                <w:sz w:val="12"/>
                <w:szCs w:val="12"/>
                <w:lang w:val="en-AU"/>
              </w:rPr>
              <w:t>Closed loop:</w:t>
            </w:r>
          </w:p>
          <w:p w14:paraId="2C3EF9CA" w14:textId="0D4FDE7D" w:rsidR="0042020C" w:rsidRPr="00212D03" w:rsidRDefault="0042020C" w:rsidP="00397265">
            <w:pPr>
              <w:snapToGrid w:val="0"/>
              <w:contextualSpacing/>
              <w:jc w:val="center"/>
              <w:rPr>
                <w:sz w:val="12"/>
                <w:szCs w:val="12"/>
                <w:lang w:val="en-US"/>
              </w:rPr>
            </w:pPr>
            <w:r w:rsidRPr="00870D10">
              <w:rPr>
                <w:sz w:val="12"/>
                <w:szCs w:val="12"/>
                <w:lang w:val="en-AU"/>
              </w:rPr>
              <w:t>0D time-varying elastance LV + 0D MV (linear resistance) + 0D 4WK SA</w:t>
            </w:r>
          </w:p>
        </w:tc>
        <w:tc>
          <w:tcPr>
            <w:tcW w:w="1313" w:type="pct"/>
            <w:shd w:val="clear" w:color="auto" w:fill="auto"/>
            <w:vAlign w:val="center"/>
          </w:tcPr>
          <w:p w14:paraId="07018504" w14:textId="1741B5F0" w:rsidR="0042020C" w:rsidRPr="00212D03" w:rsidRDefault="0042020C" w:rsidP="00397265">
            <w:pPr>
              <w:snapToGrid w:val="0"/>
              <w:contextualSpacing/>
              <w:jc w:val="center"/>
              <w:rPr>
                <w:b/>
                <w:bCs/>
                <w:sz w:val="12"/>
                <w:szCs w:val="12"/>
                <w:lang w:val="en-US"/>
              </w:rPr>
            </w:pPr>
            <w:r w:rsidRPr="00212D03">
              <w:rPr>
                <w:b/>
                <w:bCs/>
                <w:sz w:val="12"/>
                <w:szCs w:val="12"/>
                <w:lang w:val="en-US"/>
              </w:rPr>
              <w:t>Population-averaged data:</w:t>
            </w:r>
          </w:p>
          <w:p w14:paraId="60589AA1" w14:textId="3928CEFA" w:rsidR="0042020C" w:rsidRPr="00212D03" w:rsidRDefault="0042020C" w:rsidP="00397265">
            <w:pPr>
              <w:snapToGrid w:val="0"/>
              <w:contextualSpacing/>
              <w:jc w:val="center"/>
              <w:rPr>
                <w:sz w:val="12"/>
                <w:szCs w:val="12"/>
                <w:lang w:val="en-US"/>
              </w:rPr>
            </w:pPr>
            <w:r w:rsidRPr="00212D03">
              <w:rPr>
                <w:sz w:val="12"/>
                <w:szCs w:val="12"/>
                <w:lang w:val="en-US"/>
              </w:rPr>
              <w:t xml:space="preserve">Arterial and cardiac parameters for control subjects and </w:t>
            </w:r>
            <w:r w:rsidR="00833E50">
              <w:rPr>
                <w:sz w:val="12"/>
                <w:szCs w:val="12"/>
                <w:lang w:val="en-US"/>
              </w:rPr>
              <w:t>HTN</w:t>
            </w:r>
            <w:r w:rsidRPr="00212D03">
              <w:rPr>
                <w:sz w:val="12"/>
                <w:szCs w:val="12"/>
                <w:lang w:val="en-US"/>
              </w:rPr>
              <w:t xml:space="preserve"> patients with concentric hypertrophy were obtained from literature</w:t>
            </w:r>
          </w:p>
        </w:tc>
        <w:tc>
          <w:tcPr>
            <w:tcW w:w="919" w:type="pct"/>
            <w:shd w:val="clear" w:color="auto" w:fill="auto"/>
            <w:vAlign w:val="center"/>
          </w:tcPr>
          <w:p w14:paraId="6E790F8D" w14:textId="5F799546" w:rsidR="0042020C" w:rsidRPr="00212D03" w:rsidRDefault="0042020C" w:rsidP="00397265">
            <w:pPr>
              <w:snapToGrid w:val="0"/>
              <w:contextualSpacing/>
              <w:jc w:val="center"/>
              <w:rPr>
                <w:sz w:val="12"/>
                <w:szCs w:val="12"/>
                <w:lang w:val="en-US"/>
              </w:rPr>
            </w:pPr>
            <w:r w:rsidRPr="00212D03">
              <w:rPr>
                <w:sz w:val="12"/>
                <w:szCs w:val="12"/>
                <w:lang w:val="en-US"/>
              </w:rPr>
              <w:t>Comparison with catheterization derived LV pressure &amp; volume and aortic pressure &amp; flow in 3 patients with dilated cardiomyopathy</w:t>
            </w:r>
          </w:p>
        </w:tc>
      </w:tr>
    </w:tbl>
    <w:p w14:paraId="69D37222" w14:textId="2A6CA63D" w:rsidR="001C2325" w:rsidRPr="001C2325" w:rsidRDefault="001C2325" w:rsidP="001C2325">
      <w:pPr>
        <w:jc w:val="both"/>
        <w:rPr>
          <w:sz w:val="16"/>
          <w:szCs w:val="16"/>
          <w:lang w:val="en-AU" w:eastAsia="en-US"/>
          <w14:ligatures w14:val="none"/>
        </w:rPr>
      </w:pPr>
      <w:r w:rsidRPr="001C2325">
        <w:rPr>
          <w:sz w:val="16"/>
          <w:szCs w:val="16"/>
          <w:lang w:val="en-AU" w:eastAsia="en-US"/>
          <w14:ligatures w14:val="none"/>
        </w:rPr>
        <w:t>Abbreviations used: 3D, three-dimensional; EM, electromechanical; LV, left ventricle/left ventricular; MRI, magnetic resonance imaging; 0D, zero-dimensional; 1D, one-dimensional; SA, systemic arteries</w:t>
      </w:r>
      <w:r w:rsidRPr="001C2325">
        <w:rPr>
          <w:sz w:val="16"/>
          <w:szCs w:val="16"/>
          <w:lang w:val="en-AU"/>
          <w14:ligatures w14:val="none"/>
        </w:rPr>
        <w:t>; 3</w:t>
      </w:r>
      <w:r w:rsidRPr="001C2325">
        <w:rPr>
          <w:sz w:val="16"/>
          <w:szCs w:val="16"/>
          <w:lang w:val="en-AU" w:eastAsia="en-US"/>
          <w14:ligatures w14:val="none"/>
        </w:rPr>
        <w:t xml:space="preserve">WK, three-element </w:t>
      </w:r>
      <w:proofErr w:type="spellStart"/>
      <w:r w:rsidRPr="001C2325">
        <w:rPr>
          <w:sz w:val="16"/>
          <w:szCs w:val="16"/>
          <w:lang w:val="en-AU" w:eastAsia="en-US"/>
          <w14:ligatures w14:val="none"/>
        </w:rPr>
        <w:t>Windkessel</w:t>
      </w:r>
      <w:proofErr w:type="spellEnd"/>
      <w:r w:rsidRPr="001C2325">
        <w:rPr>
          <w:sz w:val="16"/>
          <w:szCs w:val="16"/>
          <w:lang w:val="en-AU" w:eastAsia="en-US"/>
          <w14:ligatures w14:val="none"/>
        </w:rPr>
        <w:t xml:space="preserve">; </w:t>
      </w:r>
      <w:r w:rsidRPr="001C2325">
        <w:rPr>
          <w:sz w:val="16"/>
          <w:szCs w:val="16"/>
          <w:lang w:val="en-AU"/>
          <w14:ligatures w14:val="none"/>
        </w:rPr>
        <w:t xml:space="preserve">EDV, end-diastolic volume; </w:t>
      </w:r>
      <w:r w:rsidRPr="001C2325">
        <w:rPr>
          <w:sz w:val="16"/>
          <w:szCs w:val="16"/>
          <w:lang w:val="en-AU" w:eastAsia="en-US"/>
          <w14:ligatures w14:val="none"/>
        </w:rPr>
        <w:t>SV, stroke volume</w:t>
      </w:r>
      <w:r w:rsidRPr="001C2325">
        <w:rPr>
          <w:sz w:val="16"/>
          <w:szCs w:val="16"/>
          <w:lang w:val="en-AU"/>
          <w14:ligatures w14:val="none"/>
        </w:rPr>
        <w:t xml:space="preserve">; </w:t>
      </w:r>
      <w:r w:rsidRPr="001C2325">
        <w:rPr>
          <w:sz w:val="16"/>
          <w:szCs w:val="16"/>
          <w:lang w:val="en-AU" w:eastAsia="en-US"/>
          <w14:ligatures w14:val="none"/>
        </w:rPr>
        <w:t>SC, systemic circulation</w:t>
      </w:r>
      <w:r w:rsidRPr="001C2325">
        <w:rPr>
          <w:sz w:val="16"/>
          <w:szCs w:val="16"/>
          <w:lang w:val="en-AU"/>
          <w14:ligatures w14:val="none"/>
        </w:rPr>
        <w:t xml:space="preserve">; </w:t>
      </w:r>
      <w:r w:rsidRPr="001C2325">
        <w:rPr>
          <w:sz w:val="16"/>
          <w:szCs w:val="16"/>
          <w:lang w:val="en-AU" w:eastAsia="en-US"/>
          <w14:ligatures w14:val="none"/>
        </w:rPr>
        <w:t>PC, pulmonary circulation</w:t>
      </w:r>
      <w:r w:rsidRPr="001C2325">
        <w:rPr>
          <w:sz w:val="16"/>
          <w:szCs w:val="16"/>
          <w:lang w:val="en-AU"/>
          <w14:ligatures w14:val="none"/>
        </w:rPr>
        <w:t xml:space="preserve">; LA, left atrium; RV, right ventricle; FE, finite-element; CMR, cardiovascular magnetic resonance; CT, computed tomography; </w:t>
      </w:r>
      <w:r w:rsidRPr="001C2325">
        <w:rPr>
          <w:sz w:val="16"/>
          <w:szCs w:val="16"/>
          <w:lang w:val="en-AU" w:eastAsia="en-US"/>
          <w14:ligatures w14:val="none"/>
        </w:rPr>
        <w:t xml:space="preserve">MV, mitral valve; AV, aortic valve; TV, tricuspid valve; PV, pulmonary valve; RLC, resistance-inductance-capacitance; CFD, computational fluid dynamics; 4WK, four-element </w:t>
      </w:r>
      <w:proofErr w:type="spellStart"/>
      <w:r w:rsidRPr="001C2325">
        <w:rPr>
          <w:sz w:val="16"/>
          <w:szCs w:val="16"/>
          <w:lang w:val="en-AU" w:eastAsia="en-US"/>
          <w14:ligatures w14:val="none"/>
        </w:rPr>
        <w:t>Windkessel</w:t>
      </w:r>
      <w:proofErr w:type="spellEnd"/>
      <w:r w:rsidRPr="001C2325">
        <w:rPr>
          <w:sz w:val="16"/>
          <w:szCs w:val="16"/>
          <w:lang w:val="en-AU" w:eastAsia="en-US"/>
          <w14:ligatures w14:val="none"/>
        </w:rPr>
        <w:t xml:space="preserve">; PP, pulse pressure; SBP, systolic blood pressure; DBP, diastolic blood pressure; LVH, left ventricular hypertrophy; </w:t>
      </w:r>
      <w:proofErr w:type="spellStart"/>
      <w:r w:rsidRPr="001C2325">
        <w:rPr>
          <w:sz w:val="16"/>
          <w:szCs w:val="16"/>
          <w:lang w:val="en-AU" w:eastAsia="en-US"/>
          <w14:ligatures w14:val="none"/>
        </w:rPr>
        <w:t>Ea</w:t>
      </w:r>
      <w:proofErr w:type="spellEnd"/>
      <w:r w:rsidRPr="001C2325">
        <w:rPr>
          <w:sz w:val="16"/>
          <w:szCs w:val="16"/>
          <w:lang w:val="en-AU" w:eastAsia="en-US"/>
          <w14:ligatures w14:val="none"/>
        </w:rPr>
        <w:t xml:space="preserve">, effective arterial elastance; Emax, end-systolic maximum elastance of the ventricle; AS, aortic valve stenosis; AR, aortic valve regurgitation; COA, coarctation of aorta; </w:t>
      </w:r>
      <w:proofErr w:type="spellStart"/>
      <w:r w:rsidRPr="001C2325">
        <w:rPr>
          <w:sz w:val="16"/>
          <w:szCs w:val="16"/>
          <w:lang w:val="en-AU" w:eastAsia="en-US"/>
          <w14:ligatures w14:val="none"/>
        </w:rPr>
        <w:t>AIx</w:t>
      </w:r>
      <w:proofErr w:type="spellEnd"/>
      <w:r w:rsidRPr="001C2325">
        <w:rPr>
          <w:sz w:val="16"/>
          <w:szCs w:val="16"/>
          <w:lang w:val="en-AU" w:eastAsia="en-US"/>
          <w14:ligatures w14:val="none"/>
        </w:rPr>
        <w:t xml:space="preserve">, augmentation index; P-V, pressure-volume; WSS, wall shear stress;  EF, ejection fraction; ED, end-diastole; ES, end-systole; ESP, end systolic pressure; EDP, end-diastolic pressure; BP, blood pressure; HR, heart rate; HTN, </w:t>
      </w:r>
      <w:r w:rsidR="00B34FA9" w:rsidRPr="00B34FA9">
        <w:rPr>
          <w:sz w:val="16"/>
          <w:szCs w:val="16"/>
          <w:lang w:val="en-AU" w:eastAsia="en-US"/>
          <w14:ligatures w14:val="none"/>
        </w:rPr>
        <w:t>hypertension/hypertensive</w:t>
      </w:r>
      <w:r w:rsidRPr="001C2325">
        <w:rPr>
          <w:sz w:val="16"/>
          <w:szCs w:val="16"/>
          <w:lang w:val="en-AU" w:eastAsia="en-US"/>
          <w14:ligatures w14:val="none"/>
        </w:rPr>
        <w:t xml:space="preserve">; </w:t>
      </w:r>
      <w:r w:rsidR="00B34FA9">
        <w:rPr>
          <w:sz w:val="16"/>
          <w:szCs w:val="16"/>
          <w:lang w:val="en-AU" w:eastAsia="en-US"/>
          <w14:ligatures w14:val="none"/>
        </w:rPr>
        <w:t>NTN</w:t>
      </w:r>
      <w:r w:rsidR="00AD3158">
        <w:rPr>
          <w:sz w:val="16"/>
          <w:szCs w:val="16"/>
          <w:lang w:val="en-AU" w:eastAsia="en-US"/>
          <w14:ligatures w14:val="none"/>
        </w:rPr>
        <w:t xml:space="preserve">, normotension/normotensive; </w:t>
      </w:r>
      <w:r w:rsidRPr="001C2325">
        <w:rPr>
          <w:sz w:val="16"/>
          <w:szCs w:val="16"/>
          <w:lang w:val="en-AU" w:eastAsia="en-US"/>
          <w14:ligatures w14:val="none"/>
        </w:rPr>
        <w:t xml:space="preserve">VA, ventricular-arterial; LVOT, left ventricular outflow tract; N-SW, normalized LV stroke work; MPI, myocardial performance index; FSI, fluid-structure interaction; BSP, brachial systolic pressure; BDP, brachial diastolic pressure; BPP, brachial pulse pressure; BMP, brachial mean pressure; CI, cardiac index; </w:t>
      </w:r>
      <w:proofErr w:type="spellStart"/>
      <w:r w:rsidRPr="001C2325">
        <w:rPr>
          <w:sz w:val="16"/>
          <w:szCs w:val="16"/>
          <w:lang w:val="en-AU" w:eastAsia="en-US"/>
          <w14:ligatures w14:val="none"/>
        </w:rPr>
        <w:t>cfPWV</w:t>
      </w:r>
      <w:proofErr w:type="spellEnd"/>
      <w:r w:rsidRPr="001C2325">
        <w:rPr>
          <w:sz w:val="16"/>
          <w:szCs w:val="16"/>
          <w:lang w:val="en-AU" w:eastAsia="en-US"/>
          <w14:ligatures w14:val="none"/>
        </w:rPr>
        <w:t>, carotid-femoral pulse wave velocity; ATAA; ascending thoracic aortic aneurysm; PC-MRI, phase contrast MRI; MVD, mixed valvular diseases</w:t>
      </w:r>
    </w:p>
    <w:p w14:paraId="4484D650" w14:textId="371EA397" w:rsidR="00003F58" w:rsidRDefault="00003F58" w:rsidP="00003F58">
      <w:pPr>
        <w:rPr>
          <w:b/>
          <w:bCs/>
          <w:sz w:val="20"/>
          <w:szCs w:val="20"/>
        </w:rPr>
      </w:pPr>
    </w:p>
    <w:p w14:paraId="689F4958" w14:textId="6392F7A3" w:rsidR="00F55E70" w:rsidRDefault="00F55E70" w:rsidP="00076F86">
      <w:pPr>
        <w:rPr>
          <w:b/>
          <w:bCs/>
          <w:sz w:val="20"/>
          <w:szCs w:val="20"/>
        </w:rPr>
      </w:pPr>
    </w:p>
    <w:p w14:paraId="1833256C" w14:textId="7D2F67B6" w:rsidR="00076F86" w:rsidRDefault="00076F86" w:rsidP="00076F86">
      <w:pPr>
        <w:rPr>
          <w:b/>
          <w:bCs/>
          <w:sz w:val="20"/>
          <w:szCs w:val="20"/>
        </w:rPr>
      </w:pPr>
    </w:p>
    <w:p w14:paraId="1EAABC43" w14:textId="170515A8" w:rsidR="00076F86" w:rsidRDefault="00076F86" w:rsidP="00076F86">
      <w:pPr>
        <w:rPr>
          <w:b/>
          <w:bCs/>
          <w:sz w:val="20"/>
          <w:szCs w:val="20"/>
        </w:rPr>
      </w:pPr>
    </w:p>
    <w:p w14:paraId="391C942A" w14:textId="036611FD" w:rsidR="00076F86" w:rsidRDefault="00076F86" w:rsidP="00076F86">
      <w:pPr>
        <w:rPr>
          <w:b/>
          <w:bCs/>
          <w:sz w:val="20"/>
          <w:szCs w:val="20"/>
        </w:rPr>
      </w:pPr>
    </w:p>
    <w:p w14:paraId="7DCCBEFE" w14:textId="74BEED48" w:rsidR="007F5253" w:rsidRDefault="007F5253" w:rsidP="00076F86">
      <w:pPr>
        <w:rPr>
          <w:b/>
          <w:bCs/>
          <w:sz w:val="20"/>
          <w:szCs w:val="20"/>
        </w:rPr>
      </w:pPr>
    </w:p>
    <w:p w14:paraId="5BA1D32C" w14:textId="6A2F2E1A" w:rsidR="007F5253" w:rsidRDefault="007F5253" w:rsidP="00076F86">
      <w:pPr>
        <w:rPr>
          <w:b/>
          <w:bCs/>
          <w:sz w:val="20"/>
          <w:szCs w:val="20"/>
        </w:rPr>
      </w:pPr>
    </w:p>
    <w:p w14:paraId="2F088399" w14:textId="74AD4A7D" w:rsidR="007F5253" w:rsidRDefault="007F5253" w:rsidP="00076F86">
      <w:pPr>
        <w:rPr>
          <w:b/>
          <w:bCs/>
          <w:sz w:val="20"/>
          <w:szCs w:val="20"/>
        </w:rPr>
      </w:pPr>
    </w:p>
    <w:p w14:paraId="370F894F" w14:textId="6A1364C1" w:rsidR="007F5253" w:rsidRDefault="007F5253" w:rsidP="00076F86">
      <w:pPr>
        <w:rPr>
          <w:b/>
          <w:bCs/>
          <w:sz w:val="20"/>
          <w:szCs w:val="20"/>
        </w:rPr>
      </w:pPr>
    </w:p>
    <w:p w14:paraId="050D1DC7" w14:textId="633C10B7" w:rsidR="007F5253" w:rsidRDefault="007F5253" w:rsidP="00076F86">
      <w:pPr>
        <w:rPr>
          <w:b/>
          <w:bCs/>
          <w:sz w:val="20"/>
          <w:szCs w:val="20"/>
        </w:rPr>
      </w:pPr>
    </w:p>
    <w:p w14:paraId="125A29E1" w14:textId="280557B5" w:rsidR="007F5253" w:rsidRDefault="007F5253" w:rsidP="00076F86">
      <w:pPr>
        <w:rPr>
          <w:b/>
          <w:bCs/>
          <w:sz w:val="20"/>
          <w:szCs w:val="20"/>
        </w:rPr>
      </w:pPr>
    </w:p>
    <w:p w14:paraId="700292B8" w14:textId="2DC38020" w:rsidR="007F5253" w:rsidRDefault="007F5253" w:rsidP="00076F86">
      <w:pPr>
        <w:rPr>
          <w:b/>
          <w:bCs/>
          <w:sz w:val="20"/>
          <w:szCs w:val="20"/>
        </w:rPr>
      </w:pPr>
    </w:p>
    <w:p w14:paraId="40171907" w14:textId="5127ED5F" w:rsidR="007F5253" w:rsidRDefault="007F5253" w:rsidP="00076F86">
      <w:pPr>
        <w:rPr>
          <w:b/>
          <w:bCs/>
          <w:sz w:val="20"/>
          <w:szCs w:val="20"/>
        </w:rPr>
      </w:pPr>
    </w:p>
    <w:p w14:paraId="03CA2876" w14:textId="7D7EED43" w:rsidR="007F5253" w:rsidRDefault="007F5253" w:rsidP="00076F86">
      <w:pPr>
        <w:rPr>
          <w:b/>
          <w:bCs/>
          <w:sz w:val="20"/>
          <w:szCs w:val="20"/>
        </w:rPr>
      </w:pPr>
    </w:p>
    <w:p w14:paraId="09611E9A" w14:textId="6DDFA5C7" w:rsidR="007F5253" w:rsidRDefault="007F5253" w:rsidP="00076F86">
      <w:pPr>
        <w:rPr>
          <w:b/>
          <w:bCs/>
          <w:sz w:val="20"/>
          <w:szCs w:val="20"/>
        </w:rPr>
      </w:pPr>
    </w:p>
    <w:p w14:paraId="37E7A719" w14:textId="4D0241D3" w:rsidR="007F5253" w:rsidRDefault="007F5253" w:rsidP="00076F86">
      <w:pPr>
        <w:rPr>
          <w:b/>
          <w:bCs/>
          <w:sz w:val="20"/>
          <w:szCs w:val="20"/>
        </w:rPr>
      </w:pPr>
    </w:p>
    <w:p w14:paraId="6AA40A06" w14:textId="3221883C" w:rsidR="007F5253" w:rsidRDefault="007F5253" w:rsidP="00076F86">
      <w:pPr>
        <w:rPr>
          <w:b/>
          <w:bCs/>
          <w:sz w:val="20"/>
          <w:szCs w:val="20"/>
        </w:rPr>
      </w:pPr>
    </w:p>
    <w:p w14:paraId="4B742988" w14:textId="426A280A" w:rsidR="007F5253" w:rsidRDefault="007F5253" w:rsidP="00076F86">
      <w:pPr>
        <w:rPr>
          <w:b/>
          <w:bCs/>
          <w:sz w:val="20"/>
          <w:szCs w:val="20"/>
        </w:rPr>
      </w:pPr>
    </w:p>
    <w:p w14:paraId="7D8ED51B" w14:textId="6B9265F7" w:rsidR="007F5253" w:rsidRDefault="007F5253" w:rsidP="00076F86">
      <w:pPr>
        <w:rPr>
          <w:b/>
          <w:bCs/>
          <w:sz w:val="20"/>
          <w:szCs w:val="20"/>
        </w:rPr>
      </w:pPr>
    </w:p>
    <w:p w14:paraId="6A5EA9FE" w14:textId="4CAC5974" w:rsidR="007F5253" w:rsidRDefault="007F5253" w:rsidP="00076F86">
      <w:pPr>
        <w:rPr>
          <w:b/>
          <w:bCs/>
          <w:sz w:val="20"/>
          <w:szCs w:val="20"/>
        </w:rPr>
      </w:pPr>
    </w:p>
    <w:p w14:paraId="0AF08B5D" w14:textId="491F288E" w:rsidR="007F5253" w:rsidRDefault="007F5253" w:rsidP="00076F86">
      <w:pPr>
        <w:rPr>
          <w:b/>
          <w:bCs/>
          <w:sz w:val="20"/>
          <w:szCs w:val="20"/>
        </w:rPr>
      </w:pPr>
    </w:p>
    <w:p w14:paraId="4B63AB26" w14:textId="49A9A94B" w:rsidR="007F5253" w:rsidRDefault="007F5253" w:rsidP="00076F86">
      <w:pPr>
        <w:rPr>
          <w:b/>
          <w:bCs/>
          <w:sz w:val="20"/>
          <w:szCs w:val="20"/>
        </w:rPr>
      </w:pPr>
    </w:p>
    <w:p w14:paraId="0CD08FF2" w14:textId="382EE765" w:rsidR="007F5253" w:rsidRDefault="007F5253" w:rsidP="00076F86">
      <w:pPr>
        <w:rPr>
          <w:b/>
          <w:bCs/>
          <w:sz w:val="20"/>
          <w:szCs w:val="20"/>
        </w:rPr>
      </w:pPr>
    </w:p>
    <w:p w14:paraId="7A6FD52B" w14:textId="2F51DDC4" w:rsidR="007F5253" w:rsidRDefault="007F5253" w:rsidP="00076F86">
      <w:pPr>
        <w:rPr>
          <w:b/>
          <w:bCs/>
          <w:sz w:val="20"/>
          <w:szCs w:val="20"/>
        </w:rPr>
      </w:pPr>
    </w:p>
    <w:p w14:paraId="72B56784" w14:textId="34511F73" w:rsidR="007F5253" w:rsidRDefault="007F5253" w:rsidP="00076F86">
      <w:pPr>
        <w:rPr>
          <w:b/>
          <w:bCs/>
          <w:sz w:val="20"/>
          <w:szCs w:val="20"/>
        </w:rPr>
      </w:pPr>
    </w:p>
    <w:p w14:paraId="27305938" w14:textId="04DB760A" w:rsidR="007F5253" w:rsidRDefault="007F5253" w:rsidP="00076F86">
      <w:pPr>
        <w:rPr>
          <w:b/>
          <w:bCs/>
          <w:sz w:val="20"/>
          <w:szCs w:val="20"/>
        </w:rPr>
      </w:pPr>
    </w:p>
    <w:p w14:paraId="724C160D" w14:textId="6BF6E84E" w:rsidR="007F5253" w:rsidRDefault="007F5253" w:rsidP="00076F86">
      <w:pPr>
        <w:rPr>
          <w:b/>
          <w:bCs/>
          <w:sz w:val="20"/>
          <w:szCs w:val="20"/>
        </w:rPr>
      </w:pPr>
    </w:p>
    <w:p w14:paraId="7A3AF4A4" w14:textId="42C81E9B" w:rsidR="007F5253" w:rsidRDefault="007F5253" w:rsidP="00076F86">
      <w:pPr>
        <w:rPr>
          <w:b/>
          <w:bCs/>
          <w:sz w:val="20"/>
          <w:szCs w:val="20"/>
        </w:rPr>
      </w:pPr>
    </w:p>
    <w:p w14:paraId="124AF0DC" w14:textId="6006E583" w:rsidR="007F5253" w:rsidRDefault="007F5253" w:rsidP="00076F86">
      <w:pPr>
        <w:rPr>
          <w:b/>
          <w:bCs/>
          <w:sz w:val="20"/>
          <w:szCs w:val="20"/>
        </w:rPr>
      </w:pPr>
    </w:p>
    <w:p w14:paraId="039FB846" w14:textId="216CF534" w:rsidR="007F5253" w:rsidRDefault="007F5253" w:rsidP="00076F86">
      <w:pPr>
        <w:rPr>
          <w:b/>
          <w:bCs/>
          <w:sz w:val="20"/>
          <w:szCs w:val="20"/>
        </w:rPr>
      </w:pPr>
    </w:p>
    <w:p w14:paraId="6C077FF7" w14:textId="76C509C8" w:rsidR="007F5253" w:rsidRDefault="007F5253" w:rsidP="00076F86">
      <w:pPr>
        <w:rPr>
          <w:b/>
          <w:bCs/>
          <w:sz w:val="20"/>
          <w:szCs w:val="20"/>
        </w:rPr>
      </w:pPr>
    </w:p>
    <w:p w14:paraId="001542F5" w14:textId="4AB669E0" w:rsidR="007F5253" w:rsidRDefault="007F5253" w:rsidP="00076F86">
      <w:pPr>
        <w:rPr>
          <w:b/>
          <w:bCs/>
          <w:sz w:val="20"/>
          <w:szCs w:val="20"/>
        </w:rPr>
      </w:pPr>
    </w:p>
    <w:p w14:paraId="53088B0B" w14:textId="09CB1637" w:rsidR="007F5253" w:rsidRDefault="007F5253" w:rsidP="00076F86">
      <w:pPr>
        <w:rPr>
          <w:b/>
          <w:bCs/>
          <w:sz w:val="20"/>
          <w:szCs w:val="20"/>
        </w:rPr>
      </w:pPr>
    </w:p>
    <w:p w14:paraId="4F200110" w14:textId="19D5AEC9" w:rsidR="007F5253" w:rsidRDefault="007F5253" w:rsidP="00076F86">
      <w:pPr>
        <w:rPr>
          <w:b/>
          <w:bCs/>
          <w:sz w:val="20"/>
          <w:szCs w:val="20"/>
        </w:rPr>
      </w:pPr>
    </w:p>
    <w:p w14:paraId="359F250B" w14:textId="355CF089" w:rsidR="007F5253" w:rsidRDefault="007F5253" w:rsidP="00076F86">
      <w:pPr>
        <w:rPr>
          <w:b/>
          <w:bCs/>
          <w:sz w:val="20"/>
          <w:szCs w:val="20"/>
        </w:rPr>
      </w:pPr>
    </w:p>
    <w:p w14:paraId="498493EE" w14:textId="7E2BFB55" w:rsidR="007F5253" w:rsidRDefault="007F5253" w:rsidP="00076F86">
      <w:pPr>
        <w:rPr>
          <w:b/>
          <w:bCs/>
          <w:sz w:val="20"/>
          <w:szCs w:val="20"/>
        </w:rPr>
      </w:pPr>
    </w:p>
    <w:p w14:paraId="7855DEF7" w14:textId="1157A9F0" w:rsidR="007F5253" w:rsidRDefault="007F5253" w:rsidP="00076F86">
      <w:pPr>
        <w:rPr>
          <w:b/>
          <w:bCs/>
          <w:sz w:val="20"/>
          <w:szCs w:val="20"/>
        </w:rPr>
      </w:pPr>
    </w:p>
    <w:p w14:paraId="378EE840" w14:textId="77777777" w:rsidR="007F5253" w:rsidRDefault="007F5253" w:rsidP="00076F86">
      <w:pPr>
        <w:rPr>
          <w:b/>
          <w:bCs/>
          <w:sz w:val="20"/>
          <w:szCs w:val="20"/>
        </w:rPr>
      </w:pPr>
    </w:p>
    <w:p w14:paraId="43C5E87F" w14:textId="77777777" w:rsidR="00593C37" w:rsidRDefault="00593C37" w:rsidP="00076F86">
      <w:pPr>
        <w:rPr>
          <w:b/>
          <w:bCs/>
          <w:sz w:val="20"/>
          <w:szCs w:val="20"/>
        </w:rPr>
      </w:pPr>
    </w:p>
    <w:p w14:paraId="4218AC60" w14:textId="77777777" w:rsidR="007F5253" w:rsidRDefault="007F5253" w:rsidP="00076F86">
      <w:pPr>
        <w:rPr>
          <w:b/>
          <w:bCs/>
          <w:sz w:val="20"/>
          <w:szCs w:val="20"/>
        </w:rPr>
      </w:pPr>
    </w:p>
    <w:p w14:paraId="7B2C27C0" w14:textId="4852B538" w:rsidR="002F7A27" w:rsidRDefault="002F7A27" w:rsidP="002F7A27">
      <w:pPr>
        <w:ind w:left="426"/>
        <w:rPr>
          <w:b/>
          <w:bCs/>
          <w:sz w:val="20"/>
          <w:szCs w:val="20"/>
        </w:rPr>
      </w:pPr>
      <w:r>
        <w:rPr>
          <w:b/>
          <w:bCs/>
          <w:sz w:val="20"/>
          <w:szCs w:val="20"/>
        </w:rPr>
        <w:lastRenderedPageBreak/>
        <w:t xml:space="preserve">Table </w:t>
      </w:r>
      <w:r w:rsidR="00822B49">
        <w:rPr>
          <w:b/>
          <w:bCs/>
          <w:sz w:val="20"/>
          <w:szCs w:val="20"/>
        </w:rPr>
        <w:t>S6</w:t>
      </w:r>
      <w:r>
        <w:rPr>
          <w:b/>
          <w:bCs/>
          <w:sz w:val="20"/>
          <w:szCs w:val="20"/>
        </w:rPr>
        <w:t>:</w:t>
      </w:r>
      <w:r w:rsidR="00430228">
        <w:rPr>
          <w:b/>
          <w:bCs/>
          <w:sz w:val="20"/>
          <w:szCs w:val="20"/>
        </w:rPr>
        <w:t xml:space="preserve"> </w:t>
      </w:r>
      <w:r w:rsidR="00430228" w:rsidRPr="00430228">
        <w:rPr>
          <w:b/>
          <w:bCs/>
          <w:sz w:val="20"/>
          <w:szCs w:val="20"/>
        </w:rPr>
        <w:t xml:space="preserve">Summary of </w:t>
      </w:r>
      <w:r w:rsidR="008A7DEC">
        <w:rPr>
          <w:b/>
          <w:bCs/>
          <w:sz w:val="20"/>
          <w:szCs w:val="20"/>
        </w:rPr>
        <w:t>A</w:t>
      </w:r>
      <w:r w:rsidR="00430228" w:rsidRPr="00430228">
        <w:rPr>
          <w:b/>
          <w:bCs/>
          <w:sz w:val="20"/>
          <w:szCs w:val="20"/>
        </w:rPr>
        <w:t xml:space="preserve">pplications and </w:t>
      </w:r>
      <w:r w:rsidR="008A7DEC">
        <w:rPr>
          <w:b/>
          <w:bCs/>
          <w:sz w:val="20"/>
          <w:szCs w:val="20"/>
        </w:rPr>
        <w:t>M</w:t>
      </w:r>
      <w:r w:rsidR="00430228" w:rsidRPr="00430228">
        <w:rPr>
          <w:b/>
          <w:bCs/>
          <w:sz w:val="20"/>
          <w:szCs w:val="20"/>
        </w:rPr>
        <w:t xml:space="preserve">ain </w:t>
      </w:r>
      <w:r w:rsidR="008A7DEC">
        <w:rPr>
          <w:b/>
          <w:bCs/>
          <w:sz w:val="20"/>
          <w:szCs w:val="20"/>
        </w:rPr>
        <w:t>F</w:t>
      </w:r>
      <w:r w:rsidR="00430228" w:rsidRPr="00430228">
        <w:rPr>
          <w:b/>
          <w:bCs/>
          <w:sz w:val="20"/>
          <w:szCs w:val="20"/>
        </w:rPr>
        <w:t xml:space="preserve">indings of </w:t>
      </w:r>
      <w:r w:rsidR="008A7DEC">
        <w:rPr>
          <w:b/>
          <w:bCs/>
          <w:sz w:val="20"/>
          <w:szCs w:val="20"/>
        </w:rPr>
        <w:t>I</w:t>
      </w:r>
      <w:r w:rsidR="00430228" w:rsidRPr="00430228">
        <w:rPr>
          <w:b/>
          <w:bCs/>
          <w:sz w:val="20"/>
          <w:szCs w:val="20"/>
        </w:rPr>
        <w:t xml:space="preserve">ncluded </w:t>
      </w:r>
      <w:r w:rsidR="008A7DEC">
        <w:rPr>
          <w:b/>
          <w:bCs/>
          <w:sz w:val="20"/>
          <w:szCs w:val="20"/>
        </w:rPr>
        <w:t>S</w:t>
      </w:r>
      <w:r w:rsidR="00430228" w:rsidRPr="00430228">
        <w:rPr>
          <w:b/>
          <w:bCs/>
          <w:sz w:val="20"/>
          <w:szCs w:val="20"/>
        </w:rPr>
        <w:t>tudies.</w:t>
      </w:r>
    </w:p>
    <w:p w14:paraId="60468182" w14:textId="77777777" w:rsidR="00C04FA5" w:rsidRPr="00982A53" w:rsidRDefault="00C04FA5" w:rsidP="002F7A27">
      <w:pPr>
        <w:ind w:left="426"/>
        <w:rPr>
          <w:b/>
          <w:bCs/>
          <w:sz w:val="20"/>
          <w:szCs w:val="20"/>
        </w:rPr>
      </w:pPr>
    </w:p>
    <w:tbl>
      <w:tblPr>
        <w:tblStyle w:val="TableGrid"/>
        <w:tblW w:w="4938" w:type="pct"/>
        <w:tblLook w:val="04A0" w:firstRow="1" w:lastRow="0" w:firstColumn="1" w:lastColumn="0" w:noHBand="0" w:noVBand="1"/>
      </w:tblPr>
      <w:tblGrid>
        <w:gridCol w:w="1099"/>
        <w:gridCol w:w="976"/>
        <w:gridCol w:w="3023"/>
        <w:gridCol w:w="4802"/>
      </w:tblGrid>
      <w:tr w:rsidR="002E417B" w:rsidRPr="00212D03" w14:paraId="49400AB1" w14:textId="77777777" w:rsidTr="00593C37">
        <w:trPr>
          <w:trHeight w:val="225"/>
        </w:trPr>
        <w:tc>
          <w:tcPr>
            <w:tcW w:w="555" w:type="pct"/>
            <w:vAlign w:val="center"/>
          </w:tcPr>
          <w:p w14:paraId="65B562E9" w14:textId="77777777" w:rsidR="009666DA" w:rsidRPr="009666DA" w:rsidRDefault="009666DA" w:rsidP="00487441">
            <w:pPr>
              <w:snapToGrid w:val="0"/>
              <w:contextualSpacing/>
              <w:jc w:val="center"/>
              <w:rPr>
                <w:sz w:val="12"/>
                <w:szCs w:val="12"/>
                <w:lang w:val="en-US"/>
              </w:rPr>
            </w:pPr>
            <w:r w:rsidRPr="009666DA">
              <w:rPr>
                <w:b/>
                <w:bCs/>
                <w:sz w:val="12"/>
                <w:szCs w:val="12"/>
                <w:lang w:val="en-US"/>
              </w:rPr>
              <w:t>Authors</w:t>
            </w:r>
          </w:p>
        </w:tc>
        <w:tc>
          <w:tcPr>
            <w:tcW w:w="493" w:type="pct"/>
            <w:vAlign w:val="center"/>
          </w:tcPr>
          <w:p w14:paraId="78FBC2AF" w14:textId="77777777" w:rsidR="009666DA" w:rsidRPr="009666DA" w:rsidRDefault="009666DA" w:rsidP="00487441">
            <w:pPr>
              <w:snapToGrid w:val="0"/>
              <w:contextualSpacing/>
              <w:jc w:val="center"/>
              <w:rPr>
                <w:sz w:val="12"/>
                <w:szCs w:val="12"/>
                <w:lang w:val="en-US"/>
              </w:rPr>
            </w:pPr>
            <w:r w:rsidRPr="009666DA">
              <w:rPr>
                <w:b/>
                <w:bCs/>
                <w:sz w:val="12"/>
                <w:szCs w:val="12"/>
                <w:lang w:val="en-US"/>
              </w:rPr>
              <w:t>Application</w:t>
            </w:r>
          </w:p>
        </w:tc>
        <w:tc>
          <w:tcPr>
            <w:tcW w:w="1527" w:type="pct"/>
            <w:vAlign w:val="center"/>
          </w:tcPr>
          <w:p w14:paraId="6D68B6C5" w14:textId="77777777" w:rsidR="009666DA" w:rsidRPr="009666DA" w:rsidRDefault="009666DA" w:rsidP="003E01D4">
            <w:pPr>
              <w:snapToGrid w:val="0"/>
              <w:contextualSpacing/>
              <w:jc w:val="center"/>
              <w:rPr>
                <w:sz w:val="12"/>
                <w:szCs w:val="12"/>
                <w:lang w:val="en-US"/>
              </w:rPr>
            </w:pPr>
            <w:r w:rsidRPr="009666DA">
              <w:rPr>
                <w:b/>
                <w:bCs/>
                <w:sz w:val="12"/>
                <w:szCs w:val="12"/>
                <w:lang w:val="en-US"/>
              </w:rPr>
              <w:t>Simulation Settings</w:t>
            </w:r>
          </w:p>
        </w:tc>
        <w:tc>
          <w:tcPr>
            <w:tcW w:w="2425" w:type="pct"/>
            <w:vAlign w:val="center"/>
          </w:tcPr>
          <w:p w14:paraId="6538A5DD" w14:textId="77777777" w:rsidR="009666DA" w:rsidRPr="009666DA" w:rsidRDefault="009666DA" w:rsidP="003E01D4">
            <w:pPr>
              <w:snapToGrid w:val="0"/>
              <w:contextualSpacing/>
              <w:jc w:val="center"/>
              <w:rPr>
                <w:b/>
                <w:bCs/>
                <w:sz w:val="12"/>
                <w:szCs w:val="12"/>
                <w:lang w:val="en-US"/>
              </w:rPr>
            </w:pPr>
            <w:r w:rsidRPr="009666DA">
              <w:rPr>
                <w:b/>
                <w:bCs/>
                <w:sz w:val="12"/>
                <w:szCs w:val="12"/>
                <w:lang w:val="en-US"/>
              </w:rPr>
              <w:t>Key Findings</w:t>
            </w:r>
          </w:p>
        </w:tc>
      </w:tr>
      <w:tr w:rsidR="002E417B" w:rsidRPr="00212D03" w14:paraId="573289AA" w14:textId="77777777" w:rsidTr="00593C37">
        <w:trPr>
          <w:trHeight w:val="126"/>
        </w:trPr>
        <w:tc>
          <w:tcPr>
            <w:tcW w:w="555" w:type="pct"/>
            <w:shd w:val="clear" w:color="auto" w:fill="auto"/>
            <w:vAlign w:val="center"/>
          </w:tcPr>
          <w:p w14:paraId="38E7085C" w14:textId="32718FF5" w:rsidR="009666DA" w:rsidRPr="009666DA" w:rsidRDefault="009666DA" w:rsidP="007F5253">
            <w:pPr>
              <w:snapToGrid w:val="0"/>
              <w:contextualSpacing/>
              <w:jc w:val="center"/>
              <w:rPr>
                <w:sz w:val="12"/>
                <w:szCs w:val="12"/>
                <w:lang w:val="en-US"/>
              </w:rPr>
            </w:pPr>
            <w:r w:rsidRPr="009666DA">
              <w:rPr>
                <w:sz w:val="12"/>
                <w:szCs w:val="12"/>
                <w:lang w:val="en-AU"/>
              </w:rPr>
              <w:t xml:space="preserve">Caforio et al. (2022) </w:t>
            </w:r>
            <w:r w:rsidRPr="009666DA">
              <w:rPr>
                <w:sz w:val="12"/>
                <w:szCs w:val="12"/>
                <w:lang w:val="en-AU"/>
              </w:rPr>
              <w:fldChar w:fldCharType="begin"/>
            </w:r>
            <w:r w:rsidRPr="009666DA">
              <w:rPr>
                <w:sz w:val="12"/>
                <w:szCs w:val="12"/>
                <w:lang w:val="en-AU"/>
              </w:rPr>
              <w:instrText xml:space="preserve"> ADDIN EN.CITE &lt;EndNote&gt;&lt;Cite&gt;&lt;Author&gt;Caforio&lt;/Author&gt;&lt;Year&gt;2022&lt;/Year&gt;&lt;RecNum&gt;11302&lt;/RecNum&gt;&lt;DisplayText&gt;[1]&lt;/DisplayText&gt;&lt;record&gt;&lt;rec-number&gt;11302&lt;/rec-number&gt;&lt;foreign-keys&gt;&lt;key app="EN" db-id="tw5dzdp0rt5dwuef5ww5fdz8fedtrs999e2x" timestamp="1657940205"&gt;11302&lt;/key&gt;&lt;/foreign-keys&gt;&lt;ref-type name="Journal Article"&gt;17&lt;/ref-type&gt;&lt;contributors&gt;&lt;authors&gt;&lt;author&gt;Caforio, Federica&lt;/author&gt;&lt;author&gt;Augustin, Christoph M.&lt;/author&gt;&lt;author&gt;Alastruey, Jordi&lt;/author&gt;&lt;author&gt;Gsell, Matthias A. F.&lt;/author&gt;&lt;author&gt;Plank, Gernot&lt;/author&gt;&lt;/authors&gt;&lt;/contributors&gt;&lt;titles&gt;&lt;title&gt;A coupling strategy for a first 3D-1D model of the cardiovascular system to study the effects of pulse wave propagation on cardiac function&lt;/title&gt;&lt;secondary-title&gt;Computational Mechanics&lt;/secondary-title&gt;&lt;/titles&gt;&lt;periodical&gt;&lt;full-title&gt;Computational Mechanics&lt;/full-title&gt;&lt;abbr-1&gt;Comput. Mech.&lt;/abbr-1&gt;&lt;/periodical&gt;&lt;dates&gt;&lt;year&gt;2022&lt;/year&gt;&lt;pub-dates&gt;&lt;date&gt;2022/07/09&lt;/date&gt;&lt;/pub-dates&gt;&lt;/dates&gt;&lt;isbn&gt;1432-0924&lt;/isbn&gt;&lt;urls&gt;&lt;related-urls&gt;&lt;url&gt;https://doi.org/10.1007/s00466-022-02206-6&lt;/url&gt;&lt;/related-urls&gt;&lt;/urls&gt;&lt;electronic-resource-num&gt;10.1007/s00466-022-02206-6&lt;/electronic-resource-num&gt;&lt;/record&gt;&lt;/Cite&gt;&lt;/EndNote&gt;</w:instrText>
            </w:r>
            <w:r w:rsidRPr="009666DA">
              <w:rPr>
                <w:sz w:val="12"/>
                <w:szCs w:val="12"/>
                <w:lang w:val="en-AU"/>
              </w:rPr>
              <w:fldChar w:fldCharType="separate"/>
            </w:r>
            <w:r w:rsidRPr="009666DA">
              <w:rPr>
                <w:noProof/>
                <w:sz w:val="12"/>
                <w:szCs w:val="12"/>
                <w:lang w:val="en-AU"/>
              </w:rPr>
              <w:t>[1]</w:t>
            </w:r>
            <w:r w:rsidRPr="009666DA">
              <w:rPr>
                <w:sz w:val="12"/>
                <w:szCs w:val="12"/>
                <w:lang w:val="en-AU"/>
              </w:rPr>
              <w:fldChar w:fldCharType="end"/>
            </w:r>
          </w:p>
        </w:tc>
        <w:tc>
          <w:tcPr>
            <w:tcW w:w="493" w:type="pct"/>
            <w:vAlign w:val="center"/>
          </w:tcPr>
          <w:p w14:paraId="636F5DB7" w14:textId="03A33DDD" w:rsidR="009666DA" w:rsidRPr="00487441" w:rsidRDefault="009666DA" w:rsidP="007F5253">
            <w:pPr>
              <w:snapToGrid w:val="0"/>
              <w:jc w:val="center"/>
              <w:rPr>
                <w:sz w:val="12"/>
                <w:szCs w:val="12"/>
                <w:lang w:val="en-US"/>
              </w:rPr>
            </w:pPr>
            <w:r w:rsidRPr="00487441">
              <w:rPr>
                <w:sz w:val="12"/>
                <w:szCs w:val="12"/>
                <w:lang w:val="en-AU"/>
              </w:rPr>
              <w:t>Aortic stiffening, COA, aging (bifurcations)</w:t>
            </w:r>
          </w:p>
        </w:tc>
        <w:tc>
          <w:tcPr>
            <w:tcW w:w="1527" w:type="pct"/>
            <w:shd w:val="clear" w:color="auto" w:fill="auto"/>
            <w:vAlign w:val="center"/>
          </w:tcPr>
          <w:p w14:paraId="426B11B8" w14:textId="77777777" w:rsidR="009666DA" w:rsidRPr="009666DA" w:rsidRDefault="009666DA" w:rsidP="007F5253">
            <w:pPr>
              <w:snapToGrid w:val="0"/>
              <w:contextualSpacing/>
              <w:jc w:val="both"/>
              <w:rPr>
                <w:sz w:val="12"/>
                <w:szCs w:val="12"/>
              </w:rPr>
            </w:pPr>
            <w:r w:rsidRPr="009666DA">
              <w:rPr>
                <w:sz w:val="12"/>
                <w:szCs w:val="12"/>
              </w:rPr>
              <w:t xml:space="preserve">3D LV coupled to </w:t>
            </w:r>
            <w:r w:rsidRPr="009666DA">
              <w:rPr>
                <w:b/>
                <w:bCs/>
                <w:sz w:val="12"/>
                <w:szCs w:val="12"/>
              </w:rPr>
              <w:t>1D single segment aortic model</w:t>
            </w:r>
            <w:r w:rsidRPr="009666DA">
              <w:rPr>
                <w:sz w:val="12"/>
                <w:szCs w:val="12"/>
              </w:rPr>
              <w:t>:</w:t>
            </w:r>
          </w:p>
          <w:p w14:paraId="20938A53" w14:textId="77777777" w:rsidR="009666DA" w:rsidRPr="009666DA" w:rsidRDefault="009666DA" w:rsidP="007F5253">
            <w:pPr>
              <w:pStyle w:val="ListParagraph"/>
              <w:numPr>
                <w:ilvl w:val="0"/>
                <w:numId w:val="36"/>
              </w:numPr>
              <w:snapToGrid w:val="0"/>
              <w:spacing w:after="0"/>
              <w:ind w:left="240" w:hanging="142"/>
              <w:jc w:val="both"/>
              <w:rPr>
                <w:rFonts w:ascii="Times New Roman" w:hAnsi="Times New Roman" w:cs="Times New Roman"/>
                <w:sz w:val="12"/>
                <w:szCs w:val="12"/>
              </w:rPr>
            </w:pPr>
            <w:r w:rsidRPr="009666DA">
              <w:rPr>
                <w:rFonts w:ascii="Times New Roman" w:hAnsi="Times New Roman" w:cs="Times New Roman"/>
                <w:sz w:val="12"/>
                <w:szCs w:val="12"/>
              </w:rPr>
              <w:t>Increase vessel wall stiffness described by Young’s modulus</w:t>
            </w:r>
          </w:p>
          <w:p w14:paraId="572E5AC2" w14:textId="77777777" w:rsidR="009666DA" w:rsidRPr="009666DA" w:rsidRDefault="009666DA" w:rsidP="007F5253">
            <w:pPr>
              <w:pStyle w:val="ListParagraph"/>
              <w:numPr>
                <w:ilvl w:val="0"/>
                <w:numId w:val="36"/>
              </w:numPr>
              <w:snapToGrid w:val="0"/>
              <w:spacing w:after="0"/>
              <w:ind w:left="240" w:hanging="142"/>
              <w:jc w:val="both"/>
              <w:rPr>
                <w:rFonts w:ascii="Times New Roman" w:hAnsi="Times New Roman" w:cs="Times New Roman"/>
                <w:sz w:val="12"/>
                <w:szCs w:val="12"/>
              </w:rPr>
            </w:pPr>
            <w:r w:rsidRPr="009666DA">
              <w:rPr>
                <w:rFonts w:ascii="Times New Roman" w:hAnsi="Times New Roman" w:cs="Times New Roman"/>
                <w:sz w:val="12"/>
                <w:szCs w:val="12"/>
              </w:rPr>
              <w:t>30% stenosis halfway of arterial segment length</w:t>
            </w:r>
          </w:p>
          <w:p w14:paraId="285C9EB1" w14:textId="16E95B86" w:rsidR="009666DA" w:rsidRPr="009666DA" w:rsidRDefault="009666DA" w:rsidP="007F5253">
            <w:pPr>
              <w:snapToGrid w:val="0"/>
              <w:contextualSpacing/>
              <w:jc w:val="both"/>
              <w:rPr>
                <w:sz w:val="12"/>
                <w:szCs w:val="12"/>
              </w:rPr>
            </w:pPr>
            <w:r w:rsidRPr="009666DA">
              <w:rPr>
                <w:sz w:val="12"/>
                <w:szCs w:val="12"/>
              </w:rPr>
              <w:t xml:space="preserve">3D LV coupled to </w:t>
            </w:r>
            <w:r w:rsidRPr="009666DA">
              <w:rPr>
                <w:b/>
                <w:bCs/>
                <w:sz w:val="12"/>
                <w:szCs w:val="12"/>
              </w:rPr>
              <w:t>1D network of 116 arterial segments</w:t>
            </w:r>
            <w:r w:rsidRPr="009666DA">
              <w:rPr>
                <w:sz w:val="12"/>
                <w:szCs w:val="12"/>
              </w:rPr>
              <w:t>, with arterial model parameters corresponding to:</w:t>
            </w:r>
          </w:p>
          <w:p w14:paraId="5F3686A9" w14:textId="77777777" w:rsidR="00487441" w:rsidRPr="00487441" w:rsidRDefault="009666DA" w:rsidP="007F5253">
            <w:pPr>
              <w:pStyle w:val="ListParagraph"/>
              <w:numPr>
                <w:ilvl w:val="0"/>
                <w:numId w:val="70"/>
              </w:numPr>
              <w:snapToGrid w:val="0"/>
              <w:spacing w:after="0"/>
              <w:ind w:left="240" w:hanging="142"/>
              <w:jc w:val="both"/>
              <w:rPr>
                <w:rFonts w:ascii="Times New Roman" w:hAnsi="Times New Roman" w:cs="Times New Roman"/>
                <w:sz w:val="12"/>
                <w:szCs w:val="12"/>
              </w:rPr>
            </w:pPr>
            <w:r w:rsidRPr="00487441">
              <w:rPr>
                <w:rFonts w:ascii="Times New Roman" w:hAnsi="Times New Roman" w:cs="Times New Roman"/>
                <w:sz w:val="12"/>
                <w:szCs w:val="12"/>
              </w:rPr>
              <w:t>25-year-old subject</w:t>
            </w:r>
          </w:p>
          <w:p w14:paraId="423DB8ED" w14:textId="0BDAAD49" w:rsidR="009666DA" w:rsidRPr="00487441" w:rsidRDefault="009666DA" w:rsidP="007F5253">
            <w:pPr>
              <w:pStyle w:val="ListParagraph"/>
              <w:numPr>
                <w:ilvl w:val="0"/>
                <w:numId w:val="70"/>
              </w:numPr>
              <w:snapToGrid w:val="0"/>
              <w:spacing w:after="0"/>
              <w:ind w:left="240" w:hanging="142"/>
              <w:jc w:val="both"/>
              <w:rPr>
                <w:sz w:val="12"/>
                <w:szCs w:val="12"/>
              </w:rPr>
            </w:pPr>
            <w:r w:rsidRPr="00487441">
              <w:rPr>
                <w:rFonts w:ascii="Times New Roman" w:hAnsi="Times New Roman" w:cs="Times New Roman"/>
                <w:sz w:val="12"/>
                <w:szCs w:val="12"/>
              </w:rPr>
              <w:t>65-year-old subject</w:t>
            </w:r>
          </w:p>
        </w:tc>
        <w:tc>
          <w:tcPr>
            <w:tcW w:w="2425" w:type="pct"/>
            <w:vAlign w:val="center"/>
          </w:tcPr>
          <w:p w14:paraId="66ABC49E" w14:textId="77777777" w:rsidR="009666DA" w:rsidRPr="009666DA" w:rsidRDefault="009666DA" w:rsidP="007F5253">
            <w:pPr>
              <w:pStyle w:val="ListParagraph"/>
              <w:numPr>
                <w:ilvl w:val="0"/>
                <w:numId w:val="23"/>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“Stiffening of the arterial vessel is associated with an increase in ESV at unchanged EDV, leading to a reduction of SV.</w:t>
            </w:r>
          </w:p>
          <w:p w14:paraId="49447B26" w14:textId="77777777" w:rsidR="009666DA" w:rsidRPr="009666DA" w:rsidRDefault="009666DA" w:rsidP="007F5253">
            <w:pPr>
              <w:pStyle w:val="ListParagraph"/>
              <w:numPr>
                <w:ilvl w:val="0"/>
                <w:numId w:val="23"/>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“Increase in aortic stiffness with stenosis leads to an increase in peak pressure and a variation in the pressure profile, a reduction in SV caused by an increase of the ESV.”</w:t>
            </w:r>
          </w:p>
          <w:p w14:paraId="10FD0EEE" w14:textId="16372973" w:rsidR="009666DA" w:rsidRPr="009666DA" w:rsidRDefault="009666DA" w:rsidP="007F5253">
            <w:pPr>
              <w:pStyle w:val="ListParagraph"/>
              <w:numPr>
                <w:ilvl w:val="0"/>
                <w:numId w:val="23"/>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“Increase in aortic stiffness and systemic vascular resistance</w:t>
            </w:r>
            <w:r w:rsidR="00952010">
              <w:rPr>
                <w:rFonts w:ascii="Times New Roman" w:hAnsi="Times New Roman" w:cs="Times New Roman"/>
                <w:sz w:val="12"/>
                <w:szCs w:val="12"/>
                <w:lang w:val="en-AU"/>
              </w:rPr>
              <w:t xml:space="preserve"> (SVR)</w:t>
            </w:r>
            <w:r w:rsidRPr="009666DA">
              <w:rPr>
                <w:rFonts w:ascii="Times New Roman" w:hAnsi="Times New Roman" w:cs="Times New Roman"/>
                <w:sz w:val="12"/>
                <w:szCs w:val="12"/>
                <w:lang w:val="en-AU"/>
              </w:rPr>
              <w:t xml:space="preserve"> associated with healthy ageing is reflected in an augmentation of the peak pressure and a variation in the pressure profile, a reduction in SV caused by an increase in ESV.” </w:t>
            </w:r>
          </w:p>
        </w:tc>
      </w:tr>
      <w:tr w:rsidR="002E417B" w:rsidRPr="00212D03" w14:paraId="5190CFEF" w14:textId="77777777" w:rsidTr="00593C37">
        <w:trPr>
          <w:trHeight w:val="139"/>
        </w:trPr>
        <w:tc>
          <w:tcPr>
            <w:tcW w:w="555" w:type="pct"/>
            <w:shd w:val="clear" w:color="auto" w:fill="auto"/>
            <w:vAlign w:val="center"/>
          </w:tcPr>
          <w:p w14:paraId="48D82A5B" w14:textId="78E6572D" w:rsidR="009666DA" w:rsidRPr="009666DA" w:rsidRDefault="009666DA" w:rsidP="007F5253">
            <w:pPr>
              <w:snapToGrid w:val="0"/>
              <w:contextualSpacing/>
              <w:jc w:val="center"/>
              <w:rPr>
                <w:sz w:val="12"/>
                <w:szCs w:val="12"/>
                <w:lang w:val="en-US"/>
              </w:rPr>
            </w:pPr>
            <w:r w:rsidRPr="009666DA">
              <w:rPr>
                <w:sz w:val="12"/>
                <w:szCs w:val="12"/>
                <w:lang w:val="en-AU"/>
              </w:rPr>
              <w:t xml:space="preserve">Laubscher et al. (2022) </w:t>
            </w:r>
            <w:r w:rsidRPr="009666DA">
              <w:rPr>
                <w:sz w:val="12"/>
                <w:szCs w:val="12"/>
                <w:lang w:val="en-AU"/>
              </w:rPr>
              <w:fldChar w:fldCharType="begin"/>
            </w:r>
            <w:r w:rsidRPr="009666DA">
              <w:rPr>
                <w:sz w:val="12"/>
                <w:szCs w:val="12"/>
                <w:lang w:val="en-AU"/>
              </w:rPr>
              <w:instrText xml:space="preserve"> ADDIN EN.CITE &lt;EndNote&gt;&lt;Cite&gt;&lt;Author&gt;Laubscher&lt;/Author&gt;&lt;Year&gt;2022&lt;/Year&gt;&lt;RecNum&gt;11303&lt;/RecNum&gt;&lt;DisplayText&gt;[2]&lt;/DisplayText&gt;&lt;record&gt;&lt;rec-number&gt;11303&lt;/rec-number&gt;&lt;foreign-keys&gt;&lt;key app="EN" db-id="tw5dzdp0rt5dwuef5ww5fdz8fedtrs999e2x" timestamp="1657940400"&gt;11303&lt;/key&gt;&lt;/foreign-keys&gt;&lt;ref-type name="Journal Article"&gt;17&lt;/ref-type&gt;&lt;contributors&gt;&lt;authors&gt;&lt;author&gt;Laubscher, Ryno&lt;/author&gt;&lt;author&gt;van der Merwe, Johan&lt;/author&gt;&lt;author&gt;Liebenberg, Jacques&lt;/author&gt;&lt;author&gt;Herbst, Philip&lt;/author&gt;&lt;/authors&gt;&lt;/contributors&gt;&lt;titles&gt;&lt;title&gt;Dynamic simulation of aortic valve stenosis using a lumped parameter cardiovascular system model with flow regime dependent valve pressure loss characteristics&lt;/title&gt;&lt;secondary-title&gt;Medical Engineering &amp;amp; Physics&lt;/secondary-title&gt;&lt;/titles&gt;&lt;periodical&gt;&lt;full-title&gt;Medical Engineering &amp;amp; Physics&lt;/full-title&gt;&lt;abbr-1&gt;Med. Eng. Phys.&lt;/abbr-1&gt;&lt;/periodical&gt;&lt;pages&gt;103838&lt;/pages&gt;&lt;volume&gt;106&lt;/volume&gt;&lt;keywords&gt;&lt;keyword&gt;Cardiovascular system&lt;/keyword&gt;&lt;keyword&gt;Aortic stenosis&lt;/keyword&gt;&lt;keyword&gt;Mitral regurgitation&lt;/keyword&gt;&lt;keyword&gt;Lumped parameter modelling&lt;/keyword&gt;&lt;keyword&gt;Valve dynamics&lt;/keyword&gt;&lt;keyword&gt;Valve pressure losses&lt;/keyword&gt;&lt;/keywords&gt;&lt;dates&gt;&lt;year&gt;2022&lt;/year&gt;&lt;pub-dates&gt;&lt;date&gt;2022/08/01/&lt;/date&gt;&lt;/pub-dates&gt;&lt;/dates&gt;&lt;isbn&gt;1350-4533&lt;/isbn&gt;&lt;urls&gt;&lt;related-urls&gt;&lt;url&gt;https://www.sciencedirect.com/science/article/pii/S135045332200087X&lt;/url&gt;&lt;/related-urls&gt;&lt;/urls&gt;&lt;electronic-resource-num&gt;https://doi.org/10.1016/j.medengphy.2022.103838&lt;/electronic-resource-num&gt;&lt;/record&gt;&lt;/Cite&gt;&lt;/EndNote&gt;</w:instrText>
            </w:r>
            <w:r w:rsidRPr="009666DA">
              <w:rPr>
                <w:sz w:val="12"/>
                <w:szCs w:val="12"/>
                <w:lang w:val="en-AU"/>
              </w:rPr>
              <w:fldChar w:fldCharType="separate"/>
            </w:r>
            <w:r w:rsidRPr="009666DA">
              <w:rPr>
                <w:noProof/>
                <w:sz w:val="12"/>
                <w:szCs w:val="12"/>
                <w:lang w:val="en-AU"/>
              </w:rPr>
              <w:t>[2]</w:t>
            </w:r>
            <w:r w:rsidRPr="009666DA">
              <w:rPr>
                <w:sz w:val="12"/>
                <w:szCs w:val="12"/>
                <w:lang w:val="en-AU"/>
              </w:rPr>
              <w:fldChar w:fldCharType="end"/>
            </w:r>
          </w:p>
        </w:tc>
        <w:tc>
          <w:tcPr>
            <w:tcW w:w="493" w:type="pct"/>
            <w:vAlign w:val="center"/>
          </w:tcPr>
          <w:p w14:paraId="7FFFDA16" w14:textId="2928A69A" w:rsidR="009666DA" w:rsidRPr="009666DA" w:rsidRDefault="009666DA" w:rsidP="007F5253">
            <w:pPr>
              <w:snapToGrid w:val="0"/>
              <w:contextualSpacing/>
              <w:jc w:val="center"/>
              <w:rPr>
                <w:sz w:val="12"/>
                <w:szCs w:val="12"/>
                <w:lang w:val="en-US"/>
              </w:rPr>
            </w:pPr>
            <w:r w:rsidRPr="009666DA">
              <w:rPr>
                <w:sz w:val="12"/>
                <w:szCs w:val="12"/>
                <w:lang w:val="en-AU"/>
              </w:rPr>
              <w:t>AS</w:t>
            </w:r>
          </w:p>
        </w:tc>
        <w:tc>
          <w:tcPr>
            <w:tcW w:w="1527" w:type="pct"/>
            <w:shd w:val="clear" w:color="auto" w:fill="auto"/>
            <w:vAlign w:val="center"/>
          </w:tcPr>
          <w:p w14:paraId="155E7EA6" w14:textId="77777777" w:rsidR="009666DA" w:rsidRPr="009666DA" w:rsidRDefault="009666DA" w:rsidP="007F5253">
            <w:pPr>
              <w:snapToGrid w:val="0"/>
              <w:contextualSpacing/>
              <w:jc w:val="center"/>
              <w:rPr>
                <w:sz w:val="12"/>
                <w:szCs w:val="12"/>
              </w:rPr>
            </w:pPr>
            <w:r w:rsidRPr="009666DA">
              <w:rPr>
                <w:sz w:val="12"/>
                <w:szCs w:val="12"/>
              </w:rPr>
              <w:t>Increase degrees of AS severity (a reduction in maximum opening flow area of the valve) by:</w:t>
            </w:r>
          </w:p>
          <w:p w14:paraId="652D5522" w14:textId="77777777" w:rsidR="009666DA" w:rsidRPr="009666DA" w:rsidRDefault="009666DA" w:rsidP="007F5253">
            <w:pPr>
              <w:pStyle w:val="ListParagraph"/>
              <w:numPr>
                <w:ilvl w:val="0"/>
                <w:numId w:val="58"/>
              </w:numPr>
              <w:snapToGrid w:val="0"/>
              <w:spacing w:after="0"/>
              <w:ind w:left="315" w:hanging="136"/>
              <w:jc w:val="both"/>
              <w:rPr>
                <w:rFonts w:ascii="Times New Roman" w:hAnsi="Times New Roman" w:cs="Times New Roman"/>
                <w:sz w:val="12"/>
                <w:szCs w:val="12"/>
                <w:lang w:val="en-US"/>
              </w:rPr>
            </w:pPr>
            <w:r w:rsidRPr="009666DA">
              <w:rPr>
                <w:rFonts w:ascii="Times New Roman" w:hAnsi="Times New Roman" w:cs="Times New Roman"/>
                <w:sz w:val="12"/>
                <w:szCs w:val="12"/>
              </w:rPr>
              <w:t xml:space="preserve">Model 1: decreasing area opening ratio </w:t>
            </w:r>
          </w:p>
          <w:p w14:paraId="1727E759" w14:textId="77777777" w:rsidR="009666DA" w:rsidRPr="009666DA" w:rsidRDefault="009666DA" w:rsidP="007F5253">
            <w:pPr>
              <w:pStyle w:val="ListParagraph"/>
              <w:numPr>
                <w:ilvl w:val="0"/>
                <w:numId w:val="58"/>
              </w:numPr>
              <w:snapToGrid w:val="0"/>
              <w:spacing w:after="0"/>
              <w:ind w:left="315" w:hanging="136"/>
              <w:jc w:val="both"/>
              <w:rPr>
                <w:rFonts w:ascii="Times New Roman" w:hAnsi="Times New Roman" w:cs="Times New Roman"/>
                <w:sz w:val="12"/>
                <w:szCs w:val="12"/>
                <w:lang w:val="en-US"/>
              </w:rPr>
            </w:pPr>
            <w:r w:rsidRPr="009666DA">
              <w:rPr>
                <w:rFonts w:ascii="Times New Roman" w:hAnsi="Times New Roman" w:cs="Times New Roman"/>
                <w:sz w:val="12"/>
                <w:szCs w:val="12"/>
              </w:rPr>
              <w:t xml:space="preserve">Model 2 &amp; 3: decreasing maximum opening angles </w:t>
            </w:r>
          </w:p>
        </w:tc>
        <w:tc>
          <w:tcPr>
            <w:tcW w:w="2425" w:type="pct"/>
            <w:vAlign w:val="center"/>
          </w:tcPr>
          <w:p w14:paraId="70E30DAE" w14:textId="6D56CEA8"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rPr>
              <w:t>The proposed M3 valve model predicts higher pressure drops at more severe degrees of AS when compared to the results of the M1 and M2 models from literature.</w:t>
            </w:r>
          </w:p>
        </w:tc>
      </w:tr>
      <w:tr w:rsidR="002E417B" w:rsidRPr="00212D03" w14:paraId="3495FCBF" w14:textId="77777777" w:rsidTr="00593C37">
        <w:trPr>
          <w:trHeight w:val="173"/>
        </w:trPr>
        <w:tc>
          <w:tcPr>
            <w:tcW w:w="555" w:type="pct"/>
            <w:shd w:val="clear" w:color="auto" w:fill="auto"/>
            <w:vAlign w:val="center"/>
          </w:tcPr>
          <w:p w14:paraId="3B85EA40" w14:textId="3F9DB5C0" w:rsidR="009666DA" w:rsidRPr="009666DA" w:rsidRDefault="009666DA" w:rsidP="007F5253">
            <w:pPr>
              <w:snapToGrid w:val="0"/>
              <w:contextualSpacing/>
              <w:jc w:val="center"/>
              <w:rPr>
                <w:sz w:val="12"/>
                <w:szCs w:val="12"/>
                <w:lang w:val="en-US"/>
              </w:rPr>
            </w:pPr>
            <w:proofErr w:type="spellStart"/>
            <w:r w:rsidRPr="009666DA">
              <w:rPr>
                <w:sz w:val="12"/>
                <w:szCs w:val="12"/>
                <w:lang w:val="en-AU"/>
              </w:rPr>
              <w:t>Regazzoni</w:t>
            </w:r>
            <w:proofErr w:type="spellEnd"/>
            <w:r w:rsidRPr="009666DA">
              <w:rPr>
                <w:sz w:val="12"/>
                <w:szCs w:val="12"/>
                <w:lang w:val="en-AU"/>
              </w:rPr>
              <w:t xml:space="preserve"> et al. (2022) </w:t>
            </w:r>
            <w:r w:rsidRPr="009666DA">
              <w:rPr>
                <w:sz w:val="12"/>
                <w:szCs w:val="12"/>
                <w:lang w:val="en-AU"/>
              </w:rPr>
              <w:fldChar w:fldCharType="begin"/>
            </w:r>
            <w:r w:rsidRPr="009666DA">
              <w:rPr>
                <w:sz w:val="12"/>
                <w:szCs w:val="12"/>
                <w:lang w:val="en-AU"/>
              </w:rPr>
              <w:instrText xml:space="preserve"> ADDIN EN.CITE &lt;EndNote&gt;&lt;Cite&gt;&lt;Author&gt;Regazzoni&lt;/Author&gt;&lt;Year&gt;2022&lt;/Year&gt;&lt;RecNum&gt;11297&lt;/RecNum&gt;&lt;DisplayText&gt;[3]&lt;/DisplayText&gt;&lt;record&gt;&lt;rec-number&gt;11297&lt;/rec-number&gt;&lt;foreign-keys&gt;&lt;key app="EN" db-id="tw5dzdp0rt5dwuef5ww5fdz8fedtrs999e2x" timestamp="1656989266"&gt;11297&lt;/key&gt;&lt;/foreign-keys&gt;&lt;ref-type name="Journal Article"&gt;17&lt;/ref-type&gt;&lt;contributors&gt;&lt;authors&gt;&lt;author&gt;Regazzoni, F.&lt;/author&gt;&lt;author&gt;Salvador, M.&lt;/author&gt;&lt;author&gt;Africa, P. C.&lt;/author&gt;&lt;author&gt;Fedele, M.&lt;/author&gt;&lt;author&gt;Dedè, L.&lt;/author&gt;&lt;author&gt;Quarteroni, A.&lt;/author&gt;&lt;/authors&gt;&lt;/contributors&gt;&lt;titles&gt;&lt;title&gt;A cardiac electromechanical model coupled with a lumped-parameter model for closed-loop blood circulation&lt;/title&gt;&lt;secondary-title&gt;Journal of Computational Physics&lt;/secondary-title&gt;&lt;/titles&gt;&lt;periodical&gt;&lt;full-title&gt;Journal of Computational Physics&lt;/full-title&gt;&lt;abbr-1&gt;J. Comput. Phys.&lt;/abbr-1&gt;&lt;/periodical&gt;&lt;pages&gt;111083&lt;/pages&gt;&lt;volume&gt;457&lt;/volume&gt;&lt;keywords&gt;&lt;keyword&gt;Mathematical modeling&lt;/keyword&gt;&lt;keyword&gt;Multiphysics models&lt;/keyword&gt;&lt;keyword&gt;Multiscale models&lt;/keyword&gt;&lt;keyword&gt;Cardiac modeling&lt;/keyword&gt;&lt;keyword&gt;Cardiac electromechanics&lt;/keyword&gt;&lt;/keywords&gt;&lt;dates&gt;&lt;year&gt;2022&lt;/year&gt;&lt;pub-dates&gt;&lt;date&gt;2022/05/15/&lt;/date&gt;&lt;/pub-dates&gt;&lt;/dates&gt;&lt;isbn&gt;0021-9991&lt;/isbn&gt;&lt;urls&gt;&lt;related-urls&gt;&lt;url&gt;https://www.sciencedirect.com/science/article/pii/S0021999122001450&lt;/url&gt;&lt;/related-urls&gt;&lt;/urls&gt;&lt;electronic-resource-num&gt;https://doi.org/10.1016/j.jcp.2022.111083&lt;/electronic-resource-num&gt;&lt;/record&gt;&lt;/Cite&gt;&lt;/EndNote&gt;</w:instrText>
            </w:r>
            <w:r w:rsidRPr="009666DA">
              <w:rPr>
                <w:sz w:val="12"/>
                <w:szCs w:val="12"/>
                <w:lang w:val="en-AU"/>
              </w:rPr>
              <w:fldChar w:fldCharType="separate"/>
            </w:r>
            <w:r w:rsidRPr="009666DA">
              <w:rPr>
                <w:noProof/>
                <w:sz w:val="12"/>
                <w:szCs w:val="12"/>
                <w:lang w:val="en-AU"/>
              </w:rPr>
              <w:t>[3]</w:t>
            </w:r>
            <w:r w:rsidRPr="009666DA">
              <w:rPr>
                <w:sz w:val="12"/>
                <w:szCs w:val="12"/>
                <w:lang w:val="en-AU"/>
              </w:rPr>
              <w:fldChar w:fldCharType="end"/>
            </w:r>
          </w:p>
        </w:tc>
        <w:tc>
          <w:tcPr>
            <w:tcW w:w="493" w:type="pct"/>
            <w:vAlign w:val="center"/>
          </w:tcPr>
          <w:p w14:paraId="78A196FB" w14:textId="763B0997" w:rsidR="009666DA" w:rsidRPr="009666DA" w:rsidRDefault="009666DA" w:rsidP="007F5253">
            <w:pPr>
              <w:snapToGrid w:val="0"/>
              <w:contextualSpacing/>
              <w:jc w:val="center"/>
              <w:rPr>
                <w:sz w:val="12"/>
                <w:szCs w:val="12"/>
                <w:lang w:val="en-US"/>
              </w:rPr>
            </w:pPr>
            <w:r w:rsidRPr="009666DA">
              <w:rPr>
                <w:sz w:val="12"/>
                <w:szCs w:val="12"/>
                <w:lang w:val="en-AU"/>
              </w:rPr>
              <w:t>HTN</w:t>
            </w:r>
          </w:p>
        </w:tc>
        <w:tc>
          <w:tcPr>
            <w:tcW w:w="1527" w:type="pct"/>
            <w:shd w:val="clear" w:color="auto" w:fill="auto"/>
            <w:vAlign w:val="center"/>
          </w:tcPr>
          <w:p w14:paraId="6A2A01FC" w14:textId="77777777" w:rsidR="009666DA" w:rsidRPr="009666DA" w:rsidRDefault="009666DA" w:rsidP="007F5253">
            <w:pPr>
              <w:pStyle w:val="ListParagraph"/>
              <w:numPr>
                <w:ilvl w:val="0"/>
                <w:numId w:val="62"/>
              </w:numPr>
              <w:snapToGrid w:val="0"/>
              <w:spacing w:after="0"/>
              <w:ind w:left="179" w:hanging="179"/>
              <w:jc w:val="both"/>
              <w:rPr>
                <w:rFonts w:ascii="Times New Roman" w:hAnsi="Times New Roman" w:cs="Times New Roman"/>
                <w:sz w:val="12"/>
                <w:szCs w:val="12"/>
                <w:lang w:val="en-US"/>
              </w:rPr>
            </w:pPr>
            <w:r w:rsidRPr="009666DA">
              <w:rPr>
                <w:rFonts w:ascii="Times New Roman" w:hAnsi="Times New Roman" w:cs="Times New Roman"/>
                <w:sz w:val="12"/>
                <w:szCs w:val="12"/>
              </w:rPr>
              <w:t>Preload: changing ventricles preload (EDP) by modifying atrial contractility value</w:t>
            </w:r>
          </w:p>
          <w:p w14:paraId="689B027A" w14:textId="77777777" w:rsidR="009666DA" w:rsidRPr="009666DA" w:rsidRDefault="009666DA" w:rsidP="007F5253">
            <w:pPr>
              <w:pStyle w:val="ListParagraph"/>
              <w:numPr>
                <w:ilvl w:val="0"/>
                <w:numId w:val="62"/>
              </w:numPr>
              <w:snapToGrid w:val="0"/>
              <w:spacing w:after="0"/>
              <w:ind w:left="179" w:hanging="179"/>
              <w:jc w:val="both"/>
              <w:rPr>
                <w:rFonts w:ascii="Times New Roman" w:hAnsi="Times New Roman" w:cs="Times New Roman"/>
                <w:sz w:val="12"/>
                <w:szCs w:val="12"/>
                <w:lang w:val="en-US"/>
              </w:rPr>
            </w:pPr>
            <w:r w:rsidRPr="009666DA">
              <w:rPr>
                <w:rFonts w:ascii="Times New Roman" w:hAnsi="Times New Roman" w:cs="Times New Roman"/>
                <w:sz w:val="12"/>
                <w:szCs w:val="12"/>
              </w:rPr>
              <w:t>Afterload: changing resistance of the arterial circulation</w:t>
            </w:r>
          </w:p>
          <w:p w14:paraId="1DBAEBAC" w14:textId="77777777" w:rsidR="009666DA" w:rsidRPr="009666DA" w:rsidRDefault="009666DA" w:rsidP="007F5253">
            <w:pPr>
              <w:pStyle w:val="ListParagraph"/>
              <w:numPr>
                <w:ilvl w:val="0"/>
                <w:numId w:val="62"/>
              </w:numPr>
              <w:snapToGrid w:val="0"/>
              <w:spacing w:after="0"/>
              <w:ind w:left="179" w:hanging="179"/>
              <w:jc w:val="both"/>
              <w:rPr>
                <w:rFonts w:ascii="Times New Roman" w:hAnsi="Times New Roman" w:cs="Times New Roman"/>
                <w:sz w:val="12"/>
                <w:szCs w:val="12"/>
                <w:lang w:val="en-US"/>
              </w:rPr>
            </w:pPr>
            <w:r w:rsidRPr="009666DA">
              <w:rPr>
                <w:rFonts w:ascii="Times New Roman" w:hAnsi="Times New Roman" w:cs="Times New Roman"/>
                <w:sz w:val="12"/>
                <w:szCs w:val="12"/>
              </w:rPr>
              <w:t>Myocardial contractility: changing atrial or ventricular contractility (elastance)</w:t>
            </w:r>
          </w:p>
        </w:tc>
        <w:tc>
          <w:tcPr>
            <w:tcW w:w="2425" w:type="pct"/>
            <w:vAlign w:val="center"/>
          </w:tcPr>
          <w:p w14:paraId="36430495" w14:textId="77777777" w:rsidR="009666DA" w:rsidRPr="009666DA" w:rsidRDefault="009666DA" w:rsidP="007F5253">
            <w:pPr>
              <w:pStyle w:val="NormalWeb"/>
              <w:numPr>
                <w:ilvl w:val="0"/>
                <w:numId w:val="69"/>
              </w:numPr>
              <w:spacing w:after="0" w:afterAutospacing="0"/>
              <w:ind w:left="134" w:hanging="142"/>
              <w:rPr>
                <w:sz w:val="12"/>
                <w:szCs w:val="12"/>
                <w:lang w:val="en-AU"/>
              </w:rPr>
            </w:pPr>
            <w:r w:rsidRPr="009666DA">
              <w:rPr>
                <w:sz w:val="12"/>
                <w:szCs w:val="12"/>
                <w:lang w:val="en-AU"/>
              </w:rPr>
              <w:t>“The larger the atrial contractility, the more blood is injected in the ventricle, thus increasing preload and SV.”</w:t>
            </w:r>
          </w:p>
          <w:p w14:paraId="4413A437" w14:textId="0E58BAD3"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“Increase of the arterial resistance yields larger values of both the </w:t>
            </w:r>
            <w:r w:rsidR="004A6A24">
              <w:rPr>
                <w:rFonts w:ascii="Times New Roman" w:hAnsi="Times New Roman" w:cs="Times New Roman"/>
                <w:sz w:val="12"/>
                <w:szCs w:val="12"/>
                <w:lang w:val="en-AU"/>
              </w:rPr>
              <w:t>AV</w:t>
            </w:r>
            <w:r w:rsidRPr="009666DA">
              <w:rPr>
                <w:rFonts w:ascii="Times New Roman" w:hAnsi="Times New Roman" w:cs="Times New Roman"/>
                <w:sz w:val="12"/>
                <w:szCs w:val="12"/>
                <w:lang w:val="en-AU"/>
              </w:rPr>
              <w:t xml:space="preserve"> opening pressure and the maximal LV pressure (hypertensive effect).”</w:t>
            </w:r>
          </w:p>
          <w:p w14:paraId="6224B08D" w14:textId="408FB4E3" w:rsidR="009666DA" w:rsidRPr="009666DA" w:rsidRDefault="009666DA" w:rsidP="007F5253">
            <w:pPr>
              <w:pStyle w:val="NormalWeb"/>
              <w:numPr>
                <w:ilvl w:val="0"/>
                <w:numId w:val="69"/>
              </w:numPr>
              <w:spacing w:after="0" w:afterAutospacing="0"/>
              <w:ind w:left="134" w:hanging="142"/>
              <w:rPr>
                <w:sz w:val="12"/>
                <w:szCs w:val="12"/>
                <w:lang w:val="en-US"/>
              </w:rPr>
            </w:pPr>
            <w:r w:rsidRPr="009666DA">
              <w:rPr>
                <w:sz w:val="12"/>
                <w:szCs w:val="12"/>
                <w:lang w:val="en-AU"/>
              </w:rPr>
              <w:t>“An increase in myocardial contractility generates an increase of both maximal LV pressure and SV.”</w:t>
            </w:r>
          </w:p>
        </w:tc>
      </w:tr>
      <w:tr w:rsidR="002E417B" w:rsidRPr="00212D03" w14:paraId="77317176" w14:textId="77777777" w:rsidTr="00593C37">
        <w:trPr>
          <w:trHeight w:val="93"/>
        </w:trPr>
        <w:tc>
          <w:tcPr>
            <w:tcW w:w="555" w:type="pct"/>
            <w:shd w:val="clear" w:color="auto" w:fill="auto"/>
            <w:vAlign w:val="center"/>
          </w:tcPr>
          <w:p w14:paraId="790DF7F6" w14:textId="1472A578" w:rsidR="009666DA" w:rsidRPr="009666DA" w:rsidRDefault="009666DA" w:rsidP="007F5253">
            <w:pPr>
              <w:snapToGrid w:val="0"/>
              <w:contextualSpacing/>
              <w:jc w:val="center"/>
              <w:rPr>
                <w:sz w:val="12"/>
                <w:szCs w:val="12"/>
                <w:lang w:val="en-US"/>
              </w:rPr>
            </w:pPr>
            <w:r w:rsidRPr="009666DA">
              <w:rPr>
                <w:sz w:val="12"/>
                <w:szCs w:val="12"/>
                <w:lang w:val="en-AU"/>
              </w:rPr>
              <w:t xml:space="preserve">Wisneski et al. (2022) </w:t>
            </w:r>
            <w:r w:rsidRPr="009666DA">
              <w:rPr>
                <w:sz w:val="12"/>
                <w:szCs w:val="12"/>
                <w:lang w:val="en-AU"/>
              </w:rPr>
              <w:fldChar w:fldCharType="begin"/>
            </w:r>
            <w:r w:rsidRPr="009666DA">
              <w:rPr>
                <w:sz w:val="12"/>
                <w:szCs w:val="12"/>
                <w:lang w:val="en-AU"/>
              </w:rPr>
              <w:instrText xml:space="preserve"> ADDIN EN.CITE &lt;EndNote&gt;&lt;Cite&gt;&lt;Author&gt;Wisneski&lt;/Author&gt;&lt;Year&gt;2022&lt;/Year&gt;&lt;RecNum&gt;2121&lt;/RecNum&gt;&lt;DisplayText&gt;[4]&lt;/DisplayText&gt;&lt;record&gt;&lt;rec-number&gt;2121&lt;/rec-number&gt;&lt;foreign-keys&gt;&lt;key app="EN" db-id="tw5dzdp0rt5dwuef5ww5fdz8fedtrs999e2x" timestamp="1654496398"&gt;2121&lt;/key&gt;&lt;/foreign-keys&gt;&lt;ref-type name="Journal Article"&gt;17&lt;/ref-type&gt;&lt;contributors&gt;&lt;authors&gt;&lt;author&gt;Wisneski,Andrew D.&lt;/author&gt;&lt;author&gt;Wang,Yunjie&lt;/author&gt;&lt;author&gt;Cutugno,Salvatore&lt;/author&gt;&lt;author&gt;Pasta,Salvatore&lt;/author&gt;&lt;author&gt;Stroh,Ashley&lt;/author&gt;&lt;author&gt;Yao,Jiang&lt;/author&gt;&lt;author&gt;Nguyen,Tom C.&lt;/author&gt;&lt;author&gt;Mahadevan,Vaikom S.&lt;/author&gt;&lt;author&gt;Guccione,Julius M.&lt;/author&gt;&lt;/authors&gt;&lt;/contributors&gt;&lt;titles&gt;&lt;title&gt;Left Ventricle Biomechanics of Low-Flow, Low-Gradient Aortic Stenosis: A Patient-Specific Computational Model&lt;/title&gt;&lt;secondary-title&gt;Frontiers in Physiology&lt;/secondary-title&gt;&lt;short-title&gt;Aortic Stenosis Computational Model&lt;/short-title&gt;&lt;/titles&gt;&lt;periodical&gt;&lt;full-title&gt;Frontiers in Physiology&lt;/full-title&gt;&lt;/periodical&gt;&lt;volume&gt;13&lt;/volume&gt;&lt;keywords&gt;&lt;keyword&gt;Finite elememt method,Myofiber stress,Ventricular Function,aortic stenosis,Realistic simulation,ventricle-aortic coupling&lt;/keyword&gt;&lt;/keywords&gt;&lt;dates&gt;&lt;year&gt;2022&lt;/year&gt;&lt;pub-dates&gt;&lt;date&gt;2022-April-06&lt;/date&gt;&lt;/pub-dates&gt;&lt;/dates&gt;&lt;isbn&gt;1664-042X&lt;/isbn&gt;&lt;work-type&gt;Brief Research Report&lt;/work-type&gt;&lt;urls&gt;&lt;related-urls&gt;&lt;url&gt;https://www.frontiersin.org/article/10.3389/fphys.2022.848011&lt;/url&gt;&lt;/related-urls&gt;&lt;/urls&gt;&lt;electronic-resource-num&gt;10.3389/fphys.2022.848011&lt;/electronic-resource-num&gt;&lt;language&gt;English&lt;/language&gt;&lt;/record&gt;&lt;/Cite&gt;&lt;/EndNote&gt;</w:instrText>
            </w:r>
            <w:r w:rsidRPr="009666DA">
              <w:rPr>
                <w:sz w:val="12"/>
                <w:szCs w:val="12"/>
                <w:lang w:val="en-AU"/>
              </w:rPr>
              <w:fldChar w:fldCharType="separate"/>
            </w:r>
            <w:r w:rsidRPr="009666DA">
              <w:rPr>
                <w:noProof/>
                <w:sz w:val="12"/>
                <w:szCs w:val="12"/>
                <w:lang w:val="en-AU"/>
              </w:rPr>
              <w:t>[4]</w:t>
            </w:r>
            <w:r w:rsidRPr="009666DA">
              <w:rPr>
                <w:sz w:val="12"/>
                <w:szCs w:val="12"/>
                <w:lang w:val="en-AU"/>
              </w:rPr>
              <w:fldChar w:fldCharType="end"/>
            </w:r>
          </w:p>
        </w:tc>
        <w:tc>
          <w:tcPr>
            <w:tcW w:w="493" w:type="pct"/>
            <w:vAlign w:val="center"/>
          </w:tcPr>
          <w:p w14:paraId="054942D8" w14:textId="60B4ECE7" w:rsidR="009666DA" w:rsidRPr="009666DA" w:rsidRDefault="009666DA" w:rsidP="007F5253">
            <w:pPr>
              <w:snapToGrid w:val="0"/>
              <w:contextualSpacing/>
              <w:jc w:val="center"/>
              <w:rPr>
                <w:sz w:val="12"/>
                <w:szCs w:val="12"/>
                <w:lang w:val="en-US"/>
              </w:rPr>
            </w:pPr>
            <w:r w:rsidRPr="009666DA">
              <w:rPr>
                <w:sz w:val="12"/>
                <w:szCs w:val="12"/>
                <w:lang w:val="en-AU"/>
              </w:rPr>
              <w:t>LFLG AS</w:t>
            </w:r>
          </w:p>
        </w:tc>
        <w:tc>
          <w:tcPr>
            <w:tcW w:w="1527" w:type="pct"/>
            <w:shd w:val="clear" w:color="auto" w:fill="auto"/>
            <w:vAlign w:val="center"/>
          </w:tcPr>
          <w:p w14:paraId="669611B6" w14:textId="77777777" w:rsidR="009666DA" w:rsidRPr="009666DA" w:rsidRDefault="009666DA" w:rsidP="007F5253">
            <w:pPr>
              <w:snapToGrid w:val="0"/>
              <w:contextualSpacing/>
              <w:jc w:val="center"/>
              <w:rPr>
                <w:sz w:val="12"/>
                <w:szCs w:val="12"/>
                <w:lang w:val="en-US"/>
              </w:rPr>
            </w:pPr>
            <w:r w:rsidRPr="009666DA">
              <w:rPr>
                <w:sz w:val="12"/>
                <w:szCs w:val="12"/>
              </w:rPr>
              <w:t>Based on single exact patient data</w:t>
            </w:r>
          </w:p>
        </w:tc>
        <w:tc>
          <w:tcPr>
            <w:tcW w:w="2425" w:type="pct"/>
            <w:vAlign w:val="center"/>
          </w:tcPr>
          <w:p w14:paraId="26326AA1" w14:textId="03728B88"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“Compared to idealized LV geometry and normal ventricular function, reduced LV stress, an initial observation of globally reduced LV stress, was quantified using patient-specific LV model in a case of LFLG AS.”</w:t>
            </w:r>
          </w:p>
        </w:tc>
      </w:tr>
      <w:tr w:rsidR="002E417B" w:rsidRPr="00212D03" w14:paraId="0946C5AF" w14:textId="77777777" w:rsidTr="00593C37">
        <w:trPr>
          <w:trHeight w:val="93"/>
        </w:trPr>
        <w:tc>
          <w:tcPr>
            <w:tcW w:w="555" w:type="pct"/>
            <w:shd w:val="clear" w:color="auto" w:fill="auto"/>
            <w:vAlign w:val="center"/>
          </w:tcPr>
          <w:p w14:paraId="3EDAA6F1" w14:textId="50CFBB07" w:rsidR="009666DA" w:rsidRPr="009666DA" w:rsidRDefault="009666DA" w:rsidP="007F5253">
            <w:pPr>
              <w:snapToGrid w:val="0"/>
              <w:contextualSpacing/>
              <w:jc w:val="center"/>
              <w:rPr>
                <w:sz w:val="12"/>
                <w:szCs w:val="12"/>
                <w:lang w:val="en-US"/>
              </w:rPr>
            </w:pPr>
            <w:r w:rsidRPr="009666DA">
              <w:rPr>
                <w:sz w:val="12"/>
                <w:szCs w:val="12"/>
                <w:lang w:val="en-AU"/>
              </w:rPr>
              <w:t xml:space="preserve">Zuo et al. (2022) </w:t>
            </w:r>
            <w:r w:rsidRPr="009666DA">
              <w:rPr>
                <w:sz w:val="12"/>
                <w:szCs w:val="12"/>
                <w:lang w:val="en-AU"/>
              </w:rPr>
              <w:fldChar w:fldCharType="begin">
                <w:fldData xml:space="preserve">PEVuZE5vdGU+PENpdGU+PEF1dGhvcj5adW88L0F1dGhvcj48WWVhcj4yMDIyPC9ZZWFyPjxSZWNO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</w:fldData>
              </w:fldChar>
            </w:r>
            <w:r w:rsidRPr="009666DA">
              <w:rPr>
                <w:sz w:val="12"/>
                <w:szCs w:val="12"/>
                <w:lang w:val="en-AU"/>
              </w:rPr>
              <w:instrText xml:space="preserve"> ADDIN EN.CITE </w:instrText>
            </w:r>
            <w:r w:rsidRPr="009666DA">
              <w:rPr>
                <w:sz w:val="12"/>
                <w:szCs w:val="12"/>
                <w:lang w:val="en-AU"/>
              </w:rPr>
              <w:fldChar w:fldCharType="begin">
                <w:fldData xml:space="preserve">PEVuZE5vdGU+PENpdGU+PEF1dGhvcj5adW88L0F1dGhvcj48WWVhcj4yMDIyPC9ZZWFyPjxSZWNO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</w:fldData>
              </w:fldChar>
            </w:r>
            <w:r w:rsidRPr="009666DA">
              <w:rPr>
                <w:sz w:val="12"/>
                <w:szCs w:val="12"/>
                <w:lang w:val="en-AU"/>
              </w:rPr>
              <w:instrText xml:space="preserve"> ADDIN EN.CITE.DATA </w:instrText>
            </w:r>
            <w:r w:rsidRPr="009666DA">
              <w:rPr>
                <w:sz w:val="12"/>
                <w:szCs w:val="12"/>
                <w:lang w:val="en-AU"/>
              </w:rPr>
            </w:r>
            <w:r w:rsidRPr="009666DA">
              <w:rPr>
                <w:sz w:val="12"/>
                <w:szCs w:val="12"/>
                <w:lang w:val="en-AU"/>
              </w:rPr>
              <w:fldChar w:fldCharType="end"/>
            </w:r>
            <w:r w:rsidRPr="009666DA">
              <w:rPr>
                <w:sz w:val="12"/>
                <w:szCs w:val="12"/>
                <w:lang w:val="en-AU"/>
              </w:rPr>
            </w:r>
            <w:r w:rsidRPr="009666DA">
              <w:rPr>
                <w:sz w:val="12"/>
                <w:szCs w:val="12"/>
                <w:lang w:val="en-AU"/>
              </w:rPr>
              <w:fldChar w:fldCharType="separate"/>
            </w:r>
            <w:r w:rsidRPr="009666DA">
              <w:rPr>
                <w:noProof/>
                <w:sz w:val="12"/>
                <w:szCs w:val="12"/>
                <w:lang w:val="en-AU"/>
              </w:rPr>
              <w:t>[5]</w:t>
            </w:r>
            <w:r w:rsidRPr="009666DA">
              <w:rPr>
                <w:sz w:val="12"/>
                <w:szCs w:val="12"/>
                <w:lang w:val="en-AU"/>
              </w:rPr>
              <w:fldChar w:fldCharType="end"/>
            </w:r>
          </w:p>
        </w:tc>
        <w:tc>
          <w:tcPr>
            <w:tcW w:w="493" w:type="pct"/>
            <w:vAlign w:val="center"/>
          </w:tcPr>
          <w:p w14:paraId="5E4BBBB5" w14:textId="1E8EA64B" w:rsidR="009666DA" w:rsidRPr="009666DA" w:rsidRDefault="009666DA" w:rsidP="007F5253">
            <w:pPr>
              <w:snapToGrid w:val="0"/>
              <w:contextualSpacing/>
              <w:jc w:val="center"/>
              <w:rPr>
                <w:sz w:val="12"/>
                <w:szCs w:val="12"/>
                <w:lang w:val="en-US"/>
              </w:rPr>
            </w:pPr>
            <w:r w:rsidRPr="009666DA">
              <w:rPr>
                <w:sz w:val="12"/>
                <w:szCs w:val="12"/>
                <w:lang w:val="en-AU"/>
              </w:rPr>
              <w:t>Hypertensive myocardial hypertrophy</w:t>
            </w:r>
          </w:p>
        </w:tc>
        <w:tc>
          <w:tcPr>
            <w:tcW w:w="1527" w:type="pct"/>
            <w:shd w:val="clear" w:color="auto" w:fill="auto"/>
            <w:vAlign w:val="center"/>
          </w:tcPr>
          <w:p w14:paraId="1A6D08AA" w14:textId="77777777" w:rsidR="009666DA" w:rsidRPr="009666DA" w:rsidRDefault="009666DA" w:rsidP="007F5253">
            <w:pPr>
              <w:pStyle w:val="ListParagraph"/>
              <w:numPr>
                <w:ilvl w:val="0"/>
                <w:numId w:val="55"/>
              </w:numPr>
              <w:snapToGrid w:val="0"/>
              <w:spacing w:after="0"/>
              <w:ind w:left="179" w:hanging="179"/>
              <w:jc w:val="both"/>
              <w:rPr>
                <w:rFonts w:ascii="Times New Roman" w:hAnsi="Times New Roman" w:cs="Times New Roman"/>
                <w:sz w:val="12"/>
                <w:szCs w:val="12"/>
              </w:rPr>
            </w:pPr>
            <w:r w:rsidRPr="009666DA">
              <w:rPr>
                <w:rFonts w:ascii="Times New Roman" w:hAnsi="Times New Roman" w:cs="Times New Roman"/>
                <w:sz w:val="12"/>
                <w:szCs w:val="12"/>
              </w:rPr>
              <w:t xml:space="preserve">Control group (healthy people): normal LV model and normal BP curve (LV flow-time curve) obtained by SIMULINK closed-loop network model simulation. </w:t>
            </w:r>
          </w:p>
          <w:p w14:paraId="63F2298A" w14:textId="125C6F92" w:rsidR="009666DA" w:rsidRPr="009666DA" w:rsidRDefault="009666DA" w:rsidP="007F5253">
            <w:pPr>
              <w:pStyle w:val="ListParagraph"/>
              <w:numPr>
                <w:ilvl w:val="0"/>
                <w:numId w:val="55"/>
              </w:numPr>
              <w:snapToGrid w:val="0"/>
              <w:spacing w:after="0"/>
              <w:ind w:left="179" w:hanging="179"/>
              <w:jc w:val="both"/>
              <w:rPr>
                <w:rFonts w:ascii="Times New Roman" w:hAnsi="Times New Roman" w:cs="Times New Roman"/>
                <w:sz w:val="12"/>
                <w:szCs w:val="12"/>
              </w:rPr>
            </w:pPr>
            <w:r w:rsidRPr="009666DA">
              <w:rPr>
                <w:rFonts w:ascii="Times New Roman" w:hAnsi="Times New Roman" w:cs="Times New Roman"/>
                <w:sz w:val="12"/>
                <w:szCs w:val="12"/>
              </w:rPr>
              <w:t xml:space="preserve">Non-LVH (NLVH) group: closed-loop simulated </w:t>
            </w:r>
            <w:r w:rsidR="00170770">
              <w:rPr>
                <w:rFonts w:ascii="Times New Roman" w:hAnsi="Times New Roman" w:cs="Times New Roman"/>
                <w:sz w:val="12"/>
                <w:szCs w:val="12"/>
              </w:rPr>
              <w:t>HTN</w:t>
            </w:r>
            <w:r w:rsidRPr="009666DA">
              <w:rPr>
                <w:rFonts w:ascii="Times New Roman" w:hAnsi="Times New Roman" w:cs="Times New Roman"/>
                <w:sz w:val="12"/>
                <w:szCs w:val="12"/>
              </w:rPr>
              <w:t xml:space="preserve"> curve (LV flow-time curve) and normal LV model</w:t>
            </w:r>
          </w:p>
          <w:p w14:paraId="5C306D6C" w14:textId="2B805223" w:rsidR="009666DA" w:rsidRPr="009666DA" w:rsidRDefault="009666DA" w:rsidP="007F5253">
            <w:pPr>
              <w:pStyle w:val="ListParagraph"/>
              <w:numPr>
                <w:ilvl w:val="0"/>
                <w:numId w:val="55"/>
              </w:numPr>
              <w:snapToGrid w:val="0"/>
              <w:spacing w:after="0"/>
              <w:ind w:left="179" w:hanging="179"/>
              <w:jc w:val="both"/>
              <w:rPr>
                <w:rFonts w:ascii="Times New Roman" w:hAnsi="Times New Roman" w:cs="Times New Roman"/>
                <w:sz w:val="12"/>
                <w:szCs w:val="12"/>
              </w:rPr>
            </w:pPr>
            <w:r w:rsidRPr="009666DA">
              <w:rPr>
                <w:rFonts w:ascii="Times New Roman" w:hAnsi="Times New Roman" w:cs="Times New Roman"/>
                <w:sz w:val="12"/>
                <w:szCs w:val="12"/>
              </w:rPr>
              <w:t xml:space="preserve">LVH group: </w:t>
            </w:r>
            <w:r w:rsidR="00170770">
              <w:rPr>
                <w:rFonts w:ascii="Times New Roman" w:hAnsi="Times New Roman" w:cs="Times New Roman"/>
                <w:sz w:val="12"/>
                <w:szCs w:val="12"/>
              </w:rPr>
              <w:t>HTN</w:t>
            </w:r>
            <w:r w:rsidRPr="009666DA">
              <w:rPr>
                <w:rFonts w:ascii="Times New Roman" w:hAnsi="Times New Roman" w:cs="Times New Roman"/>
                <w:sz w:val="12"/>
                <w:szCs w:val="12"/>
              </w:rPr>
              <w:t xml:space="preserve"> curve (LV flow-time curve) and LV model of myocardial hypertrophy</w:t>
            </w:r>
          </w:p>
        </w:tc>
        <w:tc>
          <w:tcPr>
            <w:tcW w:w="2425" w:type="pct"/>
            <w:vAlign w:val="center"/>
          </w:tcPr>
          <w:p w14:paraId="5906DECA" w14:textId="05631205" w:rsidR="009666DA" w:rsidRPr="009666DA" w:rsidRDefault="008904A3"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Pr>
                <w:rFonts w:ascii="Times New Roman" w:hAnsi="Times New Roman" w:cs="Times New Roman"/>
                <w:sz w:val="12"/>
                <w:szCs w:val="12"/>
              </w:rPr>
              <w:t>“</w:t>
            </w:r>
            <w:r w:rsidR="009666DA" w:rsidRPr="009666DA">
              <w:rPr>
                <w:rFonts w:ascii="Times New Roman" w:hAnsi="Times New Roman" w:cs="Times New Roman"/>
                <w:sz w:val="12"/>
                <w:szCs w:val="12"/>
              </w:rPr>
              <w:t xml:space="preserve">Myocardial hypertrophy associated with </w:t>
            </w:r>
            <w:r w:rsidRPr="008904A3">
              <w:rPr>
                <w:rFonts w:ascii="Times New Roman" w:hAnsi="Times New Roman" w:cs="Times New Roman"/>
                <w:sz w:val="12"/>
                <w:szCs w:val="12"/>
                <w:lang w:val="en-US"/>
              </w:rPr>
              <w:t>HTN</w:t>
            </w:r>
            <w:r w:rsidR="009666DA" w:rsidRPr="009666DA">
              <w:rPr>
                <w:rFonts w:ascii="Times New Roman" w:hAnsi="Times New Roman" w:cs="Times New Roman"/>
                <w:sz w:val="12"/>
                <w:szCs w:val="12"/>
              </w:rPr>
              <w:t xml:space="preserve"> had a significant influence on the flow domain. A change in the blood flow made the vortex distribution of the LV in the rapid systole and ejection periods abnormal and not fully developed, leading to higher energy loss, a sharply decreasing blood flow velocity, and a low cardiac </w:t>
            </w:r>
            <w:r w:rsidR="005C04F3">
              <w:rPr>
                <w:rFonts w:ascii="Times New Roman" w:hAnsi="Times New Roman" w:cs="Times New Roman"/>
                <w:sz w:val="12"/>
                <w:szCs w:val="12"/>
              </w:rPr>
              <w:t>EF</w:t>
            </w:r>
            <w:r w:rsidR="009666DA" w:rsidRPr="009666DA">
              <w:rPr>
                <w:rFonts w:ascii="Times New Roman" w:hAnsi="Times New Roman" w:cs="Times New Roman"/>
                <w:sz w:val="12"/>
                <w:szCs w:val="12"/>
              </w:rPr>
              <w:t>.</w:t>
            </w:r>
            <w:r>
              <w:rPr>
                <w:rFonts w:ascii="Times New Roman" w:hAnsi="Times New Roman" w:cs="Times New Roman"/>
                <w:sz w:val="12"/>
                <w:szCs w:val="12"/>
              </w:rPr>
              <w:t>”</w:t>
            </w:r>
            <w:r w:rsidR="009666DA" w:rsidRPr="009666DA">
              <w:rPr>
                <w:rFonts w:ascii="Times New Roman" w:hAnsi="Times New Roman" w:cs="Times New Roman"/>
                <w:sz w:val="12"/>
                <w:szCs w:val="12"/>
              </w:rPr>
              <w:t xml:space="preserve"> </w:t>
            </w:r>
          </w:p>
          <w:p w14:paraId="38BB6CB9" w14:textId="3D60624B" w:rsidR="009666DA" w:rsidRPr="009666DA" w:rsidRDefault="008904A3" w:rsidP="007F5253">
            <w:pPr>
              <w:pStyle w:val="ListParagraph"/>
              <w:numPr>
                <w:ilvl w:val="0"/>
                <w:numId w:val="69"/>
              </w:numPr>
              <w:snapToGrid w:val="0"/>
              <w:spacing w:after="0"/>
              <w:ind w:left="134" w:hanging="142"/>
              <w:jc w:val="both"/>
              <w:rPr>
                <w:rFonts w:ascii="Times New Roman" w:hAnsi="Times New Roman" w:cs="Times New Roman"/>
                <w:sz w:val="12"/>
                <w:szCs w:val="12"/>
                <w:lang w:val="en-US"/>
              </w:rPr>
            </w:pPr>
            <w:r>
              <w:rPr>
                <w:rFonts w:ascii="Times New Roman" w:hAnsi="Times New Roman" w:cs="Times New Roman"/>
                <w:sz w:val="12"/>
                <w:szCs w:val="12"/>
              </w:rPr>
              <w:t>“</w:t>
            </w:r>
            <w:r w:rsidR="009666DA" w:rsidRPr="009666DA">
              <w:rPr>
                <w:rFonts w:ascii="Times New Roman" w:hAnsi="Times New Roman" w:cs="Times New Roman"/>
                <w:sz w:val="12"/>
                <w:szCs w:val="12"/>
              </w:rPr>
              <w:t xml:space="preserve">The energy loss and velocity distribution of the </w:t>
            </w:r>
            <w:r w:rsidR="0093797A">
              <w:rPr>
                <w:rFonts w:ascii="Times New Roman" w:hAnsi="Times New Roman" w:cs="Times New Roman"/>
                <w:sz w:val="12"/>
                <w:szCs w:val="12"/>
              </w:rPr>
              <w:t>HTN</w:t>
            </w:r>
            <w:r w:rsidR="009666DA" w:rsidRPr="009666DA">
              <w:rPr>
                <w:rFonts w:ascii="Times New Roman" w:hAnsi="Times New Roman" w:cs="Times New Roman"/>
                <w:sz w:val="12"/>
                <w:szCs w:val="12"/>
              </w:rPr>
              <w:t xml:space="preserve"> normal LV group were basically the same as those of the </w:t>
            </w:r>
            <w:r w:rsidR="006718DE">
              <w:rPr>
                <w:rFonts w:ascii="Times New Roman" w:hAnsi="Times New Roman" w:cs="Times New Roman"/>
                <w:sz w:val="12"/>
                <w:szCs w:val="12"/>
              </w:rPr>
              <w:t xml:space="preserve">NTN </w:t>
            </w:r>
            <w:r w:rsidR="009666DA" w:rsidRPr="009666DA">
              <w:rPr>
                <w:rFonts w:ascii="Times New Roman" w:hAnsi="Times New Roman" w:cs="Times New Roman"/>
                <w:sz w:val="12"/>
                <w:szCs w:val="12"/>
              </w:rPr>
              <w:t>normal LV control group; the values of the two characteristic parameters were slightly greater than those of the control group.</w:t>
            </w:r>
            <w:r>
              <w:rPr>
                <w:rFonts w:ascii="Times New Roman" w:hAnsi="Times New Roman" w:cs="Times New Roman"/>
                <w:sz w:val="12"/>
                <w:szCs w:val="12"/>
              </w:rPr>
              <w:t>”</w:t>
            </w:r>
          </w:p>
        </w:tc>
      </w:tr>
      <w:tr w:rsidR="002E417B" w:rsidRPr="00212D03" w14:paraId="3C1A5FAB" w14:textId="77777777" w:rsidTr="00593C37">
        <w:trPr>
          <w:trHeight w:val="139"/>
        </w:trPr>
        <w:tc>
          <w:tcPr>
            <w:tcW w:w="555" w:type="pct"/>
            <w:shd w:val="clear" w:color="auto" w:fill="auto"/>
            <w:vAlign w:val="center"/>
          </w:tcPr>
          <w:p w14:paraId="7B1A8132" w14:textId="5688AA59" w:rsidR="009666DA" w:rsidRPr="009666DA" w:rsidRDefault="009666DA" w:rsidP="007F5253">
            <w:pPr>
              <w:snapToGrid w:val="0"/>
              <w:contextualSpacing/>
              <w:jc w:val="center"/>
              <w:rPr>
                <w:sz w:val="12"/>
                <w:szCs w:val="12"/>
                <w:lang w:val="en-US"/>
              </w:rPr>
            </w:pPr>
            <w:r w:rsidRPr="009666DA">
              <w:rPr>
                <w:sz w:val="12"/>
                <w:szCs w:val="12"/>
                <w:lang w:val="en-AU"/>
              </w:rPr>
              <w:t xml:space="preserve">Sadeghi et al. (2022) </w:t>
            </w:r>
            <w:r w:rsidRPr="009666DA">
              <w:rPr>
                <w:sz w:val="12"/>
                <w:szCs w:val="12"/>
                <w:lang w:val="en-AU"/>
              </w:rPr>
              <w:fldChar w:fldCharType="begin">
                <w:fldData xml:space="preserve">PEVuZE5vdGU+PENpdGU+PEF1dGhvcj5TYWRlZ2hpPC9BdXRob3I+PFllYXI+MjAyMjwvWWVhcj48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</w:fldData>
              </w:fldChar>
            </w:r>
            <w:r w:rsidRPr="009666DA">
              <w:rPr>
                <w:sz w:val="12"/>
                <w:szCs w:val="12"/>
                <w:lang w:val="en-AU"/>
              </w:rPr>
              <w:instrText xml:space="preserve"> ADDIN EN.CITE </w:instrText>
            </w:r>
            <w:r w:rsidRPr="009666DA">
              <w:rPr>
                <w:sz w:val="12"/>
                <w:szCs w:val="12"/>
                <w:lang w:val="en-AU"/>
              </w:rPr>
              <w:fldChar w:fldCharType="begin">
                <w:fldData xml:space="preserve">PEVuZE5vdGU+PENpdGU+PEF1dGhvcj5TYWRlZ2hpPC9BdXRob3I+PFllYXI+MjAyMjwvWWVhcj48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</w:fldData>
              </w:fldChar>
            </w:r>
            <w:r w:rsidRPr="009666DA">
              <w:rPr>
                <w:sz w:val="12"/>
                <w:szCs w:val="12"/>
                <w:lang w:val="en-AU"/>
              </w:rPr>
              <w:instrText xml:space="preserve"> ADDIN EN.CITE.DATA </w:instrText>
            </w:r>
            <w:r w:rsidRPr="009666DA">
              <w:rPr>
                <w:sz w:val="12"/>
                <w:szCs w:val="12"/>
                <w:lang w:val="en-AU"/>
              </w:rPr>
            </w:r>
            <w:r w:rsidRPr="009666DA">
              <w:rPr>
                <w:sz w:val="12"/>
                <w:szCs w:val="12"/>
                <w:lang w:val="en-AU"/>
              </w:rPr>
              <w:fldChar w:fldCharType="end"/>
            </w:r>
            <w:r w:rsidRPr="009666DA">
              <w:rPr>
                <w:sz w:val="12"/>
                <w:szCs w:val="12"/>
                <w:lang w:val="en-AU"/>
              </w:rPr>
            </w:r>
            <w:r w:rsidRPr="009666DA">
              <w:rPr>
                <w:sz w:val="12"/>
                <w:szCs w:val="12"/>
                <w:lang w:val="en-AU"/>
              </w:rPr>
              <w:fldChar w:fldCharType="separate"/>
            </w:r>
            <w:r w:rsidRPr="009666DA">
              <w:rPr>
                <w:noProof/>
                <w:sz w:val="12"/>
                <w:szCs w:val="12"/>
                <w:lang w:val="en-AU"/>
              </w:rPr>
              <w:t>[6]</w:t>
            </w:r>
            <w:r w:rsidRPr="009666DA">
              <w:rPr>
                <w:sz w:val="12"/>
                <w:szCs w:val="12"/>
                <w:lang w:val="en-AU"/>
              </w:rPr>
              <w:fldChar w:fldCharType="end"/>
            </w:r>
          </w:p>
        </w:tc>
        <w:tc>
          <w:tcPr>
            <w:tcW w:w="493" w:type="pct"/>
            <w:vAlign w:val="center"/>
          </w:tcPr>
          <w:p w14:paraId="7B68025E" w14:textId="2B2E182E" w:rsidR="009666DA" w:rsidRPr="003C33A9" w:rsidRDefault="009666DA" w:rsidP="007F5253">
            <w:pPr>
              <w:snapToGrid w:val="0"/>
              <w:jc w:val="center"/>
              <w:rPr>
                <w:sz w:val="12"/>
                <w:szCs w:val="12"/>
                <w:lang w:val="en-US"/>
              </w:rPr>
            </w:pPr>
            <w:r w:rsidRPr="003C33A9">
              <w:rPr>
                <w:sz w:val="12"/>
                <w:szCs w:val="12"/>
                <w:lang w:val="en-AU"/>
              </w:rPr>
              <w:t>COA; MVD</w:t>
            </w:r>
          </w:p>
        </w:tc>
        <w:tc>
          <w:tcPr>
            <w:tcW w:w="1527" w:type="pct"/>
            <w:shd w:val="clear" w:color="auto" w:fill="auto"/>
            <w:vAlign w:val="center"/>
          </w:tcPr>
          <w:p w14:paraId="602FC7F5" w14:textId="77777777" w:rsidR="009666DA" w:rsidRPr="009666DA" w:rsidRDefault="009666DA" w:rsidP="007F5253">
            <w:pPr>
              <w:snapToGrid w:val="0"/>
              <w:contextualSpacing/>
              <w:jc w:val="center"/>
              <w:rPr>
                <w:sz w:val="12"/>
                <w:szCs w:val="12"/>
              </w:rPr>
            </w:pPr>
            <w:r w:rsidRPr="009666DA">
              <w:rPr>
                <w:sz w:val="12"/>
                <w:szCs w:val="12"/>
              </w:rPr>
              <w:t>Based on 3 exact patient data:</w:t>
            </w:r>
          </w:p>
          <w:p w14:paraId="2416ECEE" w14:textId="77777777" w:rsidR="009666DA" w:rsidRPr="009666DA" w:rsidRDefault="009666DA" w:rsidP="007F5253">
            <w:pPr>
              <w:snapToGrid w:val="0"/>
              <w:contextualSpacing/>
              <w:jc w:val="center"/>
              <w:rPr>
                <w:sz w:val="12"/>
                <w:szCs w:val="12"/>
                <w:lang w:val="en-US"/>
              </w:rPr>
            </w:pPr>
            <w:r w:rsidRPr="009666DA">
              <w:rPr>
                <w:sz w:val="12"/>
                <w:szCs w:val="12"/>
              </w:rPr>
              <w:t xml:space="preserve">Varying EOA of MS, MR, AS, AR, and normal valves </w:t>
            </w:r>
          </w:p>
        </w:tc>
        <w:tc>
          <w:tcPr>
            <w:tcW w:w="2425" w:type="pct"/>
            <w:vAlign w:val="center"/>
          </w:tcPr>
          <w:p w14:paraId="4FDBBE25" w14:textId="7E5E4270"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“AR and MR, when coexistent with COA substantially alter the velocity magnitude downstream of the COA, create transitional to turbulent flow downstream of COA and may lead to significant progression of the disease at the COA region.”</w:t>
            </w:r>
          </w:p>
        </w:tc>
      </w:tr>
      <w:tr w:rsidR="002E417B" w:rsidRPr="00212D03" w14:paraId="0C773095" w14:textId="77777777" w:rsidTr="00593C37">
        <w:trPr>
          <w:trHeight w:val="1069"/>
        </w:trPr>
        <w:tc>
          <w:tcPr>
            <w:tcW w:w="555" w:type="pct"/>
            <w:shd w:val="clear" w:color="auto" w:fill="auto"/>
            <w:vAlign w:val="center"/>
          </w:tcPr>
          <w:p w14:paraId="5AD4EEDF" w14:textId="042FEC08" w:rsidR="009666DA" w:rsidRPr="009666DA" w:rsidRDefault="009666DA" w:rsidP="007F5253">
            <w:pPr>
              <w:snapToGrid w:val="0"/>
              <w:contextualSpacing/>
              <w:jc w:val="center"/>
              <w:rPr>
                <w:sz w:val="12"/>
                <w:szCs w:val="12"/>
                <w:lang w:val="en-US"/>
              </w:rPr>
            </w:pPr>
            <w:proofErr w:type="spellStart"/>
            <w:r w:rsidRPr="009666DA">
              <w:rPr>
                <w:sz w:val="12"/>
                <w:szCs w:val="12"/>
                <w:lang w:val="en-AU"/>
              </w:rPr>
              <w:t>Manganotti</w:t>
            </w:r>
            <w:proofErr w:type="spellEnd"/>
            <w:r w:rsidRPr="009666DA">
              <w:rPr>
                <w:sz w:val="12"/>
                <w:szCs w:val="12"/>
                <w:lang w:val="en-AU"/>
              </w:rPr>
              <w:t xml:space="preserve"> et al. (2021) </w:t>
            </w:r>
            <w:r w:rsidRPr="009666DA">
              <w:rPr>
                <w:sz w:val="12"/>
                <w:szCs w:val="12"/>
                <w:lang w:val="en-AU"/>
              </w:rPr>
              <w:fldChar w:fldCharType="begin"/>
            </w:r>
            <w:r w:rsidRPr="009666DA">
              <w:rPr>
                <w:sz w:val="12"/>
                <w:szCs w:val="12"/>
                <w:lang w:val="en-AU"/>
              </w:rPr>
              <w:instrText xml:space="preserve"> ADDIN EN.CITE &lt;EndNote&gt;&lt;Cite&gt;&lt;Author&gt;Manganotti&lt;/Author&gt;&lt;Year&gt;2021&lt;/Year&gt;&lt;RecNum&gt;11298&lt;/RecNum&gt;&lt;DisplayText&gt;[7]&lt;/DisplayText&gt;&lt;record&gt;&lt;rec-number&gt;11298&lt;/rec-number&gt;&lt;foreign-keys&gt;&lt;key app="EN" db-id="tw5dzdp0rt5dwuef5ww5fdz8fedtrs999e2x" timestamp="1656989465"&gt;11298&lt;/key&gt;&lt;/foreign-keys&gt;&lt;ref-type name="Journal Article"&gt;17&lt;/ref-type&gt;&lt;contributors&gt;&lt;authors&gt;&lt;author&gt;Manganotti, Jessica&lt;/author&gt;&lt;author&gt;Caforio, Federica&lt;/author&gt;&lt;author&gt;Kimmig, François&lt;/author&gt;&lt;author&gt;Moireau, Philippe&lt;/author&gt;&lt;author&gt;Imperiale, Sebastien&lt;/author&gt;&lt;/authors&gt;&lt;/contributors&gt;&lt;titles&gt;&lt;title&gt;Coupling reduced-order blood flow and cardiac models through energy-consistent strategies: modeling and discretization&lt;/title&gt;&lt;secondary-title&gt;Advanced Modeling and Simulation in Engineering Sciences&lt;/secondary-title&gt;&lt;/titles&gt;&lt;periodical&gt;&lt;full-title&gt;Advanced Modeling and Simulation in Engineering Sciences&lt;/full-title&gt;&lt;abbr-1&gt;Adv. Model. Simul. Eng. Sci.&lt;/abbr-1&gt;&lt;/periodical&gt;&lt;pages&gt;21&lt;/pages&gt;&lt;volume&gt;8&lt;/volume&gt;&lt;number&gt;1&lt;/number&gt;&lt;dates&gt;&lt;year&gt;2021&lt;/year&gt;&lt;pub-dates&gt;&lt;date&gt;2021/09/28&lt;/date&gt;&lt;/pub-dates&gt;&lt;/dates&gt;&lt;isbn&gt;2213-7467&lt;/isbn&gt;&lt;urls&gt;&lt;related-urls&gt;&lt;url&gt;https://doi.org/10.1186/s40323-021-00206-4&lt;/url&gt;&lt;/related-urls&gt;&lt;/urls&gt;&lt;electronic-resource-num&gt;10.1186/s40323-021-00206-4&lt;/electronic-resource-num&gt;&lt;/record&gt;&lt;/Cite&gt;&lt;/EndNote&gt;</w:instrText>
            </w:r>
            <w:r w:rsidRPr="009666DA">
              <w:rPr>
                <w:sz w:val="12"/>
                <w:szCs w:val="12"/>
                <w:lang w:val="en-AU"/>
              </w:rPr>
              <w:fldChar w:fldCharType="separate"/>
            </w:r>
            <w:r w:rsidRPr="009666DA">
              <w:rPr>
                <w:noProof/>
                <w:sz w:val="12"/>
                <w:szCs w:val="12"/>
                <w:lang w:val="en-AU"/>
              </w:rPr>
              <w:t>[7]</w:t>
            </w:r>
            <w:r w:rsidRPr="009666DA">
              <w:rPr>
                <w:sz w:val="12"/>
                <w:szCs w:val="12"/>
                <w:lang w:val="en-AU"/>
              </w:rPr>
              <w:fldChar w:fldCharType="end"/>
            </w:r>
          </w:p>
        </w:tc>
        <w:tc>
          <w:tcPr>
            <w:tcW w:w="493" w:type="pct"/>
            <w:vAlign w:val="center"/>
          </w:tcPr>
          <w:p w14:paraId="2262623F" w14:textId="77777777" w:rsidR="009666DA" w:rsidRPr="009666DA" w:rsidRDefault="009666DA" w:rsidP="007F5253">
            <w:pPr>
              <w:snapToGrid w:val="0"/>
              <w:contextualSpacing/>
              <w:jc w:val="center"/>
              <w:rPr>
                <w:sz w:val="12"/>
                <w:szCs w:val="12"/>
                <w:lang w:val="en-AU"/>
              </w:rPr>
            </w:pPr>
            <w:r w:rsidRPr="009666DA">
              <w:rPr>
                <w:sz w:val="12"/>
                <w:szCs w:val="12"/>
                <w:lang w:val="en-AU"/>
              </w:rPr>
              <w:t>Aging</w:t>
            </w:r>
          </w:p>
          <w:p w14:paraId="1CAD764A" w14:textId="77777777" w:rsidR="009666DA" w:rsidRPr="009666DA" w:rsidRDefault="009666DA" w:rsidP="007F5253">
            <w:pPr>
              <w:snapToGrid w:val="0"/>
              <w:contextualSpacing/>
              <w:jc w:val="center"/>
              <w:rPr>
                <w:sz w:val="12"/>
                <w:szCs w:val="12"/>
                <w:lang w:val="en-US"/>
              </w:rPr>
            </w:pPr>
          </w:p>
        </w:tc>
        <w:tc>
          <w:tcPr>
            <w:tcW w:w="1527" w:type="pct"/>
            <w:shd w:val="clear" w:color="auto" w:fill="auto"/>
            <w:vAlign w:val="center"/>
          </w:tcPr>
          <w:p w14:paraId="459FA42A" w14:textId="34E18531" w:rsidR="009666DA" w:rsidRPr="009666DA" w:rsidRDefault="009666DA" w:rsidP="007F5253">
            <w:pPr>
              <w:snapToGrid w:val="0"/>
              <w:contextualSpacing/>
              <w:jc w:val="center"/>
              <w:rPr>
                <w:sz w:val="12"/>
                <w:szCs w:val="12"/>
              </w:rPr>
            </w:pPr>
            <w:r w:rsidRPr="009666DA">
              <w:rPr>
                <w:sz w:val="12"/>
                <w:szCs w:val="12"/>
              </w:rPr>
              <w:t>Increase parameter β (surrogate of arterial wall stiffness), adjusting total arterial resistance</w:t>
            </w:r>
            <w:r w:rsidR="004E4701">
              <w:rPr>
                <w:sz w:val="12"/>
                <w:szCs w:val="12"/>
              </w:rPr>
              <w:t xml:space="preserve"> </w:t>
            </w:r>
            <w:r w:rsidR="00DA3FED">
              <w:rPr>
                <w:sz w:val="12"/>
                <w:szCs w:val="12"/>
              </w:rPr>
              <w:t xml:space="preserve">(TAR) </w:t>
            </w:r>
            <w:r w:rsidRPr="009666DA">
              <w:rPr>
                <w:sz w:val="12"/>
                <w:szCs w:val="12"/>
              </w:rPr>
              <w:t>based on increasing pressure, decrease total arterial compliance</w:t>
            </w:r>
            <w:r w:rsidR="004E4701">
              <w:rPr>
                <w:sz w:val="12"/>
                <w:szCs w:val="12"/>
              </w:rPr>
              <w:t xml:space="preserve"> (TAC)</w:t>
            </w:r>
            <w:r w:rsidRPr="009666DA">
              <w:rPr>
                <w:sz w:val="12"/>
                <w:szCs w:val="12"/>
              </w:rPr>
              <w:t>:</w:t>
            </w:r>
          </w:p>
          <w:p w14:paraId="1869AA57" w14:textId="77777777" w:rsidR="009666DA" w:rsidRPr="009666DA" w:rsidRDefault="009666DA" w:rsidP="007F5253">
            <w:pPr>
              <w:pStyle w:val="ListParagraph"/>
              <w:numPr>
                <w:ilvl w:val="0"/>
                <w:numId w:val="60"/>
              </w:numPr>
              <w:snapToGrid w:val="0"/>
              <w:spacing w:after="0"/>
              <w:ind w:left="321" w:hanging="142"/>
              <w:jc w:val="both"/>
              <w:rPr>
                <w:rFonts w:ascii="Times New Roman" w:hAnsi="Times New Roman" w:cs="Times New Roman"/>
                <w:sz w:val="12"/>
                <w:szCs w:val="12"/>
                <w:lang w:val="en-US"/>
              </w:rPr>
            </w:pPr>
            <w:r w:rsidRPr="009666DA">
              <w:rPr>
                <w:rFonts w:ascii="Times New Roman" w:hAnsi="Times New Roman" w:cs="Times New Roman"/>
                <w:sz w:val="12"/>
                <w:szCs w:val="12"/>
              </w:rPr>
              <w:t>Uncoupled aortic model with imposed inlet flow</w:t>
            </w:r>
          </w:p>
          <w:p w14:paraId="28B87F3C" w14:textId="77777777" w:rsidR="009666DA" w:rsidRPr="009666DA" w:rsidRDefault="009666DA" w:rsidP="007F5253">
            <w:pPr>
              <w:pStyle w:val="ListParagraph"/>
              <w:numPr>
                <w:ilvl w:val="0"/>
                <w:numId w:val="60"/>
              </w:numPr>
              <w:snapToGrid w:val="0"/>
              <w:spacing w:after="0"/>
              <w:ind w:left="321" w:hanging="142"/>
              <w:jc w:val="both"/>
              <w:rPr>
                <w:rFonts w:ascii="Times New Roman" w:hAnsi="Times New Roman" w:cs="Times New Roman"/>
                <w:sz w:val="12"/>
                <w:szCs w:val="12"/>
                <w:lang w:val="en-US"/>
              </w:rPr>
            </w:pPr>
            <w:r w:rsidRPr="009666DA">
              <w:rPr>
                <w:rFonts w:ascii="Times New Roman" w:hAnsi="Times New Roman" w:cs="Times New Roman"/>
                <w:sz w:val="12"/>
                <w:szCs w:val="12"/>
              </w:rPr>
              <w:t>Fully coupled heart-circulation model</w:t>
            </w:r>
          </w:p>
        </w:tc>
        <w:tc>
          <w:tcPr>
            <w:tcW w:w="2425" w:type="pct"/>
            <w:vAlign w:val="center"/>
          </w:tcPr>
          <w:p w14:paraId="6F4F60D8" w14:textId="74DF5A73"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“Higher systolic peak, lower </w:t>
            </w:r>
            <w:r w:rsidR="009427E3">
              <w:rPr>
                <w:rFonts w:ascii="Times New Roman" w:hAnsi="Times New Roman" w:cs="Times New Roman"/>
                <w:sz w:val="12"/>
                <w:szCs w:val="12"/>
                <w:lang w:val="en-AU"/>
              </w:rPr>
              <w:t>DBP</w:t>
            </w:r>
            <w:r w:rsidRPr="009666DA">
              <w:rPr>
                <w:rFonts w:ascii="Times New Roman" w:hAnsi="Times New Roman" w:cs="Times New Roman"/>
                <w:sz w:val="12"/>
                <w:szCs w:val="12"/>
                <w:lang w:val="en-AU"/>
              </w:rPr>
              <w:t>, and a small increase in wave propagation speed (the dicrotic notch is anticipated)”</w:t>
            </w:r>
          </w:p>
          <w:p w14:paraId="53434364" w14:textId="77777777"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“Pressure curve obtained with coupled model is more physiological (a trend towards the merging of the pressure systolic peak and the dicrotic peak).”</w:t>
            </w:r>
          </w:p>
          <w:p w14:paraId="05F7BF6B" w14:textId="567D418C"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“In the ageing case with the uncoupled aortic model, it is possible to observe a double reflection that does not reflect the arterial response to ageing.”</w:t>
            </w:r>
          </w:p>
        </w:tc>
      </w:tr>
      <w:tr w:rsidR="002E417B" w:rsidRPr="00212D03" w14:paraId="1412F963" w14:textId="77777777" w:rsidTr="00593C37">
        <w:trPr>
          <w:trHeight w:val="290"/>
        </w:trPr>
        <w:tc>
          <w:tcPr>
            <w:tcW w:w="555" w:type="pct"/>
            <w:shd w:val="clear" w:color="auto" w:fill="auto"/>
            <w:vAlign w:val="center"/>
          </w:tcPr>
          <w:p w14:paraId="538F8D42" w14:textId="3C25D26C" w:rsidR="009666DA" w:rsidRPr="009666DA" w:rsidRDefault="009666DA" w:rsidP="007F5253">
            <w:pPr>
              <w:snapToGrid w:val="0"/>
              <w:contextualSpacing/>
              <w:jc w:val="center"/>
              <w:rPr>
                <w:sz w:val="12"/>
                <w:szCs w:val="12"/>
                <w:lang w:val="en-US"/>
              </w:rPr>
            </w:pPr>
            <w:proofErr w:type="spellStart"/>
            <w:r w:rsidRPr="009666DA">
              <w:rPr>
                <w:sz w:val="12"/>
                <w:szCs w:val="12"/>
                <w:lang w:val="en-AU"/>
              </w:rPr>
              <w:t>Pagoulatou</w:t>
            </w:r>
            <w:proofErr w:type="spellEnd"/>
            <w:r w:rsidRPr="009666DA">
              <w:rPr>
                <w:sz w:val="12"/>
                <w:szCs w:val="12"/>
                <w:lang w:val="en-AU"/>
              </w:rPr>
              <w:t xml:space="preserve"> et al. (2021) </w:t>
            </w:r>
            <w:r w:rsidRPr="009666DA">
              <w:rPr>
                <w:sz w:val="12"/>
                <w:szCs w:val="12"/>
                <w:lang w:val="en-AU"/>
              </w:rPr>
              <w:fldChar w:fldCharType="begin"/>
            </w:r>
            <w:r w:rsidRPr="009666DA">
              <w:rPr>
                <w:sz w:val="12"/>
                <w:szCs w:val="12"/>
                <w:lang w:val="en-AU"/>
              </w:rPr>
              <w:instrText xml:space="preserve"> ADDIN EN.CITE &lt;EndNote&gt;&lt;Cite&gt;&lt;Author&gt;Pagoulatou&lt;/Author&gt;&lt;Year&gt;2021&lt;/Year&gt;&lt;RecNum&gt;14&lt;/RecNum&gt;&lt;DisplayText&gt;[8]&lt;/DisplayText&gt;&lt;record&gt;&lt;rec-number&gt;14&lt;/rec-number&gt;&lt;foreign-keys&gt;&lt;key app="EN" db-id="tw5dzdp0rt5dwuef5ww5fdz8fedtrs999e2x" timestamp="1653960260"&gt;14&lt;/key&gt;&lt;/foreign-keys&gt;&lt;ref-type name="Journal Article"&gt;17&lt;/ref-type&gt;&lt;contributors&gt;&lt;authors&gt;&lt;author&gt;Pagoulatou,Stamatia&lt;/author&gt;&lt;author&gt;Adamopoulos,Dionysios&lt;/author&gt;&lt;author&gt;Rovas,Georgios&lt;/author&gt;&lt;author&gt;Bikia,Vasiliki&lt;/author&gt;&lt;author&gt;Stergiopulos,Nikolaos&lt;/author&gt;&lt;/authors&gt;&lt;/contributors&gt;&lt;titles&gt;&lt;title&gt;Acute and Long-Term Effects of Aortic Compliance Decrease on Central Hemodynamics: A Modeling Analysis&lt;/title&gt;&lt;secondary-title&gt;Frontiers in Physiology&lt;/secondary-title&gt;&lt;short-title&gt;Hemodynamics of aortic banding&lt;/short-title&gt;&lt;/titles&gt;&lt;periodical&gt;&lt;full-title&gt;Frontiers in Physiology&lt;/full-title&gt;&lt;/periodical&gt;&lt;volume&gt;12&lt;/volume&gt;&lt;keywords&gt;&lt;keyword&gt;Banding,LV remodeling,Augmentation index,Hypertension,Wave separation analysis&lt;/keyword&gt;&lt;/keywords&gt;&lt;dates&gt;&lt;year&gt;2021&lt;/year&gt;&lt;pub-dates&gt;&lt;date&gt;2021-July-26&lt;/date&gt;&lt;/pub-dates&gt;&lt;/dates&gt;&lt;isbn&gt;1664-042X&lt;/isbn&gt;&lt;work-type&gt;Original Research&lt;/work-type&gt;&lt;urls&gt;&lt;related-urls&gt;&lt;url&gt;https://www.frontiersin.org/article/10.3389/fphys.2021.701154&lt;/url&gt;&lt;/related-urls&gt;&lt;/urls&gt;&lt;electronic-resource-num&gt;10.3389/fphys.2021.701154&lt;/electronic-resource-num&gt;&lt;language&gt;English&lt;/language&gt;&lt;/record&gt;&lt;/Cite&gt;&lt;/EndNote&gt;</w:instrText>
            </w:r>
            <w:r w:rsidRPr="009666DA">
              <w:rPr>
                <w:sz w:val="12"/>
                <w:szCs w:val="12"/>
                <w:lang w:val="en-AU"/>
              </w:rPr>
              <w:fldChar w:fldCharType="separate"/>
            </w:r>
            <w:r w:rsidRPr="009666DA">
              <w:rPr>
                <w:noProof/>
                <w:sz w:val="12"/>
                <w:szCs w:val="12"/>
                <w:lang w:val="en-AU"/>
              </w:rPr>
              <w:t>[8]</w:t>
            </w:r>
            <w:r w:rsidRPr="009666DA">
              <w:rPr>
                <w:sz w:val="12"/>
                <w:szCs w:val="12"/>
                <w:lang w:val="en-AU"/>
              </w:rPr>
              <w:fldChar w:fldCharType="end"/>
            </w:r>
          </w:p>
        </w:tc>
        <w:tc>
          <w:tcPr>
            <w:tcW w:w="493" w:type="pct"/>
            <w:vAlign w:val="center"/>
          </w:tcPr>
          <w:p w14:paraId="1DE96EFA" w14:textId="7E52A235" w:rsidR="009666DA" w:rsidRPr="009666DA" w:rsidRDefault="009666DA" w:rsidP="007F5253">
            <w:pPr>
              <w:snapToGrid w:val="0"/>
              <w:contextualSpacing/>
              <w:jc w:val="center"/>
              <w:rPr>
                <w:sz w:val="12"/>
                <w:szCs w:val="12"/>
                <w:lang w:val="en-US"/>
              </w:rPr>
            </w:pPr>
            <w:r w:rsidRPr="009666DA">
              <w:rPr>
                <w:sz w:val="12"/>
                <w:szCs w:val="12"/>
                <w:lang w:val="en-AU"/>
              </w:rPr>
              <w:t>LVR, HTN</w:t>
            </w:r>
          </w:p>
        </w:tc>
        <w:tc>
          <w:tcPr>
            <w:tcW w:w="1527" w:type="pct"/>
            <w:shd w:val="clear" w:color="auto" w:fill="auto"/>
            <w:vAlign w:val="center"/>
          </w:tcPr>
          <w:p w14:paraId="1F53343B" w14:textId="1A3EF57F" w:rsidR="009666DA" w:rsidRPr="009666DA" w:rsidRDefault="009666DA" w:rsidP="007F5253">
            <w:pPr>
              <w:snapToGrid w:val="0"/>
              <w:contextualSpacing/>
              <w:jc w:val="center"/>
              <w:rPr>
                <w:sz w:val="12"/>
                <w:szCs w:val="12"/>
              </w:rPr>
            </w:pPr>
            <w:r w:rsidRPr="009666DA">
              <w:rPr>
                <w:sz w:val="12"/>
                <w:szCs w:val="12"/>
              </w:rPr>
              <w:t xml:space="preserve">Aortic banding induced </w:t>
            </w:r>
            <w:r w:rsidR="00170770">
              <w:rPr>
                <w:sz w:val="12"/>
                <w:szCs w:val="12"/>
              </w:rPr>
              <w:t>HTN</w:t>
            </w:r>
            <w:r w:rsidRPr="009666DA">
              <w:rPr>
                <w:sz w:val="12"/>
                <w:szCs w:val="12"/>
              </w:rPr>
              <w:t xml:space="preserve"> was induced by decreasing </w:t>
            </w:r>
            <w:r w:rsidR="00AD795B">
              <w:rPr>
                <w:sz w:val="12"/>
                <w:szCs w:val="12"/>
              </w:rPr>
              <w:t xml:space="preserve">TAC </w:t>
            </w:r>
            <w:r w:rsidRPr="009666DA">
              <w:rPr>
                <w:sz w:val="12"/>
                <w:szCs w:val="12"/>
              </w:rPr>
              <w:t>of proximal aorta</w:t>
            </w:r>
          </w:p>
          <w:p w14:paraId="560772E1" w14:textId="77777777" w:rsidR="009666DA" w:rsidRPr="009666DA" w:rsidRDefault="009666DA" w:rsidP="007F5253">
            <w:pPr>
              <w:snapToGrid w:val="0"/>
              <w:contextualSpacing/>
              <w:jc w:val="center"/>
              <w:rPr>
                <w:sz w:val="12"/>
                <w:szCs w:val="12"/>
              </w:rPr>
            </w:pPr>
          </w:p>
          <w:p w14:paraId="76CF0B76" w14:textId="77777777" w:rsidR="009666DA" w:rsidRPr="009666DA" w:rsidRDefault="009666DA" w:rsidP="007F5253">
            <w:pPr>
              <w:snapToGrid w:val="0"/>
              <w:contextualSpacing/>
              <w:jc w:val="center"/>
              <w:rPr>
                <w:sz w:val="12"/>
                <w:szCs w:val="12"/>
              </w:rPr>
            </w:pPr>
            <w:r w:rsidRPr="009666DA">
              <w:rPr>
                <w:sz w:val="12"/>
                <w:szCs w:val="12"/>
              </w:rPr>
              <w:t>LV remodelling was simulated by increasing end-systolic elastance and diastolic stiffness parameter, filling pressure was tuned to conserved SV</w:t>
            </w:r>
          </w:p>
          <w:p w14:paraId="7FF79304" w14:textId="77777777" w:rsidR="009666DA" w:rsidRPr="009666DA" w:rsidRDefault="009666DA" w:rsidP="007F5253">
            <w:pPr>
              <w:snapToGrid w:val="0"/>
              <w:contextualSpacing/>
              <w:rPr>
                <w:sz w:val="12"/>
                <w:szCs w:val="12"/>
                <w:lang w:val="en-US"/>
              </w:rPr>
            </w:pPr>
          </w:p>
        </w:tc>
        <w:tc>
          <w:tcPr>
            <w:tcW w:w="2425" w:type="pct"/>
            <w:vAlign w:val="center"/>
          </w:tcPr>
          <w:p w14:paraId="5D5B44E5" w14:textId="1BB9D8C0"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“Reduction of proximal aortic compliance leads acutely to </w:t>
            </w:r>
            <w:r w:rsidR="00170770">
              <w:rPr>
                <w:rFonts w:ascii="Times New Roman" w:hAnsi="Times New Roman" w:cs="Times New Roman"/>
                <w:sz w:val="12"/>
                <w:szCs w:val="12"/>
                <w:lang w:val="en-AU"/>
              </w:rPr>
              <w:t>HTN</w:t>
            </w:r>
            <w:r w:rsidRPr="009666DA">
              <w:rPr>
                <w:rFonts w:ascii="Times New Roman" w:hAnsi="Times New Roman" w:cs="Times New Roman"/>
                <w:sz w:val="12"/>
                <w:szCs w:val="12"/>
                <w:lang w:val="en-AU"/>
              </w:rPr>
              <w:t xml:space="preserve">, with an increase in the aortic SBP and PP, which is sustained yet slightly alleviated after LV remodelling.” </w:t>
            </w:r>
          </w:p>
          <w:p w14:paraId="116EEC98" w14:textId="77777777"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“Primary mechanism for the increase in PP due to banding is an increase in the forward wave amplitude, which is even more enhanced after LV remodelling.”</w:t>
            </w:r>
          </w:p>
          <w:p w14:paraId="6777502B" w14:textId="77777777"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“After LV remodelling, stiffer heart causes the forward pressure wave alters its shape, adopting a pronounced upstroke and an earlier peak.” </w:t>
            </w:r>
          </w:p>
          <w:p w14:paraId="57E1FF7B" w14:textId="674B705D"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“LV remodelling is the main cause of the transformation of pressure waveform from old to young phenotype.”</w:t>
            </w:r>
          </w:p>
        </w:tc>
      </w:tr>
      <w:tr w:rsidR="002E417B" w:rsidRPr="00212D03" w14:paraId="4D7FD02C" w14:textId="77777777" w:rsidTr="00593C37">
        <w:trPr>
          <w:trHeight w:val="190"/>
        </w:trPr>
        <w:tc>
          <w:tcPr>
            <w:tcW w:w="555" w:type="pct"/>
            <w:shd w:val="clear" w:color="auto" w:fill="auto"/>
            <w:vAlign w:val="center"/>
          </w:tcPr>
          <w:p w14:paraId="36F60D6D" w14:textId="18ECE339" w:rsidR="009666DA" w:rsidRPr="009666DA" w:rsidRDefault="009666DA" w:rsidP="007F5253">
            <w:pPr>
              <w:snapToGrid w:val="0"/>
              <w:contextualSpacing/>
              <w:jc w:val="center"/>
              <w:rPr>
                <w:sz w:val="12"/>
                <w:szCs w:val="12"/>
                <w:lang w:val="en-US"/>
              </w:rPr>
            </w:pPr>
            <w:proofErr w:type="spellStart"/>
            <w:r w:rsidRPr="009666DA">
              <w:rPr>
                <w:sz w:val="12"/>
                <w:szCs w:val="12"/>
                <w:lang w:val="en-AU"/>
              </w:rPr>
              <w:t>Pagoulatou</w:t>
            </w:r>
            <w:proofErr w:type="spellEnd"/>
            <w:r w:rsidRPr="009666DA">
              <w:rPr>
                <w:sz w:val="12"/>
                <w:szCs w:val="12"/>
                <w:lang w:val="en-AU"/>
              </w:rPr>
              <w:t xml:space="preserve"> et al. (2021) </w:t>
            </w:r>
            <w:r w:rsidRPr="009666DA">
              <w:rPr>
                <w:sz w:val="12"/>
                <w:szCs w:val="12"/>
                <w:lang w:val="en-AU"/>
              </w:rPr>
              <w:fldChar w:fldCharType="begin"/>
            </w:r>
            <w:r w:rsidRPr="009666DA">
              <w:rPr>
                <w:sz w:val="12"/>
                <w:szCs w:val="12"/>
                <w:lang w:val="en-AU"/>
              </w:rPr>
              <w:instrText xml:space="preserve"> ADDIN EN.CITE &lt;EndNote&gt;&lt;Cite&gt;&lt;Author&gt;Pagoulatou&lt;/Author&gt;&lt;Year&gt;2021&lt;/Year&gt;&lt;RecNum&gt;4904&lt;/RecNum&gt;&lt;DisplayText&gt;[9]&lt;/DisplayText&gt;&lt;record&gt;&lt;rec-number&gt;4904&lt;/rec-number&gt;&lt;foreign-keys&gt;&lt;key app="EN" db-id="tw5dzdp0rt5dwuef5ww5fdz8fedtrs999e2x" timestamp="1655452029"&gt;4904&lt;/key&gt;&lt;/foreign-keys&gt;&lt;ref-type name="Journal Article"&gt;17&lt;/ref-type&gt;&lt;contributors&gt;&lt;authors&gt;&lt;author&gt;Pagoulatou, Stamatia&lt;/author&gt;&lt;author&gt;Adamopoulos, Dionysios&lt;/author&gt;&lt;author&gt;Rovas, Georgios&lt;/author&gt;&lt;author&gt;Bikia, Vasiliki&lt;/author&gt;&lt;author&gt;Stergiopulos, Nikolaos&lt;/author&gt;&lt;/authors&gt;&lt;/contributors&gt;&lt;titles&gt;&lt;title&gt;The effect of left ventricular contractility on arterial hemodynamics: A model-based investigation&lt;/title&gt;&lt;secondary-title&gt;PLOS ONE&lt;/secondary-title&gt;&lt;/titles&gt;&lt;periodical&gt;&lt;full-title&gt;PLOS ONE&lt;/full-title&gt;&lt;/periodical&gt;&lt;pages&gt;e0255561&lt;/pages&gt;&lt;volume&gt;16&lt;/volume&gt;&lt;number&gt;8&lt;/number&gt;&lt;dates&gt;&lt;year&gt;2021&lt;/year&gt;&lt;/dates&gt;&lt;publisher&gt;Public Library of Science&lt;/publisher&gt;&lt;urls&gt;&lt;related-urls&gt;&lt;url&gt;https://doi.org/10.1371/journal.pone.0255561&lt;/url&gt;&lt;/related-urls&gt;&lt;/urls&gt;&lt;electronic-resource-num&gt;10.1371/journal.pone.0255561&lt;/electronic-resource-num&gt;&lt;/record&gt;&lt;/Cite&gt;&lt;/EndNote&gt;</w:instrText>
            </w:r>
            <w:r w:rsidRPr="009666DA">
              <w:rPr>
                <w:sz w:val="12"/>
                <w:szCs w:val="12"/>
                <w:lang w:val="en-AU"/>
              </w:rPr>
              <w:fldChar w:fldCharType="separate"/>
            </w:r>
            <w:r w:rsidRPr="009666DA">
              <w:rPr>
                <w:noProof/>
                <w:sz w:val="12"/>
                <w:szCs w:val="12"/>
                <w:lang w:val="en-AU"/>
              </w:rPr>
              <w:t>[9]</w:t>
            </w:r>
            <w:r w:rsidRPr="009666DA">
              <w:rPr>
                <w:sz w:val="12"/>
                <w:szCs w:val="12"/>
                <w:lang w:val="en-AU"/>
              </w:rPr>
              <w:fldChar w:fldCharType="end"/>
            </w:r>
          </w:p>
        </w:tc>
        <w:tc>
          <w:tcPr>
            <w:tcW w:w="493" w:type="pct"/>
            <w:vAlign w:val="center"/>
          </w:tcPr>
          <w:p w14:paraId="4C247ABB" w14:textId="1C45D5E4" w:rsidR="009666DA" w:rsidRPr="009666DA" w:rsidRDefault="009666DA" w:rsidP="007F5253">
            <w:pPr>
              <w:snapToGrid w:val="0"/>
              <w:contextualSpacing/>
              <w:jc w:val="center"/>
              <w:rPr>
                <w:sz w:val="12"/>
                <w:szCs w:val="12"/>
                <w:lang w:val="en-US"/>
              </w:rPr>
            </w:pPr>
            <w:r w:rsidRPr="009666DA">
              <w:rPr>
                <w:sz w:val="12"/>
                <w:szCs w:val="12"/>
                <w:lang w:val="en-AU"/>
              </w:rPr>
              <w:t>Cardiac inotropy</w:t>
            </w:r>
          </w:p>
        </w:tc>
        <w:tc>
          <w:tcPr>
            <w:tcW w:w="1527" w:type="pct"/>
            <w:shd w:val="clear" w:color="auto" w:fill="auto"/>
            <w:vAlign w:val="center"/>
          </w:tcPr>
          <w:p w14:paraId="2E85245D" w14:textId="645FFB00" w:rsidR="009666DA" w:rsidRPr="009666DA" w:rsidRDefault="009666DA" w:rsidP="007F5253">
            <w:pPr>
              <w:pStyle w:val="NormalWeb"/>
              <w:spacing w:after="0" w:afterAutospacing="0"/>
              <w:jc w:val="center"/>
              <w:rPr>
                <w:sz w:val="12"/>
                <w:szCs w:val="12"/>
              </w:rPr>
            </w:pPr>
            <w:r w:rsidRPr="009666DA">
              <w:rPr>
                <w:sz w:val="12"/>
                <w:szCs w:val="12"/>
              </w:rPr>
              <w:t>Varying LV contractility by setting end-systolic elastance</w:t>
            </w:r>
            <w:r w:rsidR="00302237">
              <w:rPr>
                <w:sz w:val="12"/>
                <w:szCs w:val="12"/>
              </w:rPr>
              <w:t xml:space="preserve"> (</w:t>
            </w:r>
            <w:proofErr w:type="spellStart"/>
            <w:r w:rsidR="00302237">
              <w:rPr>
                <w:sz w:val="12"/>
                <w:szCs w:val="12"/>
              </w:rPr>
              <w:t>Ees</w:t>
            </w:r>
            <w:proofErr w:type="spellEnd"/>
            <w:r w:rsidR="00302237">
              <w:rPr>
                <w:sz w:val="12"/>
                <w:szCs w:val="12"/>
              </w:rPr>
              <w:t>)</w:t>
            </w:r>
          </w:p>
        </w:tc>
        <w:tc>
          <w:tcPr>
            <w:tcW w:w="2425" w:type="pct"/>
            <w:vAlign w:val="center"/>
          </w:tcPr>
          <w:p w14:paraId="4C4CE204" w14:textId="77777777"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“An increase in cardiac contractility alone, with no concomitant change in arterial properties, alters the shape of the forward pressure wave, which, consequently, changes central and peripheral pulse phenotypes.”</w:t>
            </w:r>
          </w:p>
          <w:p w14:paraId="17A5C4E9" w14:textId="3C879D7A"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 xml:space="preserve">“Indices based on the pressure waveform, like </w:t>
            </w:r>
            <w:proofErr w:type="spellStart"/>
            <w:r w:rsidRPr="009666DA">
              <w:rPr>
                <w:rFonts w:ascii="Times New Roman" w:hAnsi="Times New Roman" w:cs="Times New Roman"/>
                <w:sz w:val="12"/>
                <w:szCs w:val="12"/>
                <w:lang w:val="en-AU"/>
              </w:rPr>
              <w:t>AIx</w:t>
            </w:r>
            <w:proofErr w:type="spellEnd"/>
            <w:r w:rsidRPr="009666DA">
              <w:rPr>
                <w:rFonts w:ascii="Times New Roman" w:hAnsi="Times New Roman" w:cs="Times New Roman"/>
                <w:sz w:val="12"/>
                <w:szCs w:val="12"/>
                <w:lang w:val="en-AU"/>
              </w:rPr>
              <w:t xml:space="preserve">, cannot be assumed to reflect only arterial properties. Cardiac contractility is also an important determinant of central </w:t>
            </w:r>
            <w:proofErr w:type="spellStart"/>
            <w:r w:rsidRPr="009666DA">
              <w:rPr>
                <w:rFonts w:ascii="Times New Roman" w:hAnsi="Times New Roman" w:cs="Times New Roman"/>
                <w:sz w:val="12"/>
                <w:szCs w:val="12"/>
                <w:lang w:val="en-AU"/>
              </w:rPr>
              <w:t>AIx</w:t>
            </w:r>
            <w:proofErr w:type="spellEnd"/>
            <w:r w:rsidRPr="009666DA">
              <w:rPr>
                <w:rFonts w:ascii="Times New Roman" w:hAnsi="Times New Roman" w:cs="Times New Roman"/>
                <w:sz w:val="12"/>
                <w:szCs w:val="12"/>
                <w:lang w:val="en-AU"/>
              </w:rPr>
              <w:t>.”</w:t>
            </w:r>
          </w:p>
        </w:tc>
      </w:tr>
      <w:tr w:rsidR="002E417B" w:rsidRPr="00212D03" w14:paraId="4B925131" w14:textId="77777777" w:rsidTr="00593C37">
        <w:trPr>
          <w:trHeight w:val="1109"/>
        </w:trPr>
        <w:tc>
          <w:tcPr>
            <w:tcW w:w="555" w:type="pct"/>
            <w:shd w:val="clear" w:color="auto" w:fill="auto"/>
            <w:vAlign w:val="center"/>
          </w:tcPr>
          <w:p w14:paraId="3B62044C" w14:textId="6BF3797A" w:rsidR="009666DA" w:rsidRPr="009666DA" w:rsidRDefault="009666DA" w:rsidP="007F5253">
            <w:pPr>
              <w:snapToGrid w:val="0"/>
              <w:contextualSpacing/>
              <w:jc w:val="center"/>
              <w:rPr>
                <w:sz w:val="12"/>
                <w:szCs w:val="12"/>
                <w:lang w:val="en-US"/>
              </w:rPr>
            </w:pPr>
            <w:r w:rsidRPr="009666DA">
              <w:rPr>
                <w:sz w:val="12"/>
                <w:szCs w:val="12"/>
                <w:lang w:val="en-AU"/>
              </w:rPr>
              <w:t xml:space="preserve">Cosentino et al. (2020) </w:t>
            </w:r>
            <w:r w:rsidRPr="009666DA">
              <w:rPr>
                <w:sz w:val="12"/>
                <w:szCs w:val="12"/>
                <w:lang w:val="en-AU"/>
              </w:rPr>
              <w:fldChar w:fldCharType="begin">
                <w:fldData xml:space="preserve">PEVuZE5vdGU+PENpdGU+PEF1dGhvcj5Db3NlbnRpbm88L0F1dGhvcj48WWVhcj4yMDIwPC9ZZWFy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</w:fldData>
              </w:fldChar>
            </w:r>
            <w:r w:rsidRPr="009666DA">
              <w:rPr>
                <w:sz w:val="12"/>
                <w:szCs w:val="12"/>
                <w:lang w:val="en-AU"/>
              </w:rPr>
              <w:instrText xml:space="preserve"> ADDIN EN.CITE </w:instrText>
            </w:r>
            <w:r w:rsidRPr="009666DA">
              <w:rPr>
                <w:sz w:val="12"/>
                <w:szCs w:val="12"/>
                <w:lang w:val="en-AU"/>
              </w:rPr>
              <w:fldChar w:fldCharType="begin">
                <w:fldData xml:space="preserve">PEVuZE5vdGU+PENpdGU+PEF1dGhvcj5Db3NlbnRpbm88L0F1dGhvcj48WWVhcj4yMDIwPC9ZZWFy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</w:fldData>
              </w:fldChar>
            </w:r>
            <w:r w:rsidRPr="009666DA">
              <w:rPr>
                <w:sz w:val="12"/>
                <w:szCs w:val="12"/>
                <w:lang w:val="en-AU"/>
              </w:rPr>
              <w:instrText xml:space="preserve"> ADDIN EN.CITE.DATA </w:instrText>
            </w:r>
            <w:r w:rsidRPr="009666DA">
              <w:rPr>
                <w:sz w:val="12"/>
                <w:szCs w:val="12"/>
                <w:lang w:val="en-AU"/>
              </w:rPr>
            </w:r>
            <w:r w:rsidRPr="009666DA">
              <w:rPr>
                <w:sz w:val="12"/>
                <w:szCs w:val="12"/>
                <w:lang w:val="en-AU"/>
              </w:rPr>
              <w:fldChar w:fldCharType="end"/>
            </w:r>
            <w:r w:rsidRPr="009666DA">
              <w:rPr>
                <w:sz w:val="12"/>
                <w:szCs w:val="12"/>
                <w:lang w:val="en-AU"/>
              </w:rPr>
            </w:r>
            <w:r w:rsidRPr="009666DA">
              <w:rPr>
                <w:sz w:val="12"/>
                <w:szCs w:val="12"/>
                <w:lang w:val="en-AU"/>
              </w:rPr>
              <w:fldChar w:fldCharType="separate"/>
            </w:r>
            <w:r w:rsidRPr="009666DA">
              <w:rPr>
                <w:noProof/>
                <w:sz w:val="12"/>
                <w:szCs w:val="12"/>
                <w:lang w:val="en-AU"/>
              </w:rPr>
              <w:t>[10]</w:t>
            </w:r>
            <w:r w:rsidRPr="009666DA">
              <w:rPr>
                <w:sz w:val="12"/>
                <w:szCs w:val="12"/>
                <w:lang w:val="en-AU"/>
              </w:rPr>
              <w:fldChar w:fldCharType="end"/>
            </w:r>
          </w:p>
        </w:tc>
        <w:tc>
          <w:tcPr>
            <w:tcW w:w="493" w:type="pct"/>
            <w:vAlign w:val="center"/>
          </w:tcPr>
          <w:p w14:paraId="03A168F0" w14:textId="1E532C0D" w:rsidR="009666DA" w:rsidRPr="009666DA" w:rsidRDefault="009666DA" w:rsidP="007F5253">
            <w:pPr>
              <w:snapToGrid w:val="0"/>
              <w:contextualSpacing/>
              <w:jc w:val="center"/>
              <w:rPr>
                <w:sz w:val="12"/>
                <w:szCs w:val="12"/>
                <w:lang w:val="en-US"/>
              </w:rPr>
            </w:pPr>
            <w:r w:rsidRPr="009666DA">
              <w:rPr>
                <w:sz w:val="12"/>
                <w:szCs w:val="12"/>
                <w:lang w:val="en-AU"/>
              </w:rPr>
              <w:t>ATAA, AS</w:t>
            </w:r>
          </w:p>
        </w:tc>
        <w:tc>
          <w:tcPr>
            <w:tcW w:w="1527" w:type="pct"/>
            <w:shd w:val="clear" w:color="auto" w:fill="auto"/>
            <w:vAlign w:val="center"/>
          </w:tcPr>
          <w:p w14:paraId="62437369" w14:textId="1747AD3B" w:rsidR="009666DA" w:rsidRPr="009666DA" w:rsidRDefault="009666DA" w:rsidP="007F5253">
            <w:pPr>
              <w:snapToGrid w:val="0"/>
              <w:contextualSpacing/>
              <w:jc w:val="center"/>
              <w:rPr>
                <w:sz w:val="12"/>
                <w:szCs w:val="12"/>
              </w:rPr>
            </w:pPr>
            <w:r w:rsidRPr="009666DA">
              <w:rPr>
                <w:sz w:val="12"/>
                <w:szCs w:val="12"/>
              </w:rPr>
              <w:t xml:space="preserve">ATAA based on 4 patient </w:t>
            </w:r>
            <w:r w:rsidR="00C04FA5" w:rsidRPr="009666DA">
              <w:rPr>
                <w:sz w:val="12"/>
                <w:szCs w:val="12"/>
              </w:rPr>
              <w:t>data.</w:t>
            </w:r>
          </w:p>
          <w:p w14:paraId="50AF7423" w14:textId="77777777" w:rsidR="009666DA" w:rsidRPr="009666DA" w:rsidRDefault="009666DA" w:rsidP="007F5253">
            <w:pPr>
              <w:snapToGrid w:val="0"/>
              <w:contextualSpacing/>
              <w:jc w:val="center"/>
              <w:rPr>
                <w:sz w:val="12"/>
                <w:szCs w:val="12"/>
              </w:rPr>
            </w:pPr>
          </w:p>
          <w:p w14:paraId="76073941" w14:textId="77777777" w:rsidR="009666DA" w:rsidRPr="009666DA" w:rsidRDefault="009666DA" w:rsidP="007F5253">
            <w:pPr>
              <w:snapToGrid w:val="0"/>
              <w:contextualSpacing/>
              <w:jc w:val="center"/>
              <w:rPr>
                <w:sz w:val="12"/>
                <w:szCs w:val="12"/>
                <w:lang w:val="en-US"/>
              </w:rPr>
            </w:pPr>
            <w:r w:rsidRPr="009666DA">
              <w:rPr>
                <w:sz w:val="12"/>
                <w:szCs w:val="12"/>
              </w:rPr>
              <w:t>AS severity was simulated by virtually reducing orifice area to obtain desired peak flow velocity (mild, moderate, severe)</w:t>
            </w:r>
          </w:p>
        </w:tc>
        <w:tc>
          <w:tcPr>
            <w:tcW w:w="2425" w:type="pct"/>
            <w:vAlign w:val="center"/>
          </w:tcPr>
          <w:p w14:paraId="5CF13424" w14:textId="64D46A6F"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“LV work derived from P-V loops increased with the severity of AS. Post-stenotic hemodynamic and structural variables markedly increased with AS severity, with WSS showing a 10-fold increase for the most severe AS model as compared to the baseline model with a well-functioning </w:t>
            </w:r>
            <w:r w:rsidR="004A6A24">
              <w:rPr>
                <w:rFonts w:ascii="Times New Roman" w:hAnsi="Times New Roman" w:cs="Times New Roman"/>
                <w:sz w:val="12"/>
                <w:szCs w:val="12"/>
                <w:lang w:val="en-AU"/>
              </w:rPr>
              <w:t>AV</w:t>
            </w:r>
            <w:r w:rsidRPr="009666DA">
              <w:rPr>
                <w:rFonts w:ascii="Times New Roman" w:hAnsi="Times New Roman" w:cs="Times New Roman"/>
                <w:sz w:val="12"/>
                <w:szCs w:val="12"/>
                <w:lang w:val="en-AU"/>
              </w:rPr>
              <w:t>.”</w:t>
            </w:r>
          </w:p>
          <w:p w14:paraId="590FBB53" w14:textId="2C6A41DD"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 xml:space="preserve">“Increase in WSS and maximum principal stress of ATAA wall was associated with pronounced values of </w:t>
            </w:r>
            <w:proofErr w:type="spellStart"/>
            <w:r w:rsidRPr="009666DA">
              <w:rPr>
                <w:rFonts w:ascii="Times New Roman" w:hAnsi="Times New Roman" w:cs="Times New Roman"/>
                <w:sz w:val="12"/>
                <w:szCs w:val="12"/>
                <w:lang w:val="en-AU"/>
              </w:rPr>
              <w:t>Zva</w:t>
            </w:r>
            <w:proofErr w:type="spellEnd"/>
            <w:r w:rsidRPr="009666DA">
              <w:rPr>
                <w:rFonts w:ascii="Times New Roman" w:hAnsi="Times New Roman" w:cs="Times New Roman"/>
                <w:sz w:val="12"/>
                <w:szCs w:val="12"/>
                <w:lang w:val="en-AU"/>
              </w:rPr>
              <w:t xml:space="preserve"> as an indicator of LV dysfunction.”</w:t>
            </w:r>
          </w:p>
        </w:tc>
      </w:tr>
      <w:tr w:rsidR="002E417B" w:rsidRPr="00212D03" w14:paraId="0E4F4A47" w14:textId="77777777" w:rsidTr="00593C37">
        <w:trPr>
          <w:trHeight w:val="137"/>
        </w:trPr>
        <w:tc>
          <w:tcPr>
            <w:tcW w:w="555" w:type="pct"/>
            <w:shd w:val="clear" w:color="auto" w:fill="auto"/>
            <w:vAlign w:val="center"/>
          </w:tcPr>
          <w:p w14:paraId="4741B02C" w14:textId="6079D45C" w:rsidR="009666DA" w:rsidRPr="009666DA" w:rsidRDefault="009666DA" w:rsidP="007F5253">
            <w:pPr>
              <w:snapToGrid w:val="0"/>
              <w:contextualSpacing/>
              <w:jc w:val="center"/>
              <w:rPr>
                <w:sz w:val="12"/>
                <w:szCs w:val="12"/>
                <w:lang w:val="en-US"/>
              </w:rPr>
            </w:pPr>
            <w:r w:rsidRPr="009666DA">
              <w:rPr>
                <w:sz w:val="12"/>
                <w:szCs w:val="12"/>
                <w:lang w:val="en-AU"/>
              </w:rPr>
              <w:t xml:space="preserve">Wisneski et al. (2020) </w:t>
            </w:r>
            <w:r w:rsidRPr="009666DA">
              <w:rPr>
                <w:sz w:val="12"/>
                <w:szCs w:val="12"/>
                <w:lang w:val="en-AU"/>
              </w:rPr>
              <w:fldChar w:fldCharType="begin">
                <w:fldData xml:space="preserve">PEVuZE5vdGU+PENpdGU+PEF1dGhvcj5XaXNuZXNraTwvQXV0aG9yPjxZZWFyPjIwMjA8L1llYXI+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</w:fldData>
              </w:fldChar>
            </w:r>
            <w:r w:rsidRPr="009666DA">
              <w:rPr>
                <w:sz w:val="12"/>
                <w:szCs w:val="12"/>
                <w:lang w:val="en-AU"/>
              </w:rPr>
              <w:instrText xml:space="preserve"> ADDIN EN.CITE </w:instrText>
            </w:r>
            <w:r w:rsidRPr="009666DA">
              <w:rPr>
                <w:sz w:val="12"/>
                <w:szCs w:val="12"/>
                <w:lang w:val="en-AU"/>
              </w:rPr>
              <w:fldChar w:fldCharType="begin">
                <w:fldData xml:space="preserve">PEVuZE5vdGU+PENpdGU+PEF1dGhvcj5XaXNuZXNraTwvQXV0aG9yPjxZZWFyPjIwMjA8L1llYXI+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</w:fldData>
              </w:fldChar>
            </w:r>
            <w:r w:rsidRPr="009666DA">
              <w:rPr>
                <w:sz w:val="12"/>
                <w:szCs w:val="12"/>
                <w:lang w:val="en-AU"/>
              </w:rPr>
              <w:instrText xml:space="preserve"> ADDIN EN.CITE.DATA </w:instrText>
            </w:r>
            <w:r w:rsidRPr="009666DA">
              <w:rPr>
                <w:sz w:val="12"/>
                <w:szCs w:val="12"/>
                <w:lang w:val="en-AU"/>
              </w:rPr>
            </w:r>
            <w:r w:rsidRPr="009666DA">
              <w:rPr>
                <w:sz w:val="12"/>
                <w:szCs w:val="12"/>
                <w:lang w:val="en-AU"/>
              </w:rPr>
              <w:fldChar w:fldCharType="end"/>
            </w:r>
            <w:r w:rsidRPr="009666DA">
              <w:rPr>
                <w:sz w:val="12"/>
                <w:szCs w:val="12"/>
                <w:lang w:val="en-AU"/>
              </w:rPr>
            </w:r>
            <w:r w:rsidRPr="009666DA">
              <w:rPr>
                <w:sz w:val="12"/>
                <w:szCs w:val="12"/>
                <w:lang w:val="en-AU"/>
              </w:rPr>
              <w:fldChar w:fldCharType="separate"/>
            </w:r>
            <w:r w:rsidRPr="009666DA">
              <w:rPr>
                <w:noProof/>
                <w:sz w:val="12"/>
                <w:szCs w:val="12"/>
                <w:lang w:val="en-AU"/>
              </w:rPr>
              <w:t>[11]</w:t>
            </w:r>
            <w:r w:rsidRPr="009666DA">
              <w:rPr>
                <w:sz w:val="12"/>
                <w:szCs w:val="12"/>
                <w:lang w:val="en-AU"/>
              </w:rPr>
              <w:fldChar w:fldCharType="end"/>
            </w:r>
          </w:p>
        </w:tc>
        <w:tc>
          <w:tcPr>
            <w:tcW w:w="493" w:type="pct"/>
            <w:vAlign w:val="center"/>
          </w:tcPr>
          <w:p w14:paraId="1731FA0F" w14:textId="284CDF42" w:rsidR="009666DA" w:rsidRPr="009666DA" w:rsidRDefault="009666DA" w:rsidP="007F5253">
            <w:pPr>
              <w:snapToGrid w:val="0"/>
              <w:contextualSpacing/>
              <w:jc w:val="center"/>
              <w:rPr>
                <w:sz w:val="12"/>
                <w:szCs w:val="12"/>
                <w:lang w:val="en-US"/>
              </w:rPr>
            </w:pPr>
            <w:r w:rsidRPr="009666DA">
              <w:rPr>
                <w:sz w:val="12"/>
                <w:szCs w:val="12"/>
                <w:lang w:val="en-AU"/>
              </w:rPr>
              <w:t>AS</w:t>
            </w:r>
          </w:p>
        </w:tc>
        <w:tc>
          <w:tcPr>
            <w:tcW w:w="1527" w:type="pct"/>
            <w:shd w:val="clear" w:color="auto" w:fill="auto"/>
            <w:vAlign w:val="center"/>
          </w:tcPr>
          <w:p w14:paraId="7352C43F" w14:textId="2EF1EFEE" w:rsidR="009666DA" w:rsidRPr="009666DA" w:rsidRDefault="009666DA" w:rsidP="007F5253">
            <w:pPr>
              <w:pStyle w:val="ListParagraph"/>
              <w:numPr>
                <w:ilvl w:val="0"/>
                <w:numId w:val="59"/>
              </w:numPr>
              <w:snapToGrid w:val="0"/>
              <w:spacing w:after="0"/>
              <w:ind w:left="179" w:hanging="142"/>
              <w:jc w:val="both"/>
              <w:rPr>
                <w:rFonts w:ascii="Times New Roman" w:hAnsi="Times New Roman" w:cs="Times New Roman"/>
                <w:sz w:val="12"/>
                <w:szCs w:val="12"/>
                <w:lang w:val="en-US"/>
              </w:rPr>
            </w:pPr>
            <w:r w:rsidRPr="009666DA">
              <w:rPr>
                <w:rFonts w:ascii="Times New Roman" w:hAnsi="Times New Roman" w:cs="Times New Roman"/>
                <w:sz w:val="12"/>
                <w:szCs w:val="12"/>
              </w:rPr>
              <w:t xml:space="preserve">Normal </w:t>
            </w:r>
            <w:r w:rsidR="004A6A24">
              <w:rPr>
                <w:rFonts w:ascii="Times New Roman" w:hAnsi="Times New Roman" w:cs="Times New Roman"/>
                <w:sz w:val="12"/>
                <w:szCs w:val="12"/>
              </w:rPr>
              <w:t>AV</w:t>
            </w:r>
          </w:p>
          <w:p w14:paraId="493FAAEF" w14:textId="22717A4B" w:rsidR="009666DA" w:rsidRPr="009666DA" w:rsidRDefault="009666DA" w:rsidP="007F5253">
            <w:pPr>
              <w:pStyle w:val="ListParagraph"/>
              <w:numPr>
                <w:ilvl w:val="0"/>
                <w:numId w:val="59"/>
              </w:numPr>
              <w:snapToGrid w:val="0"/>
              <w:spacing w:after="0"/>
              <w:ind w:left="179" w:hanging="142"/>
              <w:jc w:val="both"/>
              <w:rPr>
                <w:rFonts w:ascii="Times New Roman" w:hAnsi="Times New Roman" w:cs="Times New Roman"/>
                <w:sz w:val="12"/>
                <w:szCs w:val="12"/>
                <w:lang w:val="en-US"/>
              </w:rPr>
            </w:pPr>
            <w:r w:rsidRPr="009666DA">
              <w:rPr>
                <w:rFonts w:ascii="Times New Roman" w:hAnsi="Times New Roman" w:cs="Times New Roman"/>
                <w:sz w:val="12"/>
                <w:szCs w:val="12"/>
              </w:rPr>
              <w:t xml:space="preserve">Moderate &amp; severe AS: simulated by increasing </w:t>
            </w:r>
            <w:r w:rsidR="004A6A24">
              <w:rPr>
                <w:rFonts w:ascii="Times New Roman" w:hAnsi="Times New Roman" w:cs="Times New Roman"/>
                <w:sz w:val="12"/>
                <w:szCs w:val="12"/>
              </w:rPr>
              <w:t>AV</w:t>
            </w:r>
            <w:r w:rsidRPr="009666DA">
              <w:rPr>
                <w:rFonts w:ascii="Times New Roman" w:hAnsi="Times New Roman" w:cs="Times New Roman"/>
                <w:sz w:val="12"/>
                <w:szCs w:val="12"/>
              </w:rPr>
              <w:t xml:space="preserve"> resistance parameter</w:t>
            </w:r>
          </w:p>
        </w:tc>
        <w:tc>
          <w:tcPr>
            <w:tcW w:w="2425" w:type="pct"/>
            <w:vAlign w:val="center"/>
          </w:tcPr>
          <w:p w14:paraId="2A8D6B04" w14:textId="1CDF4B3B" w:rsidR="009666DA" w:rsidRPr="009666DA" w:rsidRDefault="009666DA" w:rsidP="007F5253">
            <w:pPr>
              <w:pStyle w:val="NormalWeb"/>
              <w:numPr>
                <w:ilvl w:val="0"/>
                <w:numId w:val="69"/>
              </w:numPr>
              <w:spacing w:after="0" w:afterAutospacing="0"/>
              <w:ind w:left="134" w:hanging="142"/>
              <w:rPr>
                <w:sz w:val="12"/>
                <w:szCs w:val="12"/>
              </w:rPr>
            </w:pPr>
            <w:r w:rsidRPr="009666DA">
              <w:rPr>
                <w:sz w:val="12"/>
                <w:szCs w:val="12"/>
                <w:lang w:val="en-AU"/>
              </w:rPr>
              <w:t>“Global LV peak systolic myofiber stress increased progressively with increasing degree of AS whereas end-diastolic stress across all conditions varied minimally.”</w:t>
            </w:r>
          </w:p>
        </w:tc>
      </w:tr>
      <w:tr w:rsidR="002E417B" w:rsidRPr="00212D03" w14:paraId="748CD695" w14:textId="77777777" w:rsidTr="00593C37">
        <w:trPr>
          <w:trHeight w:val="193"/>
        </w:trPr>
        <w:tc>
          <w:tcPr>
            <w:tcW w:w="555" w:type="pct"/>
            <w:shd w:val="clear" w:color="auto" w:fill="auto"/>
            <w:vAlign w:val="center"/>
          </w:tcPr>
          <w:p w14:paraId="12E146C2" w14:textId="44F38915" w:rsidR="009666DA" w:rsidRPr="009666DA" w:rsidRDefault="009666DA" w:rsidP="007F5253">
            <w:pPr>
              <w:snapToGrid w:val="0"/>
              <w:contextualSpacing/>
              <w:jc w:val="center"/>
              <w:rPr>
                <w:sz w:val="12"/>
                <w:szCs w:val="12"/>
                <w:lang w:val="en-US"/>
              </w:rPr>
            </w:pPr>
            <w:r w:rsidRPr="009666DA">
              <w:rPr>
                <w:sz w:val="12"/>
                <w:szCs w:val="12"/>
                <w:lang w:val="en-AU"/>
              </w:rPr>
              <w:t xml:space="preserve">Heusinkveld et al. (2019) </w:t>
            </w:r>
            <w:r w:rsidRPr="009666DA">
              <w:rPr>
                <w:sz w:val="12"/>
                <w:szCs w:val="12"/>
                <w:lang w:val="en-AU"/>
              </w:rPr>
              <w:fldChar w:fldCharType="begin"/>
            </w:r>
            <w:r w:rsidRPr="009666DA">
              <w:rPr>
                <w:sz w:val="12"/>
                <w:szCs w:val="12"/>
                <w:lang w:val="en-AU"/>
              </w:rPr>
              <w:instrText xml:space="preserve"> ADDIN EN.CITE &lt;EndNote&gt;&lt;Cite&gt;&lt;Author&gt;Heusinkveld&lt;/Author&gt;&lt;Year&gt;2019&lt;/Year&gt;&lt;RecNum&gt;4901&lt;/RecNum&gt;&lt;DisplayText&gt;[12]&lt;/DisplayText&gt;&lt;record&gt;&lt;rec-number&gt;4901&lt;/rec-number&gt;&lt;foreign-keys&gt;&lt;key app="EN" db-id="tw5dzdp0rt5dwuef5ww5fdz8fedtrs999e2x" timestamp="1655450957"&gt;4901&lt;/key&gt;&lt;/foreign-keys&gt;&lt;ref-type name="Journal Article"&gt;17&lt;/ref-type&gt;&lt;contributors&gt;&lt;authors&gt;&lt;author&gt;Maarten H. G. Heusinkveld&lt;/author&gt;&lt;author&gt;Tammo Delhaas&lt;/author&gt;&lt;author&gt;Joost Lumens&lt;/author&gt;&lt;author&gt;Wouter Huberts&lt;/author&gt;&lt;author&gt;Bart Spronck&lt;/author&gt;&lt;author&gt;Alun D. Hughes&lt;/author&gt;&lt;author&gt;Koen D. Reesink&lt;/author&gt;&lt;/authors&gt;&lt;/contributors&gt;&lt;titles&gt;&lt;title&gt;Augmentation index is not a proxy for wave reflection magnitude: mechanistic analysis using a computational model&lt;/title&gt;&lt;secondary-title&gt;Journal of Applied Physiology&lt;/secondary-title&gt;&lt;/titles&gt;&lt;periodical&gt;&lt;full-title&gt;Journal of Applied Physiology&lt;/full-title&gt;&lt;abbr-1&gt;J. Appl. Physiol.&lt;/abbr-1&gt;&lt;/periodical&gt;&lt;pages&gt;491-500&lt;/pages&gt;&lt;volume&gt;127&lt;/volume&gt;&lt;number&gt;2&lt;/number&gt;&lt;keywords&gt;&lt;keyword&gt;augmentation index,computational modeling,hemodynamics,wave reflection&lt;/keyword&gt;&lt;/keywords&gt;&lt;dates&gt;&lt;year&gt;2019&lt;/year&gt;&lt;/dates&gt;&lt;accession-num&gt;31161882&lt;/accession-num&gt;&lt;urls&gt;&lt;related-urls&gt;&lt;url&gt;https://journals.physiology.org/doi/abs/10.1152/japplphysiol.00769.2018&lt;/url&gt;&lt;/related-urls&gt;&lt;/urls&gt;&lt;electronic-resource-num&gt;10.1152/japplphysiol.00769.2018&lt;/electronic-resource-num&gt;&lt;/record&gt;&lt;/Cite&gt;&lt;/EndNote&gt;</w:instrText>
            </w:r>
            <w:r w:rsidRPr="009666DA">
              <w:rPr>
                <w:sz w:val="12"/>
                <w:szCs w:val="12"/>
                <w:lang w:val="en-AU"/>
              </w:rPr>
              <w:fldChar w:fldCharType="separate"/>
            </w:r>
            <w:r w:rsidRPr="009666DA">
              <w:rPr>
                <w:noProof/>
                <w:sz w:val="12"/>
                <w:szCs w:val="12"/>
                <w:lang w:val="en-AU"/>
              </w:rPr>
              <w:t>[12]</w:t>
            </w:r>
            <w:r w:rsidRPr="009666DA">
              <w:rPr>
                <w:sz w:val="12"/>
                <w:szCs w:val="12"/>
                <w:lang w:val="en-AU"/>
              </w:rPr>
              <w:fldChar w:fldCharType="end"/>
            </w:r>
          </w:p>
        </w:tc>
        <w:tc>
          <w:tcPr>
            <w:tcW w:w="493" w:type="pct"/>
            <w:vAlign w:val="center"/>
          </w:tcPr>
          <w:p w14:paraId="14764174" w14:textId="18022908" w:rsidR="009666DA" w:rsidRPr="009666DA" w:rsidRDefault="009666DA" w:rsidP="007F5253">
            <w:pPr>
              <w:snapToGrid w:val="0"/>
              <w:jc w:val="center"/>
              <w:rPr>
                <w:sz w:val="12"/>
                <w:szCs w:val="12"/>
                <w:lang w:val="en-US"/>
              </w:rPr>
            </w:pPr>
            <w:r w:rsidRPr="009666DA">
              <w:rPr>
                <w:sz w:val="12"/>
                <w:szCs w:val="12"/>
                <w:lang w:val="en-AU"/>
              </w:rPr>
              <w:t>Cardiac inotropy, vascular aging, combined effect of a change in cardiac &amp; vascular tissue properties</w:t>
            </w:r>
          </w:p>
        </w:tc>
        <w:tc>
          <w:tcPr>
            <w:tcW w:w="1527" w:type="pct"/>
            <w:shd w:val="clear" w:color="auto" w:fill="auto"/>
            <w:vAlign w:val="center"/>
          </w:tcPr>
          <w:p w14:paraId="17B9B11F" w14:textId="77777777" w:rsidR="009666DA" w:rsidRPr="009666DA" w:rsidRDefault="009666DA" w:rsidP="007F5253">
            <w:pPr>
              <w:pStyle w:val="ListParagraph"/>
              <w:numPr>
                <w:ilvl w:val="0"/>
                <w:numId w:val="57"/>
              </w:numPr>
              <w:snapToGrid w:val="0"/>
              <w:spacing w:after="0"/>
              <w:ind w:left="179" w:hanging="142"/>
              <w:jc w:val="both"/>
              <w:rPr>
                <w:rFonts w:ascii="Times New Roman" w:hAnsi="Times New Roman" w:cs="Times New Roman"/>
                <w:sz w:val="12"/>
                <w:szCs w:val="12"/>
              </w:rPr>
            </w:pPr>
            <w:r w:rsidRPr="009666DA">
              <w:rPr>
                <w:rFonts w:ascii="Times New Roman" w:hAnsi="Times New Roman" w:cs="Times New Roman"/>
                <w:sz w:val="12"/>
                <w:szCs w:val="12"/>
              </w:rPr>
              <w:t xml:space="preserve">Reduced LV sarcomere shortening velocity </w:t>
            </w:r>
          </w:p>
          <w:p w14:paraId="49CCABA8" w14:textId="77777777" w:rsidR="009666DA" w:rsidRPr="009666DA" w:rsidRDefault="009666DA" w:rsidP="007F5253">
            <w:pPr>
              <w:pStyle w:val="ListParagraph"/>
              <w:numPr>
                <w:ilvl w:val="0"/>
                <w:numId w:val="57"/>
              </w:numPr>
              <w:snapToGrid w:val="0"/>
              <w:spacing w:after="0"/>
              <w:ind w:left="179" w:hanging="142"/>
              <w:jc w:val="both"/>
              <w:rPr>
                <w:rFonts w:ascii="Times New Roman" w:hAnsi="Times New Roman" w:cs="Times New Roman"/>
                <w:sz w:val="12"/>
                <w:szCs w:val="12"/>
              </w:rPr>
            </w:pPr>
            <w:r w:rsidRPr="009666DA">
              <w:rPr>
                <w:rFonts w:ascii="Times New Roman" w:hAnsi="Times New Roman" w:cs="Times New Roman"/>
                <w:sz w:val="12"/>
                <w:szCs w:val="12"/>
              </w:rPr>
              <w:t>Increased arterial stiffness by increasing vessel stiffness coefficient (k)</w:t>
            </w:r>
          </w:p>
          <w:p w14:paraId="4BE22B1D" w14:textId="77777777" w:rsidR="009666DA" w:rsidRPr="009666DA" w:rsidRDefault="009666DA" w:rsidP="007F5253">
            <w:pPr>
              <w:pStyle w:val="ListParagraph"/>
              <w:numPr>
                <w:ilvl w:val="0"/>
                <w:numId w:val="57"/>
              </w:numPr>
              <w:snapToGrid w:val="0"/>
              <w:spacing w:after="0"/>
              <w:ind w:left="179" w:hanging="142"/>
              <w:jc w:val="both"/>
              <w:rPr>
                <w:rFonts w:ascii="Times New Roman" w:hAnsi="Times New Roman" w:cs="Times New Roman"/>
                <w:sz w:val="12"/>
                <w:szCs w:val="12"/>
              </w:rPr>
            </w:pPr>
            <w:r w:rsidRPr="009666DA">
              <w:rPr>
                <w:rFonts w:ascii="Times New Roman" w:hAnsi="Times New Roman" w:cs="Times New Roman"/>
                <w:sz w:val="12"/>
                <w:szCs w:val="12"/>
              </w:rPr>
              <w:t>Combined (1) &amp; (2)</w:t>
            </w:r>
          </w:p>
        </w:tc>
        <w:tc>
          <w:tcPr>
            <w:tcW w:w="2425" w:type="pct"/>
            <w:vAlign w:val="center"/>
          </w:tcPr>
          <w:p w14:paraId="2362D0F3" w14:textId="77777777" w:rsidR="009666DA" w:rsidRPr="009666DA" w:rsidRDefault="009666DA" w:rsidP="007F5253">
            <w:pPr>
              <w:pStyle w:val="NormalWeb"/>
              <w:numPr>
                <w:ilvl w:val="0"/>
                <w:numId w:val="69"/>
              </w:numPr>
              <w:spacing w:after="0" w:afterAutospacing="0"/>
              <w:ind w:left="134" w:hanging="142"/>
              <w:rPr>
                <w:sz w:val="12"/>
                <w:szCs w:val="12"/>
                <w:lang w:val="en-AU"/>
              </w:rPr>
            </w:pPr>
            <w:r w:rsidRPr="009666DA">
              <w:rPr>
                <w:sz w:val="12"/>
                <w:szCs w:val="12"/>
                <w:lang w:val="en-AU"/>
              </w:rPr>
              <w:t xml:space="preserve">“LV contraction velocity influences </w:t>
            </w:r>
            <w:proofErr w:type="spellStart"/>
            <w:r w:rsidRPr="009666DA">
              <w:rPr>
                <w:sz w:val="12"/>
                <w:szCs w:val="12"/>
                <w:lang w:val="en-AU"/>
              </w:rPr>
              <w:t>AIx</w:t>
            </w:r>
            <w:proofErr w:type="spellEnd"/>
            <w:r w:rsidRPr="009666DA">
              <w:rPr>
                <w:sz w:val="12"/>
                <w:szCs w:val="12"/>
                <w:lang w:val="en-AU"/>
              </w:rPr>
              <w:t xml:space="preserve"> as much as increased arterial stiffness.”</w:t>
            </w:r>
          </w:p>
          <w:p w14:paraId="20F6CCED" w14:textId="6BE4A833" w:rsidR="009666DA" w:rsidRPr="009666DA" w:rsidRDefault="009666DA" w:rsidP="007F5253">
            <w:pPr>
              <w:pStyle w:val="NormalWeb"/>
              <w:numPr>
                <w:ilvl w:val="0"/>
                <w:numId w:val="69"/>
              </w:numPr>
              <w:spacing w:after="0" w:afterAutospacing="0"/>
              <w:ind w:left="134" w:hanging="142"/>
              <w:rPr>
                <w:sz w:val="12"/>
                <w:szCs w:val="12"/>
                <w:lang w:val="en-AU"/>
              </w:rPr>
            </w:pPr>
            <w:r w:rsidRPr="009666DA">
              <w:rPr>
                <w:sz w:val="12"/>
                <w:szCs w:val="12"/>
                <w:lang w:val="en-AU"/>
              </w:rPr>
              <w:t xml:space="preserve">“Increased </w:t>
            </w:r>
            <w:proofErr w:type="spellStart"/>
            <w:r w:rsidRPr="009666DA">
              <w:rPr>
                <w:sz w:val="12"/>
                <w:szCs w:val="12"/>
                <w:lang w:val="en-AU"/>
              </w:rPr>
              <w:t>AIx</w:t>
            </w:r>
            <w:proofErr w:type="spellEnd"/>
            <w:r w:rsidRPr="009666DA">
              <w:rPr>
                <w:sz w:val="12"/>
                <w:szCs w:val="12"/>
                <w:lang w:val="en-AU"/>
              </w:rPr>
              <w:t xml:space="preserve"> does not necessarily relate to an increase in LV </w:t>
            </w:r>
            <w:r w:rsidR="004A6A24">
              <w:rPr>
                <w:sz w:val="12"/>
                <w:szCs w:val="12"/>
                <w:lang w:val="en-AU"/>
              </w:rPr>
              <w:t>SW</w:t>
            </w:r>
            <w:r w:rsidRPr="009666DA">
              <w:rPr>
                <w:sz w:val="12"/>
                <w:szCs w:val="12"/>
                <w:lang w:val="en-AU"/>
              </w:rPr>
              <w:t xml:space="preserve">.” </w:t>
            </w:r>
          </w:p>
          <w:p w14:paraId="10D91F27" w14:textId="6B3FEF23" w:rsidR="009666DA" w:rsidRPr="009666DA" w:rsidRDefault="009666DA" w:rsidP="007F5253">
            <w:pPr>
              <w:pStyle w:val="NormalWeb"/>
              <w:numPr>
                <w:ilvl w:val="0"/>
                <w:numId w:val="69"/>
              </w:numPr>
              <w:spacing w:after="0" w:afterAutospacing="0"/>
              <w:ind w:left="134" w:hanging="142"/>
              <w:rPr>
                <w:sz w:val="12"/>
                <w:szCs w:val="12"/>
              </w:rPr>
            </w:pPr>
            <w:r w:rsidRPr="009666DA">
              <w:rPr>
                <w:sz w:val="12"/>
                <w:szCs w:val="12"/>
                <w:lang w:val="en-AU"/>
              </w:rPr>
              <w:t xml:space="preserve">“Wave reflection magnitude derived from considering pressure, as well as flow, does qualify as a determinant of LV </w:t>
            </w:r>
            <w:r w:rsidR="004A6A24">
              <w:rPr>
                <w:sz w:val="12"/>
                <w:szCs w:val="12"/>
                <w:lang w:val="en-AU"/>
              </w:rPr>
              <w:t>SW</w:t>
            </w:r>
            <w:r w:rsidRPr="009666DA">
              <w:rPr>
                <w:sz w:val="12"/>
                <w:szCs w:val="12"/>
                <w:lang w:val="en-AU"/>
              </w:rPr>
              <w:t>.”</w:t>
            </w:r>
          </w:p>
        </w:tc>
      </w:tr>
      <w:tr w:rsidR="002E417B" w:rsidRPr="00212D03" w14:paraId="655C8311" w14:textId="77777777" w:rsidTr="00593C37">
        <w:trPr>
          <w:trHeight w:val="1034"/>
        </w:trPr>
        <w:tc>
          <w:tcPr>
            <w:tcW w:w="555" w:type="pct"/>
            <w:shd w:val="clear" w:color="auto" w:fill="auto"/>
            <w:vAlign w:val="center"/>
          </w:tcPr>
          <w:p w14:paraId="5A1113E7" w14:textId="7474D4A9" w:rsidR="009666DA" w:rsidRPr="009666DA" w:rsidRDefault="009666DA" w:rsidP="007F5253">
            <w:pPr>
              <w:snapToGrid w:val="0"/>
              <w:contextualSpacing/>
              <w:jc w:val="center"/>
              <w:rPr>
                <w:sz w:val="12"/>
                <w:szCs w:val="12"/>
                <w:lang w:val="en-US"/>
              </w:rPr>
            </w:pPr>
            <w:r w:rsidRPr="009666DA">
              <w:rPr>
                <w:sz w:val="12"/>
                <w:szCs w:val="12"/>
                <w:lang w:val="en-AU"/>
              </w:rPr>
              <w:t xml:space="preserve">Syomin et al. (2019) </w:t>
            </w:r>
            <w:r w:rsidRPr="009666DA">
              <w:rPr>
                <w:sz w:val="12"/>
                <w:szCs w:val="12"/>
                <w:lang w:val="en-AU"/>
              </w:rPr>
              <w:fldChar w:fldCharType="begin">
                <w:fldData xml:space="preserve">PEVuZE5vdGU+PENpdGU+PEF1dGhvcj5TeW9taW48L0F1dGhvcj48WWVhcj4yMDE5PC9ZZWFyPjxS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</w:fldData>
              </w:fldChar>
            </w:r>
            <w:r w:rsidRPr="009666DA">
              <w:rPr>
                <w:sz w:val="12"/>
                <w:szCs w:val="12"/>
                <w:lang w:val="en-AU"/>
              </w:rPr>
              <w:instrText xml:space="preserve"> ADDIN EN.CITE </w:instrText>
            </w:r>
            <w:r w:rsidRPr="009666DA">
              <w:rPr>
                <w:sz w:val="12"/>
                <w:szCs w:val="12"/>
                <w:lang w:val="en-AU"/>
              </w:rPr>
              <w:fldChar w:fldCharType="begin">
                <w:fldData xml:space="preserve">PEVuZE5vdGU+PENpdGU+PEF1dGhvcj5TeW9taW48L0F1dGhvcj48WWVhcj4yMDE5PC9ZZWFyPjxS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</w:fldData>
              </w:fldChar>
            </w:r>
            <w:r w:rsidRPr="009666DA">
              <w:rPr>
                <w:sz w:val="12"/>
                <w:szCs w:val="12"/>
                <w:lang w:val="en-AU"/>
              </w:rPr>
              <w:instrText xml:space="preserve"> ADDIN EN.CITE.DATA </w:instrText>
            </w:r>
            <w:r w:rsidRPr="009666DA">
              <w:rPr>
                <w:sz w:val="12"/>
                <w:szCs w:val="12"/>
                <w:lang w:val="en-AU"/>
              </w:rPr>
            </w:r>
            <w:r w:rsidRPr="009666DA">
              <w:rPr>
                <w:sz w:val="12"/>
                <w:szCs w:val="12"/>
                <w:lang w:val="en-AU"/>
              </w:rPr>
              <w:fldChar w:fldCharType="end"/>
            </w:r>
            <w:r w:rsidRPr="009666DA">
              <w:rPr>
                <w:sz w:val="12"/>
                <w:szCs w:val="12"/>
                <w:lang w:val="en-AU"/>
              </w:rPr>
            </w:r>
            <w:r w:rsidRPr="009666DA">
              <w:rPr>
                <w:sz w:val="12"/>
                <w:szCs w:val="12"/>
                <w:lang w:val="en-AU"/>
              </w:rPr>
              <w:fldChar w:fldCharType="separate"/>
            </w:r>
            <w:r w:rsidRPr="009666DA">
              <w:rPr>
                <w:noProof/>
                <w:sz w:val="12"/>
                <w:szCs w:val="12"/>
                <w:lang w:val="en-AU"/>
              </w:rPr>
              <w:t>[13]</w:t>
            </w:r>
            <w:r w:rsidRPr="009666DA">
              <w:rPr>
                <w:sz w:val="12"/>
                <w:szCs w:val="12"/>
                <w:lang w:val="en-AU"/>
              </w:rPr>
              <w:fldChar w:fldCharType="end"/>
            </w:r>
          </w:p>
        </w:tc>
        <w:tc>
          <w:tcPr>
            <w:tcW w:w="493" w:type="pct"/>
            <w:vAlign w:val="center"/>
          </w:tcPr>
          <w:p w14:paraId="09F66252" w14:textId="0B231F2B" w:rsidR="009666DA" w:rsidRPr="009666DA" w:rsidRDefault="009666DA" w:rsidP="007F5253">
            <w:pPr>
              <w:snapToGrid w:val="0"/>
              <w:contextualSpacing/>
              <w:jc w:val="center"/>
              <w:rPr>
                <w:sz w:val="12"/>
                <w:szCs w:val="12"/>
                <w:lang w:val="en-US"/>
              </w:rPr>
            </w:pPr>
            <w:r w:rsidRPr="009666DA">
              <w:rPr>
                <w:sz w:val="12"/>
                <w:szCs w:val="12"/>
                <w:lang w:val="en-AU"/>
              </w:rPr>
              <w:t>AS, AR, MS, MR</w:t>
            </w:r>
          </w:p>
        </w:tc>
        <w:tc>
          <w:tcPr>
            <w:tcW w:w="1527" w:type="pct"/>
            <w:shd w:val="clear" w:color="auto" w:fill="auto"/>
            <w:vAlign w:val="center"/>
          </w:tcPr>
          <w:p w14:paraId="4C269385" w14:textId="77777777" w:rsidR="009666DA" w:rsidRPr="009666DA" w:rsidRDefault="009666DA" w:rsidP="007F5253">
            <w:pPr>
              <w:snapToGrid w:val="0"/>
              <w:contextualSpacing/>
              <w:jc w:val="center"/>
              <w:rPr>
                <w:sz w:val="12"/>
                <w:szCs w:val="12"/>
              </w:rPr>
            </w:pPr>
            <w:r w:rsidRPr="009666DA">
              <w:rPr>
                <w:sz w:val="12"/>
                <w:szCs w:val="12"/>
              </w:rPr>
              <w:t>By varying orifice area:</w:t>
            </w:r>
          </w:p>
          <w:p w14:paraId="7EF623D6" w14:textId="6AFA3F2F" w:rsidR="009666DA" w:rsidRPr="009666DA" w:rsidRDefault="009666DA" w:rsidP="007F5253">
            <w:pPr>
              <w:pStyle w:val="ListParagraph"/>
              <w:numPr>
                <w:ilvl w:val="0"/>
                <w:numId w:val="61"/>
              </w:numPr>
              <w:snapToGrid w:val="0"/>
              <w:spacing w:after="0"/>
              <w:ind w:hanging="257"/>
              <w:jc w:val="both"/>
              <w:rPr>
                <w:rFonts w:ascii="Times New Roman" w:hAnsi="Times New Roman" w:cs="Times New Roman"/>
                <w:sz w:val="12"/>
                <w:szCs w:val="12"/>
                <w:lang w:val="en-US"/>
              </w:rPr>
            </w:pPr>
            <w:r w:rsidRPr="009666DA">
              <w:rPr>
                <w:rFonts w:ascii="Times New Roman" w:hAnsi="Times New Roman" w:cs="Times New Roman"/>
                <w:sz w:val="12"/>
                <w:szCs w:val="12"/>
              </w:rPr>
              <w:t>Stenosis: decrease</w:t>
            </w:r>
          </w:p>
          <w:p w14:paraId="43C9D6BB" w14:textId="77777777" w:rsidR="009666DA" w:rsidRPr="009666DA" w:rsidRDefault="009666DA" w:rsidP="007F5253">
            <w:pPr>
              <w:pStyle w:val="ListParagraph"/>
              <w:numPr>
                <w:ilvl w:val="0"/>
                <w:numId w:val="61"/>
              </w:numPr>
              <w:snapToGrid w:val="0"/>
              <w:spacing w:after="0"/>
              <w:ind w:hanging="257"/>
              <w:jc w:val="both"/>
              <w:rPr>
                <w:rFonts w:ascii="Times New Roman" w:hAnsi="Times New Roman" w:cs="Times New Roman"/>
                <w:sz w:val="12"/>
                <w:szCs w:val="12"/>
                <w:lang w:val="en-US"/>
              </w:rPr>
            </w:pPr>
            <w:r w:rsidRPr="009666DA">
              <w:rPr>
                <w:rFonts w:ascii="Times New Roman" w:hAnsi="Times New Roman" w:cs="Times New Roman"/>
                <w:sz w:val="12"/>
                <w:szCs w:val="12"/>
              </w:rPr>
              <w:t>Regurgitation: increase</w:t>
            </w:r>
          </w:p>
        </w:tc>
        <w:tc>
          <w:tcPr>
            <w:tcW w:w="2425" w:type="pct"/>
            <w:vAlign w:val="center"/>
          </w:tcPr>
          <w:p w14:paraId="50D2BCB8" w14:textId="77777777"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AS: Decrease in maximal orifice area of AV caused increase in the mean and maximal difference between the LV and aortic pressures, both LV EDV and ESV, decrease in SV and EF. </w:t>
            </w:r>
          </w:p>
          <w:p w14:paraId="3F9EC9C4" w14:textId="77777777"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MS: At a constant blood volume, LV EDV and SV decreased significantly.</w:t>
            </w:r>
          </w:p>
          <w:p w14:paraId="49AF45C2" w14:textId="263EF0F3"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AR: An increase in </w:t>
            </w:r>
            <w:r w:rsidR="00D94E00">
              <w:rPr>
                <w:rFonts w:ascii="Times New Roman" w:hAnsi="Times New Roman" w:cs="Times New Roman"/>
                <w:sz w:val="12"/>
                <w:szCs w:val="12"/>
                <w:lang w:val="en-AU"/>
              </w:rPr>
              <w:t>RV</w:t>
            </w:r>
            <w:r w:rsidRPr="009666DA">
              <w:rPr>
                <w:rFonts w:ascii="Times New Roman" w:hAnsi="Times New Roman" w:cs="Times New Roman"/>
                <w:sz w:val="12"/>
                <w:szCs w:val="12"/>
                <w:lang w:val="en-AU"/>
              </w:rPr>
              <w:t xml:space="preserve"> and </w:t>
            </w:r>
            <w:r w:rsidR="00D94E00">
              <w:rPr>
                <w:rFonts w:ascii="Times New Roman" w:hAnsi="Times New Roman" w:cs="Times New Roman"/>
                <w:sz w:val="12"/>
                <w:szCs w:val="12"/>
                <w:lang w:val="en-AU"/>
              </w:rPr>
              <w:t>RF</w:t>
            </w:r>
            <w:r w:rsidRPr="009666DA">
              <w:rPr>
                <w:rFonts w:ascii="Times New Roman" w:hAnsi="Times New Roman" w:cs="Times New Roman"/>
                <w:sz w:val="12"/>
                <w:szCs w:val="12"/>
                <w:lang w:val="en-AU"/>
              </w:rPr>
              <w:t xml:space="preserve"> with an increase in the maximal orifice area of valve.</w:t>
            </w:r>
          </w:p>
          <w:p w14:paraId="3611D671" w14:textId="64141058"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MR: RV and RF increased with orifice area.</w:t>
            </w:r>
          </w:p>
        </w:tc>
      </w:tr>
      <w:tr w:rsidR="002E417B" w:rsidRPr="00212D03" w14:paraId="2CD1EE70" w14:textId="77777777" w:rsidTr="00593C37">
        <w:trPr>
          <w:trHeight w:val="1231"/>
        </w:trPr>
        <w:tc>
          <w:tcPr>
            <w:tcW w:w="555" w:type="pct"/>
            <w:shd w:val="clear" w:color="auto" w:fill="auto"/>
            <w:vAlign w:val="center"/>
          </w:tcPr>
          <w:p w14:paraId="291D1119" w14:textId="0535D39C" w:rsidR="009666DA" w:rsidRPr="009666DA" w:rsidRDefault="009666DA" w:rsidP="007F5253">
            <w:pPr>
              <w:snapToGrid w:val="0"/>
              <w:contextualSpacing/>
              <w:jc w:val="center"/>
              <w:rPr>
                <w:sz w:val="12"/>
                <w:szCs w:val="12"/>
                <w:lang w:val="en-US"/>
              </w:rPr>
            </w:pPr>
            <w:r w:rsidRPr="009666DA">
              <w:rPr>
                <w:sz w:val="12"/>
                <w:szCs w:val="12"/>
                <w:lang w:val="en-AU"/>
              </w:rPr>
              <w:t xml:space="preserve">Gul et al. (2019) </w:t>
            </w:r>
            <w:r w:rsidRPr="009666DA">
              <w:rPr>
                <w:sz w:val="12"/>
                <w:szCs w:val="12"/>
                <w:lang w:val="en-AU"/>
              </w:rPr>
              <w:fldChar w:fldCharType="begin"/>
            </w:r>
            <w:r w:rsidRPr="009666DA">
              <w:rPr>
                <w:sz w:val="12"/>
                <w:szCs w:val="12"/>
                <w:lang w:val="en-AU"/>
              </w:rPr>
              <w:instrText xml:space="preserve"> ADDIN EN.CITE &lt;EndNote&gt;&lt;Cite&gt;&lt;Author&gt;Gul&lt;/Author&gt;&lt;Year&gt;2019&lt;/Year&gt;&lt;RecNum&gt;10753&lt;/RecNum&gt;&lt;DisplayText&gt;[14]&lt;/DisplayText&gt;&lt;record&gt;&lt;rec-number&gt;10753&lt;/rec-number&gt;&lt;foreign-keys&gt;&lt;key app="EN" db-id="tw5dzdp0rt5dwuef5ww5fdz8fedtrs999e2x" timestamp="1656986401"&gt;10753&lt;/key&gt;&lt;/foreign-keys&gt;&lt;ref-type name="Journal Article"&gt;17&lt;/ref-type&gt;&lt;contributors&gt;&lt;authors&gt;&lt;author&gt;Gul, R.&lt;/author&gt;&lt;author&gt;Shahzadi, S.&lt;/author&gt;&lt;/authors&gt;&lt;/contributors&gt;&lt;auth-address&gt;[Gul, R.; Shahzadi, S.] COMSATS Univ Islamabad, Abbottabad Campus, Abbottabad, Pakistan.&amp;#xD;Gul, R (corresponding author), COMSATS Univ Islamabad, Abbottabad Campus, Abbottabad, Pakistan.&amp;#xD;gulrehman@cuiatd.edu.pk&lt;/auth-address&gt;&lt;titles&gt;&lt;title&gt;Beat-to-beat sensitivity analysis of human systemic circulation coupled with the left ventricle model of the heart: A simulation-based study&lt;/title&gt;&lt;secondary-title&gt;European Physical Journal Plus&lt;/secondary-title&gt;&lt;alt-title&gt;Eur. Phys. J. Plus&lt;/alt-title&gt;&lt;/titles&gt;&lt;periodical&gt;&lt;full-title&gt;European Physical Journal Plus&lt;/full-title&gt;&lt;abbr-1&gt;Eur. Phys. J. Plus&lt;/abbr-1&gt;&lt;/periodical&gt;&lt;alt-periodical&gt;&lt;full-title&gt;European Physical Journal Plus&lt;/full-title&gt;&lt;abbr-1&gt;Eur. Phys. J. Plus&lt;/abbr-1&gt;&lt;/alt-periodical&gt;&lt;pages&gt;23&lt;/pages&gt;&lt;volume&gt;134&lt;/volume&gt;&lt;number&gt;7&lt;/number&gt;&lt;keywords&gt;&lt;keyword&gt;cardiovascular-system&lt;/keyword&gt;&lt;keyword&gt;aortic-aneurysm&lt;/keyword&gt;&lt;keyword&gt;identification&lt;/keyword&gt;&lt;keyword&gt;anastomosis&lt;/keyword&gt;&lt;keyword&gt;Physics&lt;/keyword&gt;&lt;/keywords&gt;&lt;dates&gt;&lt;year&gt;2019&lt;/year&gt;&lt;pub-dates&gt;&lt;date&gt;Jul&lt;/date&gt;&lt;/pub-dates&gt;&lt;/dates&gt;&lt;isbn&gt;2190-5444&lt;/isbn&gt;&lt;accession-num&gt;WOS:000473645700004&lt;/accession-num&gt;&lt;work-type&gt;Article&lt;/work-type&gt;&lt;urls&gt;&lt;related-urls&gt;&lt;url&gt;&amp;lt;Go to ISI&amp;gt;://WOS:000473645700004&lt;/url&gt;&lt;/related-urls&gt;&lt;/urls&gt;&lt;custom7&gt;314&lt;/custom7&gt;&lt;electronic-resource-num&gt;10.1140/epjp/i2019-12673-3&lt;/electronic-resource-num&gt;&lt;language&gt;English&lt;/language&gt;&lt;/record&gt;&lt;/Cite&gt;&lt;/EndNote&gt;</w:instrText>
            </w:r>
            <w:r w:rsidRPr="009666DA">
              <w:rPr>
                <w:sz w:val="12"/>
                <w:szCs w:val="12"/>
                <w:lang w:val="en-AU"/>
              </w:rPr>
              <w:fldChar w:fldCharType="separate"/>
            </w:r>
            <w:r w:rsidRPr="009666DA">
              <w:rPr>
                <w:noProof/>
                <w:sz w:val="12"/>
                <w:szCs w:val="12"/>
                <w:lang w:val="en-AU"/>
              </w:rPr>
              <w:t>[14]</w:t>
            </w:r>
            <w:r w:rsidRPr="009666DA">
              <w:rPr>
                <w:sz w:val="12"/>
                <w:szCs w:val="12"/>
                <w:lang w:val="en-AU"/>
              </w:rPr>
              <w:fldChar w:fldCharType="end"/>
            </w:r>
          </w:p>
        </w:tc>
        <w:tc>
          <w:tcPr>
            <w:tcW w:w="493" w:type="pct"/>
            <w:vAlign w:val="center"/>
          </w:tcPr>
          <w:p w14:paraId="501603B6" w14:textId="18C7F86D" w:rsidR="009666DA" w:rsidRPr="009666DA" w:rsidRDefault="009666DA" w:rsidP="007F5253">
            <w:pPr>
              <w:snapToGrid w:val="0"/>
              <w:contextualSpacing/>
              <w:jc w:val="center"/>
              <w:rPr>
                <w:sz w:val="12"/>
                <w:szCs w:val="12"/>
                <w:lang w:val="en-US"/>
              </w:rPr>
            </w:pPr>
            <w:r w:rsidRPr="009666DA">
              <w:rPr>
                <w:sz w:val="12"/>
                <w:szCs w:val="12"/>
                <w:lang w:val="en-AU"/>
              </w:rPr>
              <w:t>Aortic stenosis and aneurysm</w:t>
            </w:r>
          </w:p>
        </w:tc>
        <w:tc>
          <w:tcPr>
            <w:tcW w:w="1527" w:type="pct"/>
            <w:shd w:val="clear" w:color="auto" w:fill="auto"/>
            <w:vAlign w:val="center"/>
          </w:tcPr>
          <w:p w14:paraId="77994304" w14:textId="385E69C1" w:rsidR="009666DA" w:rsidRPr="009666DA" w:rsidRDefault="009666DA" w:rsidP="007F5253">
            <w:pPr>
              <w:pStyle w:val="NormalWeb"/>
              <w:spacing w:before="0" w:beforeAutospacing="0" w:after="0" w:afterAutospacing="0"/>
              <w:jc w:val="center"/>
              <w:rPr>
                <w:sz w:val="12"/>
                <w:szCs w:val="12"/>
              </w:rPr>
            </w:pPr>
            <w:r w:rsidRPr="009666DA">
              <w:rPr>
                <w:sz w:val="12"/>
                <w:szCs w:val="12"/>
              </w:rPr>
              <w:t xml:space="preserve">Varying </w:t>
            </w:r>
            <w:r w:rsidR="00225FE2">
              <w:rPr>
                <w:sz w:val="12"/>
                <w:szCs w:val="12"/>
              </w:rPr>
              <w:t>HRs</w:t>
            </w:r>
            <w:r w:rsidRPr="009666DA">
              <w:rPr>
                <w:sz w:val="12"/>
                <w:szCs w:val="12"/>
              </w:rPr>
              <w:t xml:space="preserve"> and aortic diameters (different levels of aortic stenoses (30% (weak), 60% (medium), 90% (strong)) and aneurysms (100%, 200%, 400%))</w:t>
            </w:r>
          </w:p>
          <w:p w14:paraId="4DACF1DB" w14:textId="77777777" w:rsidR="009666DA" w:rsidRPr="009666DA" w:rsidRDefault="009666DA" w:rsidP="007F5253">
            <w:pPr>
              <w:pStyle w:val="NormalWeb"/>
              <w:spacing w:before="0" w:beforeAutospacing="0" w:after="0" w:afterAutospacing="0"/>
              <w:jc w:val="center"/>
              <w:rPr>
                <w:sz w:val="12"/>
                <w:szCs w:val="12"/>
              </w:rPr>
            </w:pPr>
          </w:p>
          <w:p w14:paraId="3A0B06E7" w14:textId="1DC5E43C" w:rsidR="009666DA" w:rsidRPr="00C04FA5" w:rsidRDefault="009666DA" w:rsidP="007F5253">
            <w:pPr>
              <w:pStyle w:val="NormalWeb"/>
              <w:spacing w:before="0" w:beforeAutospacing="0" w:after="0" w:afterAutospacing="0"/>
              <w:jc w:val="center"/>
              <w:rPr>
                <w:sz w:val="12"/>
                <w:szCs w:val="12"/>
              </w:rPr>
            </w:pPr>
            <w:r w:rsidRPr="009666DA">
              <w:rPr>
                <w:sz w:val="12"/>
                <w:szCs w:val="12"/>
              </w:rPr>
              <w:t>Aorta is divided into two parts (</w:t>
            </w:r>
            <w:proofErr w:type="spellStart"/>
            <w:r w:rsidRPr="009666DA">
              <w:rPr>
                <w:sz w:val="12"/>
                <w:szCs w:val="12"/>
              </w:rPr>
              <w:t>i</w:t>
            </w:r>
            <w:proofErr w:type="spellEnd"/>
            <w:r w:rsidRPr="009666DA">
              <w:rPr>
                <w:sz w:val="12"/>
                <w:szCs w:val="12"/>
              </w:rPr>
              <w:t>) thoracic aorta (nodes: 33, 34, 35, 36, 37) and (ii) abdominal aorta (nodes: 40, 41).</w:t>
            </w:r>
          </w:p>
        </w:tc>
        <w:tc>
          <w:tcPr>
            <w:tcW w:w="2425" w:type="pct"/>
            <w:vAlign w:val="center"/>
          </w:tcPr>
          <w:p w14:paraId="29D74EB4" w14:textId="77777777" w:rsidR="009666DA" w:rsidRPr="009666DA" w:rsidRDefault="009666DA" w:rsidP="007F5253">
            <w:pPr>
              <w:pStyle w:val="ListParagraph"/>
              <w:numPr>
                <w:ilvl w:val="0"/>
                <w:numId w:val="69"/>
              </w:numPr>
              <w:snapToGrid w:val="0"/>
              <w:spacing w:after="0" w:line="240" w:lineRule="auto"/>
              <w:ind w:left="134" w:hanging="142"/>
              <w:rPr>
                <w:rFonts w:ascii="Times New Roman" w:hAnsi="Times New Roman" w:cs="Times New Roman"/>
                <w:sz w:val="12"/>
                <w:szCs w:val="12"/>
                <w:lang w:val="en-AU"/>
              </w:rPr>
            </w:pPr>
            <w:r w:rsidRPr="009666DA">
              <w:rPr>
                <w:rFonts w:ascii="Times New Roman" w:hAnsi="Times New Roman" w:cs="Times New Roman"/>
                <w:sz w:val="12"/>
                <w:szCs w:val="12"/>
                <w:lang w:val="en-AU"/>
              </w:rPr>
              <w:t>“Aortic stenosis, especially at nodes 33 and 34 has large impact on both pressure and flow in the SC. For flow, stenoses at nodes 35, 36, 37, 40 and 41 have local impact i.e., impact at the node itself or nearby nodes.”</w:t>
            </w:r>
          </w:p>
          <w:p w14:paraId="43F309C3" w14:textId="77777777" w:rsidR="009666DA" w:rsidRPr="009666DA" w:rsidRDefault="009666DA" w:rsidP="007F5253">
            <w:pPr>
              <w:pStyle w:val="ListParagraph"/>
              <w:numPr>
                <w:ilvl w:val="0"/>
                <w:numId w:val="69"/>
              </w:numPr>
              <w:snapToGrid w:val="0"/>
              <w:spacing w:after="0" w:line="240" w:lineRule="auto"/>
              <w:ind w:left="134" w:hanging="142"/>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In the presence of aortic stenoses (aneurysms), node 34 (33) has high impact on pressure and flow as compared to node 33 (34). </w:t>
            </w:r>
          </w:p>
          <w:p w14:paraId="6AF3FA30" w14:textId="5DCA446C" w:rsidR="009666DA" w:rsidRPr="009666DA" w:rsidRDefault="009666DA" w:rsidP="007F5253">
            <w:pPr>
              <w:pStyle w:val="ListParagraph"/>
              <w:numPr>
                <w:ilvl w:val="0"/>
                <w:numId w:val="69"/>
              </w:numPr>
              <w:snapToGrid w:val="0"/>
              <w:spacing w:after="0" w:line="240" w:lineRule="auto"/>
              <w:ind w:left="134" w:hanging="142"/>
              <w:rPr>
                <w:rFonts w:ascii="Times New Roman" w:hAnsi="Times New Roman" w:cs="Times New Roman"/>
                <w:sz w:val="12"/>
                <w:szCs w:val="12"/>
                <w:lang w:val="en-US"/>
              </w:rPr>
            </w:pPr>
            <w:r w:rsidRPr="009666DA">
              <w:rPr>
                <w:rFonts w:ascii="Times New Roman" w:hAnsi="Times New Roman" w:cs="Times New Roman"/>
                <w:sz w:val="12"/>
                <w:szCs w:val="12"/>
                <w:lang w:val="en-AU"/>
              </w:rPr>
              <w:t>With increasing HRs, the sensitivity (impact) on pressure and flow in the SC to the level of stenoses and aneurysms increases.</w:t>
            </w:r>
          </w:p>
        </w:tc>
      </w:tr>
      <w:tr w:rsidR="002E417B" w:rsidRPr="00212D03" w14:paraId="27D8105E" w14:textId="77777777" w:rsidTr="00593C37">
        <w:trPr>
          <w:trHeight w:val="1353"/>
        </w:trPr>
        <w:tc>
          <w:tcPr>
            <w:tcW w:w="555" w:type="pct"/>
            <w:shd w:val="clear" w:color="auto" w:fill="auto"/>
            <w:vAlign w:val="center"/>
          </w:tcPr>
          <w:p w14:paraId="0CB500DA" w14:textId="10CB2E07" w:rsidR="009666DA" w:rsidRPr="009666DA" w:rsidRDefault="009666DA" w:rsidP="007F5253">
            <w:pPr>
              <w:snapToGrid w:val="0"/>
              <w:contextualSpacing/>
              <w:jc w:val="center"/>
              <w:rPr>
                <w:sz w:val="12"/>
                <w:szCs w:val="12"/>
                <w:lang w:val="en-US"/>
              </w:rPr>
            </w:pPr>
            <w:proofErr w:type="spellStart"/>
            <w:r w:rsidRPr="009666DA">
              <w:rPr>
                <w:sz w:val="12"/>
                <w:szCs w:val="12"/>
                <w:lang w:val="en-AU"/>
              </w:rPr>
              <w:t>Shavik</w:t>
            </w:r>
            <w:proofErr w:type="spellEnd"/>
            <w:r w:rsidRPr="009666DA">
              <w:rPr>
                <w:sz w:val="12"/>
                <w:szCs w:val="12"/>
                <w:lang w:val="en-AU"/>
              </w:rPr>
              <w:t xml:space="preserve"> et al. (2018) </w:t>
            </w:r>
            <w:r w:rsidRPr="009666DA">
              <w:rPr>
                <w:sz w:val="12"/>
                <w:szCs w:val="12"/>
                <w:lang w:val="en-AU"/>
              </w:rPr>
              <w:fldChar w:fldCharType="begin"/>
            </w:r>
            <w:r w:rsidRPr="009666DA">
              <w:rPr>
                <w:sz w:val="12"/>
                <w:szCs w:val="12"/>
                <w:lang w:val="en-AU"/>
              </w:rPr>
              <w:instrText xml:space="preserve"> ADDIN EN.CITE &lt;EndNote&gt;&lt;Cite&gt;&lt;Author&gt;Shavik&lt;/Author&gt;&lt;Year&gt;2018&lt;/Year&gt;&lt;RecNum&gt;4905&lt;/RecNum&gt;&lt;DisplayText&gt;[15]&lt;/DisplayText&gt;&lt;record&gt;&lt;rec-number&gt;4905&lt;/rec-number&gt;&lt;foreign-keys&gt;&lt;key app="EN" db-id="tw5dzdp0rt5dwuef5ww5fdz8fedtrs999e2x" timestamp="1655452203"&gt;4905&lt;/key&gt;&lt;/foreign-keys&gt;&lt;ref-type name="Journal Article"&gt;17&lt;/ref-type&gt;&lt;contributors&gt;&lt;authors&gt;&lt;author&gt;Shavik,Sheikh Mohammad&lt;/author&gt;&lt;author&gt;Jiang,Zhenxiang&lt;/author&gt;&lt;author&gt;Baek,Seungik&lt;/author&gt;&lt;author&gt;Lee,Lik Chuan&lt;/author&gt;&lt;/authors&gt;&lt;/contributors&gt;&lt;auth-address&gt;Lik Chuan Lee,Department of Mechanical Engineering, Michigan State University,United States,lclee@egr.msu.edu&lt;/auth-address&gt;&lt;titles&gt;&lt;title&gt;High Spatial Resolution Multi-Organ Finite Element Modeling of Ventricular-Arterial Coupling&lt;/title&gt;&lt;secondary-title&gt;Frontiers in Physiology&lt;/secondary-title&gt;&lt;short-title&gt;High spatial resolution multi-organ finite element modeling of ventricular-arterial coupling&lt;/short-title&gt;&lt;/titles&gt;&lt;periodical&gt;&lt;full-title&gt;Frontiers in Physiology&lt;/full-title&gt;&lt;/periodical&gt;&lt;volume&gt;9&lt;/volume&gt;&lt;keywords&gt;&lt;keyword&gt;Left ventricle,Finite Element Modeling,ventricular-arterial coupling,Arterial mechanics,cardiac mechanics,Systemic circulation&lt;/keyword&gt;&lt;/keywords&gt;&lt;dates&gt;&lt;year&gt;2018&lt;/year&gt;&lt;pub-dates&gt;&lt;date&gt;2018-March-02&lt;/date&gt;&lt;/pub-dates&gt;&lt;/dates&gt;&lt;isbn&gt;1664-042X&lt;/isbn&gt;&lt;work-type&gt;Original Research&lt;/work-type&gt;&lt;urls&gt;&lt;related-urls&gt;&lt;url&gt;https://www.frontiersin.org/article/10.3389/fphys.2018.00119&lt;/url&gt;&lt;/related-urls&gt;&lt;/urls&gt;&lt;electronic-resource-num&gt;10.3389/fphys.2018.00119&lt;/electronic-resource-num&gt;&lt;language&gt;English&lt;/language&gt;&lt;/record&gt;&lt;/Cite&gt;&lt;/EndNote&gt;</w:instrText>
            </w:r>
            <w:r w:rsidRPr="009666DA">
              <w:rPr>
                <w:sz w:val="12"/>
                <w:szCs w:val="12"/>
                <w:lang w:val="en-AU"/>
              </w:rPr>
              <w:fldChar w:fldCharType="separate"/>
            </w:r>
            <w:r w:rsidRPr="009666DA">
              <w:rPr>
                <w:noProof/>
                <w:sz w:val="12"/>
                <w:szCs w:val="12"/>
                <w:lang w:val="en-AU"/>
              </w:rPr>
              <w:t>[15]</w:t>
            </w:r>
            <w:r w:rsidRPr="009666DA">
              <w:rPr>
                <w:sz w:val="12"/>
                <w:szCs w:val="12"/>
                <w:lang w:val="en-AU"/>
              </w:rPr>
              <w:fldChar w:fldCharType="end"/>
            </w:r>
          </w:p>
        </w:tc>
        <w:tc>
          <w:tcPr>
            <w:tcW w:w="493" w:type="pct"/>
            <w:vAlign w:val="center"/>
          </w:tcPr>
          <w:p w14:paraId="53EEC46B" w14:textId="63CF1EC7" w:rsidR="009666DA" w:rsidRPr="009666DA" w:rsidRDefault="009666DA" w:rsidP="007F5253">
            <w:pPr>
              <w:snapToGrid w:val="0"/>
              <w:contextualSpacing/>
              <w:jc w:val="center"/>
              <w:rPr>
                <w:sz w:val="12"/>
                <w:szCs w:val="12"/>
                <w:lang w:val="en-US"/>
              </w:rPr>
            </w:pPr>
            <w:r w:rsidRPr="009666DA">
              <w:rPr>
                <w:sz w:val="12"/>
                <w:szCs w:val="12"/>
                <w:lang w:val="en-AU"/>
              </w:rPr>
              <w:t>Aortic remodelling (wall thickening &amp; stiffening), LV stiffening</w:t>
            </w:r>
          </w:p>
        </w:tc>
        <w:tc>
          <w:tcPr>
            <w:tcW w:w="1527" w:type="pct"/>
            <w:shd w:val="clear" w:color="auto" w:fill="auto"/>
            <w:vAlign w:val="center"/>
          </w:tcPr>
          <w:p w14:paraId="2AE1CD50" w14:textId="561E9841" w:rsidR="009666DA" w:rsidRPr="00C04FA5" w:rsidRDefault="009666DA" w:rsidP="007F5253">
            <w:pPr>
              <w:snapToGrid w:val="0"/>
              <w:contextualSpacing/>
              <w:jc w:val="center"/>
              <w:rPr>
                <w:sz w:val="12"/>
                <w:szCs w:val="12"/>
              </w:rPr>
            </w:pPr>
            <w:r w:rsidRPr="009666DA">
              <w:rPr>
                <w:sz w:val="12"/>
                <w:szCs w:val="12"/>
              </w:rPr>
              <w:t xml:space="preserve">Varying aorta wall thickness, mass fractions of the aorta constituents, LV contractility, LV passive stiffness </w:t>
            </w:r>
          </w:p>
        </w:tc>
        <w:tc>
          <w:tcPr>
            <w:tcW w:w="2425" w:type="pct"/>
            <w:vAlign w:val="center"/>
          </w:tcPr>
          <w:p w14:paraId="78908C96" w14:textId="77777777"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“Increasing aorta wall thickness led to a lower LV EF, a higher peak systolic pressure of the LV and a leftward shift in the aorta pressure-diameter relationship with smaller diameter at ED and ES.”</w:t>
            </w:r>
          </w:p>
          <w:p w14:paraId="5C6E5DE3" w14:textId="04757D40"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“Increase in collagen mass fraction (decrease in vascular smooth muscle cells and elastic mass fraction) resulted in a higher peak </w:t>
            </w:r>
            <w:r w:rsidR="00C0730C">
              <w:rPr>
                <w:rFonts w:ascii="Times New Roman" w:hAnsi="Times New Roman" w:cs="Times New Roman"/>
                <w:sz w:val="12"/>
                <w:szCs w:val="12"/>
                <w:lang w:val="en-AU"/>
              </w:rPr>
              <w:t>SBP</w:t>
            </w:r>
            <w:r w:rsidRPr="009666DA">
              <w:rPr>
                <w:rFonts w:ascii="Times New Roman" w:hAnsi="Times New Roman" w:cs="Times New Roman"/>
                <w:sz w:val="12"/>
                <w:szCs w:val="12"/>
                <w:lang w:val="en-AU"/>
              </w:rPr>
              <w:t xml:space="preserve"> and a reduced LV EF.”</w:t>
            </w:r>
          </w:p>
          <w:p w14:paraId="1114B000" w14:textId="77777777"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“Decrease in LV contractility led to lower LV EF, lower aortic systolic and pulse pressures, as well as a reduction in the aorta peak stress during the cardiac cycle.”</w:t>
            </w:r>
          </w:p>
          <w:p w14:paraId="05E47137" w14:textId="61B09E01"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“With increasing passive stiffness, LV EF decreases and is accompanied by a corresponding decrease in aortic systolic and pulse pressure, as well as peak stress.”</w:t>
            </w:r>
          </w:p>
        </w:tc>
      </w:tr>
      <w:tr w:rsidR="002E417B" w:rsidRPr="00212D03" w14:paraId="7ABC69DA" w14:textId="77777777" w:rsidTr="00593C37">
        <w:trPr>
          <w:trHeight w:val="31"/>
        </w:trPr>
        <w:tc>
          <w:tcPr>
            <w:tcW w:w="555" w:type="pct"/>
            <w:shd w:val="clear" w:color="auto" w:fill="auto"/>
            <w:vAlign w:val="center"/>
          </w:tcPr>
          <w:p w14:paraId="26F8B843" w14:textId="7B4BB805" w:rsidR="009666DA" w:rsidRPr="009666DA" w:rsidRDefault="009666DA" w:rsidP="007F5253">
            <w:pPr>
              <w:snapToGrid w:val="0"/>
              <w:contextualSpacing/>
              <w:jc w:val="center"/>
              <w:rPr>
                <w:sz w:val="12"/>
                <w:szCs w:val="12"/>
              </w:rPr>
            </w:pPr>
            <w:r w:rsidRPr="009666DA">
              <w:rPr>
                <w:sz w:val="12"/>
                <w:szCs w:val="12"/>
                <w:lang w:val="en-AU"/>
              </w:rPr>
              <w:lastRenderedPageBreak/>
              <w:t xml:space="preserve">Liang et al. (2018) </w:t>
            </w:r>
            <w:r w:rsidRPr="009666DA">
              <w:rPr>
                <w:sz w:val="12"/>
                <w:szCs w:val="12"/>
                <w:lang w:val="en-AU"/>
              </w:rPr>
              <w:fldChar w:fldCharType="begin">
                <w:fldData xml:space="preserve">PEVuZE5vdGU+PENpdGU+PEF1dGhvcj5MaWFuZzwvQXV0aG9yPjxZZWFyPjIwMTg8L1llYXI+PFJl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</w:fldData>
              </w:fldChar>
            </w:r>
            <w:r w:rsidRPr="009666DA">
              <w:rPr>
                <w:sz w:val="12"/>
                <w:szCs w:val="12"/>
                <w:lang w:val="en-AU"/>
              </w:rPr>
              <w:instrText xml:space="preserve"> ADDIN EN.CITE </w:instrText>
            </w:r>
            <w:r w:rsidRPr="009666DA">
              <w:rPr>
                <w:sz w:val="12"/>
                <w:szCs w:val="12"/>
                <w:lang w:val="en-AU"/>
              </w:rPr>
              <w:fldChar w:fldCharType="begin">
                <w:fldData xml:space="preserve">PEVuZE5vdGU+PENpdGU+PEF1dGhvcj5MaWFuZzwvQXV0aG9yPjxZZWFyPjIwMTg8L1llYXI+PFJl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</w:fldData>
              </w:fldChar>
            </w:r>
            <w:r w:rsidRPr="009666DA">
              <w:rPr>
                <w:sz w:val="12"/>
                <w:szCs w:val="12"/>
                <w:lang w:val="en-AU"/>
              </w:rPr>
              <w:instrText xml:space="preserve"> ADDIN EN.CITE.DATA </w:instrText>
            </w:r>
            <w:r w:rsidRPr="009666DA">
              <w:rPr>
                <w:sz w:val="12"/>
                <w:szCs w:val="12"/>
                <w:lang w:val="en-AU"/>
              </w:rPr>
            </w:r>
            <w:r w:rsidRPr="009666DA">
              <w:rPr>
                <w:sz w:val="12"/>
                <w:szCs w:val="12"/>
                <w:lang w:val="en-AU"/>
              </w:rPr>
              <w:fldChar w:fldCharType="end"/>
            </w:r>
            <w:r w:rsidRPr="009666DA">
              <w:rPr>
                <w:sz w:val="12"/>
                <w:szCs w:val="12"/>
                <w:lang w:val="en-AU"/>
              </w:rPr>
            </w:r>
            <w:r w:rsidRPr="009666DA">
              <w:rPr>
                <w:sz w:val="12"/>
                <w:szCs w:val="12"/>
                <w:lang w:val="en-AU"/>
              </w:rPr>
              <w:fldChar w:fldCharType="separate"/>
            </w:r>
            <w:r w:rsidRPr="009666DA">
              <w:rPr>
                <w:noProof/>
                <w:sz w:val="12"/>
                <w:szCs w:val="12"/>
                <w:lang w:val="en-AU"/>
              </w:rPr>
              <w:t>[16]</w:t>
            </w:r>
            <w:r w:rsidRPr="009666DA">
              <w:rPr>
                <w:sz w:val="12"/>
                <w:szCs w:val="12"/>
                <w:lang w:val="en-AU"/>
              </w:rPr>
              <w:fldChar w:fldCharType="end"/>
            </w:r>
          </w:p>
        </w:tc>
        <w:tc>
          <w:tcPr>
            <w:tcW w:w="493" w:type="pct"/>
            <w:vAlign w:val="center"/>
          </w:tcPr>
          <w:p w14:paraId="57870787" w14:textId="7BCD06C2" w:rsidR="009666DA" w:rsidRPr="009666DA" w:rsidRDefault="009666DA" w:rsidP="007F5253">
            <w:pPr>
              <w:snapToGrid w:val="0"/>
              <w:contextualSpacing/>
              <w:jc w:val="center"/>
              <w:rPr>
                <w:sz w:val="12"/>
                <w:szCs w:val="12"/>
                <w:lang w:val="en-US"/>
              </w:rPr>
            </w:pPr>
            <w:r w:rsidRPr="009666DA">
              <w:rPr>
                <w:sz w:val="12"/>
                <w:szCs w:val="12"/>
                <w:lang w:val="en-AU"/>
              </w:rPr>
              <w:t>HTN, arterial stiffening</w:t>
            </w:r>
          </w:p>
        </w:tc>
        <w:tc>
          <w:tcPr>
            <w:tcW w:w="1527" w:type="pct"/>
            <w:shd w:val="clear" w:color="auto" w:fill="auto"/>
            <w:vAlign w:val="center"/>
          </w:tcPr>
          <w:p w14:paraId="7238A1DD" w14:textId="77777777" w:rsidR="009666DA" w:rsidRPr="009666DA" w:rsidRDefault="009666DA" w:rsidP="007F5253">
            <w:pPr>
              <w:snapToGrid w:val="0"/>
              <w:contextualSpacing/>
              <w:jc w:val="center"/>
              <w:rPr>
                <w:sz w:val="12"/>
                <w:szCs w:val="12"/>
              </w:rPr>
            </w:pPr>
            <w:r w:rsidRPr="009666DA">
              <w:rPr>
                <w:sz w:val="12"/>
                <w:szCs w:val="12"/>
              </w:rPr>
              <w:t>Varying parameters:</w:t>
            </w:r>
          </w:p>
          <w:p w14:paraId="01A69F50" w14:textId="28AEC18E" w:rsidR="009666DA" w:rsidRPr="009666DA" w:rsidRDefault="009666DA" w:rsidP="007F5253">
            <w:pPr>
              <w:pStyle w:val="ListParagraph"/>
              <w:numPr>
                <w:ilvl w:val="0"/>
                <w:numId w:val="63"/>
              </w:numPr>
              <w:snapToGrid w:val="0"/>
              <w:spacing w:after="0"/>
              <w:ind w:left="179" w:hanging="179"/>
              <w:jc w:val="both"/>
              <w:rPr>
                <w:rFonts w:ascii="Times New Roman" w:hAnsi="Times New Roman" w:cs="Times New Roman"/>
                <w:sz w:val="12"/>
                <w:szCs w:val="12"/>
                <w:lang w:val="en-US"/>
              </w:rPr>
            </w:pPr>
            <w:r w:rsidRPr="00865D86">
              <w:rPr>
                <w:rFonts w:ascii="Times New Roman" w:hAnsi="Times New Roman" w:cs="Times New Roman"/>
                <w:b/>
                <w:bCs/>
                <w:sz w:val="12"/>
                <w:szCs w:val="12"/>
                <w:lang w:val="en-US"/>
              </w:rPr>
              <w:t>Cardiac:</w:t>
            </w:r>
            <w:r w:rsidRPr="009666DA">
              <w:rPr>
                <w:rFonts w:ascii="Times New Roman" w:hAnsi="Times New Roman" w:cs="Times New Roman"/>
                <w:sz w:val="12"/>
                <w:szCs w:val="12"/>
                <w:lang w:val="en-US"/>
              </w:rPr>
              <w:t xml:space="preserve"> heart period, </w:t>
            </w:r>
            <w:r w:rsidRPr="009666DA">
              <w:rPr>
                <w:rFonts w:ascii="Times New Roman" w:hAnsi="Times New Roman" w:cs="Times New Roman"/>
                <w:sz w:val="12"/>
                <w:szCs w:val="12"/>
              </w:rPr>
              <w:t>peak systolic elastance of LV</w:t>
            </w:r>
            <w:r w:rsidRPr="009666DA">
              <w:rPr>
                <w:rFonts w:ascii="Times New Roman" w:hAnsi="Times New Roman" w:cs="Times New Roman"/>
                <w:sz w:val="12"/>
                <w:szCs w:val="12"/>
                <w:lang w:val="en-US"/>
              </w:rPr>
              <w:t xml:space="preserve"> (LV contractility)</w:t>
            </w:r>
          </w:p>
          <w:p w14:paraId="703A75A2" w14:textId="77777777" w:rsidR="009666DA" w:rsidRPr="009666DA" w:rsidRDefault="009666DA" w:rsidP="007F5253">
            <w:pPr>
              <w:pStyle w:val="ListParagraph"/>
              <w:numPr>
                <w:ilvl w:val="0"/>
                <w:numId w:val="63"/>
              </w:numPr>
              <w:snapToGrid w:val="0"/>
              <w:spacing w:after="0"/>
              <w:ind w:left="179" w:hanging="179"/>
              <w:jc w:val="both"/>
              <w:rPr>
                <w:rFonts w:ascii="Times New Roman" w:hAnsi="Times New Roman" w:cs="Times New Roman"/>
                <w:sz w:val="12"/>
                <w:szCs w:val="12"/>
                <w:lang w:val="en-US"/>
              </w:rPr>
            </w:pPr>
            <w:r w:rsidRPr="00865D86">
              <w:rPr>
                <w:rFonts w:ascii="Times New Roman" w:hAnsi="Times New Roman" w:cs="Times New Roman"/>
                <w:b/>
                <w:bCs/>
                <w:sz w:val="12"/>
                <w:szCs w:val="12"/>
                <w:lang w:val="en-US"/>
              </w:rPr>
              <w:t>Macrovascular:</w:t>
            </w:r>
            <w:r w:rsidRPr="009666DA">
              <w:rPr>
                <w:rFonts w:ascii="Times New Roman" w:hAnsi="Times New Roman" w:cs="Times New Roman"/>
                <w:sz w:val="12"/>
                <w:szCs w:val="12"/>
                <w:lang w:val="en-US"/>
              </w:rPr>
              <w:t xml:space="preserve"> Young’s moduli of elastic and peripheral arteries (effective arterial stiffness)</w:t>
            </w:r>
          </w:p>
          <w:p w14:paraId="0DBFC330" w14:textId="77777777" w:rsidR="009666DA" w:rsidRPr="009666DA" w:rsidRDefault="009666DA" w:rsidP="007F5253">
            <w:pPr>
              <w:pStyle w:val="ListParagraph"/>
              <w:numPr>
                <w:ilvl w:val="0"/>
                <w:numId w:val="63"/>
              </w:numPr>
              <w:snapToGrid w:val="0"/>
              <w:spacing w:after="0"/>
              <w:ind w:left="179" w:hanging="179"/>
              <w:jc w:val="both"/>
              <w:rPr>
                <w:rFonts w:ascii="Times New Roman" w:hAnsi="Times New Roman" w:cs="Times New Roman"/>
                <w:sz w:val="12"/>
                <w:szCs w:val="12"/>
                <w:lang w:val="en-US"/>
              </w:rPr>
            </w:pPr>
            <w:r w:rsidRPr="00865D86">
              <w:rPr>
                <w:rFonts w:ascii="Times New Roman" w:hAnsi="Times New Roman" w:cs="Times New Roman"/>
                <w:b/>
                <w:bCs/>
                <w:sz w:val="12"/>
                <w:szCs w:val="12"/>
                <w:lang w:val="en-US"/>
              </w:rPr>
              <w:t>Microvascular:</w:t>
            </w:r>
            <w:r w:rsidRPr="009666DA">
              <w:rPr>
                <w:rFonts w:ascii="Times New Roman" w:hAnsi="Times New Roman" w:cs="Times New Roman"/>
                <w:sz w:val="12"/>
                <w:szCs w:val="12"/>
                <w:lang w:val="en-US"/>
              </w:rPr>
              <w:t xml:space="preserve"> </w:t>
            </w:r>
            <w:r w:rsidRPr="009666DA">
              <w:rPr>
                <w:rFonts w:ascii="Times New Roman" w:hAnsi="Times New Roman" w:cs="Times New Roman"/>
                <w:sz w:val="12"/>
                <w:szCs w:val="12"/>
              </w:rPr>
              <w:t>arteriolar radius and arteriolar media-to-lumen ratio</w:t>
            </w:r>
          </w:p>
        </w:tc>
        <w:tc>
          <w:tcPr>
            <w:tcW w:w="2425" w:type="pct"/>
            <w:vAlign w:val="center"/>
          </w:tcPr>
          <w:p w14:paraId="5A27C7A5" w14:textId="77777777"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“Heart period, central arterial stiffness and arteriolar radius were the major determinant factors for BP and flow </w:t>
            </w:r>
            <w:proofErr w:type="spellStart"/>
            <w:r w:rsidRPr="009666DA">
              <w:rPr>
                <w:rFonts w:ascii="Times New Roman" w:hAnsi="Times New Roman" w:cs="Times New Roman"/>
                <w:sz w:val="12"/>
                <w:szCs w:val="12"/>
                <w:lang w:val="en-AU"/>
              </w:rPr>
              <w:t>pulsatility</w:t>
            </w:r>
            <w:proofErr w:type="spellEnd"/>
            <w:r w:rsidRPr="009666DA">
              <w:rPr>
                <w:rFonts w:ascii="Times New Roman" w:hAnsi="Times New Roman" w:cs="Times New Roman"/>
                <w:sz w:val="12"/>
                <w:szCs w:val="12"/>
                <w:lang w:val="en-AU"/>
              </w:rPr>
              <w:t xml:space="preserve"> indices both in large arteries and microcirculation.”</w:t>
            </w:r>
          </w:p>
          <w:p w14:paraId="4266BF0F" w14:textId="3854483C"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 xml:space="preserve">“Structural normalization of distal vessels alone could not fully account for the selected pressure-lowering effects in the aorta unless the stiffness of central arteries was reduced simultaneously, which highlighted the importance of normalizing central arterial stiffness in the management of </w:t>
            </w:r>
            <w:r w:rsidR="00170770">
              <w:rPr>
                <w:rFonts w:ascii="Times New Roman" w:hAnsi="Times New Roman" w:cs="Times New Roman"/>
                <w:sz w:val="12"/>
                <w:szCs w:val="12"/>
                <w:lang w:val="en-AU"/>
              </w:rPr>
              <w:t>HTN</w:t>
            </w:r>
            <w:r w:rsidRPr="009666DA">
              <w:rPr>
                <w:rFonts w:ascii="Times New Roman" w:hAnsi="Times New Roman" w:cs="Times New Roman"/>
                <w:sz w:val="12"/>
                <w:szCs w:val="12"/>
                <w:lang w:val="en-AU"/>
              </w:rPr>
              <w:t xml:space="preserve">.” </w:t>
            </w:r>
          </w:p>
        </w:tc>
      </w:tr>
      <w:tr w:rsidR="002E417B" w:rsidRPr="00212D03" w14:paraId="2487DB8D" w14:textId="77777777" w:rsidTr="00593C37">
        <w:trPr>
          <w:trHeight w:val="31"/>
        </w:trPr>
        <w:tc>
          <w:tcPr>
            <w:tcW w:w="555" w:type="pct"/>
            <w:shd w:val="clear" w:color="auto" w:fill="auto"/>
            <w:vAlign w:val="center"/>
          </w:tcPr>
          <w:p w14:paraId="2935D45F" w14:textId="774AC463" w:rsidR="009666DA" w:rsidRPr="009666DA" w:rsidRDefault="009666DA" w:rsidP="007F5253">
            <w:pPr>
              <w:snapToGrid w:val="0"/>
              <w:contextualSpacing/>
              <w:jc w:val="center"/>
              <w:rPr>
                <w:sz w:val="12"/>
                <w:szCs w:val="12"/>
                <w:lang w:val="en-US"/>
              </w:rPr>
            </w:pPr>
            <w:proofErr w:type="spellStart"/>
            <w:r w:rsidRPr="009666DA">
              <w:rPr>
                <w:sz w:val="12"/>
                <w:szCs w:val="12"/>
                <w:lang w:val="en-AU"/>
              </w:rPr>
              <w:t>Pagoulatou</w:t>
            </w:r>
            <w:proofErr w:type="spellEnd"/>
            <w:r w:rsidRPr="009666DA">
              <w:rPr>
                <w:sz w:val="12"/>
                <w:szCs w:val="12"/>
                <w:lang w:val="en-AU"/>
              </w:rPr>
              <w:t xml:space="preserve"> et al. (2017) </w:t>
            </w:r>
            <w:r w:rsidRPr="009666DA">
              <w:rPr>
                <w:sz w:val="12"/>
                <w:szCs w:val="12"/>
                <w:lang w:val="en-AU"/>
              </w:rPr>
              <w:fldChar w:fldCharType="begin"/>
            </w:r>
            <w:r w:rsidRPr="009666DA">
              <w:rPr>
                <w:sz w:val="12"/>
                <w:szCs w:val="12"/>
                <w:lang w:val="en-AU"/>
              </w:rPr>
              <w:instrText xml:space="preserve"> ADDIN EN.CITE &lt;EndNote&gt;&lt;Cite&gt;&lt;Author&gt;Pagoulatou&lt;/Author&gt;&lt;Year&gt;2017&lt;/Year&gt;&lt;RecNum&gt;11&lt;/RecNum&gt;&lt;DisplayText&gt;[17]&lt;/DisplayText&gt;&lt;record&gt;&lt;rec-number&gt;11&lt;/rec-number&gt;&lt;foreign-keys&gt;&lt;key app="EN" db-id="tw5dzdp0rt5dwuef5ww5fdz8fedtrs999e2x" timestamp="1653952744"&gt;11&lt;/key&gt;&lt;/foreign-keys&gt;&lt;ref-type name="Journal Article"&gt;17&lt;/ref-type&gt;&lt;contributors&gt;&lt;authors&gt;&lt;author&gt;Pagoulatou, Stamatia&lt;/author&gt;&lt;author&gt;Stergiopulos, Nikolaos&lt;/author&gt;&lt;/authors&gt;&lt;/contributors&gt;&lt;titles&gt;&lt;title&gt;Evolution of aortic pressure during normal ageing: A model-based study&lt;/title&gt;&lt;secondary-title&gt;PLOS ONE&lt;/secondary-title&gt;&lt;/titles&gt;&lt;periodical&gt;&lt;full-title&gt;PLOS ONE&lt;/full-title&gt;&lt;/periodical&gt;&lt;pages&gt;e0182173&lt;/pages&gt;&lt;volume&gt;12&lt;/volume&gt;&lt;number&gt;7&lt;/number&gt;&lt;dates&gt;&lt;year&gt;2017&lt;/year&gt;&lt;/dates&gt;&lt;publisher&gt;Public Library of Science&lt;/publisher&gt;&lt;urls&gt;&lt;related-urls&gt;&lt;url&gt;https://doi.org/10.1371/journal.pone.0182173&lt;/url&gt;&lt;/related-urls&gt;&lt;/urls&gt;&lt;electronic-resource-num&gt;10.1371/journal.pone.0182173&lt;/electronic-resource-num&gt;&lt;/record&gt;&lt;/Cite&gt;&lt;/EndNote&gt;</w:instrText>
            </w:r>
            <w:r w:rsidRPr="009666DA">
              <w:rPr>
                <w:sz w:val="12"/>
                <w:szCs w:val="12"/>
                <w:lang w:val="en-AU"/>
              </w:rPr>
              <w:fldChar w:fldCharType="separate"/>
            </w:r>
            <w:r w:rsidRPr="009666DA">
              <w:rPr>
                <w:noProof/>
                <w:sz w:val="12"/>
                <w:szCs w:val="12"/>
                <w:lang w:val="en-AU"/>
              </w:rPr>
              <w:t>[17]</w:t>
            </w:r>
            <w:r w:rsidRPr="009666DA">
              <w:rPr>
                <w:sz w:val="12"/>
                <w:szCs w:val="12"/>
                <w:lang w:val="en-AU"/>
              </w:rPr>
              <w:fldChar w:fldCharType="end"/>
            </w:r>
          </w:p>
        </w:tc>
        <w:tc>
          <w:tcPr>
            <w:tcW w:w="493" w:type="pct"/>
            <w:vAlign w:val="center"/>
          </w:tcPr>
          <w:p w14:paraId="3A9E672A" w14:textId="40024D4F" w:rsidR="009666DA" w:rsidRPr="009666DA" w:rsidRDefault="009666DA" w:rsidP="007F5253">
            <w:pPr>
              <w:snapToGrid w:val="0"/>
              <w:contextualSpacing/>
              <w:jc w:val="center"/>
              <w:rPr>
                <w:sz w:val="12"/>
                <w:szCs w:val="12"/>
                <w:lang w:val="en-US"/>
              </w:rPr>
            </w:pPr>
            <w:r w:rsidRPr="009666DA">
              <w:rPr>
                <w:sz w:val="12"/>
                <w:szCs w:val="12"/>
                <w:lang w:val="en-AU"/>
              </w:rPr>
              <w:t>Aging</w:t>
            </w:r>
          </w:p>
        </w:tc>
        <w:tc>
          <w:tcPr>
            <w:tcW w:w="1527" w:type="pct"/>
            <w:shd w:val="clear" w:color="auto" w:fill="auto"/>
            <w:vAlign w:val="center"/>
          </w:tcPr>
          <w:p w14:paraId="69E89856" w14:textId="77777777" w:rsidR="009666DA" w:rsidRPr="009666DA" w:rsidRDefault="009666DA" w:rsidP="007F5253">
            <w:pPr>
              <w:snapToGrid w:val="0"/>
              <w:contextualSpacing/>
              <w:jc w:val="center"/>
              <w:rPr>
                <w:sz w:val="12"/>
                <w:szCs w:val="12"/>
              </w:rPr>
            </w:pPr>
            <w:r w:rsidRPr="009666DA">
              <w:rPr>
                <w:sz w:val="12"/>
                <w:szCs w:val="12"/>
              </w:rPr>
              <w:t>Simulate aging by:</w:t>
            </w:r>
          </w:p>
          <w:p w14:paraId="1B291288" w14:textId="77777777" w:rsidR="009666DA" w:rsidRPr="009666DA" w:rsidRDefault="009666DA" w:rsidP="007F5253">
            <w:pPr>
              <w:pStyle w:val="ListParagraph"/>
              <w:numPr>
                <w:ilvl w:val="0"/>
                <w:numId w:val="53"/>
              </w:numPr>
              <w:snapToGrid w:val="0"/>
              <w:spacing w:after="0"/>
              <w:ind w:left="179" w:hanging="179"/>
              <w:jc w:val="both"/>
              <w:rPr>
                <w:rFonts w:ascii="Times New Roman" w:hAnsi="Times New Roman" w:cs="Times New Roman"/>
                <w:sz w:val="12"/>
                <w:szCs w:val="12"/>
                <w:lang w:val="en-MY"/>
              </w:rPr>
            </w:pPr>
            <w:r w:rsidRPr="009666DA">
              <w:rPr>
                <w:rFonts w:ascii="Times New Roman" w:hAnsi="Times New Roman" w:cs="Times New Roman"/>
                <w:sz w:val="12"/>
                <w:szCs w:val="12"/>
              </w:rPr>
              <w:t xml:space="preserve">Increase arterial stiffness parameter (PWV) </w:t>
            </w:r>
          </w:p>
          <w:p w14:paraId="11B8A57B" w14:textId="156E8761" w:rsidR="009666DA" w:rsidRPr="009666DA" w:rsidRDefault="009666DA" w:rsidP="007F5253">
            <w:pPr>
              <w:pStyle w:val="ListParagraph"/>
              <w:numPr>
                <w:ilvl w:val="0"/>
                <w:numId w:val="53"/>
              </w:numPr>
              <w:snapToGrid w:val="0"/>
              <w:spacing w:after="0"/>
              <w:ind w:left="179" w:hanging="179"/>
              <w:jc w:val="both"/>
              <w:rPr>
                <w:rFonts w:ascii="Times New Roman" w:hAnsi="Times New Roman" w:cs="Times New Roman"/>
                <w:sz w:val="12"/>
                <w:szCs w:val="12"/>
                <w:lang w:val="en-MY"/>
              </w:rPr>
            </w:pPr>
            <w:r w:rsidRPr="009666DA">
              <w:rPr>
                <w:rFonts w:ascii="Times New Roman" w:hAnsi="Times New Roman" w:cs="Times New Roman"/>
                <w:sz w:val="12"/>
                <w:szCs w:val="12"/>
              </w:rPr>
              <w:t>Cardiac parameters: increase end-diastolic elastance (</w:t>
            </w:r>
            <w:proofErr w:type="spellStart"/>
            <w:r w:rsidRPr="009666DA">
              <w:rPr>
                <w:rFonts w:ascii="Times New Roman" w:hAnsi="Times New Roman" w:cs="Times New Roman"/>
                <w:sz w:val="12"/>
                <w:szCs w:val="12"/>
              </w:rPr>
              <w:t>Eed</w:t>
            </w:r>
            <w:proofErr w:type="spellEnd"/>
            <w:r w:rsidRPr="009666DA">
              <w:rPr>
                <w:rFonts w:ascii="Times New Roman" w:hAnsi="Times New Roman" w:cs="Times New Roman"/>
                <w:sz w:val="12"/>
                <w:szCs w:val="12"/>
              </w:rPr>
              <w:t xml:space="preserve">); increase </w:t>
            </w:r>
            <w:proofErr w:type="spellStart"/>
            <w:r w:rsidRPr="009666DA">
              <w:rPr>
                <w:rFonts w:ascii="Times New Roman" w:hAnsi="Times New Roman" w:cs="Times New Roman"/>
                <w:sz w:val="12"/>
                <w:szCs w:val="12"/>
              </w:rPr>
              <w:t>Ees</w:t>
            </w:r>
            <w:proofErr w:type="spellEnd"/>
            <w:r w:rsidRPr="009666DA">
              <w:rPr>
                <w:rFonts w:ascii="Times New Roman" w:hAnsi="Times New Roman" w:cs="Times New Roman"/>
                <w:sz w:val="12"/>
                <w:szCs w:val="12"/>
              </w:rPr>
              <w:t xml:space="preserve">; decrease </w:t>
            </w:r>
            <w:r w:rsidR="008E6511">
              <w:rPr>
                <w:rFonts w:ascii="Times New Roman" w:hAnsi="Times New Roman" w:cs="Times New Roman"/>
                <w:sz w:val="12"/>
                <w:szCs w:val="12"/>
              </w:rPr>
              <w:t>HR</w:t>
            </w:r>
            <w:r w:rsidRPr="009666DA">
              <w:rPr>
                <w:rFonts w:ascii="Times New Roman" w:hAnsi="Times New Roman" w:cs="Times New Roman"/>
                <w:sz w:val="12"/>
                <w:szCs w:val="12"/>
              </w:rPr>
              <w:t xml:space="preserve">; increase </w:t>
            </w:r>
            <w:r w:rsidR="008E6511">
              <w:rPr>
                <w:rFonts w:ascii="Times New Roman" w:hAnsi="Times New Roman" w:cs="Times New Roman"/>
                <w:sz w:val="12"/>
                <w:szCs w:val="12"/>
              </w:rPr>
              <w:t>EDP</w:t>
            </w:r>
            <w:r w:rsidRPr="009666DA">
              <w:rPr>
                <w:rFonts w:ascii="Times New Roman" w:hAnsi="Times New Roman" w:cs="Times New Roman"/>
                <w:sz w:val="12"/>
                <w:szCs w:val="12"/>
              </w:rPr>
              <w:t>.</w:t>
            </w:r>
          </w:p>
        </w:tc>
        <w:tc>
          <w:tcPr>
            <w:tcW w:w="2425" w:type="pct"/>
            <w:vAlign w:val="center"/>
          </w:tcPr>
          <w:p w14:paraId="77B3D0C7" w14:textId="77777777"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“Forward wave becomes the major determinant of the increase in central and peripheral SBP and PP with advancing age.” </w:t>
            </w:r>
          </w:p>
          <w:p w14:paraId="485D53E2" w14:textId="77777777"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“The stiffening of the proximal aorta and the resulting augmentation of the forward pressure wave is the major contributor of the systolic pressure augmentation with age.” </w:t>
            </w:r>
          </w:p>
          <w:p w14:paraId="196A77EF" w14:textId="3F67ED07"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w:t>
            </w:r>
            <w:proofErr w:type="spellStart"/>
            <w:r w:rsidRPr="009666DA">
              <w:rPr>
                <w:rFonts w:ascii="Times New Roman" w:hAnsi="Times New Roman" w:cs="Times New Roman"/>
                <w:sz w:val="12"/>
                <w:szCs w:val="12"/>
                <w:lang w:val="en-AU"/>
              </w:rPr>
              <w:t>AIx</w:t>
            </w:r>
            <w:proofErr w:type="spellEnd"/>
            <w:r w:rsidRPr="009666DA">
              <w:rPr>
                <w:rFonts w:ascii="Times New Roman" w:hAnsi="Times New Roman" w:cs="Times New Roman"/>
                <w:sz w:val="12"/>
                <w:szCs w:val="12"/>
                <w:lang w:val="en-AU"/>
              </w:rPr>
              <w:t xml:space="preserve"> was found to increase steeply in young adults and actually decline after 60 years of age.”</w:t>
            </w:r>
          </w:p>
        </w:tc>
      </w:tr>
      <w:tr w:rsidR="002E417B" w:rsidRPr="00212D03" w14:paraId="43BB9481" w14:textId="77777777" w:rsidTr="00593C37">
        <w:trPr>
          <w:trHeight w:val="165"/>
        </w:trPr>
        <w:tc>
          <w:tcPr>
            <w:tcW w:w="555" w:type="pct"/>
            <w:shd w:val="clear" w:color="auto" w:fill="auto"/>
            <w:vAlign w:val="center"/>
          </w:tcPr>
          <w:p w14:paraId="0AFE6DE4" w14:textId="2DA10DDA" w:rsidR="009666DA" w:rsidRPr="009666DA" w:rsidRDefault="009666DA" w:rsidP="007F5253">
            <w:pPr>
              <w:snapToGrid w:val="0"/>
              <w:contextualSpacing/>
              <w:jc w:val="center"/>
              <w:rPr>
                <w:sz w:val="12"/>
                <w:szCs w:val="12"/>
                <w:lang w:val="en-US"/>
              </w:rPr>
            </w:pPr>
            <w:proofErr w:type="spellStart"/>
            <w:r w:rsidRPr="009666DA">
              <w:rPr>
                <w:sz w:val="12"/>
                <w:szCs w:val="12"/>
                <w:lang w:val="en-AU"/>
              </w:rPr>
              <w:t>Maksuti</w:t>
            </w:r>
            <w:proofErr w:type="spellEnd"/>
            <w:r w:rsidRPr="009666DA">
              <w:rPr>
                <w:sz w:val="12"/>
                <w:szCs w:val="12"/>
                <w:lang w:val="en-AU"/>
              </w:rPr>
              <w:t xml:space="preserve"> et al. (2016) </w:t>
            </w:r>
            <w:r w:rsidRPr="009666DA">
              <w:rPr>
                <w:sz w:val="12"/>
                <w:szCs w:val="12"/>
                <w:lang w:val="en-AU"/>
              </w:rPr>
              <w:fldChar w:fldCharType="begin"/>
            </w:r>
            <w:r w:rsidRPr="009666DA">
              <w:rPr>
                <w:sz w:val="12"/>
                <w:szCs w:val="12"/>
                <w:lang w:val="en-AU"/>
              </w:rPr>
              <w:instrText xml:space="preserve"> ADDIN EN.CITE &lt;EndNote&gt;&lt;Cite&gt;&lt;Author&gt;Maksuti&lt;/Author&gt;&lt;Year&gt;2016&lt;/Year&gt;&lt;RecNum&gt;4903&lt;/RecNum&gt;&lt;DisplayText&gt;[18]&lt;/DisplayText&gt;&lt;record&gt;&lt;rec-number&gt;4903&lt;/rec-number&gt;&lt;foreign-keys&gt;&lt;key app="EN" db-id="tw5dzdp0rt5dwuef5ww5fdz8fedtrs999e2x" timestamp="1655451857"&gt;4903&lt;/key&gt;&lt;/foreign-keys&gt;&lt;ref-type name="Journal Article"&gt;17&lt;/ref-type&gt;&lt;contributors&gt;&lt;authors&gt;&lt;author&gt;Maksuti, Elira&lt;/author&gt;&lt;author&gt;Westerhof, Nico&lt;/author&gt;&lt;author&gt;Westerhof, Berend E.&lt;/author&gt;&lt;author&gt;Broomé, Michael&lt;/author&gt;&lt;author&gt;Stergiopulos, Nikos&lt;/author&gt;&lt;/authors&gt;&lt;/contributors&gt;&lt;titles&gt;&lt;title&gt;Contribution of the Arterial System and the Heart to Blood Pressure during Normal Aging – A Simulation Study&lt;/title&gt;&lt;secondary-title&gt;PLOS ONE&lt;/secondary-title&gt;&lt;/titles&gt;&lt;periodical&gt;&lt;full-title&gt;PLOS ONE&lt;/full-title&gt;&lt;/periodical&gt;&lt;pages&gt;e0157493&lt;/pages&gt;&lt;volume&gt;11&lt;/volume&gt;&lt;number&gt;6&lt;/number&gt;&lt;dates&gt;&lt;year&gt;2016&lt;/year&gt;&lt;/dates&gt;&lt;publisher&gt;Public Library of Science&lt;/publisher&gt;&lt;urls&gt;&lt;related-urls&gt;&lt;url&gt;https://doi.org/10.1371/journal.pone.0157493&lt;/url&gt;&lt;/related-urls&gt;&lt;/urls&gt;&lt;electronic-resource-num&gt;10.1371/journal.pone.0157493&lt;/electronic-resource-num&gt;&lt;/record&gt;&lt;/Cite&gt;&lt;/EndNote&gt;</w:instrText>
            </w:r>
            <w:r w:rsidRPr="009666DA">
              <w:rPr>
                <w:sz w:val="12"/>
                <w:szCs w:val="12"/>
                <w:lang w:val="en-AU"/>
              </w:rPr>
              <w:fldChar w:fldCharType="separate"/>
            </w:r>
            <w:r w:rsidRPr="009666DA">
              <w:rPr>
                <w:noProof/>
                <w:sz w:val="12"/>
                <w:szCs w:val="12"/>
                <w:lang w:val="en-AU"/>
              </w:rPr>
              <w:t>[18]</w:t>
            </w:r>
            <w:r w:rsidRPr="009666DA">
              <w:rPr>
                <w:sz w:val="12"/>
                <w:szCs w:val="12"/>
                <w:lang w:val="en-AU"/>
              </w:rPr>
              <w:fldChar w:fldCharType="end"/>
            </w:r>
          </w:p>
        </w:tc>
        <w:tc>
          <w:tcPr>
            <w:tcW w:w="493" w:type="pct"/>
            <w:vAlign w:val="center"/>
          </w:tcPr>
          <w:p w14:paraId="3E213C8C" w14:textId="031219A1" w:rsidR="009666DA" w:rsidRPr="009666DA" w:rsidRDefault="009666DA" w:rsidP="007F5253">
            <w:pPr>
              <w:snapToGrid w:val="0"/>
              <w:contextualSpacing/>
              <w:jc w:val="center"/>
              <w:rPr>
                <w:sz w:val="12"/>
                <w:szCs w:val="12"/>
                <w:lang w:val="en-US"/>
              </w:rPr>
            </w:pPr>
            <w:r w:rsidRPr="009666DA">
              <w:rPr>
                <w:sz w:val="12"/>
                <w:szCs w:val="12"/>
                <w:lang w:val="en-AU"/>
              </w:rPr>
              <w:t>Aging</w:t>
            </w:r>
          </w:p>
        </w:tc>
        <w:tc>
          <w:tcPr>
            <w:tcW w:w="1527" w:type="pct"/>
            <w:shd w:val="clear" w:color="auto" w:fill="auto"/>
            <w:vAlign w:val="center"/>
          </w:tcPr>
          <w:p w14:paraId="1C1CA1AD" w14:textId="77777777" w:rsidR="009666DA" w:rsidRPr="009666DA" w:rsidRDefault="009666DA" w:rsidP="007F5253">
            <w:pPr>
              <w:snapToGrid w:val="0"/>
              <w:contextualSpacing/>
              <w:jc w:val="center"/>
              <w:rPr>
                <w:sz w:val="12"/>
                <w:szCs w:val="12"/>
              </w:rPr>
            </w:pPr>
            <w:r w:rsidRPr="009666DA">
              <w:rPr>
                <w:sz w:val="12"/>
                <w:szCs w:val="12"/>
              </w:rPr>
              <w:t>Simulate aging by:</w:t>
            </w:r>
          </w:p>
          <w:p w14:paraId="11732305" w14:textId="1CA79F3E" w:rsidR="009666DA" w:rsidRPr="009666DA" w:rsidRDefault="009666DA" w:rsidP="007F5253">
            <w:pPr>
              <w:pStyle w:val="ListParagraph"/>
              <w:numPr>
                <w:ilvl w:val="0"/>
                <w:numId w:val="54"/>
              </w:numPr>
              <w:snapToGrid w:val="0"/>
              <w:spacing w:after="0"/>
              <w:ind w:left="179" w:hanging="179"/>
              <w:jc w:val="both"/>
              <w:rPr>
                <w:rFonts w:ascii="Times New Roman" w:hAnsi="Times New Roman" w:cs="Times New Roman"/>
                <w:sz w:val="12"/>
                <w:szCs w:val="12"/>
                <w:lang w:val="en-US"/>
              </w:rPr>
            </w:pPr>
            <w:r w:rsidRPr="009666DA">
              <w:rPr>
                <w:rFonts w:ascii="Times New Roman" w:hAnsi="Times New Roman" w:cs="Times New Roman"/>
                <w:sz w:val="12"/>
                <w:szCs w:val="12"/>
              </w:rPr>
              <w:t>Arterial parameters: decrease arterial compliance, increase vascular resistance, increase characteristic impedance (</w:t>
            </w:r>
            <w:proofErr w:type="spellStart"/>
            <w:r w:rsidRPr="009666DA">
              <w:rPr>
                <w:rFonts w:ascii="Times New Roman" w:hAnsi="Times New Roman" w:cs="Times New Roman"/>
                <w:sz w:val="12"/>
                <w:szCs w:val="12"/>
              </w:rPr>
              <w:t>Zc</w:t>
            </w:r>
            <w:proofErr w:type="spellEnd"/>
            <w:r w:rsidRPr="009666DA">
              <w:rPr>
                <w:rFonts w:ascii="Times New Roman" w:hAnsi="Times New Roman" w:cs="Times New Roman"/>
                <w:sz w:val="12"/>
                <w:szCs w:val="12"/>
              </w:rPr>
              <w:t>)</w:t>
            </w:r>
          </w:p>
          <w:p w14:paraId="09134100" w14:textId="1299FAAF" w:rsidR="009666DA" w:rsidRPr="009666DA" w:rsidRDefault="009666DA" w:rsidP="007F5253">
            <w:pPr>
              <w:pStyle w:val="ListParagraph"/>
              <w:numPr>
                <w:ilvl w:val="0"/>
                <w:numId w:val="54"/>
              </w:numPr>
              <w:snapToGrid w:val="0"/>
              <w:spacing w:after="0"/>
              <w:ind w:left="179" w:hanging="179"/>
              <w:jc w:val="both"/>
              <w:rPr>
                <w:rFonts w:ascii="Times New Roman" w:hAnsi="Times New Roman" w:cs="Times New Roman"/>
                <w:sz w:val="12"/>
                <w:szCs w:val="12"/>
                <w:lang w:val="en-US"/>
              </w:rPr>
            </w:pPr>
            <w:r w:rsidRPr="009666DA">
              <w:rPr>
                <w:rFonts w:ascii="Times New Roman" w:hAnsi="Times New Roman" w:cs="Times New Roman"/>
                <w:sz w:val="12"/>
                <w:szCs w:val="12"/>
              </w:rPr>
              <w:t xml:space="preserve">Cardiac parameters: increase </w:t>
            </w:r>
            <w:proofErr w:type="spellStart"/>
            <w:r w:rsidRPr="009666DA">
              <w:rPr>
                <w:rFonts w:ascii="Times New Roman" w:hAnsi="Times New Roman" w:cs="Times New Roman"/>
                <w:sz w:val="12"/>
                <w:szCs w:val="12"/>
              </w:rPr>
              <w:t>Ees</w:t>
            </w:r>
            <w:proofErr w:type="spellEnd"/>
            <w:r w:rsidRPr="009666DA">
              <w:rPr>
                <w:rFonts w:ascii="Times New Roman" w:hAnsi="Times New Roman" w:cs="Times New Roman"/>
                <w:sz w:val="12"/>
                <w:szCs w:val="12"/>
              </w:rPr>
              <w:t xml:space="preserve">, increase </w:t>
            </w:r>
            <w:proofErr w:type="spellStart"/>
            <w:r w:rsidRPr="009666DA">
              <w:rPr>
                <w:rFonts w:ascii="Times New Roman" w:hAnsi="Times New Roman" w:cs="Times New Roman"/>
                <w:sz w:val="12"/>
                <w:szCs w:val="12"/>
              </w:rPr>
              <w:t>Eed</w:t>
            </w:r>
            <w:proofErr w:type="spellEnd"/>
            <w:r w:rsidRPr="009666DA">
              <w:rPr>
                <w:rFonts w:ascii="Times New Roman" w:hAnsi="Times New Roman" w:cs="Times New Roman"/>
                <w:sz w:val="12"/>
                <w:szCs w:val="12"/>
              </w:rPr>
              <w:t xml:space="preserve">, increase </w:t>
            </w:r>
            <w:r w:rsidR="008E6511">
              <w:rPr>
                <w:rFonts w:ascii="Times New Roman" w:hAnsi="Times New Roman" w:cs="Times New Roman"/>
                <w:sz w:val="12"/>
                <w:szCs w:val="12"/>
              </w:rPr>
              <w:t>EDP</w:t>
            </w:r>
          </w:p>
        </w:tc>
        <w:tc>
          <w:tcPr>
            <w:tcW w:w="2425" w:type="pct"/>
            <w:vAlign w:val="center"/>
          </w:tcPr>
          <w:p w14:paraId="547F488A" w14:textId="77777777"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“Not only the arterial system, but also the heart, contributes to the changes in BP during aging.” </w:t>
            </w:r>
          </w:p>
          <w:p w14:paraId="266675A2" w14:textId="320EC46E"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“The changes in arterial properties initiate SBP increase, which in turn initiates a cardiac remodelling process that further augments systolic pressure and mitigates the decrease in DBP.”</w:t>
            </w:r>
          </w:p>
        </w:tc>
      </w:tr>
      <w:tr w:rsidR="002E417B" w:rsidRPr="00212D03" w14:paraId="3D4407DE" w14:textId="77777777" w:rsidTr="00593C37">
        <w:trPr>
          <w:trHeight w:val="31"/>
        </w:trPr>
        <w:tc>
          <w:tcPr>
            <w:tcW w:w="555" w:type="pct"/>
            <w:shd w:val="clear" w:color="auto" w:fill="auto"/>
            <w:vAlign w:val="center"/>
          </w:tcPr>
          <w:p w14:paraId="0E3CEBBD" w14:textId="258D7D0B" w:rsidR="009666DA" w:rsidRPr="009666DA" w:rsidRDefault="009666DA" w:rsidP="007F5253">
            <w:pPr>
              <w:snapToGrid w:val="0"/>
              <w:contextualSpacing/>
              <w:jc w:val="center"/>
              <w:rPr>
                <w:sz w:val="12"/>
                <w:szCs w:val="12"/>
                <w:lang w:val="en-US"/>
              </w:rPr>
            </w:pPr>
            <w:r w:rsidRPr="009666DA">
              <w:rPr>
                <w:sz w:val="12"/>
                <w:szCs w:val="12"/>
                <w:lang w:val="en-AU"/>
              </w:rPr>
              <w:t xml:space="preserve">Chen et al. (2016) </w:t>
            </w:r>
            <w:r w:rsidRPr="009666DA">
              <w:rPr>
                <w:sz w:val="12"/>
                <w:szCs w:val="12"/>
                <w:lang w:val="en-AU"/>
              </w:rPr>
              <w:fldChar w:fldCharType="begin"/>
            </w:r>
            <w:r w:rsidRPr="009666DA">
              <w:rPr>
                <w:sz w:val="12"/>
                <w:szCs w:val="12"/>
                <w:lang w:val="en-AU"/>
              </w:rPr>
              <w:instrText xml:space="preserve"> ADDIN EN.CITE &lt;EndNote&gt;&lt;Cite&gt;&lt;Author&gt;Chen&lt;/Author&gt;&lt;Year&gt;2016&lt;/Year&gt;&lt;RecNum&gt;4&lt;/RecNum&gt;&lt;DisplayText&gt;[19]&lt;/DisplayText&gt;&lt;record&gt;&lt;rec-number&gt;4&lt;/rec-number&gt;&lt;foreign-keys&gt;&lt;key app="EN" db-id="zz0ae2fw7f9d5bez9wr5vwwerwdp2vs5v5vf" timestamp="1631169985"&gt;4&lt;/key&gt;&lt;/foreign-keys&gt;&lt;ref-type name="Journal Article"&gt;17&lt;/ref-type&gt;&lt;contributors&gt;&lt;authors&gt;&lt;author&gt;Chen, W. W.&lt;/author&gt;&lt;author&gt;Gao, H.&lt;/author&gt;&lt;author&gt;Luo, X. Y.&lt;/author&gt;&lt;author&gt;Hill, N. A.&lt;/author&gt;&lt;/authors&gt;&lt;/contributors&gt;&lt;titles&gt;&lt;title&gt;Study of cardiovascular function using a coupled left ventricle and systemic circulation model&lt;/title&gt;&lt;secondary-title&gt;Journal of Biomechanics&lt;/secondary-title&gt;&lt;/titles&gt;&lt;periodical&gt;&lt;full-title&gt;Journal of Biomechanics&lt;/full-title&gt;&lt;/periodical&gt;&lt;pages&gt;2445-2454&lt;/pages&gt;&lt;volume&gt;49&lt;/volume&gt;&lt;number&gt;12&lt;/number&gt;&lt;keywords&gt;&lt;keyword&gt;Cardiovascular modelling&lt;/keyword&gt;&lt;keyword&gt;Left ventricle&lt;/keyword&gt;&lt;keyword&gt;Systemic circulation&lt;/keyword&gt;&lt;keyword&gt;Fluid–structure interaction&lt;/keyword&gt;&lt;keyword&gt;Cardio-arterial coupling&lt;/keyword&gt;&lt;/keywords&gt;&lt;dates&gt;&lt;year&gt;2016&lt;/year&gt;&lt;pub-dates&gt;&lt;date&gt;2016/08/16/&lt;/date&gt;&lt;/pub-dates&gt;&lt;/dates&gt;&lt;isbn&gt;0021-9290&lt;/isbn&gt;&lt;urls&gt;&lt;related-urls&gt;&lt;url&gt;https://www.sciencedirect.com/science/article/pii/S0021929016302792&lt;/url&gt;&lt;/related-urls&gt;&lt;/urls&gt;&lt;electronic-resource-num&gt;https://doi.org/10.1016/j.jbiomech.2016.03.009&lt;/electronic-resource-num&gt;&lt;/record&gt;&lt;/Cite&gt;&lt;/EndNote&gt;</w:instrText>
            </w:r>
            <w:r w:rsidRPr="009666DA">
              <w:rPr>
                <w:sz w:val="12"/>
                <w:szCs w:val="12"/>
                <w:lang w:val="en-AU"/>
              </w:rPr>
              <w:fldChar w:fldCharType="separate"/>
            </w:r>
            <w:r w:rsidRPr="009666DA">
              <w:rPr>
                <w:noProof/>
                <w:sz w:val="12"/>
                <w:szCs w:val="12"/>
                <w:lang w:val="en-AU"/>
              </w:rPr>
              <w:t>[19]</w:t>
            </w:r>
            <w:r w:rsidRPr="009666DA">
              <w:rPr>
                <w:sz w:val="12"/>
                <w:szCs w:val="12"/>
                <w:lang w:val="en-AU"/>
              </w:rPr>
              <w:fldChar w:fldCharType="end"/>
            </w:r>
          </w:p>
        </w:tc>
        <w:tc>
          <w:tcPr>
            <w:tcW w:w="493" w:type="pct"/>
            <w:vAlign w:val="center"/>
          </w:tcPr>
          <w:p w14:paraId="2B36875A" w14:textId="5D2FEAA7" w:rsidR="009666DA" w:rsidRPr="00487441" w:rsidRDefault="009666DA" w:rsidP="007F5253">
            <w:pPr>
              <w:jc w:val="center"/>
              <w:rPr>
                <w:sz w:val="12"/>
                <w:szCs w:val="12"/>
                <w:lang w:val="en-US"/>
              </w:rPr>
            </w:pPr>
            <w:r w:rsidRPr="00487441">
              <w:rPr>
                <w:sz w:val="12"/>
                <w:szCs w:val="12"/>
                <w:lang w:val="en-AU"/>
              </w:rPr>
              <w:t>Arterial stiffening, rarefaction, LVH, inotropy</w:t>
            </w:r>
          </w:p>
        </w:tc>
        <w:tc>
          <w:tcPr>
            <w:tcW w:w="1527" w:type="pct"/>
            <w:shd w:val="clear" w:color="auto" w:fill="auto"/>
            <w:vAlign w:val="center"/>
          </w:tcPr>
          <w:p w14:paraId="65F34476" w14:textId="77777777" w:rsidR="009666DA" w:rsidRPr="009666DA" w:rsidRDefault="009666DA" w:rsidP="007F5253">
            <w:pPr>
              <w:snapToGrid w:val="0"/>
              <w:jc w:val="center"/>
              <w:rPr>
                <w:sz w:val="12"/>
                <w:szCs w:val="12"/>
              </w:rPr>
            </w:pPr>
            <w:r w:rsidRPr="009666DA">
              <w:rPr>
                <w:sz w:val="12"/>
                <w:szCs w:val="12"/>
              </w:rPr>
              <w:t>Applying to coupled model:</w:t>
            </w:r>
          </w:p>
          <w:p w14:paraId="4096489F" w14:textId="77777777" w:rsidR="009666DA" w:rsidRPr="009666DA" w:rsidRDefault="009666DA" w:rsidP="007F5253">
            <w:pPr>
              <w:pStyle w:val="ListParagraph"/>
              <w:numPr>
                <w:ilvl w:val="0"/>
                <w:numId w:val="52"/>
              </w:numPr>
              <w:snapToGrid w:val="0"/>
              <w:spacing w:after="0" w:line="240" w:lineRule="auto"/>
              <w:ind w:left="179" w:hanging="179"/>
              <w:jc w:val="both"/>
              <w:rPr>
                <w:rFonts w:ascii="Times New Roman" w:hAnsi="Times New Roman" w:cs="Times New Roman"/>
                <w:sz w:val="12"/>
                <w:szCs w:val="12"/>
              </w:rPr>
            </w:pPr>
            <w:r w:rsidRPr="009666DA">
              <w:rPr>
                <w:rFonts w:ascii="Times New Roman" w:hAnsi="Times New Roman" w:cs="Times New Roman"/>
                <w:sz w:val="12"/>
                <w:szCs w:val="12"/>
              </w:rPr>
              <w:t>Increase material constants (k</w:t>
            </w:r>
            <w:r w:rsidRPr="009666DA">
              <w:rPr>
                <w:rFonts w:ascii="Times New Roman" w:hAnsi="Times New Roman" w:cs="Times New Roman"/>
                <w:sz w:val="12"/>
                <w:szCs w:val="12"/>
                <w:vertAlign w:val="subscript"/>
              </w:rPr>
              <w:t>3</w:t>
            </w:r>
            <w:r w:rsidRPr="009666DA">
              <w:rPr>
                <w:rFonts w:ascii="Times New Roman" w:hAnsi="Times New Roman" w:cs="Times New Roman"/>
                <w:sz w:val="12"/>
                <w:szCs w:val="12"/>
              </w:rPr>
              <w:t>) by 100% in the large arteries</w:t>
            </w:r>
          </w:p>
          <w:p w14:paraId="606CC8DC" w14:textId="77777777" w:rsidR="009666DA" w:rsidRPr="009666DA" w:rsidRDefault="009666DA" w:rsidP="007F5253">
            <w:pPr>
              <w:pStyle w:val="ListParagraph"/>
              <w:numPr>
                <w:ilvl w:val="0"/>
                <w:numId w:val="52"/>
              </w:numPr>
              <w:snapToGrid w:val="0"/>
              <w:spacing w:after="0" w:line="240" w:lineRule="auto"/>
              <w:ind w:left="179" w:hanging="179"/>
              <w:jc w:val="both"/>
              <w:rPr>
                <w:rFonts w:ascii="Times New Roman" w:hAnsi="Times New Roman" w:cs="Times New Roman"/>
                <w:sz w:val="12"/>
                <w:szCs w:val="12"/>
              </w:rPr>
            </w:pPr>
            <w:r w:rsidRPr="009666DA">
              <w:rPr>
                <w:rFonts w:ascii="Times New Roman" w:hAnsi="Times New Roman" w:cs="Times New Roman"/>
                <w:sz w:val="12"/>
                <w:szCs w:val="12"/>
              </w:rPr>
              <w:t>Reduce total number of small vessels by decreasing the radius exponent</w:t>
            </w:r>
          </w:p>
          <w:p w14:paraId="48629C9A" w14:textId="77777777" w:rsidR="009666DA" w:rsidRPr="009666DA" w:rsidRDefault="009666DA" w:rsidP="007F5253">
            <w:pPr>
              <w:pStyle w:val="ListParagraph"/>
              <w:numPr>
                <w:ilvl w:val="0"/>
                <w:numId w:val="52"/>
              </w:numPr>
              <w:snapToGrid w:val="0"/>
              <w:spacing w:after="0" w:line="240" w:lineRule="auto"/>
              <w:ind w:left="179" w:hanging="179"/>
              <w:jc w:val="both"/>
              <w:rPr>
                <w:rFonts w:ascii="Times New Roman" w:hAnsi="Times New Roman" w:cs="Times New Roman"/>
                <w:sz w:val="12"/>
                <w:szCs w:val="12"/>
              </w:rPr>
            </w:pPr>
            <w:r w:rsidRPr="009666DA">
              <w:rPr>
                <w:rFonts w:ascii="Times New Roman" w:hAnsi="Times New Roman" w:cs="Times New Roman"/>
                <w:sz w:val="12"/>
                <w:szCs w:val="12"/>
              </w:rPr>
              <w:t>Increase the myocardium stiffness by doubling the values of material parameters</w:t>
            </w:r>
          </w:p>
          <w:p w14:paraId="0A1EA361" w14:textId="77777777" w:rsidR="009666DA" w:rsidRPr="009666DA" w:rsidRDefault="009666DA" w:rsidP="007F5253">
            <w:pPr>
              <w:pStyle w:val="ListParagraph"/>
              <w:numPr>
                <w:ilvl w:val="0"/>
                <w:numId w:val="52"/>
              </w:numPr>
              <w:snapToGrid w:val="0"/>
              <w:spacing w:after="0" w:line="240" w:lineRule="auto"/>
              <w:ind w:left="179" w:hanging="179"/>
              <w:jc w:val="both"/>
              <w:rPr>
                <w:rFonts w:ascii="Times New Roman" w:hAnsi="Times New Roman" w:cs="Times New Roman"/>
                <w:sz w:val="12"/>
                <w:szCs w:val="12"/>
              </w:rPr>
            </w:pPr>
            <w:r w:rsidRPr="009666DA">
              <w:rPr>
                <w:rFonts w:ascii="Times New Roman" w:hAnsi="Times New Roman" w:cs="Times New Roman"/>
                <w:sz w:val="12"/>
                <w:szCs w:val="12"/>
              </w:rPr>
              <w:t>Increase LV contractility increasing T</w:t>
            </w:r>
            <w:r w:rsidRPr="009666DA">
              <w:rPr>
                <w:rFonts w:ascii="Times New Roman" w:hAnsi="Times New Roman" w:cs="Times New Roman"/>
                <w:sz w:val="12"/>
                <w:szCs w:val="12"/>
                <w:vertAlign w:val="subscript"/>
              </w:rPr>
              <w:t>0</w:t>
            </w:r>
            <w:r w:rsidRPr="009666DA">
              <w:rPr>
                <w:rFonts w:ascii="Times New Roman" w:hAnsi="Times New Roman" w:cs="Times New Roman"/>
                <w:sz w:val="12"/>
                <w:szCs w:val="12"/>
              </w:rPr>
              <w:t xml:space="preserve"> (coefficient of contractile tension)</w:t>
            </w:r>
          </w:p>
          <w:p w14:paraId="546E7523" w14:textId="77777777" w:rsidR="009666DA" w:rsidRPr="009666DA" w:rsidRDefault="009666DA" w:rsidP="007F5253">
            <w:pPr>
              <w:pStyle w:val="ListParagraph"/>
              <w:snapToGrid w:val="0"/>
              <w:spacing w:after="0" w:line="240" w:lineRule="auto"/>
              <w:ind w:left="315"/>
              <w:jc w:val="both"/>
              <w:rPr>
                <w:rFonts w:ascii="Times New Roman" w:hAnsi="Times New Roman" w:cs="Times New Roman"/>
                <w:sz w:val="12"/>
                <w:szCs w:val="12"/>
              </w:rPr>
            </w:pPr>
          </w:p>
          <w:p w14:paraId="2C90A2B2" w14:textId="77777777" w:rsidR="009666DA" w:rsidRPr="009666DA" w:rsidRDefault="009666DA" w:rsidP="007F5253">
            <w:pPr>
              <w:pStyle w:val="ListParagraph"/>
              <w:snapToGrid w:val="0"/>
              <w:spacing w:after="0" w:line="240" w:lineRule="auto"/>
              <w:ind w:left="315"/>
              <w:jc w:val="center"/>
              <w:rPr>
                <w:rFonts w:ascii="Times New Roman" w:hAnsi="Times New Roman" w:cs="Times New Roman"/>
                <w:sz w:val="12"/>
                <w:szCs w:val="12"/>
              </w:rPr>
            </w:pPr>
            <w:r w:rsidRPr="009666DA">
              <w:rPr>
                <w:rFonts w:ascii="Times New Roman" w:hAnsi="Times New Roman" w:cs="Times New Roman"/>
                <w:sz w:val="12"/>
                <w:szCs w:val="12"/>
              </w:rPr>
              <w:t>Applying (1) and (2) to isolated SA model</w:t>
            </w:r>
          </w:p>
        </w:tc>
        <w:tc>
          <w:tcPr>
            <w:tcW w:w="2425" w:type="pct"/>
            <w:vAlign w:val="center"/>
          </w:tcPr>
          <w:p w14:paraId="3C257888" w14:textId="77777777"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“Arterial stiffening and rarefaction cause higher BP along with higher LV active tension, but with reduced SV.”</w:t>
            </w:r>
          </w:p>
          <w:p w14:paraId="048DBAF9" w14:textId="77777777"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“LV stiffening leads to severely impaired pump function with low active tension, SV and low BP.”</w:t>
            </w:r>
          </w:p>
          <w:p w14:paraId="4C4A9376" w14:textId="77777777"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“Increased contractility can help the heart to maintain a higher SV but causes an elevated pressure in the circulation.”</w:t>
            </w:r>
          </w:p>
          <w:p w14:paraId="219070CC" w14:textId="2098E66E"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 xml:space="preserve">“Isolated </w:t>
            </w:r>
            <w:r w:rsidR="00952010">
              <w:rPr>
                <w:rFonts w:ascii="Times New Roman" w:hAnsi="Times New Roman" w:cs="Times New Roman"/>
                <w:sz w:val="12"/>
                <w:szCs w:val="12"/>
                <w:lang w:val="en-AU"/>
              </w:rPr>
              <w:t>SC</w:t>
            </w:r>
            <w:r w:rsidRPr="009666DA">
              <w:rPr>
                <w:rFonts w:ascii="Times New Roman" w:hAnsi="Times New Roman" w:cs="Times New Roman"/>
                <w:sz w:val="12"/>
                <w:szCs w:val="12"/>
                <w:lang w:val="en-AU"/>
              </w:rPr>
              <w:t xml:space="preserve"> model overestimates peak pressure (up to 7%) and flow rate (up to 20%) when compared to coupled model.”</w:t>
            </w:r>
          </w:p>
        </w:tc>
      </w:tr>
      <w:tr w:rsidR="002E417B" w:rsidRPr="00212D03" w14:paraId="510159C9" w14:textId="77777777" w:rsidTr="00593C37">
        <w:trPr>
          <w:trHeight w:val="31"/>
        </w:trPr>
        <w:tc>
          <w:tcPr>
            <w:tcW w:w="555" w:type="pct"/>
            <w:shd w:val="clear" w:color="auto" w:fill="auto"/>
            <w:vAlign w:val="center"/>
          </w:tcPr>
          <w:p w14:paraId="75EEAD9B" w14:textId="487AA4A2" w:rsidR="009666DA" w:rsidRPr="009666DA" w:rsidRDefault="009666DA" w:rsidP="007F5253">
            <w:pPr>
              <w:snapToGrid w:val="0"/>
              <w:contextualSpacing/>
              <w:jc w:val="center"/>
              <w:rPr>
                <w:sz w:val="12"/>
                <w:szCs w:val="12"/>
                <w:lang w:val="en-US"/>
              </w:rPr>
            </w:pPr>
            <w:proofErr w:type="spellStart"/>
            <w:r w:rsidRPr="009666DA">
              <w:rPr>
                <w:sz w:val="12"/>
                <w:szCs w:val="12"/>
                <w:lang w:val="en-AU"/>
              </w:rPr>
              <w:t>Inuzuka</w:t>
            </w:r>
            <w:proofErr w:type="spellEnd"/>
            <w:r w:rsidRPr="009666DA">
              <w:rPr>
                <w:sz w:val="12"/>
                <w:szCs w:val="12"/>
                <w:lang w:val="en-AU"/>
              </w:rPr>
              <w:t xml:space="preserve"> et al. (2016) </w:t>
            </w:r>
            <w:r w:rsidRPr="009666DA">
              <w:rPr>
                <w:sz w:val="12"/>
                <w:szCs w:val="12"/>
                <w:lang w:val="en-AU"/>
              </w:rPr>
              <w:fldChar w:fldCharType="begin"/>
            </w:r>
            <w:r w:rsidRPr="009666DA">
              <w:rPr>
                <w:sz w:val="12"/>
                <w:szCs w:val="12"/>
                <w:lang w:val="en-AU"/>
              </w:rPr>
              <w:instrText xml:space="preserve"> ADDIN EN.CITE &lt;EndNote&gt;&lt;Cite&gt;&lt;Author&gt;Inuzuka&lt;/Author&gt;&lt;Year&gt;2016&lt;/Year&gt;&lt;RecNum&gt;11224&lt;/RecNum&gt;&lt;DisplayText&gt;[20]&lt;/DisplayText&gt;&lt;record&gt;&lt;rec-number&gt;11224&lt;/rec-number&gt;&lt;foreign-keys&gt;&lt;key app="EN" db-id="tw5dzdp0rt5dwuef5ww5fdz8fedtrs999e2x" timestamp="1656986499"&gt;11224&lt;/key&gt;&lt;/foreign-keys&gt;&lt;ref-type name="Journal Article"&gt;17&lt;/ref-type&gt;&lt;contributors&gt;&lt;authors&gt;&lt;author&gt;Inuzuka, R.&lt;/author&gt;&lt;author&gt;Kuwata, S.&lt;/author&gt;&lt;author&gt;Kurishima, C.&lt;/author&gt;&lt;author&gt;Liang, F.&lt;/author&gt;&lt;author&gt;Sughimoto, K.&lt;/author&gt;&lt;author&gt;Senzaki, H.&lt;/author&gt;&lt;/authors&gt;&lt;/contributors&gt;&lt;auth-address&gt;Department of Pediatrics, The University of Tokyo.&lt;/auth-address&gt;&lt;titles&gt;&lt;title&gt;Influence of Cardiac Function and Loading Conditions on the Myocardial Performance Index - Theoretical Analysis Based on a Mathematical Model&lt;/title&gt;&lt;secondary-title&gt;Circulation Journal &lt;/secondary-title&gt;&lt;/titles&gt;&lt;pages&gt;148-56&lt;/pages&gt;&lt;volume&gt;80&lt;/volume&gt;&lt;number&gt;1&lt;/number&gt;&lt;edition&gt;20151112&lt;/edition&gt;&lt;keywords&gt;&lt;keyword&gt;Heart/*physiology&lt;/keyword&gt;&lt;keyword&gt;Humans&lt;/keyword&gt;&lt;keyword&gt;*Models, Cardiovascular&lt;/keyword&gt;&lt;/keywords&gt;&lt;dates&gt;&lt;year&gt;2016&lt;/year&gt;&lt;/dates&gt;&lt;isbn&gt;1346-9843&lt;/isbn&gt;&lt;accession-num&gt;26558878&lt;/accession-num&gt;&lt;urls&gt;&lt;/urls&gt;&lt;electronic-resource-num&gt;10.1253/circj.CJ-15-0598&lt;/electronic-resource-num&gt;&lt;remote-database-provider&gt;NLM&lt;/remote-database-provider&gt;&lt;language&gt;eng&lt;/language&gt;&lt;/record&gt;&lt;/Cite&gt;&lt;/EndNote&gt;</w:instrText>
            </w:r>
            <w:r w:rsidRPr="009666DA">
              <w:rPr>
                <w:sz w:val="12"/>
                <w:szCs w:val="12"/>
                <w:lang w:val="en-AU"/>
              </w:rPr>
              <w:fldChar w:fldCharType="separate"/>
            </w:r>
            <w:r w:rsidRPr="009666DA">
              <w:rPr>
                <w:noProof/>
                <w:sz w:val="12"/>
                <w:szCs w:val="12"/>
                <w:lang w:val="en-AU"/>
              </w:rPr>
              <w:t>[20]</w:t>
            </w:r>
            <w:r w:rsidRPr="009666DA">
              <w:rPr>
                <w:sz w:val="12"/>
                <w:szCs w:val="12"/>
                <w:lang w:val="en-AU"/>
              </w:rPr>
              <w:fldChar w:fldCharType="end"/>
            </w:r>
          </w:p>
        </w:tc>
        <w:tc>
          <w:tcPr>
            <w:tcW w:w="493" w:type="pct"/>
            <w:vAlign w:val="center"/>
          </w:tcPr>
          <w:p w14:paraId="37BCA915" w14:textId="429A96F8" w:rsidR="009666DA" w:rsidRPr="009666DA" w:rsidRDefault="009666DA" w:rsidP="007F5253">
            <w:pPr>
              <w:snapToGrid w:val="0"/>
              <w:contextualSpacing/>
              <w:jc w:val="center"/>
              <w:rPr>
                <w:sz w:val="12"/>
                <w:szCs w:val="12"/>
                <w:lang w:val="en-US"/>
              </w:rPr>
            </w:pPr>
            <w:r w:rsidRPr="009666DA">
              <w:rPr>
                <w:sz w:val="12"/>
                <w:szCs w:val="12"/>
                <w:lang w:val="en-AU"/>
              </w:rPr>
              <w:t xml:space="preserve">HF progression with chronic </w:t>
            </w:r>
            <w:r w:rsidR="004F247C">
              <w:rPr>
                <w:sz w:val="12"/>
                <w:szCs w:val="12"/>
                <w:lang w:val="en-AU"/>
              </w:rPr>
              <w:t>MR</w:t>
            </w:r>
          </w:p>
        </w:tc>
        <w:tc>
          <w:tcPr>
            <w:tcW w:w="1527" w:type="pct"/>
            <w:shd w:val="clear" w:color="auto" w:fill="auto"/>
            <w:vAlign w:val="center"/>
          </w:tcPr>
          <w:p w14:paraId="5BAF4E10" w14:textId="72B1490A" w:rsidR="009666DA" w:rsidRPr="009666DA" w:rsidRDefault="009666DA" w:rsidP="007F5253">
            <w:pPr>
              <w:pStyle w:val="NormalWeb"/>
              <w:spacing w:after="0" w:afterAutospacing="0"/>
              <w:jc w:val="center"/>
              <w:rPr>
                <w:sz w:val="12"/>
                <w:szCs w:val="12"/>
                <w:lang w:val="en-US"/>
              </w:rPr>
            </w:pPr>
            <w:r w:rsidRPr="009666DA">
              <w:rPr>
                <w:sz w:val="12"/>
                <w:szCs w:val="12"/>
              </w:rPr>
              <w:t>Reduction in systolic function (</w:t>
            </w:r>
            <w:proofErr w:type="spellStart"/>
            <w:r w:rsidR="00DC1470">
              <w:rPr>
                <w:sz w:val="12"/>
                <w:szCs w:val="12"/>
              </w:rPr>
              <w:t>Ees</w:t>
            </w:r>
            <w:proofErr w:type="spellEnd"/>
            <w:r w:rsidRPr="009666DA">
              <w:rPr>
                <w:sz w:val="12"/>
                <w:szCs w:val="12"/>
              </w:rPr>
              <w:t>) followed by development of diastolic dysfunction (exponent of ED</w:t>
            </w:r>
            <w:r w:rsidR="005C3ECE">
              <w:rPr>
                <w:sz w:val="12"/>
                <w:szCs w:val="12"/>
              </w:rPr>
              <w:t xml:space="preserve"> </w:t>
            </w:r>
            <w:r w:rsidRPr="009666DA">
              <w:rPr>
                <w:sz w:val="12"/>
                <w:szCs w:val="12"/>
              </w:rPr>
              <w:t>P</w:t>
            </w:r>
            <w:r w:rsidR="005C3ECE">
              <w:rPr>
                <w:sz w:val="12"/>
                <w:szCs w:val="12"/>
              </w:rPr>
              <w:t>-</w:t>
            </w:r>
            <w:r w:rsidRPr="009666DA">
              <w:rPr>
                <w:sz w:val="12"/>
                <w:szCs w:val="12"/>
              </w:rPr>
              <w:t>V</w:t>
            </w:r>
            <w:r w:rsidR="005C3ECE">
              <w:rPr>
                <w:sz w:val="12"/>
                <w:szCs w:val="12"/>
              </w:rPr>
              <w:t xml:space="preserve"> relationship</w:t>
            </w:r>
            <w:r w:rsidRPr="009666DA">
              <w:rPr>
                <w:sz w:val="12"/>
                <w:szCs w:val="12"/>
              </w:rPr>
              <w:t>, stressed volume)</w:t>
            </w:r>
          </w:p>
        </w:tc>
        <w:tc>
          <w:tcPr>
            <w:tcW w:w="2425" w:type="pct"/>
            <w:vAlign w:val="center"/>
          </w:tcPr>
          <w:p w14:paraId="6F52A7EE" w14:textId="1450798A" w:rsidR="009666DA" w:rsidRPr="009666DA" w:rsidRDefault="009666DA" w:rsidP="007F5253">
            <w:pPr>
              <w:pStyle w:val="NormalWeb"/>
              <w:numPr>
                <w:ilvl w:val="0"/>
                <w:numId w:val="69"/>
              </w:numPr>
              <w:shd w:val="clear" w:color="auto" w:fill="FFFFFF"/>
              <w:spacing w:after="0" w:afterAutospacing="0"/>
              <w:ind w:left="134" w:hanging="142"/>
              <w:rPr>
                <w:sz w:val="12"/>
                <w:szCs w:val="12"/>
              </w:rPr>
            </w:pPr>
            <w:r w:rsidRPr="009666DA">
              <w:rPr>
                <w:sz w:val="12"/>
                <w:szCs w:val="12"/>
                <w:lang w:val="en-AU"/>
              </w:rPr>
              <w:t xml:space="preserve">“HR increase resulted in a decrease in EF and an increase in MPI. Reduction in end-systolic elastance decreased EF and increased MPI. Volume overload and ventricular stiffening did not affect EF but paradoxically reduced MPI. Increased afterload due to higher </w:t>
            </w:r>
            <w:r w:rsidR="008E02BE">
              <w:rPr>
                <w:sz w:val="12"/>
                <w:szCs w:val="12"/>
                <w:lang w:val="en-AU"/>
              </w:rPr>
              <w:t>SVR</w:t>
            </w:r>
            <w:r w:rsidRPr="009666DA">
              <w:rPr>
                <w:sz w:val="12"/>
                <w:szCs w:val="12"/>
                <w:lang w:val="en-AU"/>
              </w:rPr>
              <w:t xml:space="preserve"> resulted in a decrease in EF and increase in MPI, but afterload increase caused by reduced arterial compliance led to a decrease in both EF and MPI. These MPI characteristics caused paradoxical improvement of MPI during disease progression of chronic </w:t>
            </w:r>
            <w:r w:rsidR="00001976">
              <w:rPr>
                <w:sz w:val="12"/>
                <w:szCs w:val="12"/>
                <w:lang w:val="en-AU"/>
              </w:rPr>
              <w:t>HF</w:t>
            </w:r>
            <w:r w:rsidRPr="009666DA">
              <w:rPr>
                <w:sz w:val="12"/>
                <w:szCs w:val="12"/>
                <w:lang w:val="en-AU"/>
              </w:rPr>
              <w:t xml:space="preserve"> in a simulation of </w:t>
            </w:r>
            <w:r w:rsidR="00A50BFB">
              <w:rPr>
                <w:sz w:val="12"/>
                <w:szCs w:val="12"/>
                <w:lang w:val="en-AU"/>
              </w:rPr>
              <w:t>MR</w:t>
            </w:r>
            <w:r w:rsidRPr="009666DA">
              <w:rPr>
                <w:sz w:val="12"/>
                <w:szCs w:val="12"/>
                <w:lang w:val="en-AU"/>
              </w:rPr>
              <w:t>.”</w:t>
            </w:r>
          </w:p>
        </w:tc>
      </w:tr>
      <w:tr w:rsidR="002E417B" w:rsidRPr="00212D03" w14:paraId="28D229EB" w14:textId="77777777" w:rsidTr="00593C37">
        <w:trPr>
          <w:trHeight w:val="423"/>
        </w:trPr>
        <w:tc>
          <w:tcPr>
            <w:tcW w:w="555" w:type="pct"/>
            <w:shd w:val="clear" w:color="auto" w:fill="auto"/>
            <w:vAlign w:val="center"/>
          </w:tcPr>
          <w:p w14:paraId="3BDE4578" w14:textId="4963E03D" w:rsidR="009666DA" w:rsidRPr="009666DA" w:rsidRDefault="009666DA" w:rsidP="007F5253">
            <w:pPr>
              <w:snapToGrid w:val="0"/>
              <w:contextualSpacing/>
              <w:jc w:val="center"/>
              <w:rPr>
                <w:sz w:val="12"/>
                <w:szCs w:val="12"/>
                <w:lang w:val="en-US"/>
              </w:rPr>
            </w:pPr>
            <w:r w:rsidRPr="009666DA">
              <w:rPr>
                <w:sz w:val="12"/>
                <w:szCs w:val="12"/>
                <w:lang w:val="en-AU"/>
              </w:rPr>
              <w:t xml:space="preserve">Palau-Caballero et al. (2016) </w:t>
            </w:r>
            <w:r w:rsidRPr="009666DA">
              <w:rPr>
                <w:sz w:val="12"/>
                <w:szCs w:val="12"/>
                <w:lang w:val="en-AU"/>
              </w:rPr>
              <w:fldChar w:fldCharType="begin">
                <w:fldData xml:space="preserve">PEVuZE5vdGU+PENpdGU+PEF1dGhvcj5QYWxhdS1DYWJhbGxlcm88L0F1dGhvcj48WWVhcj4yMDE2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</w:fldData>
              </w:fldChar>
            </w:r>
            <w:r w:rsidRPr="009666DA">
              <w:rPr>
                <w:sz w:val="12"/>
                <w:szCs w:val="12"/>
                <w:lang w:val="en-AU"/>
              </w:rPr>
              <w:instrText xml:space="preserve"> ADDIN EN.CITE </w:instrText>
            </w:r>
            <w:r w:rsidRPr="009666DA">
              <w:rPr>
                <w:sz w:val="12"/>
                <w:szCs w:val="12"/>
                <w:lang w:val="en-AU"/>
              </w:rPr>
              <w:fldChar w:fldCharType="begin">
                <w:fldData xml:space="preserve">PEVuZE5vdGU+PENpdGU+PEF1dGhvcj5QYWxhdS1DYWJhbGxlcm88L0F1dGhvcj48WWVhcj4yMDE2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</w:fldData>
              </w:fldChar>
            </w:r>
            <w:r w:rsidRPr="009666DA">
              <w:rPr>
                <w:sz w:val="12"/>
                <w:szCs w:val="12"/>
                <w:lang w:val="en-AU"/>
              </w:rPr>
              <w:instrText xml:space="preserve"> ADDIN EN.CITE.DATA </w:instrText>
            </w:r>
            <w:r w:rsidRPr="009666DA">
              <w:rPr>
                <w:sz w:val="12"/>
                <w:szCs w:val="12"/>
                <w:lang w:val="en-AU"/>
              </w:rPr>
            </w:r>
            <w:r w:rsidRPr="009666DA">
              <w:rPr>
                <w:sz w:val="12"/>
                <w:szCs w:val="12"/>
                <w:lang w:val="en-AU"/>
              </w:rPr>
              <w:fldChar w:fldCharType="end"/>
            </w:r>
            <w:r w:rsidRPr="009666DA">
              <w:rPr>
                <w:sz w:val="12"/>
                <w:szCs w:val="12"/>
                <w:lang w:val="en-AU"/>
              </w:rPr>
            </w:r>
            <w:r w:rsidRPr="009666DA">
              <w:rPr>
                <w:sz w:val="12"/>
                <w:szCs w:val="12"/>
                <w:lang w:val="en-AU"/>
              </w:rPr>
              <w:fldChar w:fldCharType="separate"/>
            </w:r>
            <w:r w:rsidRPr="009666DA">
              <w:rPr>
                <w:noProof/>
                <w:sz w:val="12"/>
                <w:szCs w:val="12"/>
                <w:lang w:val="en-AU"/>
              </w:rPr>
              <w:t>[21]</w:t>
            </w:r>
            <w:r w:rsidRPr="009666DA">
              <w:rPr>
                <w:sz w:val="12"/>
                <w:szCs w:val="12"/>
                <w:lang w:val="en-AU"/>
              </w:rPr>
              <w:fldChar w:fldCharType="end"/>
            </w:r>
          </w:p>
        </w:tc>
        <w:tc>
          <w:tcPr>
            <w:tcW w:w="493" w:type="pct"/>
            <w:vAlign w:val="center"/>
          </w:tcPr>
          <w:p w14:paraId="5CB5DA49" w14:textId="77777777" w:rsidR="009666DA" w:rsidRPr="009666DA" w:rsidRDefault="009666DA" w:rsidP="007F5253">
            <w:pPr>
              <w:pStyle w:val="ListParagraph"/>
              <w:snapToGrid w:val="0"/>
              <w:spacing w:after="0" w:line="240" w:lineRule="auto"/>
              <w:ind w:left="101"/>
              <w:jc w:val="center"/>
              <w:rPr>
                <w:rFonts w:ascii="Times New Roman" w:hAnsi="Times New Roman" w:cs="Times New Roman"/>
                <w:sz w:val="12"/>
                <w:szCs w:val="12"/>
                <w:lang w:val="en-AU"/>
              </w:rPr>
            </w:pPr>
            <w:r w:rsidRPr="009666DA">
              <w:rPr>
                <w:rFonts w:ascii="Times New Roman" w:hAnsi="Times New Roman" w:cs="Times New Roman"/>
                <w:sz w:val="12"/>
                <w:szCs w:val="12"/>
                <w:lang w:val="en-AU"/>
              </w:rPr>
              <w:t>AR, LV &amp; aortic stiffness</w:t>
            </w:r>
          </w:p>
          <w:p w14:paraId="4784195B" w14:textId="77777777" w:rsidR="009666DA" w:rsidRPr="009666DA" w:rsidRDefault="009666DA" w:rsidP="007F5253">
            <w:pPr>
              <w:snapToGrid w:val="0"/>
              <w:contextualSpacing/>
              <w:jc w:val="center"/>
              <w:rPr>
                <w:sz w:val="12"/>
                <w:szCs w:val="12"/>
                <w:lang w:val="en-AU"/>
              </w:rPr>
            </w:pPr>
          </w:p>
          <w:p w14:paraId="0E03516F" w14:textId="77777777" w:rsidR="009666DA" w:rsidRPr="009666DA" w:rsidRDefault="009666DA" w:rsidP="007F5253">
            <w:pPr>
              <w:snapToGrid w:val="0"/>
              <w:contextualSpacing/>
              <w:jc w:val="center"/>
              <w:rPr>
                <w:sz w:val="12"/>
                <w:szCs w:val="12"/>
              </w:rPr>
            </w:pPr>
          </w:p>
        </w:tc>
        <w:tc>
          <w:tcPr>
            <w:tcW w:w="1527" w:type="pct"/>
            <w:shd w:val="clear" w:color="auto" w:fill="auto"/>
            <w:vAlign w:val="center"/>
          </w:tcPr>
          <w:p w14:paraId="3057CD11" w14:textId="77777777" w:rsidR="009666DA" w:rsidRPr="009666DA" w:rsidRDefault="009666DA" w:rsidP="007F5253">
            <w:pPr>
              <w:snapToGrid w:val="0"/>
              <w:contextualSpacing/>
              <w:jc w:val="center"/>
              <w:rPr>
                <w:sz w:val="12"/>
                <w:szCs w:val="12"/>
              </w:rPr>
            </w:pPr>
            <w:r w:rsidRPr="009666DA">
              <w:rPr>
                <w:sz w:val="12"/>
                <w:szCs w:val="12"/>
              </w:rPr>
              <w:t>Different AR severity coexist with normal LV and aortic stiffness, high LV stiffness, high aortic stiffness, high LV &amp; aortic stiffness by:</w:t>
            </w:r>
          </w:p>
          <w:p w14:paraId="3362D26E" w14:textId="77777777" w:rsidR="009666DA" w:rsidRPr="009666DA" w:rsidRDefault="009666DA" w:rsidP="007F5253">
            <w:pPr>
              <w:pStyle w:val="ListParagraph"/>
              <w:numPr>
                <w:ilvl w:val="0"/>
                <w:numId w:val="49"/>
              </w:numPr>
              <w:snapToGrid w:val="0"/>
              <w:spacing w:after="0"/>
              <w:ind w:left="179" w:hanging="142"/>
              <w:rPr>
                <w:rFonts w:ascii="Times New Roman" w:hAnsi="Times New Roman" w:cs="Times New Roman"/>
                <w:sz w:val="12"/>
                <w:szCs w:val="12"/>
              </w:rPr>
            </w:pPr>
            <w:r w:rsidRPr="009666DA">
              <w:rPr>
                <w:rFonts w:ascii="Times New Roman" w:hAnsi="Times New Roman" w:cs="Times New Roman"/>
                <w:sz w:val="12"/>
                <w:szCs w:val="12"/>
              </w:rPr>
              <w:t>Increasing effective regurgitant orifice area (ROA) of AV to represent no, mild, moderate, and severe AR)</w:t>
            </w:r>
          </w:p>
          <w:p w14:paraId="712F83D9" w14:textId="77777777" w:rsidR="009666DA" w:rsidRPr="009666DA" w:rsidRDefault="009666DA" w:rsidP="007F5253">
            <w:pPr>
              <w:pStyle w:val="ListParagraph"/>
              <w:numPr>
                <w:ilvl w:val="0"/>
                <w:numId w:val="49"/>
              </w:numPr>
              <w:snapToGrid w:val="0"/>
              <w:spacing w:after="0"/>
              <w:ind w:left="179" w:hanging="142"/>
              <w:rPr>
                <w:rFonts w:ascii="Times New Roman" w:hAnsi="Times New Roman" w:cs="Times New Roman"/>
                <w:sz w:val="12"/>
                <w:szCs w:val="12"/>
              </w:rPr>
            </w:pPr>
            <w:r w:rsidRPr="009666DA">
              <w:rPr>
                <w:rFonts w:ascii="Times New Roman" w:hAnsi="Times New Roman" w:cs="Times New Roman"/>
                <w:sz w:val="12"/>
                <w:szCs w:val="12"/>
              </w:rPr>
              <w:t>Increasing global LV stiffness</w:t>
            </w:r>
          </w:p>
          <w:p w14:paraId="44BC86D8" w14:textId="28AAFC2D" w:rsidR="009666DA" w:rsidRPr="00C04FA5" w:rsidRDefault="009666DA" w:rsidP="007F5253">
            <w:pPr>
              <w:pStyle w:val="ListParagraph"/>
              <w:numPr>
                <w:ilvl w:val="0"/>
                <w:numId w:val="49"/>
              </w:numPr>
              <w:snapToGrid w:val="0"/>
              <w:spacing w:after="0"/>
              <w:ind w:left="179" w:hanging="142"/>
              <w:rPr>
                <w:rFonts w:ascii="Times New Roman" w:hAnsi="Times New Roman" w:cs="Times New Roman"/>
                <w:sz w:val="12"/>
                <w:szCs w:val="12"/>
              </w:rPr>
            </w:pPr>
            <w:r w:rsidRPr="009666DA">
              <w:rPr>
                <w:rFonts w:ascii="Times New Roman" w:hAnsi="Times New Roman" w:cs="Times New Roman"/>
                <w:sz w:val="12"/>
                <w:szCs w:val="12"/>
              </w:rPr>
              <w:t>Increasing stiffness exponent k</w:t>
            </w:r>
          </w:p>
        </w:tc>
        <w:tc>
          <w:tcPr>
            <w:tcW w:w="2425" w:type="pct"/>
            <w:vAlign w:val="center"/>
          </w:tcPr>
          <w:p w14:paraId="2E301CA5" w14:textId="46B18AD3"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“Increasing ROA resulted in faster decay of diastolic flow velocity and larger regurgitant blood flow across AV caused shorter pressure half-time (PHT) and larger </w:t>
            </w:r>
            <w:r w:rsidR="00D94E00">
              <w:rPr>
                <w:rFonts w:ascii="Times New Roman" w:hAnsi="Times New Roman" w:cs="Times New Roman"/>
                <w:sz w:val="12"/>
                <w:szCs w:val="12"/>
                <w:lang w:val="en-AU"/>
              </w:rPr>
              <w:t>RV</w:t>
            </w:r>
            <w:r w:rsidRPr="009666DA">
              <w:rPr>
                <w:rFonts w:ascii="Times New Roman" w:hAnsi="Times New Roman" w:cs="Times New Roman"/>
                <w:sz w:val="12"/>
                <w:szCs w:val="12"/>
                <w:lang w:val="en-AU"/>
              </w:rPr>
              <w:t xml:space="preserve"> and </w:t>
            </w:r>
            <w:r w:rsidR="00D94E00">
              <w:rPr>
                <w:rFonts w:ascii="Times New Roman" w:hAnsi="Times New Roman" w:cs="Times New Roman"/>
                <w:sz w:val="12"/>
                <w:szCs w:val="12"/>
                <w:lang w:val="en-AU"/>
              </w:rPr>
              <w:t>RF</w:t>
            </w:r>
            <w:r w:rsidRPr="009666DA">
              <w:rPr>
                <w:rFonts w:ascii="Times New Roman" w:hAnsi="Times New Roman" w:cs="Times New Roman"/>
                <w:sz w:val="12"/>
                <w:szCs w:val="12"/>
                <w:lang w:val="en-AU"/>
              </w:rPr>
              <w:t>, all indicating higher AR severity.”</w:t>
            </w:r>
          </w:p>
          <w:p w14:paraId="06C7A782" w14:textId="77777777"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“Increasing aortic (LV) stiffness resulted in a larger decline (rise) in diastolic aortic (LV) pressure. Hence, increasing LV and/or aortic stiffness led to faster decay of the transvalvular pressure gradient and, therefore, to faster decay of diastolic flow velocity across AV compared with normal stiffness with the same ROA leads to a shorter PHT (high severity scores) and to a lower RF (low severity scores), as less regurgitant blood volume travelled into LV.</w:t>
            </w:r>
          </w:p>
          <w:p w14:paraId="7B37DACF" w14:textId="24278FB4"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“AR severity scores (ROA, RF, PHT) reflected mean left atrial pressure poorly when variations in tissue properties (LV and/or aortic stiffness) were present.”</w:t>
            </w:r>
          </w:p>
        </w:tc>
      </w:tr>
      <w:tr w:rsidR="002E417B" w:rsidRPr="00212D03" w14:paraId="45FA6099" w14:textId="77777777" w:rsidTr="00593C37">
        <w:trPr>
          <w:trHeight w:val="372"/>
        </w:trPr>
        <w:tc>
          <w:tcPr>
            <w:tcW w:w="555" w:type="pct"/>
            <w:shd w:val="clear" w:color="auto" w:fill="auto"/>
            <w:vAlign w:val="center"/>
          </w:tcPr>
          <w:p w14:paraId="219ED372" w14:textId="3499B45E" w:rsidR="009666DA" w:rsidRPr="009666DA" w:rsidRDefault="009666DA" w:rsidP="007F5253">
            <w:pPr>
              <w:snapToGrid w:val="0"/>
              <w:contextualSpacing/>
              <w:jc w:val="center"/>
              <w:rPr>
                <w:sz w:val="12"/>
                <w:szCs w:val="12"/>
                <w:lang w:val="en-US"/>
              </w:rPr>
            </w:pPr>
            <w:r w:rsidRPr="009666DA">
              <w:rPr>
                <w:sz w:val="12"/>
                <w:szCs w:val="12"/>
                <w:lang w:val="en-AU"/>
              </w:rPr>
              <w:t xml:space="preserve">Guala et al. (2015) </w:t>
            </w:r>
            <w:r w:rsidRPr="009666DA">
              <w:rPr>
                <w:sz w:val="12"/>
                <w:szCs w:val="12"/>
                <w:lang w:val="en-AU"/>
              </w:rPr>
              <w:fldChar w:fldCharType="begin"/>
            </w:r>
            <w:r w:rsidRPr="009666DA">
              <w:rPr>
                <w:sz w:val="12"/>
                <w:szCs w:val="12"/>
                <w:lang w:val="en-AU"/>
              </w:rPr>
              <w:instrText xml:space="preserve"> ADDIN EN.CITE &lt;EndNote&gt;&lt;Cite&gt;&lt;Author&gt;Guala&lt;/Author&gt;&lt;Year&gt;2015&lt;/Year&gt;&lt;RecNum&gt;10686&lt;/RecNum&gt;&lt;DisplayText&gt;[22]&lt;/DisplayText&gt;&lt;record&gt;&lt;rec-number&gt;10686&lt;/rec-number&gt;&lt;foreign-keys&gt;&lt;key app="EN" db-id="tw5dzdp0rt5dwuef5ww5fdz8fedtrs999e2x" timestamp="1656986401"&gt;10686&lt;/key&gt;&lt;/foreign-keys&gt;&lt;ref-type name="Journal Article"&gt;17&lt;/ref-type&gt;&lt;contributors&gt;&lt;authors&gt;&lt;author&gt;Guala, A.&lt;/author&gt;&lt;author&gt;Camporeale, C.&lt;/author&gt;&lt;author&gt;Ridolfi, L.&lt;/author&gt;&lt;/authors&gt;&lt;/contributors&gt;&lt;auth-address&gt;[Guala, Andrea; Camporeale, Carlo; Ridolfi, Luca] Politecn Torino, DIATI, Turin, Italy.&amp;#xD;Guala, A (corresponding author), Politecn Torino, DIATI, Turin, Italy.&amp;#xD;andrea.guala@polito.it&lt;/auth-address&gt;&lt;titles&gt;&lt;title&gt;Compensatory Effect between Aortic Stiffening and Remodelling during Ageing&lt;/title&gt;&lt;secondary-title&gt;Plos One&lt;/secondary-title&gt;&lt;alt-title&gt;PLoS One&lt;/alt-title&gt;&lt;/titles&gt;&lt;periodical&gt;&lt;full-title&gt;PLOS ONE&lt;/full-title&gt;&lt;/periodical&gt;&lt;alt-periodical&gt;&lt;full-title&gt;PLOS ONE&lt;/full-title&gt;&lt;/alt-periodical&gt;&lt;pages&gt;14&lt;/pages&gt;&lt;volume&gt;10&lt;/volume&gt;&lt;number&gt;10&lt;/number&gt;&lt;keywords&gt;&lt;keyword&gt;pulse-wave velocity&lt;/keyword&gt;&lt;keyword&gt;middle-aged men&lt;/keyword&gt;&lt;keyword&gt;blood-pressure&lt;/keyword&gt;&lt;keyword&gt;low prevalence&lt;/keyword&gt;&lt;keyword&gt;reflection&lt;/keyword&gt;&lt;keyword&gt;healthy&lt;/keyword&gt;&lt;keyword&gt;hypertension&lt;/keyword&gt;&lt;keyword&gt;stiffness&lt;/keyword&gt;&lt;keyword&gt;distensibility&lt;/keyword&gt;&lt;keyword&gt;amplification&lt;/keyword&gt;&lt;keyword&gt;Science &amp;amp; Technology - Other Topics&lt;/keyword&gt;&lt;/keywords&gt;&lt;dates&gt;&lt;year&gt;2015&lt;/year&gt;&lt;pub-dates&gt;&lt;date&gt;Oct&lt;/date&gt;&lt;/pub-dates&gt;&lt;/dates&gt;&lt;isbn&gt;1932-6203&lt;/isbn&gt;&lt;accession-num&gt;WOS:000362177100036&lt;/accession-num&gt;&lt;work-type&gt;Article&lt;/work-type&gt;&lt;urls&gt;&lt;related-urls&gt;&lt;url&gt;&amp;lt;Go to ISI&amp;gt;://WOS:000362177100036&lt;/url&gt;&lt;/related-urls&gt;&lt;/urls&gt;&lt;custom7&gt;e0139211&lt;/custom7&gt;&lt;electronic-resource-num&gt;10.1371/journal.pone.0139211&lt;/electronic-resource-num&gt;&lt;language&gt;English&lt;/language&gt;&lt;/record&gt;&lt;/Cite&gt;&lt;/EndNote&gt;</w:instrText>
            </w:r>
            <w:r w:rsidRPr="009666DA">
              <w:rPr>
                <w:sz w:val="12"/>
                <w:szCs w:val="12"/>
                <w:lang w:val="en-AU"/>
              </w:rPr>
              <w:fldChar w:fldCharType="separate"/>
            </w:r>
            <w:r w:rsidRPr="009666DA">
              <w:rPr>
                <w:noProof/>
                <w:sz w:val="12"/>
                <w:szCs w:val="12"/>
                <w:lang w:val="en-AU"/>
              </w:rPr>
              <w:t>[22]</w:t>
            </w:r>
            <w:r w:rsidRPr="009666DA">
              <w:rPr>
                <w:sz w:val="12"/>
                <w:szCs w:val="12"/>
                <w:lang w:val="en-AU"/>
              </w:rPr>
              <w:fldChar w:fldCharType="end"/>
            </w:r>
          </w:p>
        </w:tc>
        <w:tc>
          <w:tcPr>
            <w:tcW w:w="493" w:type="pct"/>
            <w:vAlign w:val="center"/>
          </w:tcPr>
          <w:p w14:paraId="7813CE00" w14:textId="36DBB0CC" w:rsidR="009666DA" w:rsidRPr="009666DA" w:rsidRDefault="009666DA" w:rsidP="007F5253">
            <w:pPr>
              <w:snapToGrid w:val="0"/>
              <w:contextualSpacing/>
              <w:jc w:val="center"/>
              <w:rPr>
                <w:sz w:val="12"/>
                <w:szCs w:val="12"/>
                <w:lang w:val="en-US"/>
              </w:rPr>
            </w:pPr>
            <w:r w:rsidRPr="009666DA">
              <w:rPr>
                <w:sz w:val="12"/>
                <w:szCs w:val="12"/>
                <w:lang w:val="en-AU"/>
              </w:rPr>
              <w:t>Aging, aortic stiffening &amp; remodelling</w:t>
            </w:r>
          </w:p>
        </w:tc>
        <w:tc>
          <w:tcPr>
            <w:tcW w:w="1527" w:type="pct"/>
            <w:shd w:val="clear" w:color="auto" w:fill="auto"/>
            <w:vAlign w:val="center"/>
          </w:tcPr>
          <w:p w14:paraId="2AD2DC93" w14:textId="77777777" w:rsidR="009666DA" w:rsidRPr="009666DA" w:rsidRDefault="009666DA" w:rsidP="007F5253">
            <w:pPr>
              <w:snapToGrid w:val="0"/>
              <w:contextualSpacing/>
              <w:jc w:val="center"/>
              <w:rPr>
                <w:sz w:val="12"/>
                <w:szCs w:val="12"/>
              </w:rPr>
            </w:pPr>
            <w:r w:rsidRPr="009666DA">
              <w:rPr>
                <w:sz w:val="12"/>
                <w:szCs w:val="12"/>
              </w:rPr>
              <w:t xml:space="preserve">Adjusting values of the age-dependent coefficients (remodelling) and stiffening trend based on large data set of </w:t>
            </w:r>
            <w:proofErr w:type="spellStart"/>
            <w:r w:rsidRPr="009666DA">
              <w:rPr>
                <w:sz w:val="12"/>
                <w:szCs w:val="12"/>
              </w:rPr>
              <w:t>cfPWV</w:t>
            </w:r>
            <w:proofErr w:type="spellEnd"/>
            <w:r w:rsidRPr="009666DA">
              <w:rPr>
                <w:sz w:val="12"/>
                <w:szCs w:val="12"/>
              </w:rPr>
              <w:t xml:space="preserve"> and location-specific trend from published study</w:t>
            </w:r>
          </w:p>
        </w:tc>
        <w:tc>
          <w:tcPr>
            <w:tcW w:w="2425" w:type="pct"/>
            <w:vAlign w:val="center"/>
          </w:tcPr>
          <w:p w14:paraId="4B2AB8CF" w14:textId="77777777" w:rsidR="009666DA" w:rsidRPr="009666DA" w:rsidRDefault="009666DA" w:rsidP="007F5253">
            <w:pPr>
              <w:pStyle w:val="NormalWeb"/>
              <w:numPr>
                <w:ilvl w:val="0"/>
                <w:numId w:val="69"/>
              </w:numPr>
              <w:spacing w:after="0" w:afterAutospacing="0"/>
              <w:ind w:left="134" w:hanging="142"/>
              <w:rPr>
                <w:sz w:val="12"/>
                <w:szCs w:val="12"/>
                <w:lang w:val="en-AU"/>
              </w:rPr>
            </w:pPr>
            <w:r w:rsidRPr="009666DA">
              <w:rPr>
                <w:sz w:val="12"/>
                <w:szCs w:val="12"/>
                <w:lang w:val="en-AU"/>
              </w:rPr>
              <w:t>“Ageing-induced aortic stiffening enhances the first pressure pulse generated at the ventricular-aortic interface during ejection, while remodelling damps it.”</w:t>
            </w:r>
          </w:p>
          <w:p w14:paraId="4100C56D" w14:textId="3A70AAEC" w:rsidR="009666DA" w:rsidRPr="009666DA" w:rsidRDefault="009666DA" w:rsidP="007F5253">
            <w:pPr>
              <w:pStyle w:val="NormalWeb"/>
              <w:numPr>
                <w:ilvl w:val="0"/>
                <w:numId w:val="69"/>
              </w:numPr>
              <w:spacing w:after="0" w:afterAutospacing="0"/>
              <w:ind w:left="134" w:hanging="142"/>
              <w:rPr>
                <w:sz w:val="12"/>
                <w:szCs w:val="12"/>
                <w:lang w:val="en-AU"/>
              </w:rPr>
            </w:pPr>
            <w:r w:rsidRPr="009666DA">
              <w:rPr>
                <w:sz w:val="12"/>
                <w:szCs w:val="12"/>
                <w:lang w:val="en-AU"/>
              </w:rPr>
              <w:t>“Although stiffening tends to decrease reflection coefficients at network bifurcations, their remodelling-induced large growth prevails, increasing the total amount of reflection.</w:t>
            </w:r>
          </w:p>
          <w:p w14:paraId="55A2B379" w14:textId="77777777" w:rsidR="009666DA" w:rsidRPr="009666DA" w:rsidRDefault="009666DA" w:rsidP="007F5253">
            <w:pPr>
              <w:pStyle w:val="NormalWeb"/>
              <w:numPr>
                <w:ilvl w:val="0"/>
                <w:numId w:val="69"/>
              </w:numPr>
              <w:spacing w:after="0" w:afterAutospacing="0"/>
              <w:ind w:left="134" w:hanging="142"/>
              <w:rPr>
                <w:sz w:val="12"/>
                <w:szCs w:val="12"/>
                <w:lang w:val="en-AU"/>
              </w:rPr>
            </w:pPr>
            <w:r w:rsidRPr="009666DA">
              <w:rPr>
                <w:sz w:val="12"/>
                <w:szCs w:val="12"/>
                <w:lang w:val="en-AU"/>
              </w:rPr>
              <w:t>“Aortic remodelling undermines the protective wave-trapping mechanism on reflected pressure waves while stiffening enhances it.”</w:t>
            </w:r>
          </w:p>
          <w:p w14:paraId="5DCC10BB" w14:textId="77777777" w:rsidR="009666DA" w:rsidRPr="009666DA" w:rsidRDefault="009666DA" w:rsidP="007F5253">
            <w:pPr>
              <w:pStyle w:val="NormalWeb"/>
              <w:numPr>
                <w:ilvl w:val="0"/>
                <w:numId w:val="69"/>
              </w:numPr>
              <w:spacing w:after="0" w:afterAutospacing="0"/>
              <w:ind w:left="134" w:hanging="142"/>
              <w:rPr>
                <w:sz w:val="12"/>
                <w:szCs w:val="12"/>
                <w:lang w:val="en-AU"/>
              </w:rPr>
            </w:pPr>
            <w:r w:rsidRPr="009666DA">
              <w:rPr>
                <w:sz w:val="12"/>
                <w:szCs w:val="12"/>
                <w:lang w:val="en-AU"/>
              </w:rPr>
              <w:t xml:space="preserve">“Aortic stiffening and remodelling exhibit a compensatory effect on the pulse pressure amplification: the former reduces it, while the latter augments it.” </w:t>
            </w:r>
          </w:p>
          <w:p w14:paraId="09B37E21" w14:textId="0749DADC" w:rsidR="009666DA" w:rsidRPr="009666DA" w:rsidRDefault="009666DA" w:rsidP="007F5253">
            <w:pPr>
              <w:pStyle w:val="NormalWeb"/>
              <w:numPr>
                <w:ilvl w:val="0"/>
                <w:numId w:val="69"/>
              </w:numPr>
              <w:spacing w:after="0" w:afterAutospacing="0"/>
              <w:ind w:left="134" w:hanging="142"/>
              <w:rPr>
                <w:sz w:val="12"/>
                <w:szCs w:val="12"/>
              </w:rPr>
            </w:pPr>
            <w:r w:rsidRPr="009666DA">
              <w:rPr>
                <w:sz w:val="12"/>
                <w:szCs w:val="12"/>
                <w:lang w:val="en-AU"/>
              </w:rPr>
              <w:t xml:space="preserve">“Both stiffening and remodelling contribute to limit the growth of </w:t>
            </w:r>
            <w:r w:rsidR="00E1311B">
              <w:rPr>
                <w:sz w:val="12"/>
                <w:szCs w:val="12"/>
                <w:lang w:val="en-AU"/>
              </w:rPr>
              <w:t>LV</w:t>
            </w:r>
            <w:r w:rsidRPr="009666DA">
              <w:rPr>
                <w:sz w:val="12"/>
                <w:szCs w:val="12"/>
                <w:lang w:val="en-AU"/>
              </w:rPr>
              <w:t xml:space="preserve"> work with age.”</w:t>
            </w:r>
          </w:p>
        </w:tc>
      </w:tr>
      <w:tr w:rsidR="002E417B" w:rsidRPr="00212D03" w14:paraId="7011A4D8" w14:textId="77777777" w:rsidTr="00593C37">
        <w:trPr>
          <w:trHeight w:val="31"/>
        </w:trPr>
        <w:tc>
          <w:tcPr>
            <w:tcW w:w="555" w:type="pct"/>
            <w:shd w:val="clear" w:color="auto" w:fill="auto"/>
            <w:vAlign w:val="center"/>
          </w:tcPr>
          <w:p w14:paraId="3158B8A8" w14:textId="041698F6" w:rsidR="009666DA" w:rsidRPr="009666DA" w:rsidRDefault="009666DA" w:rsidP="007F5253">
            <w:pPr>
              <w:snapToGrid w:val="0"/>
              <w:contextualSpacing/>
              <w:jc w:val="center"/>
              <w:rPr>
                <w:sz w:val="12"/>
                <w:szCs w:val="12"/>
                <w:lang w:val="en-US"/>
              </w:rPr>
            </w:pPr>
            <w:r w:rsidRPr="009666DA">
              <w:rPr>
                <w:sz w:val="12"/>
                <w:szCs w:val="12"/>
                <w:lang w:val="en-AU"/>
              </w:rPr>
              <w:t xml:space="preserve">Keshavarz-Motamed et al. (2014) </w:t>
            </w:r>
            <w:r w:rsidRPr="009666DA">
              <w:rPr>
                <w:sz w:val="12"/>
                <w:szCs w:val="12"/>
                <w:lang w:val="en-AU"/>
              </w:rPr>
              <w:fldChar w:fldCharType="begin"/>
            </w:r>
            <w:r w:rsidRPr="009666DA">
              <w:rPr>
                <w:sz w:val="12"/>
                <w:szCs w:val="12"/>
                <w:lang w:val="en-AU"/>
              </w:rPr>
              <w:instrText xml:space="preserve"> ADDIN EN.CITE &lt;EndNote&gt;&lt;Cite&gt;&lt;Author&gt;Keshavarz-Motamed&lt;/Author&gt;&lt;Year&gt;2014&lt;/Year&gt;&lt;RecNum&gt;4902&lt;/RecNum&gt;&lt;DisplayText&gt;[23]&lt;/DisplayText&gt;&lt;record&gt;&lt;rec-number&gt;4902&lt;/rec-number&gt;&lt;foreign-keys&gt;&lt;key app="EN" db-id="tw5dzdp0rt5dwuef5ww5fdz8fedtrs999e2x" timestamp="1655451223"&gt;4902&lt;/key&gt;&lt;/foreign-keys&gt;&lt;ref-type name="Journal Article"&gt;17&lt;/ref-type&gt;&lt;contributors&gt;&lt;authors&gt;&lt;author&gt;Keshavarz-Motamed, Zahra&lt;/author&gt;&lt;author&gt;Garcia, Julio&lt;/author&gt;&lt;author&gt;Gaillard, Emmanuel&lt;/author&gt;&lt;author&gt;Capoulade, Romain&lt;/author&gt;&lt;author&gt;Le Ven, Florent&lt;/author&gt;&lt;author&gt;Cloutier, Guy&lt;/author&gt;&lt;author&gt;Kadem, Lyes&lt;/author&gt;&lt;author&gt;Pibarot, Philippe&lt;/author&gt;&lt;/authors&gt;&lt;/contributors&gt;&lt;titles&gt;&lt;title&gt;Non-Invasive Determination of Left Ventricular Workload in Patients with Aortic Stenosis Using Magnetic Resonance Imaging and Doppler Echocardiography&lt;/title&gt;&lt;secondary-title&gt;PLOS ONE&lt;/secondary-title&gt;&lt;/titles&gt;&lt;periodical&gt;&lt;full-title&gt;PLOS ONE&lt;/full-title&gt;&lt;/periodical&gt;&lt;pages&gt;e86793&lt;/pages&gt;&lt;volume&gt;9&lt;/volume&gt;&lt;number&gt;1&lt;/number&gt;&lt;dates&gt;&lt;year&gt;2014&lt;/year&gt;&lt;/dates&gt;&lt;publisher&gt;Public Library of Science&lt;/publisher&gt;&lt;urls&gt;&lt;related-urls&gt;&lt;url&gt;https://doi.org/10.1371/journal.pone.0086793&lt;/url&gt;&lt;/related-urls&gt;&lt;/urls&gt;&lt;electronic-resource-num&gt;10.1371/journal.pone.0086793&lt;/electronic-resource-num&gt;&lt;/record&gt;&lt;/Cite&gt;&lt;/EndNote&gt;</w:instrText>
            </w:r>
            <w:r w:rsidRPr="009666DA">
              <w:rPr>
                <w:sz w:val="12"/>
                <w:szCs w:val="12"/>
                <w:lang w:val="en-AU"/>
              </w:rPr>
              <w:fldChar w:fldCharType="separate"/>
            </w:r>
            <w:r w:rsidRPr="009666DA">
              <w:rPr>
                <w:noProof/>
                <w:sz w:val="12"/>
                <w:szCs w:val="12"/>
                <w:lang w:val="en-AU"/>
              </w:rPr>
              <w:t>[23]</w:t>
            </w:r>
            <w:r w:rsidRPr="009666DA">
              <w:rPr>
                <w:sz w:val="12"/>
                <w:szCs w:val="12"/>
                <w:lang w:val="en-AU"/>
              </w:rPr>
              <w:fldChar w:fldCharType="end"/>
            </w:r>
          </w:p>
        </w:tc>
        <w:tc>
          <w:tcPr>
            <w:tcW w:w="493" w:type="pct"/>
            <w:vAlign w:val="center"/>
          </w:tcPr>
          <w:p w14:paraId="20E1DF87" w14:textId="7C43ED9B" w:rsidR="009666DA" w:rsidRPr="009666DA" w:rsidRDefault="009666DA" w:rsidP="007F5253">
            <w:pPr>
              <w:snapToGrid w:val="0"/>
              <w:contextualSpacing/>
              <w:jc w:val="center"/>
              <w:rPr>
                <w:sz w:val="12"/>
                <w:szCs w:val="12"/>
                <w:lang w:val="en-US"/>
              </w:rPr>
            </w:pPr>
            <w:r w:rsidRPr="009666DA">
              <w:rPr>
                <w:sz w:val="12"/>
                <w:szCs w:val="12"/>
                <w:lang w:val="en-AU"/>
              </w:rPr>
              <w:t>AS</w:t>
            </w:r>
          </w:p>
        </w:tc>
        <w:tc>
          <w:tcPr>
            <w:tcW w:w="1527" w:type="pct"/>
            <w:shd w:val="clear" w:color="auto" w:fill="auto"/>
            <w:vAlign w:val="center"/>
          </w:tcPr>
          <w:p w14:paraId="1448EF59" w14:textId="6CE05237" w:rsidR="009666DA" w:rsidRPr="009666DA" w:rsidRDefault="009666DA" w:rsidP="007F5253">
            <w:pPr>
              <w:snapToGrid w:val="0"/>
              <w:contextualSpacing/>
              <w:jc w:val="center"/>
              <w:rPr>
                <w:sz w:val="12"/>
                <w:szCs w:val="12"/>
              </w:rPr>
            </w:pPr>
            <w:r w:rsidRPr="009666DA">
              <w:rPr>
                <w:sz w:val="12"/>
                <w:szCs w:val="12"/>
              </w:rPr>
              <w:t xml:space="preserve">Changes in </w:t>
            </w:r>
            <w:r w:rsidR="00E1311B">
              <w:rPr>
                <w:sz w:val="12"/>
                <w:szCs w:val="12"/>
              </w:rPr>
              <w:t>EOA</w:t>
            </w:r>
            <w:r w:rsidRPr="009666DA">
              <w:rPr>
                <w:sz w:val="12"/>
                <w:szCs w:val="12"/>
              </w:rPr>
              <w:t xml:space="preserve">, aortic </w:t>
            </w:r>
            <w:r w:rsidR="007F5253" w:rsidRPr="009666DA">
              <w:rPr>
                <w:sz w:val="12"/>
                <w:szCs w:val="12"/>
              </w:rPr>
              <w:t>cross-sectional</w:t>
            </w:r>
            <w:r w:rsidRPr="009666DA">
              <w:rPr>
                <w:sz w:val="12"/>
                <w:szCs w:val="12"/>
              </w:rPr>
              <w:t xml:space="preserve"> area from TTE and CMR data from:</w:t>
            </w:r>
          </w:p>
          <w:p w14:paraId="4D12F0BD" w14:textId="77777777" w:rsidR="009666DA" w:rsidRPr="009666DA" w:rsidRDefault="009666DA" w:rsidP="007F5253">
            <w:pPr>
              <w:pStyle w:val="ListParagraph"/>
              <w:numPr>
                <w:ilvl w:val="0"/>
                <w:numId w:val="47"/>
              </w:numPr>
              <w:snapToGrid w:val="0"/>
              <w:spacing w:after="0"/>
              <w:ind w:left="457" w:hanging="136"/>
              <w:jc w:val="both"/>
              <w:rPr>
                <w:rFonts w:ascii="Times New Roman" w:hAnsi="Times New Roman" w:cs="Times New Roman"/>
                <w:sz w:val="12"/>
                <w:szCs w:val="12"/>
              </w:rPr>
            </w:pPr>
            <w:r w:rsidRPr="009666DA">
              <w:rPr>
                <w:rFonts w:ascii="Times New Roman" w:hAnsi="Times New Roman" w:cs="Times New Roman"/>
                <w:sz w:val="12"/>
                <w:szCs w:val="12"/>
              </w:rPr>
              <w:t>Heathy subjects</w:t>
            </w:r>
          </w:p>
          <w:p w14:paraId="6AAA6078" w14:textId="77777777" w:rsidR="009666DA" w:rsidRPr="009666DA" w:rsidRDefault="009666DA" w:rsidP="007F5253">
            <w:pPr>
              <w:pStyle w:val="ListParagraph"/>
              <w:numPr>
                <w:ilvl w:val="0"/>
                <w:numId w:val="47"/>
              </w:numPr>
              <w:snapToGrid w:val="0"/>
              <w:spacing w:after="0"/>
              <w:ind w:left="457" w:hanging="136"/>
              <w:jc w:val="both"/>
              <w:rPr>
                <w:rFonts w:ascii="Times New Roman" w:hAnsi="Times New Roman" w:cs="Times New Roman"/>
                <w:sz w:val="12"/>
                <w:szCs w:val="12"/>
              </w:rPr>
            </w:pPr>
            <w:r w:rsidRPr="009666DA">
              <w:rPr>
                <w:rFonts w:ascii="Times New Roman" w:hAnsi="Times New Roman" w:cs="Times New Roman"/>
                <w:sz w:val="12"/>
                <w:szCs w:val="12"/>
              </w:rPr>
              <w:t>Patients with mild, moderate, severe AS</w:t>
            </w:r>
          </w:p>
        </w:tc>
        <w:tc>
          <w:tcPr>
            <w:tcW w:w="2425" w:type="pct"/>
            <w:vAlign w:val="center"/>
          </w:tcPr>
          <w:p w14:paraId="50EEEF60" w14:textId="208CCA3E" w:rsidR="009666DA" w:rsidRPr="009666DA" w:rsidRDefault="009666DA" w:rsidP="007F5253">
            <w:pPr>
              <w:pStyle w:val="NormalWeb"/>
              <w:numPr>
                <w:ilvl w:val="0"/>
                <w:numId w:val="69"/>
              </w:numPr>
              <w:spacing w:after="0" w:afterAutospacing="0"/>
              <w:ind w:left="134" w:hanging="142"/>
              <w:rPr>
                <w:sz w:val="12"/>
                <w:szCs w:val="12"/>
                <w:lang w:val="en-AU"/>
              </w:rPr>
            </w:pPr>
            <w:r w:rsidRPr="009666DA">
              <w:rPr>
                <w:sz w:val="12"/>
                <w:szCs w:val="12"/>
                <w:lang w:val="en-AU"/>
              </w:rPr>
              <w:t xml:space="preserve">“N-SW showed very good correlations with a </w:t>
            </w:r>
            <w:r w:rsidR="00B8569E" w:rsidRPr="009666DA">
              <w:rPr>
                <w:sz w:val="12"/>
                <w:szCs w:val="12"/>
                <w:lang w:val="en-AU"/>
              </w:rPr>
              <w:t>previously validated</w:t>
            </w:r>
            <w:r w:rsidRPr="009666DA">
              <w:rPr>
                <w:sz w:val="12"/>
                <w:szCs w:val="12"/>
                <w:lang w:val="en-AU"/>
              </w:rPr>
              <w:t xml:space="preserve"> index of global hemodynamic load, the </w:t>
            </w:r>
            <w:proofErr w:type="spellStart"/>
            <w:r w:rsidRPr="009666DA">
              <w:rPr>
                <w:sz w:val="12"/>
                <w:szCs w:val="12"/>
                <w:lang w:val="en-AU"/>
              </w:rPr>
              <w:t>Zva</w:t>
            </w:r>
            <w:proofErr w:type="spellEnd"/>
            <w:r w:rsidRPr="009666DA">
              <w:rPr>
                <w:sz w:val="12"/>
                <w:szCs w:val="12"/>
                <w:lang w:val="en-AU"/>
              </w:rPr>
              <w:t>, using non-invasive measurements.”</w:t>
            </w:r>
          </w:p>
          <w:p w14:paraId="33F59994" w14:textId="796205BF" w:rsidR="009666DA" w:rsidRPr="009666DA" w:rsidRDefault="009666DA" w:rsidP="007F5253">
            <w:pPr>
              <w:pStyle w:val="NormalWeb"/>
              <w:numPr>
                <w:ilvl w:val="0"/>
                <w:numId w:val="69"/>
              </w:numPr>
              <w:spacing w:after="0" w:afterAutospacing="0"/>
              <w:ind w:left="134" w:hanging="142"/>
              <w:rPr>
                <w:sz w:val="12"/>
                <w:szCs w:val="12"/>
              </w:rPr>
            </w:pPr>
            <w:r w:rsidRPr="009666DA">
              <w:rPr>
                <w:sz w:val="12"/>
                <w:szCs w:val="12"/>
                <w:lang w:val="en-AU"/>
              </w:rPr>
              <w:t xml:space="preserve">“N-SW was almost independent from variations in the flow rate. N-SW is less flow dependent than </w:t>
            </w:r>
            <w:proofErr w:type="spellStart"/>
            <w:r w:rsidRPr="009666DA">
              <w:rPr>
                <w:sz w:val="12"/>
                <w:szCs w:val="12"/>
                <w:lang w:val="en-AU"/>
              </w:rPr>
              <w:t>Zva</w:t>
            </w:r>
            <w:proofErr w:type="spellEnd"/>
            <w:r w:rsidRPr="009666DA">
              <w:rPr>
                <w:position w:val="-2"/>
                <w:sz w:val="12"/>
                <w:szCs w:val="12"/>
                <w:lang w:val="en-AU"/>
              </w:rPr>
              <w:t>.”</w:t>
            </w:r>
            <w:r w:rsidRPr="009666DA">
              <w:rPr>
                <w:sz w:val="12"/>
                <w:szCs w:val="12"/>
                <w:lang w:val="en-AU"/>
              </w:rPr>
              <w:t xml:space="preserve"> </w:t>
            </w:r>
          </w:p>
        </w:tc>
      </w:tr>
      <w:tr w:rsidR="002E417B" w:rsidRPr="00212D03" w14:paraId="746FC102" w14:textId="77777777" w:rsidTr="00593C37">
        <w:trPr>
          <w:trHeight w:val="529"/>
        </w:trPr>
        <w:tc>
          <w:tcPr>
            <w:tcW w:w="555" w:type="pct"/>
            <w:shd w:val="clear" w:color="auto" w:fill="auto"/>
            <w:vAlign w:val="center"/>
          </w:tcPr>
          <w:p w14:paraId="6FEDE9C1" w14:textId="210E5477" w:rsidR="009666DA" w:rsidRPr="009666DA" w:rsidRDefault="009666DA" w:rsidP="007F5253">
            <w:pPr>
              <w:snapToGrid w:val="0"/>
              <w:contextualSpacing/>
              <w:jc w:val="center"/>
              <w:rPr>
                <w:sz w:val="12"/>
                <w:szCs w:val="12"/>
                <w:lang w:val="en-US"/>
              </w:rPr>
            </w:pPr>
            <w:r w:rsidRPr="009666DA">
              <w:rPr>
                <w:sz w:val="12"/>
                <w:szCs w:val="12"/>
                <w:lang w:val="en-AU"/>
              </w:rPr>
              <w:t xml:space="preserve">Veress et al. (2013) </w:t>
            </w:r>
            <w:r w:rsidRPr="009666DA">
              <w:rPr>
                <w:sz w:val="12"/>
                <w:szCs w:val="12"/>
                <w:lang w:val="en-AU"/>
              </w:rPr>
              <w:fldChar w:fldCharType="begin"/>
            </w:r>
            <w:r w:rsidRPr="009666DA">
              <w:rPr>
                <w:sz w:val="12"/>
                <w:szCs w:val="12"/>
                <w:lang w:val="en-AU"/>
              </w:rPr>
              <w:instrText xml:space="preserve"> ADDIN EN.CITE &lt;EndNote&gt;&lt;Cite&gt;&lt;Author&gt;Veress&lt;/Author&gt;&lt;Year&gt;2013&lt;/Year&gt;&lt;RecNum&gt;4906&lt;/RecNum&gt;&lt;DisplayText&gt;[24]&lt;/DisplayText&gt;&lt;record&gt;&lt;rec-number&gt;4906&lt;/rec-number&gt;&lt;foreign-keys&gt;&lt;key app="EN" db-id="tw5dzdp0rt5dwuef5ww5fdz8fedtrs999e2x" timestamp="1655452308"&gt;4906&lt;/key&gt;&lt;/foreign-keys&gt;&lt;ref-type name="Journal Article"&gt;17&lt;/ref-type&gt;&lt;contributors&gt;&lt;authors&gt;&lt;author&gt;Veress, A. I.&lt;/author&gt;&lt;author&gt;Raymond, G. M.&lt;/author&gt;&lt;author&gt;Gullberg, G. T.&lt;/author&gt;&lt;author&gt;Bassingthwaighte, J. B.&lt;/author&gt;&lt;/authors&gt;&lt;/contributors&gt;&lt;titles&gt;&lt;title&gt;Left Ventricular Finite Element Model Bounded by a Systemic Circulation Model&lt;/title&gt;&lt;secondary-title&gt;Journal of Biomechanical Engineering&lt;/secondary-title&gt;&lt;/titles&gt;&lt;periodical&gt;&lt;full-title&gt;Journal of Biomechanical Engineering&lt;/full-title&gt;&lt;abbr-1&gt;J. Biomech. Eng.&lt;/abbr-1&gt;&lt;/periodical&gt;&lt;volume&gt;135&lt;/volume&gt;&lt;number&gt;5&lt;/number&gt;&lt;dates&gt;&lt;year&gt;2013&lt;/year&gt;&lt;/dates&gt;&lt;isbn&gt;0148-0731&lt;/isbn&gt;&lt;urls&gt;&lt;related-urls&gt;&lt;url&gt;https://doi.org/10.1115/1.4023697&lt;/url&gt;&lt;/related-urls&gt;&lt;/urls&gt;&lt;custom1&gt;054502&lt;/custom1&gt;&lt;electronic-resource-num&gt;10.1115/1.4023697&lt;/electronic-resource-num&gt;&lt;access-date&gt;6/17/2022&lt;/access-date&gt;&lt;/record&gt;&lt;/Cite&gt;&lt;/EndNote&gt;</w:instrText>
            </w:r>
            <w:r w:rsidRPr="009666DA">
              <w:rPr>
                <w:sz w:val="12"/>
                <w:szCs w:val="12"/>
                <w:lang w:val="en-AU"/>
              </w:rPr>
              <w:fldChar w:fldCharType="separate"/>
            </w:r>
            <w:r w:rsidRPr="009666DA">
              <w:rPr>
                <w:noProof/>
                <w:sz w:val="12"/>
                <w:szCs w:val="12"/>
                <w:lang w:val="en-AU"/>
              </w:rPr>
              <w:t>[24]</w:t>
            </w:r>
            <w:r w:rsidRPr="009666DA">
              <w:rPr>
                <w:sz w:val="12"/>
                <w:szCs w:val="12"/>
                <w:lang w:val="en-AU"/>
              </w:rPr>
              <w:fldChar w:fldCharType="end"/>
            </w:r>
          </w:p>
        </w:tc>
        <w:tc>
          <w:tcPr>
            <w:tcW w:w="493" w:type="pct"/>
            <w:vAlign w:val="center"/>
          </w:tcPr>
          <w:p w14:paraId="54FF4AF8" w14:textId="77777777" w:rsidR="009666DA" w:rsidRPr="009666DA" w:rsidRDefault="009666DA" w:rsidP="007F5253">
            <w:pPr>
              <w:snapToGrid w:val="0"/>
              <w:contextualSpacing/>
              <w:jc w:val="center"/>
              <w:rPr>
                <w:sz w:val="12"/>
                <w:szCs w:val="12"/>
                <w:lang w:val="en-AU"/>
              </w:rPr>
            </w:pPr>
            <w:r w:rsidRPr="009666DA">
              <w:rPr>
                <w:sz w:val="12"/>
                <w:szCs w:val="12"/>
                <w:lang w:val="en-AU"/>
              </w:rPr>
              <w:t>HTN</w:t>
            </w:r>
          </w:p>
          <w:p w14:paraId="76B6F0B3" w14:textId="77777777" w:rsidR="009666DA" w:rsidRPr="009666DA" w:rsidRDefault="009666DA" w:rsidP="007F5253">
            <w:pPr>
              <w:snapToGrid w:val="0"/>
              <w:contextualSpacing/>
              <w:jc w:val="center"/>
              <w:rPr>
                <w:sz w:val="12"/>
                <w:szCs w:val="12"/>
                <w:lang w:val="en-US"/>
              </w:rPr>
            </w:pPr>
          </w:p>
        </w:tc>
        <w:tc>
          <w:tcPr>
            <w:tcW w:w="1527" w:type="pct"/>
            <w:shd w:val="clear" w:color="auto" w:fill="auto"/>
            <w:vAlign w:val="center"/>
          </w:tcPr>
          <w:p w14:paraId="633CEE19" w14:textId="1ABBAE43" w:rsidR="009666DA" w:rsidRPr="009666DA" w:rsidRDefault="009666DA" w:rsidP="007F5253">
            <w:pPr>
              <w:snapToGrid w:val="0"/>
              <w:contextualSpacing/>
              <w:jc w:val="center"/>
              <w:rPr>
                <w:sz w:val="12"/>
                <w:szCs w:val="12"/>
              </w:rPr>
            </w:pPr>
            <w:r w:rsidRPr="009666DA">
              <w:rPr>
                <w:sz w:val="12"/>
                <w:szCs w:val="12"/>
              </w:rPr>
              <w:t>By systematically increasing peripheral resistance until BP values were achieved without an increase in EF (</w:t>
            </w:r>
            <w:r w:rsidR="00833E50">
              <w:rPr>
                <w:sz w:val="12"/>
                <w:szCs w:val="12"/>
              </w:rPr>
              <w:t>NTN</w:t>
            </w:r>
            <w:r w:rsidRPr="009666DA">
              <w:rPr>
                <w:sz w:val="12"/>
                <w:szCs w:val="12"/>
                <w:lang w:val="en-US"/>
              </w:rPr>
              <w:t xml:space="preserve">, mild &amp; moderate </w:t>
            </w:r>
            <w:r w:rsidR="00170770">
              <w:rPr>
                <w:sz w:val="12"/>
                <w:szCs w:val="12"/>
                <w:lang w:val="en-US"/>
              </w:rPr>
              <w:t>HTN</w:t>
            </w:r>
            <w:r w:rsidRPr="009666DA">
              <w:rPr>
                <w:sz w:val="12"/>
                <w:szCs w:val="12"/>
                <w:lang w:val="en-US"/>
              </w:rPr>
              <w:t>)</w:t>
            </w:r>
          </w:p>
        </w:tc>
        <w:tc>
          <w:tcPr>
            <w:tcW w:w="2425" w:type="pct"/>
            <w:vAlign w:val="center"/>
          </w:tcPr>
          <w:p w14:paraId="0B60FB2D" w14:textId="5DFFBDD6" w:rsidR="009666DA" w:rsidRPr="009666DA" w:rsidRDefault="009666DA" w:rsidP="007F5253">
            <w:pPr>
              <w:pStyle w:val="NormalWeb"/>
              <w:numPr>
                <w:ilvl w:val="0"/>
                <w:numId w:val="69"/>
              </w:numPr>
              <w:spacing w:after="0" w:afterAutospacing="0"/>
              <w:ind w:left="134" w:hanging="142"/>
              <w:jc w:val="both"/>
              <w:rPr>
                <w:sz w:val="12"/>
                <w:szCs w:val="12"/>
                <w:lang w:val="en-AU"/>
              </w:rPr>
            </w:pPr>
            <w:r w:rsidRPr="009666DA">
              <w:rPr>
                <w:sz w:val="12"/>
                <w:szCs w:val="12"/>
                <w:lang w:val="en-AU"/>
              </w:rPr>
              <w:t xml:space="preserve">“CO, SV increased in the mild and moderate </w:t>
            </w:r>
            <w:r w:rsidR="00170770" w:rsidRPr="00170770">
              <w:rPr>
                <w:sz w:val="12"/>
                <w:szCs w:val="12"/>
                <w:lang w:val="en-US"/>
              </w:rPr>
              <w:t>HTN</w:t>
            </w:r>
            <w:r w:rsidRPr="009666DA">
              <w:rPr>
                <w:sz w:val="12"/>
                <w:szCs w:val="12"/>
                <w:lang w:val="en-AU"/>
              </w:rPr>
              <w:t xml:space="preserve"> cases compared with the normal model.”</w:t>
            </w:r>
          </w:p>
          <w:p w14:paraId="2290B714" w14:textId="7CA83DE1"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“Even mild </w:t>
            </w:r>
            <w:r w:rsidR="00170770" w:rsidRPr="00170770">
              <w:rPr>
                <w:rFonts w:ascii="Times New Roman" w:hAnsi="Times New Roman" w:cs="Times New Roman"/>
                <w:sz w:val="12"/>
                <w:szCs w:val="12"/>
                <w:lang w:val="en-US"/>
              </w:rPr>
              <w:t>HTN</w:t>
            </w:r>
            <w:r w:rsidRPr="009666DA">
              <w:rPr>
                <w:rFonts w:ascii="Times New Roman" w:hAnsi="Times New Roman" w:cs="Times New Roman"/>
                <w:sz w:val="12"/>
                <w:szCs w:val="12"/>
                <w:lang w:val="en-AU"/>
              </w:rPr>
              <w:t xml:space="preserve"> can cause a marked increase in total LV wall stress.”</w:t>
            </w:r>
          </w:p>
          <w:p w14:paraId="2ABB7477" w14:textId="24CC49EB"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“Relatively mild increases in afterload resulted in substantially increased circulatory work values.”</w:t>
            </w:r>
          </w:p>
        </w:tc>
      </w:tr>
      <w:tr w:rsidR="002E417B" w:rsidRPr="00212D03" w14:paraId="56D6533F" w14:textId="77777777" w:rsidTr="00593C37">
        <w:trPr>
          <w:trHeight w:val="1013"/>
        </w:trPr>
        <w:tc>
          <w:tcPr>
            <w:tcW w:w="555" w:type="pct"/>
            <w:shd w:val="clear" w:color="auto" w:fill="auto"/>
            <w:vAlign w:val="center"/>
          </w:tcPr>
          <w:p w14:paraId="7E4C6A60" w14:textId="34AA2B49" w:rsidR="009666DA" w:rsidRPr="009666DA" w:rsidRDefault="009666DA" w:rsidP="007F5253">
            <w:pPr>
              <w:snapToGrid w:val="0"/>
              <w:contextualSpacing/>
              <w:jc w:val="center"/>
              <w:rPr>
                <w:sz w:val="12"/>
                <w:szCs w:val="12"/>
                <w:lang w:val="en-US"/>
              </w:rPr>
            </w:pPr>
            <w:r w:rsidRPr="009666DA">
              <w:rPr>
                <w:sz w:val="12"/>
                <w:szCs w:val="12"/>
                <w:lang w:val="en-AU"/>
              </w:rPr>
              <w:t xml:space="preserve">Blanco et al. (2013) </w:t>
            </w:r>
            <w:r w:rsidRPr="009666DA">
              <w:rPr>
                <w:sz w:val="12"/>
                <w:szCs w:val="12"/>
                <w:lang w:val="en-AU"/>
              </w:rPr>
              <w:fldChar w:fldCharType="begin">
                <w:fldData xml:space="preserve">PEVuZE5vdGU+PENpdGU+PEF1dGhvcj5CbGFuY288L0F1dGhvcj48WWVhcj4yMDEzPC9ZZWFyPjxS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</w:fldData>
              </w:fldChar>
            </w:r>
            <w:r w:rsidRPr="009666DA">
              <w:rPr>
                <w:sz w:val="12"/>
                <w:szCs w:val="12"/>
                <w:lang w:val="en-AU"/>
              </w:rPr>
              <w:instrText xml:space="preserve"> ADDIN EN.CITE </w:instrText>
            </w:r>
            <w:r w:rsidRPr="009666DA">
              <w:rPr>
                <w:sz w:val="12"/>
                <w:szCs w:val="12"/>
                <w:lang w:val="en-AU"/>
              </w:rPr>
              <w:fldChar w:fldCharType="begin">
                <w:fldData xml:space="preserve">PEVuZE5vdGU+PENpdGU+PEF1dGhvcj5CbGFuY288L0F1dGhvcj48WWVhcj4yMDEzPC9ZZWFyPjxS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</w:fldData>
              </w:fldChar>
            </w:r>
            <w:r w:rsidRPr="009666DA">
              <w:rPr>
                <w:sz w:val="12"/>
                <w:szCs w:val="12"/>
                <w:lang w:val="en-AU"/>
              </w:rPr>
              <w:instrText xml:space="preserve"> ADDIN EN.CITE.DATA </w:instrText>
            </w:r>
            <w:r w:rsidRPr="009666DA">
              <w:rPr>
                <w:sz w:val="12"/>
                <w:szCs w:val="12"/>
                <w:lang w:val="en-AU"/>
              </w:rPr>
            </w:r>
            <w:r w:rsidRPr="009666DA">
              <w:rPr>
                <w:sz w:val="12"/>
                <w:szCs w:val="12"/>
                <w:lang w:val="en-AU"/>
              </w:rPr>
              <w:fldChar w:fldCharType="end"/>
            </w:r>
            <w:r w:rsidRPr="009666DA">
              <w:rPr>
                <w:sz w:val="12"/>
                <w:szCs w:val="12"/>
                <w:lang w:val="en-AU"/>
              </w:rPr>
            </w:r>
            <w:r w:rsidRPr="009666DA">
              <w:rPr>
                <w:sz w:val="12"/>
                <w:szCs w:val="12"/>
                <w:lang w:val="en-AU"/>
              </w:rPr>
              <w:fldChar w:fldCharType="separate"/>
            </w:r>
            <w:r w:rsidRPr="009666DA">
              <w:rPr>
                <w:noProof/>
                <w:sz w:val="12"/>
                <w:szCs w:val="12"/>
                <w:lang w:val="en-AU"/>
              </w:rPr>
              <w:t>[25]</w:t>
            </w:r>
            <w:r w:rsidRPr="009666DA">
              <w:rPr>
                <w:sz w:val="12"/>
                <w:szCs w:val="12"/>
                <w:lang w:val="en-AU"/>
              </w:rPr>
              <w:fldChar w:fldCharType="end"/>
            </w:r>
          </w:p>
        </w:tc>
        <w:tc>
          <w:tcPr>
            <w:tcW w:w="493" w:type="pct"/>
            <w:vAlign w:val="center"/>
          </w:tcPr>
          <w:p w14:paraId="2E43CA08" w14:textId="55598E10" w:rsidR="009666DA" w:rsidRPr="009666DA" w:rsidRDefault="009666DA" w:rsidP="007F5253">
            <w:pPr>
              <w:snapToGrid w:val="0"/>
              <w:contextualSpacing/>
              <w:jc w:val="center"/>
              <w:rPr>
                <w:sz w:val="12"/>
                <w:szCs w:val="12"/>
                <w:lang w:val="en-US"/>
              </w:rPr>
            </w:pPr>
            <w:r w:rsidRPr="009666DA">
              <w:rPr>
                <w:sz w:val="12"/>
                <w:szCs w:val="12"/>
                <w:lang w:val="en-AU"/>
              </w:rPr>
              <w:t>AR, cerebral aneurysm</w:t>
            </w:r>
          </w:p>
        </w:tc>
        <w:tc>
          <w:tcPr>
            <w:tcW w:w="1527" w:type="pct"/>
            <w:shd w:val="clear" w:color="auto" w:fill="auto"/>
            <w:vAlign w:val="center"/>
          </w:tcPr>
          <w:p w14:paraId="79AA6839" w14:textId="5A53D160" w:rsidR="009666DA" w:rsidRPr="009666DA" w:rsidRDefault="009666DA" w:rsidP="004804BB">
            <w:pPr>
              <w:snapToGrid w:val="0"/>
              <w:ind w:left="720" w:hanging="720"/>
              <w:contextualSpacing/>
              <w:rPr>
                <w:sz w:val="12"/>
                <w:szCs w:val="12"/>
                <w:lang w:val="en-US"/>
              </w:rPr>
            </w:pPr>
            <w:r w:rsidRPr="009666DA">
              <w:rPr>
                <w:sz w:val="12"/>
                <w:szCs w:val="12"/>
              </w:rPr>
              <w:t>Regurgitant AV is modelled by increasing the minimum angle the AV is able to reach</w:t>
            </w:r>
          </w:p>
        </w:tc>
        <w:tc>
          <w:tcPr>
            <w:tcW w:w="2425" w:type="pct"/>
            <w:vAlign w:val="center"/>
          </w:tcPr>
          <w:p w14:paraId="4C3C7311" w14:textId="3C4B49BF" w:rsidR="009666DA" w:rsidRPr="009666DA" w:rsidRDefault="009666DA" w:rsidP="007F5253">
            <w:pPr>
              <w:pStyle w:val="NormalWeb"/>
              <w:numPr>
                <w:ilvl w:val="0"/>
                <w:numId w:val="69"/>
              </w:numPr>
              <w:spacing w:before="0" w:beforeAutospacing="0" w:after="0" w:afterAutospacing="0"/>
              <w:ind w:left="134" w:hanging="142"/>
              <w:rPr>
                <w:sz w:val="12"/>
                <w:szCs w:val="12"/>
                <w:lang w:val="en-AU"/>
              </w:rPr>
            </w:pPr>
            <w:r w:rsidRPr="009666DA">
              <w:rPr>
                <w:sz w:val="12"/>
                <w:szCs w:val="12"/>
                <w:lang w:val="en-AU"/>
              </w:rPr>
              <w:t xml:space="preserve">“The sensitivity of the global </w:t>
            </w:r>
            <w:proofErr w:type="spellStart"/>
            <w:r w:rsidRPr="009666DA">
              <w:rPr>
                <w:sz w:val="12"/>
                <w:szCs w:val="12"/>
                <w:lang w:val="en-AU"/>
              </w:rPr>
              <w:t>hemodynamics</w:t>
            </w:r>
            <w:proofErr w:type="spellEnd"/>
            <w:r w:rsidRPr="009666DA">
              <w:rPr>
                <w:sz w:val="12"/>
                <w:szCs w:val="12"/>
                <w:lang w:val="en-AU"/>
              </w:rPr>
              <w:t xml:space="preserve"> to changes in the pathological condition of the </w:t>
            </w:r>
            <w:r w:rsidR="004A6A24">
              <w:rPr>
                <w:sz w:val="12"/>
                <w:szCs w:val="12"/>
                <w:lang w:val="en-AU"/>
              </w:rPr>
              <w:t>AV</w:t>
            </w:r>
            <w:r w:rsidRPr="009666DA">
              <w:rPr>
                <w:sz w:val="12"/>
                <w:szCs w:val="12"/>
                <w:lang w:val="en-AU"/>
              </w:rPr>
              <w:t xml:space="preserve"> is quite large.”</w:t>
            </w:r>
          </w:p>
          <w:p w14:paraId="461743F1" w14:textId="62AD39F4" w:rsidR="009666DA" w:rsidRPr="009666DA" w:rsidRDefault="009666DA" w:rsidP="007F5253">
            <w:pPr>
              <w:pStyle w:val="NormalWeb"/>
              <w:numPr>
                <w:ilvl w:val="0"/>
                <w:numId w:val="69"/>
              </w:numPr>
              <w:spacing w:before="0" w:beforeAutospacing="0" w:after="0" w:afterAutospacing="0"/>
              <w:ind w:left="134" w:hanging="142"/>
              <w:rPr>
                <w:sz w:val="12"/>
                <w:szCs w:val="12"/>
                <w:lang w:val="en-AU"/>
              </w:rPr>
            </w:pPr>
            <w:r w:rsidRPr="009666DA">
              <w:rPr>
                <w:sz w:val="12"/>
                <w:szCs w:val="12"/>
                <w:lang w:val="en-AU"/>
              </w:rPr>
              <w:t xml:space="preserve">“WSS and OSI maps do not change significantly, except for the most acute condition. While the value of the </w:t>
            </w:r>
            <w:r w:rsidR="007E0A4B">
              <w:rPr>
                <w:sz w:val="12"/>
                <w:szCs w:val="12"/>
                <w:lang w:val="en-AU"/>
              </w:rPr>
              <w:t>WSS</w:t>
            </w:r>
            <w:r w:rsidRPr="009666DA">
              <w:rPr>
                <w:sz w:val="12"/>
                <w:szCs w:val="12"/>
                <w:lang w:val="en-AU"/>
              </w:rPr>
              <w:t xml:space="preserve"> index tends to be reduced with the development of the pathology into a more severe condition, the value of the OSI tends to increase.”</w:t>
            </w:r>
          </w:p>
          <w:p w14:paraId="5404CA6B" w14:textId="4C85A524" w:rsidR="009666DA" w:rsidRPr="002A754A" w:rsidRDefault="009666DA" w:rsidP="007F5253">
            <w:pPr>
              <w:pStyle w:val="ListParagraph"/>
              <w:numPr>
                <w:ilvl w:val="0"/>
                <w:numId w:val="69"/>
              </w:numPr>
              <w:snapToGrid w:val="0"/>
              <w:spacing w:after="0" w:line="240" w:lineRule="auto"/>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“Mean residence time of particles decreases with the increase in the insufficiency severity.”</w:t>
            </w:r>
          </w:p>
        </w:tc>
      </w:tr>
      <w:tr w:rsidR="002E417B" w:rsidRPr="00212D03" w14:paraId="558427D4" w14:textId="77777777" w:rsidTr="00593C37">
        <w:trPr>
          <w:trHeight w:val="31"/>
        </w:trPr>
        <w:tc>
          <w:tcPr>
            <w:tcW w:w="555" w:type="pct"/>
            <w:shd w:val="clear" w:color="auto" w:fill="auto"/>
            <w:vAlign w:val="center"/>
          </w:tcPr>
          <w:p w14:paraId="774472B2" w14:textId="08F398AB" w:rsidR="009666DA" w:rsidRPr="009666DA" w:rsidRDefault="009666DA" w:rsidP="007F5253">
            <w:pPr>
              <w:snapToGrid w:val="0"/>
              <w:contextualSpacing/>
              <w:jc w:val="center"/>
              <w:rPr>
                <w:sz w:val="12"/>
                <w:szCs w:val="12"/>
                <w:lang w:val="en-US"/>
              </w:rPr>
            </w:pPr>
            <w:r w:rsidRPr="009666DA">
              <w:rPr>
                <w:sz w:val="12"/>
                <w:szCs w:val="12"/>
                <w:lang w:val="en-AU"/>
              </w:rPr>
              <w:t xml:space="preserve">Keshavarz-Motamed et al. (2011) </w:t>
            </w:r>
            <w:r w:rsidRPr="009666DA">
              <w:rPr>
                <w:sz w:val="12"/>
                <w:szCs w:val="12"/>
                <w:lang w:val="en-AU"/>
              </w:rPr>
              <w:fldChar w:fldCharType="begin"/>
            </w:r>
            <w:r w:rsidRPr="009666DA">
              <w:rPr>
                <w:sz w:val="12"/>
                <w:szCs w:val="12"/>
                <w:lang w:val="en-AU"/>
              </w:rPr>
              <w:instrText xml:space="preserve"> ADDIN EN.CITE &lt;EndNote&gt;&lt;Cite&gt;&lt;Author&gt;Keshavarz-Motamed&lt;/Author&gt;&lt;Year&gt;2011&lt;/Year&gt;&lt;RecNum&gt;11300&lt;/RecNum&gt;&lt;DisplayText&gt;[26]&lt;/DisplayText&gt;&lt;record&gt;&lt;rec-number&gt;11300&lt;/rec-number&gt;&lt;foreign-keys&gt;&lt;key app="EN" db-id="tw5dzdp0rt5dwuef5ww5fdz8fedtrs999e2x" timestamp="1656989932"&gt;11300&lt;/key&gt;&lt;/foreign-keys&gt;&lt;ref-type name="Journal Article"&gt;17&lt;/ref-type&gt;&lt;contributors&gt;&lt;authors&gt;&lt;author&gt;Keshavarz-Motamed, Z.&lt;/author&gt;&lt;author&gt;Garcia, J.&lt;/author&gt;&lt;author&gt;Pibarot, P.&lt;/author&gt;&lt;author&gt;Larose, E.&lt;/author&gt;&lt;author&gt;Kadem, L.&lt;/author&gt;&lt;/authors&gt;&lt;/contributors&gt;&lt;titles&gt;&lt;title&gt;Modeling the impact of concomitant aortic stenosis and coarctation of the aorta on left ventricular workload&lt;/title&gt;&lt;secondary-title&gt;Journal of Biomechanics&lt;/secondary-title&gt;&lt;/titles&gt;&lt;periodical&gt;&lt;full-title&gt;Journal of Biomechanics&lt;/full-title&gt;&lt;/periodical&gt;&lt;pages&gt;2817-2825&lt;/pages&gt;&lt;volume&gt;44&lt;/volume&gt;&lt;number&gt;16&lt;/number&gt;&lt;keywords&gt;&lt;keyword&gt;Aortic stenosis&lt;/keyword&gt;&lt;keyword&gt;Coarctation of the aorta&lt;/keyword&gt;&lt;keyword&gt;Lumped parameter model&lt;/keyword&gt;&lt;keyword&gt;In vitro study&lt;/keyword&gt;&lt;/keywords&gt;&lt;dates&gt;&lt;year&gt;2011&lt;/year&gt;&lt;pub-dates&gt;&lt;date&gt;2011/11/10/&lt;/date&gt;&lt;/pub-dates&gt;&lt;/dates&gt;&lt;isbn&gt;0021-9290&lt;/isbn&gt;&lt;urls&gt;&lt;related-urls&gt;&lt;url&gt;https://www.sciencedirect.com/science/article/pii/S0021929011005422&lt;/url&gt;&lt;/related-urls&gt;&lt;/urls&gt;&lt;electronic-resource-num&gt;https://doi.org/10.1016/j.jbiomech.2011.08.001&lt;/electronic-resource-num&gt;&lt;/record&gt;&lt;/Cite&gt;&lt;/EndNote&gt;</w:instrText>
            </w:r>
            <w:r w:rsidRPr="009666DA">
              <w:rPr>
                <w:sz w:val="12"/>
                <w:szCs w:val="12"/>
                <w:lang w:val="en-AU"/>
              </w:rPr>
              <w:fldChar w:fldCharType="separate"/>
            </w:r>
            <w:r w:rsidRPr="009666DA">
              <w:rPr>
                <w:noProof/>
                <w:sz w:val="12"/>
                <w:szCs w:val="12"/>
                <w:lang w:val="en-AU"/>
              </w:rPr>
              <w:t>[26]</w:t>
            </w:r>
            <w:r w:rsidRPr="009666DA">
              <w:rPr>
                <w:sz w:val="12"/>
                <w:szCs w:val="12"/>
                <w:lang w:val="en-AU"/>
              </w:rPr>
              <w:fldChar w:fldCharType="end"/>
            </w:r>
          </w:p>
        </w:tc>
        <w:tc>
          <w:tcPr>
            <w:tcW w:w="493" w:type="pct"/>
            <w:vAlign w:val="center"/>
          </w:tcPr>
          <w:p w14:paraId="428DB6BD" w14:textId="48ED99C9" w:rsidR="009666DA" w:rsidRPr="00487441" w:rsidRDefault="009666DA" w:rsidP="007F5253">
            <w:pPr>
              <w:snapToGrid w:val="0"/>
              <w:jc w:val="center"/>
              <w:rPr>
                <w:sz w:val="12"/>
                <w:szCs w:val="12"/>
              </w:rPr>
            </w:pPr>
            <w:r w:rsidRPr="00487441">
              <w:rPr>
                <w:sz w:val="12"/>
                <w:szCs w:val="12"/>
                <w:lang w:val="en-AU"/>
              </w:rPr>
              <w:t>AS (no, mild, moderate, severe AS), COA</w:t>
            </w:r>
          </w:p>
        </w:tc>
        <w:tc>
          <w:tcPr>
            <w:tcW w:w="1527" w:type="pct"/>
            <w:shd w:val="clear" w:color="auto" w:fill="auto"/>
            <w:vAlign w:val="center"/>
          </w:tcPr>
          <w:p w14:paraId="51A8573C" w14:textId="00F47157" w:rsidR="009666DA" w:rsidRPr="009666DA" w:rsidRDefault="009666DA" w:rsidP="007F5253">
            <w:pPr>
              <w:pStyle w:val="ListParagraph"/>
              <w:numPr>
                <w:ilvl w:val="0"/>
                <w:numId w:val="44"/>
              </w:numPr>
              <w:snapToGrid w:val="0"/>
              <w:spacing w:after="0"/>
              <w:ind w:left="179" w:hanging="179"/>
              <w:jc w:val="both"/>
              <w:rPr>
                <w:rFonts w:ascii="Times New Roman" w:hAnsi="Times New Roman" w:cs="Times New Roman"/>
                <w:sz w:val="12"/>
                <w:szCs w:val="12"/>
                <w:lang w:val="en-US"/>
              </w:rPr>
            </w:pPr>
            <w:r w:rsidRPr="009666DA">
              <w:rPr>
                <w:rFonts w:ascii="Times New Roman" w:hAnsi="Times New Roman" w:cs="Times New Roman"/>
                <w:sz w:val="12"/>
                <w:szCs w:val="12"/>
              </w:rPr>
              <w:t xml:space="preserve">Increase AS severity by decreasing </w:t>
            </w:r>
            <w:r w:rsidR="00E1311B">
              <w:rPr>
                <w:rFonts w:ascii="Times New Roman" w:hAnsi="Times New Roman" w:cs="Times New Roman"/>
                <w:sz w:val="12"/>
                <w:szCs w:val="12"/>
              </w:rPr>
              <w:t>EOA</w:t>
            </w:r>
          </w:p>
          <w:p w14:paraId="42278C30" w14:textId="77777777" w:rsidR="009666DA" w:rsidRPr="009666DA" w:rsidRDefault="009666DA" w:rsidP="007F5253">
            <w:pPr>
              <w:pStyle w:val="ListParagraph"/>
              <w:numPr>
                <w:ilvl w:val="0"/>
                <w:numId w:val="44"/>
              </w:numPr>
              <w:snapToGrid w:val="0"/>
              <w:spacing w:after="0"/>
              <w:ind w:left="179" w:hanging="179"/>
              <w:jc w:val="both"/>
              <w:rPr>
                <w:rFonts w:ascii="Times New Roman" w:hAnsi="Times New Roman" w:cs="Times New Roman"/>
                <w:sz w:val="12"/>
                <w:szCs w:val="12"/>
                <w:lang w:val="en-US"/>
              </w:rPr>
            </w:pPr>
            <w:r w:rsidRPr="009666DA">
              <w:rPr>
                <w:rFonts w:ascii="Times New Roman" w:hAnsi="Times New Roman" w:cs="Times New Roman"/>
                <w:sz w:val="12"/>
                <w:szCs w:val="12"/>
              </w:rPr>
              <w:t>Increase coarctation severity by progressive narrowing of COA (increase % by area)</w:t>
            </w:r>
          </w:p>
        </w:tc>
        <w:tc>
          <w:tcPr>
            <w:tcW w:w="2425" w:type="pct"/>
            <w:vAlign w:val="center"/>
          </w:tcPr>
          <w:p w14:paraId="0B501ABA" w14:textId="77777777"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Increase in AS severity causes progressively increase in LV peak pressure, lengthen ejection time and peak transvalvular flow rate occurs later during ejection phase. </w:t>
            </w:r>
          </w:p>
          <w:p w14:paraId="1B1E1A07" w14:textId="25FB83F7"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The proportion of the total flow rate that will cross the COA is significantly reduced with the increasing COA </w:t>
            </w:r>
            <w:r w:rsidR="00B8569E" w:rsidRPr="009666DA">
              <w:rPr>
                <w:rFonts w:ascii="Times New Roman" w:hAnsi="Times New Roman" w:cs="Times New Roman"/>
                <w:sz w:val="12"/>
                <w:szCs w:val="12"/>
                <w:lang w:val="en-AU"/>
              </w:rPr>
              <w:t>severity.</w:t>
            </w:r>
            <w:r w:rsidRPr="009666DA">
              <w:rPr>
                <w:rFonts w:ascii="Times New Roman" w:hAnsi="Times New Roman" w:cs="Times New Roman"/>
                <w:sz w:val="12"/>
                <w:szCs w:val="12"/>
                <w:lang w:val="en-AU"/>
              </w:rPr>
              <w:t xml:space="preserve"> </w:t>
            </w:r>
          </w:p>
          <w:p w14:paraId="6CD94AD1" w14:textId="5768E452"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LV </w:t>
            </w:r>
            <w:r w:rsidR="00AC274D">
              <w:rPr>
                <w:rFonts w:ascii="Times New Roman" w:hAnsi="Times New Roman" w:cs="Times New Roman"/>
                <w:sz w:val="12"/>
                <w:szCs w:val="12"/>
                <w:lang w:val="en-AU"/>
              </w:rPr>
              <w:t>SW</w:t>
            </w:r>
            <w:r w:rsidRPr="009666DA">
              <w:rPr>
                <w:rFonts w:ascii="Times New Roman" w:hAnsi="Times New Roman" w:cs="Times New Roman"/>
                <w:sz w:val="12"/>
                <w:szCs w:val="12"/>
                <w:lang w:val="en-AU"/>
              </w:rPr>
              <w:t xml:space="preserve"> increases with increasing severity of AS (rapidly from moderate to severe) and COA (smaller impact than moderate AS).</w:t>
            </w:r>
          </w:p>
          <w:p w14:paraId="43C77299" w14:textId="1B241834" w:rsidR="002A754A" w:rsidRPr="002A754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Increasing AV EOA (</w:t>
            </w:r>
            <w:r w:rsidR="006B6C37">
              <w:rPr>
                <w:rFonts w:ascii="Times New Roman" w:hAnsi="Times New Roman" w:cs="Times New Roman"/>
                <w:sz w:val="12"/>
                <w:szCs w:val="12"/>
                <w:lang w:val="en-AU"/>
              </w:rPr>
              <w:t>AV</w:t>
            </w:r>
            <w:r w:rsidRPr="009666DA">
              <w:rPr>
                <w:rFonts w:ascii="Times New Roman" w:hAnsi="Times New Roman" w:cs="Times New Roman"/>
                <w:sz w:val="12"/>
                <w:szCs w:val="12"/>
                <w:lang w:val="en-AU"/>
              </w:rPr>
              <w:t xml:space="preserve"> replacement) and decreasing COA by area (COA repair) will reduce LV </w:t>
            </w:r>
            <w:r w:rsidR="00AC274D">
              <w:rPr>
                <w:rFonts w:ascii="Times New Roman" w:hAnsi="Times New Roman" w:cs="Times New Roman"/>
                <w:sz w:val="12"/>
                <w:szCs w:val="12"/>
                <w:lang w:val="en-AU"/>
              </w:rPr>
              <w:t>SW</w:t>
            </w:r>
            <w:r w:rsidRPr="009666DA">
              <w:rPr>
                <w:rFonts w:ascii="Times New Roman" w:hAnsi="Times New Roman" w:cs="Times New Roman"/>
                <w:sz w:val="12"/>
                <w:szCs w:val="12"/>
                <w:lang w:val="en-AU"/>
              </w:rPr>
              <w:t>.</w:t>
            </w:r>
          </w:p>
        </w:tc>
      </w:tr>
      <w:tr w:rsidR="002E417B" w:rsidRPr="00212D03" w14:paraId="043B081C" w14:textId="77777777" w:rsidTr="00593C37">
        <w:trPr>
          <w:trHeight w:val="1752"/>
        </w:trPr>
        <w:tc>
          <w:tcPr>
            <w:tcW w:w="555" w:type="pct"/>
            <w:shd w:val="clear" w:color="auto" w:fill="auto"/>
            <w:vAlign w:val="center"/>
          </w:tcPr>
          <w:p w14:paraId="49F8DE76" w14:textId="7126A3DE" w:rsidR="009666DA" w:rsidRPr="009666DA" w:rsidRDefault="009666DA" w:rsidP="007F5253">
            <w:pPr>
              <w:snapToGrid w:val="0"/>
              <w:contextualSpacing/>
              <w:jc w:val="center"/>
              <w:rPr>
                <w:sz w:val="12"/>
                <w:szCs w:val="12"/>
                <w:lang w:val="en-US"/>
              </w:rPr>
            </w:pPr>
            <w:r w:rsidRPr="009666DA">
              <w:rPr>
                <w:sz w:val="12"/>
                <w:szCs w:val="12"/>
                <w:lang w:val="en-AU"/>
              </w:rPr>
              <w:t xml:space="preserve">Liang et al. (2009) </w:t>
            </w:r>
            <w:r w:rsidRPr="009666DA">
              <w:rPr>
                <w:sz w:val="12"/>
                <w:szCs w:val="12"/>
                <w:lang w:val="en-AU"/>
              </w:rPr>
              <w:fldChar w:fldCharType="begin">
                <w:fldData xml:space="preserve">PEVuZE5vdGU+PENpdGU+PEF1dGhvcj5MaWFuZzwvQXV0aG9yPjxZZWFyPjIwMDk8L1llYXI+PFJl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</w:fldData>
              </w:fldChar>
            </w:r>
            <w:r w:rsidRPr="009666DA">
              <w:rPr>
                <w:sz w:val="12"/>
                <w:szCs w:val="12"/>
                <w:lang w:val="en-AU"/>
              </w:rPr>
              <w:instrText xml:space="preserve"> ADDIN EN.CITE </w:instrText>
            </w:r>
            <w:r w:rsidRPr="009666DA">
              <w:rPr>
                <w:sz w:val="12"/>
                <w:szCs w:val="12"/>
                <w:lang w:val="en-AU"/>
              </w:rPr>
              <w:fldChar w:fldCharType="begin">
                <w:fldData xml:space="preserve">PEVuZE5vdGU+PENpdGU+PEF1dGhvcj5MaWFuZzwvQXV0aG9yPjxZZWFyPjIwMDk8L1llYXI+PFJl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</w:fldData>
              </w:fldChar>
            </w:r>
            <w:r w:rsidRPr="009666DA">
              <w:rPr>
                <w:sz w:val="12"/>
                <w:szCs w:val="12"/>
                <w:lang w:val="en-AU"/>
              </w:rPr>
              <w:instrText xml:space="preserve"> ADDIN EN.CITE.DATA </w:instrText>
            </w:r>
            <w:r w:rsidRPr="009666DA">
              <w:rPr>
                <w:sz w:val="12"/>
                <w:szCs w:val="12"/>
                <w:lang w:val="en-AU"/>
              </w:rPr>
            </w:r>
            <w:r w:rsidRPr="009666DA">
              <w:rPr>
                <w:sz w:val="12"/>
                <w:szCs w:val="12"/>
                <w:lang w:val="en-AU"/>
              </w:rPr>
              <w:fldChar w:fldCharType="end"/>
            </w:r>
            <w:r w:rsidRPr="009666DA">
              <w:rPr>
                <w:sz w:val="12"/>
                <w:szCs w:val="12"/>
                <w:lang w:val="en-AU"/>
              </w:rPr>
            </w:r>
            <w:r w:rsidRPr="009666DA">
              <w:rPr>
                <w:sz w:val="12"/>
                <w:szCs w:val="12"/>
                <w:lang w:val="en-AU"/>
              </w:rPr>
              <w:fldChar w:fldCharType="separate"/>
            </w:r>
            <w:r w:rsidRPr="009666DA">
              <w:rPr>
                <w:noProof/>
                <w:sz w:val="12"/>
                <w:szCs w:val="12"/>
                <w:lang w:val="en-AU"/>
              </w:rPr>
              <w:t>[27]</w:t>
            </w:r>
            <w:r w:rsidRPr="009666DA">
              <w:rPr>
                <w:sz w:val="12"/>
                <w:szCs w:val="12"/>
                <w:lang w:val="en-AU"/>
              </w:rPr>
              <w:fldChar w:fldCharType="end"/>
            </w:r>
          </w:p>
        </w:tc>
        <w:tc>
          <w:tcPr>
            <w:tcW w:w="493" w:type="pct"/>
            <w:vAlign w:val="center"/>
          </w:tcPr>
          <w:p w14:paraId="6E3A78C1" w14:textId="2CD45157" w:rsidR="009666DA" w:rsidRPr="009666DA" w:rsidRDefault="009666DA" w:rsidP="007F5253">
            <w:pPr>
              <w:snapToGrid w:val="0"/>
              <w:contextualSpacing/>
              <w:jc w:val="center"/>
              <w:rPr>
                <w:sz w:val="12"/>
                <w:szCs w:val="12"/>
                <w:lang w:val="en-US"/>
              </w:rPr>
            </w:pPr>
            <w:r w:rsidRPr="009666DA">
              <w:rPr>
                <w:sz w:val="12"/>
                <w:szCs w:val="12"/>
                <w:lang w:val="en-AU"/>
              </w:rPr>
              <w:t>AS, arterial stenoses</w:t>
            </w:r>
          </w:p>
        </w:tc>
        <w:tc>
          <w:tcPr>
            <w:tcW w:w="1527" w:type="pct"/>
            <w:shd w:val="clear" w:color="auto" w:fill="auto"/>
            <w:vAlign w:val="center"/>
          </w:tcPr>
          <w:p w14:paraId="54376CA3" w14:textId="77777777" w:rsidR="009666DA" w:rsidRPr="009666DA" w:rsidRDefault="009666DA" w:rsidP="007F5253">
            <w:pPr>
              <w:snapToGrid w:val="0"/>
              <w:contextualSpacing/>
              <w:jc w:val="center"/>
              <w:rPr>
                <w:sz w:val="12"/>
                <w:szCs w:val="12"/>
              </w:rPr>
            </w:pPr>
          </w:p>
          <w:p w14:paraId="6D4F9209" w14:textId="77777777" w:rsidR="009666DA" w:rsidRPr="009666DA" w:rsidRDefault="009666DA" w:rsidP="007F5253">
            <w:pPr>
              <w:snapToGrid w:val="0"/>
              <w:contextualSpacing/>
              <w:jc w:val="center"/>
              <w:rPr>
                <w:sz w:val="12"/>
                <w:szCs w:val="12"/>
              </w:rPr>
            </w:pPr>
            <w:r w:rsidRPr="009666DA">
              <w:rPr>
                <w:sz w:val="12"/>
                <w:szCs w:val="12"/>
              </w:rPr>
              <w:t>Severity of each stenosis was set to be 85%:</w:t>
            </w:r>
          </w:p>
          <w:p w14:paraId="20A267E5" w14:textId="77777777" w:rsidR="009666DA" w:rsidRPr="009666DA" w:rsidRDefault="009666DA" w:rsidP="007F5253">
            <w:pPr>
              <w:pStyle w:val="ListParagraph"/>
              <w:numPr>
                <w:ilvl w:val="0"/>
                <w:numId w:val="46"/>
              </w:numPr>
              <w:snapToGrid w:val="0"/>
              <w:spacing w:after="0"/>
              <w:ind w:left="179" w:hanging="179"/>
              <w:jc w:val="both"/>
              <w:rPr>
                <w:rFonts w:ascii="Times New Roman" w:hAnsi="Times New Roman" w:cs="Times New Roman"/>
                <w:sz w:val="12"/>
                <w:szCs w:val="12"/>
                <w:lang w:val="en-US"/>
              </w:rPr>
            </w:pPr>
            <w:r w:rsidRPr="009666DA">
              <w:rPr>
                <w:rFonts w:ascii="Times New Roman" w:hAnsi="Times New Roman" w:cs="Times New Roman"/>
                <w:sz w:val="12"/>
                <w:szCs w:val="12"/>
              </w:rPr>
              <w:t>AV stenosis: EOA of 0.6 cm</w:t>
            </w:r>
            <w:r w:rsidRPr="009666DA">
              <w:rPr>
                <w:rFonts w:ascii="Times New Roman" w:hAnsi="Times New Roman" w:cs="Times New Roman"/>
                <w:sz w:val="12"/>
                <w:szCs w:val="12"/>
                <w:vertAlign w:val="superscript"/>
              </w:rPr>
              <w:t>2</w:t>
            </w:r>
            <w:r w:rsidRPr="009666DA">
              <w:rPr>
                <w:rFonts w:ascii="Times New Roman" w:hAnsi="Times New Roman" w:cs="Times New Roman"/>
                <w:sz w:val="12"/>
                <w:szCs w:val="12"/>
              </w:rPr>
              <w:t xml:space="preserve"> (15% of the normal value of 4 cm</w:t>
            </w:r>
            <w:r w:rsidRPr="009666DA">
              <w:rPr>
                <w:rFonts w:ascii="Times New Roman" w:hAnsi="Times New Roman" w:cs="Times New Roman"/>
                <w:sz w:val="12"/>
                <w:szCs w:val="12"/>
                <w:vertAlign w:val="superscript"/>
              </w:rPr>
              <w:t>2</w:t>
            </w:r>
            <w:r w:rsidRPr="009666DA">
              <w:rPr>
                <w:rFonts w:ascii="Times New Roman" w:hAnsi="Times New Roman" w:cs="Times New Roman"/>
                <w:sz w:val="12"/>
                <w:szCs w:val="12"/>
              </w:rPr>
              <w:t>)</w:t>
            </w:r>
          </w:p>
          <w:p w14:paraId="11788327" w14:textId="77777777" w:rsidR="009666DA" w:rsidRPr="009666DA" w:rsidRDefault="009666DA" w:rsidP="007F5253">
            <w:pPr>
              <w:pStyle w:val="ListParagraph"/>
              <w:numPr>
                <w:ilvl w:val="0"/>
                <w:numId w:val="46"/>
              </w:numPr>
              <w:snapToGrid w:val="0"/>
              <w:spacing w:after="0"/>
              <w:ind w:left="179" w:hanging="179"/>
              <w:jc w:val="both"/>
              <w:rPr>
                <w:rFonts w:ascii="Times New Roman" w:hAnsi="Times New Roman" w:cs="Times New Roman"/>
                <w:sz w:val="12"/>
                <w:szCs w:val="12"/>
                <w:lang w:val="en-US"/>
              </w:rPr>
            </w:pPr>
            <w:r w:rsidRPr="009666DA">
              <w:rPr>
                <w:rFonts w:ascii="Times New Roman" w:hAnsi="Times New Roman" w:cs="Times New Roman"/>
                <w:sz w:val="12"/>
                <w:szCs w:val="12"/>
              </w:rPr>
              <w:t>4 stenoses located in thoracic aorta II (No. 13), abdominal aorta IV (No. 31), right renal artery (No. 28), and right femoral artery (No. 38): length of stenosis (2cm)</w:t>
            </w:r>
          </w:p>
        </w:tc>
        <w:tc>
          <w:tcPr>
            <w:tcW w:w="2425" w:type="pct"/>
            <w:vAlign w:val="center"/>
          </w:tcPr>
          <w:p w14:paraId="26106DB0" w14:textId="77777777" w:rsidR="009666DA" w:rsidRPr="009666DA" w:rsidRDefault="009666DA" w:rsidP="007F5253">
            <w:pPr>
              <w:pStyle w:val="ListParagraph"/>
              <w:numPr>
                <w:ilvl w:val="0"/>
                <w:numId w:val="69"/>
              </w:numPr>
              <w:snapToGrid w:val="0"/>
              <w:spacing w:after="0" w:line="240" w:lineRule="auto"/>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“Global hemodynamic influences of the stenoses depend strongly on their locations in the arterial system, particularly, the characteristics of hemodynamic changes induced by the aortic valvular and aortic stenoses are pronounced.”</w:t>
            </w:r>
          </w:p>
          <w:p w14:paraId="5F4CB0AF" w14:textId="77777777" w:rsidR="009666DA" w:rsidRPr="009666DA" w:rsidRDefault="009666DA" w:rsidP="007F5253">
            <w:pPr>
              <w:pStyle w:val="ListParagraph"/>
              <w:numPr>
                <w:ilvl w:val="0"/>
                <w:numId w:val="69"/>
              </w:numPr>
              <w:snapToGrid w:val="0"/>
              <w:spacing w:after="0" w:line="240" w:lineRule="auto"/>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“AV stenosis exerts the most pronounced impact on ventricular dynamics (reduce SV by about 10.5%) and aortic flow (peak decreases).”</w:t>
            </w:r>
          </w:p>
          <w:p w14:paraId="1C2308D0" w14:textId="77777777" w:rsidR="009666DA" w:rsidRPr="009666DA" w:rsidRDefault="009666DA" w:rsidP="007F5253">
            <w:pPr>
              <w:pStyle w:val="ListParagraph"/>
              <w:numPr>
                <w:ilvl w:val="0"/>
                <w:numId w:val="69"/>
              </w:numPr>
              <w:snapToGrid w:val="0"/>
              <w:spacing w:after="0" w:line="240" w:lineRule="auto"/>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“Aortic stenoses have fairly moderate influences on ventricular dynamics while renal and femoral arterial stenoses have almost no influence on ventricular dynamics (LV P-V loop).”</w:t>
            </w:r>
          </w:p>
          <w:p w14:paraId="54F2DDFD" w14:textId="0715C1DF"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“Ankle-brachial indices (ABIs) are not significantly different from the normal value in the cases of AV and renal arterial stenoses, but they are lower than 0.92 in the other arterial stenosis cases. Comparing the ABIs smaller than 0.92 reveals that the ABIs have poor correlation with the stenosis locations.”</w:t>
            </w:r>
          </w:p>
        </w:tc>
      </w:tr>
      <w:tr w:rsidR="002E417B" w:rsidRPr="00212D03" w14:paraId="23652FF5" w14:textId="77777777" w:rsidTr="00593C37">
        <w:trPr>
          <w:trHeight w:val="31"/>
        </w:trPr>
        <w:tc>
          <w:tcPr>
            <w:tcW w:w="555" w:type="pct"/>
            <w:shd w:val="clear" w:color="auto" w:fill="auto"/>
            <w:vAlign w:val="center"/>
          </w:tcPr>
          <w:p w14:paraId="67B2BB70" w14:textId="542E6707" w:rsidR="009666DA" w:rsidRPr="009666DA" w:rsidRDefault="009666DA" w:rsidP="007F5253">
            <w:pPr>
              <w:snapToGrid w:val="0"/>
              <w:contextualSpacing/>
              <w:jc w:val="center"/>
              <w:rPr>
                <w:sz w:val="12"/>
                <w:szCs w:val="12"/>
                <w:lang w:val="en-US"/>
              </w:rPr>
            </w:pPr>
            <w:r w:rsidRPr="009666DA">
              <w:rPr>
                <w:sz w:val="12"/>
                <w:szCs w:val="12"/>
                <w:lang w:val="en-AU"/>
              </w:rPr>
              <w:t xml:space="preserve">Liang et al. (2009) </w:t>
            </w:r>
            <w:r w:rsidRPr="009666DA">
              <w:rPr>
                <w:sz w:val="12"/>
                <w:szCs w:val="12"/>
                <w:lang w:val="en-AU"/>
              </w:rPr>
              <w:fldChar w:fldCharType="begin"/>
            </w:r>
            <w:r w:rsidRPr="009666DA">
              <w:rPr>
                <w:sz w:val="12"/>
                <w:szCs w:val="12"/>
                <w:lang w:val="en-AU"/>
              </w:rPr>
              <w:instrText xml:space="preserve"> ADDIN EN.CITE &lt;EndNote&gt;&lt;Cite&gt;&lt;Author&gt;Liang&lt;/Author&gt;&lt;Year&gt;2009&lt;/Year&gt;&lt;RecNum&gt;6&lt;/RecNum&gt;&lt;DisplayText&gt;[28]&lt;/DisplayText&gt;&lt;record&gt;&lt;rec-number&gt;6&lt;/rec-number&gt;&lt;foreign-keys&gt;&lt;key app="EN" db-id="tw5dzdp0rt5dwuef5ww5fdz8fedtrs999e2x" timestamp="1653135575"&gt;6&lt;/key&gt;&lt;/foreign-keys&gt;&lt;ref-type name="Journal Article"&gt;17&lt;/ref-type&gt;&lt;contributors&gt;&lt;authors&gt;&lt;author&gt;Liang, Fuyou&lt;/author&gt;&lt;author&gt;Himeno, Ryutaro&lt;/author&gt;&lt;author&gt;Liu, Hao&lt;/author&gt;&lt;/authors&gt;&lt;/contributors&gt;&lt;titles&gt;&lt;title&gt;Biomechanical characterization of ventricular-arterial coupling during aging: A multi-scale model study&lt;/title&gt;&lt;secondary-title&gt;Journal of biomechanics&lt;/secondary-title&gt;&lt;/titles&gt;&lt;periodical&gt;&lt;full-title&gt;Journal of Biomechanics&lt;/full-title&gt;&lt;/periodical&gt;&lt;pages&gt;692-704&lt;/pages&gt;&lt;volume&gt;42&lt;/volume&gt;&lt;dates&gt;&lt;year&gt;2009&lt;/year&gt;&lt;pub-dates&gt;&lt;date&gt;05/01&lt;/date&gt;&lt;/pub-dates&gt;&lt;/dates&gt;&lt;urls&gt;&lt;/urls&gt;&lt;electronic-resource-num&gt;10.1016/j.jbiomech.2009.01.010&lt;/electronic-resource-num&gt;&lt;/record&gt;&lt;/Cite&gt;&lt;/EndNote&gt;</w:instrText>
            </w:r>
            <w:r w:rsidRPr="009666DA">
              <w:rPr>
                <w:sz w:val="12"/>
                <w:szCs w:val="12"/>
                <w:lang w:val="en-AU"/>
              </w:rPr>
              <w:fldChar w:fldCharType="separate"/>
            </w:r>
            <w:r w:rsidRPr="009666DA">
              <w:rPr>
                <w:noProof/>
                <w:sz w:val="12"/>
                <w:szCs w:val="12"/>
                <w:lang w:val="en-AU"/>
              </w:rPr>
              <w:t>[28]</w:t>
            </w:r>
            <w:r w:rsidRPr="009666DA">
              <w:rPr>
                <w:sz w:val="12"/>
                <w:szCs w:val="12"/>
                <w:lang w:val="en-AU"/>
              </w:rPr>
              <w:fldChar w:fldCharType="end"/>
            </w:r>
          </w:p>
        </w:tc>
        <w:tc>
          <w:tcPr>
            <w:tcW w:w="493" w:type="pct"/>
            <w:vAlign w:val="center"/>
          </w:tcPr>
          <w:p w14:paraId="430F0EC7" w14:textId="285129C9" w:rsidR="009666DA" w:rsidRPr="009666DA" w:rsidRDefault="009666DA" w:rsidP="007F5253">
            <w:pPr>
              <w:jc w:val="center"/>
              <w:rPr>
                <w:sz w:val="12"/>
                <w:szCs w:val="12"/>
                <w:lang w:val="en-US"/>
              </w:rPr>
            </w:pPr>
            <w:r w:rsidRPr="009666DA">
              <w:rPr>
                <w:sz w:val="12"/>
                <w:szCs w:val="12"/>
                <w:lang w:val="en-AU"/>
              </w:rPr>
              <w:t>Aging</w:t>
            </w:r>
          </w:p>
        </w:tc>
        <w:tc>
          <w:tcPr>
            <w:tcW w:w="1527" w:type="pct"/>
            <w:shd w:val="clear" w:color="auto" w:fill="auto"/>
            <w:vAlign w:val="center"/>
          </w:tcPr>
          <w:p w14:paraId="33B6CE92" w14:textId="77ACCBD1" w:rsidR="009666DA" w:rsidRPr="009666DA" w:rsidRDefault="009666DA" w:rsidP="007F5253">
            <w:pPr>
              <w:snapToGrid w:val="0"/>
              <w:contextualSpacing/>
              <w:jc w:val="center"/>
              <w:rPr>
                <w:sz w:val="12"/>
                <w:szCs w:val="12"/>
                <w:lang w:val="en-US"/>
              </w:rPr>
            </w:pPr>
            <w:r w:rsidRPr="009666DA">
              <w:rPr>
                <w:sz w:val="12"/>
                <w:szCs w:val="12"/>
              </w:rPr>
              <w:t>Adjusting elastic parameters of the aorta to match PWV and aortic radius (R) with age (25, 55, 88 years</w:t>
            </w:r>
            <w:r w:rsidR="002B6344" w:rsidRPr="009666DA">
              <w:rPr>
                <w:sz w:val="12"/>
                <w:szCs w:val="12"/>
              </w:rPr>
              <w:t>), total</w:t>
            </w:r>
            <w:r w:rsidRPr="009666DA">
              <w:rPr>
                <w:sz w:val="12"/>
                <w:szCs w:val="12"/>
              </w:rPr>
              <w:t xml:space="preserve"> peripheral resistance</w:t>
            </w:r>
            <w:r w:rsidR="00AD795B">
              <w:rPr>
                <w:sz w:val="12"/>
                <w:szCs w:val="12"/>
              </w:rPr>
              <w:t xml:space="preserve"> (TPR)</w:t>
            </w:r>
            <w:r w:rsidRPr="009666DA">
              <w:rPr>
                <w:sz w:val="12"/>
                <w:szCs w:val="12"/>
              </w:rPr>
              <w:t xml:space="preserve"> increases linearly by 10% between the ages of 25 and 50 years and remains constant thereafter:</w:t>
            </w:r>
          </w:p>
          <w:p w14:paraId="071F8E8F" w14:textId="77777777" w:rsidR="009666DA" w:rsidRPr="009666DA" w:rsidRDefault="009666DA" w:rsidP="007F5253">
            <w:pPr>
              <w:pStyle w:val="ListParagraph"/>
              <w:numPr>
                <w:ilvl w:val="0"/>
                <w:numId w:val="43"/>
              </w:numPr>
              <w:snapToGrid w:val="0"/>
              <w:spacing w:after="0"/>
              <w:ind w:left="179" w:hanging="179"/>
              <w:jc w:val="both"/>
              <w:rPr>
                <w:rFonts w:ascii="Times New Roman" w:hAnsi="Times New Roman" w:cs="Times New Roman"/>
                <w:sz w:val="12"/>
                <w:szCs w:val="12"/>
              </w:rPr>
            </w:pPr>
            <w:r w:rsidRPr="009666DA">
              <w:rPr>
                <w:rFonts w:ascii="Times New Roman" w:hAnsi="Times New Roman" w:cs="Times New Roman"/>
                <w:sz w:val="12"/>
                <w:szCs w:val="12"/>
                <w:lang w:val="en-US"/>
              </w:rPr>
              <w:t>Isolated arterial stiffening (cardiac parameters kept constant)</w:t>
            </w:r>
          </w:p>
          <w:p w14:paraId="60ACBD6B" w14:textId="4FD5DF17" w:rsidR="009666DA" w:rsidRPr="009666DA" w:rsidRDefault="009666DA" w:rsidP="007F5253">
            <w:pPr>
              <w:pStyle w:val="ListParagraph"/>
              <w:numPr>
                <w:ilvl w:val="0"/>
                <w:numId w:val="43"/>
              </w:numPr>
              <w:snapToGrid w:val="0"/>
              <w:spacing w:after="0"/>
              <w:ind w:left="179" w:hanging="179"/>
              <w:jc w:val="both"/>
              <w:rPr>
                <w:rFonts w:ascii="Times New Roman" w:hAnsi="Times New Roman" w:cs="Times New Roman"/>
                <w:sz w:val="12"/>
                <w:szCs w:val="12"/>
              </w:rPr>
            </w:pPr>
            <w:r w:rsidRPr="009666DA">
              <w:rPr>
                <w:rFonts w:ascii="Times New Roman" w:hAnsi="Times New Roman" w:cs="Times New Roman"/>
                <w:sz w:val="12"/>
                <w:szCs w:val="12"/>
                <w:lang w:val="en-US"/>
              </w:rPr>
              <w:t>Coupled VA stiffening (LV E</w:t>
            </w:r>
            <w:r w:rsidR="009157A5">
              <w:rPr>
                <w:rFonts w:ascii="Times New Roman" w:hAnsi="Times New Roman" w:cs="Times New Roman"/>
                <w:sz w:val="12"/>
                <w:szCs w:val="12"/>
                <w:lang w:val="en-US"/>
              </w:rPr>
              <w:t>max</w:t>
            </w:r>
            <w:r w:rsidRPr="009666DA">
              <w:rPr>
                <w:rFonts w:ascii="Times New Roman" w:hAnsi="Times New Roman" w:cs="Times New Roman"/>
                <w:sz w:val="12"/>
                <w:szCs w:val="12"/>
                <w:lang w:val="en-US"/>
              </w:rPr>
              <w:t xml:space="preserve"> increases with age)</w:t>
            </w:r>
          </w:p>
          <w:p w14:paraId="5DEB97EC" w14:textId="77777777" w:rsidR="009666DA" w:rsidRPr="009666DA" w:rsidRDefault="009666DA" w:rsidP="007F5253">
            <w:pPr>
              <w:snapToGrid w:val="0"/>
              <w:contextualSpacing/>
              <w:jc w:val="center"/>
              <w:rPr>
                <w:sz w:val="12"/>
                <w:szCs w:val="12"/>
                <w:lang w:val="en-US"/>
              </w:rPr>
            </w:pPr>
          </w:p>
        </w:tc>
        <w:tc>
          <w:tcPr>
            <w:tcW w:w="2425" w:type="pct"/>
            <w:vAlign w:val="center"/>
          </w:tcPr>
          <w:p w14:paraId="68BB453A" w14:textId="77777777" w:rsidR="009666DA" w:rsidRPr="009666DA" w:rsidRDefault="009666DA" w:rsidP="007F5253">
            <w:pPr>
              <w:pStyle w:val="NormalWeb"/>
              <w:numPr>
                <w:ilvl w:val="0"/>
                <w:numId w:val="69"/>
              </w:numPr>
              <w:spacing w:before="0" w:beforeAutospacing="0" w:after="0" w:afterAutospacing="0"/>
              <w:ind w:left="134" w:hanging="142"/>
              <w:jc w:val="both"/>
              <w:rPr>
                <w:sz w:val="12"/>
                <w:szCs w:val="12"/>
                <w:lang w:val="en-AU"/>
              </w:rPr>
            </w:pPr>
            <w:r w:rsidRPr="009666DA">
              <w:rPr>
                <w:sz w:val="12"/>
                <w:szCs w:val="12"/>
                <w:lang w:val="en-AU"/>
              </w:rPr>
              <w:t>“Aging-associated isolated arterial stiffening induces marked increases in P</w:t>
            </w:r>
            <w:r w:rsidRPr="009666DA">
              <w:rPr>
                <w:position w:val="-2"/>
                <w:sz w:val="12"/>
                <w:szCs w:val="12"/>
                <w:lang w:val="en-AU"/>
              </w:rPr>
              <w:t>es</w:t>
            </w:r>
            <w:r w:rsidRPr="009666DA">
              <w:rPr>
                <w:sz w:val="12"/>
                <w:szCs w:val="12"/>
                <w:lang w:val="en-AU"/>
              </w:rPr>
              <w:t>, PVA; moderate reductions in SV, EF; and minor changes in SW, LV power.”</w:t>
            </w:r>
          </w:p>
          <w:p w14:paraId="735BAB44" w14:textId="77777777" w:rsidR="009666DA" w:rsidRPr="009666DA" w:rsidRDefault="009666DA" w:rsidP="007F5253">
            <w:pPr>
              <w:pStyle w:val="NormalWeb"/>
              <w:numPr>
                <w:ilvl w:val="0"/>
                <w:numId w:val="69"/>
              </w:numPr>
              <w:spacing w:before="0" w:beforeAutospacing="0" w:after="0" w:afterAutospacing="0"/>
              <w:ind w:left="134" w:hanging="142"/>
              <w:jc w:val="both"/>
              <w:rPr>
                <w:sz w:val="12"/>
                <w:szCs w:val="12"/>
                <w:lang w:val="en-AU"/>
              </w:rPr>
            </w:pPr>
            <w:r w:rsidRPr="009666DA">
              <w:rPr>
                <w:sz w:val="12"/>
                <w:szCs w:val="12"/>
                <w:lang w:val="en-AU"/>
              </w:rPr>
              <w:t>“Coupled VA stiffening (a constant VA coupling index) during aging perfectly preserves SV and EF; and further increases P</w:t>
            </w:r>
            <w:r w:rsidRPr="009666DA">
              <w:rPr>
                <w:position w:val="-2"/>
                <w:sz w:val="12"/>
                <w:szCs w:val="12"/>
                <w:lang w:val="en-AU"/>
              </w:rPr>
              <w:t>es</w:t>
            </w:r>
            <w:r w:rsidRPr="009666DA">
              <w:rPr>
                <w:sz w:val="12"/>
                <w:szCs w:val="12"/>
                <w:lang w:val="en-AU"/>
              </w:rPr>
              <w:t>, SW, PVA, and the peak of LV power increases with age compared with those simulated for isolated arterial stiffening.”</w:t>
            </w:r>
          </w:p>
          <w:p w14:paraId="0FD96E32" w14:textId="375504A9" w:rsidR="009666DA" w:rsidRPr="009666DA" w:rsidRDefault="009666DA" w:rsidP="007F5253">
            <w:pPr>
              <w:pStyle w:val="NormalWeb"/>
              <w:numPr>
                <w:ilvl w:val="0"/>
                <w:numId w:val="69"/>
              </w:numPr>
              <w:spacing w:before="0" w:beforeAutospacing="0" w:after="0" w:afterAutospacing="0"/>
              <w:ind w:left="134" w:hanging="142"/>
              <w:rPr>
                <w:sz w:val="12"/>
                <w:szCs w:val="12"/>
              </w:rPr>
            </w:pPr>
            <w:r w:rsidRPr="009666DA">
              <w:rPr>
                <w:sz w:val="12"/>
                <w:szCs w:val="12"/>
                <w:lang w:val="en-AU"/>
              </w:rPr>
              <w:t xml:space="preserve">“Increased aortic </w:t>
            </w:r>
            <w:proofErr w:type="spellStart"/>
            <w:r w:rsidR="00F615DA">
              <w:rPr>
                <w:sz w:val="12"/>
                <w:szCs w:val="12"/>
                <w:lang w:val="en-AU"/>
              </w:rPr>
              <w:t>Zc</w:t>
            </w:r>
            <w:proofErr w:type="spellEnd"/>
            <w:r w:rsidRPr="009666DA">
              <w:rPr>
                <w:sz w:val="12"/>
                <w:szCs w:val="12"/>
                <w:lang w:val="en-AU"/>
              </w:rPr>
              <w:t xml:space="preserve"> and premature wave reflection induced by arterial stiffening are two coexistent factors responsible for aortic systolic </w:t>
            </w:r>
            <w:r w:rsidR="00170770" w:rsidRPr="00170770">
              <w:rPr>
                <w:sz w:val="12"/>
                <w:szCs w:val="12"/>
                <w:lang w:val="en-US"/>
              </w:rPr>
              <w:t>HTN</w:t>
            </w:r>
            <w:r w:rsidRPr="009666DA">
              <w:rPr>
                <w:sz w:val="12"/>
                <w:szCs w:val="12"/>
                <w:lang w:val="en-AU"/>
              </w:rPr>
              <w:t xml:space="preserve"> and increased aortic pulse pressure at old age. In contrast, aortic dilatation can partly counteract the negative influences of arterial stiffening.”</w:t>
            </w:r>
          </w:p>
        </w:tc>
      </w:tr>
      <w:tr w:rsidR="002E417B" w:rsidRPr="00212D03" w14:paraId="05689866" w14:textId="77777777" w:rsidTr="00593C37">
        <w:trPr>
          <w:trHeight w:val="31"/>
        </w:trPr>
        <w:tc>
          <w:tcPr>
            <w:tcW w:w="555" w:type="pct"/>
            <w:shd w:val="clear" w:color="auto" w:fill="auto"/>
            <w:vAlign w:val="center"/>
          </w:tcPr>
          <w:p w14:paraId="7BEDA1E4" w14:textId="334A2853" w:rsidR="009666DA" w:rsidRPr="009666DA" w:rsidRDefault="009666DA" w:rsidP="007F5253">
            <w:pPr>
              <w:snapToGrid w:val="0"/>
              <w:contextualSpacing/>
              <w:jc w:val="center"/>
              <w:rPr>
                <w:sz w:val="12"/>
                <w:szCs w:val="12"/>
                <w:lang w:val="en-US"/>
              </w:rPr>
            </w:pPr>
            <w:r w:rsidRPr="009666DA">
              <w:rPr>
                <w:sz w:val="12"/>
                <w:szCs w:val="12"/>
                <w:lang w:val="en-AU"/>
              </w:rPr>
              <w:lastRenderedPageBreak/>
              <w:t xml:space="preserve">Garcia et al. (2007) </w:t>
            </w:r>
            <w:r w:rsidRPr="009666DA">
              <w:rPr>
                <w:sz w:val="12"/>
                <w:szCs w:val="12"/>
                <w:lang w:val="en-AU"/>
              </w:rPr>
              <w:fldChar w:fldCharType="begin"/>
            </w:r>
            <w:r w:rsidRPr="009666DA">
              <w:rPr>
                <w:sz w:val="12"/>
                <w:szCs w:val="12"/>
                <w:lang w:val="en-AU"/>
              </w:rPr>
              <w:instrText xml:space="preserve"> ADDIN EN.CITE &lt;EndNote&gt;&lt;Cite&gt;&lt;Author&gt;Garcia&lt;/Author&gt;&lt;Year&gt;2007&lt;/Year&gt;&lt;RecNum&gt;2114&lt;/RecNum&gt;&lt;DisplayText&gt;[29]&lt;/DisplayText&gt;&lt;record&gt;&lt;rec-number&gt;2114&lt;/rec-number&gt;&lt;foreign-keys&gt;&lt;key app="EN" db-id="tw5dzdp0rt5dwuef5ww5fdz8fedtrs999e2x" timestamp="1654152566"&gt;2114&lt;/key&gt;&lt;/foreign-keys&gt;&lt;ref-type name="Journal Article"&gt;17&lt;/ref-type&gt;&lt;contributors&gt;&lt;authors&gt;&lt;author&gt;Garcia, Damien&lt;/author&gt;&lt;author&gt;Pibarot, Philippe&lt;/author&gt;&lt;author&gt;Kadem, Lyes&lt;/author&gt;&lt;author&gt;Durand, Louis-Gilles&lt;/author&gt;&lt;/authors&gt;&lt;/contributors&gt;&lt;titles&gt;&lt;title&gt;Respective impacts of aortic stenosis and systemic hypertension on left ventricular hypertrophy&lt;/title&gt;&lt;secondary-title&gt;Journal of Biomechanics&lt;/secondary-title&gt;&lt;/titles&gt;&lt;periodical&gt;&lt;full-title&gt;Journal of Biomechanics&lt;/full-title&gt;&lt;/periodical&gt;&lt;pages&gt;972-980&lt;/pages&gt;&lt;volume&gt;40&lt;/volume&gt;&lt;number&gt;5&lt;/number&gt;&lt;keywords&gt;&lt;keyword&gt;Aortic stenosis&lt;/keyword&gt;&lt;keyword&gt;Systemic hypertension&lt;/keyword&gt;&lt;keyword&gt;Left ventricular hypertrophy&lt;/keyword&gt;&lt;keyword&gt;Numerical modeling&lt;/keyword&gt;&lt;/keywords&gt;&lt;dates&gt;&lt;year&gt;2007&lt;/year&gt;&lt;pub-dates&gt;&lt;date&gt;2007/01/01/&lt;/date&gt;&lt;/pub-dates&gt;&lt;/dates&gt;&lt;isbn&gt;0021-9290&lt;/isbn&gt;&lt;urls&gt;&lt;related-urls&gt;&lt;url&gt;https://www.sciencedirect.com/science/article/pii/S0021929006001199&lt;/url&gt;&lt;/related-urls&gt;&lt;/urls&gt;&lt;electronic-resource-num&gt;https://doi.org/10.1016/j.jbiomech.2006.03.020&lt;/electronic-resource-num&gt;&lt;/record&gt;&lt;/Cite&gt;&lt;/EndNote&gt;</w:instrText>
            </w:r>
            <w:r w:rsidRPr="009666DA">
              <w:rPr>
                <w:sz w:val="12"/>
                <w:szCs w:val="12"/>
                <w:lang w:val="en-AU"/>
              </w:rPr>
              <w:fldChar w:fldCharType="separate"/>
            </w:r>
            <w:r w:rsidRPr="009666DA">
              <w:rPr>
                <w:noProof/>
                <w:sz w:val="12"/>
                <w:szCs w:val="12"/>
                <w:lang w:val="en-AU"/>
              </w:rPr>
              <w:t>[29]</w:t>
            </w:r>
            <w:r w:rsidRPr="009666DA">
              <w:rPr>
                <w:sz w:val="12"/>
                <w:szCs w:val="12"/>
                <w:lang w:val="en-AU"/>
              </w:rPr>
              <w:fldChar w:fldCharType="end"/>
            </w:r>
          </w:p>
        </w:tc>
        <w:tc>
          <w:tcPr>
            <w:tcW w:w="493" w:type="pct"/>
            <w:vAlign w:val="center"/>
          </w:tcPr>
          <w:p w14:paraId="5861E84F" w14:textId="7F680E57" w:rsidR="009666DA" w:rsidRPr="009666DA" w:rsidRDefault="009666DA" w:rsidP="007F5253">
            <w:pPr>
              <w:snapToGrid w:val="0"/>
              <w:contextualSpacing/>
              <w:jc w:val="center"/>
              <w:rPr>
                <w:sz w:val="12"/>
                <w:szCs w:val="12"/>
                <w:lang w:val="en-US"/>
              </w:rPr>
            </w:pPr>
            <w:r w:rsidRPr="009666DA">
              <w:rPr>
                <w:sz w:val="12"/>
                <w:szCs w:val="12"/>
                <w:lang w:val="en-AU"/>
              </w:rPr>
              <w:t>AS, systemic HTN, LVH</w:t>
            </w:r>
          </w:p>
        </w:tc>
        <w:tc>
          <w:tcPr>
            <w:tcW w:w="1527" w:type="pct"/>
            <w:shd w:val="clear" w:color="auto" w:fill="auto"/>
            <w:vAlign w:val="center"/>
          </w:tcPr>
          <w:p w14:paraId="3F1A098C" w14:textId="4951263E" w:rsidR="009666DA" w:rsidRPr="009666DA" w:rsidRDefault="009666DA" w:rsidP="007F5253">
            <w:pPr>
              <w:pStyle w:val="ListParagraph"/>
              <w:numPr>
                <w:ilvl w:val="0"/>
                <w:numId w:val="42"/>
              </w:numPr>
              <w:snapToGrid w:val="0"/>
              <w:spacing w:after="0"/>
              <w:ind w:left="179" w:hanging="179"/>
              <w:jc w:val="both"/>
              <w:rPr>
                <w:rFonts w:ascii="Times New Roman" w:hAnsi="Times New Roman" w:cs="Times New Roman"/>
                <w:sz w:val="12"/>
                <w:szCs w:val="12"/>
              </w:rPr>
            </w:pPr>
            <w:r w:rsidRPr="009666DA">
              <w:rPr>
                <w:rFonts w:ascii="Times New Roman" w:hAnsi="Times New Roman" w:cs="Times New Roman"/>
                <w:sz w:val="12"/>
                <w:szCs w:val="12"/>
              </w:rPr>
              <w:t xml:space="preserve">Increase AS severity by decreasing </w:t>
            </w:r>
            <w:r w:rsidR="00E1311B">
              <w:rPr>
                <w:rFonts w:ascii="Times New Roman" w:hAnsi="Times New Roman" w:cs="Times New Roman"/>
                <w:sz w:val="12"/>
                <w:szCs w:val="12"/>
              </w:rPr>
              <w:t>EOA</w:t>
            </w:r>
          </w:p>
          <w:p w14:paraId="64ED1A72" w14:textId="374F86A6" w:rsidR="009666DA" w:rsidRPr="009666DA" w:rsidRDefault="009666DA" w:rsidP="007F5253">
            <w:pPr>
              <w:pStyle w:val="ListParagraph"/>
              <w:numPr>
                <w:ilvl w:val="0"/>
                <w:numId w:val="42"/>
              </w:numPr>
              <w:snapToGrid w:val="0"/>
              <w:spacing w:after="0"/>
              <w:ind w:left="179" w:hanging="179"/>
              <w:jc w:val="both"/>
              <w:rPr>
                <w:rFonts w:ascii="Times New Roman" w:hAnsi="Times New Roman" w:cs="Times New Roman"/>
                <w:sz w:val="12"/>
                <w:szCs w:val="12"/>
                <w:lang w:val="en-US"/>
              </w:rPr>
            </w:pPr>
            <w:r w:rsidRPr="009666DA">
              <w:rPr>
                <w:rFonts w:ascii="Times New Roman" w:hAnsi="Times New Roman" w:cs="Times New Roman"/>
                <w:sz w:val="12"/>
                <w:szCs w:val="12"/>
              </w:rPr>
              <w:t xml:space="preserve">Increase aortic </w:t>
            </w:r>
            <w:r w:rsidR="00C32B48">
              <w:rPr>
                <w:rFonts w:ascii="Times New Roman" w:hAnsi="Times New Roman" w:cs="Times New Roman"/>
                <w:sz w:val="12"/>
                <w:szCs w:val="12"/>
              </w:rPr>
              <w:t>BP</w:t>
            </w:r>
            <w:r w:rsidRPr="009666DA">
              <w:rPr>
                <w:rFonts w:ascii="Times New Roman" w:hAnsi="Times New Roman" w:cs="Times New Roman"/>
                <w:sz w:val="12"/>
                <w:szCs w:val="12"/>
              </w:rPr>
              <w:t xml:space="preserve"> level by adjusting </w:t>
            </w:r>
            <w:r w:rsidR="00952010">
              <w:rPr>
                <w:rFonts w:ascii="Times New Roman" w:hAnsi="Times New Roman" w:cs="Times New Roman"/>
                <w:sz w:val="12"/>
                <w:szCs w:val="12"/>
              </w:rPr>
              <w:t>SVR</w:t>
            </w:r>
            <w:r w:rsidRPr="009666DA">
              <w:rPr>
                <w:rFonts w:ascii="Times New Roman" w:hAnsi="Times New Roman" w:cs="Times New Roman"/>
                <w:sz w:val="12"/>
                <w:szCs w:val="12"/>
              </w:rPr>
              <w:t xml:space="preserve"> (increase) and </w:t>
            </w:r>
            <w:r w:rsidR="00AD795B">
              <w:rPr>
                <w:rFonts w:ascii="Times New Roman" w:hAnsi="Times New Roman" w:cs="Times New Roman"/>
                <w:sz w:val="12"/>
                <w:szCs w:val="12"/>
              </w:rPr>
              <w:t>TAC</w:t>
            </w:r>
            <w:r w:rsidRPr="009666DA">
              <w:rPr>
                <w:rFonts w:ascii="Times New Roman" w:hAnsi="Times New Roman" w:cs="Times New Roman"/>
                <w:sz w:val="12"/>
                <w:szCs w:val="12"/>
              </w:rPr>
              <w:t xml:space="preserve"> (decrease)</w:t>
            </w:r>
          </w:p>
        </w:tc>
        <w:tc>
          <w:tcPr>
            <w:tcW w:w="2425" w:type="pct"/>
            <w:vAlign w:val="center"/>
          </w:tcPr>
          <w:p w14:paraId="39EF6897" w14:textId="2AA739E8"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“The presence of concomitant systemic </w:t>
            </w:r>
            <w:r w:rsidR="00170770" w:rsidRPr="00170770">
              <w:rPr>
                <w:rFonts w:ascii="Times New Roman" w:hAnsi="Times New Roman" w:cs="Times New Roman"/>
                <w:sz w:val="12"/>
                <w:szCs w:val="12"/>
                <w:lang w:val="en-US"/>
              </w:rPr>
              <w:t>HTN</w:t>
            </w:r>
            <w:r w:rsidRPr="009666DA">
              <w:rPr>
                <w:rFonts w:ascii="Times New Roman" w:hAnsi="Times New Roman" w:cs="Times New Roman"/>
                <w:sz w:val="12"/>
                <w:szCs w:val="12"/>
                <w:lang w:val="en-AU"/>
              </w:rPr>
              <w:t xml:space="preserve"> has a major influence on the development of LVH in patients with AS.”</w:t>
            </w:r>
          </w:p>
          <w:p w14:paraId="308C3775" w14:textId="7BA2DDBA"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 xml:space="preserve">“Mild-to-moderate AS has a minor impact on LV wall volume when compared with </w:t>
            </w:r>
            <w:r w:rsidR="00170770" w:rsidRPr="00170770">
              <w:rPr>
                <w:rFonts w:ascii="Times New Roman" w:hAnsi="Times New Roman" w:cs="Times New Roman"/>
                <w:sz w:val="12"/>
                <w:szCs w:val="12"/>
                <w:lang w:val="en-US"/>
              </w:rPr>
              <w:t>HTN</w:t>
            </w:r>
            <w:r w:rsidRPr="009666DA">
              <w:rPr>
                <w:rFonts w:ascii="Times New Roman" w:hAnsi="Times New Roman" w:cs="Times New Roman"/>
                <w:sz w:val="12"/>
                <w:szCs w:val="12"/>
                <w:lang w:val="en-AU"/>
              </w:rPr>
              <w:t xml:space="preserve">.” </w:t>
            </w:r>
          </w:p>
          <w:p w14:paraId="3E66B633" w14:textId="0E384BBD"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“For severe AS, wall volume increases exponentially with increasing AS severity and the impact of AS on LVH becomes highly significant.”</w:t>
            </w:r>
          </w:p>
        </w:tc>
      </w:tr>
      <w:tr w:rsidR="002E417B" w:rsidRPr="00212D03" w14:paraId="483BFA38" w14:textId="77777777" w:rsidTr="00593C37">
        <w:trPr>
          <w:trHeight w:val="31"/>
        </w:trPr>
        <w:tc>
          <w:tcPr>
            <w:tcW w:w="555" w:type="pct"/>
            <w:shd w:val="clear" w:color="auto" w:fill="auto"/>
            <w:vAlign w:val="center"/>
          </w:tcPr>
          <w:p w14:paraId="18AB3AAD" w14:textId="113ECBD8" w:rsidR="009666DA" w:rsidRPr="009666DA" w:rsidRDefault="009666DA" w:rsidP="007F5253">
            <w:pPr>
              <w:snapToGrid w:val="0"/>
              <w:contextualSpacing/>
              <w:jc w:val="center"/>
              <w:rPr>
                <w:sz w:val="12"/>
                <w:szCs w:val="12"/>
                <w:lang w:val="en-US"/>
              </w:rPr>
            </w:pPr>
            <w:proofErr w:type="spellStart"/>
            <w:r w:rsidRPr="009666DA">
              <w:rPr>
                <w:sz w:val="12"/>
                <w:szCs w:val="12"/>
                <w:lang w:val="en-AU"/>
              </w:rPr>
              <w:t>Formaggia</w:t>
            </w:r>
            <w:proofErr w:type="spellEnd"/>
            <w:r w:rsidRPr="009666DA">
              <w:rPr>
                <w:sz w:val="12"/>
                <w:szCs w:val="12"/>
                <w:lang w:val="en-AU"/>
              </w:rPr>
              <w:t xml:space="preserve"> et al. (2006) </w:t>
            </w:r>
            <w:r w:rsidRPr="009666DA">
              <w:rPr>
                <w:sz w:val="12"/>
                <w:szCs w:val="12"/>
                <w:lang w:val="en-AU"/>
              </w:rPr>
              <w:fldChar w:fldCharType="begin"/>
            </w:r>
            <w:r w:rsidRPr="009666DA">
              <w:rPr>
                <w:sz w:val="12"/>
                <w:szCs w:val="12"/>
                <w:lang w:val="en-AU"/>
              </w:rPr>
              <w:instrText xml:space="preserve"> ADDIN EN.CITE &lt;EndNote&gt;&lt;Cite&gt;&lt;Author&gt;Formaggia&lt;/Author&gt;&lt;Year&gt;2006&lt;/Year&gt;&lt;RecNum&gt;11239&lt;/RecNum&gt;&lt;DisplayText&gt;[30]&lt;/DisplayText&gt;&lt;record&gt;&lt;rec-number&gt;11239&lt;/rec-number&gt;&lt;foreign-keys&gt;&lt;key app="EN" db-id="tw5dzdp0rt5dwuef5ww5fdz8fedtrs999e2x" timestamp="1656986499"&gt;11239&lt;/key&gt;&lt;/foreign-keys&gt;&lt;ref-type name="Journal Article"&gt;17&lt;/ref-type&gt;&lt;contributors&gt;&lt;authors&gt;&lt;author&gt;Formaggia, L.&lt;/author&gt;&lt;author&gt;Lamponi, D.&lt;/author&gt;&lt;author&gt;Tuveri, M.&lt;/author&gt;&lt;author&gt;Veneziani, A.&lt;/author&gt;&lt;/authors&gt;&lt;/contributors&gt;&lt;auth-address&gt;MOX (Modeling and Scientific Computing), Dipartimento di Matematica F. Brioschi, Politecnico di Milano, Via Bonardi 9, I-20133, Milano, Italy.&lt;/auth-address&gt;&lt;titles&gt;&lt;title&gt;Numerical modeling of 1D arterial networks coupled with a lumped parameters description of the heart&lt;/title&gt;&lt;secondary-title&gt;Comput Methods Biomech Biomed Engin&lt;/secondary-title&gt;&lt;/titles&gt;&lt;periodical&gt;&lt;full-title&gt;Comput Methods Biomech Biomed Engin&lt;/full-title&gt;&lt;/periodical&gt;&lt;pages&gt;273-88&lt;/pages&gt;&lt;volume&gt;9&lt;/volume&gt;&lt;number&gt;5&lt;/number&gt;&lt;keywords&gt;&lt;keyword&gt;Animals&lt;/keyword&gt;&lt;keyword&gt;Arteries/*physiology&lt;/keyword&gt;&lt;keyword&gt;Blood Flow Velocity/*physiology&lt;/keyword&gt;&lt;keyword&gt;Blood Pressure/*physiology&lt;/keyword&gt;&lt;keyword&gt;Computer Simulation&lt;/keyword&gt;&lt;keyword&gt;Heart/*physiology&lt;/keyword&gt;&lt;keyword&gt;Humans&lt;/keyword&gt;&lt;keyword&gt;*Models, Cardiovascular&lt;/keyword&gt;&lt;keyword&gt;Pulsatile Flow/*physiology&lt;/keyword&gt;&lt;/keywords&gt;&lt;dates&gt;&lt;year&gt;2006&lt;/year&gt;&lt;pub-dates&gt;&lt;date&gt;Oct&lt;/date&gt;&lt;/pub-dates&gt;&lt;/dates&gt;&lt;isbn&gt;1025-5842 (Print)&amp;#xD;1025-5842&lt;/isbn&gt;&lt;accession-num&gt;17132614&lt;/accession-num&gt;&lt;urls&gt;&lt;/urls&gt;&lt;electronic-resource-num&gt;10.1080/10255840600857767&lt;/electronic-resource-num&gt;&lt;remote-database-provider&gt;NLM&lt;/remote-database-provider&gt;&lt;language&gt;eng&lt;/language&gt;&lt;/record&gt;&lt;/Cite&gt;&lt;/EndNote&gt;</w:instrText>
            </w:r>
            <w:r w:rsidRPr="009666DA">
              <w:rPr>
                <w:sz w:val="12"/>
                <w:szCs w:val="12"/>
                <w:lang w:val="en-AU"/>
              </w:rPr>
              <w:fldChar w:fldCharType="separate"/>
            </w:r>
            <w:r w:rsidRPr="009666DA">
              <w:rPr>
                <w:noProof/>
                <w:sz w:val="12"/>
                <w:szCs w:val="12"/>
                <w:lang w:val="en-AU"/>
              </w:rPr>
              <w:t>[30]</w:t>
            </w:r>
            <w:r w:rsidRPr="009666DA">
              <w:rPr>
                <w:sz w:val="12"/>
                <w:szCs w:val="12"/>
                <w:lang w:val="en-AU"/>
              </w:rPr>
              <w:fldChar w:fldCharType="end"/>
            </w:r>
          </w:p>
        </w:tc>
        <w:tc>
          <w:tcPr>
            <w:tcW w:w="493" w:type="pct"/>
            <w:vAlign w:val="center"/>
          </w:tcPr>
          <w:p w14:paraId="4D1932F5" w14:textId="1BCCB34C" w:rsidR="009666DA" w:rsidRPr="00487441" w:rsidRDefault="009666DA" w:rsidP="007F5253">
            <w:pPr>
              <w:snapToGrid w:val="0"/>
              <w:jc w:val="center"/>
              <w:rPr>
                <w:sz w:val="12"/>
                <w:szCs w:val="12"/>
                <w:lang w:val="en-US"/>
              </w:rPr>
            </w:pPr>
            <w:r w:rsidRPr="00487441">
              <w:rPr>
                <w:sz w:val="12"/>
                <w:szCs w:val="12"/>
                <w:lang w:val="en-AU"/>
              </w:rPr>
              <w:t>Aging, atherosclerosis</w:t>
            </w:r>
          </w:p>
        </w:tc>
        <w:tc>
          <w:tcPr>
            <w:tcW w:w="1527" w:type="pct"/>
            <w:shd w:val="clear" w:color="auto" w:fill="auto"/>
            <w:vAlign w:val="center"/>
          </w:tcPr>
          <w:p w14:paraId="5AC4C5DB" w14:textId="77777777" w:rsidR="009666DA" w:rsidRPr="009666DA" w:rsidRDefault="009666DA" w:rsidP="007F5253">
            <w:pPr>
              <w:pStyle w:val="ListParagraph"/>
              <w:numPr>
                <w:ilvl w:val="0"/>
                <w:numId w:val="41"/>
              </w:numPr>
              <w:snapToGrid w:val="0"/>
              <w:spacing w:after="0"/>
              <w:ind w:left="179" w:hanging="179"/>
              <w:jc w:val="both"/>
              <w:rPr>
                <w:rFonts w:ascii="Times New Roman" w:hAnsi="Times New Roman" w:cs="Times New Roman"/>
                <w:sz w:val="12"/>
                <w:szCs w:val="12"/>
                <w:lang w:val="en-US"/>
              </w:rPr>
            </w:pPr>
            <w:r w:rsidRPr="009666DA">
              <w:rPr>
                <w:rFonts w:ascii="Times New Roman" w:hAnsi="Times New Roman" w:cs="Times New Roman"/>
                <w:sz w:val="12"/>
                <w:szCs w:val="12"/>
              </w:rPr>
              <w:t>Young’s modulus has been reduced by half in the case of an adolescent individual and doubled for an elder</w:t>
            </w:r>
          </w:p>
          <w:p w14:paraId="49E74F21" w14:textId="77777777" w:rsidR="009666DA" w:rsidRPr="009666DA" w:rsidRDefault="009666DA" w:rsidP="007F5253">
            <w:pPr>
              <w:pStyle w:val="ListParagraph"/>
              <w:numPr>
                <w:ilvl w:val="0"/>
                <w:numId w:val="41"/>
              </w:numPr>
              <w:snapToGrid w:val="0"/>
              <w:spacing w:after="0"/>
              <w:ind w:left="179" w:hanging="179"/>
              <w:jc w:val="both"/>
              <w:rPr>
                <w:rFonts w:ascii="Times New Roman" w:hAnsi="Times New Roman" w:cs="Times New Roman"/>
                <w:sz w:val="12"/>
                <w:szCs w:val="12"/>
                <w:lang w:val="en-US"/>
              </w:rPr>
            </w:pPr>
            <w:r w:rsidRPr="009666DA">
              <w:rPr>
                <w:rFonts w:ascii="Times New Roman" w:hAnsi="Times New Roman" w:cs="Times New Roman"/>
                <w:sz w:val="12"/>
                <w:szCs w:val="12"/>
              </w:rPr>
              <w:t>Complete obstruction of the right femoral artery by reducing the network to a set of 53 vessels</w:t>
            </w:r>
          </w:p>
        </w:tc>
        <w:tc>
          <w:tcPr>
            <w:tcW w:w="2425" w:type="pct"/>
            <w:vAlign w:val="center"/>
          </w:tcPr>
          <w:p w14:paraId="3F049AAA" w14:textId="77777777"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“Standard (uncoupled) treatment of proximal boundary conditions underestimates the reflections in the pathological case. The sensitivity to the variation of arterial stiffness of the model using standard proximal conditions (prescribed LV boundary condition) is significantly lower than in the coupled model.”</w:t>
            </w:r>
          </w:p>
          <w:p w14:paraId="2EAE2EAC" w14:textId="77777777"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“Comparing flow and pressure waves, in the young adult the wave speed is low, and reflections arrive late, i.e., they arrive in diastole back in the aorta. In the older individual wave speed has increased and the reflections return in systole.”</w:t>
            </w:r>
          </w:p>
          <w:p w14:paraId="37796C49" w14:textId="6B4137D3"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“Arterial obstruction causes little perceptible changes in flow and pressure wave contours of the proximal aorta, while flow and pressure wave contours are markedly altered in the diseased artery.”</w:t>
            </w:r>
          </w:p>
        </w:tc>
      </w:tr>
      <w:tr w:rsidR="002E417B" w:rsidRPr="00212D03" w14:paraId="6D10AA94" w14:textId="77777777" w:rsidTr="00593C37">
        <w:trPr>
          <w:trHeight w:val="161"/>
        </w:trPr>
        <w:tc>
          <w:tcPr>
            <w:tcW w:w="555" w:type="pct"/>
            <w:shd w:val="clear" w:color="auto" w:fill="auto"/>
            <w:vAlign w:val="center"/>
          </w:tcPr>
          <w:p w14:paraId="3FFB1E0B" w14:textId="089E4A6E" w:rsidR="009666DA" w:rsidRPr="009666DA" w:rsidRDefault="009666DA" w:rsidP="007F5253">
            <w:pPr>
              <w:snapToGrid w:val="0"/>
              <w:contextualSpacing/>
              <w:jc w:val="center"/>
              <w:rPr>
                <w:sz w:val="12"/>
                <w:szCs w:val="12"/>
                <w:lang w:val="en-US"/>
              </w:rPr>
            </w:pPr>
            <w:r w:rsidRPr="009666DA">
              <w:rPr>
                <w:sz w:val="12"/>
                <w:szCs w:val="12"/>
                <w:lang w:val="en-AU"/>
              </w:rPr>
              <w:t xml:space="preserve">Segers et al. (2002) </w:t>
            </w:r>
            <w:r w:rsidRPr="009666DA">
              <w:rPr>
                <w:sz w:val="12"/>
                <w:szCs w:val="12"/>
                <w:lang w:val="en-AU"/>
              </w:rPr>
              <w:fldChar w:fldCharType="begin">
                <w:fldData xml:space="preserve">PEVuZE5vdGU+PENpdGU+PEF1dGhvcj5TZWdlcnM8L0F1dGhvcj48WWVhcj4yMDAyPC9ZZWFyPjxS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</w:fldData>
              </w:fldChar>
            </w:r>
            <w:r w:rsidRPr="009666DA">
              <w:rPr>
                <w:sz w:val="12"/>
                <w:szCs w:val="12"/>
                <w:lang w:val="en-AU"/>
              </w:rPr>
              <w:instrText xml:space="preserve"> ADDIN EN.CITE </w:instrText>
            </w:r>
            <w:r w:rsidRPr="009666DA">
              <w:rPr>
                <w:sz w:val="12"/>
                <w:szCs w:val="12"/>
                <w:lang w:val="en-AU"/>
              </w:rPr>
              <w:fldChar w:fldCharType="begin">
                <w:fldData xml:space="preserve">PEVuZE5vdGU+PENpdGU+PEF1dGhvcj5TZWdlcnM8L0F1dGhvcj48WWVhcj4yMDAyPC9ZZWFyPjxS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</w:fldData>
              </w:fldChar>
            </w:r>
            <w:r w:rsidRPr="009666DA">
              <w:rPr>
                <w:sz w:val="12"/>
                <w:szCs w:val="12"/>
                <w:lang w:val="en-AU"/>
              </w:rPr>
              <w:instrText xml:space="preserve"> ADDIN EN.CITE.DATA </w:instrText>
            </w:r>
            <w:r w:rsidRPr="009666DA">
              <w:rPr>
                <w:sz w:val="12"/>
                <w:szCs w:val="12"/>
                <w:lang w:val="en-AU"/>
              </w:rPr>
            </w:r>
            <w:r w:rsidRPr="009666DA">
              <w:rPr>
                <w:sz w:val="12"/>
                <w:szCs w:val="12"/>
                <w:lang w:val="en-AU"/>
              </w:rPr>
              <w:fldChar w:fldCharType="end"/>
            </w:r>
            <w:r w:rsidRPr="009666DA">
              <w:rPr>
                <w:sz w:val="12"/>
                <w:szCs w:val="12"/>
                <w:lang w:val="en-AU"/>
              </w:rPr>
            </w:r>
            <w:r w:rsidRPr="009666DA">
              <w:rPr>
                <w:sz w:val="12"/>
                <w:szCs w:val="12"/>
                <w:lang w:val="en-AU"/>
              </w:rPr>
              <w:fldChar w:fldCharType="separate"/>
            </w:r>
            <w:r w:rsidRPr="009666DA">
              <w:rPr>
                <w:noProof/>
                <w:sz w:val="12"/>
                <w:szCs w:val="12"/>
                <w:lang w:val="en-AU"/>
              </w:rPr>
              <w:t>[31]</w:t>
            </w:r>
            <w:r w:rsidRPr="009666DA">
              <w:rPr>
                <w:sz w:val="12"/>
                <w:szCs w:val="12"/>
                <w:lang w:val="en-AU"/>
              </w:rPr>
              <w:fldChar w:fldCharType="end"/>
            </w:r>
          </w:p>
        </w:tc>
        <w:tc>
          <w:tcPr>
            <w:tcW w:w="493" w:type="pct"/>
            <w:vAlign w:val="center"/>
          </w:tcPr>
          <w:p w14:paraId="1BDA7A8D" w14:textId="086494CC" w:rsidR="009666DA" w:rsidRPr="009666DA" w:rsidRDefault="009666DA" w:rsidP="007F5253">
            <w:pPr>
              <w:snapToGrid w:val="0"/>
              <w:contextualSpacing/>
              <w:jc w:val="center"/>
              <w:rPr>
                <w:sz w:val="12"/>
                <w:szCs w:val="12"/>
                <w:lang w:val="en-US"/>
              </w:rPr>
            </w:pPr>
            <w:r w:rsidRPr="009666DA">
              <w:rPr>
                <w:sz w:val="12"/>
                <w:szCs w:val="12"/>
                <w:lang w:val="en-AU"/>
              </w:rPr>
              <w:t>AR</w:t>
            </w:r>
          </w:p>
        </w:tc>
        <w:tc>
          <w:tcPr>
            <w:tcW w:w="1527" w:type="pct"/>
            <w:shd w:val="clear" w:color="auto" w:fill="auto"/>
            <w:vAlign w:val="center"/>
          </w:tcPr>
          <w:p w14:paraId="279C3A08" w14:textId="4741E569" w:rsidR="009666DA" w:rsidRPr="009666DA" w:rsidRDefault="009666DA" w:rsidP="007F5253">
            <w:pPr>
              <w:snapToGrid w:val="0"/>
              <w:contextualSpacing/>
              <w:jc w:val="center"/>
              <w:rPr>
                <w:sz w:val="12"/>
                <w:szCs w:val="12"/>
              </w:rPr>
            </w:pPr>
            <w:r w:rsidRPr="009666DA">
              <w:rPr>
                <w:sz w:val="12"/>
                <w:szCs w:val="12"/>
              </w:rPr>
              <w:t>Isolated changes in</w:t>
            </w:r>
            <w:r w:rsidR="00AD795B">
              <w:rPr>
                <w:sz w:val="12"/>
                <w:szCs w:val="12"/>
              </w:rPr>
              <w:t xml:space="preserve"> TPR</w:t>
            </w:r>
            <w:r w:rsidRPr="009666DA">
              <w:rPr>
                <w:sz w:val="12"/>
                <w:szCs w:val="12"/>
              </w:rPr>
              <w:t>, aortic leak resistance, and</w:t>
            </w:r>
            <w:r w:rsidR="00AD795B">
              <w:rPr>
                <w:sz w:val="12"/>
                <w:szCs w:val="12"/>
              </w:rPr>
              <w:t xml:space="preserve"> </w:t>
            </w:r>
            <w:r w:rsidR="00455BEC">
              <w:rPr>
                <w:sz w:val="12"/>
                <w:szCs w:val="12"/>
              </w:rPr>
              <w:t>TA</w:t>
            </w:r>
            <w:r w:rsidRPr="009666DA">
              <w:rPr>
                <w:sz w:val="12"/>
                <w:szCs w:val="12"/>
              </w:rPr>
              <w:t xml:space="preserve">C based on values from each patient subgroups applied on simulation of Group I (normal contractility, </w:t>
            </w:r>
            <w:r w:rsidR="00B64B9E">
              <w:rPr>
                <w:sz w:val="12"/>
                <w:szCs w:val="12"/>
              </w:rPr>
              <w:t>Emax</w:t>
            </w:r>
            <w:r w:rsidRPr="009666DA">
              <w:rPr>
                <w:sz w:val="12"/>
                <w:szCs w:val="12"/>
              </w:rPr>
              <w:t xml:space="preserve">), Group </w:t>
            </w:r>
            <w:proofErr w:type="spellStart"/>
            <w:r w:rsidRPr="009666DA">
              <w:rPr>
                <w:sz w:val="12"/>
                <w:szCs w:val="12"/>
              </w:rPr>
              <w:t>IIa</w:t>
            </w:r>
            <w:proofErr w:type="spellEnd"/>
            <w:r w:rsidRPr="009666DA">
              <w:rPr>
                <w:sz w:val="12"/>
                <w:szCs w:val="12"/>
              </w:rPr>
              <w:t xml:space="preserve"> (impaired LV contractility but normal EF), Group IIb (impaired contractility &amp; EF) models</w:t>
            </w:r>
          </w:p>
        </w:tc>
        <w:tc>
          <w:tcPr>
            <w:tcW w:w="2425" w:type="pct"/>
            <w:vAlign w:val="center"/>
          </w:tcPr>
          <w:p w14:paraId="7DD7419D" w14:textId="77777777"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“Aortic leak severity expressed as leak resistance was the major determinant of Ea.”</w:t>
            </w:r>
          </w:p>
          <w:p w14:paraId="45FD2091" w14:textId="602414B7"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AU"/>
              </w:rPr>
            </w:pPr>
            <w:r w:rsidRPr="009666DA">
              <w:rPr>
                <w:rFonts w:ascii="Times New Roman" w:hAnsi="Times New Roman" w:cs="Times New Roman"/>
                <w:sz w:val="12"/>
                <w:szCs w:val="12"/>
                <w:lang w:val="en-AU"/>
              </w:rPr>
              <w:t>“</w:t>
            </w:r>
            <w:r w:rsidRPr="009666DA">
              <w:rPr>
                <w:rFonts w:ascii="Times New Roman" w:hAnsi="Times New Roman" w:cs="Times New Roman"/>
                <w:sz w:val="12"/>
                <w:szCs w:val="12"/>
              </w:rPr>
              <w:t xml:space="preserve">With all other parameters constant, </w:t>
            </w:r>
            <w:r w:rsidR="006B6C37">
              <w:rPr>
                <w:rFonts w:ascii="Times New Roman" w:hAnsi="Times New Roman" w:cs="Times New Roman"/>
                <w:sz w:val="12"/>
                <w:szCs w:val="12"/>
              </w:rPr>
              <w:t>AV</w:t>
            </w:r>
            <w:r w:rsidRPr="009666DA">
              <w:rPr>
                <w:rFonts w:ascii="Times New Roman" w:hAnsi="Times New Roman" w:cs="Times New Roman"/>
                <w:sz w:val="12"/>
                <w:szCs w:val="12"/>
              </w:rPr>
              <w:t xml:space="preserve"> repair (no leak) would increase </w:t>
            </w:r>
            <w:proofErr w:type="spellStart"/>
            <w:r w:rsidRPr="009666DA">
              <w:rPr>
                <w:rFonts w:ascii="Times New Roman" w:hAnsi="Times New Roman" w:cs="Times New Roman"/>
                <w:sz w:val="12"/>
                <w:szCs w:val="12"/>
              </w:rPr>
              <w:t>Ea</w:t>
            </w:r>
            <w:proofErr w:type="spellEnd"/>
            <w:r w:rsidRPr="009666DA">
              <w:rPr>
                <w:rFonts w:ascii="Times New Roman" w:hAnsi="Times New Roman" w:cs="Times New Roman"/>
                <w:position w:val="-4"/>
                <w:sz w:val="12"/>
                <w:szCs w:val="12"/>
              </w:rPr>
              <w:t>.”</w:t>
            </w:r>
          </w:p>
          <w:p w14:paraId="705AF908" w14:textId="63E3F704"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rPr>
            </w:pPr>
            <w:r w:rsidRPr="009666DA">
              <w:rPr>
                <w:rFonts w:ascii="Times New Roman" w:hAnsi="Times New Roman" w:cs="Times New Roman"/>
                <w:sz w:val="12"/>
                <w:szCs w:val="12"/>
                <w:lang w:val="en-AU"/>
              </w:rPr>
              <w:t xml:space="preserve">“For a given </w:t>
            </w:r>
            <w:proofErr w:type="spellStart"/>
            <w:r w:rsidRPr="009666DA">
              <w:rPr>
                <w:rFonts w:ascii="Times New Roman" w:hAnsi="Times New Roman" w:cs="Times New Roman"/>
                <w:sz w:val="12"/>
                <w:szCs w:val="12"/>
                <w:lang w:val="en-AU"/>
              </w:rPr>
              <w:t>Ea</w:t>
            </w:r>
            <w:proofErr w:type="spellEnd"/>
            <w:r w:rsidRPr="009666DA">
              <w:rPr>
                <w:rFonts w:ascii="Times New Roman" w:hAnsi="Times New Roman" w:cs="Times New Roman"/>
                <w:sz w:val="12"/>
                <w:szCs w:val="12"/>
                <w:lang w:val="en-AU"/>
              </w:rPr>
              <w:t xml:space="preserve">/Emax, LV pump efficiency (SW/PVA) was lower than the theoretical predicted value, except for the simulations with intact </w:t>
            </w:r>
            <w:r w:rsidR="006B6C37">
              <w:rPr>
                <w:rFonts w:ascii="Times New Roman" w:hAnsi="Times New Roman" w:cs="Times New Roman"/>
                <w:sz w:val="12"/>
                <w:szCs w:val="12"/>
                <w:lang w:val="en-AU"/>
              </w:rPr>
              <w:t>AV</w:t>
            </w:r>
            <w:r w:rsidRPr="009666DA">
              <w:rPr>
                <w:rFonts w:ascii="Times New Roman" w:hAnsi="Times New Roman" w:cs="Times New Roman"/>
                <w:sz w:val="12"/>
                <w:szCs w:val="12"/>
                <w:lang w:val="en-AU"/>
              </w:rPr>
              <w:t xml:space="preserve">.” </w:t>
            </w:r>
          </w:p>
        </w:tc>
      </w:tr>
      <w:tr w:rsidR="002E417B" w:rsidRPr="00212D03" w14:paraId="15682C42" w14:textId="77777777" w:rsidTr="00593C37">
        <w:trPr>
          <w:trHeight w:val="31"/>
        </w:trPr>
        <w:tc>
          <w:tcPr>
            <w:tcW w:w="555" w:type="pct"/>
            <w:shd w:val="clear" w:color="auto" w:fill="auto"/>
            <w:vAlign w:val="center"/>
          </w:tcPr>
          <w:p w14:paraId="336CE794" w14:textId="23142AE9" w:rsidR="009666DA" w:rsidRPr="009666DA" w:rsidRDefault="009666DA" w:rsidP="007F5253">
            <w:pPr>
              <w:snapToGrid w:val="0"/>
              <w:contextualSpacing/>
              <w:jc w:val="center"/>
              <w:rPr>
                <w:sz w:val="12"/>
                <w:szCs w:val="12"/>
                <w:lang w:val="en-US"/>
              </w:rPr>
            </w:pPr>
            <w:proofErr w:type="spellStart"/>
            <w:r w:rsidRPr="009666DA">
              <w:rPr>
                <w:sz w:val="12"/>
                <w:szCs w:val="12"/>
                <w:lang w:val="en-AU"/>
              </w:rPr>
              <w:t>Sugimachi</w:t>
            </w:r>
            <w:proofErr w:type="spellEnd"/>
            <w:r w:rsidRPr="009666DA">
              <w:rPr>
                <w:sz w:val="12"/>
                <w:szCs w:val="12"/>
                <w:lang w:val="en-AU"/>
              </w:rPr>
              <w:t xml:space="preserve"> et al. (2001) </w:t>
            </w:r>
            <w:r w:rsidRPr="009666DA">
              <w:rPr>
                <w:sz w:val="12"/>
                <w:szCs w:val="12"/>
                <w:lang w:val="en-AU"/>
              </w:rPr>
              <w:fldChar w:fldCharType="begin">
                <w:fldData xml:space="preserve">PEVuZE5vdGU+PENpdGU+PEF1dGhvcj5TdWdpbWFjaGk8L0F1dGhvcj48WWVhcj4yMDAxPC9ZZWFy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</w:fldData>
              </w:fldChar>
            </w:r>
            <w:r w:rsidRPr="009666DA">
              <w:rPr>
                <w:sz w:val="12"/>
                <w:szCs w:val="12"/>
                <w:lang w:val="en-AU"/>
              </w:rPr>
              <w:instrText xml:space="preserve"> ADDIN EN.CITE </w:instrText>
            </w:r>
            <w:r w:rsidRPr="009666DA">
              <w:rPr>
                <w:sz w:val="12"/>
                <w:szCs w:val="12"/>
                <w:lang w:val="en-AU"/>
              </w:rPr>
              <w:fldChar w:fldCharType="begin">
                <w:fldData xml:space="preserve">PEVuZE5vdGU+PENpdGU+PEF1dGhvcj5TdWdpbWFjaGk8L0F1dGhvcj48WWVhcj4yMDAxPC9ZZWFy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</w:fldData>
              </w:fldChar>
            </w:r>
            <w:r w:rsidRPr="009666DA">
              <w:rPr>
                <w:sz w:val="12"/>
                <w:szCs w:val="12"/>
                <w:lang w:val="en-AU"/>
              </w:rPr>
              <w:instrText xml:space="preserve"> ADDIN EN.CITE.DATA </w:instrText>
            </w:r>
            <w:r w:rsidRPr="009666DA">
              <w:rPr>
                <w:sz w:val="12"/>
                <w:szCs w:val="12"/>
                <w:lang w:val="en-AU"/>
              </w:rPr>
            </w:r>
            <w:r w:rsidRPr="009666DA">
              <w:rPr>
                <w:sz w:val="12"/>
                <w:szCs w:val="12"/>
                <w:lang w:val="en-AU"/>
              </w:rPr>
              <w:fldChar w:fldCharType="end"/>
            </w:r>
            <w:r w:rsidRPr="009666DA">
              <w:rPr>
                <w:sz w:val="12"/>
                <w:szCs w:val="12"/>
                <w:lang w:val="en-AU"/>
              </w:rPr>
            </w:r>
            <w:r w:rsidRPr="009666DA">
              <w:rPr>
                <w:sz w:val="12"/>
                <w:szCs w:val="12"/>
                <w:lang w:val="en-AU"/>
              </w:rPr>
              <w:fldChar w:fldCharType="separate"/>
            </w:r>
            <w:r w:rsidRPr="009666DA">
              <w:rPr>
                <w:noProof/>
                <w:sz w:val="12"/>
                <w:szCs w:val="12"/>
                <w:lang w:val="en-AU"/>
              </w:rPr>
              <w:t>[32]</w:t>
            </w:r>
            <w:r w:rsidRPr="009666DA">
              <w:rPr>
                <w:sz w:val="12"/>
                <w:szCs w:val="12"/>
                <w:lang w:val="en-AU"/>
              </w:rPr>
              <w:fldChar w:fldCharType="end"/>
            </w:r>
          </w:p>
        </w:tc>
        <w:tc>
          <w:tcPr>
            <w:tcW w:w="493" w:type="pct"/>
            <w:vAlign w:val="center"/>
          </w:tcPr>
          <w:p w14:paraId="46C39AB5" w14:textId="283C095A" w:rsidR="009666DA" w:rsidRPr="009666DA" w:rsidRDefault="009666DA" w:rsidP="007F5253">
            <w:pPr>
              <w:snapToGrid w:val="0"/>
              <w:contextualSpacing/>
              <w:jc w:val="center"/>
              <w:rPr>
                <w:sz w:val="12"/>
                <w:szCs w:val="12"/>
                <w:lang w:val="en-US"/>
              </w:rPr>
            </w:pPr>
            <w:r w:rsidRPr="009666DA">
              <w:rPr>
                <w:sz w:val="12"/>
                <w:szCs w:val="12"/>
                <w:lang w:val="en-AU"/>
              </w:rPr>
              <w:t>Arteriosclerosis</w:t>
            </w:r>
          </w:p>
        </w:tc>
        <w:tc>
          <w:tcPr>
            <w:tcW w:w="1527" w:type="pct"/>
            <w:shd w:val="clear" w:color="auto" w:fill="auto"/>
            <w:vAlign w:val="center"/>
          </w:tcPr>
          <w:p w14:paraId="5912FEC6" w14:textId="77777777" w:rsidR="009666DA" w:rsidRPr="009666DA" w:rsidRDefault="009666DA" w:rsidP="007F5253">
            <w:pPr>
              <w:pStyle w:val="ListParagraph"/>
              <w:numPr>
                <w:ilvl w:val="0"/>
                <w:numId w:val="64"/>
              </w:numPr>
              <w:snapToGrid w:val="0"/>
              <w:spacing w:after="0"/>
              <w:ind w:left="179" w:hanging="142"/>
              <w:jc w:val="both"/>
              <w:rPr>
                <w:rFonts w:ascii="Times New Roman" w:hAnsi="Times New Roman" w:cs="Times New Roman"/>
                <w:sz w:val="12"/>
                <w:szCs w:val="12"/>
              </w:rPr>
            </w:pPr>
            <w:r w:rsidRPr="009666DA">
              <w:rPr>
                <w:rFonts w:ascii="Times New Roman" w:hAnsi="Times New Roman" w:cs="Times New Roman"/>
                <w:sz w:val="12"/>
                <w:szCs w:val="12"/>
              </w:rPr>
              <w:t>Type A (highly sclerotic artery in the aged people)</w:t>
            </w:r>
          </w:p>
          <w:p w14:paraId="48C4D6C8" w14:textId="77777777" w:rsidR="009666DA" w:rsidRPr="009666DA" w:rsidRDefault="009666DA" w:rsidP="007F5253">
            <w:pPr>
              <w:pStyle w:val="ListParagraph"/>
              <w:numPr>
                <w:ilvl w:val="0"/>
                <w:numId w:val="64"/>
              </w:numPr>
              <w:snapToGrid w:val="0"/>
              <w:spacing w:after="0"/>
              <w:ind w:left="179" w:hanging="142"/>
              <w:jc w:val="both"/>
              <w:rPr>
                <w:rFonts w:ascii="Times New Roman" w:hAnsi="Times New Roman" w:cs="Times New Roman"/>
                <w:sz w:val="12"/>
                <w:szCs w:val="12"/>
              </w:rPr>
            </w:pPr>
            <w:r w:rsidRPr="009666DA">
              <w:rPr>
                <w:rFonts w:ascii="Times New Roman" w:hAnsi="Times New Roman" w:cs="Times New Roman"/>
                <w:sz w:val="12"/>
                <w:szCs w:val="12"/>
              </w:rPr>
              <w:t>Type C (artery with minimal sclerosis in the young)</w:t>
            </w:r>
          </w:p>
          <w:p w14:paraId="4270A33A" w14:textId="77777777" w:rsidR="009666DA" w:rsidRPr="009666DA" w:rsidRDefault="009666DA" w:rsidP="007F5253">
            <w:pPr>
              <w:pStyle w:val="ListParagraph"/>
              <w:numPr>
                <w:ilvl w:val="0"/>
                <w:numId w:val="64"/>
              </w:numPr>
              <w:snapToGrid w:val="0"/>
              <w:spacing w:after="0"/>
              <w:ind w:left="179" w:hanging="142"/>
              <w:jc w:val="both"/>
              <w:rPr>
                <w:rFonts w:ascii="Times New Roman" w:hAnsi="Times New Roman" w:cs="Times New Roman"/>
                <w:sz w:val="12"/>
                <w:szCs w:val="12"/>
              </w:rPr>
            </w:pPr>
            <w:r w:rsidRPr="009666DA">
              <w:rPr>
                <w:rFonts w:ascii="Times New Roman" w:hAnsi="Times New Roman" w:cs="Times New Roman"/>
                <w:sz w:val="12"/>
                <w:szCs w:val="12"/>
              </w:rPr>
              <w:t>Subtype A (</w:t>
            </w:r>
            <w:proofErr w:type="spellStart"/>
            <w:r w:rsidRPr="009666DA">
              <w:rPr>
                <w:rFonts w:ascii="Times New Roman" w:hAnsi="Times New Roman" w:cs="Times New Roman"/>
                <w:sz w:val="12"/>
                <w:szCs w:val="12"/>
              </w:rPr>
              <w:t>supersclerotic</w:t>
            </w:r>
            <w:proofErr w:type="spellEnd"/>
            <w:r w:rsidRPr="009666DA">
              <w:rPr>
                <w:rFonts w:ascii="Times New Roman" w:hAnsi="Times New Roman" w:cs="Times New Roman"/>
                <w:sz w:val="12"/>
                <w:szCs w:val="12"/>
              </w:rPr>
              <w:t xml:space="preserve"> artery) (decreased compliance and increased high-frequency reflections) by a factor of 2, 4, 8</w:t>
            </w:r>
          </w:p>
        </w:tc>
        <w:tc>
          <w:tcPr>
            <w:tcW w:w="2425" w:type="pct"/>
            <w:vAlign w:val="center"/>
          </w:tcPr>
          <w:p w14:paraId="7632C979" w14:textId="6DA712A3"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lang w:val="en-AU"/>
              </w:rPr>
              <w:t>“The detrimental effect of increased in arterial reflections associated with arterial sclerosis on SV (LV pump function) is mild compared with the effect of increases in peripheral resistance and mainly attributable to decreased compliance (arterial stiffness) rather than to increased high-frequency reflections.”</w:t>
            </w:r>
          </w:p>
        </w:tc>
      </w:tr>
      <w:tr w:rsidR="002E417B" w:rsidRPr="00212D03" w14:paraId="07B7F3A2" w14:textId="77777777" w:rsidTr="00593C37">
        <w:trPr>
          <w:trHeight w:val="31"/>
        </w:trPr>
        <w:tc>
          <w:tcPr>
            <w:tcW w:w="555" w:type="pct"/>
            <w:shd w:val="clear" w:color="auto" w:fill="auto"/>
            <w:vAlign w:val="center"/>
          </w:tcPr>
          <w:p w14:paraId="587698D9" w14:textId="52B3FF65" w:rsidR="009666DA" w:rsidRPr="009666DA" w:rsidRDefault="009666DA" w:rsidP="007F5253">
            <w:pPr>
              <w:snapToGrid w:val="0"/>
              <w:contextualSpacing/>
              <w:jc w:val="center"/>
              <w:rPr>
                <w:sz w:val="12"/>
                <w:szCs w:val="12"/>
                <w:lang w:val="en-US"/>
              </w:rPr>
            </w:pPr>
            <w:r w:rsidRPr="009666DA">
              <w:rPr>
                <w:sz w:val="12"/>
                <w:szCs w:val="12"/>
                <w:lang w:val="en-AU"/>
              </w:rPr>
              <w:t xml:space="preserve">Segers et al. (2000) </w:t>
            </w:r>
            <w:r w:rsidRPr="009666DA">
              <w:rPr>
                <w:sz w:val="12"/>
                <w:szCs w:val="12"/>
                <w:lang w:val="en-AU"/>
              </w:rPr>
              <w:fldChar w:fldCharType="begin">
                <w:fldData xml:space="preserve">PEVuZE5vdGU+PENpdGU+PEF1dGhvcj5TZWdlcnM8L0F1dGhvcj48WWVhcj4yMDAwPC9ZZWFyPjxS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</w:fldData>
              </w:fldChar>
            </w:r>
            <w:r w:rsidRPr="009666DA">
              <w:rPr>
                <w:sz w:val="12"/>
                <w:szCs w:val="12"/>
                <w:lang w:val="en-AU"/>
              </w:rPr>
              <w:instrText xml:space="preserve"> ADDIN EN.CITE </w:instrText>
            </w:r>
            <w:r w:rsidRPr="009666DA">
              <w:rPr>
                <w:sz w:val="12"/>
                <w:szCs w:val="12"/>
                <w:lang w:val="en-AU"/>
              </w:rPr>
              <w:fldChar w:fldCharType="begin">
                <w:fldData xml:space="preserve">PEVuZE5vdGU+PENpdGU+PEF1dGhvcj5TZWdlcnM8L0F1dGhvcj48WWVhcj4yMDAwPC9ZZWFyPjxS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</w:fldData>
              </w:fldChar>
            </w:r>
            <w:r w:rsidRPr="009666DA">
              <w:rPr>
                <w:sz w:val="12"/>
                <w:szCs w:val="12"/>
                <w:lang w:val="en-AU"/>
              </w:rPr>
              <w:instrText xml:space="preserve"> ADDIN EN.CITE.DATA </w:instrText>
            </w:r>
            <w:r w:rsidRPr="009666DA">
              <w:rPr>
                <w:sz w:val="12"/>
                <w:szCs w:val="12"/>
                <w:lang w:val="en-AU"/>
              </w:rPr>
            </w:r>
            <w:r w:rsidRPr="009666DA">
              <w:rPr>
                <w:sz w:val="12"/>
                <w:szCs w:val="12"/>
                <w:lang w:val="en-AU"/>
              </w:rPr>
              <w:fldChar w:fldCharType="end"/>
            </w:r>
            <w:r w:rsidRPr="009666DA">
              <w:rPr>
                <w:sz w:val="12"/>
                <w:szCs w:val="12"/>
                <w:lang w:val="en-AU"/>
              </w:rPr>
            </w:r>
            <w:r w:rsidRPr="009666DA">
              <w:rPr>
                <w:sz w:val="12"/>
                <w:szCs w:val="12"/>
                <w:lang w:val="en-AU"/>
              </w:rPr>
              <w:fldChar w:fldCharType="separate"/>
            </w:r>
            <w:r w:rsidRPr="009666DA">
              <w:rPr>
                <w:noProof/>
                <w:sz w:val="12"/>
                <w:szCs w:val="12"/>
                <w:lang w:val="en-AU"/>
              </w:rPr>
              <w:t>[33]</w:t>
            </w:r>
            <w:r w:rsidRPr="009666DA">
              <w:rPr>
                <w:sz w:val="12"/>
                <w:szCs w:val="12"/>
                <w:lang w:val="en-AU"/>
              </w:rPr>
              <w:fldChar w:fldCharType="end"/>
            </w:r>
          </w:p>
        </w:tc>
        <w:tc>
          <w:tcPr>
            <w:tcW w:w="493" w:type="pct"/>
            <w:vAlign w:val="center"/>
          </w:tcPr>
          <w:p w14:paraId="2124BF15" w14:textId="77EF059C" w:rsidR="009666DA" w:rsidRPr="009666DA" w:rsidRDefault="009666DA" w:rsidP="007F5253">
            <w:pPr>
              <w:snapToGrid w:val="0"/>
              <w:contextualSpacing/>
              <w:jc w:val="center"/>
              <w:rPr>
                <w:sz w:val="12"/>
                <w:szCs w:val="12"/>
                <w:lang w:val="en-US"/>
              </w:rPr>
            </w:pPr>
            <w:r w:rsidRPr="009666DA">
              <w:rPr>
                <w:sz w:val="12"/>
                <w:szCs w:val="12"/>
                <w:lang w:val="en-AU"/>
              </w:rPr>
              <w:t>Cardiac &amp; arterial hypertrophy &amp; remodelling</w:t>
            </w:r>
          </w:p>
        </w:tc>
        <w:tc>
          <w:tcPr>
            <w:tcW w:w="1527" w:type="pct"/>
            <w:shd w:val="clear" w:color="auto" w:fill="auto"/>
            <w:vAlign w:val="center"/>
          </w:tcPr>
          <w:p w14:paraId="19C34B78" w14:textId="53376D82" w:rsidR="009666DA" w:rsidRPr="009666DA" w:rsidRDefault="009666DA" w:rsidP="007F5253">
            <w:pPr>
              <w:snapToGrid w:val="0"/>
              <w:contextualSpacing/>
              <w:jc w:val="both"/>
              <w:rPr>
                <w:sz w:val="12"/>
                <w:szCs w:val="12"/>
              </w:rPr>
            </w:pPr>
            <w:r w:rsidRPr="009666DA">
              <w:rPr>
                <w:sz w:val="12"/>
                <w:szCs w:val="12"/>
              </w:rPr>
              <w:t>Isolated changes in</w:t>
            </w:r>
            <w:r w:rsidRPr="009666DA">
              <w:rPr>
                <w:sz w:val="12"/>
                <w:szCs w:val="12"/>
                <w:lang w:val="en-US"/>
              </w:rPr>
              <w:t xml:space="preserve"> model parameters of </w:t>
            </w:r>
            <w:r w:rsidR="006718DE">
              <w:rPr>
                <w:sz w:val="12"/>
                <w:szCs w:val="12"/>
                <w:lang w:val="en-US"/>
              </w:rPr>
              <w:t>NTN</w:t>
            </w:r>
            <w:r w:rsidRPr="009666DA">
              <w:rPr>
                <w:sz w:val="12"/>
                <w:szCs w:val="12"/>
                <w:lang w:val="en-US"/>
              </w:rPr>
              <w:t xml:space="preserve"> subjects based on hypertensives with normal LV, concentric </w:t>
            </w:r>
            <w:proofErr w:type="spellStart"/>
            <w:r w:rsidRPr="009666DA">
              <w:rPr>
                <w:sz w:val="12"/>
                <w:szCs w:val="12"/>
                <w:lang w:val="en-US"/>
              </w:rPr>
              <w:t>remodel</w:t>
            </w:r>
            <w:r w:rsidR="002F7760">
              <w:rPr>
                <w:sz w:val="12"/>
                <w:szCs w:val="12"/>
                <w:lang w:val="en-US"/>
              </w:rPr>
              <w:t>l</w:t>
            </w:r>
            <w:r w:rsidRPr="009666DA">
              <w:rPr>
                <w:sz w:val="12"/>
                <w:szCs w:val="12"/>
                <w:lang w:val="en-US"/>
              </w:rPr>
              <w:t>ing</w:t>
            </w:r>
            <w:proofErr w:type="spellEnd"/>
            <w:r w:rsidRPr="009666DA">
              <w:rPr>
                <w:sz w:val="12"/>
                <w:szCs w:val="12"/>
                <w:lang w:val="en-US"/>
              </w:rPr>
              <w:t xml:space="preserve"> (CR), concentric hypertrophy (CH), or eccentric hypertrophy (EH)</w:t>
            </w:r>
            <w:r w:rsidRPr="009666DA">
              <w:rPr>
                <w:sz w:val="12"/>
                <w:szCs w:val="12"/>
              </w:rPr>
              <w:t>):</w:t>
            </w:r>
          </w:p>
          <w:p w14:paraId="7432EEF7" w14:textId="741AAB7E" w:rsidR="009666DA" w:rsidRPr="009666DA" w:rsidRDefault="009666DA" w:rsidP="007F5253">
            <w:pPr>
              <w:pStyle w:val="ListParagraph"/>
              <w:numPr>
                <w:ilvl w:val="0"/>
                <w:numId w:val="37"/>
              </w:numPr>
              <w:snapToGrid w:val="0"/>
              <w:spacing w:after="0"/>
              <w:ind w:left="179" w:hanging="142"/>
              <w:jc w:val="both"/>
              <w:rPr>
                <w:rFonts w:ascii="Times New Roman" w:hAnsi="Times New Roman" w:cs="Times New Roman"/>
                <w:sz w:val="12"/>
                <w:szCs w:val="12"/>
              </w:rPr>
            </w:pPr>
            <w:r w:rsidRPr="009666DA">
              <w:rPr>
                <w:rFonts w:ascii="Times New Roman" w:hAnsi="Times New Roman" w:cs="Times New Roman"/>
                <w:b/>
                <w:bCs/>
                <w:sz w:val="12"/>
                <w:szCs w:val="12"/>
              </w:rPr>
              <w:t>Systemic arterial parameters:</w:t>
            </w:r>
            <w:r w:rsidRPr="009666DA">
              <w:rPr>
                <w:rFonts w:ascii="Times New Roman" w:hAnsi="Times New Roman" w:cs="Times New Roman"/>
                <w:sz w:val="12"/>
                <w:szCs w:val="12"/>
              </w:rPr>
              <w:t xml:space="preserve"> </w:t>
            </w:r>
            <w:r w:rsidR="002474A7">
              <w:rPr>
                <w:rFonts w:ascii="Times New Roman" w:hAnsi="Times New Roman" w:cs="Times New Roman"/>
                <w:sz w:val="12"/>
                <w:szCs w:val="12"/>
              </w:rPr>
              <w:t>TPR, TAC</w:t>
            </w:r>
          </w:p>
          <w:p w14:paraId="504FB9D8" w14:textId="316DC6AC" w:rsidR="009666DA" w:rsidRPr="00487441" w:rsidRDefault="009666DA" w:rsidP="007F5253">
            <w:pPr>
              <w:pStyle w:val="ListParagraph"/>
              <w:numPr>
                <w:ilvl w:val="0"/>
                <w:numId w:val="37"/>
              </w:numPr>
              <w:snapToGrid w:val="0"/>
              <w:spacing w:after="0"/>
              <w:ind w:left="179" w:hanging="142"/>
              <w:jc w:val="both"/>
              <w:rPr>
                <w:rFonts w:ascii="Times New Roman" w:hAnsi="Times New Roman" w:cs="Times New Roman"/>
                <w:sz w:val="12"/>
                <w:szCs w:val="12"/>
              </w:rPr>
            </w:pPr>
            <w:r w:rsidRPr="009666DA">
              <w:rPr>
                <w:rFonts w:ascii="Times New Roman" w:hAnsi="Times New Roman" w:cs="Times New Roman"/>
                <w:b/>
                <w:bCs/>
                <w:sz w:val="12"/>
                <w:szCs w:val="12"/>
              </w:rPr>
              <w:t>Cardiac parameters:</w:t>
            </w:r>
            <w:r w:rsidRPr="009666DA">
              <w:rPr>
                <w:rFonts w:ascii="Times New Roman" w:hAnsi="Times New Roman" w:cs="Times New Roman"/>
                <w:sz w:val="12"/>
                <w:szCs w:val="12"/>
              </w:rPr>
              <w:t xml:space="preserve"> slope of </w:t>
            </w:r>
            <w:r w:rsidR="005F006D">
              <w:rPr>
                <w:rFonts w:ascii="Times New Roman" w:hAnsi="Times New Roman" w:cs="Times New Roman"/>
                <w:sz w:val="12"/>
                <w:szCs w:val="12"/>
              </w:rPr>
              <w:t>ES</w:t>
            </w:r>
            <w:r w:rsidRPr="009666DA">
              <w:rPr>
                <w:rFonts w:ascii="Times New Roman" w:hAnsi="Times New Roman" w:cs="Times New Roman"/>
                <w:sz w:val="12"/>
                <w:szCs w:val="12"/>
              </w:rPr>
              <w:t xml:space="preserve"> P-V relation (</w:t>
            </w:r>
            <w:r w:rsidR="00A438FF">
              <w:rPr>
                <w:rFonts w:ascii="Times New Roman" w:hAnsi="Times New Roman" w:cs="Times New Roman"/>
                <w:sz w:val="12"/>
                <w:szCs w:val="12"/>
              </w:rPr>
              <w:t>Emax</w:t>
            </w:r>
            <w:r w:rsidRPr="009666DA">
              <w:rPr>
                <w:rFonts w:ascii="Times New Roman" w:hAnsi="Times New Roman" w:cs="Times New Roman"/>
                <w:sz w:val="12"/>
                <w:szCs w:val="12"/>
              </w:rPr>
              <w:t>), slope of diastolic P-V relation (</w:t>
            </w:r>
            <w:r w:rsidR="00A438FF">
              <w:rPr>
                <w:rFonts w:ascii="Times New Roman" w:hAnsi="Times New Roman" w:cs="Times New Roman"/>
                <w:sz w:val="12"/>
                <w:szCs w:val="12"/>
              </w:rPr>
              <w:t>Emin</w:t>
            </w:r>
            <w:r w:rsidRPr="009666DA">
              <w:rPr>
                <w:rFonts w:ascii="Times New Roman" w:hAnsi="Times New Roman" w:cs="Times New Roman"/>
                <w:sz w:val="12"/>
                <w:szCs w:val="12"/>
              </w:rPr>
              <w:t>), venous filling pressure (</w:t>
            </w:r>
            <w:proofErr w:type="spellStart"/>
            <w:r w:rsidRPr="009666DA">
              <w:rPr>
                <w:rFonts w:ascii="Times New Roman" w:hAnsi="Times New Roman" w:cs="Times New Roman"/>
                <w:sz w:val="12"/>
                <w:szCs w:val="12"/>
              </w:rPr>
              <w:t>P</w:t>
            </w:r>
            <w:r w:rsidR="00A438FF">
              <w:rPr>
                <w:rFonts w:ascii="Times New Roman" w:hAnsi="Times New Roman" w:cs="Times New Roman"/>
                <w:sz w:val="12"/>
                <w:szCs w:val="12"/>
              </w:rPr>
              <w:t>v</w:t>
            </w:r>
            <w:proofErr w:type="spellEnd"/>
            <w:r w:rsidRPr="009666DA">
              <w:rPr>
                <w:rFonts w:ascii="Times New Roman" w:hAnsi="Times New Roman" w:cs="Times New Roman"/>
                <w:sz w:val="12"/>
                <w:szCs w:val="12"/>
              </w:rPr>
              <w:t>)</w:t>
            </w:r>
          </w:p>
        </w:tc>
        <w:tc>
          <w:tcPr>
            <w:tcW w:w="2425" w:type="pct"/>
            <w:vAlign w:val="center"/>
          </w:tcPr>
          <w:p w14:paraId="3D82D6D3" w14:textId="3D054F5A"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b/>
                <w:bCs/>
                <w:sz w:val="12"/>
                <w:szCs w:val="12"/>
                <w:lang w:val="en-AU"/>
              </w:rPr>
            </w:pPr>
            <w:r w:rsidRPr="009666DA">
              <w:rPr>
                <w:rFonts w:ascii="Times New Roman" w:hAnsi="Times New Roman" w:cs="Times New Roman"/>
                <w:sz w:val="12"/>
                <w:szCs w:val="12"/>
              </w:rPr>
              <w:t xml:space="preserve">“Vascular stiffening alone increases PP without increasing SBP. It is only in combination with an increased peripheral resistance that arterial remodelling can lead to </w:t>
            </w:r>
            <w:r w:rsidR="00170770" w:rsidRPr="00170770">
              <w:rPr>
                <w:rFonts w:ascii="Times New Roman" w:hAnsi="Times New Roman" w:cs="Times New Roman"/>
                <w:sz w:val="12"/>
                <w:szCs w:val="12"/>
                <w:lang w:val="en-US"/>
              </w:rPr>
              <w:t>HTN</w:t>
            </w:r>
            <w:r w:rsidRPr="009666DA">
              <w:rPr>
                <w:rFonts w:ascii="Times New Roman" w:hAnsi="Times New Roman" w:cs="Times New Roman"/>
                <w:sz w:val="12"/>
                <w:szCs w:val="12"/>
              </w:rPr>
              <w:t>.”</w:t>
            </w:r>
          </w:p>
          <w:p w14:paraId="1A1DE3C6" w14:textId="6E7E80FF" w:rsidR="009666DA" w:rsidRPr="009666DA" w:rsidRDefault="009666DA" w:rsidP="007F5253">
            <w:pPr>
              <w:pStyle w:val="ListParagraph"/>
              <w:numPr>
                <w:ilvl w:val="0"/>
                <w:numId w:val="69"/>
              </w:numPr>
              <w:spacing w:after="0" w:line="240" w:lineRule="auto"/>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rPr>
              <w:t xml:space="preserve">“In </w:t>
            </w:r>
            <w:r w:rsidR="003F3B8B">
              <w:rPr>
                <w:rFonts w:ascii="Times New Roman" w:hAnsi="Times New Roman" w:cs="Times New Roman"/>
                <w:sz w:val="12"/>
                <w:szCs w:val="12"/>
              </w:rPr>
              <w:t>HTN</w:t>
            </w:r>
            <w:r w:rsidRPr="009666DA">
              <w:rPr>
                <w:rFonts w:ascii="Times New Roman" w:hAnsi="Times New Roman" w:cs="Times New Roman"/>
                <w:sz w:val="12"/>
                <w:szCs w:val="12"/>
              </w:rPr>
              <w:t xml:space="preserve"> patients with a normal LV, the heart is responsible for 55% of the increase in SBP with remaining contribution of arterial changes. In </w:t>
            </w:r>
            <w:r w:rsidR="007801F5">
              <w:rPr>
                <w:rFonts w:ascii="Times New Roman" w:hAnsi="Times New Roman" w:cs="Times New Roman"/>
                <w:sz w:val="12"/>
                <w:szCs w:val="12"/>
              </w:rPr>
              <w:t>CR</w:t>
            </w:r>
            <w:r w:rsidRPr="009666DA">
              <w:rPr>
                <w:rFonts w:ascii="Times New Roman" w:hAnsi="Times New Roman" w:cs="Times New Roman"/>
                <w:sz w:val="12"/>
                <w:szCs w:val="12"/>
              </w:rPr>
              <w:t xml:space="preserve">, </w:t>
            </w:r>
            <w:r w:rsidR="007801F5">
              <w:rPr>
                <w:rFonts w:ascii="Times New Roman" w:hAnsi="Times New Roman" w:cs="Times New Roman"/>
                <w:sz w:val="12"/>
                <w:szCs w:val="12"/>
              </w:rPr>
              <w:t>CH</w:t>
            </w:r>
            <w:r w:rsidRPr="009666DA">
              <w:rPr>
                <w:rFonts w:ascii="Times New Roman" w:hAnsi="Times New Roman" w:cs="Times New Roman"/>
                <w:sz w:val="12"/>
                <w:szCs w:val="12"/>
              </w:rPr>
              <w:t xml:space="preserve">, and </w:t>
            </w:r>
            <w:r w:rsidR="007801F5">
              <w:rPr>
                <w:rFonts w:ascii="Times New Roman" w:hAnsi="Times New Roman" w:cs="Times New Roman"/>
                <w:sz w:val="12"/>
                <w:szCs w:val="12"/>
              </w:rPr>
              <w:t>EH</w:t>
            </w:r>
            <w:r w:rsidRPr="009666DA">
              <w:rPr>
                <w:rFonts w:ascii="Times New Roman" w:hAnsi="Times New Roman" w:cs="Times New Roman"/>
                <w:sz w:val="12"/>
                <w:szCs w:val="12"/>
              </w:rPr>
              <w:t>, the cardiac contribution (geometric alterations) to the increase in SBP is 21%, 65%, and 108%, respectively.”</w:t>
            </w:r>
          </w:p>
        </w:tc>
      </w:tr>
      <w:tr w:rsidR="002E417B" w:rsidRPr="00212D03" w14:paraId="7CD1B834" w14:textId="77777777" w:rsidTr="00593C37">
        <w:trPr>
          <w:trHeight w:val="290"/>
        </w:trPr>
        <w:tc>
          <w:tcPr>
            <w:tcW w:w="555" w:type="pct"/>
            <w:shd w:val="clear" w:color="auto" w:fill="auto"/>
            <w:vAlign w:val="center"/>
          </w:tcPr>
          <w:p w14:paraId="370A3304" w14:textId="31CDD91C" w:rsidR="009666DA" w:rsidRPr="009666DA" w:rsidRDefault="009666DA" w:rsidP="007F5253">
            <w:pPr>
              <w:snapToGrid w:val="0"/>
              <w:contextualSpacing/>
              <w:jc w:val="center"/>
              <w:rPr>
                <w:sz w:val="12"/>
                <w:szCs w:val="12"/>
                <w:lang w:val="en-US"/>
              </w:rPr>
            </w:pPr>
            <w:r w:rsidRPr="009666DA">
              <w:rPr>
                <w:sz w:val="12"/>
                <w:szCs w:val="12"/>
                <w:lang w:val="en-AU"/>
              </w:rPr>
              <w:t xml:space="preserve">Segers et al. (2000) </w:t>
            </w:r>
            <w:r w:rsidRPr="009666DA">
              <w:rPr>
                <w:sz w:val="12"/>
                <w:szCs w:val="12"/>
                <w:lang w:val="en-AU"/>
              </w:rPr>
              <w:fldChar w:fldCharType="begin">
                <w:fldData xml:space="preserve">PEVuZE5vdGU+PENpdGU+PEF1dGhvcj5TZWdlcnM8L0F1dGhvcj48WWVhcj4yMDAwPC9ZZWFyPjxS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</w:fldData>
              </w:fldChar>
            </w:r>
            <w:r w:rsidRPr="009666DA">
              <w:rPr>
                <w:sz w:val="12"/>
                <w:szCs w:val="12"/>
                <w:lang w:val="en-AU"/>
              </w:rPr>
              <w:instrText xml:space="preserve"> ADDIN EN.CITE </w:instrText>
            </w:r>
            <w:r w:rsidRPr="009666DA">
              <w:rPr>
                <w:sz w:val="12"/>
                <w:szCs w:val="12"/>
                <w:lang w:val="en-AU"/>
              </w:rPr>
              <w:fldChar w:fldCharType="begin">
                <w:fldData xml:space="preserve">PEVuZE5vdGU+PENpdGU+PEF1dGhvcj5TZWdlcnM8L0F1dGhvcj48WWVhcj4yMDAwPC9ZZWFyPjxS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</w:fldData>
              </w:fldChar>
            </w:r>
            <w:r w:rsidRPr="009666DA">
              <w:rPr>
                <w:sz w:val="12"/>
                <w:szCs w:val="12"/>
                <w:lang w:val="en-AU"/>
              </w:rPr>
              <w:instrText xml:space="preserve"> ADDIN EN.CITE.DATA </w:instrText>
            </w:r>
            <w:r w:rsidRPr="009666DA">
              <w:rPr>
                <w:sz w:val="12"/>
                <w:szCs w:val="12"/>
                <w:lang w:val="en-AU"/>
              </w:rPr>
            </w:r>
            <w:r w:rsidRPr="009666DA">
              <w:rPr>
                <w:sz w:val="12"/>
                <w:szCs w:val="12"/>
                <w:lang w:val="en-AU"/>
              </w:rPr>
              <w:fldChar w:fldCharType="end"/>
            </w:r>
            <w:r w:rsidRPr="009666DA">
              <w:rPr>
                <w:sz w:val="12"/>
                <w:szCs w:val="12"/>
                <w:lang w:val="en-AU"/>
              </w:rPr>
            </w:r>
            <w:r w:rsidRPr="009666DA">
              <w:rPr>
                <w:sz w:val="12"/>
                <w:szCs w:val="12"/>
                <w:lang w:val="en-AU"/>
              </w:rPr>
              <w:fldChar w:fldCharType="separate"/>
            </w:r>
            <w:r w:rsidRPr="009666DA">
              <w:rPr>
                <w:noProof/>
                <w:sz w:val="12"/>
                <w:szCs w:val="12"/>
                <w:lang w:val="en-AU"/>
              </w:rPr>
              <w:t>[34]</w:t>
            </w:r>
            <w:r w:rsidRPr="009666DA">
              <w:rPr>
                <w:sz w:val="12"/>
                <w:szCs w:val="12"/>
                <w:lang w:val="en-AU"/>
              </w:rPr>
              <w:fldChar w:fldCharType="end"/>
            </w:r>
          </w:p>
        </w:tc>
        <w:tc>
          <w:tcPr>
            <w:tcW w:w="493" w:type="pct"/>
            <w:vAlign w:val="center"/>
          </w:tcPr>
          <w:p w14:paraId="3A3FDAB6" w14:textId="38D91D5E" w:rsidR="009666DA" w:rsidRPr="009666DA" w:rsidRDefault="009666DA" w:rsidP="007F5253">
            <w:pPr>
              <w:snapToGrid w:val="0"/>
              <w:contextualSpacing/>
              <w:jc w:val="center"/>
              <w:rPr>
                <w:sz w:val="12"/>
                <w:szCs w:val="12"/>
                <w:lang w:val="en-US"/>
              </w:rPr>
            </w:pPr>
            <w:r w:rsidRPr="009666DA">
              <w:rPr>
                <w:sz w:val="12"/>
                <w:szCs w:val="12"/>
                <w:lang w:val="en-AU"/>
              </w:rPr>
              <w:t>Aging, HTN, LVH</w:t>
            </w:r>
          </w:p>
        </w:tc>
        <w:tc>
          <w:tcPr>
            <w:tcW w:w="1527" w:type="pct"/>
            <w:shd w:val="clear" w:color="auto" w:fill="auto"/>
            <w:vAlign w:val="center"/>
          </w:tcPr>
          <w:p w14:paraId="3EB64B83" w14:textId="3BF3D3EA" w:rsidR="009666DA" w:rsidRPr="009666DA" w:rsidRDefault="009666DA" w:rsidP="007F5253">
            <w:pPr>
              <w:pStyle w:val="NormalWeb"/>
              <w:spacing w:before="0" w:beforeAutospacing="0" w:after="0" w:afterAutospacing="0"/>
              <w:jc w:val="center"/>
              <w:rPr>
                <w:sz w:val="12"/>
                <w:szCs w:val="12"/>
              </w:rPr>
            </w:pPr>
            <w:r w:rsidRPr="009666DA">
              <w:rPr>
                <w:sz w:val="12"/>
                <w:szCs w:val="12"/>
              </w:rPr>
              <w:t xml:space="preserve">Arterial changes in </w:t>
            </w:r>
            <w:r w:rsidR="00170770" w:rsidRPr="00170770">
              <w:rPr>
                <w:sz w:val="12"/>
                <w:szCs w:val="12"/>
                <w:lang w:val="en-US"/>
              </w:rPr>
              <w:t>HTN</w:t>
            </w:r>
            <w:r w:rsidRPr="009666DA">
              <w:rPr>
                <w:sz w:val="12"/>
                <w:szCs w:val="12"/>
              </w:rPr>
              <w:t xml:space="preserve"> (25% decrease in </w:t>
            </w:r>
            <w:r w:rsidR="002474A7">
              <w:rPr>
                <w:sz w:val="12"/>
                <w:szCs w:val="12"/>
              </w:rPr>
              <w:t>TAC</w:t>
            </w:r>
            <w:r w:rsidRPr="009666DA">
              <w:rPr>
                <w:sz w:val="12"/>
                <w:szCs w:val="12"/>
              </w:rPr>
              <w:t xml:space="preserve"> and 40% increase in </w:t>
            </w:r>
            <w:r w:rsidR="002474A7">
              <w:rPr>
                <w:sz w:val="12"/>
                <w:szCs w:val="12"/>
              </w:rPr>
              <w:t>TPR</w:t>
            </w:r>
            <w:r w:rsidRPr="009666DA">
              <w:rPr>
                <w:sz w:val="12"/>
                <w:szCs w:val="12"/>
              </w:rPr>
              <w:t>), with conditions:</w:t>
            </w:r>
          </w:p>
          <w:p w14:paraId="727BC0CC" w14:textId="77777777" w:rsidR="009666DA" w:rsidRPr="009666DA" w:rsidRDefault="009666DA" w:rsidP="007F5253">
            <w:pPr>
              <w:pStyle w:val="NormalWeb"/>
              <w:numPr>
                <w:ilvl w:val="0"/>
                <w:numId w:val="38"/>
              </w:numPr>
              <w:spacing w:before="0" w:beforeAutospacing="0" w:after="0" w:afterAutospacing="0"/>
              <w:ind w:left="179" w:hanging="179"/>
              <w:jc w:val="both"/>
              <w:rPr>
                <w:sz w:val="12"/>
                <w:szCs w:val="12"/>
              </w:rPr>
            </w:pPr>
            <w:r w:rsidRPr="009666DA">
              <w:rPr>
                <w:sz w:val="12"/>
                <w:szCs w:val="12"/>
              </w:rPr>
              <w:t>Cardiac parameters kept constant</w:t>
            </w:r>
          </w:p>
          <w:p w14:paraId="10A034A5" w14:textId="3FD6A699" w:rsidR="009666DA" w:rsidRPr="009666DA" w:rsidRDefault="009666DA" w:rsidP="007F5253">
            <w:pPr>
              <w:pStyle w:val="NormalWeb"/>
              <w:numPr>
                <w:ilvl w:val="0"/>
                <w:numId w:val="38"/>
              </w:numPr>
              <w:spacing w:before="0" w:beforeAutospacing="0" w:after="0" w:afterAutospacing="0"/>
              <w:ind w:left="179" w:hanging="179"/>
              <w:jc w:val="both"/>
              <w:rPr>
                <w:sz w:val="12"/>
                <w:szCs w:val="12"/>
              </w:rPr>
            </w:pPr>
            <w:r w:rsidRPr="009666DA">
              <w:rPr>
                <w:sz w:val="12"/>
                <w:szCs w:val="12"/>
              </w:rPr>
              <w:t>Peak systolic wall stress (</w:t>
            </w:r>
            <w:r w:rsidRPr="009666DA">
              <w:rPr>
                <w:sz w:val="12"/>
                <w:szCs w:val="12"/>
              </w:rPr>
              <w:sym w:font="Symbol" w:char="F073"/>
            </w:r>
            <w:r w:rsidRPr="009666DA">
              <w:rPr>
                <w:sz w:val="12"/>
                <w:szCs w:val="12"/>
                <w:vertAlign w:val="subscript"/>
              </w:rPr>
              <w:t>s</w:t>
            </w:r>
            <w:r w:rsidRPr="009666DA">
              <w:rPr>
                <w:sz w:val="12"/>
                <w:szCs w:val="12"/>
              </w:rPr>
              <w:t xml:space="preserve">) is normalized via an increase in LV wall thickness (via </w:t>
            </w:r>
            <w:r w:rsidR="00A438FF">
              <w:rPr>
                <w:sz w:val="12"/>
                <w:szCs w:val="12"/>
              </w:rPr>
              <w:t>Emax</w:t>
            </w:r>
            <w:r w:rsidRPr="009666DA">
              <w:rPr>
                <w:sz w:val="12"/>
                <w:szCs w:val="12"/>
                <w:vertAlign w:val="subscript"/>
              </w:rPr>
              <w:t xml:space="preserve"> </w:t>
            </w:r>
            <w:r w:rsidRPr="009666DA">
              <w:rPr>
                <w:sz w:val="12"/>
                <w:szCs w:val="12"/>
              </w:rPr>
              <w:t xml:space="preserve">&amp; </w:t>
            </w:r>
            <w:r w:rsidR="00A438FF">
              <w:rPr>
                <w:sz w:val="12"/>
                <w:szCs w:val="12"/>
              </w:rPr>
              <w:t>Emin</w:t>
            </w:r>
            <w:r w:rsidRPr="009666DA">
              <w:rPr>
                <w:sz w:val="12"/>
                <w:szCs w:val="12"/>
              </w:rPr>
              <w:t>)</w:t>
            </w:r>
          </w:p>
          <w:p w14:paraId="254150DB" w14:textId="7A339126" w:rsidR="009666DA" w:rsidRPr="00487441" w:rsidRDefault="009666DA" w:rsidP="007F5253">
            <w:pPr>
              <w:pStyle w:val="NormalWeb"/>
              <w:numPr>
                <w:ilvl w:val="0"/>
                <w:numId w:val="38"/>
              </w:numPr>
              <w:spacing w:before="0" w:beforeAutospacing="0" w:after="0" w:afterAutospacing="0"/>
              <w:ind w:left="179" w:hanging="179"/>
              <w:jc w:val="both"/>
              <w:rPr>
                <w:sz w:val="12"/>
                <w:szCs w:val="12"/>
              </w:rPr>
            </w:pPr>
            <w:r w:rsidRPr="009666DA">
              <w:rPr>
                <w:sz w:val="12"/>
                <w:szCs w:val="12"/>
              </w:rPr>
              <w:sym w:font="Symbol" w:char="F073"/>
            </w:r>
            <w:r w:rsidRPr="009666DA">
              <w:rPr>
                <w:sz w:val="12"/>
                <w:szCs w:val="12"/>
                <w:vertAlign w:val="subscript"/>
              </w:rPr>
              <w:t xml:space="preserve">s </w:t>
            </w:r>
            <w:r w:rsidRPr="009666DA">
              <w:rPr>
                <w:sz w:val="12"/>
                <w:szCs w:val="12"/>
              </w:rPr>
              <w:t xml:space="preserve">is normalized through an increase in LV wall thickness, and </w:t>
            </w:r>
            <w:proofErr w:type="spellStart"/>
            <w:r w:rsidR="00A438FF">
              <w:rPr>
                <w:sz w:val="12"/>
                <w:szCs w:val="12"/>
              </w:rPr>
              <w:t>Pv</w:t>
            </w:r>
            <w:proofErr w:type="spellEnd"/>
            <w:r w:rsidRPr="009666DA">
              <w:rPr>
                <w:sz w:val="12"/>
                <w:szCs w:val="12"/>
              </w:rPr>
              <w:t xml:space="preserve"> is changed to normalize diastolic wall stress</w:t>
            </w:r>
          </w:p>
        </w:tc>
        <w:tc>
          <w:tcPr>
            <w:tcW w:w="2425" w:type="pct"/>
            <w:vAlign w:val="center"/>
          </w:tcPr>
          <w:p w14:paraId="25991545" w14:textId="3143193F" w:rsidR="009666DA" w:rsidRPr="009666DA" w:rsidRDefault="009666DA" w:rsidP="007F5253">
            <w:pPr>
              <w:pStyle w:val="ListParagraph"/>
              <w:numPr>
                <w:ilvl w:val="0"/>
                <w:numId w:val="69"/>
              </w:numPr>
              <w:snapToGrid w:val="0"/>
              <w:spacing w:after="0"/>
              <w:ind w:left="134" w:hanging="142"/>
              <w:jc w:val="both"/>
              <w:rPr>
                <w:rFonts w:ascii="Times New Roman" w:hAnsi="Times New Roman" w:cs="Times New Roman"/>
                <w:sz w:val="12"/>
                <w:szCs w:val="12"/>
                <w:lang w:val="en-US"/>
              </w:rPr>
            </w:pPr>
            <w:r w:rsidRPr="009666DA">
              <w:rPr>
                <w:rFonts w:ascii="Times New Roman" w:hAnsi="Times New Roman" w:cs="Times New Roman"/>
                <w:sz w:val="12"/>
                <w:szCs w:val="12"/>
              </w:rPr>
              <w:t xml:space="preserve">“Concentric LVH can be explained as a cardiac adaptation pattern to an increased afterload, in which peak systolic wall stress is normalized by increasing LV wall thickness, whereas an increased preload filling pressure compensates for the impaired diastolic filling and normalizes </w:t>
            </w:r>
            <w:r w:rsidR="003A3736">
              <w:rPr>
                <w:rFonts w:ascii="Times New Roman" w:hAnsi="Times New Roman" w:cs="Times New Roman"/>
                <w:sz w:val="12"/>
                <w:szCs w:val="12"/>
              </w:rPr>
              <w:t>ED</w:t>
            </w:r>
            <w:r w:rsidRPr="009666DA">
              <w:rPr>
                <w:rFonts w:ascii="Times New Roman" w:hAnsi="Times New Roman" w:cs="Times New Roman"/>
                <w:sz w:val="12"/>
                <w:szCs w:val="12"/>
              </w:rPr>
              <w:t xml:space="preserve"> wall stress.”</w:t>
            </w:r>
          </w:p>
        </w:tc>
      </w:tr>
    </w:tbl>
    <w:p w14:paraId="5BE76766" w14:textId="282CC50D" w:rsidR="004804BB" w:rsidRPr="002E417B" w:rsidRDefault="004804BB" w:rsidP="004804BB">
      <w:pPr>
        <w:jc w:val="both"/>
        <w:rPr>
          <w:sz w:val="16"/>
          <w:szCs w:val="16"/>
          <w:lang w:val="en-AU"/>
          <w14:ligatures w14:val="none"/>
        </w:rPr>
      </w:pPr>
      <w:r w:rsidRPr="002E417B">
        <w:rPr>
          <w:sz w:val="16"/>
          <w:szCs w:val="16"/>
          <w:lang w:val="en-AU" w:eastAsia="en-US"/>
          <w14:ligatures w14:val="none"/>
        </w:rPr>
        <w:t xml:space="preserve">Abbreviations used: COA, coarctation of aorta; 3D, three-dimensional; LV, left ventricle/left ventricular; ESV, </w:t>
      </w:r>
      <w:r w:rsidRPr="002E417B">
        <w:rPr>
          <w:sz w:val="16"/>
          <w:szCs w:val="16"/>
          <w:lang w:val="en-AU"/>
          <w14:ligatures w14:val="none"/>
        </w:rPr>
        <w:t xml:space="preserve">end-systolic volume; EDV, end-diastolic volume; </w:t>
      </w:r>
      <w:r w:rsidRPr="002E417B">
        <w:rPr>
          <w:sz w:val="16"/>
          <w:szCs w:val="16"/>
          <w:lang w:val="en-AU" w:eastAsia="en-US"/>
          <w14:ligatures w14:val="none"/>
        </w:rPr>
        <w:t>SV, stroke volume</w:t>
      </w:r>
      <w:r w:rsidRPr="002E417B">
        <w:rPr>
          <w:sz w:val="16"/>
          <w:szCs w:val="16"/>
          <w:lang w:val="en-AU"/>
          <w14:ligatures w14:val="none"/>
        </w:rPr>
        <w:t xml:space="preserve">; </w:t>
      </w:r>
      <w:r w:rsidRPr="002E417B">
        <w:rPr>
          <w:sz w:val="16"/>
          <w:szCs w:val="16"/>
          <w:lang w:val="en-AU" w:eastAsia="en-US"/>
          <w14:ligatures w14:val="none"/>
        </w:rPr>
        <w:t>SC, systemic circulation</w:t>
      </w:r>
      <w:r w:rsidRPr="002E417B">
        <w:rPr>
          <w:sz w:val="16"/>
          <w:szCs w:val="16"/>
          <w:lang w:val="en-AU"/>
          <w14:ligatures w14:val="none"/>
        </w:rPr>
        <w:t>;</w:t>
      </w:r>
      <w:r w:rsidRPr="002E417B">
        <w:rPr>
          <w:sz w:val="16"/>
          <w:szCs w:val="16"/>
          <w:lang w:val="en-AU" w:eastAsia="en-US"/>
          <w14:ligatures w14:val="none"/>
        </w:rPr>
        <w:t xml:space="preserve"> AV, aortic valve; SW/PVA, ratio of stroke work to pressure-volume area; PP, pulse pressure; SBP, systolic blood pressure; DBP, diastolic blood pressure; LVH, left ventricular hypertrophy; </w:t>
      </w:r>
      <w:proofErr w:type="spellStart"/>
      <w:r w:rsidRPr="002E417B">
        <w:rPr>
          <w:sz w:val="16"/>
          <w:szCs w:val="16"/>
          <w:lang w:val="en-AU" w:eastAsia="en-US"/>
          <w14:ligatures w14:val="none"/>
        </w:rPr>
        <w:t>Ea</w:t>
      </w:r>
      <w:proofErr w:type="spellEnd"/>
      <w:r w:rsidRPr="002E417B">
        <w:rPr>
          <w:sz w:val="16"/>
          <w:szCs w:val="16"/>
          <w:lang w:val="en-AU" w:eastAsia="en-US"/>
          <w14:ligatures w14:val="none"/>
        </w:rPr>
        <w:t xml:space="preserve">, effective arterial elastance; Emax, end-systolic maximum elastance of the ventricle; AS, aortic valve stenosis; AR, aortic valve regurgitation; MR, mitral valve regurgitation; MS, mitral valve stenosis; </w:t>
      </w:r>
      <w:proofErr w:type="spellStart"/>
      <w:r w:rsidRPr="002E417B">
        <w:rPr>
          <w:sz w:val="16"/>
          <w:szCs w:val="16"/>
          <w:lang w:val="en-AU" w:eastAsia="en-US"/>
          <w14:ligatures w14:val="none"/>
        </w:rPr>
        <w:t>AIx</w:t>
      </w:r>
      <w:proofErr w:type="spellEnd"/>
      <w:r w:rsidRPr="002E417B">
        <w:rPr>
          <w:sz w:val="16"/>
          <w:szCs w:val="16"/>
          <w:lang w:val="en-AU" w:eastAsia="en-US"/>
          <w14:ligatures w14:val="none"/>
        </w:rPr>
        <w:t>, augmentation index; P-V, pressure-volume; WSS, wall shear stress; OSI, oscillatory shear index; EF, ejection fraction; ED, end-diastole; ES, end-systole; BP, blood pressure; ROA, effective regurgitant orifice area; HR, heart rate;</w:t>
      </w:r>
      <w:r w:rsidRPr="002E417B">
        <w:rPr>
          <w:sz w:val="16"/>
          <w:szCs w:val="16"/>
          <w14:ligatures w14:val="none"/>
        </w:rPr>
        <w:t xml:space="preserve"> </w:t>
      </w:r>
      <w:r w:rsidRPr="002E417B">
        <w:rPr>
          <w:sz w:val="16"/>
          <w:szCs w:val="16"/>
          <w:lang w:val="en-AU" w:eastAsia="en-US"/>
          <w14:ligatures w14:val="none"/>
        </w:rPr>
        <w:t>HTN, hypertension/hypertensive;</w:t>
      </w:r>
      <w:r w:rsidRPr="002E417B">
        <w:rPr>
          <w:sz w:val="16"/>
          <w:szCs w:val="16"/>
          <w14:ligatures w14:val="none"/>
        </w:rPr>
        <w:t xml:space="preserve"> </w:t>
      </w:r>
      <w:r w:rsidRPr="002E417B">
        <w:rPr>
          <w:sz w:val="16"/>
          <w:szCs w:val="16"/>
          <w:lang w:val="en-AU" w:eastAsia="en-US"/>
          <w14:ligatures w14:val="none"/>
        </w:rPr>
        <w:t>NTN, normotension/normotensive; EDP, end-diastolic pressure; LFLG, low flow low gradient; MVD, mixed valvular diseases; EOA, effective orifice area;</w:t>
      </w:r>
      <w:r w:rsidRPr="002E417B">
        <w:rPr>
          <w:sz w:val="16"/>
          <w:szCs w:val="16"/>
          <w14:ligatures w14:val="none"/>
        </w:rPr>
        <w:t xml:space="preserve"> </w:t>
      </w:r>
      <w:r w:rsidRPr="002E417B">
        <w:rPr>
          <w:sz w:val="16"/>
          <w:szCs w:val="16"/>
          <w:lang w:val="en-AU" w:eastAsia="en-US"/>
          <w14:ligatures w14:val="none"/>
        </w:rPr>
        <w:t xml:space="preserve">ATAA; ascending thoracic aortic aneurysm; </w:t>
      </w:r>
      <w:proofErr w:type="spellStart"/>
      <w:r w:rsidRPr="002E417B">
        <w:rPr>
          <w:sz w:val="16"/>
          <w:szCs w:val="16"/>
          <w:lang w:val="en-AU" w:eastAsia="en-US"/>
          <w14:ligatures w14:val="none"/>
        </w:rPr>
        <w:t>Zva</w:t>
      </w:r>
      <w:proofErr w:type="spellEnd"/>
      <w:r w:rsidRPr="002E417B">
        <w:rPr>
          <w:sz w:val="16"/>
          <w:szCs w:val="16"/>
          <w:lang w:val="en-AU" w:eastAsia="en-US"/>
          <w14:ligatures w14:val="none"/>
        </w:rPr>
        <w:t xml:space="preserve">, valvular arterial impedance; PWV, pulse wave velocity; </w:t>
      </w:r>
      <w:proofErr w:type="spellStart"/>
      <w:r w:rsidRPr="002E417B">
        <w:rPr>
          <w:sz w:val="16"/>
          <w:szCs w:val="16"/>
          <w:lang w:val="en-AU" w:eastAsia="en-US"/>
          <w14:ligatures w14:val="none"/>
        </w:rPr>
        <w:t>Eed</w:t>
      </w:r>
      <w:proofErr w:type="spellEnd"/>
      <w:r w:rsidRPr="002E417B">
        <w:rPr>
          <w:sz w:val="16"/>
          <w:szCs w:val="16"/>
          <w:lang w:val="en-AU" w:eastAsia="en-US"/>
          <w14:ligatures w14:val="none"/>
        </w:rPr>
        <w:t xml:space="preserve">, end-diastolic elastance; </w:t>
      </w:r>
      <w:proofErr w:type="spellStart"/>
      <w:r w:rsidRPr="002E417B">
        <w:rPr>
          <w:sz w:val="16"/>
          <w:szCs w:val="16"/>
          <w:lang w:val="en-AU" w:eastAsia="en-US"/>
          <w14:ligatures w14:val="none"/>
        </w:rPr>
        <w:t>Ees</w:t>
      </w:r>
      <w:proofErr w:type="spellEnd"/>
      <w:r w:rsidRPr="002E417B">
        <w:rPr>
          <w:sz w:val="16"/>
          <w:szCs w:val="16"/>
          <w:lang w:val="en-AU" w:eastAsia="en-US"/>
          <w14:ligatures w14:val="none"/>
        </w:rPr>
        <w:t>, end-systolic elastance;</w:t>
      </w:r>
      <w:r w:rsidRPr="002E417B">
        <w:rPr>
          <w:sz w:val="16"/>
          <w:szCs w:val="16"/>
          <w14:ligatures w14:val="none"/>
        </w:rPr>
        <w:t xml:space="preserve"> </w:t>
      </w:r>
      <w:r w:rsidRPr="002E417B">
        <w:rPr>
          <w:sz w:val="16"/>
          <w:szCs w:val="16"/>
          <w:lang w:val="en-AU" w:eastAsia="en-US"/>
          <w14:ligatures w14:val="none"/>
        </w:rPr>
        <w:t>MPI, myocardial performance index; HF, heart failure;</w:t>
      </w:r>
      <w:r w:rsidRPr="002E417B">
        <w:rPr>
          <w:sz w:val="16"/>
          <w:szCs w:val="16"/>
          <w14:ligatures w14:val="none"/>
        </w:rPr>
        <w:t xml:space="preserve"> </w:t>
      </w:r>
      <w:proofErr w:type="spellStart"/>
      <w:r w:rsidRPr="002E417B">
        <w:rPr>
          <w:sz w:val="16"/>
          <w:szCs w:val="16"/>
          <w:lang w:val="en-AU" w:eastAsia="en-US"/>
          <w14:ligatures w14:val="none"/>
        </w:rPr>
        <w:t>cfPWV</w:t>
      </w:r>
      <w:proofErr w:type="spellEnd"/>
      <w:r w:rsidRPr="002E417B">
        <w:rPr>
          <w:sz w:val="16"/>
          <w:szCs w:val="16"/>
          <w:lang w:val="en-AU" w:eastAsia="en-US"/>
          <w14:ligatures w14:val="none"/>
        </w:rPr>
        <w:t xml:space="preserve">, carotid-femoral PWV; CO, cardiac output; VA, ventricular-arterial; SVR, systemic vascular resistance; PHT, pressure half-time; RV, regurgitant volume; RF, regurgitant fraction; Emin, slope of diastolic P-V relation; </w:t>
      </w:r>
      <w:proofErr w:type="spellStart"/>
      <w:r w:rsidRPr="002E417B">
        <w:rPr>
          <w:sz w:val="16"/>
          <w:szCs w:val="16"/>
          <w:lang w:val="en-AU" w:eastAsia="en-US"/>
          <w14:ligatures w14:val="none"/>
        </w:rPr>
        <w:t>Pv</w:t>
      </w:r>
      <w:proofErr w:type="spellEnd"/>
      <w:r w:rsidRPr="002E417B">
        <w:rPr>
          <w:sz w:val="16"/>
          <w:szCs w:val="16"/>
          <w:lang w:val="en-AU" w:eastAsia="en-US"/>
          <w14:ligatures w14:val="none"/>
        </w:rPr>
        <w:t xml:space="preserve">, venous filling pressure; </w:t>
      </w:r>
      <w:r w:rsidRPr="002E417B">
        <w:rPr>
          <w:sz w:val="16"/>
          <w:szCs w:val="16"/>
          <w:lang w:eastAsia="en-US"/>
          <w14:ligatures w14:val="none"/>
        </w:rPr>
        <w:sym w:font="Symbol" w:char="F073"/>
      </w:r>
      <w:r w:rsidRPr="002E417B">
        <w:rPr>
          <w:sz w:val="16"/>
          <w:szCs w:val="16"/>
          <w:lang w:val="en-AU" w:eastAsia="en-US"/>
          <w14:ligatures w14:val="none"/>
        </w:rPr>
        <w:t xml:space="preserve">s, peak systolic wall stress; CR, concentric remodelling; CH, concentric hypertrophy; EH, eccentric hypertrophy; TAR, total arterial resistance; TPR, total peripheral resistance; TAC, total arterial compliance; </w:t>
      </w:r>
      <w:proofErr w:type="spellStart"/>
      <w:r w:rsidRPr="002E417B">
        <w:rPr>
          <w:sz w:val="16"/>
          <w:szCs w:val="16"/>
          <w:lang w:val="en-AU" w:eastAsia="en-US"/>
          <w14:ligatures w14:val="none"/>
        </w:rPr>
        <w:t>Zc</w:t>
      </w:r>
      <w:proofErr w:type="spellEnd"/>
      <w:r w:rsidRPr="002E417B">
        <w:rPr>
          <w:sz w:val="16"/>
          <w:szCs w:val="16"/>
          <w:lang w:val="en-AU" w:eastAsia="en-US"/>
          <w14:ligatures w14:val="none"/>
        </w:rPr>
        <w:t>, characteristic impedance; SW, stroke work;</w:t>
      </w:r>
      <w:r w:rsidR="000165B3">
        <w:rPr>
          <w:sz w:val="16"/>
          <w:szCs w:val="16"/>
          <w:lang w:val="en-AU" w:eastAsia="en-US"/>
          <w14:ligatures w14:val="none"/>
        </w:rPr>
        <w:t xml:space="preserve"> Pes, end-systolic pressure</w:t>
      </w:r>
    </w:p>
    <w:p w14:paraId="772BA9B9" w14:textId="77777777" w:rsidR="004804BB" w:rsidRPr="004804BB" w:rsidRDefault="004804BB" w:rsidP="004804BB">
      <w:pPr>
        <w:rPr>
          <w:lang w:val="en-US"/>
        </w:rPr>
      </w:pPr>
    </w:p>
    <w:p w14:paraId="662B8DC1" w14:textId="77777777" w:rsidR="004804BB" w:rsidRPr="004804BB" w:rsidRDefault="004804BB" w:rsidP="004804BB">
      <w:pPr>
        <w:rPr>
          <w:lang w:val="en-US"/>
        </w:rPr>
      </w:pPr>
    </w:p>
    <w:p w14:paraId="42A99CFD" w14:textId="77777777" w:rsidR="004804BB" w:rsidRPr="004804BB" w:rsidRDefault="004804BB" w:rsidP="004804BB">
      <w:pPr>
        <w:rPr>
          <w:lang w:val="en-US"/>
        </w:rPr>
      </w:pPr>
    </w:p>
    <w:p w14:paraId="78E6CA4A" w14:textId="77777777" w:rsidR="004804BB" w:rsidRPr="004804BB" w:rsidRDefault="004804BB" w:rsidP="004804BB">
      <w:pPr>
        <w:rPr>
          <w:lang w:val="en-US"/>
        </w:rPr>
      </w:pPr>
    </w:p>
    <w:p w14:paraId="0BE49A81" w14:textId="77777777" w:rsidR="004804BB" w:rsidRPr="004804BB" w:rsidRDefault="004804BB" w:rsidP="004804BB">
      <w:pPr>
        <w:rPr>
          <w:lang w:val="en-US"/>
        </w:rPr>
      </w:pPr>
    </w:p>
    <w:p w14:paraId="36E566C1" w14:textId="77777777" w:rsidR="004804BB" w:rsidRPr="004804BB" w:rsidRDefault="004804BB" w:rsidP="004804BB">
      <w:pPr>
        <w:rPr>
          <w:lang w:val="en-US"/>
        </w:rPr>
      </w:pPr>
    </w:p>
    <w:p w14:paraId="3DE45F5B" w14:textId="77777777" w:rsidR="004804BB" w:rsidRPr="004804BB" w:rsidRDefault="004804BB" w:rsidP="004804BB">
      <w:pPr>
        <w:rPr>
          <w:lang w:val="en-US"/>
        </w:rPr>
      </w:pPr>
    </w:p>
    <w:p w14:paraId="74071EFA" w14:textId="77777777" w:rsidR="004804BB" w:rsidRPr="004804BB" w:rsidRDefault="004804BB" w:rsidP="004804BB">
      <w:pPr>
        <w:rPr>
          <w:lang w:val="en-US"/>
        </w:rPr>
      </w:pPr>
    </w:p>
    <w:p w14:paraId="344B5DA3" w14:textId="77777777" w:rsidR="004804BB" w:rsidRPr="004804BB" w:rsidRDefault="004804BB" w:rsidP="004804BB">
      <w:pPr>
        <w:rPr>
          <w:lang w:val="en-US"/>
        </w:rPr>
      </w:pPr>
    </w:p>
    <w:p w14:paraId="16129999" w14:textId="77777777" w:rsidR="004804BB" w:rsidRPr="004804BB" w:rsidRDefault="004804BB" w:rsidP="004804BB">
      <w:pPr>
        <w:rPr>
          <w:lang w:val="en-US"/>
        </w:rPr>
      </w:pPr>
    </w:p>
    <w:p w14:paraId="62301510" w14:textId="50943209" w:rsidR="004804BB" w:rsidRPr="004804BB" w:rsidRDefault="004804BB" w:rsidP="00F164D6">
      <w:pPr>
        <w:tabs>
          <w:tab w:val="left" w:pos="2568"/>
        </w:tabs>
        <w:rPr>
          <w:lang w:val="en-US"/>
        </w:rPr>
      </w:pPr>
    </w:p>
    <w:p w14:paraId="770024AE" w14:textId="77777777" w:rsidR="004804BB" w:rsidRDefault="004804BB" w:rsidP="004804BB">
      <w:pPr>
        <w:rPr>
          <w:lang w:val="en-US"/>
        </w:rPr>
      </w:pPr>
    </w:p>
    <w:p w14:paraId="4CDD081B" w14:textId="77777777" w:rsidR="00822B49" w:rsidRDefault="00822B49" w:rsidP="004804BB">
      <w:pPr>
        <w:rPr>
          <w:lang w:val="en-US"/>
        </w:rPr>
      </w:pPr>
    </w:p>
    <w:p w14:paraId="717279B8" w14:textId="77777777" w:rsidR="00822B49" w:rsidRDefault="00822B49" w:rsidP="004804BB">
      <w:pPr>
        <w:rPr>
          <w:lang w:val="en-US"/>
        </w:rPr>
      </w:pPr>
    </w:p>
    <w:p w14:paraId="576D38CD" w14:textId="77777777" w:rsidR="00822B49" w:rsidRDefault="00822B49" w:rsidP="004804BB">
      <w:pPr>
        <w:rPr>
          <w:lang w:val="en-US"/>
        </w:rPr>
      </w:pPr>
    </w:p>
    <w:p w14:paraId="024CDE3F" w14:textId="77777777" w:rsidR="00822B49" w:rsidRDefault="00822B49" w:rsidP="004804BB">
      <w:pPr>
        <w:rPr>
          <w:lang w:val="en-US"/>
        </w:rPr>
      </w:pPr>
    </w:p>
    <w:p w14:paraId="69991C29" w14:textId="77777777" w:rsidR="00822B49" w:rsidRDefault="00822B49" w:rsidP="004804BB">
      <w:pPr>
        <w:rPr>
          <w:lang w:val="en-US"/>
        </w:rPr>
      </w:pPr>
    </w:p>
    <w:p w14:paraId="1A4178FD" w14:textId="77777777" w:rsidR="00822B49" w:rsidRDefault="00822B49" w:rsidP="004804BB">
      <w:pPr>
        <w:rPr>
          <w:lang w:val="en-US"/>
        </w:rPr>
      </w:pPr>
    </w:p>
    <w:p w14:paraId="7BDFDC38" w14:textId="77777777" w:rsidR="00822B49" w:rsidRDefault="00822B49" w:rsidP="004804BB">
      <w:pPr>
        <w:rPr>
          <w:lang w:val="en-US"/>
        </w:rPr>
      </w:pPr>
    </w:p>
    <w:p w14:paraId="4911B213" w14:textId="77777777" w:rsidR="00822B49" w:rsidRDefault="00822B49" w:rsidP="004804BB">
      <w:pPr>
        <w:rPr>
          <w:lang w:val="en-US"/>
        </w:rPr>
      </w:pPr>
    </w:p>
    <w:p w14:paraId="019A9692" w14:textId="77777777" w:rsidR="00822B49" w:rsidRDefault="00822B49" w:rsidP="004804BB">
      <w:pPr>
        <w:rPr>
          <w:lang w:val="en-US"/>
        </w:rPr>
      </w:pPr>
    </w:p>
    <w:p w14:paraId="6516CB83" w14:textId="77777777" w:rsidR="00822B49" w:rsidRDefault="00822B49" w:rsidP="004804BB">
      <w:pPr>
        <w:rPr>
          <w:lang w:val="en-US"/>
        </w:rPr>
      </w:pPr>
    </w:p>
    <w:p w14:paraId="56053EE8" w14:textId="77777777" w:rsidR="004804BB" w:rsidRDefault="004804BB" w:rsidP="004804BB">
      <w:pPr>
        <w:rPr>
          <w:lang w:val="en-US"/>
        </w:rPr>
      </w:pPr>
    </w:p>
    <w:p w14:paraId="24B7FBAC" w14:textId="77777777" w:rsidR="0060313E" w:rsidRDefault="0060313E">
      <w:pPr>
        <w:rPr>
          <w:b/>
          <w:bCs/>
          <w:sz w:val="20"/>
          <w:szCs w:val="20"/>
        </w:rPr>
      </w:pPr>
    </w:p>
    <w:p w14:paraId="133FDE86" w14:textId="1437334E" w:rsidR="0076748A" w:rsidRPr="00EE0017" w:rsidRDefault="00AE385F">
      <w:pPr>
        <w:rPr>
          <w:b/>
          <w:bCs/>
        </w:rPr>
      </w:pPr>
      <w:r w:rsidRPr="00EE0017">
        <w:rPr>
          <w:b/>
          <w:bCs/>
        </w:rPr>
        <w:lastRenderedPageBreak/>
        <w:t xml:space="preserve">Supplement </w:t>
      </w:r>
      <w:r w:rsidR="004804BB" w:rsidRPr="00EE0017">
        <w:rPr>
          <w:b/>
          <w:bCs/>
        </w:rPr>
        <w:t>Bibliography</w:t>
      </w:r>
    </w:p>
    <w:p w14:paraId="25D04C61" w14:textId="77777777" w:rsidR="00AE385F" w:rsidRPr="00075534" w:rsidRDefault="00AE385F">
      <w:pPr>
        <w:rPr>
          <w:sz w:val="20"/>
          <w:szCs w:val="20"/>
        </w:rPr>
      </w:pPr>
    </w:p>
    <w:p w14:paraId="53C2E167" w14:textId="77777777" w:rsidR="00593C37" w:rsidRPr="00593C37" w:rsidRDefault="0076748A" w:rsidP="00593C37">
      <w:pPr>
        <w:pStyle w:val="EndNoteBibliography"/>
        <w:ind w:left="720" w:hanging="720"/>
        <w:rPr>
          <w:sz w:val="20"/>
          <w:szCs w:val="20"/>
        </w:rPr>
      </w:pPr>
      <w:r w:rsidRPr="00593C37">
        <w:rPr>
          <w:sz w:val="20"/>
          <w:szCs w:val="20"/>
        </w:rPr>
        <w:fldChar w:fldCharType="begin"/>
      </w:r>
      <w:r w:rsidRPr="00593C37">
        <w:rPr>
          <w:sz w:val="20"/>
          <w:szCs w:val="20"/>
        </w:rPr>
        <w:instrText xml:space="preserve"> ADDIN EN.REFLIST </w:instrText>
      </w:r>
      <w:r w:rsidRPr="00593C37">
        <w:rPr>
          <w:sz w:val="20"/>
          <w:szCs w:val="20"/>
        </w:rPr>
        <w:fldChar w:fldCharType="separate"/>
      </w:r>
      <w:r w:rsidR="00593C37" w:rsidRPr="00593C37">
        <w:rPr>
          <w:sz w:val="20"/>
          <w:szCs w:val="20"/>
        </w:rPr>
        <w:t>[1]</w:t>
      </w:r>
      <w:r w:rsidR="00593C37" w:rsidRPr="00593C37">
        <w:rPr>
          <w:sz w:val="20"/>
          <w:szCs w:val="20"/>
        </w:rPr>
        <w:tab/>
        <w:t xml:space="preserve">F. Caforio, C. M. Augustin, J. Alastruey, M. A. F. Gsell, and G. Plank, "A coupling strategy for a first 3D-1D model of the cardiovascular system to study the effects of pulse wave propagation on cardiac function," </w:t>
      </w:r>
      <w:r w:rsidR="00593C37" w:rsidRPr="00593C37">
        <w:rPr>
          <w:i/>
          <w:sz w:val="20"/>
          <w:szCs w:val="20"/>
        </w:rPr>
        <w:t xml:space="preserve">Comput. Mech., </w:t>
      </w:r>
      <w:r w:rsidR="00593C37" w:rsidRPr="00593C37">
        <w:rPr>
          <w:sz w:val="20"/>
          <w:szCs w:val="20"/>
        </w:rPr>
        <w:t>2022/07/09 2022, doi: 10.1007/s00466-022-02206-6.</w:t>
      </w:r>
    </w:p>
    <w:p w14:paraId="22DF71EC" w14:textId="4391C8DD" w:rsidR="00593C37" w:rsidRPr="00593C37" w:rsidRDefault="00593C37" w:rsidP="00593C37">
      <w:pPr>
        <w:pStyle w:val="EndNoteBibliography"/>
        <w:ind w:left="720" w:hanging="720"/>
        <w:rPr>
          <w:sz w:val="20"/>
          <w:szCs w:val="20"/>
        </w:rPr>
      </w:pPr>
      <w:r w:rsidRPr="00593C37">
        <w:rPr>
          <w:sz w:val="20"/>
          <w:szCs w:val="20"/>
        </w:rPr>
        <w:t>[2]</w:t>
      </w:r>
      <w:r w:rsidRPr="00593C37">
        <w:rPr>
          <w:sz w:val="20"/>
          <w:szCs w:val="20"/>
        </w:rPr>
        <w:tab/>
        <w:t xml:space="preserve">R. Laubscher, J. van der Merwe, J. Liebenberg, and P. Herbst, "Dynamic simulation of aortic valve stenosis using a lumped parameter cardiovascular system model with flow regime dependent valve pressure loss characteristics," </w:t>
      </w:r>
      <w:r w:rsidRPr="00593C37">
        <w:rPr>
          <w:i/>
          <w:sz w:val="20"/>
          <w:szCs w:val="20"/>
        </w:rPr>
        <w:t xml:space="preserve">Med. Eng. Phys., </w:t>
      </w:r>
      <w:r w:rsidRPr="00593C37">
        <w:rPr>
          <w:sz w:val="20"/>
          <w:szCs w:val="20"/>
        </w:rPr>
        <w:t xml:space="preserve">vol. 106, p. 103838, 2022/08/01/ 2022, doi: </w:t>
      </w:r>
      <w:hyperlink r:id="rId8" w:history="1">
        <w:r w:rsidRPr="00593C37">
          <w:rPr>
            <w:rStyle w:val="Hyperlink"/>
            <w:sz w:val="20"/>
            <w:szCs w:val="20"/>
          </w:rPr>
          <w:t>https://doi.org/10.1016/j.medengphy.2022.103838</w:t>
        </w:r>
      </w:hyperlink>
      <w:r w:rsidRPr="00593C37">
        <w:rPr>
          <w:sz w:val="20"/>
          <w:szCs w:val="20"/>
        </w:rPr>
        <w:t>.</w:t>
      </w:r>
    </w:p>
    <w:p w14:paraId="67D9E347" w14:textId="30C6D068" w:rsidR="00593C37" w:rsidRPr="00593C37" w:rsidRDefault="00593C37" w:rsidP="00593C37">
      <w:pPr>
        <w:pStyle w:val="EndNoteBibliography"/>
        <w:ind w:left="720" w:hanging="720"/>
        <w:rPr>
          <w:sz w:val="20"/>
          <w:szCs w:val="20"/>
        </w:rPr>
      </w:pPr>
      <w:r w:rsidRPr="00593C37">
        <w:rPr>
          <w:sz w:val="20"/>
          <w:szCs w:val="20"/>
        </w:rPr>
        <w:t>[3]</w:t>
      </w:r>
      <w:r w:rsidRPr="00593C37">
        <w:rPr>
          <w:sz w:val="20"/>
          <w:szCs w:val="20"/>
        </w:rPr>
        <w:tab/>
        <w:t xml:space="preserve">F. Regazzoni, M. Salvador, P. C. Africa, M. Fedele, L. Dedè, and A. Quarteroni, "A cardiac electromechanical model coupled with a lumped-parameter model for closed-loop blood circulation," </w:t>
      </w:r>
      <w:r w:rsidRPr="00593C37">
        <w:rPr>
          <w:i/>
          <w:sz w:val="20"/>
          <w:szCs w:val="20"/>
        </w:rPr>
        <w:t xml:space="preserve">J. Comput. Phys., </w:t>
      </w:r>
      <w:r w:rsidRPr="00593C37">
        <w:rPr>
          <w:sz w:val="20"/>
          <w:szCs w:val="20"/>
        </w:rPr>
        <w:t xml:space="preserve">vol. 457, p. 111083, 2022/05/15/ 2022, doi: </w:t>
      </w:r>
      <w:hyperlink r:id="rId9" w:history="1">
        <w:r w:rsidRPr="00593C37">
          <w:rPr>
            <w:rStyle w:val="Hyperlink"/>
            <w:sz w:val="20"/>
            <w:szCs w:val="20"/>
          </w:rPr>
          <w:t>https://doi.org/10.1016/j.jcp.2022.111083</w:t>
        </w:r>
      </w:hyperlink>
      <w:r w:rsidRPr="00593C37">
        <w:rPr>
          <w:sz w:val="20"/>
          <w:szCs w:val="20"/>
        </w:rPr>
        <w:t>.</w:t>
      </w:r>
    </w:p>
    <w:p w14:paraId="2FFBC479" w14:textId="77777777" w:rsidR="00593C37" w:rsidRPr="00593C37" w:rsidRDefault="00593C37" w:rsidP="00593C37">
      <w:pPr>
        <w:pStyle w:val="EndNoteBibliography"/>
        <w:ind w:left="720" w:hanging="720"/>
        <w:rPr>
          <w:sz w:val="20"/>
          <w:szCs w:val="20"/>
        </w:rPr>
      </w:pPr>
      <w:r w:rsidRPr="00593C37">
        <w:rPr>
          <w:sz w:val="20"/>
          <w:szCs w:val="20"/>
        </w:rPr>
        <w:t>[4]</w:t>
      </w:r>
      <w:r w:rsidRPr="00593C37">
        <w:rPr>
          <w:sz w:val="20"/>
          <w:szCs w:val="20"/>
        </w:rPr>
        <w:tab/>
        <w:t>A. D. Wisneski</w:t>
      </w:r>
      <w:r w:rsidRPr="00593C37">
        <w:rPr>
          <w:i/>
          <w:sz w:val="20"/>
          <w:szCs w:val="20"/>
        </w:rPr>
        <w:t xml:space="preserve"> et al.</w:t>
      </w:r>
      <w:r w:rsidRPr="00593C37">
        <w:rPr>
          <w:sz w:val="20"/>
          <w:szCs w:val="20"/>
        </w:rPr>
        <w:t xml:space="preserve">, "Left Ventricle Biomechanics of Low-Flow, Low-Gradient Aortic Stenosis: A Patient-Specific Computational Model," (in English), </w:t>
      </w:r>
      <w:r w:rsidRPr="00593C37">
        <w:rPr>
          <w:i/>
          <w:sz w:val="20"/>
          <w:szCs w:val="20"/>
        </w:rPr>
        <w:t xml:space="preserve">Frontiers in Physiology, </w:t>
      </w:r>
      <w:r w:rsidRPr="00593C37">
        <w:rPr>
          <w:sz w:val="20"/>
          <w:szCs w:val="20"/>
        </w:rPr>
        <w:t>Brief Research Report vol. 13, 2022-April-06 2022, doi: 10.3389/fphys.2022.848011.</w:t>
      </w:r>
    </w:p>
    <w:p w14:paraId="0FA2EEF2" w14:textId="77777777" w:rsidR="00593C37" w:rsidRPr="00593C37" w:rsidRDefault="00593C37" w:rsidP="00593C37">
      <w:pPr>
        <w:pStyle w:val="EndNoteBibliography"/>
        <w:ind w:left="720" w:hanging="720"/>
        <w:rPr>
          <w:sz w:val="20"/>
          <w:szCs w:val="20"/>
        </w:rPr>
      </w:pPr>
      <w:r w:rsidRPr="00593C37">
        <w:rPr>
          <w:sz w:val="20"/>
          <w:szCs w:val="20"/>
        </w:rPr>
        <w:t>[5]</w:t>
      </w:r>
      <w:r w:rsidRPr="00593C37">
        <w:rPr>
          <w:sz w:val="20"/>
          <w:szCs w:val="20"/>
        </w:rPr>
        <w:tab/>
        <w:t>X. Zuo</w:t>
      </w:r>
      <w:r w:rsidRPr="00593C37">
        <w:rPr>
          <w:i/>
          <w:sz w:val="20"/>
          <w:szCs w:val="20"/>
        </w:rPr>
        <w:t xml:space="preserve"> et al.</w:t>
      </w:r>
      <w:r w:rsidRPr="00593C37">
        <w:rPr>
          <w:sz w:val="20"/>
          <w:szCs w:val="20"/>
        </w:rPr>
        <w:t xml:space="preserve">, "Co-simulation of hypertensive left ventricle based on computational fluid dynamics and a closed-loop network model," (in English), </w:t>
      </w:r>
      <w:r w:rsidRPr="00593C37">
        <w:rPr>
          <w:i/>
          <w:sz w:val="20"/>
          <w:szCs w:val="20"/>
        </w:rPr>
        <w:t xml:space="preserve">Comput. Meth. Programs Biomed., </w:t>
      </w:r>
      <w:r w:rsidRPr="00593C37">
        <w:rPr>
          <w:sz w:val="20"/>
          <w:szCs w:val="20"/>
        </w:rPr>
        <w:t>Article vol. 216, 2022, Art no. 106649, doi: 10.1016/j.cmpb.2022.106649.</w:t>
      </w:r>
    </w:p>
    <w:p w14:paraId="2B2EB9F5" w14:textId="77777777" w:rsidR="00593C37" w:rsidRPr="00593C37" w:rsidRDefault="00593C37" w:rsidP="00593C37">
      <w:pPr>
        <w:pStyle w:val="EndNoteBibliography"/>
        <w:ind w:left="720" w:hanging="720"/>
        <w:rPr>
          <w:sz w:val="20"/>
          <w:szCs w:val="20"/>
        </w:rPr>
      </w:pPr>
      <w:r w:rsidRPr="00593C37">
        <w:rPr>
          <w:sz w:val="20"/>
          <w:szCs w:val="20"/>
        </w:rPr>
        <w:t>[6]</w:t>
      </w:r>
      <w:r w:rsidRPr="00593C37">
        <w:rPr>
          <w:sz w:val="20"/>
          <w:szCs w:val="20"/>
        </w:rPr>
        <w:tab/>
        <w:t xml:space="preserve">R. Sadeghi, N. Gasner, S. Khodaei, J. Garcia, and Z. Keshavarz-Motamed, "Impact of mixed valvular disease on coarctation hemodynamics using patient-specific lumped parameter and Lattice Boltzmann modeling," (in English), </w:t>
      </w:r>
      <w:r w:rsidRPr="00593C37">
        <w:rPr>
          <w:i/>
          <w:sz w:val="20"/>
          <w:szCs w:val="20"/>
        </w:rPr>
        <w:t xml:space="preserve">Int. J. Mech. Sci., </w:t>
      </w:r>
      <w:r w:rsidRPr="00593C37">
        <w:rPr>
          <w:sz w:val="20"/>
          <w:szCs w:val="20"/>
        </w:rPr>
        <w:t>Article vol. 217, p. 26, Mar 2022, Art no. 107038, doi: 10.1016/j.ijmecsci.2021.107038.</w:t>
      </w:r>
    </w:p>
    <w:p w14:paraId="033E25B5" w14:textId="77777777" w:rsidR="00593C37" w:rsidRPr="00593C37" w:rsidRDefault="00593C37" w:rsidP="00593C37">
      <w:pPr>
        <w:pStyle w:val="EndNoteBibliography"/>
        <w:ind w:left="720" w:hanging="720"/>
        <w:rPr>
          <w:sz w:val="20"/>
          <w:szCs w:val="20"/>
        </w:rPr>
      </w:pPr>
      <w:r w:rsidRPr="00593C37">
        <w:rPr>
          <w:sz w:val="20"/>
          <w:szCs w:val="20"/>
        </w:rPr>
        <w:t>[7]</w:t>
      </w:r>
      <w:r w:rsidRPr="00593C37">
        <w:rPr>
          <w:sz w:val="20"/>
          <w:szCs w:val="20"/>
        </w:rPr>
        <w:tab/>
        <w:t xml:space="preserve">J. Manganotti, F. Caforio, F. Kimmig, P. Moireau, and S. Imperiale, "Coupling reduced-order blood flow and cardiac models through energy-consistent strategies: modeling and discretization," </w:t>
      </w:r>
      <w:r w:rsidRPr="00593C37">
        <w:rPr>
          <w:i/>
          <w:sz w:val="20"/>
          <w:szCs w:val="20"/>
        </w:rPr>
        <w:t xml:space="preserve">Adv. Model. Simul. Eng. Sci., </w:t>
      </w:r>
      <w:r w:rsidRPr="00593C37">
        <w:rPr>
          <w:sz w:val="20"/>
          <w:szCs w:val="20"/>
        </w:rPr>
        <w:t>vol. 8, no. 1, p. 21, 2021/09/28 2021, doi: 10.1186/s40323-021-00206-4.</w:t>
      </w:r>
    </w:p>
    <w:p w14:paraId="4BA97E36" w14:textId="77777777" w:rsidR="00593C37" w:rsidRPr="00593C37" w:rsidRDefault="00593C37" w:rsidP="00593C37">
      <w:pPr>
        <w:pStyle w:val="EndNoteBibliography"/>
        <w:ind w:left="720" w:hanging="720"/>
        <w:rPr>
          <w:sz w:val="20"/>
          <w:szCs w:val="20"/>
        </w:rPr>
      </w:pPr>
      <w:r w:rsidRPr="00593C37">
        <w:rPr>
          <w:sz w:val="20"/>
          <w:szCs w:val="20"/>
        </w:rPr>
        <w:t>[8]</w:t>
      </w:r>
      <w:r w:rsidRPr="00593C37">
        <w:rPr>
          <w:sz w:val="20"/>
          <w:szCs w:val="20"/>
        </w:rPr>
        <w:tab/>
        <w:t xml:space="preserve">S. Pagoulatou, D. Adamopoulos, G. Rovas, V. Bikia, and N. Stergiopulos, "Acute and Long-Term Effects of Aortic Compliance Decrease on Central Hemodynamics: A Modeling Analysis," (in English), </w:t>
      </w:r>
      <w:r w:rsidRPr="00593C37">
        <w:rPr>
          <w:i/>
          <w:sz w:val="20"/>
          <w:szCs w:val="20"/>
        </w:rPr>
        <w:t xml:space="preserve">Frontiers in Physiology, </w:t>
      </w:r>
      <w:r w:rsidRPr="00593C37">
        <w:rPr>
          <w:sz w:val="20"/>
          <w:szCs w:val="20"/>
        </w:rPr>
        <w:t>Original Research vol. 12, 2021-July-26 2021, doi: 10.3389/fphys.2021.701154.</w:t>
      </w:r>
    </w:p>
    <w:p w14:paraId="58D0032A" w14:textId="77777777" w:rsidR="00593C37" w:rsidRPr="00593C37" w:rsidRDefault="00593C37" w:rsidP="00593C37">
      <w:pPr>
        <w:pStyle w:val="EndNoteBibliography"/>
        <w:ind w:left="720" w:hanging="720"/>
        <w:rPr>
          <w:sz w:val="20"/>
          <w:szCs w:val="20"/>
        </w:rPr>
      </w:pPr>
      <w:r w:rsidRPr="00593C37">
        <w:rPr>
          <w:sz w:val="20"/>
          <w:szCs w:val="20"/>
        </w:rPr>
        <w:t>[9]</w:t>
      </w:r>
      <w:r w:rsidRPr="00593C37">
        <w:rPr>
          <w:sz w:val="20"/>
          <w:szCs w:val="20"/>
        </w:rPr>
        <w:tab/>
        <w:t xml:space="preserve">S. Pagoulatou, D. Adamopoulos, G. Rovas, V. Bikia, and N. Stergiopulos, "The effect of left ventricular contractility on arterial hemodynamics: A model-based investigation," </w:t>
      </w:r>
      <w:r w:rsidRPr="00593C37">
        <w:rPr>
          <w:i/>
          <w:sz w:val="20"/>
          <w:szCs w:val="20"/>
        </w:rPr>
        <w:t xml:space="preserve">PLOS ONE, </w:t>
      </w:r>
      <w:r w:rsidRPr="00593C37">
        <w:rPr>
          <w:sz w:val="20"/>
          <w:szCs w:val="20"/>
        </w:rPr>
        <w:t>vol. 16, no. 8, p. e0255561, 2021, doi: 10.1371/journal.pone.0255561.</w:t>
      </w:r>
    </w:p>
    <w:p w14:paraId="53058093" w14:textId="77777777" w:rsidR="00593C37" w:rsidRPr="00593C37" w:rsidRDefault="00593C37" w:rsidP="00593C37">
      <w:pPr>
        <w:pStyle w:val="EndNoteBibliography"/>
        <w:ind w:left="720" w:hanging="720"/>
        <w:rPr>
          <w:sz w:val="20"/>
          <w:szCs w:val="20"/>
        </w:rPr>
      </w:pPr>
      <w:r w:rsidRPr="00593C37">
        <w:rPr>
          <w:sz w:val="20"/>
          <w:szCs w:val="20"/>
        </w:rPr>
        <w:t>[10]</w:t>
      </w:r>
      <w:r w:rsidRPr="00593C37">
        <w:rPr>
          <w:sz w:val="20"/>
          <w:szCs w:val="20"/>
        </w:rPr>
        <w:tab/>
        <w:t>F. Cosentino</w:t>
      </w:r>
      <w:r w:rsidRPr="00593C37">
        <w:rPr>
          <w:i/>
          <w:sz w:val="20"/>
          <w:szCs w:val="20"/>
        </w:rPr>
        <w:t xml:space="preserve"> et al.</w:t>
      </w:r>
      <w:r w:rsidRPr="00593C37">
        <w:rPr>
          <w:sz w:val="20"/>
          <w:szCs w:val="20"/>
        </w:rPr>
        <w:t xml:space="preserve">, "On the severity of aortic stenosis in ascending aortic aneurysm: A computational tool to examine ventricular-arterial interaction and aortic wall stress," (in English), </w:t>
      </w:r>
      <w:r w:rsidRPr="00593C37">
        <w:rPr>
          <w:i/>
          <w:sz w:val="20"/>
          <w:szCs w:val="20"/>
        </w:rPr>
        <w:t xml:space="preserve">Mech. Res. Commun., </w:t>
      </w:r>
      <w:r w:rsidRPr="00593C37">
        <w:rPr>
          <w:sz w:val="20"/>
          <w:szCs w:val="20"/>
        </w:rPr>
        <w:t>Article vol. 110, p. 9, Dec 2020, Art no. 103621, doi: 10.1016/j.mechrescom.2020.103621.</w:t>
      </w:r>
    </w:p>
    <w:p w14:paraId="46258AD1" w14:textId="77777777" w:rsidR="00593C37" w:rsidRPr="00593C37" w:rsidRDefault="00593C37" w:rsidP="00593C37">
      <w:pPr>
        <w:pStyle w:val="EndNoteBibliography"/>
        <w:ind w:left="720" w:hanging="720"/>
        <w:rPr>
          <w:sz w:val="20"/>
          <w:szCs w:val="20"/>
        </w:rPr>
      </w:pPr>
      <w:r w:rsidRPr="00593C37">
        <w:rPr>
          <w:sz w:val="20"/>
          <w:szCs w:val="20"/>
        </w:rPr>
        <w:t>[11]</w:t>
      </w:r>
      <w:r w:rsidRPr="00593C37">
        <w:rPr>
          <w:sz w:val="20"/>
          <w:szCs w:val="20"/>
        </w:rPr>
        <w:tab/>
        <w:t>A. D. Wisneski</w:t>
      </w:r>
      <w:r w:rsidRPr="00593C37">
        <w:rPr>
          <w:i/>
          <w:sz w:val="20"/>
          <w:szCs w:val="20"/>
        </w:rPr>
        <w:t xml:space="preserve"> et al.</w:t>
      </w:r>
      <w:r w:rsidRPr="00593C37">
        <w:rPr>
          <w:sz w:val="20"/>
          <w:szCs w:val="20"/>
        </w:rPr>
        <w:t xml:space="preserve">, "Impact of Aortic Stenosis on Myofiber Stress: Translational Application of Left Ventricle-Aortic Coupling Simulation," (in English), </w:t>
      </w:r>
      <w:r w:rsidRPr="00593C37">
        <w:rPr>
          <w:i/>
          <w:sz w:val="20"/>
          <w:szCs w:val="20"/>
        </w:rPr>
        <w:t xml:space="preserve">Frontiers in Physiology, </w:t>
      </w:r>
      <w:r w:rsidRPr="00593C37">
        <w:rPr>
          <w:sz w:val="20"/>
          <w:szCs w:val="20"/>
        </w:rPr>
        <w:t>Article vol. 11, p. 8, Sep 2020, Art no. 574211, doi: 10.3389/fphys.2020.574211.</w:t>
      </w:r>
    </w:p>
    <w:p w14:paraId="7C29520C" w14:textId="77777777" w:rsidR="00593C37" w:rsidRPr="00593C37" w:rsidRDefault="00593C37" w:rsidP="00593C37">
      <w:pPr>
        <w:pStyle w:val="EndNoteBibliography"/>
        <w:ind w:left="720" w:hanging="720"/>
        <w:rPr>
          <w:sz w:val="20"/>
          <w:szCs w:val="20"/>
        </w:rPr>
      </w:pPr>
      <w:r w:rsidRPr="00593C37">
        <w:rPr>
          <w:sz w:val="20"/>
          <w:szCs w:val="20"/>
        </w:rPr>
        <w:t>[12]</w:t>
      </w:r>
      <w:r w:rsidRPr="00593C37">
        <w:rPr>
          <w:sz w:val="20"/>
          <w:szCs w:val="20"/>
        </w:rPr>
        <w:tab/>
        <w:t>M. H. G. Heusinkveld</w:t>
      </w:r>
      <w:r w:rsidRPr="00593C37">
        <w:rPr>
          <w:i/>
          <w:sz w:val="20"/>
          <w:szCs w:val="20"/>
        </w:rPr>
        <w:t xml:space="preserve"> et al.</w:t>
      </w:r>
      <w:r w:rsidRPr="00593C37">
        <w:rPr>
          <w:sz w:val="20"/>
          <w:szCs w:val="20"/>
        </w:rPr>
        <w:t xml:space="preserve">, "Augmentation index is not a proxy for wave reflection magnitude: mechanistic analysis using a computational model," </w:t>
      </w:r>
      <w:r w:rsidRPr="00593C37">
        <w:rPr>
          <w:i/>
          <w:sz w:val="20"/>
          <w:szCs w:val="20"/>
        </w:rPr>
        <w:t xml:space="preserve">J. Appl. Physiol., </w:t>
      </w:r>
      <w:r w:rsidRPr="00593C37">
        <w:rPr>
          <w:sz w:val="20"/>
          <w:szCs w:val="20"/>
        </w:rPr>
        <w:t>vol. 127, no. 2, pp. 491-500, 2019, doi: 10.1152/japplphysiol.00769.2018.</w:t>
      </w:r>
    </w:p>
    <w:p w14:paraId="5522FA0B" w14:textId="77777777" w:rsidR="00593C37" w:rsidRPr="00593C37" w:rsidRDefault="00593C37" w:rsidP="00593C37">
      <w:pPr>
        <w:pStyle w:val="EndNoteBibliography"/>
        <w:ind w:left="720" w:hanging="720"/>
        <w:rPr>
          <w:sz w:val="20"/>
          <w:szCs w:val="20"/>
        </w:rPr>
      </w:pPr>
      <w:r w:rsidRPr="00593C37">
        <w:rPr>
          <w:sz w:val="20"/>
          <w:szCs w:val="20"/>
        </w:rPr>
        <w:t>[13]</w:t>
      </w:r>
      <w:r w:rsidRPr="00593C37">
        <w:rPr>
          <w:sz w:val="20"/>
          <w:szCs w:val="20"/>
        </w:rPr>
        <w:tab/>
        <w:t xml:space="preserve">F. A. Syomin, M. V. Zberia, and A. K. Tsaturyan, "Multiscale simulation of the effects of atrioventricular block and valve diseases on heart performance," (in English), </w:t>
      </w:r>
      <w:r w:rsidRPr="00593C37">
        <w:rPr>
          <w:i/>
          <w:sz w:val="20"/>
          <w:szCs w:val="20"/>
        </w:rPr>
        <w:t xml:space="preserve">Int. J. Numer. Meth. Biomed., </w:t>
      </w:r>
      <w:r w:rsidRPr="00593C37">
        <w:rPr>
          <w:sz w:val="20"/>
          <w:szCs w:val="20"/>
        </w:rPr>
        <w:t>Article vol. 35, no. 7, p. 20, Jul 2019, Art no. e3216, doi: 10.1002/cnm.3216.</w:t>
      </w:r>
    </w:p>
    <w:p w14:paraId="2D3326AD" w14:textId="77777777" w:rsidR="00593C37" w:rsidRPr="00593C37" w:rsidRDefault="00593C37" w:rsidP="00593C37">
      <w:pPr>
        <w:pStyle w:val="EndNoteBibliography"/>
        <w:ind w:left="720" w:hanging="720"/>
        <w:rPr>
          <w:sz w:val="20"/>
          <w:szCs w:val="20"/>
        </w:rPr>
      </w:pPr>
      <w:r w:rsidRPr="00593C37">
        <w:rPr>
          <w:sz w:val="20"/>
          <w:szCs w:val="20"/>
        </w:rPr>
        <w:t>[14]</w:t>
      </w:r>
      <w:r w:rsidRPr="00593C37">
        <w:rPr>
          <w:sz w:val="20"/>
          <w:szCs w:val="20"/>
        </w:rPr>
        <w:tab/>
        <w:t xml:space="preserve">R. Gul and S. Shahzadi, "Beat-to-beat sensitivity analysis of human systemic circulation coupled with the left ventricle model of the heart: A simulation-based study," (in English), </w:t>
      </w:r>
      <w:r w:rsidRPr="00593C37">
        <w:rPr>
          <w:i/>
          <w:sz w:val="20"/>
          <w:szCs w:val="20"/>
        </w:rPr>
        <w:t xml:space="preserve">Eur. Phys. J. Plus, </w:t>
      </w:r>
      <w:r w:rsidRPr="00593C37">
        <w:rPr>
          <w:sz w:val="20"/>
          <w:szCs w:val="20"/>
        </w:rPr>
        <w:t>Article vol. 134, no. 7, p. 23, Jul 2019, Art no. 314, doi: 10.1140/epjp/i2019-12673-3.</w:t>
      </w:r>
    </w:p>
    <w:p w14:paraId="5DE3ABEC" w14:textId="77777777" w:rsidR="00593C37" w:rsidRPr="00593C37" w:rsidRDefault="00593C37" w:rsidP="00593C37">
      <w:pPr>
        <w:pStyle w:val="EndNoteBibliography"/>
        <w:ind w:left="720" w:hanging="720"/>
        <w:rPr>
          <w:sz w:val="20"/>
          <w:szCs w:val="20"/>
        </w:rPr>
      </w:pPr>
      <w:r w:rsidRPr="00593C37">
        <w:rPr>
          <w:sz w:val="20"/>
          <w:szCs w:val="20"/>
        </w:rPr>
        <w:t>[15]</w:t>
      </w:r>
      <w:r w:rsidRPr="00593C37">
        <w:rPr>
          <w:sz w:val="20"/>
          <w:szCs w:val="20"/>
        </w:rPr>
        <w:tab/>
        <w:t xml:space="preserve">S. M. Shavik, Z. Jiang, S. Baek, and L. C. Lee, "High Spatial Resolution Multi-Organ Finite Element Modeling of Ventricular-Arterial Coupling," (in English), </w:t>
      </w:r>
      <w:r w:rsidRPr="00593C37">
        <w:rPr>
          <w:i/>
          <w:sz w:val="20"/>
          <w:szCs w:val="20"/>
        </w:rPr>
        <w:t xml:space="preserve">Frontiers in Physiology, </w:t>
      </w:r>
      <w:r w:rsidRPr="00593C37">
        <w:rPr>
          <w:sz w:val="20"/>
          <w:szCs w:val="20"/>
        </w:rPr>
        <w:t>Original Research vol. 9, 2018-March-02 2018, doi: 10.3389/fphys.2018.00119.</w:t>
      </w:r>
    </w:p>
    <w:p w14:paraId="3770248C" w14:textId="77777777" w:rsidR="00593C37" w:rsidRPr="00593C37" w:rsidRDefault="00593C37" w:rsidP="00593C37">
      <w:pPr>
        <w:pStyle w:val="EndNoteBibliography"/>
        <w:ind w:left="720" w:hanging="720"/>
        <w:rPr>
          <w:sz w:val="20"/>
          <w:szCs w:val="20"/>
        </w:rPr>
      </w:pPr>
      <w:r w:rsidRPr="00593C37">
        <w:rPr>
          <w:sz w:val="20"/>
          <w:szCs w:val="20"/>
        </w:rPr>
        <w:t>[16]</w:t>
      </w:r>
      <w:r w:rsidRPr="00593C37">
        <w:rPr>
          <w:sz w:val="20"/>
          <w:szCs w:val="20"/>
        </w:rPr>
        <w:tab/>
        <w:t xml:space="preserve">F. Liang, D. Guan, and J. Alastruey, "Determinant Factors for Arterial Hemodynamics in Hypertension: Theoretical Insights from a Computational Model-Based Study," (in English), </w:t>
      </w:r>
      <w:r w:rsidRPr="00593C37">
        <w:rPr>
          <w:i/>
          <w:sz w:val="20"/>
          <w:szCs w:val="20"/>
        </w:rPr>
        <w:t xml:space="preserve">J. Biomech. Eng., </w:t>
      </w:r>
      <w:r w:rsidRPr="00593C37">
        <w:rPr>
          <w:sz w:val="20"/>
          <w:szCs w:val="20"/>
        </w:rPr>
        <w:t>Article vol. 140, no. 3, 2018, Art no. 031006, doi: 10.1115/1.4038430.</w:t>
      </w:r>
    </w:p>
    <w:p w14:paraId="588112DB" w14:textId="77777777" w:rsidR="00593C37" w:rsidRPr="00593C37" w:rsidRDefault="00593C37" w:rsidP="00593C37">
      <w:pPr>
        <w:pStyle w:val="EndNoteBibliography"/>
        <w:ind w:left="720" w:hanging="720"/>
        <w:rPr>
          <w:sz w:val="20"/>
          <w:szCs w:val="20"/>
        </w:rPr>
      </w:pPr>
      <w:r w:rsidRPr="00593C37">
        <w:rPr>
          <w:sz w:val="20"/>
          <w:szCs w:val="20"/>
        </w:rPr>
        <w:t>[17]</w:t>
      </w:r>
      <w:r w:rsidRPr="00593C37">
        <w:rPr>
          <w:sz w:val="20"/>
          <w:szCs w:val="20"/>
        </w:rPr>
        <w:tab/>
        <w:t xml:space="preserve">S. Pagoulatou and N. Stergiopulos, "Evolution of aortic pressure during normal ageing: A model-based study," </w:t>
      </w:r>
      <w:r w:rsidRPr="00593C37">
        <w:rPr>
          <w:i/>
          <w:sz w:val="20"/>
          <w:szCs w:val="20"/>
        </w:rPr>
        <w:t xml:space="preserve">PLOS ONE, </w:t>
      </w:r>
      <w:r w:rsidRPr="00593C37">
        <w:rPr>
          <w:sz w:val="20"/>
          <w:szCs w:val="20"/>
        </w:rPr>
        <w:t>vol. 12, no. 7, p. e0182173, 2017, doi: 10.1371/journal.pone.0182173.</w:t>
      </w:r>
    </w:p>
    <w:p w14:paraId="183031DA" w14:textId="77777777" w:rsidR="00593C37" w:rsidRPr="00593C37" w:rsidRDefault="00593C37" w:rsidP="00593C37">
      <w:pPr>
        <w:pStyle w:val="EndNoteBibliography"/>
        <w:ind w:left="720" w:hanging="720"/>
        <w:rPr>
          <w:sz w:val="20"/>
          <w:szCs w:val="20"/>
        </w:rPr>
      </w:pPr>
      <w:r w:rsidRPr="00593C37">
        <w:rPr>
          <w:sz w:val="20"/>
          <w:szCs w:val="20"/>
        </w:rPr>
        <w:t>[18]</w:t>
      </w:r>
      <w:r w:rsidRPr="00593C37">
        <w:rPr>
          <w:sz w:val="20"/>
          <w:szCs w:val="20"/>
        </w:rPr>
        <w:tab/>
        <w:t xml:space="preserve">E. Maksuti, N. Westerhof, B. E. Westerhof, M. Broomé, and N. Stergiopulos, "Contribution of the Arterial System and the Heart to Blood Pressure during Normal Aging – A Simulation Study," </w:t>
      </w:r>
      <w:r w:rsidRPr="00593C37">
        <w:rPr>
          <w:i/>
          <w:sz w:val="20"/>
          <w:szCs w:val="20"/>
        </w:rPr>
        <w:t xml:space="preserve">PLOS ONE, </w:t>
      </w:r>
      <w:r w:rsidRPr="00593C37">
        <w:rPr>
          <w:sz w:val="20"/>
          <w:szCs w:val="20"/>
        </w:rPr>
        <w:t>vol. 11, no. 6, p. e0157493, 2016, doi: 10.1371/journal.pone.0157493.</w:t>
      </w:r>
    </w:p>
    <w:p w14:paraId="7804631E" w14:textId="724B90E2" w:rsidR="00593C37" w:rsidRPr="00593C37" w:rsidRDefault="00593C37" w:rsidP="00593C37">
      <w:pPr>
        <w:pStyle w:val="EndNoteBibliography"/>
        <w:ind w:left="720" w:hanging="720"/>
        <w:rPr>
          <w:sz w:val="20"/>
          <w:szCs w:val="20"/>
        </w:rPr>
      </w:pPr>
      <w:r w:rsidRPr="00593C37">
        <w:rPr>
          <w:sz w:val="20"/>
          <w:szCs w:val="20"/>
        </w:rPr>
        <w:t>[19]</w:t>
      </w:r>
      <w:r w:rsidRPr="00593C37">
        <w:rPr>
          <w:sz w:val="20"/>
          <w:szCs w:val="20"/>
        </w:rPr>
        <w:tab/>
        <w:t xml:space="preserve">W. W. Chen, H. Gao, X. Y. Luo, and N. A. Hill, "Study of cardiovascular function using a coupled left ventricle and systemic circulation model," </w:t>
      </w:r>
      <w:r w:rsidRPr="00593C37">
        <w:rPr>
          <w:i/>
          <w:sz w:val="20"/>
          <w:szCs w:val="20"/>
        </w:rPr>
        <w:t xml:space="preserve">Journal of Biomechanics, </w:t>
      </w:r>
      <w:r w:rsidRPr="00593C37">
        <w:rPr>
          <w:sz w:val="20"/>
          <w:szCs w:val="20"/>
        </w:rPr>
        <w:t xml:space="preserve">vol. 49, no. 12, pp. 2445-2454, 2016/08/16/ 2016, doi: </w:t>
      </w:r>
      <w:hyperlink r:id="rId10" w:history="1">
        <w:r w:rsidRPr="00593C37">
          <w:rPr>
            <w:rStyle w:val="Hyperlink"/>
            <w:sz w:val="20"/>
            <w:szCs w:val="20"/>
          </w:rPr>
          <w:t>https://doi.org/10.1016/j.jbiomech.2016.03.009</w:t>
        </w:r>
      </w:hyperlink>
      <w:r w:rsidRPr="00593C37">
        <w:rPr>
          <w:sz w:val="20"/>
          <w:szCs w:val="20"/>
        </w:rPr>
        <w:t>.</w:t>
      </w:r>
    </w:p>
    <w:p w14:paraId="4C1D4444" w14:textId="77777777" w:rsidR="00593C37" w:rsidRPr="00593C37" w:rsidRDefault="00593C37" w:rsidP="00593C37">
      <w:pPr>
        <w:pStyle w:val="EndNoteBibliography"/>
        <w:ind w:left="720" w:hanging="720"/>
        <w:rPr>
          <w:sz w:val="20"/>
          <w:szCs w:val="20"/>
        </w:rPr>
      </w:pPr>
      <w:r w:rsidRPr="00593C37">
        <w:rPr>
          <w:sz w:val="20"/>
          <w:szCs w:val="20"/>
        </w:rPr>
        <w:t>[20]</w:t>
      </w:r>
      <w:r w:rsidRPr="00593C37">
        <w:rPr>
          <w:sz w:val="20"/>
          <w:szCs w:val="20"/>
        </w:rPr>
        <w:tab/>
        <w:t xml:space="preserve">R. Inuzuka, S. Kuwata, C. Kurishima, F. Liang, K. Sughimoto, and H. Senzaki, "Influence of Cardiac Function and Loading Conditions on the Myocardial Performance Index - Theoretical Analysis Based on a Mathematical Model," (in eng), </w:t>
      </w:r>
      <w:r w:rsidRPr="00593C37">
        <w:rPr>
          <w:i/>
          <w:sz w:val="20"/>
          <w:szCs w:val="20"/>
        </w:rPr>
        <w:t xml:space="preserve">Circulation Journal </w:t>
      </w:r>
      <w:r w:rsidRPr="00593C37">
        <w:rPr>
          <w:sz w:val="20"/>
          <w:szCs w:val="20"/>
        </w:rPr>
        <w:t>vol. 80, no. 1, pp. 148-56, 2016, doi: 10.1253/circj.CJ-15-0598.</w:t>
      </w:r>
    </w:p>
    <w:p w14:paraId="00AD84B7" w14:textId="77777777" w:rsidR="00593C37" w:rsidRPr="00593C37" w:rsidRDefault="00593C37" w:rsidP="00593C37">
      <w:pPr>
        <w:pStyle w:val="EndNoteBibliography"/>
        <w:ind w:left="720" w:hanging="720"/>
        <w:rPr>
          <w:sz w:val="20"/>
          <w:szCs w:val="20"/>
        </w:rPr>
      </w:pPr>
      <w:r w:rsidRPr="00593C37">
        <w:rPr>
          <w:sz w:val="20"/>
          <w:szCs w:val="20"/>
        </w:rPr>
        <w:t>[21]</w:t>
      </w:r>
      <w:r w:rsidRPr="00593C37">
        <w:rPr>
          <w:sz w:val="20"/>
          <w:szCs w:val="20"/>
        </w:rPr>
        <w:tab/>
        <w:t xml:space="preserve">G. Palau-Caballero, J. Walmsley, J. Gorcsan, J. Lumens, and T. Delhaas, "Abnormal Ventricular and Aortic Wall Properties Can Cause Inconsistencies in Grading Aortic Regurgitation Severity: A Computer Simulation Study," (in </w:t>
      </w:r>
      <w:r w:rsidRPr="00593C37">
        <w:rPr>
          <w:sz w:val="20"/>
          <w:szCs w:val="20"/>
        </w:rPr>
        <w:lastRenderedPageBreak/>
        <w:t xml:space="preserve">English), </w:t>
      </w:r>
      <w:r w:rsidRPr="00593C37">
        <w:rPr>
          <w:i/>
          <w:sz w:val="20"/>
          <w:szCs w:val="20"/>
        </w:rPr>
        <w:t xml:space="preserve">J. Am. Soc. Echocardiogr., </w:t>
      </w:r>
      <w:r w:rsidRPr="00593C37">
        <w:rPr>
          <w:sz w:val="20"/>
          <w:szCs w:val="20"/>
        </w:rPr>
        <w:t>Article vol. 29, no. 11, pp. 1122-+, Nov 2016, doi: 10.1016/j.echo.2016.07.015.</w:t>
      </w:r>
    </w:p>
    <w:p w14:paraId="76D357FB" w14:textId="77777777" w:rsidR="00593C37" w:rsidRPr="00593C37" w:rsidRDefault="00593C37" w:rsidP="00593C37">
      <w:pPr>
        <w:pStyle w:val="EndNoteBibliography"/>
        <w:ind w:left="720" w:hanging="720"/>
        <w:rPr>
          <w:sz w:val="20"/>
          <w:szCs w:val="20"/>
        </w:rPr>
      </w:pPr>
      <w:r w:rsidRPr="00593C37">
        <w:rPr>
          <w:sz w:val="20"/>
          <w:szCs w:val="20"/>
        </w:rPr>
        <w:t>[22]</w:t>
      </w:r>
      <w:r w:rsidRPr="00593C37">
        <w:rPr>
          <w:sz w:val="20"/>
          <w:szCs w:val="20"/>
        </w:rPr>
        <w:tab/>
        <w:t xml:space="preserve">A. Guala, C. Camporeale, and L. Ridolfi, "Compensatory Effect between Aortic Stiffening and Remodelling during Ageing," (in English), </w:t>
      </w:r>
      <w:r w:rsidRPr="00593C37">
        <w:rPr>
          <w:i/>
          <w:sz w:val="20"/>
          <w:szCs w:val="20"/>
        </w:rPr>
        <w:t xml:space="preserve">Plos One, </w:t>
      </w:r>
      <w:r w:rsidRPr="00593C37">
        <w:rPr>
          <w:sz w:val="20"/>
          <w:szCs w:val="20"/>
        </w:rPr>
        <w:t>Article vol. 10, no. 10, p. 14, Oct 2015, Art no. e0139211, doi: 10.1371/journal.pone.0139211.</w:t>
      </w:r>
    </w:p>
    <w:p w14:paraId="7AA6E258" w14:textId="77777777" w:rsidR="00593C37" w:rsidRPr="00593C37" w:rsidRDefault="00593C37" w:rsidP="00593C37">
      <w:pPr>
        <w:pStyle w:val="EndNoteBibliography"/>
        <w:ind w:left="720" w:hanging="720"/>
        <w:rPr>
          <w:sz w:val="20"/>
          <w:szCs w:val="20"/>
        </w:rPr>
      </w:pPr>
      <w:r w:rsidRPr="00593C37">
        <w:rPr>
          <w:sz w:val="20"/>
          <w:szCs w:val="20"/>
        </w:rPr>
        <w:t>[23]</w:t>
      </w:r>
      <w:r w:rsidRPr="00593C37">
        <w:rPr>
          <w:sz w:val="20"/>
          <w:szCs w:val="20"/>
        </w:rPr>
        <w:tab/>
        <w:t>Z. Keshavarz-Motamed</w:t>
      </w:r>
      <w:r w:rsidRPr="00593C37">
        <w:rPr>
          <w:i/>
          <w:sz w:val="20"/>
          <w:szCs w:val="20"/>
        </w:rPr>
        <w:t xml:space="preserve"> et al.</w:t>
      </w:r>
      <w:r w:rsidRPr="00593C37">
        <w:rPr>
          <w:sz w:val="20"/>
          <w:szCs w:val="20"/>
        </w:rPr>
        <w:t xml:space="preserve">, "Non-Invasive Determination of Left Ventricular Workload in Patients with Aortic Stenosis Using Magnetic Resonance Imaging and Doppler Echocardiography," </w:t>
      </w:r>
      <w:r w:rsidRPr="00593C37">
        <w:rPr>
          <w:i/>
          <w:sz w:val="20"/>
          <w:szCs w:val="20"/>
        </w:rPr>
        <w:t xml:space="preserve">PLOS ONE, </w:t>
      </w:r>
      <w:r w:rsidRPr="00593C37">
        <w:rPr>
          <w:sz w:val="20"/>
          <w:szCs w:val="20"/>
        </w:rPr>
        <w:t>vol. 9, no. 1, p. e86793, 2014, doi: 10.1371/journal.pone.0086793.</w:t>
      </w:r>
    </w:p>
    <w:p w14:paraId="3BEA906E" w14:textId="77777777" w:rsidR="00593C37" w:rsidRPr="00593C37" w:rsidRDefault="00593C37" w:rsidP="00593C37">
      <w:pPr>
        <w:pStyle w:val="EndNoteBibliography"/>
        <w:ind w:left="720" w:hanging="720"/>
        <w:rPr>
          <w:sz w:val="20"/>
          <w:szCs w:val="20"/>
        </w:rPr>
      </w:pPr>
      <w:r w:rsidRPr="00593C37">
        <w:rPr>
          <w:sz w:val="20"/>
          <w:szCs w:val="20"/>
        </w:rPr>
        <w:t>[24]</w:t>
      </w:r>
      <w:r w:rsidRPr="00593C37">
        <w:rPr>
          <w:sz w:val="20"/>
          <w:szCs w:val="20"/>
        </w:rPr>
        <w:tab/>
        <w:t xml:space="preserve">A. I. Veress, G. M. Raymond, G. T. Gullberg, and J. B. Bassingthwaighte, "Left Ventricular Finite Element Model Bounded by a Systemic Circulation Model," </w:t>
      </w:r>
      <w:r w:rsidRPr="00593C37">
        <w:rPr>
          <w:i/>
          <w:sz w:val="20"/>
          <w:szCs w:val="20"/>
        </w:rPr>
        <w:t xml:space="preserve">J. Biomech. Eng., </w:t>
      </w:r>
      <w:r w:rsidRPr="00593C37">
        <w:rPr>
          <w:sz w:val="20"/>
          <w:szCs w:val="20"/>
        </w:rPr>
        <w:t>vol. 135, no. 5, 2013, doi: 10.1115/1.4023697.</w:t>
      </w:r>
    </w:p>
    <w:p w14:paraId="22D32FD3" w14:textId="77777777" w:rsidR="00593C37" w:rsidRPr="00593C37" w:rsidRDefault="00593C37" w:rsidP="00593C37">
      <w:pPr>
        <w:pStyle w:val="EndNoteBibliography"/>
        <w:ind w:left="720" w:hanging="720"/>
        <w:rPr>
          <w:sz w:val="20"/>
          <w:szCs w:val="20"/>
        </w:rPr>
      </w:pPr>
      <w:r w:rsidRPr="00593C37">
        <w:rPr>
          <w:sz w:val="20"/>
          <w:szCs w:val="20"/>
        </w:rPr>
        <w:t>[25]</w:t>
      </w:r>
      <w:r w:rsidRPr="00593C37">
        <w:rPr>
          <w:sz w:val="20"/>
          <w:szCs w:val="20"/>
        </w:rPr>
        <w:tab/>
        <w:t xml:space="preserve">P. J. Blanco and R. A. Feijoo, "A dimensionally-heterogeneous closed-loop model for the cardiovascular system and its applications," (in English), </w:t>
      </w:r>
      <w:r w:rsidRPr="00593C37">
        <w:rPr>
          <w:i/>
          <w:sz w:val="20"/>
          <w:szCs w:val="20"/>
        </w:rPr>
        <w:t xml:space="preserve">Med. Eng. Phys., </w:t>
      </w:r>
      <w:r w:rsidRPr="00593C37">
        <w:rPr>
          <w:sz w:val="20"/>
          <w:szCs w:val="20"/>
        </w:rPr>
        <w:t>Article vol. 35, no. 5, pp. 652-667, May 2013, doi: 10.1016/j.medengphy.2012.07.011.</w:t>
      </w:r>
    </w:p>
    <w:p w14:paraId="27C881A2" w14:textId="1325D026" w:rsidR="00593C37" w:rsidRPr="00593C37" w:rsidRDefault="00593C37" w:rsidP="00593C37">
      <w:pPr>
        <w:pStyle w:val="EndNoteBibliography"/>
        <w:ind w:left="720" w:hanging="720"/>
        <w:rPr>
          <w:sz w:val="20"/>
          <w:szCs w:val="20"/>
        </w:rPr>
      </w:pPr>
      <w:r w:rsidRPr="00593C37">
        <w:rPr>
          <w:sz w:val="20"/>
          <w:szCs w:val="20"/>
        </w:rPr>
        <w:t>[26]</w:t>
      </w:r>
      <w:r w:rsidRPr="00593C37">
        <w:rPr>
          <w:sz w:val="20"/>
          <w:szCs w:val="20"/>
        </w:rPr>
        <w:tab/>
        <w:t xml:space="preserve">Z. Keshavarz-Motamed, J. Garcia, P. Pibarot, E. Larose, and L. Kadem, "Modeling the impact of concomitant aortic stenosis and coarctation of the aorta on left ventricular workload," </w:t>
      </w:r>
      <w:r w:rsidRPr="00593C37">
        <w:rPr>
          <w:i/>
          <w:sz w:val="20"/>
          <w:szCs w:val="20"/>
        </w:rPr>
        <w:t xml:space="preserve">Journal of Biomechanics, </w:t>
      </w:r>
      <w:r w:rsidRPr="00593C37">
        <w:rPr>
          <w:sz w:val="20"/>
          <w:szCs w:val="20"/>
        </w:rPr>
        <w:t xml:space="preserve">vol. 44, no. 16, pp. 2817-2825, 2011/11/10/ 2011, doi: </w:t>
      </w:r>
      <w:hyperlink r:id="rId11" w:history="1">
        <w:r w:rsidRPr="00593C37">
          <w:rPr>
            <w:rStyle w:val="Hyperlink"/>
            <w:sz w:val="20"/>
            <w:szCs w:val="20"/>
          </w:rPr>
          <w:t>https://doi.org/10.1016/j.jbiomech.2011.08.001</w:t>
        </w:r>
      </w:hyperlink>
      <w:r w:rsidRPr="00593C37">
        <w:rPr>
          <w:sz w:val="20"/>
          <w:szCs w:val="20"/>
        </w:rPr>
        <w:t>.</w:t>
      </w:r>
    </w:p>
    <w:p w14:paraId="05B07904" w14:textId="77777777" w:rsidR="00593C37" w:rsidRPr="00593C37" w:rsidRDefault="00593C37" w:rsidP="00593C37">
      <w:pPr>
        <w:pStyle w:val="EndNoteBibliography"/>
        <w:ind w:left="720" w:hanging="720"/>
        <w:rPr>
          <w:sz w:val="20"/>
          <w:szCs w:val="20"/>
        </w:rPr>
      </w:pPr>
      <w:r w:rsidRPr="00593C37">
        <w:rPr>
          <w:sz w:val="20"/>
          <w:szCs w:val="20"/>
        </w:rPr>
        <w:t>[27]</w:t>
      </w:r>
      <w:r w:rsidRPr="00593C37">
        <w:rPr>
          <w:sz w:val="20"/>
          <w:szCs w:val="20"/>
        </w:rPr>
        <w:tab/>
        <w:t xml:space="preserve">F. Liang, S. Takagi, R. Himeno, and H. Liu, "Multi-scale modeling of the human cardiovascular system with applications to aortic valvular and arterial stenoses," (in English), </w:t>
      </w:r>
      <w:r w:rsidRPr="00593C37">
        <w:rPr>
          <w:i/>
          <w:sz w:val="20"/>
          <w:szCs w:val="20"/>
        </w:rPr>
        <w:t xml:space="preserve">Medical and Biological Engineering and Computing, </w:t>
      </w:r>
      <w:r w:rsidRPr="00593C37">
        <w:rPr>
          <w:sz w:val="20"/>
          <w:szCs w:val="20"/>
        </w:rPr>
        <w:t>Article vol. 47, no. 7, pp. 743-755, 2009, doi: 10.1007/s11517-009-0449-9.</w:t>
      </w:r>
    </w:p>
    <w:p w14:paraId="55B8C58E" w14:textId="77777777" w:rsidR="00593C37" w:rsidRPr="00593C37" w:rsidRDefault="00593C37" w:rsidP="00593C37">
      <w:pPr>
        <w:pStyle w:val="EndNoteBibliography"/>
        <w:ind w:left="720" w:hanging="720"/>
        <w:rPr>
          <w:sz w:val="20"/>
          <w:szCs w:val="20"/>
        </w:rPr>
      </w:pPr>
      <w:r w:rsidRPr="00593C37">
        <w:rPr>
          <w:sz w:val="20"/>
          <w:szCs w:val="20"/>
        </w:rPr>
        <w:t>[28]</w:t>
      </w:r>
      <w:r w:rsidRPr="00593C37">
        <w:rPr>
          <w:sz w:val="20"/>
          <w:szCs w:val="20"/>
        </w:rPr>
        <w:tab/>
        <w:t xml:space="preserve">F. Liang, R. Himeno, and H. Liu, "Biomechanical characterization of ventricular-arterial coupling during aging: A multi-scale model study," </w:t>
      </w:r>
      <w:r w:rsidRPr="00593C37">
        <w:rPr>
          <w:i/>
          <w:sz w:val="20"/>
          <w:szCs w:val="20"/>
        </w:rPr>
        <w:t xml:space="preserve">Journal of biomechanics, </w:t>
      </w:r>
      <w:r w:rsidRPr="00593C37">
        <w:rPr>
          <w:sz w:val="20"/>
          <w:szCs w:val="20"/>
        </w:rPr>
        <w:t>vol. 42, pp. 692-704, 05/01 2009, doi: 10.1016/j.jbiomech.2009.01.010.</w:t>
      </w:r>
    </w:p>
    <w:p w14:paraId="624F245F" w14:textId="0ACC8D4A" w:rsidR="00593C37" w:rsidRPr="00593C37" w:rsidRDefault="00593C37" w:rsidP="00593C37">
      <w:pPr>
        <w:pStyle w:val="EndNoteBibliography"/>
        <w:ind w:left="720" w:hanging="720"/>
        <w:rPr>
          <w:sz w:val="20"/>
          <w:szCs w:val="20"/>
        </w:rPr>
      </w:pPr>
      <w:r w:rsidRPr="00593C37">
        <w:rPr>
          <w:sz w:val="20"/>
          <w:szCs w:val="20"/>
        </w:rPr>
        <w:t>[29]</w:t>
      </w:r>
      <w:r w:rsidRPr="00593C37">
        <w:rPr>
          <w:sz w:val="20"/>
          <w:szCs w:val="20"/>
        </w:rPr>
        <w:tab/>
        <w:t xml:space="preserve">D. Garcia, P. Pibarot, L. Kadem, and L.-G. Durand, "Respective impacts of aortic stenosis and systemic hypertension on left ventricular hypertrophy," </w:t>
      </w:r>
      <w:r w:rsidRPr="00593C37">
        <w:rPr>
          <w:i/>
          <w:sz w:val="20"/>
          <w:szCs w:val="20"/>
        </w:rPr>
        <w:t xml:space="preserve">Journal of Biomechanics, </w:t>
      </w:r>
      <w:r w:rsidRPr="00593C37">
        <w:rPr>
          <w:sz w:val="20"/>
          <w:szCs w:val="20"/>
        </w:rPr>
        <w:t xml:space="preserve">vol. 40, no. 5, pp. 972-980, 2007/01/01/ 2007, doi: </w:t>
      </w:r>
      <w:hyperlink r:id="rId12" w:history="1">
        <w:r w:rsidRPr="00593C37">
          <w:rPr>
            <w:rStyle w:val="Hyperlink"/>
            <w:sz w:val="20"/>
            <w:szCs w:val="20"/>
          </w:rPr>
          <w:t>https://doi.org/10.1016/j.jbiomech.2006.03.020</w:t>
        </w:r>
      </w:hyperlink>
      <w:r w:rsidRPr="00593C37">
        <w:rPr>
          <w:sz w:val="20"/>
          <w:szCs w:val="20"/>
        </w:rPr>
        <w:t>.</w:t>
      </w:r>
    </w:p>
    <w:p w14:paraId="03F3B508" w14:textId="77777777" w:rsidR="00593C37" w:rsidRPr="00593C37" w:rsidRDefault="00593C37" w:rsidP="00593C37">
      <w:pPr>
        <w:pStyle w:val="EndNoteBibliography"/>
        <w:ind w:left="720" w:hanging="720"/>
        <w:rPr>
          <w:sz w:val="20"/>
          <w:szCs w:val="20"/>
        </w:rPr>
      </w:pPr>
      <w:r w:rsidRPr="00593C37">
        <w:rPr>
          <w:sz w:val="20"/>
          <w:szCs w:val="20"/>
        </w:rPr>
        <w:t>[30]</w:t>
      </w:r>
      <w:r w:rsidRPr="00593C37">
        <w:rPr>
          <w:sz w:val="20"/>
          <w:szCs w:val="20"/>
        </w:rPr>
        <w:tab/>
        <w:t xml:space="preserve">L. Formaggia, D. Lamponi, M. Tuveri, and A. Veneziani, "Numerical modeling of 1D arterial networks coupled with a lumped parameters description of the heart," (in eng), </w:t>
      </w:r>
      <w:r w:rsidRPr="00593C37">
        <w:rPr>
          <w:i/>
          <w:sz w:val="20"/>
          <w:szCs w:val="20"/>
        </w:rPr>
        <w:t xml:space="preserve">Comput Methods Biomech Biomed Engin, </w:t>
      </w:r>
      <w:r w:rsidRPr="00593C37">
        <w:rPr>
          <w:sz w:val="20"/>
          <w:szCs w:val="20"/>
        </w:rPr>
        <w:t>vol. 9, no. 5, pp. 273-88, Oct 2006, doi: 10.1080/10255840600857767.</w:t>
      </w:r>
    </w:p>
    <w:p w14:paraId="3E3AA25C" w14:textId="77777777" w:rsidR="00593C37" w:rsidRPr="00593C37" w:rsidRDefault="00593C37" w:rsidP="00593C37">
      <w:pPr>
        <w:pStyle w:val="EndNoteBibliography"/>
        <w:ind w:left="720" w:hanging="720"/>
        <w:rPr>
          <w:sz w:val="20"/>
          <w:szCs w:val="20"/>
        </w:rPr>
      </w:pPr>
      <w:r w:rsidRPr="00593C37">
        <w:rPr>
          <w:sz w:val="20"/>
          <w:szCs w:val="20"/>
        </w:rPr>
        <w:t>[31]</w:t>
      </w:r>
      <w:r w:rsidRPr="00593C37">
        <w:rPr>
          <w:sz w:val="20"/>
          <w:szCs w:val="20"/>
        </w:rPr>
        <w:tab/>
        <w:t xml:space="preserve">P. Segers, P. Morimont, P. Kolh, N. Stergiopulos, N. Westerhof, and P. Verdonck, "Arterial elastance and heart-arterial coupling in aortic regurgitation are determined by aortic leak severity," (in English), </w:t>
      </w:r>
      <w:r w:rsidRPr="00593C37">
        <w:rPr>
          <w:i/>
          <w:sz w:val="20"/>
          <w:szCs w:val="20"/>
        </w:rPr>
        <w:t xml:space="preserve">Am. Heart J., </w:t>
      </w:r>
      <w:r w:rsidRPr="00593C37">
        <w:rPr>
          <w:sz w:val="20"/>
          <w:szCs w:val="20"/>
        </w:rPr>
        <w:t>Article vol. 144, no. 4, pp. 568-576, Oct 2002, doi: 10.1067/mhj.2002.124398.</w:t>
      </w:r>
    </w:p>
    <w:p w14:paraId="3B430E69" w14:textId="77777777" w:rsidR="00593C37" w:rsidRPr="00593C37" w:rsidRDefault="00593C37" w:rsidP="00593C37">
      <w:pPr>
        <w:pStyle w:val="EndNoteBibliography"/>
        <w:ind w:left="720" w:hanging="720"/>
        <w:rPr>
          <w:sz w:val="20"/>
          <w:szCs w:val="20"/>
        </w:rPr>
      </w:pPr>
      <w:r w:rsidRPr="00593C37">
        <w:rPr>
          <w:sz w:val="20"/>
          <w:szCs w:val="20"/>
        </w:rPr>
        <w:t>[32]</w:t>
      </w:r>
      <w:r w:rsidRPr="00593C37">
        <w:rPr>
          <w:sz w:val="20"/>
          <w:szCs w:val="20"/>
        </w:rPr>
        <w:tab/>
        <w:t xml:space="preserve">M. Sugimachi, T. Shishido, and K. Sunagawa, "Low compliance rather than high reflection of arterial system decreases stroke volume in arteriosclerosis: A simulation," (in English), </w:t>
      </w:r>
      <w:r w:rsidRPr="00593C37">
        <w:rPr>
          <w:i/>
          <w:sz w:val="20"/>
          <w:szCs w:val="20"/>
        </w:rPr>
        <w:t xml:space="preserve">Jpn. J. Physiol., </w:t>
      </w:r>
      <w:r w:rsidRPr="00593C37">
        <w:rPr>
          <w:sz w:val="20"/>
          <w:szCs w:val="20"/>
        </w:rPr>
        <w:t>Article vol. 51, no. 1, pp. 43-51, Feb 2001, doi: 10.2170/jjphysiol.51.43.</w:t>
      </w:r>
    </w:p>
    <w:p w14:paraId="65BA895D" w14:textId="77777777" w:rsidR="00593C37" w:rsidRPr="00593C37" w:rsidRDefault="00593C37" w:rsidP="00593C37">
      <w:pPr>
        <w:pStyle w:val="EndNoteBibliography"/>
        <w:ind w:left="720" w:hanging="720"/>
        <w:rPr>
          <w:sz w:val="20"/>
          <w:szCs w:val="20"/>
        </w:rPr>
      </w:pPr>
      <w:r w:rsidRPr="00593C37">
        <w:rPr>
          <w:sz w:val="20"/>
          <w:szCs w:val="20"/>
        </w:rPr>
        <w:t>[33]</w:t>
      </w:r>
      <w:r w:rsidRPr="00593C37">
        <w:rPr>
          <w:sz w:val="20"/>
          <w:szCs w:val="20"/>
        </w:rPr>
        <w:tab/>
        <w:t xml:space="preserve">P. Segers, N. Stergiopulos, and N. Westerhof, "Quantification of the contribution of cardiac and arterial remodeling to hypertension," (in English), </w:t>
      </w:r>
      <w:r w:rsidRPr="00593C37">
        <w:rPr>
          <w:i/>
          <w:sz w:val="20"/>
          <w:szCs w:val="20"/>
        </w:rPr>
        <w:t xml:space="preserve">Hypertension, </w:t>
      </w:r>
      <w:r w:rsidRPr="00593C37">
        <w:rPr>
          <w:sz w:val="20"/>
          <w:szCs w:val="20"/>
        </w:rPr>
        <w:t>Article vol. 36, no. 5, pp. 760-765, Nov 2000, doi: 10.1161/01.Hyp.36.5.760.</w:t>
      </w:r>
    </w:p>
    <w:p w14:paraId="48EB69A8" w14:textId="77777777" w:rsidR="00593C37" w:rsidRPr="00593C37" w:rsidRDefault="00593C37" w:rsidP="00593C37">
      <w:pPr>
        <w:pStyle w:val="EndNoteBibliography"/>
        <w:ind w:left="720" w:hanging="720"/>
        <w:rPr>
          <w:sz w:val="20"/>
          <w:szCs w:val="20"/>
        </w:rPr>
      </w:pPr>
      <w:r w:rsidRPr="00593C37">
        <w:rPr>
          <w:sz w:val="20"/>
          <w:szCs w:val="20"/>
        </w:rPr>
        <w:t>[34]</w:t>
      </w:r>
      <w:r w:rsidRPr="00593C37">
        <w:rPr>
          <w:sz w:val="20"/>
          <w:szCs w:val="20"/>
        </w:rPr>
        <w:tab/>
        <w:t xml:space="preserve">P. Segers, N. Stergiopulos, J. J. Schreuder, B. E. Westerhof, and N. Westerhof, "Left ventricular wall stress normalization in chronic pressure-overloaded heart: a mathematical model study," (in English), </w:t>
      </w:r>
      <w:r w:rsidRPr="00593C37">
        <w:rPr>
          <w:i/>
          <w:sz w:val="20"/>
          <w:szCs w:val="20"/>
        </w:rPr>
        <w:t xml:space="preserve">American Journal of Physiology-Heart and Circulatory Physiology, </w:t>
      </w:r>
      <w:r w:rsidRPr="00593C37">
        <w:rPr>
          <w:sz w:val="20"/>
          <w:szCs w:val="20"/>
        </w:rPr>
        <w:t>Article vol. 279, no. 3, pp. H1120-H1127, Sep 2000, doi: 10.1152/ajpheart.2000.279.3.H1120.</w:t>
      </w:r>
    </w:p>
    <w:p w14:paraId="51E44AB2" w14:textId="77777777" w:rsidR="00593C37" w:rsidRPr="00593C37" w:rsidRDefault="00593C37" w:rsidP="00593C37">
      <w:pPr>
        <w:pStyle w:val="EndNoteBibliography"/>
        <w:ind w:left="720" w:hanging="720"/>
        <w:rPr>
          <w:sz w:val="20"/>
          <w:szCs w:val="20"/>
        </w:rPr>
      </w:pPr>
      <w:r w:rsidRPr="00593C37">
        <w:rPr>
          <w:sz w:val="20"/>
          <w:szCs w:val="20"/>
        </w:rPr>
        <w:t>[35]</w:t>
      </w:r>
      <w:r w:rsidRPr="00593C37">
        <w:rPr>
          <w:sz w:val="20"/>
          <w:szCs w:val="20"/>
        </w:rPr>
        <w:tab/>
        <w:t xml:space="preserve">J. P. Mynard, M. R. Davidson, D. J. Penny, and J. J. Smolich, "A simple, versatile valve model for use in lumped parameter and one-dimensional cardiovascular models," (in English), </w:t>
      </w:r>
      <w:r w:rsidRPr="00593C37">
        <w:rPr>
          <w:i/>
          <w:sz w:val="20"/>
          <w:szCs w:val="20"/>
        </w:rPr>
        <w:t xml:space="preserve">Int. J. Numer. Meth. Biomed., </w:t>
      </w:r>
      <w:r w:rsidRPr="00593C37">
        <w:rPr>
          <w:sz w:val="20"/>
          <w:szCs w:val="20"/>
        </w:rPr>
        <w:t>Article vol. 28, no. 6-7, pp. 626-641, 2012, doi: 10.1002/cnm.1466.</w:t>
      </w:r>
    </w:p>
    <w:p w14:paraId="18369A02" w14:textId="1C4ACC3D" w:rsidR="00593C37" w:rsidRPr="00593C37" w:rsidRDefault="00593C37" w:rsidP="00593C37">
      <w:pPr>
        <w:pStyle w:val="EndNoteBibliography"/>
        <w:ind w:left="720" w:hanging="720"/>
        <w:rPr>
          <w:sz w:val="20"/>
          <w:szCs w:val="20"/>
        </w:rPr>
      </w:pPr>
      <w:r w:rsidRPr="00593C37">
        <w:rPr>
          <w:sz w:val="20"/>
          <w:szCs w:val="20"/>
        </w:rPr>
        <w:t>[36]</w:t>
      </w:r>
      <w:r w:rsidRPr="00593C37">
        <w:rPr>
          <w:sz w:val="20"/>
          <w:szCs w:val="20"/>
        </w:rPr>
        <w:tab/>
        <w:t xml:space="preserve">T. Korakianitis and Y. Shi, "Numerical simulation of cardiovascular dynamics with healthy and diseased heart valves," </w:t>
      </w:r>
      <w:r w:rsidRPr="00593C37">
        <w:rPr>
          <w:i/>
          <w:sz w:val="20"/>
          <w:szCs w:val="20"/>
        </w:rPr>
        <w:t xml:space="preserve">Journal of Biomechanics, </w:t>
      </w:r>
      <w:r w:rsidRPr="00593C37">
        <w:rPr>
          <w:sz w:val="20"/>
          <w:szCs w:val="20"/>
        </w:rPr>
        <w:t xml:space="preserve">vol. 39, no. 11, pp. 1964-1982, 2006/01/01/ 2006, doi: </w:t>
      </w:r>
      <w:hyperlink r:id="rId13" w:history="1">
        <w:r w:rsidRPr="00593C37">
          <w:rPr>
            <w:rStyle w:val="Hyperlink"/>
            <w:sz w:val="20"/>
            <w:szCs w:val="20"/>
          </w:rPr>
          <w:t>https://doi.org/10.1016/j.jbiomech.2005.06.016</w:t>
        </w:r>
      </w:hyperlink>
      <w:r w:rsidRPr="00593C37">
        <w:rPr>
          <w:sz w:val="20"/>
          <w:szCs w:val="20"/>
        </w:rPr>
        <w:t>.</w:t>
      </w:r>
    </w:p>
    <w:p w14:paraId="34A0CA2F" w14:textId="77777777" w:rsidR="00593C37" w:rsidRPr="00593C37" w:rsidRDefault="00593C37" w:rsidP="00593C37">
      <w:pPr>
        <w:pStyle w:val="EndNoteBibliography"/>
        <w:ind w:left="720" w:hanging="720"/>
        <w:rPr>
          <w:sz w:val="20"/>
          <w:szCs w:val="20"/>
        </w:rPr>
      </w:pPr>
      <w:r w:rsidRPr="00593C37">
        <w:rPr>
          <w:sz w:val="20"/>
          <w:szCs w:val="20"/>
        </w:rPr>
        <w:t>[37]</w:t>
      </w:r>
      <w:r w:rsidRPr="00593C37">
        <w:rPr>
          <w:sz w:val="20"/>
          <w:szCs w:val="20"/>
        </w:rPr>
        <w:tab/>
        <w:t xml:space="preserve">G. Avanzolini, P. Barbini, A. Cappello, and A. Cevese, "Time-Varying Mechanical Properties of the Left Ventricle-A Computer Simulation," </w:t>
      </w:r>
      <w:r w:rsidRPr="00593C37">
        <w:rPr>
          <w:i/>
          <w:sz w:val="20"/>
          <w:szCs w:val="20"/>
        </w:rPr>
        <w:t xml:space="preserve">IEEE Trans. Biomed. Eng., </w:t>
      </w:r>
      <w:r w:rsidRPr="00593C37">
        <w:rPr>
          <w:sz w:val="20"/>
          <w:szCs w:val="20"/>
        </w:rPr>
        <w:t>vol. BME-32, no. 10, pp. 756-763, 1985, doi: 10.1109/TBME.1985.325490.</w:t>
      </w:r>
    </w:p>
    <w:p w14:paraId="22A3EC52" w14:textId="77777777" w:rsidR="00593C37" w:rsidRPr="00593C37" w:rsidRDefault="00593C37" w:rsidP="00593C37">
      <w:pPr>
        <w:pStyle w:val="EndNoteBibliography"/>
        <w:ind w:left="720" w:hanging="720"/>
        <w:rPr>
          <w:sz w:val="20"/>
          <w:szCs w:val="20"/>
        </w:rPr>
      </w:pPr>
      <w:r w:rsidRPr="00593C37">
        <w:rPr>
          <w:sz w:val="20"/>
          <w:szCs w:val="20"/>
        </w:rPr>
        <w:t>[38]</w:t>
      </w:r>
      <w:r w:rsidRPr="00593C37">
        <w:rPr>
          <w:sz w:val="20"/>
          <w:szCs w:val="20"/>
        </w:rPr>
        <w:tab/>
        <w:t xml:space="preserve">M. Caruel, R. Chabiniok, P. Moireau, Y. Lecarpentier, and D. Chapelle, "Dimensional reductions of a cardiac model for effective validation and calibration," </w:t>
      </w:r>
      <w:r w:rsidRPr="00593C37">
        <w:rPr>
          <w:i/>
          <w:sz w:val="20"/>
          <w:szCs w:val="20"/>
        </w:rPr>
        <w:t xml:space="preserve">Biomech. Model. Mechanobiol., </w:t>
      </w:r>
      <w:r w:rsidRPr="00593C37">
        <w:rPr>
          <w:sz w:val="20"/>
          <w:szCs w:val="20"/>
        </w:rPr>
        <w:t>vol. 13, no. 4, pp. 897-914, 2014/08/01 2014, doi: 10.1007/s10237-013-0544-6.</w:t>
      </w:r>
    </w:p>
    <w:p w14:paraId="282D90D2" w14:textId="77777777" w:rsidR="00593C37" w:rsidRPr="00593C37" w:rsidRDefault="00593C37" w:rsidP="00593C37">
      <w:pPr>
        <w:pStyle w:val="EndNoteBibliography"/>
        <w:ind w:left="720" w:hanging="720"/>
        <w:rPr>
          <w:sz w:val="20"/>
          <w:szCs w:val="20"/>
        </w:rPr>
      </w:pPr>
      <w:r w:rsidRPr="00593C37">
        <w:rPr>
          <w:sz w:val="20"/>
          <w:szCs w:val="20"/>
        </w:rPr>
        <w:t>[39]</w:t>
      </w:r>
      <w:r w:rsidRPr="00593C37">
        <w:rPr>
          <w:sz w:val="20"/>
          <w:szCs w:val="20"/>
        </w:rPr>
        <w:tab/>
        <w:t xml:space="preserve">N. Xiao, J. Alastruey, and C. Alberto Figueroa, "A systematic comparison between 1-D and 3-D hemodynamics in compliant arterial models," (in eng), </w:t>
      </w:r>
      <w:r w:rsidRPr="00593C37">
        <w:rPr>
          <w:i/>
          <w:sz w:val="20"/>
          <w:szCs w:val="20"/>
        </w:rPr>
        <w:t xml:space="preserve">Int J Numer Method Biomed Eng, </w:t>
      </w:r>
      <w:r w:rsidRPr="00593C37">
        <w:rPr>
          <w:sz w:val="20"/>
          <w:szCs w:val="20"/>
        </w:rPr>
        <w:t>vol. 30, no. 2, pp. 204-31, Feb 2014, doi: 10.1002/cnm.2598.</w:t>
      </w:r>
    </w:p>
    <w:p w14:paraId="4629489D" w14:textId="7469310B" w:rsidR="00593C37" w:rsidRPr="00593C37" w:rsidRDefault="00593C37" w:rsidP="00593C37">
      <w:pPr>
        <w:pStyle w:val="EndNoteBibliography"/>
        <w:ind w:left="720" w:hanging="720"/>
        <w:rPr>
          <w:sz w:val="20"/>
          <w:szCs w:val="20"/>
        </w:rPr>
      </w:pPr>
      <w:r w:rsidRPr="00593C37">
        <w:rPr>
          <w:sz w:val="20"/>
          <w:szCs w:val="20"/>
        </w:rPr>
        <w:t>[40]</w:t>
      </w:r>
      <w:r w:rsidRPr="00593C37">
        <w:rPr>
          <w:sz w:val="20"/>
          <w:szCs w:val="20"/>
        </w:rPr>
        <w:tab/>
        <w:t xml:space="preserve">B. Baillargeon, N. Rebelo, D. D. Fox, R. L. Taylor, and E. Kuhl, "The Living Heart Project: A robust and integrative simulator for human heart function," </w:t>
      </w:r>
      <w:r w:rsidRPr="00593C37">
        <w:rPr>
          <w:i/>
          <w:sz w:val="20"/>
          <w:szCs w:val="20"/>
        </w:rPr>
        <w:t xml:space="preserve">European Journal of Mechanics - A/Solids, </w:t>
      </w:r>
      <w:r w:rsidRPr="00593C37">
        <w:rPr>
          <w:sz w:val="20"/>
          <w:szCs w:val="20"/>
        </w:rPr>
        <w:t xml:space="preserve">vol. 48, pp. 38-47, 2014/11/01/ 2014, doi: </w:t>
      </w:r>
      <w:hyperlink r:id="rId14" w:history="1">
        <w:r w:rsidRPr="00593C37">
          <w:rPr>
            <w:rStyle w:val="Hyperlink"/>
            <w:sz w:val="20"/>
            <w:szCs w:val="20"/>
          </w:rPr>
          <w:t>https://doi.org/10.1016/j.euromechsol.2014.04.001</w:t>
        </w:r>
      </w:hyperlink>
      <w:r w:rsidRPr="00593C37">
        <w:rPr>
          <w:sz w:val="20"/>
          <w:szCs w:val="20"/>
        </w:rPr>
        <w:t>.</w:t>
      </w:r>
    </w:p>
    <w:p w14:paraId="0BB624CB" w14:textId="32C38F5A" w:rsidR="00593C37" w:rsidRPr="00593C37" w:rsidRDefault="00593C37" w:rsidP="00593C37">
      <w:pPr>
        <w:pStyle w:val="EndNoteBibliography"/>
        <w:ind w:left="720" w:hanging="720"/>
        <w:rPr>
          <w:sz w:val="20"/>
          <w:szCs w:val="20"/>
        </w:rPr>
      </w:pPr>
      <w:r w:rsidRPr="00593C37">
        <w:rPr>
          <w:sz w:val="20"/>
          <w:szCs w:val="20"/>
        </w:rPr>
        <w:t>[41]</w:t>
      </w:r>
      <w:r w:rsidRPr="00593C37">
        <w:rPr>
          <w:sz w:val="20"/>
          <w:szCs w:val="20"/>
        </w:rPr>
        <w:tab/>
        <w:t xml:space="preserve">M. K. Rausch, M. Genet, and J. D. Humphrey, "An augmented iterative method for identifying a stress-free reference configuration in image-based biomechanical modeling," </w:t>
      </w:r>
      <w:r w:rsidRPr="00593C37">
        <w:rPr>
          <w:i/>
          <w:sz w:val="20"/>
          <w:szCs w:val="20"/>
        </w:rPr>
        <w:t xml:space="preserve">Journal of Biomechanics, </w:t>
      </w:r>
      <w:r w:rsidRPr="00593C37">
        <w:rPr>
          <w:sz w:val="20"/>
          <w:szCs w:val="20"/>
        </w:rPr>
        <w:t xml:space="preserve">vol. 58, pp. 227-231, 2017/06/14/ 2017, doi: </w:t>
      </w:r>
      <w:hyperlink r:id="rId15" w:history="1">
        <w:r w:rsidRPr="00593C37">
          <w:rPr>
            <w:rStyle w:val="Hyperlink"/>
            <w:sz w:val="20"/>
            <w:szCs w:val="20"/>
          </w:rPr>
          <w:t>https://doi.org/10.1016/j.jbiomech.2017.04.021</w:t>
        </w:r>
      </w:hyperlink>
      <w:r w:rsidRPr="00593C37">
        <w:rPr>
          <w:sz w:val="20"/>
          <w:szCs w:val="20"/>
        </w:rPr>
        <w:t>.</w:t>
      </w:r>
    </w:p>
    <w:p w14:paraId="100D0CD2" w14:textId="25510916" w:rsidR="00593C37" w:rsidRPr="00593C37" w:rsidRDefault="00593C37" w:rsidP="00593C37">
      <w:pPr>
        <w:pStyle w:val="EndNoteBibliography"/>
        <w:ind w:left="720" w:hanging="720"/>
        <w:rPr>
          <w:sz w:val="20"/>
          <w:szCs w:val="20"/>
        </w:rPr>
      </w:pPr>
      <w:r w:rsidRPr="00593C37">
        <w:rPr>
          <w:sz w:val="20"/>
          <w:szCs w:val="20"/>
        </w:rPr>
        <w:lastRenderedPageBreak/>
        <w:t>[42]</w:t>
      </w:r>
      <w:r w:rsidRPr="00593C37">
        <w:rPr>
          <w:sz w:val="20"/>
          <w:szCs w:val="20"/>
        </w:rPr>
        <w:tab/>
        <w:t xml:space="preserve">N. Westerhof, F. Bosman, C. J. De Vries, and A. Noordergraaf, "Analog studies of the human systemic arterial tree," </w:t>
      </w:r>
      <w:r w:rsidRPr="00593C37">
        <w:rPr>
          <w:i/>
          <w:sz w:val="20"/>
          <w:szCs w:val="20"/>
        </w:rPr>
        <w:t xml:space="preserve">Journal of Biomechanics, </w:t>
      </w:r>
      <w:r w:rsidRPr="00593C37">
        <w:rPr>
          <w:sz w:val="20"/>
          <w:szCs w:val="20"/>
        </w:rPr>
        <w:t xml:space="preserve">vol. 2, no. 2, pp. 121-143, 1969/05/01/ 1969, doi: </w:t>
      </w:r>
      <w:hyperlink r:id="rId16" w:history="1">
        <w:r w:rsidRPr="00593C37">
          <w:rPr>
            <w:rStyle w:val="Hyperlink"/>
            <w:sz w:val="20"/>
            <w:szCs w:val="20"/>
          </w:rPr>
          <w:t>https://doi.org/10.1016/0021-9290(69)90024-4</w:t>
        </w:r>
      </w:hyperlink>
      <w:r w:rsidRPr="00593C37">
        <w:rPr>
          <w:sz w:val="20"/>
          <w:szCs w:val="20"/>
        </w:rPr>
        <w:t>.</w:t>
      </w:r>
    </w:p>
    <w:p w14:paraId="2890BCA9" w14:textId="77777777" w:rsidR="00593C37" w:rsidRPr="00593C37" w:rsidRDefault="00593C37" w:rsidP="00593C37">
      <w:pPr>
        <w:pStyle w:val="EndNoteBibliography"/>
        <w:ind w:left="720" w:hanging="720"/>
        <w:rPr>
          <w:sz w:val="20"/>
          <w:szCs w:val="20"/>
        </w:rPr>
      </w:pPr>
      <w:r w:rsidRPr="00593C37">
        <w:rPr>
          <w:sz w:val="20"/>
          <w:szCs w:val="20"/>
        </w:rPr>
        <w:t>[43]</w:t>
      </w:r>
      <w:r w:rsidRPr="00593C37">
        <w:rPr>
          <w:sz w:val="20"/>
          <w:szCs w:val="20"/>
        </w:rPr>
        <w:tab/>
        <w:t>S. S. Franklin</w:t>
      </w:r>
      <w:r w:rsidRPr="00593C37">
        <w:rPr>
          <w:i/>
          <w:sz w:val="20"/>
          <w:szCs w:val="20"/>
        </w:rPr>
        <w:t xml:space="preserve"> et al.</w:t>
      </w:r>
      <w:r w:rsidRPr="00593C37">
        <w:rPr>
          <w:sz w:val="20"/>
          <w:szCs w:val="20"/>
        </w:rPr>
        <w:t xml:space="preserve">, "Hemodynamic Patterns of Age-Related Changes in Blood Pressure," </w:t>
      </w:r>
      <w:r w:rsidRPr="00593C37">
        <w:rPr>
          <w:i/>
          <w:sz w:val="20"/>
          <w:szCs w:val="20"/>
        </w:rPr>
        <w:t xml:space="preserve">Circulation, </w:t>
      </w:r>
      <w:r w:rsidRPr="00593C37">
        <w:rPr>
          <w:sz w:val="20"/>
          <w:szCs w:val="20"/>
        </w:rPr>
        <w:t>vol. 96, no. 1, pp. 308-315, 1997, doi: doi:10.1161/01.CIR.96.1.308.</w:t>
      </w:r>
    </w:p>
    <w:p w14:paraId="41999260" w14:textId="77777777" w:rsidR="00593C37" w:rsidRPr="00593C37" w:rsidRDefault="00593C37" w:rsidP="00593C37">
      <w:pPr>
        <w:pStyle w:val="EndNoteBibliography"/>
        <w:ind w:left="720" w:hanging="720"/>
        <w:rPr>
          <w:sz w:val="20"/>
          <w:szCs w:val="20"/>
        </w:rPr>
      </w:pPr>
      <w:r w:rsidRPr="00593C37">
        <w:rPr>
          <w:sz w:val="20"/>
          <w:szCs w:val="20"/>
        </w:rPr>
        <w:t>[44]</w:t>
      </w:r>
      <w:r w:rsidRPr="00593C37">
        <w:rPr>
          <w:sz w:val="20"/>
          <w:szCs w:val="20"/>
        </w:rPr>
        <w:tab/>
        <w:t>C. M. McEniery</w:t>
      </w:r>
      <w:r w:rsidRPr="00593C37">
        <w:rPr>
          <w:i/>
          <w:sz w:val="20"/>
          <w:szCs w:val="20"/>
        </w:rPr>
        <w:t xml:space="preserve"> et al.</w:t>
      </w:r>
      <w:r w:rsidRPr="00593C37">
        <w:rPr>
          <w:sz w:val="20"/>
          <w:szCs w:val="20"/>
        </w:rPr>
        <w:t xml:space="preserve">, "Central Pressure: Variability and Impact of Cardiovascular Risk Factors," </w:t>
      </w:r>
      <w:r w:rsidRPr="00593C37">
        <w:rPr>
          <w:i/>
          <w:sz w:val="20"/>
          <w:szCs w:val="20"/>
        </w:rPr>
        <w:t xml:space="preserve">Hypertension, </w:t>
      </w:r>
      <w:r w:rsidRPr="00593C37">
        <w:rPr>
          <w:sz w:val="20"/>
          <w:szCs w:val="20"/>
        </w:rPr>
        <w:t>vol. 51, no. 6, pp. 1476-1482, 2008, doi: doi:10.1161/HYPERTENSIONAHA.107.105445.</w:t>
      </w:r>
    </w:p>
    <w:p w14:paraId="05F8DF8D" w14:textId="77777777" w:rsidR="00593C37" w:rsidRPr="00593C37" w:rsidRDefault="00593C37" w:rsidP="00593C37">
      <w:pPr>
        <w:pStyle w:val="EndNoteBibliography"/>
        <w:ind w:left="720" w:hanging="720"/>
        <w:rPr>
          <w:sz w:val="20"/>
          <w:szCs w:val="20"/>
        </w:rPr>
      </w:pPr>
      <w:r w:rsidRPr="00593C37">
        <w:rPr>
          <w:sz w:val="20"/>
          <w:szCs w:val="20"/>
        </w:rPr>
        <w:t>[45]</w:t>
      </w:r>
      <w:r w:rsidRPr="00593C37">
        <w:rPr>
          <w:sz w:val="20"/>
          <w:szCs w:val="20"/>
        </w:rPr>
        <w:tab/>
        <w:t xml:space="preserve">H. Gao, C. Berry, and X. Luo, "Image-Derived Human Left Ventricular Modelling with Fluid-Structure Interaction," in </w:t>
      </w:r>
      <w:r w:rsidRPr="00593C37">
        <w:rPr>
          <w:i/>
          <w:sz w:val="20"/>
          <w:szCs w:val="20"/>
        </w:rPr>
        <w:t>Functional Imaging and Modeling of the Heart</w:t>
      </w:r>
      <w:r w:rsidRPr="00593C37">
        <w:rPr>
          <w:sz w:val="20"/>
          <w:szCs w:val="20"/>
        </w:rPr>
        <w:t xml:space="preserve">, Cham, H. van Assen, P. Bovendeerd, and T. Delhaas, Eds., 2015// 2015: Springer International Publishing, pp. 321-329. </w:t>
      </w:r>
    </w:p>
    <w:p w14:paraId="7B44A44C" w14:textId="77777777" w:rsidR="00593C37" w:rsidRPr="00593C37" w:rsidRDefault="00593C37" w:rsidP="00593C37">
      <w:pPr>
        <w:pStyle w:val="EndNoteBibliography"/>
        <w:ind w:left="720" w:hanging="720"/>
        <w:rPr>
          <w:sz w:val="20"/>
          <w:szCs w:val="20"/>
        </w:rPr>
      </w:pPr>
      <w:r w:rsidRPr="00593C37">
        <w:rPr>
          <w:sz w:val="20"/>
          <w:szCs w:val="20"/>
        </w:rPr>
        <w:t>[46]</w:t>
      </w:r>
      <w:r w:rsidRPr="00593C37">
        <w:rPr>
          <w:sz w:val="20"/>
          <w:szCs w:val="20"/>
        </w:rPr>
        <w:tab/>
        <w:t xml:space="preserve">M. S. Olufsen, "Structured tree outflow condition for blood flow in larger systemic arteries," </w:t>
      </w:r>
      <w:r w:rsidRPr="00593C37">
        <w:rPr>
          <w:i/>
          <w:sz w:val="20"/>
          <w:szCs w:val="20"/>
        </w:rPr>
        <w:t xml:space="preserve">American Journal of Physiology-Heart and Circulatory Physiology, </w:t>
      </w:r>
      <w:r w:rsidRPr="00593C37">
        <w:rPr>
          <w:sz w:val="20"/>
          <w:szCs w:val="20"/>
        </w:rPr>
        <w:t>vol. 276, no. 1, pp. H257-H268, 1999/01/01 1999, doi: 10.1152/ajpheart.1999.276.1.H257.</w:t>
      </w:r>
    </w:p>
    <w:p w14:paraId="2119EA85" w14:textId="77777777" w:rsidR="00593C37" w:rsidRPr="00593C37" w:rsidRDefault="00593C37" w:rsidP="00593C37">
      <w:pPr>
        <w:pStyle w:val="EndNoteBibliography"/>
        <w:ind w:left="720" w:hanging="720"/>
        <w:rPr>
          <w:sz w:val="20"/>
          <w:szCs w:val="20"/>
        </w:rPr>
      </w:pPr>
      <w:r w:rsidRPr="00593C37">
        <w:rPr>
          <w:sz w:val="20"/>
          <w:szCs w:val="20"/>
        </w:rPr>
        <w:t>[47]</w:t>
      </w:r>
      <w:r w:rsidRPr="00593C37">
        <w:rPr>
          <w:sz w:val="20"/>
          <w:szCs w:val="20"/>
        </w:rPr>
        <w:tab/>
        <w:t xml:space="preserve">M. S. Olufsen, C. S. Peskin, W. Y. Kim, E. M. Pedersen, A. Nadim, and J. Larsen, "Numerical Simulation and Experimental Validation of Blood Flow in Arteries with Structured-Tree Outflow Conditions," </w:t>
      </w:r>
      <w:r w:rsidRPr="00593C37">
        <w:rPr>
          <w:i/>
          <w:sz w:val="20"/>
          <w:szCs w:val="20"/>
        </w:rPr>
        <w:t xml:space="preserve">Annals of Biomedical Engineering, </w:t>
      </w:r>
      <w:r w:rsidRPr="00593C37">
        <w:rPr>
          <w:sz w:val="20"/>
          <w:szCs w:val="20"/>
        </w:rPr>
        <w:t>vol. 28, no. 11, pp. 1281-1299, 2000/11/01 2000, doi: 10.1114/1.1326031.</w:t>
      </w:r>
    </w:p>
    <w:p w14:paraId="46EF11DC" w14:textId="77777777" w:rsidR="00593C37" w:rsidRPr="00593C37" w:rsidRDefault="00593C37" w:rsidP="00593C37">
      <w:pPr>
        <w:pStyle w:val="EndNoteBibliography"/>
        <w:ind w:left="720" w:hanging="720"/>
        <w:rPr>
          <w:sz w:val="20"/>
          <w:szCs w:val="20"/>
        </w:rPr>
      </w:pPr>
      <w:r w:rsidRPr="00593C37">
        <w:rPr>
          <w:sz w:val="20"/>
          <w:szCs w:val="20"/>
        </w:rPr>
        <w:t>[48]</w:t>
      </w:r>
      <w:r w:rsidRPr="00593C37">
        <w:rPr>
          <w:sz w:val="20"/>
          <w:szCs w:val="20"/>
        </w:rPr>
        <w:tab/>
        <w:t xml:space="preserve">H. Gao, W. G. Li, L. Cai, C. Berry, and X. Y. Luo, "Parameter estimation in a Holzapfel-Ogden law for healthy myocardium," (in eng), </w:t>
      </w:r>
      <w:r w:rsidRPr="00593C37">
        <w:rPr>
          <w:i/>
          <w:sz w:val="20"/>
          <w:szCs w:val="20"/>
        </w:rPr>
        <w:t xml:space="preserve">J. Eng. Math., </w:t>
      </w:r>
      <w:r w:rsidRPr="00593C37">
        <w:rPr>
          <w:sz w:val="20"/>
          <w:szCs w:val="20"/>
        </w:rPr>
        <w:t>vol. 95, no. 1, pp. 231-248, 2015, doi: 10.1007/s10665-014-9740-3.</w:t>
      </w:r>
    </w:p>
    <w:p w14:paraId="3BEFDFE8" w14:textId="77777777" w:rsidR="00593C37" w:rsidRPr="00593C37" w:rsidRDefault="00593C37" w:rsidP="00593C37">
      <w:pPr>
        <w:pStyle w:val="EndNoteBibliography"/>
        <w:ind w:left="720" w:hanging="720"/>
        <w:rPr>
          <w:sz w:val="20"/>
          <w:szCs w:val="20"/>
        </w:rPr>
      </w:pPr>
      <w:r w:rsidRPr="00593C37">
        <w:rPr>
          <w:sz w:val="20"/>
          <w:szCs w:val="20"/>
        </w:rPr>
        <w:t>[49]</w:t>
      </w:r>
      <w:r w:rsidRPr="00593C37">
        <w:rPr>
          <w:sz w:val="20"/>
          <w:szCs w:val="20"/>
        </w:rPr>
        <w:tab/>
        <w:t xml:space="preserve">D. Burkhoff and J. V. Tyberg, "Why does pulmonary venous pressure rise after onset of LV dysfunction: a theoretical analysis," </w:t>
      </w:r>
      <w:r w:rsidRPr="00593C37">
        <w:rPr>
          <w:i/>
          <w:sz w:val="20"/>
          <w:szCs w:val="20"/>
        </w:rPr>
        <w:t xml:space="preserve">American Journal of Physiology-Heart and Circulatory Physiology, </w:t>
      </w:r>
      <w:r w:rsidRPr="00593C37">
        <w:rPr>
          <w:sz w:val="20"/>
          <w:szCs w:val="20"/>
        </w:rPr>
        <w:t>vol. 265, no. 5, pp. H1819-H1828, 1993, doi: 10.1152/ajpheart.1993.265.5.H1819.</w:t>
      </w:r>
    </w:p>
    <w:p w14:paraId="3BACB4EB" w14:textId="77777777" w:rsidR="00593C37" w:rsidRPr="00593C37" w:rsidRDefault="00593C37" w:rsidP="00593C37">
      <w:pPr>
        <w:pStyle w:val="EndNoteBibliography"/>
        <w:ind w:left="720" w:hanging="720"/>
        <w:rPr>
          <w:sz w:val="20"/>
          <w:szCs w:val="20"/>
        </w:rPr>
      </w:pPr>
      <w:r w:rsidRPr="00593C37">
        <w:rPr>
          <w:sz w:val="20"/>
          <w:szCs w:val="20"/>
        </w:rPr>
        <w:t>[50]</w:t>
      </w:r>
      <w:r w:rsidRPr="00593C37">
        <w:rPr>
          <w:sz w:val="20"/>
          <w:szCs w:val="20"/>
        </w:rPr>
        <w:tab/>
        <w:t xml:space="preserve">Y. Sun, M. Beshara, R. J. Lucariello, and S. A. Chiaramida, "A comprehensive model for right-left heart interaction under the influence of pericardium and baroreflex," </w:t>
      </w:r>
      <w:r w:rsidRPr="00593C37">
        <w:rPr>
          <w:i/>
          <w:sz w:val="20"/>
          <w:szCs w:val="20"/>
        </w:rPr>
        <w:t xml:space="preserve">American Journal of Physiology-Heart and Circulatory Physiology, </w:t>
      </w:r>
      <w:r w:rsidRPr="00593C37">
        <w:rPr>
          <w:sz w:val="20"/>
          <w:szCs w:val="20"/>
        </w:rPr>
        <w:t>vol. 272, no. 3, pp. H1499-H1515, 1997, doi: 10.1152/ajpheart.1997.272.3.H1499.</w:t>
      </w:r>
    </w:p>
    <w:p w14:paraId="33635BF6" w14:textId="24332DE7" w:rsidR="00593C37" w:rsidRPr="00593C37" w:rsidRDefault="00593C37" w:rsidP="00593C37">
      <w:pPr>
        <w:pStyle w:val="EndNoteBibliography"/>
        <w:ind w:left="720" w:hanging="720"/>
        <w:rPr>
          <w:sz w:val="20"/>
          <w:szCs w:val="20"/>
        </w:rPr>
      </w:pPr>
      <w:r w:rsidRPr="00593C37">
        <w:rPr>
          <w:sz w:val="20"/>
          <w:szCs w:val="20"/>
        </w:rPr>
        <w:t>[51]</w:t>
      </w:r>
      <w:r w:rsidRPr="00593C37">
        <w:rPr>
          <w:sz w:val="20"/>
          <w:szCs w:val="20"/>
        </w:rPr>
        <w:tab/>
        <w:t xml:space="preserve">C. M. McEniery, Yasmin, I. R. Hall, A. Qasem, I. B. Wilkinson, and J. R. Cockcroft, "Normal Vascular Aging: Differential Effects on Wave Reflection and Aortic Pulse Wave Velocity: The Anglo-Cardiff Collaborative Trial (ACCT)," </w:t>
      </w:r>
      <w:r w:rsidRPr="00593C37">
        <w:rPr>
          <w:i/>
          <w:sz w:val="20"/>
          <w:szCs w:val="20"/>
        </w:rPr>
        <w:t xml:space="preserve">J. Am. Coll. Cardiol., </w:t>
      </w:r>
      <w:r w:rsidRPr="00593C37">
        <w:rPr>
          <w:sz w:val="20"/>
          <w:szCs w:val="20"/>
        </w:rPr>
        <w:t xml:space="preserve">vol. 46, no. 9, pp. 1753-1760, 2005/11/01/ 2005, doi: </w:t>
      </w:r>
      <w:hyperlink r:id="rId17" w:history="1">
        <w:r w:rsidRPr="00593C37">
          <w:rPr>
            <w:rStyle w:val="Hyperlink"/>
            <w:sz w:val="20"/>
            <w:szCs w:val="20"/>
          </w:rPr>
          <w:t>https://doi.org/10.1016/j.jacc.2005.07.037</w:t>
        </w:r>
      </w:hyperlink>
      <w:r w:rsidRPr="00593C37">
        <w:rPr>
          <w:sz w:val="20"/>
          <w:szCs w:val="20"/>
        </w:rPr>
        <w:t>.</w:t>
      </w:r>
    </w:p>
    <w:p w14:paraId="0248523A" w14:textId="14023110" w:rsidR="00593C37" w:rsidRPr="00593C37" w:rsidRDefault="00593C37" w:rsidP="00593C37">
      <w:pPr>
        <w:pStyle w:val="EndNoteBibliography"/>
        <w:ind w:left="720" w:hanging="720"/>
        <w:rPr>
          <w:sz w:val="20"/>
          <w:szCs w:val="20"/>
        </w:rPr>
      </w:pPr>
      <w:r w:rsidRPr="00593C37">
        <w:rPr>
          <w:sz w:val="20"/>
          <w:szCs w:val="20"/>
        </w:rPr>
        <w:t>[52]</w:t>
      </w:r>
      <w:r w:rsidRPr="00593C37">
        <w:rPr>
          <w:sz w:val="20"/>
          <w:szCs w:val="20"/>
        </w:rPr>
        <w:tab/>
        <w:t xml:space="preserve">T. Arts, P. H. Bovendeerd, F. W. Prinzen, and R. S. Reneman, "Relation between left ventricular cavity pressure and volume and systolic fiber stress and strain in the wall," </w:t>
      </w:r>
      <w:r w:rsidRPr="00593C37">
        <w:rPr>
          <w:i/>
          <w:sz w:val="20"/>
          <w:szCs w:val="20"/>
        </w:rPr>
        <w:t xml:space="preserve">Biophys. J., </w:t>
      </w:r>
      <w:r w:rsidRPr="00593C37">
        <w:rPr>
          <w:sz w:val="20"/>
          <w:szCs w:val="20"/>
        </w:rPr>
        <w:t xml:space="preserve">vol. 59, no. 1, pp. 93-102, 1991/01/01/ 1991, doi: </w:t>
      </w:r>
      <w:hyperlink r:id="rId18" w:history="1">
        <w:r w:rsidRPr="00593C37">
          <w:rPr>
            <w:rStyle w:val="Hyperlink"/>
            <w:sz w:val="20"/>
            <w:szCs w:val="20"/>
          </w:rPr>
          <w:t>https://doi.org/10.1016/S0006-3495(91)82201-9</w:t>
        </w:r>
      </w:hyperlink>
      <w:r w:rsidRPr="00593C37">
        <w:rPr>
          <w:sz w:val="20"/>
          <w:szCs w:val="20"/>
        </w:rPr>
        <w:t>.</w:t>
      </w:r>
    </w:p>
    <w:p w14:paraId="75A61066" w14:textId="77777777" w:rsidR="00593C37" w:rsidRPr="00593C37" w:rsidRDefault="00593C37" w:rsidP="00593C37">
      <w:pPr>
        <w:pStyle w:val="EndNoteBibliography"/>
        <w:ind w:left="720" w:hanging="720"/>
        <w:rPr>
          <w:sz w:val="20"/>
          <w:szCs w:val="20"/>
        </w:rPr>
      </w:pPr>
      <w:r w:rsidRPr="00593C37">
        <w:rPr>
          <w:sz w:val="20"/>
          <w:szCs w:val="20"/>
        </w:rPr>
        <w:t>[53]</w:t>
      </w:r>
      <w:r w:rsidRPr="00593C37">
        <w:rPr>
          <w:sz w:val="20"/>
          <w:szCs w:val="20"/>
        </w:rPr>
        <w:tab/>
        <w:t>D. Garcia</w:t>
      </w:r>
      <w:r w:rsidRPr="00593C37">
        <w:rPr>
          <w:i/>
          <w:sz w:val="20"/>
          <w:szCs w:val="20"/>
        </w:rPr>
        <w:t xml:space="preserve"> et al.</w:t>
      </w:r>
      <w:r w:rsidRPr="00593C37">
        <w:rPr>
          <w:sz w:val="20"/>
          <w:szCs w:val="20"/>
        </w:rPr>
        <w:t xml:space="preserve">, "A ventricular-vascular coupling model in presence of aortic stenosis," (in English), </w:t>
      </w:r>
      <w:r w:rsidRPr="00593C37">
        <w:rPr>
          <w:i/>
          <w:sz w:val="20"/>
          <w:szCs w:val="20"/>
        </w:rPr>
        <w:t xml:space="preserve">American Journal of Physiology-Heart and Circulatory Physiology, </w:t>
      </w:r>
      <w:r w:rsidRPr="00593C37">
        <w:rPr>
          <w:sz w:val="20"/>
          <w:szCs w:val="20"/>
        </w:rPr>
        <w:t>Article vol. 288, no. 4, pp. H1874-H1884, Apr 2005, doi: 10.1152/ajpheart.00754.2004.</w:t>
      </w:r>
    </w:p>
    <w:p w14:paraId="7568AC91" w14:textId="1E4DA666" w:rsidR="00593C37" w:rsidRPr="00593C37" w:rsidRDefault="00593C37" w:rsidP="00593C37">
      <w:pPr>
        <w:pStyle w:val="EndNoteBibliography"/>
        <w:ind w:left="720" w:hanging="720"/>
        <w:rPr>
          <w:sz w:val="20"/>
          <w:szCs w:val="20"/>
        </w:rPr>
      </w:pPr>
      <w:r w:rsidRPr="00593C37">
        <w:rPr>
          <w:sz w:val="20"/>
          <w:szCs w:val="20"/>
        </w:rPr>
        <w:t>[54]</w:t>
      </w:r>
      <w:r w:rsidRPr="00593C37">
        <w:rPr>
          <w:sz w:val="20"/>
          <w:szCs w:val="20"/>
        </w:rPr>
        <w:tab/>
        <w:t xml:space="preserve">J. J. Wang and K. H. Parker, "Wave propagation in a model of the arterial circulation," </w:t>
      </w:r>
      <w:r w:rsidRPr="00593C37">
        <w:rPr>
          <w:i/>
          <w:sz w:val="20"/>
          <w:szCs w:val="20"/>
        </w:rPr>
        <w:t xml:space="preserve">Journal of Biomechanics, </w:t>
      </w:r>
      <w:r w:rsidRPr="00593C37">
        <w:rPr>
          <w:sz w:val="20"/>
          <w:szCs w:val="20"/>
        </w:rPr>
        <w:t xml:space="preserve">vol. 37, no. 4, pp. 457-470, 2004/04/01/ 2004, doi: </w:t>
      </w:r>
      <w:hyperlink r:id="rId19" w:history="1">
        <w:r w:rsidRPr="00593C37">
          <w:rPr>
            <w:rStyle w:val="Hyperlink"/>
            <w:sz w:val="20"/>
            <w:szCs w:val="20"/>
          </w:rPr>
          <w:t>https://doi.org/10.1016/j.jbiomech.2003.09.007</w:t>
        </w:r>
      </w:hyperlink>
      <w:r w:rsidRPr="00593C37">
        <w:rPr>
          <w:sz w:val="20"/>
          <w:szCs w:val="20"/>
        </w:rPr>
        <w:t>.</w:t>
      </w:r>
    </w:p>
    <w:p w14:paraId="124B1FC1" w14:textId="77777777" w:rsidR="00593C37" w:rsidRPr="00593C37" w:rsidRDefault="00593C37" w:rsidP="00593C37">
      <w:pPr>
        <w:pStyle w:val="EndNoteBibliography"/>
        <w:ind w:left="720" w:hanging="720"/>
        <w:rPr>
          <w:sz w:val="20"/>
          <w:szCs w:val="20"/>
        </w:rPr>
      </w:pPr>
      <w:r w:rsidRPr="00593C37">
        <w:rPr>
          <w:sz w:val="20"/>
          <w:szCs w:val="20"/>
        </w:rPr>
        <w:t>[55]</w:t>
      </w:r>
      <w:r w:rsidRPr="00593C37">
        <w:rPr>
          <w:sz w:val="20"/>
          <w:szCs w:val="20"/>
        </w:rPr>
        <w:tab/>
        <w:t xml:space="preserve">W. H. Devlin, J. Petrusha, K. Briesmiester, D. Montgomery, and M. R. Starling, "Impact of Vascular Adaptation to Chronic Aortic Regurgitation on Left Ventricular Performance," </w:t>
      </w:r>
      <w:r w:rsidRPr="00593C37">
        <w:rPr>
          <w:i/>
          <w:sz w:val="20"/>
          <w:szCs w:val="20"/>
        </w:rPr>
        <w:t xml:space="preserve">Circulation, </w:t>
      </w:r>
      <w:r w:rsidRPr="00593C37">
        <w:rPr>
          <w:sz w:val="20"/>
          <w:szCs w:val="20"/>
        </w:rPr>
        <w:t>vol. 99, no. 8, pp. 1027-1033, 1999, doi: doi:10.1161/01.CIR.99.8.1027.</w:t>
      </w:r>
    </w:p>
    <w:p w14:paraId="2AD5C8D8" w14:textId="77777777" w:rsidR="00593C37" w:rsidRPr="00593C37" w:rsidRDefault="00593C37" w:rsidP="00593C37">
      <w:pPr>
        <w:pStyle w:val="EndNoteBibliography"/>
        <w:ind w:left="720" w:hanging="720"/>
        <w:rPr>
          <w:sz w:val="20"/>
          <w:szCs w:val="20"/>
        </w:rPr>
      </w:pPr>
      <w:r w:rsidRPr="00593C37">
        <w:rPr>
          <w:sz w:val="20"/>
          <w:szCs w:val="20"/>
        </w:rPr>
        <w:t>[56]</w:t>
      </w:r>
      <w:r w:rsidRPr="00593C37">
        <w:rPr>
          <w:sz w:val="20"/>
          <w:szCs w:val="20"/>
        </w:rPr>
        <w:tab/>
        <w:t xml:space="preserve">J. P. Murgo, N. Westerhof, J. P. Giolma, and S. A. Altobelli, "Aortic input impedance in normal man: relationship to pressure wave forms," </w:t>
      </w:r>
      <w:r w:rsidRPr="00593C37">
        <w:rPr>
          <w:i/>
          <w:sz w:val="20"/>
          <w:szCs w:val="20"/>
        </w:rPr>
        <w:t xml:space="preserve">Circulation, </w:t>
      </w:r>
      <w:r w:rsidRPr="00593C37">
        <w:rPr>
          <w:sz w:val="20"/>
          <w:szCs w:val="20"/>
        </w:rPr>
        <w:t>vol. 62, no. 1, pp. 105-116, 1980, doi: doi:10.1161/01.CIR.62.1.105.</w:t>
      </w:r>
    </w:p>
    <w:p w14:paraId="4B9752E1" w14:textId="77777777" w:rsidR="00593C37" w:rsidRPr="00593C37" w:rsidRDefault="00593C37" w:rsidP="00593C37">
      <w:pPr>
        <w:pStyle w:val="EndNoteBibliography"/>
        <w:ind w:left="720" w:hanging="720"/>
        <w:rPr>
          <w:sz w:val="20"/>
          <w:szCs w:val="20"/>
        </w:rPr>
      </w:pPr>
      <w:r w:rsidRPr="00593C37">
        <w:rPr>
          <w:sz w:val="20"/>
          <w:szCs w:val="20"/>
        </w:rPr>
        <w:t>[57]</w:t>
      </w:r>
      <w:r w:rsidRPr="00593C37">
        <w:rPr>
          <w:sz w:val="20"/>
          <w:szCs w:val="20"/>
        </w:rPr>
        <w:tab/>
        <w:t>A. Ganau</w:t>
      </w:r>
      <w:r w:rsidRPr="00593C37">
        <w:rPr>
          <w:i/>
          <w:sz w:val="20"/>
          <w:szCs w:val="20"/>
        </w:rPr>
        <w:t xml:space="preserve"> et al.</w:t>
      </w:r>
      <w:r w:rsidRPr="00593C37">
        <w:rPr>
          <w:sz w:val="20"/>
          <w:szCs w:val="20"/>
        </w:rPr>
        <w:t xml:space="preserve">, "Patterns of left ventricular hypertrophy and geometric remodeling in essential hypertension," (in eng), </w:t>
      </w:r>
      <w:r w:rsidRPr="00593C37">
        <w:rPr>
          <w:i/>
          <w:sz w:val="20"/>
          <w:szCs w:val="20"/>
        </w:rPr>
        <w:t xml:space="preserve">J Am Coll Cardiol, </w:t>
      </w:r>
      <w:r w:rsidRPr="00593C37">
        <w:rPr>
          <w:sz w:val="20"/>
          <w:szCs w:val="20"/>
        </w:rPr>
        <w:t>vol. 19, no. 7, pp. 1550-8, Jun 1992, doi: 10.1016/0735-1097(92)90617-v.</w:t>
      </w:r>
    </w:p>
    <w:p w14:paraId="7DD10DA1" w14:textId="5DCE3A16" w:rsidR="00870D10" w:rsidRPr="00430228" w:rsidRDefault="0076748A">
      <w:pPr>
        <w:rPr>
          <w:sz w:val="16"/>
          <w:szCs w:val="16"/>
        </w:rPr>
      </w:pPr>
      <w:r w:rsidRPr="00593C37">
        <w:rPr>
          <w:sz w:val="20"/>
          <w:szCs w:val="20"/>
        </w:rPr>
        <w:fldChar w:fldCharType="end"/>
      </w:r>
    </w:p>
    <w:sectPr w:rsidR="00870D10" w:rsidRPr="00430228" w:rsidSect="000861F9">
      <w:headerReference w:type="even" r:id="rId20"/>
      <w:headerReference w:type="default" r:id="rId21"/>
      <w:footerReference w:type="even" r:id="rId22"/>
      <w:footerReference w:type="default" r:id="rId23"/>
      <w:headerReference w:type="first" r:id="rId24"/>
      <w:footerReference w:type="first" r:id="rId25"/>
      <w:pgSz w:w="11906" w:h="16838"/>
      <w:pgMar w:top="1009" w:right="936" w:bottom="1009" w:left="93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C4238" w14:textId="77777777" w:rsidR="000861F9" w:rsidRDefault="000861F9" w:rsidP="000F370C">
      <w:r>
        <w:separator/>
      </w:r>
    </w:p>
  </w:endnote>
  <w:endnote w:type="continuationSeparator" w:id="0">
    <w:p w14:paraId="0FFF5C10" w14:textId="77777777" w:rsidR="000861F9" w:rsidRDefault="000861F9" w:rsidP="000F3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w:altName w:val="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542E4" w14:textId="77777777" w:rsidR="000F370C" w:rsidRDefault="000F37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85DBA" w14:textId="77777777" w:rsidR="000F370C" w:rsidRDefault="000F37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C863F" w14:textId="77777777" w:rsidR="000F370C" w:rsidRDefault="000F3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56C16" w14:textId="77777777" w:rsidR="000861F9" w:rsidRDefault="000861F9" w:rsidP="000F370C">
      <w:r>
        <w:separator/>
      </w:r>
    </w:p>
  </w:footnote>
  <w:footnote w:type="continuationSeparator" w:id="0">
    <w:p w14:paraId="499080C7" w14:textId="77777777" w:rsidR="000861F9" w:rsidRDefault="000861F9" w:rsidP="000F3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659EA" w14:textId="77777777" w:rsidR="000F370C" w:rsidRDefault="000F37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7ADB" w14:textId="77777777" w:rsidR="000F370C" w:rsidRDefault="000F37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077FB" w14:textId="77777777" w:rsidR="000F370C" w:rsidRDefault="000F37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A2FAC"/>
    <w:multiLevelType w:val="hybridMultilevel"/>
    <w:tmpl w:val="869A3700"/>
    <w:lvl w:ilvl="0" w:tplc="58D086B6">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1" w15:restartNumberingAfterBreak="0">
    <w:nsid w:val="059378BF"/>
    <w:multiLevelType w:val="hybridMultilevel"/>
    <w:tmpl w:val="79B6A4A6"/>
    <w:lvl w:ilvl="0" w:tplc="92C2878E">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E4153"/>
    <w:multiLevelType w:val="hybridMultilevel"/>
    <w:tmpl w:val="FB1ACD94"/>
    <w:lvl w:ilvl="0" w:tplc="11E61848">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6F1AD0"/>
    <w:multiLevelType w:val="hybridMultilevel"/>
    <w:tmpl w:val="93CC995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412D90"/>
    <w:multiLevelType w:val="hybridMultilevel"/>
    <w:tmpl w:val="D9DA42E8"/>
    <w:lvl w:ilvl="0" w:tplc="92C2878E">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A35E9E"/>
    <w:multiLevelType w:val="hybridMultilevel"/>
    <w:tmpl w:val="5CD00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1B5571"/>
    <w:multiLevelType w:val="hybridMultilevel"/>
    <w:tmpl w:val="3538105A"/>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7" w15:restartNumberingAfterBreak="0">
    <w:nsid w:val="15E240B0"/>
    <w:multiLevelType w:val="hybridMultilevel"/>
    <w:tmpl w:val="2BA0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72387B"/>
    <w:multiLevelType w:val="hybridMultilevel"/>
    <w:tmpl w:val="B230640A"/>
    <w:lvl w:ilvl="0" w:tplc="6A1E85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1101E0"/>
    <w:multiLevelType w:val="hybridMultilevel"/>
    <w:tmpl w:val="119282C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3C3E0D"/>
    <w:multiLevelType w:val="hybridMultilevel"/>
    <w:tmpl w:val="740EB9CC"/>
    <w:lvl w:ilvl="0" w:tplc="D568AA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7E6E77"/>
    <w:multiLevelType w:val="hybridMultilevel"/>
    <w:tmpl w:val="E97A9540"/>
    <w:lvl w:ilvl="0" w:tplc="92C2878E">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2" w15:restartNumberingAfterBreak="0">
    <w:nsid w:val="215564E4"/>
    <w:multiLevelType w:val="hybridMultilevel"/>
    <w:tmpl w:val="73F87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631AAD"/>
    <w:multiLevelType w:val="hybridMultilevel"/>
    <w:tmpl w:val="0C3829CC"/>
    <w:lvl w:ilvl="0" w:tplc="964C52B4">
      <w:start w:val="6"/>
      <w:numFmt w:val="bullet"/>
      <w:lvlText w:val="-"/>
      <w:lvlJc w:val="left"/>
      <w:pPr>
        <w:ind w:left="720" w:hanging="360"/>
      </w:pPr>
      <w:rPr>
        <w:rFonts w:ascii="Times New Roman" w:eastAsia="Times New Roman" w:hAnsi="Times New Roman" w:cs="Times New Roman" w:hint="default"/>
        <w:color w:val="20202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6C626C"/>
    <w:multiLevelType w:val="hybridMultilevel"/>
    <w:tmpl w:val="CC383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E14F67"/>
    <w:multiLevelType w:val="hybridMultilevel"/>
    <w:tmpl w:val="9CE6CAE6"/>
    <w:lvl w:ilvl="0" w:tplc="C762A0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DA30D0B"/>
    <w:multiLevelType w:val="hybridMultilevel"/>
    <w:tmpl w:val="6D8C27AA"/>
    <w:lvl w:ilvl="0" w:tplc="08090017">
      <w:start w:val="1"/>
      <w:numFmt w:val="lowerLetter"/>
      <w:lvlText w:val="%1)"/>
      <w:lvlJc w:val="left"/>
      <w:pPr>
        <w:ind w:left="720" w:hanging="360"/>
      </w:pPr>
    </w:lvl>
    <w:lvl w:ilvl="1" w:tplc="92C2878E">
      <w:start w:val="1"/>
      <w:numFmt w:val="bullet"/>
      <w:lvlText w:val=""/>
      <w:lvlJc w:val="left"/>
      <w:pPr>
        <w:ind w:left="1440" w:hanging="360"/>
      </w:pPr>
      <w:rPr>
        <w:rFonts w:ascii="Symbol" w:hAnsi="Symbol" w:hint="default"/>
        <w:sz w:val="20"/>
        <w:szCs w:val="2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14F6018"/>
    <w:multiLevelType w:val="hybridMultilevel"/>
    <w:tmpl w:val="690A25FA"/>
    <w:lvl w:ilvl="0" w:tplc="D568AA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9E185A"/>
    <w:multiLevelType w:val="hybridMultilevel"/>
    <w:tmpl w:val="CB52BE5C"/>
    <w:lvl w:ilvl="0" w:tplc="08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6DF58DE"/>
    <w:multiLevelType w:val="hybridMultilevel"/>
    <w:tmpl w:val="EC400512"/>
    <w:lvl w:ilvl="0" w:tplc="F6CA6960">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D17058"/>
    <w:multiLevelType w:val="hybridMultilevel"/>
    <w:tmpl w:val="5DECAEEA"/>
    <w:lvl w:ilvl="0" w:tplc="92C2878E">
      <w:start w:val="1"/>
      <w:numFmt w:val="bullet"/>
      <w:lvlText w:val=""/>
      <w:lvlJc w:val="left"/>
      <w:pPr>
        <w:ind w:left="1440" w:hanging="360"/>
      </w:pPr>
      <w:rPr>
        <w:rFonts w:ascii="Symbol" w:hAnsi="Symbol" w:hint="default"/>
        <w:sz w:val="20"/>
        <w:szCs w:val="20"/>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21" w15:restartNumberingAfterBreak="0">
    <w:nsid w:val="3D5A69B8"/>
    <w:multiLevelType w:val="hybridMultilevel"/>
    <w:tmpl w:val="B874B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2C3050"/>
    <w:multiLevelType w:val="hybridMultilevel"/>
    <w:tmpl w:val="758AC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F97358"/>
    <w:multiLevelType w:val="hybridMultilevel"/>
    <w:tmpl w:val="450C5022"/>
    <w:lvl w:ilvl="0" w:tplc="964C52B4">
      <w:start w:val="6"/>
      <w:numFmt w:val="bullet"/>
      <w:lvlText w:val="-"/>
      <w:lvlJc w:val="left"/>
      <w:pPr>
        <w:ind w:left="720" w:hanging="360"/>
      </w:pPr>
      <w:rPr>
        <w:rFonts w:ascii="Times New Roman" w:eastAsia="Times New Roman" w:hAnsi="Times New Roman" w:cs="Times New Roman" w:hint="default"/>
        <w:color w:val="20202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46A68DE"/>
    <w:multiLevelType w:val="hybridMultilevel"/>
    <w:tmpl w:val="9E04B06A"/>
    <w:lvl w:ilvl="0" w:tplc="3D58B7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791FDC"/>
    <w:multiLevelType w:val="hybridMultilevel"/>
    <w:tmpl w:val="47B8C532"/>
    <w:lvl w:ilvl="0" w:tplc="1578F6D8">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56C7D84"/>
    <w:multiLevelType w:val="hybridMultilevel"/>
    <w:tmpl w:val="57AA7276"/>
    <w:lvl w:ilvl="0" w:tplc="366A0A9C">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6AF5D50"/>
    <w:multiLevelType w:val="hybridMultilevel"/>
    <w:tmpl w:val="FC3E5AFC"/>
    <w:lvl w:ilvl="0" w:tplc="C0A2A08E">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6D9389A"/>
    <w:multiLevelType w:val="hybridMultilevel"/>
    <w:tmpl w:val="7E06361E"/>
    <w:lvl w:ilvl="0" w:tplc="D568AA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7B82F77"/>
    <w:multiLevelType w:val="hybridMultilevel"/>
    <w:tmpl w:val="C472D364"/>
    <w:lvl w:ilvl="0" w:tplc="EC74A9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84C40F5"/>
    <w:multiLevelType w:val="hybridMultilevel"/>
    <w:tmpl w:val="1DF00BC6"/>
    <w:lvl w:ilvl="0" w:tplc="D2DA9A5A">
      <w:start w:val="5"/>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4A962B2B"/>
    <w:multiLevelType w:val="hybridMultilevel"/>
    <w:tmpl w:val="82DE0CF4"/>
    <w:lvl w:ilvl="0" w:tplc="F82C7A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B5E15E6"/>
    <w:multiLevelType w:val="multilevel"/>
    <w:tmpl w:val="5B1CDC00"/>
    <w:lvl w:ilvl="0">
      <w:start w:val="1"/>
      <w:numFmt w:val="decimal"/>
      <w:pStyle w:val="Heading1"/>
      <w:lvlText w:val="%1"/>
      <w:lvlJc w:val="left"/>
      <w:pPr>
        <w:ind w:left="432" w:hanging="432"/>
      </w:pPr>
      <w:rPr>
        <w:rFonts w:ascii="Times New Roman" w:hAnsi="Times New Roman" w:cs="Times New Roman" w:hint="default"/>
        <w:b/>
        <w:bCs/>
        <w:color w:val="auto"/>
        <w:sz w:val="24"/>
        <w:szCs w:val="24"/>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4E251872"/>
    <w:multiLevelType w:val="hybridMultilevel"/>
    <w:tmpl w:val="A6908E38"/>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34" w15:restartNumberingAfterBreak="0">
    <w:nsid w:val="4FD15698"/>
    <w:multiLevelType w:val="multilevel"/>
    <w:tmpl w:val="BEFA0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03260AD"/>
    <w:multiLevelType w:val="hybridMultilevel"/>
    <w:tmpl w:val="557A9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9663DB"/>
    <w:multiLevelType w:val="hybridMultilevel"/>
    <w:tmpl w:val="D0642644"/>
    <w:lvl w:ilvl="0" w:tplc="5B24F7F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23D2E12"/>
    <w:multiLevelType w:val="hybridMultilevel"/>
    <w:tmpl w:val="48B2334E"/>
    <w:lvl w:ilvl="0" w:tplc="B6D452AE">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3344867"/>
    <w:multiLevelType w:val="hybridMultilevel"/>
    <w:tmpl w:val="BDC6D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2F08F4"/>
    <w:multiLevelType w:val="hybridMultilevel"/>
    <w:tmpl w:val="95881390"/>
    <w:lvl w:ilvl="0" w:tplc="D568AA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74C3841"/>
    <w:multiLevelType w:val="hybridMultilevel"/>
    <w:tmpl w:val="C09A5CF4"/>
    <w:lvl w:ilvl="0" w:tplc="92C2878E">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7F34B39"/>
    <w:multiLevelType w:val="hybridMultilevel"/>
    <w:tmpl w:val="B5120304"/>
    <w:lvl w:ilvl="0" w:tplc="D568AA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8770B1D"/>
    <w:multiLevelType w:val="hybridMultilevel"/>
    <w:tmpl w:val="ED86C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9142A93"/>
    <w:multiLevelType w:val="hybridMultilevel"/>
    <w:tmpl w:val="1042F8B8"/>
    <w:lvl w:ilvl="0" w:tplc="89948CE8">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9BB14EF"/>
    <w:multiLevelType w:val="hybridMultilevel"/>
    <w:tmpl w:val="72A22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C16978"/>
    <w:multiLevelType w:val="hybridMultilevel"/>
    <w:tmpl w:val="01F2035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F6158F5"/>
    <w:multiLevelType w:val="hybridMultilevel"/>
    <w:tmpl w:val="EB9203BC"/>
    <w:lvl w:ilvl="0" w:tplc="3D58B7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0015565"/>
    <w:multiLevelType w:val="hybridMultilevel"/>
    <w:tmpl w:val="AA86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581FBC"/>
    <w:multiLevelType w:val="hybridMultilevel"/>
    <w:tmpl w:val="5374F9F6"/>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49" w15:restartNumberingAfterBreak="0">
    <w:nsid w:val="64154C41"/>
    <w:multiLevelType w:val="hybridMultilevel"/>
    <w:tmpl w:val="759692BC"/>
    <w:lvl w:ilvl="0" w:tplc="DAC088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6A92D43"/>
    <w:multiLevelType w:val="hybridMultilevel"/>
    <w:tmpl w:val="D610A178"/>
    <w:lvl w:ilvl="0" w:tplc="964C52B4">
      <w:start w:val="6"/>
      <w:numFmt w:val="bullet"/>
      <w:lvlText w:val="-"/>
      <w:lvlJc w:val="left"/>
      <w:pPr>
        <w:ind w:left="720" w:hanging="360"/>
      </w:pPr>
      <w:rPr>
        <w:rFonts w:ascii="Times New Roman" w:eastAsia="Times New Roman" w:hAnsi="Times New Roman" w:cs="Times New Roman" w:hint="default"/>
        <w:color w:val="20202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8EA376D"/>
    <w:multiLevelType w:val="hybridMultilevel"/>
    <w:tmpl w:val="39C48E00"/>
    <w:lvl w:ilvl="0" w:tplc="964C52B4">
      <w:start w:val="6"/>
      <w:numFmt w:val="bullet"/>
      <w:lvlText w:val="-"/>
      <w:lvlJc w:val="left"/>
      <w:pPr>
        <w:ind w:left="720" w:hanging="360"/>
      </w:pPr>
      <w:rPr>
        <w:rFonts w:ascii="Times New Roman" w:eastAsia="Times New Roman" w:hAnsi="Times New Roman" w:cs="Times New Roman" w:hint="default"/>
        <w:color w:val="20202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9303697"/>
    <w:multiLevelType w:val="hybridMultilevel"/>
    <w:tmpl w:val="D4429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99A776A"/>
    <w:multiLevelType w:val="hybridMultilevel"/>
    <w:tmpl w:val="E4D0984A"/>
    <w:lvl w:ilvl="0" w:tplc="11E61848">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99D7F05"/>
    <w:multiLevelType w:val="hybridMultilevel"/>
    <w:tmpl w:val="BD1C8532"/>
    <w:lvl w:ilvl="0" w:tplc="08090001">
      <w:start w:val="1"/>
      <w:numFmt w:val="bullet"/>
      <w:lvlText w:val=""/>
      <w:lvlJc w:val="left"/>
      <w:pPr>
        <w:ind w:left="760" w:hanging="360"/>
      </w:pPr>
      <w:rPr>
        <w:rFonts w:ascii="Symbol" w:hAnsi="Symbol" w:hint="default"/>
        <w:color w:val="00000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B737509"/>
    <w:multiLevelType w:val="hybridMultilevel"/>
    <w:tmpl w:val="56B6D534"/>
    <w:lvl w:ilvl="0" w:tplc="92C2878E">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BC41F5C"/>
    <w:multiLevelType w:val="hybridMultilevel"/>
    <w:tmpl w:val="A3EC0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C6E124C"/>
    <w:multiLevelType w:val="hybridMultilevel"/>
    <w:tmpl w:val="3BD6E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C9269DC"/>
    <w:multiLevelType w:val="hybridMultilevel"/>
    <w:tmpl w:val="5E181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CF421F8"/>
    <w:multiLevelType w:val="hybridMultilevel"/>
    <w:tmpl w:val="9C8EA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D4415FD"/>
    <w:multiLevelType w:val="hybridMultilevel"/>
    <w:tmpl w:val="85049452"/>
    <w:lvl w:ilvl="0" w:tplc="58D086B6">
      <w:start w:val="1"/>
      <w:numFmt w:val="decimal"/>
      <w:lvlText w:val="%1)"/>
      <w:lvlJc w:val="left"/>
      <w:pPr>
        <w:ind w:left="43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1C44A9B"/>
    <w:multiLevelType w:val="hybridMultilevel"/>
    <w:tmpl w:val="85EEA25C"/>
    <w:lvl w:ilvl="0" w:tplc="1444BDAC">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1CE2B73"/>
    <w:multiLevelType w:val="hybridMultilevel"/>
    <w:tmpl w:val="21B6C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2C11AF0"/>
    <w:multiLevelType w:val="hybridMultilevel"/>
    <w:tmpl w:val="D396BF46"/>
    <w:lvl w:ilvl="0" w:tplc="3D58B7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4605441"/>
    <w:multiLevelType w:val="hybridMultilevel"/>
    <w:tmpl w:val="0E4CD462"/>
    <w:lvl w:ilvl="0" w:tplc="964C52B4">
      <w:start w:val="6"/>
      <w:numFmt w:val="bullet"/>
      <w:lvlText w:val="-"/>
      <w:lvlJc w:val="left"/>
      <w:pPr>
        <w:ind w:left="720" w:hanging="360"/>
      </w:pPr>
      <w:rPr>
        <w:rFonts w:ascii="Times New Roman" w:eastAsia="Times New Roman" w:hAnsi="Times New Roman" w:cs="Times New Roman" w:hint="default"/>
        <w:color w:val="20202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6527211"/>
    <w:multiLevelType w:val="hybridMultilevel"/>
    <w:tmpl w:val="A73072F8"/>
    <w:lvl w:ilvl="0" w:tplc="F34C2BBE">
      <w:start w:val="1"/>
      <w:numFmt w:val="lowerLetter"/>
      <w:lvlText w:val="%1)"/>
      <w:lvlJc w:val="left"/>
      <w:pPr>
        <w:ind w:left="720" w:hanging="360"/>
      </w:pPr>
      <w:rPr>
        <w:rFonts w:ascii="Times New Roman" w:hAnsi="Times New Roman" w:cs="Times New Roman" w:hint="default"/>
        <w:color w:val="auto"/>
        <w:sz w:val="12"/>
        <w:szCs w:val="1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6735A25"/>
    <w:multiLevelType w:val="hybridMultilevel"/>
    <w:tmpl w:val="00C28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790210C"/>
    <w:multiLevelType w:val="hybridMultilevel"/>
    <w:tmpl w:val="8EE67A90"/>
    <w:lvl w:ilvl="0" w:tplc="7D4660B8">
      <w:start w:val="1"/>
      <w:numFmt w:val="lowerLetter"/>
      <w:lvlText w:val="%1)"/>
      <w:lvlJc w:val="left"/>
      <w:pPr>
        <w:ind w:left="720" w:hanging="360"/>
      </w:pPr>
      <w:rPr>
        <w:rFonts w:ascii="Times New Roman" w:hAnsi="Times New Roman"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79A212F9"/>
    <w:multiLevelType w:val="hybridMultilevel"/>
    <w:tmpl w:val="FBBE64F2"/>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69" w15:restartNumberingAfterBreak="0">
    <w:nsid w:val="7B3E56F2"/>
    <w:multiLevelType w:val="hybridMultilevel"/>
    <w:tmpl w:val="849492C4"/>
    <w:lvl w:ilvl="0" w:tplc="05E0CA78">
      <w:start w:val="1"/>
      <w:numFmt w:val="decimal"/>
      <w:lvlText w:val="%1)"/>
      <w:lvlJc w:val="left"/>
      <w:pPr>
        <w:ind w:left="720" w:hanging="360"/>
      </w:pPr>
      <w:rPr>
        <w:rFonts w:ascii="Times New Roman" w:hAnsi="Times New Roman"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3533699">
    <w:abstractNumId w:val="56"/>
  </w:num>
  <w:num w:numId="2" w16cid:durableId="17894861">
    <w:abstractNumId w:val="62"/>
  </w:num>
  <w:num w:numId="3" w16cid:durableId="486285555">
    <w:abstractNumId w:val="66"/>
  </w:num>
  <w:num w:numId="4" w16cid:durableId="985278254">
    <w:abstractNumId w:val="12"/>
  </w:num>
  <w:num w:numId="5" w16cid:durableId="1025060995">
    <w:abstractNumId w:val="35"/>
  </w:num>
  <w:num w:numId="6" w16cid:durableId="1150630922">
    <w:abstractNumId w:val="5"/>
  </w:num>
  <w:num w:numId="7" w16cid:durableId="2040661977">
    <w:abstractNumId w:val="38"/>
  </w:num>
  <w:num w:numId="8" w16cid:durableId="1351680112">
    <w:abstractNumId w:val="57"/>
  </w:num>
  <w:num w:numId="9" w16cid:durableId="2145809291">
    <w:abstractNumId w:val="47"/>
  </w:num>
  <w:num w:numId="10" w16cid:durableId="2122335689">
    <w:abstractNumId w:val="14"/>
  </w:num>
  <w:num w:numId="11" w16cid:durableId="1638685939">
    <w:abstractNumId w:val="21"/>
  </w:num>
  <w:num w:numId="12" w16cid:durableId="684288498">
    <w:abstractNumId w:val="58"/>
  </w:num>
  <w:num w:numId="13" w16cid:durableId="622078345">
    <w:abstractNumId w:val="44"/>
  </w:num>
  <w:num w:numId="14" w16cid:durableId="608045382">
    <w:abstractNumId w:val="7"/>
  </w:num>
  <w:num w:numId="15" w16cid:durableId="106000713">
    <w:abstractNumId w:val="16"/>
  </w:num>
  <w:num w:numId="16" w16cid:durableId="1114593805">
    <w:abstractNumId w:val="50"/>
  </w:num>
  <w:num w:numId="17" w16cid:durableId="2074547242">
    <w:abstractNumId w:val="42"/>
  </w:num>
  <w:num w:numId="18" w16cid:durableId="1302615840">
    <w:abstractNumId w:val="40"/>
  </w:num>
  <w:num w:numId="19" w16cid:durableId="1056661232">
    <w:abstractNumId w:val="1"/>
  </w:num>
  <w:num w:numId="20" w16cid:durableId="1504008217">
    <w:abstractNumId w:val="4"/>
  </w:num>
  <w:num w:numId="21" w16cid:durableId="2070690503">
    <w:abstractNumId w:val="54"/>
  </w:num>
  <w:num w:numId="22" w16cid:durableId="565455505">
    <w:abstractNumId w:val="22"/>
  </w:num>
  <w:num w:numId="23" w16cid:durableId="1123694981">
    <w:abstractNumId w:val="68"/>
  </w:num>
  <w:num w:numId="24" w16cid:durableId="1425303771">
    <w:abstractNumId w:val="6"/>
  </w:num>
  <w:num w:numId="25" w16cid:durableId="1742369561">
    <w:abstractNumId w:val="48"/>
  </w:num>
  <w:num w:numId="26" w16cid:durableId="1710061810">
    <w:abstractNumId w:val="11"/>
  </w:num>
  <w:num w:numId="27" w16cid:durableId="990063955">
    <w:abstractNumId w:val="20"/>
  </w:num>
  <w:num w:numId="28" w16cid:durableId="326596423">
    <w:abstractNumId w:val="64"/>
  </w:num>
  <w:num w:numId="29" w16cid:durableId="849756011">
    <w:abstractNumId w:val="23"/>
  </w:num>
  <w:num w:numId="30" w16cid:durableId="689725837">
    <w:abstractNumId w:val="51"/>
  </w:num>
  <w:num w:numId="31" w16cid:durableId="657734799">
    <w:abstractNumId w:val="13"/>
  </w:num>
  <w:num w:numId="32" w16cid:durableId="931205932">
    <w:abstractNumId w:val="32"/>
  </w:num>
  <w:num w:numId="33" w16cid:durableId="711661199">
    <w:abstractNumId w:val="59"/>
  </w:num>
  <w:num w:numId="34" w16cid:durableId="584152749">
    <w:abstractNumId w:val="37"/>
  </w:num>
  <w:num w:numId="35" w16cid:durableId="546143408">
    <w:abstractNumId w:val="33"/>
  </w:num>
  <w:num w:numId="36" w16cid:durableId="1378746434">
    <w:abstractNumId w:val="9"/>
  </w:num>
  <w:num w:numId="37" w16cid:durableId="371610364">
    <w:abstractNumId w:val="65"/>
  </w:num>
  <w:num w:numId="38" w16cid:durableId="1135298574">
    <w:abstractNumId w:val="29"/>
  </w:num>
  <w:num w:numId="39" w16cid:durableId="1994525964">
    <w:abstractNumId w:val="61"/>
  </w:num>
  <w:num w:numId="40" w16cid:durableId="1057358607">
    <w:abstractNumId w:val="3"/>
  </w:num>
  <w:num w:numId="41" w16cid:durableId="143205277">
    <w:abstractNumId w:val="19"/>
  </w:num>
  <w:num w:numId="42" w16cid:durableId="24792702">
    <w:abstractNumId w:val="45"/>
  </w:num>
  <w:num w:numId="43" w16cid:durableId="2001887355">
    <w:abstractNumId w:val="17"/>
  </w:num>
  <w:num w:numId="44" w16cid:durableId="165630129">
    <w:abstractNumId w:val="10"/>
  </w:num>
  <w:num w:numId="45" w16cid:durableId="1372457011">
    <w:abstractNumId w:val="39"/>
  </w:num>
  <w:num w:numId="46" w16cid:durableId="1014725746">
    <w:abstractNumId w:val="27"/>
  </w:num>
  <w:num w:numId="47" w16cid:durableId="38358657">
    <w:abstractNumId w:val="28"/>
  </w:num>
  <w:num w:numId="48" w16cid:durableId="1990817132">
    <w:abstractNumId w:val="41"/>
  </w:num>
  <w:num w:numId="49" w16cid:durableId="266617074">
    <w:abstractNumId w:val="0"/>
  </w:num>
  <w:num w:numId="50" w16cid:durableId="1223760850">
    <w:abstractNumId w:val="55"/>
  </w:num>
  <w:num w:numId="51" w16cid:durableId="163861103">
    <w:abstractNumId w:val="60"/>
  </w:num>
  <w:num w:numId="52" w16cid:durableId="544752626">
    <w:abstractNumId w:val="15"/>
  </w:num>
  <w:num w:numId="53" w16cid:durableId="1771199401">
    <w:abstractNumId w:val="49"/>
  </w:num>
  <w:num w:numId="54" w16cid:durableId="426003037">
    <w:abstractNumId w:val="2"/>
  </w:num>
  <w:num w:numId="55" w16cid:durableId="1171262218">
    <w:abstractNumId w:val="46"/>
  </w:num>
  <w:num w:numId="56" w16cid:durableId="700857274">
    <w:abstractNumId w:val="24"/>
  </w:num>
  <w:num w:numId="57" w16cid:durableId="528492407">
    <w:abstractNumId w:val="63"/>
  </w:num>
  <w:num w:numId="58" w16cid:durableId="698120227">
    <w:abstractNumId w:val="26"/>
  </w:num>
  <w:num w:numId="59" w16cid:durableId="394163837">
    <w:abstractNumId w:val="43"/>
  </w:num>
  <w:num w:numId="60" w16cid:durableId="1971551203">
    <w:abstractNumId w:val="25"/>
  </w:num>
  <w:num w:numId="61" w16cid:durableId="95104654">
    <w:abstractNumId w:val="69"/>
  </w:num>
  <w:num w:numId="62" w16cid:durableId="888491555">
    <w:abstractNumId w:val="36"/>
  </w:num>
  <w:num w:numId="63" w16cid:durableId="1566063702">
    <w:abstractNumId w:val="8"/>
  </w:num>
  <w:num w:numId="64" w16cid:durableId="1735855424">
    <w:abstractNumId w:val="31"/>
  </w:num>
  <w:num w:numId="65" w16cid:durableId="344983464">
    <w:abstractNumId w:val="52"/>
  </w:num>
  <w:num w:numId="66" w16cid:durableId="1526405303">
    <w:abstractNumId w:val="53"/>
  </w:num>
  <w:num w:numId="67" w16cid:durableId="1506090606">
    <w:abstractNumId w:val="34"/>
  </w:num>
  <w:num w:numId="68" w16cid:durableId="684207298">
    <w:abstractNumId w:val="30"/>
  </w:num>
  <w:num w:numId="69" w16cid:durableId="1941520142">
    <w:abstractNumId w:val="18"/>
  </w:num>
  <w:num w:numId="70" w16cid:durableId="473529355">
    <w:abstractNumId w:val="6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IEE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w5dzdp0rt5dwuef5ww5fdz8fedtrs999e2x&quot;&gt;PhD EndNote Library&lt;record-ids&gt;&lt;item&gt;4&lt;/item&gt;&lt;item&gt;6&lt;/item&gt;&lt;item&gt;11&lt;/item&gt;&lt;item&gt;14&lt;/item&gt;&lt;item&gt;2114&lt;/item&gt;&lt;item&gt;2121&lt;/item&gt;&lt;item&gt;2279&lt;/item&gt;&lt;item&gt;2296&lt;/item&gt;&lt;item&gt;2313&lt;/item&gt;&lt;item&gt;2329&lt;/item&gt;&lt;item&gt;2397&lt;/item&gt;&lt;item&gt;3001&lt;/item&gt;&lt;item&gt;3360&lt;/item&gt;&lt;item&gt;4623&lt;/item&gt;&lt;item&gt;4896&lt;/item&gt;&lt;item&gt;4898&lt;/item&gt;&lt;item&gt;4900&lt;/item&gt;&lt;item&gt;4901&lt;/item&gt;&lt;item&gt;4902&lt;/item&gt;&lt;item&gt;4903&lt;/item&gt;&lt;item&gt;4904&lt;/item&gt;&lt;item&gt;4905&lt;/item&gt;&lt;item&gt;4906&lt;/item&gt;&lt;item&gt;4907&lt;/item&gt;&lt;item&gt;4910&lt;/item&gt;&lt;item&gt;4911&lt;/item&gt;&lt;item&gt;4912&lt;/item&gt;&lt;item&gt;4913&lt;/item&gt;&lt;item&gt;4914&lt;/item&gt;&lt;item&gt;4916&lt;/item&gt;&lt;item&gt;8812&lt;/item&gt;&lt;item&gt;8887&lt;/item&gt;&lt;item&gt;10670&lt;/item&gt;&lt;item&gt;10681&lt;/item&gt;&lt;item&gt;10686&lt;/item&gt;&lt;item&gt;10696&lt;/item&gt;&lt;item&gt;10744&lt;/item&gt;&lt;item&gt;10753&lt;/item&gt;&lt;item&gt;10864&lt;/item&gt;&lt;item&gt;11224&lt;/item&gt;&lt;item&gt;11239&lt;/item&gt;&lt;item&gt;11297&lt;/item&gt;&lt;item&gt;11298&lt;/item&gt;&lt;item&gt;11300&lt;/item&gt;&lt;item&gt;11302&lt;/item&gt;&lt;item&gt;11303&lt;/item&gt;&lt;item&gt;11305&lt;/item&gt;&lt;item&gt;11306&lt;/item&gt;&lt;item&gt;11308&lt;/item&gt;&lt;item&gt;11309&lt;/item&gt;&lt;item&gt;11311&lt;/item&gt;&lt;item&gt;11312&lt;/item&gt;&lt;item&gt;11313&lt;/item&gt;&lt;item&gt;11314&lt;/item&gt;&lt;item&gt;11315&lt;/item&gt;&lt;item&gt;11316&lt;/item&gt;&lt;item&gt;11337&lt;/item&gt;&lt;item&gt;11354&lt;/item&gt;&lt;/record-ids&gt;&lt;/item&gt;&lt;/Libraries&gt;"/>
  </w:docVars>
  <w:rsids>
    <w:rsidRoot w:val="00870D10"/>
    <w:rsid w:val="00001976"/>
    <w:rsid w:val="00003819"/>
    <w:rsid w:val="00003F58"/>
    <w:rsid w:val="000130DB"/>
    <w:rsid w:val="000165B3"/>
    <w:rsid w:val="00023582"/>
    <w:rsid w:val="00075534"/>
    <w:rsid w:val="00076F86"/>
    <w:rsid w:val="000861F9"/>
    <w:rsid w:val="00087EA7"/>
    <w:rsid w:val="000E5692"/>
    <w:rsid w:val="000F370C"/>
    <w:rsid w:val="000F646D"/>
    <w:rsid w:val="00135B16"/>
    <w:rsid w:val="00151620"/>
    <w:rsid w:val="00170770"/>
    <w:rsid w:val="001731C1"/>
    <w:rsid w:val="001748F4"/>
    <w:rsid w:val="001A293F"/>
    <w:rsid w:val="001C2325"/>
    <w:rsid w:val="001F14B2"/>
    <w:rsid w:val="00212D03"/>
    <w:rsid w:val="00225FE2"/>
    <w:rsid w:val="002369BE"/>
    <w:rsid w:val="002474A7"/>
    <w:rsid w:val="00264B03"/>
    <w:rsid w:val="002A754A"/>
    <w:rsid w:val="002B6344"/>
    <w:rsid w:val="002C2933"/>
    <w:rsid w:val="002D2047"/>
    <w:rsid w:val="002E417B"/>
    <w:rsid w:val="002E452E"/>
    <w:rsid w:val="002F12FB"/>
    <w:rsid w:val="002F7760"/>
    <w:rsid w:val="002F7A27"/>
    <w:rsid w:val="00302237"/>
    <w:rsid w:val="00305A18"/>
    <w:rsid w:val="003477F8"/>
    <w:rsid w:val="00372094"/>
    <w:rsid w:val="00397265"/>
    <w:rsid w:val="003A3736"/>
    <w:rsid w:val="003C33A9"/>
    <w:rsid w:val="003F3B8B"/>
    <w:rsid w:val="00412B4F"/>
    <w:rsid w:val="0042020C"/>
    <w:rsid w:val="00430228"/>
    <w:rsid w:val="00430B94"/>
    <w:rsid w:val="00453666"/>
    <w:rsid w:val="00455BEC"/>
    <w:rsid w:val="004804BB"/>
    <w:rsid w:val="00487441"/>
    <w:rsid w:val="004A3336"/>
    <w:rsid w:val="004A6A24"/>
    <w:rsid w:val="004B0175"/>
    <w:rsid w:val="004C28D6"/>
    <w:rsid w:val="004D57A9"/>
    <w:rsid w:val="004E4701"/>
    <w:rsid w:val="004F247C"/>
    <w:rsid w:val="004F638E"/>
    <w:rsid w:val="00532206"/>
    <w:rsid w:val="0055404E"/>
    <w:rsid w:val="00554295"/>
    <w:rsid w:val="00577D2B"/>
    <w:rsid w:val="00593C37"/>
    <w:rsid w:val="005C04F3"/>
    <w:rsid w:val="005C3ECE"/>
    <w:rsid w:val="005D0692"/>
    <w:rsid w:val="005D1E79"/>
    <w:rsid w:val="005D3599"/>
    <w:rsid w:val="005D692F"/>
    <w:rsid w:val="005E7241"/>
    <w:rsid w:val="005F006D"/>
    <w:rsid w:val="00601070"/>
    <w:rsid w:val="0060313E"/>
    <w:rsid w:val="00623DAB"/>
    <w:rsid w:val="006309B0"/>
    <w:rsid w:val="00641EB9"/>
    <w:rsid w:val="00662E2F"/>
    <w:rsid w:val="006718DE"/>
    <w:rsid w:val="00685F77"/>
    <w:rsid w:val="006954A9"/>
    <w:rsid w:val="006A666C"/>
    <w:rsid w:val="006B30C9"/>
    <w:rsid w:val="006B6C37"/>
    <w:rsid w:val="006C7B97"/>
    <w:rsid w:val="006D39E9"/>
    <w:rsid w:val="00710D1F"/>
    <w:rsid w:val="00745BA9"/>
    <w:rsid w:val="00753CFB"/>
    <w:rsid w:val="0076748A"/>
    <w:rsid w:val="00776EA6"/>
    <w:rsid w:val="007801F5"/>
    <w:rsid w:val="007A3B97"/>
    <w:rsid w:val="007C7A26"/>
    <w:rsid w:val="007E0A4B"/>
    <w:rsid w:val="007F5253"/>
    <w:rsid w:val="008219DA"/>
    <w:rsid w:val="00822B49"/>
    <w:rsid w:val="00824F53"/>
    <w:rsid w:val="00833E50"/>
    <w:rsid w:val="0083458D"/>
    <w:rsid w:val="008464CC"/>
    <w:rsid w:val="00865D86"/>
    <w:rsid w:val="00870D10"/>
    <w:rsid w:val="00883D59"/>
    <w:rsid w:val="008904A3"/>
    <w:rsid w:val="00895899"/>
    <w:rsid w:val="008A4EC6"/>
    <w:rsid w:val="008A7DEC"/>
    <w:rsid w:val="008E02BE"/>
    <w:rsid w:val="008E6511"/>
    <w:rsid w:val="009157A5"/>
    <w:rsid w:val="0093747F"/>
    <w:rsid w:val="0093797A"/>
    <w:rsid w:val="009427E3"/>
    <w:rsid w:val="009516FA"/>
    <w:rsid w:val="00952010"/>
    <w:rsid w:val="0095612F"/>
    <w:rsid w:val="00957C38"/>
    <w:rsid w:val="00966520"/>
    <w:rsid w:val="009666DA"/>
    <w:rsid w:val="00982A53"/>
    <w:rsid w:val="00A10618"/>
    <w:rsid w:val="00A438FF"/>
    <w:rsid w:val="00A50BFB"/>
    <w:rsid w:val="00A524FA"/>
    <w:rsid w:val="00A65C89"/>
    <w:rsid w:val="00AC274D"/>
    <w:rsid w:val="00AD27D1"/>
    <w:rsid w:val="00AD3158"/>
    <w:rsid w:val="00AD795B"/>
    <w:rsid w:val="00AE385F"/>
    <w:rsid w:val="00AE7869"/>
    <w:rsid w:val="00B112F5"/>
    <w:rsid w:val="00B254F0"/>
    <w:rsid w:val="00B34455"/>
    <w:rsid w:val="00B34FA9"/>
    <w:rsid w:val="00B55C7B"/>
    <w:rsid w:val="00B63D6D"/>
    <w:rsid w:val="00B64B9E"/>
    <w:rsid w:val="00B66804"/>
    <w:rsid w:val="00B704F7"/>
    <w:rsid w:val="00B72002"/>
    <w:rsid w:val="00B836E1"/>
    <w:rsid w:val="00B8569E"/>
    <w:rsid w:val="00B867C3"/>
    <w:rsid w:val="00B959F9"/>
    <w:rsid w:val="00BD5AB6"/>
    <w:rsid w:val="00BF4C5E"/>
    <w:rsid w:val="00BF5EB0"/>
    <w:rsid w:val="00C04FA5"/>
    <w:rsid w:val="00C0730C"/>
    <w:rsid w:val="00C32B48"/>
    <w:rsid w:val="00C44DCF"/>
    <w:rsid w:val="00C90A77"/>
    <w:rsid w:val="00C90F97"/>
    <w:rsid w:val="00CD30C0"/>
    <w:rsid w:val="00CD40D5"/>
    <w:rsid w:val="00CD6396"/>
    <w:rsid w:val="00CF5413"/>
    <w:rsid w:val="00D31EB7"/>
    <w:rsid w:val="00D37A77"/>
    <w:rsid w:val="00D7254F"/>
    <w:rsid w:val="00D94E00"/>
    <w:rsid w:val="00DA3FED"/>
    <w:rsid w:val="00DB115A"/>
    <w:rsid w:val="00DC1470"/>
    <w:rsid w:val="00DE352A"/>
    <w:rsid w:val="00DE70E2"/>
    <w:rsid w:val="00E00629"/>
    <w:rsid w:val="00E10C82"/>
    <w:rsid w:val="00E1311B"/>
    <w:rsid w:val="00E315C8"/>
    <w:rsid w:val="00E56AA0"/>
    <w:rsid w:val="00E81AA0"/>
    <w:rsid w:val="00E84E59"/>
    <w:rsid w:val="00EA6151"/>
    <w:rsid w:val="00ED5F69"/>
    <w:rsid w:val="00EE0017"/>
    <w:rsid w:val="00EF5A04"/>
    <w:rsid w:val="00F02CBD"/>
    <w:rsid w:val="00F164D6"/>
    <w:rsid w:val="00F257AC"/>
    <w:rsid w:val="00F379DF"/>
    <w:rsid w:val="00F55E70"/>
    <w:rsid w:val="00F615DA"/>
    <w:rsid w:val="00F626E6"/>
    <w:rsid w:val="00FB6927"/>
    <w:rsid w:val="00FC05E9"/>
    <w:rsid w:val="00FD74F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B769D"/>
  <w15:docId w15:val="{BA40B1C3-DFB7-4D0D-9588-8899F02E4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C7B"/>
    <w:pPr>
      <w:spacing w:after="0" w:line="240" w:lineRule="auto"/>
    </w:pPr>
    <w:rPr>
      <w:rFonts w:ascii="Times New Roman" w:eastAsia="Times New Roman" w:hAnsi="Times New Roman" w:cs="Times New Roman"/>
      <w:kern w:val="0"/>
      <w:sz w:val="24"/>
      <w:szCs w:val="24"/>
      <w:lang w:val="en-MY" w:eastAsia="en-GB"/>
    </w:rPr>
  </w:style>
  <w:style w:type="paragraph" w:styleId="Heading1">
    <w:name w:val="heading 1"/>
    <w:basedOn w:val="Normal"/>
    <w:next w:val="Normal"/>
    <w:link w:val="Heading1Char"/>
    <w:uiPriority w:val="9"/>
    <w:qFormat/>
    <w:rsid w:val="0076748A"/>
    <w:pPr>
      <w:keepNext/>
      <w:keepLines/>
      <w:numPr>
        <w:numId w:val="32"/>
      </w:numPr>
      <w:spacing w:before="240" w:line="259" w:lineRule="auto"/>
      <w:outlineLvl w:val="0"/>
    </w:pPr>
    <w:rPr>
      <w:rFonts w:asciiTheme="majorHAnsi" w:eastAsiaTheme="majorEastAsia" w:hAnsiTheme="majorHAnsi" w:cstheme="majorBidi"/>
      <w:color w:val="2F5496" w:themeColor="accent1" w:themeShade="BF"/>
      <w:sz w:val="32"/>
      <w:szCs w:val="32"/>
      <w:lang w:val="en-GB" w:eastAsia="en-US"/>
    </w:rPr>
  </w:style>
  <w:style w:type="paragraph" w:styleId="Heading2">
    <w:name w:val="heading 2"/>
    <w:basedOn w:val="Normal"/>
    <w:next w:val="Normal"/>
    <w:link w:val="Heading2Char"/>
    <w:uiPriority w:val="9"/>
    <w:unhideWhenUsed/>
    <w:qFormat/>
    <w:rsid w:val="0076748A"/>
    <w:pPr>
      <w:keepNext/>
      <w:keepLines/>
      <w:numPr>
        <w:ilvl w:val="1"/>
        <w:numId w:val="32"/>
      </w:numPr>
      <w:spacing w:before="40" w:line="259" w:lineRule="auto"/>
      <w:outlineLvl w:val="1"/>
    </w:pPr>
    <w:rPr>
      <w:rFonts w:asciiTheme="majorHAnsi" w:eastAsiaTheme="majorEastAsia" w:hAnsiTheme="majorHAnsi" w:cstheme="majorBidi"/>
      <w:color w:val="2F5496" w:themeColor="accent1" w:themeShade="BF"/>
      <w:sz w:val="26"/>
      <w:szCs w:val="26"/>
      <w:lang w:val="en-GB" w:eastAsia="en-US"/>
    </w:rPr>
  </w:style>
  <w:style w:type="paragraph" w:styleId="Heading3">
    <w:name w:val="heading 3"/>
    <w:basedOn w:val="Normal"/>
    <w:next w:val="Normal"/>
    <w:link w:val="Heading3Char"/>
    <w:uiPriority w:val="9"/>
    <w:unhideWhenUsed/>
    <w:qFormat/>
    <w:rsid w:val="0076748A"/>
    <w:pPr>
      <w:keepNext/>
      <w:keepLines/>
      <w:numPr>
        <w:ilvl w:val="2"/>
        <w:numId w:val="32"/>
      </w:numPr>
      <w:spacing w:before="40" w:line="259" w:lineRule="auto"/>
      <w:outlineLvl w:val="2"/>
    </w:pPr>
    <w:rPr>
      <w:rFonts w:asciiTheme="majorHAnsi" w:eastAsiaTheme="majorEastAsia" w:hAnsiTheme="majorHAnsi" w:cstheme="majorBidi"/>
      <w:color w:val="1F3763" w:themeColor="accent1" w:themeShade="7F"/>
      <w:lang w:val="en-GB" w:eastAsia="en-US"/>
    </w:rPr>
  </w:style>
  <w:style w:type="paragraph" w:styleId="Heading4">
    <w:name w:val="heading 4"/>
    <w:basedOn w:val="Normal"/>
    <w:next w:val="Normal"/>
    <w:link w:val="Heading4Char"/>
    <w:uiPriority w:val="9"/>
    <w:unhideWhenUsed/>
    <w:qFormat/>
    <w:rsid w:val="0076748A"/>
    <w:pPr>
      <w:keepNext/>
      <w:keepLines/>
      <w:numPr>
        <w:ilvl w:val="3"/>
        <w:numId w:val="32"/>
      </w:numPr>
      <w:spacing w:before="40" w:line="259" w:lineRule="auto"/>
      <w:outlineLvl w:val="3"/>
    </w:pPr>
    <w:rPr>
      <w:rFonts w:asciiTheme="majorHAnsi" w:eastAsiaTheme="majorEastAsia" w:hAnsiTheme="majorHAnsi" w:cstheme="majorBidi"/>
      <w:i/>
      <w:iCs/>
      <w:color w:val="2F5496" w:themeColor="accent1" w:themeShade="BF"/>
      <w:sz w:val="22"/>
      <w:szCs w:val="22"/>
      <w:lang w:val="en-GB" w:eastAsia="en-US"/>
    </w:rPr>
  </w:style>
  <w:style w:type="paragraph" w:styleId="Heading5">
    <w:name w:val="heading 5"/>
    <w:basedOn w:val="Normal"/>
    <w:next w:val="Normal"/>
    <w:link w:val="Heading5Char"/>
    <w:uiPriority w:val="9"/>
    <w:semiHidden/>
    <w:unhideWhenUsed/>
    <w:qFormat/>
    <w:rsid w:val="0076748A"/>
    <w:pPr>
      <w:keepNext/>
      <w:keepLines/>
      <w:numPr>
        <w:ilvl w:val="4"/>
        <w:numId w:val="32"/>
      </w:numPr>
      <w:spacing w:before="40" w:line="259" w:lineRule="auto"/>
      <w:outlineLvl w:val="4"/>
    </w:pPr>
    <w:rPr>
      <w:rFonts w:asciiTheme="majorHAnsi" w:eastAsiaTheme="majorEastAsia" w:hAnsiTheme="majorHAnsi" w:cstheme="majorBidi"/>
      <w:color w:val="2F5496" w:themeColor="accent1" w:themeShade="BF"/>
      <w:sz w:val="22"/>
      <w:szCs w:val="22"/>
      <w:lang w:val="en-GB" w:eastAsia="en-US"/>
    </w:rPr>
  </w:style>
  <w:style w:type="paragraph" w:styleId="Heading6">
    <w:name w:val="heading 6"/>
    <w:basedOn w:val="Normal"/>
    <w:next w:val="Normal"/>
    <w:link w:val="Heading6Char"/>
    <w:uiPriority w:val="9"/>
    <w:semiHidden/>
    <w:unhideWhenUsed/>
    <w:qFormat/>
    <w:rsid w:val="0076748A"/>
    <w:pPr>
      <w:keepNext/>
      <w:keepLines/>
      <w:numPr>
        <w:ilvl w:val="5"/>
        <w:numId w:val="32"/>
      </w:numPr>
      <w:spacing w:before="40" w:line="259" w:lineRule="auto"/>
      <w:outlineLvl w:val="5"/>
    </w:pPr>
    <w:rPr>
      <w:rFonts w:asciiTheme="majorHAnsi" w:eastAsiaTheme="majorEastAsia" w:hAnsiTheme="majorHAnsi" w:cstheme="majorBidi"/>
      <w:color w:val="1F3763" w:themeColor="accent1" w:themeShade="7F"/>
      <w:sz w:val="22"/>
      <w:szCs w:val="22"/>
      <w:lang w:val="en-GB" w:eastAsia="en-US"/>
    </w:rPr>
  </w:style>
  <w:style w:type="paragraph" w:styleId="Heading7">
    <w:name w:val="heading 7"/>
    <w:basedOn w:val="Normal"/>
    <w:next w:val="Normal"/>
    <w:link w:val="Heading7Char"/>
    <w:uiPriority w:val="9"/>
    <w:semiHidden/>
    <w:unhideWhenUsed/>
    <w:qFormat/>
    <w:rsid w:val="0076748A"/>
    <w:pPr>
      <w:keepNext/>
      <w:keepLines/>
      <w:numPr>
        <w:ilvl w:val="6"/>
        <w:numId w:val="32"/>
      </w:numPr>
      <w:spacing w:before="40" w:line="259" w:lineRule="auto"/>
      <w:outlineLvl w:val="6"/>
    </w:pPr>
    <w:rPr>
      <w:rFonts w:asciiTheme="majorHAnsi" w:eastAsiaTheme="majorEastAsia" w:hAnsiTheme="majorHAnsi" w:cstheme="majorBidi"/>
      <w:i/>
      <w:iCs/>
      <w:color w:val="1F3763" w:themeColor="accent1" w:themeShade="7F"/>
      <w:sz w:val="22"/>
      <w:szCs w:val="22"/>
      <w:lang w:val="en-GB" w:eastAsia="en-US"/>
    </w:rPr>
  </w:style>
  <w:style w:type="paragraph" w:styleId="Heading8">
    <w:name w:val="heading 8"/>
    <w:basedOn w:val="Normal"/>
    <w:next w:val="Normal"/>
    <w:link w:val="Heading8Char"/>
    <w:uiPriority w:val="9"/>
    <w:semiHidden/>
    <w:unhideWhenUsed/>
    <w:qFormat/>
    <w:rsid w:val="0076748A"/>
    <w:pPr>
      <w:keepNext/>
      <w:keepLines/>
      <w:numPr>
        <w:ilvl w:val="7"/>
        <w:numId w:val="32"/>
      </w:numPr>
      <w:spacing w:before="40" w:line="259" w:lineRule="auto"/>
      <w:outlineLvl w:val="7"/>
    </w:pPr>
    <w:rPr>
      <w:rFonts w:asciiTheme="majorHAnsi" w:eastAsiaTheme="majorEastAsia" w:hAnsiTheme="majorHAnsi" w:cstheme="majorBidi"/>
      <w:color w:val="272727" w:themeColor="text1" w:themeTint="D8"/>
      <w:sz w:val="21"/>
      <w:szCs w:val="21"/>
      <w:lang w:val="en-GB" w:eastAsia="en-US"/>
    </w:rPr>
  </w:style>
  <w:style w:type="paragraph" w:styleId="Heading9">
    <w:name w:val="heading 9"/>
    <w:basedOn w:val="Normal"/>
    <w:next w:val="Normal"/>
    <w:link w:val="Heading9Char"/>
    <w:uiPriority w:val="9"/>
    <w:semiHidden/>
    <w:unhideWhenUsed/>
    <w:qFormat/>
    <w:rsid w:val="0076748A"/>
    <w:pPr>
      <w:keepNext/>
      <w:keepLines/>
      <w:numPr>
        <w:ilvl w:val="8"/>
        <w:numId w:val="32"/>
      </w:numPr>
      <w:spacing w:before="40" w:line="259" w:lineRule="auto"/>
      <w:outlineLvl w:val="8"/>
    </w:pPr>
    <w:rPr>
      <w:rFonts w:asciiTheme="majorHAnsi" w:eastAsiaTheme="majorEastAsia" w:hAnsiTheme="majorHAnsi" w:cstheme="majorBidi"/>
      <w:i/>
      <w:iCs/>
      <w:color w:val="272727" w:themeColor="text1" w:themeTint="D8"/>
      <w:sz w:val="21"/>
      <w:szCs w:val="21"/>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70D10"/>
    <w:pPr>
      <w:spacing w:after="160" w:line="259" w:lineRule="auto"/>
      <w:ind w:left="720"/>
      <w:contextualSpacing/>
    </w:pPr>
    <w:rPr>
      <w:rFonts w:asciiTheme="minorHAnsi" w:eastAsiaTheme="minorHAnsi" w:hAnsiTheme="minorHAnsi" w:cstheme="minorBidi"/>
      <w:sz w:val="22"/>
      <w:szCs w:val="22"/>
      <w:lang w:val="en-GB" w:eastAsia="en-US"/>
    </w:rPr>
  </w:style>
  <w:style w:type="character" w:customStyle="1" w:styleId="ListParagraphChar">
    <w:name w:val="List Paragraph Char"/>
    <w:basedOn w:val="DefaultParagraphFont"/>
    <w:link w:val="ListParagraph"/>
    <w:uiPriority w:val="34"/>
    <w:rsid w:val="00870D10"/>
    <w:rPr>
      <w:kern w:val="0"/>
      <w:lang w:val="en-GB"/>
      <w14:ligatures w14:val="none"/>
    </w:rPr>
  </w:style>
  <w:style w:type="table" w:styleId="TableGrid">
    <w:name w:val="Table Grid"/>
    <w:basedOn w:val="TableNormal"/>
    <w:uiPriority w:val="39"/>
    <w:rsid w:val="00870D10"/>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70D10"/>
    <w:pPr>
      <w:spacing w:before="100" w:beforeAutospacing="1" w:after="100" w:afterAutospacing="1"/>
    </w:pPr>
  </w:style>
  <w:style w:type="paragraph" w:customStyle="1" w:styleId="EndNoteBibliographyTitle">
    <w:name w:val="EndNote Bibliography Title"/>
    <w:basedOn w:val="Normal"/>
    <w:link w:val="EndNoteBibliographyTitleChar"/>
    <w:rsid w:val="0076748A"/>
    <w:pPr>
      <w:jc w:val="center"/>
    </w:pPr>
    <w:rPr>
      <w:noProof/>
      <w:lang w:val="en-GB"/>
    </w:rPr>
  </w:style>
  <w:style w:type="character" w:customStyle="1" w:styleId="EndNoteBibliographyTitleChar">
    <w:name w:val="EndNote Bibliography Title Char"/>
    <w:basedOn w:val="DefaultParagraphFont"/>
    <w:link w:val="EndNoteBibliographyTitle"/>
    <w:rsid w:val="0076748A"/>
    <w:rPr>
      <w:rFonts w:ascii="Times New Roman" w:eastAsia="Times New Roman" w:hAnsi="Times New Roman" w:cs="Times New Roman"/>
      <w:noProof/>
      <w:kern w:val="0"/>
      <w:sz w:val="24"/>
      <w:szCs w:val="24"/>
      <w:lang w:val="en-GB" w:eastAsia="en-GB"/>
    </w:rPr>
  </w:style>
  <w:style w:type="paragraph" w:customStyle="1" w:styleId="EndNoteBibliography">
    <w:name w:val="EndNote Bibliography"/>
    <w:basedOn w:val="Normal"/>
    <w:link w:val="EndNoteBibliographyChar"/>
    <w:rsid w:val="0076748A"/>
    <w:rPr>
      <w:noProof/>
      <w:lang w:val="en-GB"/>
    </w:rPr>
  </w:style>
  <w:style w:type="character" w:customStyle="1" w:styleId="EndNoteBibliographyChar">
    <w:name w:val="EndNote Bibliography Char"/>
    <w:basedOn w:val="DefaultParagraphFont"/>
    <w:link w:val="EndNoteBibliography"/>
    <w:rsid w:val="0076748A"/>
    <w:rPr>
      <w:rFonts w:ascii="Times New Roman" w:eastAsia="Times New Roman" w:hAnsi="Times New Roman" w:cs="Times New Roman"/>
      <w:noProof/>
      <w:kern w:val="0"/>
      <w:sz w:val="24"/>
      <w:szCs w:val="24"/>
      <w:lang w:val="en-GB" w:eastAsia="en-GB"/>
    </w:rPr>
  </w:style>
  <w:style w:type="character" w:styleId="Hyperlink">
    <w:name w:val="Hyperlink"/>
    <w:basedOn w:val="DefaultParagraphFont"/>
    <w:uiPriority w:val="99"/>
    <w:unhideWhenUsed/>
    <w:rsid w:val="0076748A"/>
    <w:rPr>
      <w:color w:val="0563C1" w:themeColor="hyperlink"/>
      <w:u w:val="single"/>
    </w:rPr>
  </w:style>
  <w:style w:type="character" w:styleId="UnresolvedMention">
    <w:name w:val="Unresolved Mention"/>
    <w:basedOn w:val="DefaultParagraphFont"/>
    <w:uiPriority w:val="99"/>
    <w:semiHidden/>
    <w:unhideWhenUsed/>
    <w:rsid w:val="0076748A"/>
    <w:rPr>
      <w:color w:val="605E5C"/>
      <w:shd w:val="clear" w:color="auto" w:fill="E1DFDD"/>
    </w:rPr>
  </w:style>
  <w:style w:type="character" w:customStyle="1" w:styleId="Heading1Char">
    <w:name w:val="Heading 1 Char"/>
    <w:basedOn w:val="DefaultParagraphFont"/>
    <w:link w:val="Heading1"/>
    <w:uiPriority w:val="9"/>
    <w:rsid w:val="0076748A"/>
    <w:rPr>
      <w:rFonts w:asciiTheme="majorHAnsi" w:eastAsiaTheme="majorEastAsia" w:hAnsiTheme="majorHAnsi" w:cstheme="majorBidi"/>
      <w:color w:val="2F5496" w:themeColor="accent1" w:themeShade="BF"/>
      <w:kern w:val="0"/>
      <w:sz w:val="32"/>
      <w:szCs w:val="32"/>
      <w:lang w:val="en-GB"/>
      <w14:ligatures w14:val="none"/>
    </w:rPr>
  </w:style>
  <w:style w:type="character" w:customStyle="1" w:styleId="Heading2Char">
    <w:name w:val="Heading 2 Char"/>
    <w:basedOn w:val="DefaultParagraphFont"/>
    <w:link w:val="Heading2"/>
    <w:uiPriority w:val="9"/>
    <w:rsid w:val="0076748A"/>
    <w:rPr>
      <w:rFonts w:asciiTheme="majorHAnsi" w:eastAsiaTheme="majorEastAsia" w:hAnsiTheme="majorHAnsi" w:cstheme="majorBidi"/>
      <w:color w:val="2F5496" w:themeColor="accent1" w:themeShade="BF"/>
      <w:kern w:val="0"/>
      <w:sz w:val="26"/>
      <w:szCs w:val="26"/>
      <w:lang w:val="en-GB"/>
      <w14:ligatures w14:val="none"/>
    </w:rPr>
  </w:style>
  <w:style w:type="character" w:customStyle="1" w:styleId="Heading3Char">
    <w:name w:val="Heading 3 Char"/>
    <w:basedOn w:val="DefaultParagraphFont"/>
    <w:link w:val="Heading3"/>
    <w:uiPriority w:val="9"/>
    <w:rsid w:val="0076748A"/>
    <w:rPr>
      <w:rFonts w:asciiTheme="majorHAnsi" w:eastAsiaTheme="majorEastAsia" w:hAnsiTheme="majorHAnsi" w:cstheme="majorBidi"/>
      <w:color w:val="1F3763" w:themeColor="accent1" w:themeShade="7F"/>
      <w:kern w:val="0"/>
      <w:sz w:val="24"/>
      <w:szCs w:val="24"/>
      <w:lang w:val="en-GB"/>
      <w14:ligatures w14:val="none"/>
    </w:rPr>
  </w:style>
  <w:style w:type="character" w:customStyle="1" w:styleId="Heading4Char">
    <w:name w:val="Heading 4 Char"/>
    <w:basedOn w:val="DefaultParagraphFont"/>
    <w:link w:val="Heading4"/>
    <w:uiPriority w:val="9"/>
    <w:rsid w:val="0076748A"/>
    <w:rPr>
      <w:rFonts w:asciiTheme="majorHAnsi" w:eastAsiaTheme="majorEastAsia" w:hAnsiTheme="majorHAnsi" w:cstheme="majorBidi"/>
      <w:i/>
      <w:iCs/>
      <w:color w:val="2F5496" w:themeColor="accent1" w:themeShade="BF"/>
      <w:kern w:val="0"/>
      <w:lang w:val="en-GB"/>
      <w14:ligatures w14:val="none"/>
    </w:rPr>
  </w:style>
  <w:style w:type="character" w:customStyle="1" w:styleId="Heading5Char">
    <w:name w:val="Heading 5 Char"/>
    <w:basedOn w:val="DefaultParagraphFont"/>
    <w:link w:val="Heading5"/>
    <w:uiPriority w:val="9"/>
    <w:semiHidden/>
    <w:rsid w:val="0076748A"/>
    <w:rPr>
      <w:rFonts w:asciiTheme="majorHAnsi" w:eastAsiaTheme="majorEastAsia" w:hAnsiTheme="majorHAnsi" w:cstheme="majorBidi"/>
      <w:color w:val="2F5496" w:themeColor="accent1" w:themeShade="BF"/>
      <w:kern w:val="0"/>
      <w:lang w:val="en-GB"/>
      <w14:ligatures w14:val="none"/>
    </w:rPr>
  </w:style>
  <w:style w:type="character" w:customStyle="1" w:styleId="Heading6Char">
    <w:name w:val="Heading 6 Char"/>
    <w:basedOn w:val="DefaultParagraphFont"/>
    <w:link w:val="Heading6"/>
    <w:uiPriority w:val="9"/>
    <w:semiHidden/>
    <w:rsid w:val="0076748A"/>
    <w:rPr>
      <w:rFonts w:asciiTheme="majorHAnsi" w:eastAsiaTheme="majorEastAsia" w:hAnsiTheme="majorHAnsi" w:cstheme="majorBidi"/>
      <w:color w:val="1F3763" w:themeColor="accent1" w:themeShade="7F"/>
      <w:kern w:val="0"/>
      <w:lang w:val="en-GB"/>
      <w14:ligatures w14:val="none"/>
    </w:rPr>
  </w:style>
  <w:style w:type="character" w:customStyle="1" w:styleId="Heading7Char">
    <w:name w:val="Heading 7 Char"/>
    <w:basedOn w:val="DefaultParagraphFont"/>
    <w:link w:val="Heading7"/>
    <w:uiPriority w:val="9"/>
    <w:semiHidden/>
    <w:rsid w:val="0076748A"/>
    <w:rPr>
      <w:rFonts w:asciiTheme="majorHAnsi" w:eastAsiaTheme="majorEastAsia" w:hAnsiTheme="majorHAnsi" w:cstheme="majorBidi"/>
      <w:i/>
      <w:iCs/>
      <w:color w:val="1F3763" w:themeColor="accent1" w:themeShade="7F"/>
      <w:kern w:val="0"/>
      <w:lang w:val="en-GB"/>
      <w14:ligatures w14:val="none"/>
    </w:rPr>
  </w:style>
  <w:style w:type="character" w:customStyle="1" w:styleId="Heading8Char">
    <w:name w:val="Heading 8 Char"/>
    <w:basedOn w:val="DefaultParagraphFont"/>
    <w:link w:val="Heading8"/>
    <w:uiPriority w:val="9"/>
    <w:semiHidden/>
    <w:rsid w:val="0076748A"/>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
    <w:name w:val="Heading 9 Char"/>
    <w:basedOn w:val="DefaultParagraphFont"/>
    <w:link w:val="Heading9"/>
    <w:uiPriority w:val="9"/>
    <w:semiHidden/>
    <w:rsid w:val="0076748A"/>
    <w:rPr>
      <w:rFonts w:asciiTheme="majorHAnsi" w:eastAsiaTheme="majorEastAsia" w:hAnsiTheme="majorHAnsi" w:cstheme="majorBidi"/>
      <w:i/>
      <w:iCs/>
      <w:color w:val="272727" w:themeColor="text1" w:themeTint="D8"/>
      <w:kern w:val="0"/>
      <w:sz w:val="21"/>
      <w:szCs w:val="21"/>
      <w:lang w:val="en-GB"/>
      <w14:ligatures w14:val="none"/>
    </w:rPr>
  </w:style>
  <w:style w:type="paragraph" w:styleId="TOCHeading">
    <w:name w:val="TOC Heading"/>
    <w:basedOn w:val="Heading1"/>
    <w:next w:val="Normal"/>
    <w:uiPriority w:val="39"/>
    <w:unhideWhenUsed/>
    <w:qFormat/>
    <w:rsid w:val="0076748A"/>
    <w:pPr>
      <w:numPr>
        <w:numId w:val="0"/>
      </w:num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76748A"/>
    <w:pPr>
      <w:spacing w:before="120" w:line="259" w:lineRule="auto"/>
    </w:pPr>
    <w:rPr>
      <w:rFonts w:asciiTheme="minorHAnsi" w:eastAsiaTheme="minorHAnsi" w:hAnsiTheme="minorHAnsi" w:cstheme="minorHAnsi"/>
      <w:b/>
      <w:bCs/>
      <w:i/>
      <w:iCs/>
      <w:lang w:val="en-GB" w:eastAsia="en-US"/>
    </w:rPr>
  </w:style>
  <w:style w:type="paragraph" w:styleId="TOC2">
    <w:name w:val="toc 2"/>
    <w:basedOn w:val="Normal"/>
    <w:next w:val="Normal"/>
    <w:autoRedefine/>
    <w:uiPriority w:val="39"/>
    <w:unhideWhenUsed/>
    <w:rsid w:val="0076748A"/>
    <w:pPr>
      <w:spacing w:before="120" w:line="259" w:lineRule="auto"/>
      <w:ind w:left="220"/>
    </w:pPr>
    <w:rPr>
      <w:rFonts w:asciiTheme="minorHAnsi" w:eastAsiaTheme="minorHAnsi" w:hAnsiTheme="minorHAnsi" w:cstheme="minorHAnsi"/>
      <w:b/>
      <w:bCs/>
      <w:sz w:val="22"/>
      <w:szCs w:val="22"/>
      <w:lang w:val="en-GB" w:eastAsia="en-US"/>
    </w:rPr>
  </w:style>
  <w:style w:type="paragraph" w:styleId="TOC3">
    <w:name w:val="toc 3"/>
    <w:basedOn w:val="Normal"/>
    <w:next w:val="Normal"/>
    <w:autoRedefine/>
    <w:uiPriority w:val="39"/>
    <w:unhideWhenUsed/>
    <w:rsid w:val="0076748A"/>
    <w:pPr>
      <w:spacing w:line="259" w:lineRule="auto"/>
      <w:ind w:left="440"/>
    </w:pPr>
    <w:rPr>
      <w:rFonts w:asciiTheme="minorHAnsi" w:eastAsiaTheme="minorHAnsi" w:hAnsiTheme="minorHAnsi" w:cstheme="minorHAnsi"/>
      <w:sz w:val="20"/>
      <w:szCs w:val="20"/>
      <w:lang w:val="en-GB" w:eastAsia="en-US"/>
    </w:rPr>
  </w:style>
  <w:style w:type="paragraph" w:styleId="TOC4">
    <w:name w:val="toc 4"/>
    <w:basedOn w:val="Normal"/>
    <w:next w:val="Normal"/>
    <w:autoRedefine/>
    <w:uiPriority w:val="39"/>
    <w:semiHidden/>
    <w:unhideWhenUsed/>
    <w:rsid w:val="0076748A"/>
    <w:pPr>
      <w:spacing w:line="259" w:lineRule="auto"/>
      <w:ind w:left="660"/>
    </w:pPr>
    <w:rPr>
      <w:rFonts w:asciiTheme="minorHAnsi" w:eastAsiaTheme="minorHAnsi" w:hAnsiTheme="minorHAnsi" w:cstheme="minorHAnsi"/>
      <w:sz w:val="20"/>
      <w:szCs w:val="20"/>
      <w:lang w:val="en-GB" w:eastAsia="en-US"/>
    </w:rPr>
  </w:style>
  <w:style w:type="paragraph" w:styleId="TOC5">
    <w:name w:val="toc 5"/>
    <w:basedOn w:val="Normal"/>
    <w:next w:val="Normal"/>
    <w:autoRedefine/>
    <w:uiPriority w:val="39"/>
    <w:semiHidden/>
    <w:unhideWhenUsed/>
    <w:rsid w:val="0076748A"/>
    <w:pPr>
      <w:spacing w:line="259" w:lineRule="auto"/>
      <w:ind w:left="880"/>
    </w:pPr>
    <w:rPr>
      <w:rFonts w:asciiTheme="minorHAnsi" w:eastAsiaTheme="minorHAnsi" w:hAnsiTheme="minorHAnsi" w:cstheme="minorHAnsi"/>
      <w:sz w:val="20"/>
      <w:szCs w:val="20"/>
      <w:lang w:val="en-GB" w:eastAsia="en-US"/>
    </w:rPr>
  </w:style>
  <w:style w:type="paragraph" w:styleId="TOC6">
    <w:name w:val="toc 6"/>
    <w:basedOn w:val="Normal"/>
    <w:next w:val="Normal"/>
    <w:autoRedefine/>
    <w:uiPriority w:val="39"/>
    <w:semiHidden/>
    <w:unhideWhenUsed/>
    <w:rsid w:val="0076748A"/>
    <w:pPr>
      <w:spacing w:line="259" w:lineRule="auto"/>
      <w:ind w:left="1100"/>
    </w:pPr>
    <w:rPr>
      <w:rFonts w:asciiTheme="minorHAnsi" w:eastAsiaTheme="minorHAnsi" w:hAnsiTheme="minorHAnsi" w:cstheme="minorHAnsi"/>
      <w:sz w:val="20"/>
      <w:szCs w:val="20"/>
      <w:lang w:val="en-GB" w:eastAsia="en-US"/>
    </w:rPr>
  </w:style>
  <w:style w:type="paragraph" w:styleId="TOC7">
    <w:name w:val="toc 7"/>
    <w:basedOn w:val="Normal"/>
    <w:next w:val="Normal"/>
    <w:autoRedefine/>
    <w:uiPriority w:val="39"/>
    <w:semiHidden/>
    <w:unhideWhenUsed/>
    <w:rsid w:val="0076748A"/>
    <w:pPr>
      <w:spacing w:line="259" w:lineRule="auto"/>
      <w:ind w:left="1320"/>
    </w:pPr>
    <w:rPr>
      <w:rFonts w:asciiTheme="minorHAnsi" w:eastAsiaTheme="minorHAnsi" w:hAnsiTheme="minorHAnsi" w:cstheme="minorHAnsi"/>
      <w:sz w:val="20"/>
      <w:szCs w:val="20"/>
      <w:lang w:val="en-GB" w:eastAsia="en-US"/>
    </w:rPr>
  </w:style>
  <w:style w:type="paragraph" w:styleId="TOC8">
    <w:name w:val="toc 8"/>
    <w:basedOn w:val="Normal"/>
    <w:next w:val="Normal"/>
    <w:autoRedefine/>
    <w:uiPriority w:val="39"/>
    <w:semiHidden/>
    <w:unhideWhenUsed/>
    <w:rsid w:val="0076748A"/>
    <w:pPr>
      <w:spacing w:line="259" w:lineRule="auto"/>
      <w:ind w:left="1540"/>
    </w:pPr>
    <w:rPr>
      <w:rFonts w:asciiTheme="minorHAnsi" w:eastAsiaTheme="minorHAnsi" w:hAnsiTheme="minorHAnsi" w:cstheme="minorHAnsi"/>
      <w:sz w:val="20"/>
      <w:szCs w:val="20"/>
      <w:lang w:val="en-GB" w:eastAsia="en-US"/>
    </w:rPr>
  </w:style>
  <w:style w:type="paragraph" w:styleId="TOC9">
    <w:name w:val="toc 9"/>
    <w:basedOn w:val="Normal"/>
    <w:next w:val="Normal"/>
    <w:autoRedefine/>
    <w:uiPriority w:val="39"/>
    <w:semiHidden/>
    <w:unhideWhenUsed/>
    <w:rsid w:val="0076748A"/>
    <w:pPr>
      <w:spacing w:line="259" w:lineRule="auto"/>
      <w:ind w:left="1760"/>
    </w:pPr>
    <w:rPr>
      <w:rFonts w:asciiTheme="minorHAnsi" w:eastAsiaTheme="minorHAnsi" w:hAnsiTheme="minorHAnsi" w:cstheme="minorHAnsi"/>
      <w:sz w:val="20"/>
      <w:szCs w:val="20"/>
      <w:lang w:val="en-GB" w:eastAsia="en-US"/>
    </w:rPr>
  </w:style>
  <w:style w:type="paragraph" w:styleId="Footer">
    <w:name w:val="footer"/>
    <w:basedOn w:val="Normal"/>
    <w:link w:val="FooterChar"/>
    <w:uiPriority w:val="99"/>
    <w:unhideWhenUsed/>
    <w:rsid w:val="0076748A"/>
    <w:pPr>
      <w:tabs>
        <w:tab w:val="center" w:pos="4513"/>
        <w:tab w:val="right" w:pos="9026"/>
      </w:tabs>
    </w:pPr>
    <w:rPr>
      <w:rFonts w:asciiTheme="minorHAnsi" w:eastAsiaTheme="minorHAnsi" w:hAnsiTheme="minorHAnsi" w:cstheme="minorBidi"/>
      <w:sz w:val="22"/>
      <w:szCs w:val="22"/>
      <w:lang w:val="en-GB" w:eastAsia="en-US"/>
    </w:rPr>
  </w:style>
  <w:style w:type="character" w:customStyle="1" w:styleId="FooterChar">
    <w:name w:val="Footer Char"/>
    <w:basedOn w:val="DefaultParagraphFont"/>
    <w:link w:val="Footer"/>
    <w:uiPriority w:val="99"/>
    <w:rsid w:val="0076748A"/>
    <w:rPr>
      <w:kern w:val="0"/>
      <w:lang w:val="en-GB"/>
      <w14:ligatures w14:val="none"/>
    </w:rPr>
  </w:style>
  <w:style w:type="character" w:styleId="PageNumber">
    <w:name w:val="page number"/>
    <w:basedOn w:val="DefaultParagraphFont"/>
    <w:uiPriority w:val="99"/>
    <w:semiHidden/>
    <w:unhideWhenUsed/>
    <w:rsid w:val="0076748A"/>
  </w:style>
  <w:style w:type="paragraph" w:styleId="Header">
    <w:name w:val="header"/>
    <w:basedOn w:val="Normal"/>
    <w:link w:val="HeaderChar"/>
    <w:uiPriority w:val="99"/>
    <w:unhideWhenUsed/>
    <w:rsid w:val="0076748A"/>
    <w:pPr>
      <w:tabs>
        <w:tab w:val="center" w:pos="4513"/>
        <w:tab w:val="right" w:pos="9026"/>
      </w:tabs>
    </w:pPr>
    <w:rPr>
      <w:rFonts w:asciiTheme="minorHAnsi" w:eastAsiaTheme="minorHAnsi" w:hAnsiTheme="minorHAnsi" w:cstheme="minorBidi"/>
      <w:sz w:val="22"/>
      <w:szCs w:val="22"/>
      <w:lang w:val="en-GB" w:eastAsia="en-US"/>
    </w:rPr>
  </w:style>
  <w:style w:type="character" w:customStyle="1" w:styleId="HeaderChar">
    <w:name w:val="Header Char"/>
    <w:basedOn w:val="DefaultParagraphFont"/>
    <w:link w:val="Header"/>
    <w:uiPriority w:val="99"/>
    <w:rsid w:val="0076748A"/>
    <w:rPr>
      <w:kern w:val="0"/>
      <w:lang w:val="en-GB"/>
      <w14:ligatures w14:val="none"/>
    </w:rPr>
  </w:style>
  <w:style w:type="character" w:styleId="FollowedHyperlink">
    <w:name w:val="FollowedHyperlink"/>
    <w:basedOn w:val="DefaultParagraphFont"/>
    <w:uiPriority w:val="99"/>
    <w:semiHidden/>
    <w:unhideWhenUsed/>
    <w:rsid w:val="0076748A"/>
    <w:rPr>
      <w:color w:val="954F72" w:themeColor="followedHyperlink"/>
      <w:u w:val="single"/>
    </w:rPr>
  </w:style>
  <w:style w:type="paragraph" w:styleId="Caption">
    <w:name w:val="caption"/>
    <w:basedOn w:val="Normal"/>
    <w:next w:val="Normal"/>
    <w:uiPriority w:val="35"/>
    <w:unhideWhenUsed/>
    <w:qFormat/>
    <w:rsid w:val="0076748A"/>
    <w:pPr>
      <w:spacing w:after="200"/>
    </w:pPr>
    <w:rPr>
      <w:rFonts w:asciiTheme="minorHAnsi" w:eastAsiaTheme="minorHAnsi" w:hAnsiTheme="minorHAnsi" w:cstheme="minorBidi"/>
      <w:i/>
      <w:iCs/>
      <w:color w:val="44546A" w:themeColor="text2"/>
      <w:sz w:val="18"/>
      <w:szCs w:val="18"/>
      <w:lang w:val="en-GB" w:eastAsia="en-US"/>
    </w:rPr>
  </w:style>
  <w:style w:type="character" w:styleId="CommentReference">
    <w:name w:val="annotation reference"/>
    <w:basedOn w:val="DefaultParagraphFont"/>
    <w:uiPriority w:val="99"/>
    <w:semiHidden/>
    <w:unhideWhenUsed/>
    <w:rsid w:val="0076748A"/>
    <w:rPr>
      <w:sz w:val="16"/>
      <w:szCs w:val="16"/>
    </w:rPr>
  </w:style>
  <w:style w:type="paragraph" w:styleId="CommentText">
    <w:name w:val="annotation text"/>
    <w:basedOn w:val="Normal"/>
    <w:link w:val="CommentTextChar"/>
    <w:uiPriority w:val="99"/>
    <w:semiHidden/>
    <w:unhideWhenUsed/>
    <w:rsid w:val="0076748A"/>
    <w:pPr>
      <w:spacing w:after="160"/>
    </w:pPr>
    <w:rPr>
      <w:rFonts w:asciiTheme="minorHAnsi" w:eastAsiaTheme="minorHAnsi" w:hAnsiTheme="minorHAnsi" w:cstheme="minorBidi"/>
      <w:sz w:val="20"/>
      <w:szCs w:val="20"/>
      <w:lang w:val="en-GB" w:eastAsia="en-US"/>
    </w:rPr>
  </w:style>
  <w:style w:type="character" w:customStyle="1" w:styleId="CommentTextChar">
    <w:name w:val="Comment Text Char"/>
    <w:basedOn w:val="DefaultParagraphFont"/>
    <w:link w:val="CommentText"/>
    <w:uiPriority w:val="99"/>
    <w:semiHidden/>
    <w:rsid w:val="0076748A"/>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76748A"/>
    <w:rPr>
      <w:b/>
      <w:bCs/>
    </w:rPr>
  </w:style>
  <w:style w:type="character" w:customStyle="1" w:styleId="CommentSubjectChar">
    <w:name w:val="Comment Subject Char"/>
    <w:basedOn w:val="CommentTextChar"/>
    <w:link w:val="CommentSubject"/>
    <w:uiPriority w:val="99"/>
    <w:semiHidden/>
    <w:rsid w:val="0076748A"/>
    <w:rPr>
      <w:b/>
      <w:bCs/>
      <w:kern w:val="0"/>
      <w:sz w:val="20"/>
      <w:szCs w:val="20"/>
      <w:lang w:val="en-GB"/>
      <w14:ligatures w14:val="none"/>
    </w:rPr>
  </w:style>
  <w:style w:type="character" w:customStyle="1" w:styleId="apple-converted-space">
    <w:name w:val="apple-converted-space"/>
    <w:basedOn w:val="DefaultParagraphFont"/>
    <w:rsid w:val="0076748A"/>
  </w:style>
  <w:style w:type="paragraph" w:customStyle="1" w:styleId="paragraph">
    <w:name w:val="paragraph"/>
    <w:basedOn w:val="Normal"/>
    <w:rsid w:val="0076748A"/>
    <w:pPr>
      <w:spacing w:before="100" w:beforeAutospacing="1" w:after="100" w:afterAutospacing="1"/>
    </w:pPr>
  </w:style>
  <w:style w:type="character" w:customStyle="1" w:styleId="normaltextrun">
    <w:name w:val="normaltextrun"/>
    <w:basedOn w:val="DefaultParagraphFont"/>
    <w:rsid w:val="0076748A"/>
  </w:style>
  <w:style w:type="character" w:customStyle="1" w:styleId="eop">
    <w:name w:val="eop"/>
    <w:basedOn w:val="DefaultParagraphFont"/>
    <w:rsid w:val="007674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oi.org/10.1016/j.medengphy.2022.103838" TargetMode="External"/><Relationship Id="rId13" Type="http://schemas.openxmlformats.org/officeDocument/2006/relationships/hyperlink" Target="https://doi.org/10.1016/j.jbiomech.2005.06.016" TargetMode="External"/><Relationship Id="rId18" Type="http://schemas.openxmlformats.org/officeDocument/2006/relationships/hyperlink" Target="https://doi.org/10.1016/S0006-3495(91)82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doi.org/10.1016/j.jbiomech.2006.03.020" TargetMode="External"/><Relationship Id="rId17" Type="http://schemas.openxmlformats.org/officeDocument/2006/relationships/hyperlink" Target="https://doi.org/10.1016/j.jacc.2005.07.037"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i.org/10.1016/0021-9290(69)90024-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jbiomech.2011.08.001"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1016/j.jbiomech.2017.04.021" TargetMode="External"/><Relationship Id="rId23" Type="http://schemas.openxmlformats.org/officeDocument/2006/relationships/footer" Target="footer2.xml"/><Relationship Id="rId10" Type="http://schemas.openxmlformats.org/officeDocument/2006/relationships/hyperlink" Target="https://doi.org/10.1016/j.jbiomech.2016.03.009" TargetMode="External"/><Relationship Id="rId19" Type="http://schemas.openxmlformats.org/officeDocument/2006/relationships/hyperlink" Target="https://doi.org/10.1016/j.jbiomech.2003.09.007" TargetMode="External"/><Relationship Id="rId4" Type="http://schemas.openxmlformats.org/officeDocument/2006/relationships/settings" Target="settings.xml"/><Relationship Id="rId9" Type="http://schemas.openxmlformats.org/officeDocument/2006/relationships/hyperlink" Target="https://doi.org/10.1016/j.jcp.2022.111083" TargetMode="External"/><Relationship Id="rId14" Type="http://schemas.openxmlformats.org/officeDocument/2006/relationships/hyperlink" Target="https://doi.org/10.1016/j.euromechsol.2014.04.001"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1264F-F202-4A2F-96DD-E964CC630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26819</Words>
  <Characters>152873</Characters>
  <Application>Microsoft Office Word</Application>
  <DocSecurity>0</DocSecurity>
  <Lines>1273</Lines>
  <Paragraphs>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Ding</dc:creator>
  <cp:keywords/>
  <dc:description/>
  <cp:lastModifiedBy>Corina Ding</cp:lastModifiedBy>
  <cp:revision>7</cp:revision>
  <dcterms:created xsi:type="dcterms:W3CDTF">2024-01-28T03:53:00Z</dcterms:created>
  <dcterms:modified xsi:type="dcterms:W3CDTF">2024-01-28T04:07:00Z</dcterms:modified>
</cp:coreProperties>
</file>