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C4A" w:rsidRPr="007C3201" w:rsidRDefault="0062150A" w:rsidP="00977C4A">
      <w:pPr>
        <w:jc w:val="center"/>
        <w:rPr>
          <w:b/>
          <w:i/>
        </w:rPr>
      </w:pPr>
      <w:r>
        <w:rPr>
          <w:b/>
          <w:i/>
        </w:rPr>
        <w:t>Additional file 1</w:t>
      </w:r>
      <w:r w:rsidR="00977C4A">
        <w:rPr>
          <w:b/>
          <w:i/>
        </w:rPr>
        <w:t>:</w:t>
      </w:r>
      <w:r w:rsidR="00977C4A" w:rsidRPr="007C3201">
        <w:rPr>
          <w:b/>
          <w:i/>
        </w:rPr>
        <w:t xml:space="preserve"> Example of the electronic search strategy, including </w:t>
      </w:r>
      <w:r w:rsidR="00977C4A">
        <w:rPr>
          <w:b/>
          <w:i/>
        </w:rPr>
        <w:t>Medline</w:t>
      </w:r>
      <w:r w:rsidR="00977C4A" w:rsidRPr="007C3201">
        <w:rPr>
          <w:b/>
          <w:i/>
        </w:rPr>
        <w:t xml:space="preserve"> database search terms and limits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2093"/>
        <w:gridCol w:w="5103"/>
        <w:gridCol w:w="3486"/>
      </w:tblGrid>
      <w:tr w:rsidR="00977C4A" w:rsidRPr="007C3201" w:rsidTr="00977C4A">
        <w:trPr>
          <w:jc w:val="center"/>
        </w:trPr>
        <w:tc>
          <w:tcPr>
            <w:tcW w:w="2093" w:type="dxa"/>
          </w:tcPr>
          <w:p w:rsidR="00977C4A" w:rsidRPr="007C3201" w:rsidRDefault="00977C4A" w:rsidP="006851A7">
            <w:pPr>
              <w:rPr>
                <w:b/>
                <w:sz w:val="20"/>
              </w:rPr>
            </w:pPr>
            <w:r w:rsidRPr="007C3201">
              <w:rPr>
                <w:b/>
                <w:sz w:val="20"/>
              </w:rPr>
              <w:t>Information source</w:t>
            </w:r>
          </w:p>
        </w:tc>
        <w:tc>
          <w:tcPr>
            <w:tcW w:w="5103" w:type="dxa"/>
          </w:tcPr>
          <w:p w:rsidR="00977C4A" w:rsidRPr="007C3201" w:rsidRDefault="00977C4A" w:rsidP="006851A7">
            <w:pPr>
              <w:rPr>
                <w:b/>
                <w:sz w:val="20"/>
              </w:rPr>
            </w:pPr>
            <w:r w:rsidRPr="007C3201">
              <w:rPr>
                <w:b/>
                <w:sz w:val="20"/>
              </w:rPr>
              <w:t>Search terms and associated Boolean operator</w:t>
            </w:r>
          </w:p>
        </w:tc>
        <w:tc>
          <w:tcPr>
            <w:tcW w:w="3486" w:type="dxa"/>
          </w:tcPr>
          <w:p w:rsidR="00977C4A" w:rsidRPr="007C3201" w:rsidRDefault="00977C4A" w:rsidP="006851A7">
            <w:pPr>
              <w:rPr>
                <w:b/>
                <w:sz w:val="20"/>
              </w:rPr>
            </w:pPr>
            <w:r w:rsidRPr="007C3201">
              <w:rPr>
                <w:b/>
                <w:sz w:val="20"/>
              </w:rPr>
              <w:t xml:space="preserve">Limits </w:t>
            </w:r>
          </w:p>
        </w:tc>
      </w:tr>
      <w:tr w:rsidR="00977C4A" w:rsidRPr="007C3201" w:rsidTr="00977C4A">
        <w:trPr>
          <w:jc w:val="center"/>
        </w:trPr>
        <w:tc>
          <w:tcPr>
            <w:tcW w:w="2093" w:type="dxa"/>
          </w:tcPr>
          <w:p w:rsidR="00977C4A" w:rsidRPr="007C3201" w:rsidRDefault="00977C4A" w:rsidP="006851A7">
            <w:pPr>
              <w:rPr>
                <w:sz w:val="20"/>
              </w:rPr>
            </w:pPr>
            <w:r w:rsidRPr="007C3201">
              <w:rPr>
                <w:sz w:val="20"/>
              </w:rPr>
              <w:t>Medline</w:t>
            </w:r>
          </w:p>
        </w:tc>
        <w:tc>
          <w:tcPr>
            <w:tcW w:w="5103" w:type="dxa"/>
          </w:tcPr>
          <w:p w:rsidR="00977C4A" w:rsidRPr="007C3201" w:rsidRDefault="00977C4A" w:rsidP="006851A7">
            <w:pPr>
              <w:rPr>
                <w:sz w:val="20"/>
              </w:rPr>
            </w:pPr>
            <w:r w:rsidRPr="007C3201">
              <w:rPr>
                <w:sz w:val="20"/>
              </w:rPr>
              <w:t xml:space="preserve">1. Neoplasms or Chronic Disease (subject headings), </w:t>
            </w:r>
          </w:p>
          <w:p w:rsidR="00977C4A" w:rsidRPr="007C3201" w:rsidRDefault="00977C4A" w:rsidP="006851A7">
            <w:pPr>
              <w:jc w:val="center"/>
              <w:rPr>
                <w:b/>
                <w:sz w:val="20"/>
              </w:rPr>
            </w:pPr>
            <w:r w:rsidRPr="007C3201">
              <w:rPr>
                <w:b/>
                <w:sz w:val="20"/>
              </w:rPr>
              <w:t>AND</w:t>
            </w:r>
          </w:p>
          <w:p w:rsidR="00977C4A" w:rsidRPr="007C3201" w:rsidRDefault="00977C4A" w:rsidP="006851A7">
            <w:pPr>
              <w:rPr>
                <w:sz w:val="20"/>
              </w:rPr>
            </w:pPr>
            <w:r w:rsidRPr="007C3201">
              <w:rPr>
                <w:sz w:val="20"/>
              </w:rPr>
              <w:t xml:space="preserve">2. Ambulatory Care Facilities or Ambulatory Care or Outpatient (subject headings), </w:t>
            </w:r>
          </w:p>
          <w:p w:rsidR="00977C4A" w:rsidRPr="007C3201" w:rsidRDefault="00977C4A" w:rsidP="006851A7">
            <w:pPr>
              <w:jc w:val="center"/>
              <w:rPr>
                <w:b/>
                <w:sz w:val="20"/>
              </w:rPr>
            </w:pPr>
            <w:r w:rsidRPr="007C3201">
              <w:rPr>
                <w:b/>
                <w:sz w:val="20"/>
              </w:rPr>
              <w:t>NOT</w:t>
            </w:r>
          </w:p>
          <w:p w:rsidR="00977C4A" w:rsidRPr="007C3201" w:rsidRDefault="00977C4A" w:rsidP="006851A7">
            <w:pPr>
              <w:rPr>
                <w:sz w:val="20"/>
              </w:rPr>
            </w:pPr>
            <w:r w:rsidRPr="007C3201">
              <w:rPr>
                <w:sz w:val="20"/>
              </w:rPr>
              <w:t>3. Assisted Living Facilities or Homes for the Aged or Housing for the Elderly or Palliative Care or Terminal Care or Urgent Care or Emergency Medical Services (subject headings),</w:t>
            </w:r>
          </w:p>
          <w:p w:rsidR="00977C4A" w:rsidRPr="007C3201" w:rsidRDefault="00977C4A" w:rsidP="006851A7">
            <w:pPr>
              <w:jc w:val="center"/>
              <w:rPr>
                <w:b/>
                <w:sz w:val="20"/>
              </w:rPr>
            </w:pPr>
            <w:r w:rsidRPr="007C3201">
              <w:rPr>
                <w:b/>
                <w:sz w:val="20"/>
              </w:rPr>
              <w:t>NOT</w:t>
            </w:r>
          </w:p>
          <w:p w:rsidR="00977C4A" w:rsidRPr="007C3201" w:rsidRDefault="00977C4A" w:rsidP="006851A7">
            <w:pPr>
              <w:rPr>
                <w:sz w:val="20"/>
              </w:rPr>
            </w:pPr>
            <w:r w:rsidRPr="007C3201">
              <w:rPr>
                <w:sz w:val="20"/>
              </w:rPr>
              <w:t>4. Child* or Infant or Adolescent or Paediatric (all fields)</w:t>
            </w:r>
          </w:p>
        </w:tc>
        <w:tc>
          <w:tcPr>
            <w:tcW w:w="3486" w:type="dxa"/>
          </w:tcPr>
          <w:p w:rsidR="00977C4A" w:rsidRPr="007C3201" w:rsidRDefault="00977C4A" w:rsidP="006851A7">
            <w:pPr>
              <w:rPr>
                <w:sz w:val="20"/>
              </w:rPr>
            </w:pPr>
            <w:r w:rsidRPr="007C3201">
              <w:rPr>
                <w:sz w:val="20"/>
              </w:rPr>
              <w:t>1. All adults (19 plus years)</w:t>
            </w:r>
          </w:p>
          <w:p w:rsidR="00977C4A" w:rsidRPr="007C3201" w:rsidRDefault="00977C4A" w:rsidP="006851A7">
            <w:pPr>
              <w:rPr>
                <w:sz w:val="20"/>
              </w:rPr>
            </w:pPr>
            <w:r w:rsidRPr="007C3201">
              <w:rPr>
                <w:sz w:val="20"/>
              </w:rPr>
              <w:t>2. Humans</w:t>
            </w:r>
          </w:p>
          <w:p w:rsidR="00977C4A" w:rsidRPr="007C3201" w:rsidRDefault="00977C4A" w:rsidP="006851A7">
            <w:pPr>
              <w:rPr>
                <w:sz w:val="20"/>
              </w:rPr>
            </w:pPr>
            <w:r w:rsidRPr="007C3201">
              <w:rPr>
                <w:sz w:val="20"/>
              </w:rPr>
              <w:t>3. English language</w:t>
            </w:r>
          </w:p>
          <w:p w:rsidR="00977C4A" w:rsidRPr="007C3201" w:rsidRDefault="00977C4A" w:rsidP="006851A7">
            <w:pPr>
              <w:rPr>
                <w:sz w:val="20"/>
              </w:rPr>
            </w:pPr>
            <w:r w:rsidRPr="007C3201">
              <w:rPr>
                <w:sz w:val="20"/>
              </w:rPr>
              <w:t>4. Year = 2002 to Current (April 15</w:t>
            </w:r>
            <w:r w:rsidRPr="007C3201">
              <w:rPr>
                <w:sz w:val="20"/>
                <w:vertAlign w:val="superscript"/>
              </w:rPr>
              <w:t>th</w:t>
            </w:r>
            <w:r w:rsidRPr="007C3201">
              <w:rPr>
                <w:sz w:val="20"/>
              </w:rPr>
              <w:t xml:space="preserve"> 2012 or May 16</w:t>
            </w:r>
            <w:r w:rsidRPr="007C3201">
              <w:rPr>
                <w:sz w:val="20"/>
                <w:vertAlign w:val="superscript"/>
              </w:rPr>
              <w:t>th</w:t>
            </w:r>
            <w:r w:rsidRPr="007C3201">
              <w:rPr>
                <w:sz w:val="20"/>
              </w:rPr>
              <w:t xml:space="preserve"> 2014)</w:t>
            </w:r>
          </w:p>
        </w:tc>
      </w:tr>
    </w:tbl>
    <w:p w:rsidR="00977C4A" w:rsidRDefault="00977C4A" w:rsidP="00977C4A">
      <w:bookmarkStart w:id="0" w:name="_GoBack"/>
      <w:bookmarkEnd w:id="0"/>
    </w:p>
    <w:sectPr w:rsidR="00977C4A" w:rsidSect="0044136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F6368"/>
    <w:multiLevelType w:val="hybridMultilevel"/>
    <w:tmpl w:val="96968EEC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464E9A"/>
    <w:multiLevelType w:val="hybridMultilevel"/>
    <w:tmpl w:val="61DEDC4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C9174B"/>
    <w:multiLevelType w:val="hybridMultilevel"/>
    <w:tmpl w:val="B9B634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1533CC"/>
    <w:multiLevelType w:val="hybridMultilevel"/>
    <w:tmpl w:val="1DB64D26"/>
    <w:lvl w:ilvl="0" w:tplc="9CF6F4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0E7E6F"/>
    <w:multiLevelType w:val="hybridMultilevel"/>
    <w:tmpl w:val="8FCC04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423A87"/>
    <w:multiLevelType w:val="hybridMultilevel"/>
    <w:tmpl w:val="09148B0A"/>
    <w:lvl w:ilvl="0" w:tplc="9CF6F4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1B6400"/>
    <w:multiLevelType w:val="hybridMultilevel"/>
    <w:tmpl w:val="96968EE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41369"/>
    <w:rsid w:val="0007155B"/>
    <w:rsid w:val="000F5097"/>
    <w:rsid w:val="0018288B"/>
    <w:rsid w:val="001C7DD9"/>
    <w:rsid w:val="00345313"/>
    <w:rsid w:val="00402187"/>
    <w:rsid w:val="00441369"/>
    <w:rsid w:val="004F03D4"/>
    <w:rsid w:val="0062150A"/>
    <w:rsid w:val="007061AB"/>
    <w:rsid w:val="00723704"/>
    <w:rsid w:val="007F03C4"/>
    <w:rsid w:val="00977C4A"/>
    <w:rsid w:val="00984B17"/>
    <w:rsid w:val="00AC1F80"/>
    <w:rsid w:val="00BA61DF"/>
    <w:rsid w:val="00BF51E2"/>
    <w:rsid w:val="00D6135D"/>
    <w:rsid w:val="00DD3287"/>
    <w:rsid w:val="00E34847"/>
    <w:rsid w:val="00E74E68"/>
    <w:rsid w:val="00EE3E78"/>
    <w:rsid w:val="00F92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369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7C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977C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977C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7C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C4A"/>
    <w:rPr>
      <w:sz w:val="20"/>
      <w:szCs w:val="20"/>
    </w:rPr>
  </w:style>
  <w:style w:type="table" w:styleId="LightShading-Accent1">
    <w:name w:val="Light Shading Accent 1"/>
    <w:basedOn w:val="TableNormal"/>
    <w:uiPriority w:val="60"/>
    <w:rsid w:val="00977C4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977C4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C4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E3E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369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7C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977C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977C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7C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C4A"/>
    <w:rPr>
      <w:sz w:val="20"/>
      <w:szCs w:val="20"/>
    </w:rPr>
  </w:style>
  <w:style w:type="table" w:styleId="LightShading-Accent1">
    <w:name w:val="Light Shading Accent 1"/>
    <w:basedOn w:val="TableNormal"/>
    <w:uiPriority w:val="60"/>
    <w:rsid w:val="00977C4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977C4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C4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E3E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Fradgley</dc:creator>
  <cp:lastModifiedBy>clastimoso</cp:lastModifiedBy>
  <cp:revision>3</cp:revision>
  <dcterms:created xsi:type="dcterms:W3CDTF">2014-11-17T01:08:00Z</dcterms:created>
  <dcterms:modified xsi:type="dcterms:W3CDTF">2015-06-03T00:40:00Z</dcterms:modified>
</cp:coreProperties>
</file>