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5B" w:rsidRDefault="00036DCE" w:rsidP="006C7BD5">
      <w:pPr>
        <w:spacing w:line="48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Additional file 1: </w:t>
      </w:r>
      <w:r w:rsidR="006C7BD5">
        <w:rPr>
          <w:rFonts w:asciiTheme="minorHAnsi" w:hAnsiTheme="minorHAnsi"/>
          <w:b/>
          <w:sz w:val="24"/>
          <w:szCs w:val="24"/>
        </w:rPr>
        <w:t xml:space="preserve">Table </w:t>
      </w:r>
      <w:proofErr w:type="spellStart"/>
      <w:r>
        <w:rPr>
          <w:rFonts w:asciiTheme="minorHAnsi" w:hAnsiTheme="minorHAnsi"/>
          <w:b/>
          <w:sz w:val="24"/>
          <w:szCs w:val="24"/>
        </w:rPr>
        <w:t>S</w:t>
      </w:r>
      <w:r w:rsidR="007F448E" w:rsidRPr="007F448E">
        <w:rPr>
          <w:rFonts w:asciiTheme="minorHAnsi" w:hAnsiTheme="minorHAnsi"/>
          <w:b/>
          <w:sz w:val="24"/>
          <w:szCs w:val="24"/>
        </w:rPr>
        <w:t>1</w:t>
      </w:r>
      <w:proofErr w:type="spellEnd"/>
      <w:r>
        <w:rPr>
          <w:rFonts w:asciiTheme="minorHAnsi" w:hAnsiTheme="minorHAnsi"/>
          <w:b/>
          <w:sz w:val="24"/>
          <w:szCs w:val="24"/>
        </w:rPr>
        <w:t>.</w:t>
      </w:r>
      <w:r w:rsidR="007F448E">
        <w:rPr>
          <w:rFonts w:asciiTheme="minorHAnsi" w:hAnsiTheme="minorHAnsi" w:hint="eastAsia"/>
          <w:b/>
          <w:sz w:val="24"/>
          <w:szCs w:val="24"/>
        </w:rPr>
        <w:t xml:space="preserve"> </w:t>
      </w:r>
      <w:r w:rsidR="005059D9" w:rsidRPr="005059D9">
        <w:rPr>
          <w:rFonts w:asciiTheme="minorHAnsi" w:hAnsiTheme="minorHAnsi" w:hint="eastAsia"/>
          <w:b/>
          <w:sz w:val="24"/>
          <w:szCs w:val="24"/>
        </w:rPr>
        <w:t>An overview of health resources in Hangzhou (2013)</w:t>
      </w:r>
    </w:p>
    <w:tbl>
      <w:tblPr>
        <w:tblW w:w="3128" w:type="pct"/>
        <w:jc w:val="center"/>
        <w:tblInd w:w="-2345" w:type="dxa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4613"/>
        <w:gridCol w:w="718"/>
      </w:tblGrid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bottom w:val="single" w:sz="4" w:space="0" w:color="auto"/>
            </w:tcBorders>
            <w:vAlign w:val="center"/>
          </w:tcPr>
          <w:p w:rsidR="003F3582" w:rsidRPr="006C7BD5" w:rsidRDefault="003F3582" w:rsidP="00817F87">
            <w:pPr>
              <w:widowControl/>
              <w:spacing w:before="50" w:line="360" w:lineRule="auto"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</w:rPr>
              <w:t>Indicators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3F3582" w:rsidRPr="006C7BD5" w:rsidRDefault="003F3582" w:rsidP="00817F87">
            <w:pPr>
              <w:widowControl/>
              <w:spacing w:before="50" w:line="360" w:lineRule="auto"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</w:rPr>
              <w:t>2013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single" w:sz="4" w:space="0" w:color="auto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Total number of health facilities </w:t>
            </w:r>
          </w:p>
        </w:tc>
        <w:tc>
          <w:tcPr>
            <w:tcW w:w="673" w:type="pct"/>
            <w:tcBorders>
              <w:top w:val="single" w:sz="4" w:space="0" w:color="auto"/>
              <w:bottom w:val="nil"/>
            </w:tcBorders>
            <w:vAlign w:val="center"/>
          </w:tcPr>
          <w:p w:rsidR="003F3582" w:rsidRPr="006C7BD5" w:rsidRDefault="003F3582" w:rsidP="00817F87">
            <w:pPr>
              <w:widowControl/>
              <w:spacing w:before="50" w:line="360" w:lineRule="auto"/>
              <w:jc w:val="right"/>
              <w:rPr>
                <w:rFonts w:asciiTheme="minorHAnsi" w:hAnsiTheme="minorHAnsi"/>
                <w:bCs/>
                <w:color w:val="000000"/>
                <w:kern w:val="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bCs/>
                <w:color w:val="000000"/>
                <w:kern w:val="0"/>
                <w:sz w:val="22"/>
                <w:szCs w:val="22"/>
              </w:rPr>
              <w:t>4139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nil"/>
            </w:tcBorders>
            <w:vAlign w:val="center"/>
          </w:tcPr>
          <w:p w:rsidR="003F3582" w:rsidRPr="006C7BD5" w:rsidRDefault="000929DB" w:rsidP="000929DB">
            <w:pPr>
              <w:pStyle w:val="ListParagraph"/>
              <w:spacing w:before="50" w:line="360" w:lineRule="auto"/>
              <w:ind w:left="1" w:firstLineChars="0" w:firstLine="0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N</w:t>
            </w: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umber of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h</w:t>
            </w:r>
            <w:r w:rsidR="003F3582"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ospitals</w:t>
            </w:r>
            <w:bookmarkStart w:id="0" w:name="_GoBack"/>
            <w:bookmarkEnd w:id="0"/>
          </w:p>
        </w:tc>
        <w:tc>
          <w:tcPr>
            <w:tcW w:w="673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208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nil"/>
            </w:tcBorders>
            <w:vAlign w:val="center"/>
          </w:tcPr>
          <w:p w:rsidR="003F3582" w:rsidRPr="006C7BD5" w:rsidRDefault="000929DB" w:rsidP="000929DB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N</w:t>
            </w: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umber of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c</w:t>
            </w:r>
            <w:r w:rsidR="003F3582"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ommunity health facilities</w:t>
            </w:r>
          </w:p>
        </w:tc>
        <w:tc>
          <w:tcPr>
            <w:tcW w:w="673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1266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nil"/>
            </w:tcBorders>
            <w:vAlign w:val="center"/>
          </w:tcPr>
          <w:p w:rsidR="003F3582" w:rsidRPr="006C7BD5" w:rsidRDefault="001E1345" w:rsidP="001E1345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3F3582" w:rsidRPr="006C7BD5">
              <w:rPr>
                <w:rFonts w:asciiTheme="minorHAnsi" w:hAnsiTheme="minorHAnsi"/>
                <w:sz w:val="22"/>
                <w:szCs w:val="22"/>
              </w:rPr>
              <w:t>Community health center</w:t>
            </w:r>
            <w:r w:rsidR="003F3582"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673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127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nil"/>
            </w:tcBorders>
            <w:vAlign w:val="center"/>
          </w:tcPr>
          <w:p w:rsidR="003F3582" w:rsidRPr="006C7BD5" w:rsidRDefault="001E1345" w:rsidP="001E1345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3F3582" w:rsidRPr="006C7BD5">
              <w:rPr>
                <w:rFonts w:asciiTheme="minorHAnsi" w:hAnsiTheme="minorHAnsi"/>
                <w:sz w:val="22"/>
                <w:szCs w:val="22"/>
              </w:rPr>
              <w:t>Community health station</w:t>
            </w:r>
            <w:r w:rsidR="003F3582"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673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1139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nil"/>
            </w:tcBorders>
            <w:vAlign w:val="center"/>
          </w:tcPr>
          <w:p w:rsidR="003F3582" w:rsidRPr="006C7BD5" w:rsidRDefault="000929DB" w:rsidP="000929DB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N</w:t>
            </w: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umber of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m</w:t>
            </w:r>
            <w:r w:rsidR="003F3582"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aternal and child health facilities</w:t>
            </w:r>
          </w:p>
        </w:tc>
        <w:tc>
          <w:tcPr>
            <w:tcW w:w="673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nil"/>
            </w:tcBorders>
            <w:vAlign w:val="center"/>
          </w:tcPr>
          <w:p w:rsidR="003F3582" w:rsidRPr="006C7BD5" w:rsidRDefault="000929DB" w:rsidP="000929DB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N</w:t>
            </w: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umber of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c</w:t>
            </w:r>
            <w:r w:rsidR="003F3582" w:rsidRPr="006C7BD5">
              <w:rPr>
                <w:rFonts w:asciiTheme="minorHAnsi" w:hAnsiTheme="minorHAnsi"/>
                <w:sz w:val="22"/>
                <w:szCs w:val="22"/>
              </w:rPr>
              <w:t>enters of diseases control</w:t>
            </w:r>
          </w:p>
        </w:tc>
        <w:tc>
          <w:tcPr>
            <w:tcW w:w="673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</w:tr>
      <w:tr w:rsidR="003F3582" w:rsidRPr="006C7BD5" w:rsidTr="005C6439">
        <w:trPr>
          <w:trHeight w:val="350"/>
          <w:jc w:val="center"/>
        </w:trPr>
        <w:tc>
          <w:tcPr>
            <w:tcW w:w="4327" w:type="pct"/>
            <w:tcBorders>
              <w:top w:val="nil"/>
              <w:bottom w:val="single" w:sz="4" w:space="0" w:color="auto"/>
            </w:tcBorders>
            <w:vAlign w:val="center"/>
          </w:tcPr>
          <w:p w:rsidR="003F3582" w:rsidRPr="006C7BD5" w:rsidRDefault="000929DB" w:rsidP="000929DB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N</w:t>
            </w: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umber of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h</w:t>
            </w:r>
            <w:r w:rsidR="003F3582"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ealth supervision facilities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</w:tr>
      <w:tr w:rsidR="003F3582" w:rsidRPr="006C7BD5" w:rsidTr="005C6439">
        <w:trPr>
          <w:trHeight w:val="350"/>
          <w:jc w:val="center"/>
        </w:trPr>
        <w:tc>
          <w:tcPr>
            <w:tcW w:w="4327" w:type="pct"/>
            <w:tcBorders>
              <w:top w:val="single" w:sz="4" w:space="0" w:color="auto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N</w:t>
            </w: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umber of health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professionals per 1000 people</w:t>
            </w:r>
          </w:p>
        </w:tc>
        <w:tc>
          <w:tcPr>
            <w:tcW w:w="673" w:type="pct"/>
            <w:tcBorders>
              <w:top w:val="single" w:sz="4" w:space="0" w:color="auto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kern w:val="0"/>
                <w:sz w:val="22"/>
                <w:szCs w:val="22"/>
              </w:rPr>
              <w:t>11.09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</w:t>
            </w: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ssistant)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</w:t>
            </w: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hysicians</w:t>
            </w:r>
          </w:p>
        </w:tc>
        <w:tc>
          <w:tcPr>
            <w:tcW w:w="673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kern w:val="0"/>
                <w:sz w:val="22"/>
                <w:szCs w:val="22"/>
              </w:rPr>
              <w:t>4.20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nil"/>
            </w:tcBorders>
            <w:vAlign w:val="center"/>
          </w:tcPr>
          <w:p w:rsidR="003F3582" w:rsidRPr="006C7BD5" w:rsidRDefault="00B2141C" w:rsidP="00817F87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</w:t>
            </w:r>
            <w:r w:rsidR="003F3582">
              <w:rPr>
                <w:rFonts w:asciiTheme="minorHAnsi" w:hAnsiTheme="minorHAnsi"/>
                <w:color w:val="000000"/>
                <w:sz w:val="22"/>
                <w:szCs w:val="22"/>
              </w:rPr>
              <w:t>N</w:t>
            </w:r>
            <w:r w:rsidR="003F3582"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urses</w:t>
            </w:r>
          </w:p>
        </w:tc>
        <w:tc>
          <w:tcPr>
            <w:tcW w:w="673" w:type="pct"/>
            <w:tcBorders>
              <w:top w:val="nil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4.39</w:t>
            </w:r>
          </w:p>
        </w:tc>
      </w:tr>
      <w:tr w:rsidR="003F3582" w:rsidRPr="006C7BD5" w:rsidTr="005C6439">
        <w:trPr>
          <w:trHeight w:val="350"/>
          <w:jc w:val="center"/>
        </w:trPr>
        <w:tc>
          <w:tcPr>
            <w:tcW w:w="4327" w:type="pct"/>
            <w:tcBorders>
              <w:top w:val="nil"/>
              <w:bottom w:val="single" w:sz="4" w:space="0" w:color="auto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Ratio of physicians/nurses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7BD5">
              <w:rPr>
                <w:rFonts w:asciiTheme="minorHAnsi" w:hAnsiTheme="minorHAnsi"/>
                <w:color w:val="000000"/>
                <w:sz w:val="22"/>
                <w:szCs w:val="22"/>
              </w:rPr>
              <w:t>0.96</w:t>
            </w:r>
          </w:p>
        </w:tc>
      </w:tr>
      <w:tr w:rsidR="003F3582" w:rsidRPr="006C7BD5" w:rsidTr="005C6439">
        <w:trPr>
          <w:trHeight w:val="350"/>
          <w:jc w:val="center"/>
        </w:trPr>
        <w:tc>
          <w:tcPr>
            <w:tcW w:w="4327" w:type="pct"/>
            <w:tcBorders>
              <w:top w:val="single" w:sz="4" w:space="0" w:color="auto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N</w:t>
            </w: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umber of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medical </w:t>
            </w:r>
            <w:r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beds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per 1000 people</w:t>
            </w:r>
          </w:p>
        </w:tc>
        <w:tc>
          <w:tcPr>
            <w:tcW w:w="673" w:type="pct"/>
            <w:tcBorders>
              <w:top w:val="single" w:sz="4" w:space="0" w:color="auto"/>
              <w:bottom w:val="nil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kern w:val="0"/>
                <w:sz w:val="22"/>
                <w:szCs w:val="22"/>
              </w:rPr>
              <w:t>7.37</w:t>
            </w:r>
          </w:p>
        </w:tc>
      </w:tr>
      <w:tr w:rsidR="003F3582" w:rsidRPr="006C7BD5" w:rsidTr="003F3582">
        <w:trPr>
          <w:trHeight w:val="350"/>
          <w:jc w:val="center"/>
        </w:trPr>
        <w:tc>
          <w:tcPr>
            <w:tcW w:w="4327" w:type="pct"/>
            <w:tcBorders>
              <w:top w:val="nil"/>
              <w:bottom w:val="single" w:sz="4" w:space="0" w:color="auto"/>
            </w:tcBorders>
            <w:vAlign w:val="center"/>
          </w:tcPr>
          <w:p w:rsidR="003F3582" w:rsidRPr="006C7BD5" w:rsidRDefault="00B2141C" w:rsidP="00817F87">
            <w:pPr>
              <w:spacing w:before="50" w:line="360" w:lineRule="auto"/>
              <w:jc w:val="left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  </w:t>
            </w:r>
            <w:r w:rsidR="003F3582" w:rsidRPr="006C7BD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Hospitals 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3F3582" w:rsidRPr="006C7BD5" w:rsidRDefault="003F3582" w:rsidP="00817F87">
            <w:pPr>
              <w:spacing w:before="50" w:line="36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6.60</w:t>
            </w:r>
          </w:p>
        </w:tc>
      </w:tr>
    </w:tbl>
    <w:p w:rsidR="002761AE" w:rsidRDefault="002761AE" w:rsidP="00461C7C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:rsidR="002761AE" w:rsidRDefault="002761AE" w:rsidP="00461C7C">
      <w:pPr>
        <w:spacing w:line="276" w:lineRule="auto"/>
        <w:rPr>
          <w:rFonts w:asciiTheme="minorHAnsi" w:hAnsiTheme="minorHAnsi"/>
          <w:b/>
          <w:sz w:val="24"/>
          <w:szCs w:val="24"/>
        </w:rPr>
        <w:sectPr w:rsidR="002761AE" w:rsidSect="002761A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761AE" w:rsidRPr="00181F6D" w:rsidRDefault="00036DCE" w:rsidP="006C7BD5">
      <w:pPr>
        <w:spacing w:line="48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 xml:space="preserve">Additional file 1: </w:t>
      </w:r>
      <w:r w:rsidR="002761AE" w:rsidRPr="00181F6D">
        <w:rPr>
          <w:rFonts w:asciiTheme="minorHAnsi" w:hAnsiTheme="minorHAnsi"/>
          <w:b/>
          <w:sz w:val="24"/>
          <w:szCs w:val="24"/>
        </w:rPr>
        <w:t xml:space="preserve">Table </w:t>
      </w:r>
      <w:proofErr w:type="spellStart"/>
      <w:r>
        <w:rPr>
          <w:rFonts w:asciiTheme="minorHAnsi" w:hAnsiTheme="minorHAnsi"/>
          <w:b/>
          <w:sz w:val="24"/>
          <w:szCs w:val="24"/>
        </w:rPr>
        <w:t>S</w:t>
      </w:r>
      <w:r w:rsidR="002761AE" w:rsidRPr="00181F6D">
        <w:rPr>
          <w:rFonts w:asciiTheme="minorHAnsi" w:hAnsiTheme="minorHAnsi" w:hint="eastAsia"/>
          <w:b/>
          <w:sz w:val="24"/>
          <w:szCs w:val="24"/>
        </w:rPr>
        <w:t>2a</w:t>
      </w:r>
      <w:proofErr w:type="spellEnd"/>
      <w:r>
        <w:rPr>
          <w:rFonts w:asciiTheme="minorHAnsi" w:hAnsiTheme="minorHAnsi"/>
          <w:b/>
          <w:sz w:val="24"/>
          <w:szCs w:val="24"/>
        </w:rPr>
        <w:t xml:space="preserve">. </w:t>
      </w:r>
      <w:r w:rsidR="002761AE" w:rsidRPr="00181F6D">
        <w:rPr>
          <w:rFonts w:asciiTheme="minorHAnsi" w:hAnsiTheme="minorHAnsi" w:hint="eastAsia"/>
          <w:b/>
          <w:sz w:val="24"/>
          <w:szCs w:val="24"/>
        </w:rPr>
        <w:t>Characteristics</w:t>
      </w:r>
      <w:r w:rsidR="002761AE" w:rsidRPr="00181F6D">
        <w:rPr>
          <w:rFonts w:asciiTheme="minorHAnsi" w:hAnsiTheme="minorHAnsi"/>
          <w:b/>
          <w:sz w:val="24"/>
          <w:szCs w:val="24"/>
        </w:rPr>
        <w:t xml:space="preserve"> of the sampled key informants</w:t>
      </w:r>
      <w:r w:rsidR="002761AE" w:rsidRPr="00181F6D">
        <w:rPr>
          <w:rFonts w:asciiTheme="minorHAnsi" w:hAnsiTheme="minorHAnsi" w:hint="eastAsia"/>
          <w:b/>
          <w:sz w:val="24"/>
          <w:szCs w:val="24"/>
        </w:rPr>
        <w:t xml:space="preserve"> in FGDs</w:t>
      </w:r>
    </w:p>
    <w:tbl>
      <w:tblPr>
        <w:tblStyle w:val="TableGrid"/>
        <w:tblW w:w="0" w:type="auto"/>
        <w:tblLook w:val="04A0"/>
      </w:tblPr>
      <w:tblGrid>
        <w:gridCol w:w="1272"/>
        <w:gridCol w:w="3798"/>
        <w:gridCol w:w="2835"/>
        <w:gridCol w:w="1275"/>
        <w:gridCol w:w="1418"/>
        <w:gridCol w:w="3576"/>
      </w:tblGrid>
      <w:tr w:rsidR="002761AE" w:rsidRPr="00181F6D" w:rsidTr="00641975">
        <w:tc>
          <w:tcPr>
            <w:tcW w:w="1272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>Organization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b/>
                <w:sz w:val="24"/>
                <w:szCs w:val="24"/>
              </w:rPr>
              <w:t>Type of key informants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>Age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>Gender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>Working experiences</w:t>
            </w:r>
          </w:p>
        </w:tc>
      </w:tr>
      <w:tr w:rsidR="002761AE" w:rsidRPr="00181F6D" w:rsidTr="00641975">
        <w:tc>
          <w:tcPr>
            <w:tcW w:w="1272" w:type="dxa"/>
            <w:vMerge w:val="restart"/>
            <w:vAlign w:val="center"/>
          </w:tcPr>
          <w:p w:rsidR="002761AE" w:rsidRPr="00181F6D" w:rsidRDefault="002761AE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FGD 1</w:t>
            </w: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Zhejiang Provincial Development and Reform Commission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 years in current position</w:t>
            </w:r>
          </w:p>
        </w:tc>
      </w:tr>
      <w:tr w:rsidR="002761AE" w:rsidRPr="00181F6D" w:rsidTr="00641975">
        <w:tc>
          <w:tcPr>
            <w:tcW w:w="1272" w:type="dxa"/>
            <w:vMerge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Zhejiang Provincial Health and Family Planning Commission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 years in current position</w:t>
            </w:r>
          </w:p>
        </w:tc>
      </w:tr>
      <w:tr w:rsidR="002761AE" w:rsidRPr="00181F6D" w:rsidTr="00641975">
        <w:tc>
          <w:tcPr>
            <w:tcW w:w="1272" w:type="dxa"/>
            <w:vMerge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Zhejiang Provincial Department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of Finance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 years in current position</w:t>
            </w:r>
          </w:p>
        </w:tc>
      </w:tr>
      <w:tr w:rsidR="002761AE" w:rsidRPr="00181F6D" w:rsidTr="00641975">
        <w:tc>
          <w:tcPr>
            <w:tcW w:w="1272" w:type="dxa"/>
            <w:vMerge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Zhejiang Provinc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>ial Department of</w:t>
            </w:r>
            <w:r w:rsidRPr="00181F6D">
              <w:rPr>
                <w:rFonts w:asciiTheme="minorHAnsi" w:hAnsiTheme="minorHAnsi"/>
                <w:sz w:val="24"/>
                <w:szCs w:val="24"/>
              </w:rPr>
              <w:t xml:space="preserve"> Human Resource and Social Security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2761AE" w:rsidRPr="00181F6D" w:rsidRDefault="002761AE" w:rsidP="00036DCE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 years in current position</w:t>
            </w:r>
          </w:p>
        </w:tc>
      </w:tr>
      <w:tr w:rsidR="002761AE" w:rsidRPr="00181F6D" w:rsidTr="00641975">
        <w:tc>
          <w:tcPr>
            <w:tcW w:w="1272" w:type="dxa"/>
            <w:vMerge w:val="restart"/>
            <w:vAlign w:val="center"/>
          </w:tcPr>
          <w:p w:rsidR="002761AE" w:rsidRPr="00181F6D" w:rsidRDefault="002761AE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FGD 2</w:t>
            </w: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Hangzhou Development and Reform Commission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3 years in current position</w:t>
            </w:r>
          </w:p>
        </w:tc>
      </w:tr>
      <w:tr w:rsidR="002761AE" w:rsidRPr="00181F6D" w:rsidTr="00641975">
        <w:tc>
          <w:tcPr>
            <w:tcW w:w="1272" w:type="dxa"/>
            <w:vMerge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Hangzhou Health and Family Planning Commission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7 years in current position</w:t>
            </w:r>
          </w:p>
        </w:tc>
      </w:tr>
      <w:tr w:rsidR="002761AE" w:rsidRPr="00181F6D" w:rsidTr="00641975">
        <w:tc>
          <w:tcPr>
            <w:tcW w:w="1272" w:type="dxa"/>
            <w:vMerge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Hangzhou Health and Family Planning Commission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 years in current position</w:t>
            </w:r>
          </w:p>
        </w:tc>
      </w:tr>
      <w:tr w:rsidR="002761AE" w:rsidRPr="00181F6D" w:rsidTr="00641975">
        <w:tc>
          <w:tcPr>
            <w:tcW w:w="1272" w:type="dxa"/>
            <w:vMerge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Hangzhou Finance Bureau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5.5 years in current position</w:t>
            </w:r>
          </w:p>
        </w:tc>
      </w:tr>
      <w:tr w:rsidR="002761AE" w:rsidRPr="00181F6D" w:rsidTr="00641975">
        <w:tc>
          <w:tcPr>
            <w:tcW w:w="1272" w:type="dxa"/>
            <w:vMerge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Hangzhou Finance Bureau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4.5 years in current position</w:t>
            </w:r>
          </w:p>
        </w:tc>
      </w:tr>
      <w:tr w:rsidR="002761AE" w:rsidRPr="00181F6D" w:rsidTr="00641975">
        <w:tc>
          <w:tcPr>
            <w:tcW w:w="1272" w:type="dxa"/>
            <w:vMerge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Hangzhou Human Resources and Social Security Bureau</w:t>
            </w:r>
          </w:p>
        </w:tc>
        <w:tc>
          <w:tcPr>
            <w:tcW w:w="283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 years in current position</w:t>
            </w:r>
          </w:p>
        </w:tc>
      </w:tr>
      <w:tr w:rsidR="009F1D80" w:rsidRPr="00181F6D" w:rsidTr="009F1D80">
        <w:tc>
          <w:tcPr>
            <w:tcW w:w="1272" w:type="dxa"/>
            <w:vMerge w:val="restart"/>
            <w:vAlign w:val="center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FGD 3</w:t>
            </w:r>
          </w:p>
        </w:tc>
        <w:tc>
          <w:tcPr>
            <w:tcW w:w="3798" w:type="dxa"/>
            <w:vMerge w:val="restart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Hangzhou Center for Disease Control and Prevention</w:t>
            </w: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4.5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3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Policy maker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 years in current position</w:t>
            </w:r>
          </w:p>
        </w:tc>
      </w:tr>
      <w:tr w:rsidR="009F1D80" w:rsidRPr="00181F6D" w:rsidTr="009F1D80">
        <w:tc>
          <w:tcPr>
            <w:tcW w:w="1272" w:type="dxa"/>
            <w:vMerge w:val="restart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FDG 4</w:t>
            </w:r>
          </w:p>
        </w:tc>
        <w:tc>
          <w:tcPr>
            <w:tcW w:w="3798" w:type="dxa"/>
            <w:vMerge w:val="restart"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Tertiary hospital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 years in current position</w:t>
            </w:r>
          </w:p>
        </w:tc>
      </w:tr>
      <w:tr w:rsidR="009F1D80" w:rsidRPr="00181F6D" w:rsidTr="009F1D80">
        <w:tc>
          <w:tcPr>
            <w:tcW w:w="1272" w:type="dxa"/>
            <w:vMerge/>
            <w:vAlign w:val="center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4.5 years in current position</w:t>
            </w:r>
          </w:p>
        </w:tc>
      </w:tr>
      <w:tr w:rsidR="009F1D80" w:rsidRPr="00181F6D" w:rsidTr="009F1D80">
        <w:tc>
          <w:tcPr>
            <w:tcW w:w="1272" w:type="dxa"/>
            <w:vMerge/>
            <w:vAlign w:val="center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3 years in current position</w:t>
            </w:r>
          </w:p>
        </w:tc>
      </w:tr>
      <w:tr w:rsidR="009F1D80" w:rsidRPr="00181F6D" w:rsidTr="009F1D80">
        <w:tc>
          <w:tcPr>
            <w:tcW w:w="1272" w:type="dxa"/>
            <w:vMerge w:val="restart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181F6D">
              <w:rPr>
                <w:rFonts w:asciiTheme="minorHAnsi" w:hAnsiTheme="minorHAnsi" w:hint="eastAsia"/>
                <w:sz w:val="24"/>
                <w:szCs w:val="24"/>
              </w:rPr>
              <w:t>FGD</w:t>
            </w:r>
            <w:proofErr w:type="spellEnd"/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5</w:t>
            </w:r>
          </w:p>
        </w:tc>
        <w:tc>
          <w:tcPr>
            <w:tcW w:w="3798" w:type="dxa"/>
            <w:vMerge w:val="restart"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Tertiary hospital</w:t>
            </w: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7 years in current position</w:t>
            </w:r>
          </w:p>
        </w:tc>
      </w:tr>
      <w:tr w:rsidR="009F1D80" w:rsidRPr="00181F6D" w:rsidTr="009F1D80">
        <w:tc>
          <w:tcPr>
            <w:tcW w:w="1272" w:type="dxa"/>
            <w:vMerge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9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8 years in current position</w:t>
            </w:r>
          </w:p>
        </w:tc>
      </w:tr>
      <w:tr w:rsidR="009F1D80" w:rsidRPr="00181F6D" w:rsidTr="009F1D80">
        <w:tc>
          <w:tcPr>
            <w:tcW w:w="1272" w:type="dxa"/>
            <w:vMerge/>
            <w:vAlign w:val="center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7.5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8 years in current position</w:t>
            </w:r>
          </w:p>
        </w:tc>
      </w:tr>
      <w:tr w:rsidR="009F1D80" w:rsidRPr="00181F6D" w:rsidTr="00641975">
        <w:tc>
          <w:tcPr>
            <w:tcW w:w="1272" w:type="dxa"/>
            <w:vMerge w:val="restart"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FGD 6</w:t>
            </w:r>
          </w:p>
        </w:tc>
        <w:tc>
          <w:tcPr>
            <w:tcW w:w="3798" w:type="dxa"/>
            <w:vMerge w:val="restart"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A</w:t>
            </w: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6.5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7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 years in current position</w:t>
            </w:r>
          </w:p>
        </w:tc>
      </w:tr>
      <w:tr w:rsidR="009F1D80" w:rsidRPr="00181F6D" w:rsidTr="00641975">
        <w:tc>
          <w:tcPr>
            <w:tcW w:w="1272" w:type="dxa"/>
            <w:vMerge w:val="restart"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FGD 7</w:t>
            </w:r>
          </w:p>
        </w:tc>
        <w:tc>
          <w:tcPr>
            <w:tcW w:w="3798" w:type="dxa"/>
            <w:vMerge w:val="restart"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A</w:t>
            </w: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 (GP)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18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 (GP)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10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 (nurse)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About 20 years in current position</w:t>
            </w:r>
          </w:p>
        </w:tc>
      </w:tr>
      <w:tr w:rsidR="009F1D80" w:rsidRPr="00181F6D" w:rsidTr="00641975">
        <w:tc>
          <w:tcPr>
            <w:tcW w:w="1272" w:type="dxa"/>
            <w:vMerge w:val="restart"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FGD 8</w:t>
            </w:r>
          </w:p>
        </w:tc>
        <w:tc>
          <w:tcPr>
            <w:tcW w:w="3798" w:type="dxa"/>
            <w:vMerge w:val="restart"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B</w:t>
            </w: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8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7 years in current position</w:t>
            </w:r>
          </w:p>
        </w:tc>
      </w:tr>
      <w:tr w:rsidR="009F1D80" w:rsidRPr="00181F6D" w:rsidTr="00641975">
        <w:tc>
          <w:tcPr>
            <w:tcW w:w="1272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64197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5.5 years in current position</w:t>
            </w:r>
          </w:p>
        </w:tc>
      </w:tr>
      <w:tr w:rsidR="009F1D80" w:rsidRPr="00181F6D" w:rsidTr="004E519B">
        <w:tc>
          <w:tcPr>
            <w:tcW w:w="1272" w:type="dxa"/>
            <w:vMerge w:val="restart"/>
            <w:vAlign w:val="center"/>
          </w:tcPr>
          <w:p w:rsidR="009F1D80" w:rsidRPr="00181F6D" w:rsidRDefault="009F1D80" w:rsidP="004E519B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FGD 9</w:t>
            </w:r>
          </w:p>
        </w:tc>
        <w:tc>
          <w:tcPr>
            <w:tcW w:w="3798" w:type="dxa"/>
            <w:vMerge w:val="restart"/>
            <w:vAlign w:val="center"/>
          </w:tcPr>
          <w:p w:rsidR="009F1D80" w:rsidRPr="00181F6D" w:rsidRDefault="009F1D80" w:rsidP="004E519B">
            <w:pPr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B</w:t>
            </w: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 (GP)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12 years in current position</w:t>
            </w:r>
          </w:p>
        </w:tc>
      </w:tr>
      <w:tr w:rsidR="009F1D80" w:rsidRPr="00181F6D" w:rsidTr="004E519B">
        <w:tc>
          <w:tcPr>
            <w:tcW w:w="1272" w:type="dxa"/>
            <w:vMerge/>
            <w:vAlign w:val="center"/>
          </w:tcPr>
          <w:p w:rsidR="009F1D80" w:rsidRPr="00181F6D" w:rsidRDefault="009F1D80" w:rsidP="004E519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4E519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 (GP)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10.5 years in current position</w:t>
            </w:r>
          </w:p>
        </w:tc>
      </w:tr>
      <w:tr w:rsidR="009F1D80" w:rsidRPr="00181F6D" w:rsidTr="004E519B">
        <w:tc>
          <w:tcPr>
            <w:tcW w:w="1272" w:type="dxa"/>
            <w:vMerge/>
            <w:vAlign w:val="center"/>
          </w:tcPr>
          <w:p w:rsidR="009F1D80" w:rsidRPr="00181F6D" w:rsidRDefault="009F1D80" w:rsidP="004E519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9F1D80" w:rsidRPr="00181F6D" w:rsidRDefault="009F1D80" w:rsidP="004E519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 (nurse)</w:t>
            </w:r>
          </w:p>
        </w:tc>
        <w:tc>
          <w:tcPr>
            <w:tcW w:w="1275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576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19 years in current position</w:t>
            </w:r>
          </w:p>
        </w:tc>
      </w:tr>
    </w:tbl>
    <w:p w:rsidR="00316406" w:rsidRPr="00181F6D" w:rsidRDefault="00316406" w:rsidP="00461C7C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:rsidR="004E519B" w:rsidRPr="00181F6D" w:rsidRDefault="004E519B" w:rsidP="002761AE">
      <w:pPr>
        <w:spacing w:line="48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546970" w:rsidRPr="00181F6D" w:rsidRDefault="00036DCE" w:rsidP="002761AE">
      <w:pPr>
        <w:spacing w:line="48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Additional file 1: </w:t>
      </w:r>
      <w:r w:rsidR="002761AE" w:rsidRPr="00181F6D">
        <w:rPr>
          <w:rFonts w:asciiTheme="minorHAnsi" w:hAnsiTheme="minorHAnsi"/>
          <w:b/>
          <w:sz w:val="24"/>
          <w:szCs w:val="24"/>
        </w:rPr>
        <w:t xml:space="preserve">Table </w:t>
      </w:r>
      <w:proofErr w:type="spellStart"/>
      <w:r>
        <w:rPr>
          <w:rFonts w:asciiTheme="minorHAnsi" w:hAnsiTheme="minorHAnsi"/>
          <w:b/>
          <w:sz w:val="24"/>
          <w:szCs w:val="24"/>
        </w:rPr>
        <w:t>S</w:t>
      </w:r>
      <w:r w:rsidR="002761AE" w:rsidRPr="00181F6D">
        <w:rPr>
          <w:rFonts w:asciiTheme="minorHAnsi" w:hAnsiTheme="minorHAnsi" w:hint="eastAsia"/>
          <w:b/>
          <w:sz w:val="24"/>
          <w:szCs w:val="24"/>
        </w:rPr>
        <w:t>2b</w:t>
      </w:r>
      <w:proofErr w:type="spellEnd"/>
      <w:r>
        <w:rPr>
          <w:rFonts w:asciiTheme="minorHAnsi" w:hAnsiTheme="minorHAnsi"/>
          <w:b/>
          <w:sz w:val="24"/>
          <w:szCs w:val="24"/>
        </w:rPr>
        <w:t xml:space="preserve">. </w:t>
      </w:r>
      <w:r w:rsidR="002761AE" w:rsidRPr="00181F6D">
        <w:rPr>
          <w:rFonts w:asciiTheme="minorHAnsi" w:hAnsiTheme="minorHAnsi" w:hint="eastAsia"/>
          <w:b/>
          <w:sz w:val="24"/>
          <w:szCs w:val="24"/>
        </w:rPr>
        <w:t>Characteristics</w:t>
      </w:r>
      <w:r w:rsidR="002761AE" w:rsidRPr="00181F6D">
        <w:rPr>
          <w:rFonts w:asciiTheme="minorHAnsi" w:hAnsiTheme="minorHAnsi"/>
          <w:b/>
          <w:sz w:val="24"/>
          <w:szCs w:val="24"/>
        </w:rPr>
        <w:t xml:space="preserve"> of the sampled key informants</w:t>
      </w:r>
      <w:r w:rsidR="002761AE" w:rsidRPr="00181F6D">
        <w:rPr>
          <w:rFonts w:asciiTheme="minorHAnsi" w:hAnsiTheme="minorHAnsi" w:hint="eastAsia"/>
          <w:b/>
          <w:sz w:val="24"/>
          <w:szCs w:val="24"/>
        </w:rPr>
        <w:t xml:space="preserve"> in IDIs</w:t>
      </w:r>
    </w:p>
    <w:tbl>
      <w:tblPr>
        <w:tblStyle w:val="TableGrid"/>
        <w:tblW w:w="0" w:type="auto"/>
        <w:tblLook w:val="04A0"/>
      </w:tblPr>
      <w:tblGrid>
        <w:gridCol w:w="1272"/>
        <w:gridCol w:w="3231"/>
        <w:gridCol w:w="3827"/>
        <w:gridCol w:w="1171"/>
        <w:gridCol w:w="1412"/>
        <w:gridCol w:w="3261"/>
      </w:tblGrid>
      <w:tr w:rsidR="002761AE" w:rsidRPr="00181F6D" w:rsidTr="004E519B">
        <w:tc>
          <w:tcPr>
            <w:tcW w:w="1272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3231" w:type="dxa"/>
          </w:tcPr>
          <w:p w:rsidR="002761AE" w:rsidRPr="00181F6D" w:rsidRDefault="00D13E69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>Organization</w:t>
            </w:r>
          </w:p>
        </w:tc>
        <w:tc>
          <w:tcPr>
            <w:tcW w:w="3827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b/>
                <w:sz w:val="24"/>
                <w:szCs w:val="24"/>
              </w:rPr>
              <w:t>Type of key informants</w:t>
            </w:r>
          </w:p>
        </w:tc>
        <w:tc>
          <w:tcPr>
            <w:tcW w:w="1171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>Age</w:t>
            </w:r>
          </w:p>
        </w:tc>
        <w:tc>
          <w:tcPr>
            <w:tcW w:w="1412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>Gender</w:t>
            </w:r>
          </w:p>
        </w:tc>
        <w:tc>
          <w:tcPr>
            <w:tcW w:w="3261" w:type="dxa"/>
          </w:tcPr>
          <w:p w:rsidR="002761AE" w:rsidRPr="00181F6D" w:rsidRDefault="002761AE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b/>
                <w:sz w:val="24"/>
                <w:szCs w:val="24"/>
              </w:rPr>
              <w:t>Working experiences</w:t>
            </w:r>
          </w:p>
        </w:tc>
      </w:tr>
      <w:tr w:rsidR="009F1D80" w:rsidRPr="00181F6D" w:rsidTr="004E519B">
        <w:tc>
          <w:tcPr>
            <w:tcW w:w="1272" w:type="dxa"/>
          </w:tcPr>
          <w:p w:rsidR="009F1D80" w:rsidRPr="00181F6D" w:rsidRDefault="00D13E69" w:rsidP="00D13E69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IDI </w:t>
            </w:r>
            <w:r w:rsidRPr="00181F6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Tertiary hospital</w:t>
            </w:r>
          </w:p>
        </w:tc>
        <w:tc>
          <w:tcPr>
            <w:tcW w:w="3827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(director)</w:t>
            </w:r>
          </w:p>
        </w:tc>
        <w:tc>
          <w:tcPr>
            <w:tcW w:w="1171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48</w:t>
            </w:r>
          </w:p>
        </w:tc>
        <w:tc>
          <w:tcPr>
            <w:tcW w:w="1412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261" w:type="dxa"/>
          </w:tcPr>
          <w:p w:rsidR="009F1D80" w:rsidRPr="00181F6D" w:rsidRDefault="009F1D80" w:rsidP="00641975">
            <w:pPr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 years in current position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2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A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(director)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 years in current position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3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B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Administrative Staff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(director)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52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8 years in current position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4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A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 (chief GP)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47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10 years in current position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5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B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Medical staff (chief GP)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49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6.5 years in current position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6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A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Patient (Hypertension)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55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Not applicable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7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A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Patient (Hypertension)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Not applicable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8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A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Patient (Diabetes)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69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Not applicable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9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A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Patient (Diabetes, hypertension)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68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Not applicable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10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B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Patient (Hypertension)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Not applicable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11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B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Patient (Diabetes)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65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Not applicable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12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B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Patient (Diabetes)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72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Not applicable</w:t>
            </w:r>
          </w:p>
        </w:tc>
      </w:tr>
      <w:tr w:rsidR="00D13E69" w:rsidRPr="00181F6D" w:rsidTr="004E519B">
        <w:tc>
          <w:tcPr>
            <w:tcW w:w="127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IDI 13</w:t>
            </w:r>
          </w:p>
        </w:tc>
        <w:tc>
          <w:tcPr>
            <w:tcW w:w="323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/>
                <w:sz w:val="24"/>
                <w:szCs w:val="24"/>
              </w:rPr>
              <w:t>Community health center</w:t>
            </w:r>
            <w:r w:rsidRPr="00181F6D">
              <w:rPr>
                <w:rFonts w:asciiTheme="minorHAnsi" w:hAnsiTheme="minorHAnsi" w:hint="eastAsia"/>
                <w:sz w:val="24"/>
                <w:szCs w:val="24"/>
              </w:rPr>
              <w:t xml:space="preserve"> B</w:t>
            </w:r>
          </w:p>
        </w:tc>
        <w:tc>
          <w:tcPr>
            <w:tcW w:w="3827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Patient (Diabetes, hypertension)</w:t>
            </w:r>
          </w:p>
        </w:tc>
        <w:tc>
          <w:tcPr>
            <w:tcW w:w="117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Female</w:t>
            </w:r>
          </w:p>
        </w:tc>
        <w:tc>
          <w:tcPr>
            <w:tcW w:w="3261" w:type="dxa"/>
          </w:tcPr>
          <w:p w:rsidR="00D13E69" w:rsidRPr="00181F6D" w:rsidRDefault="00D13E69" w:rsidP="00641975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81F6D">
              <w:rPr>
                <w:rFonts w:asciiTheme="minorHAnsi" w:hAnsiTheme="minorHAnsi" w:hint="eastAsia"/>
                <w:sz w:val="24"/>
                <w:szCs w:val="24"/>
              </w:rPr>
              <w:t>Not applicable</w:t>
            </w:r>
          </w:p>
        </w:tc>
      </w:tr>
    </w:tbl>
    <w:p w:rsidR="002761AE" w:rsidRPr="00181F6D" w:rsidRDefault="002761AE" w:rsidP="00461C7C">
      <w:pPr>
        <w:spacing w:line="276" w:lineRule="auto"/>
      </w:pPr>
    </w:p>
    <w:p w:rsidR="00546970" w:rsidRPr="00181F6D" w:rsidRDefault="00546970" w:rsidP="00461C7C">
      <w:pPr>
        <w:spacing w:line="276" w:lineRule="auto"/>
      </w:pPr>
    </w:p>
    <w:p w:rsidR="002761AE" w:rsidRPr="00181F6D" w:rsidRDefault="002761AE" w:rsidP="00461C7C">
      <w:pPr>
        <w:spacing w:line="276" w:lineRule="auto"/>
      </w:pPr>
    </w:p>
    <w:p w:rsidR="002761AE" w:rsidRPr="00181F6D" w:rsidRDefault="002761AE" w:rsidP="00461C7C">
      <w:pPr>
        <w:spacing w:line="276" w:lineRule="auto"/>
      </w:pPr>
    </w:p>
    <w:p w:rsidR="002761AE" w:rsidRDefault="002761AE" w:rsidP="00461C7C">
      <w:pPr>
        <w:spacing w:line="276" w:lineRule="auto"/>
      </w:pPr>
    </w:p>
    <w:p w:rsidR="002761AE" w:rsidRDefault="002761AE" w:rsidP="00461C7C">
      <w:pPr>
        <w:spacing w:line="276" w:lineRule="auto"/>
        <w:sectPr w:rsidR="002761AE" w:rsidSect="002761A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546970" w:rsidRDefault="00036DCE" w:rsidP="006C7BD5">
      <w:pPr>
        <w:spacing w:line="48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Additional file 1: </w:t>
      </w:r>
      <w:r w:rsidR="00546970" w:rsidRPr="001D2871">
        <w:rPr>
          <w:rFonts w:asciiTheme="minorHAnsi" w:hAnsiTheme="minorHAnsi"/>
          <w:b/>
          <w:sz w:val="24"/>
          <w:szCs w:val="24"/>
        </w:rPr>
        <w:t>The detailed points for probing</w:t>
      </w:r>
      <w:r w:rsidR="00546970">
        <w:rPr>
          <w:rFonts w:asciiTheme="minorHAnsi" w:hAnsiTheme="minorHAnsi" w:hint="eastAsia"/>
          <w:b/>
          <w:sz w:val="24"/>
          <w:szCs w:val="24"/>
        </w:rPr>
        <w:t xml:space="preserve"> in topic guides</w:t>
      </w:r>
    </w:p>
    <w:p w:rsidR="008709EF" w:rsidRPr="006C7BD5" w:rsidRDefault="004A05BA" w:rsidP="00461C7C">
      <w:pPr>
        <w:pStyle w:val="ListParagraph"/>
        <w:numPr>
          <w:ilvl w:val="0"/>
          <w:numId w:val="3"/>
        </w:numPr>
        <w:spacing w:line="276" w:lineRule="auto"/>
        <w:ind w:firstLineChars="0"/>
        <w:rPr>
          <w:rFonts w:asciiTheme="minorHAnsi" w:hAnsiTheme="minorHAnsi"/>
          <w:b/>
          <w:sz w:val="24"/>
          <w:szCs w:val="24"/>
        </w:rPr>
      </w:pPr>
      <w:r w:rsidRPr="006C7BD5">
        <w:rPr>
          <w:rFonts w:asciiTheme="minorHAnsi" w:hAnsiTheme="minorHAnsi" w:hint="eastAsia"/>
          <w:b/>
          <w:sz w:val="24"/>
          <w:szCs w:val="24"/>
        </w:rPr>
        <w:t>Design features</w:t>
      </w:r>
    </w:p>
    <w:p w:rsidR="008709EF" w:rsidRPr="006C7BD5" w:rsidRDefault="008709EF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Basic information (title, objectives, launch date, lead organization, location/sites)</w:t>
      </w:r>
    </w:p>
    <w:p w:rsidR="008709EF" w:rsidRPr="006C7BD5" w:rsidRDefault="008709EF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Target population, eligibility criteria</w:t>
      </w:r>
    </w:p>
    <w:p w:rsidR="008709EF" w:rsidRPr="006C7BD5" w:rsidRDefault="008709EF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Integrated providers</w:t>
      </w:r>
      <w:r w:rsidR="00F3023B" w:rsidRPr="006C7BD5">
        <w:rPr>
          <w:rFonts w:asciiTheme="minorHAnsi" w:hAnsiTheme="minorHAnsi" w:hint="eastAsia"/>
          <w:sz w:val="24"/>
          <w:szCs w:val="24"/>
        </w:rPr>
        <w:t xml:space="preserve"> (number, structure)</w:t>
      </w:r>
    </w:p>
    <w:p w:rsidR="00951EE6" w:rsidRPr="006C7BD5" w:rsidRDefault="00951EE6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Workflow</w:t>
      </w:r>
    </w:p>
    <w:p w:rsidR="00F3023B" w:rsidRPr="006C7BD5" w:rsidRDefault="00F3023B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Scope of services</w:t>
      </w:r>
    </w:p>
    <w:p w:rsidR="00F3023B" w:rsidRPr="006C7BD5" w:rsidRDefault="00F3023B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 xml:space="preserve">Integration mechanism </w:t>
      </w:r>
    </w:p>
    <w:p w:rsidR="00F3023B" w:rsidRPr="006C7BD5" w:rsidRDefault="00F3023B" w:rsidP="00461C7C">
      <w:pPr>
        <w:pStyle w:val="ListParagraph"/>
        <w:numPr>
          <w:ilvl w:val="0"/>
          <w:numId w:val="3"/>
        </w:numPr>
        <w:spacing w:line="276" w:lineRule="auto"/>
        <w:ind w:firstLineChars="0"/>
        <w:rPr>
          <w:rFonts w:asciiTheme="minorHAnsi" w:hAnsiTheme="minorHAnsi"/>
          <w:b/>
          <w:sz w:val="24"/>
          <w:szCs w:val="24"/>
        </w:rPr>
      </w:pPr>
      <w:r w:rsidRPr="006C7BD5">
        <w:rPr>
          <w:rFonts w:asciiTheme="minorHAnsi" w:hAnsiTheme="minorHAnsi" w:hint="eastAsia"/>
          <w:b/>
          <w:sz w:val="24"/>
          <w:szCs w:val="24"/>
        </w:rPr>
        <w:t>Supporting environment (policy, finance, and institutional environment)</w:t>
      </w:r>
    </w:p>
    <w:p w:rsidR="00BD02C9" w:rsidRPr="006C7BD5" w:rsidRDefault="00BD02C9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Policy framework</w:t>
      </w:r>
    </w:p>
    <w:p w:rsidR="00F3023B" w:rsidRPr="006C7BD5" w:rsidRDefault="00F3023B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Governance</w:t>
      </w:r>
    </w:p>
    <w:p w:rsidR="00BD02C9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Existence</w:t>
      </w:r>
      <w:r w:rsidR="00BD02C9" w:rsidRPr="006C7BD5">
        <w:rPr>
          <w:rFonts w:asciiTheme="minorHAnsi" w:hAnsiTheme="minorHAnsi" w:hint="eastAsia"/>
          <w:sz w:val="24"/>
          <w:szCs w:val="24"/>
        </w:rPr>
        <w:t xml:space="preserve"> of supervisory structure in support of integrated care</w:t>
      </w:r>
    </w:p>
    <w:p w:rsidR="00BD02C9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Incentives</w:t>
      </w:r>
      <w:r w:rsidR="00BD02C9" w:rsidRPr="006C7BD5">
        <w:rPr>
          <w:rFonts w:asciiTheme="minorHAnsi" w:hAnsiTheme="minorHAnsi" w:hint="eastAsia"/>
          <w:sz w:val="24"/>
          <w:szCs w:val="24"/>
        </w:rPr>
        <w:t xml:space="preserve"> for achieving integration (positive or negative)</w:t>
      </w:r>
    </w:p>
    <w:p w:rsidR="00BD02C9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Decision</w:t>
      </w:r>
      <w:r w:rsidR="00BD02C9" w:rsidRPr="006C7BD5">
        <w:rPr>
          <w:rFonts w:asciiTheme="minorHAnsi" w:hAnsiTheme="minorHAnsi" w:hint="eastAsia"/>
          <w:sz w:val="24"/>
          <w:szCs w:val="24"/>
        </w:rPr>
        <w:t xml:space="preserve"> rights among participating providers</w:t>
      </w:r>
    </w:p>
    <w:p w:rsidR="00F3023B" w:rsidRPr="006C7BD5" w:rsidRDefault="00BD02C9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Finance and payment mechanisms</w:t>
      </w:r>
    </w:p>
    <w:p w:rsidR="00BD02C9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Main</w:t>
      </w:r>
      <w:r w:rsidR="00BD02C9" w:rsidRPr="006C7BD5">
        <w:rPr>
          <w:rFonts w:asciiTheme="minorHAnsi" w:hAnsiTheme="minorHAnsi" w:hint="eastAsia"/>
          <w:sz w:val="24"/>
          <w:szCs w:val="24"/>
        </w:rPr>
        <w:t xml:space="preserve"> payment mechanism</w:t>
      </w:r>
    </w:p>
    <w:p w:rsidR="00BD02C9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Additional</w:t>
      </w:r>
      <w:r w:rsidR="00BD02C9" w:rsidRPr="006C7BD5">
        <w:rPr>
          <w:rFonts w:asciiTheme="minorHAnsi" w:hAnsiTheme="minorHAnsi" w:hint="eastAsia"/>
          <w:sz w:val="24"/>
          <w:szCs w:val="24"/>
        </w:rPr>
        <w:t xml:space="preserve"> financing to support implementation</w:t>
      </w:r>
    </w:p>
    <w:p w:rsidR="00BD02C9" w:rsidRPr="006C7BD5" w:rsidRDefault="00BD02C9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Performance management</w:t>
      </w:r>
    </w:p>
    <w:p w:rsidR="00BD02C9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Performance</w:t>
      </w:r>
      <w:r w:rsidR="00BD02C9" w:rsidRPr="006C7BD5">
        <w:rPr>
          <w:rFonts w:asciiTheme="minorHAnsi" w:hAnsiTheme="minorHAnsi" w:hint="eastAsia"/>
          <w:sz w:val="24"/>
          <w:szCs w:val="24"/>
        </w:rPr>
        <w:t xml:space="preserve"> accountability mechanism</w:t>
      </w:r>
    </w:p>
    <w:p w:rsidR="001A3565" w:rsidRPr="006C7BD5" w:rsidRDefault="001A3565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 xml:space="preserve">Information environment </w:t>
      </w:r>
    </w:p>
    <w:p w:rsidR="001A3565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Information</w:t>
      </w:r>
      <w:r w:rsidR="001A3565" w:rsidRPr="006C7BD5">
        <w:rPr>
          <w:rFonts w:asciiTheme="minorHAnsi" w:hAnsiTheme="minorHAnsi" w:hint="eastAsia"/>
          <w:sz w:val="24"/>
          <w:szCs w:val="24"/>
        </w:rPr>
        <w:t xml:space="preserve"> transfer among providers</w:t>
      </w:r>
    </w:p>
    <w:p w:rsidR="001A3565" w:rsidRPr="006C7BD5" w:rsidRDefault="001A3565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 xml:space="preserve">Organization structure and </w:t>
      </w:r>
      <w:r w:rsidR="003316EA" w:rsidRPr="006C7BD5">
        <w:rPr>
          <w:rFonts w:asciiTheme="minorHAnsi" w:hAnsiTheme="minorHAnsi"/>
          <w:sz w:val="24"/>
          <w:szCs w:val="24"/>
        </w:rPr>
        <w:t>human resources</w:t>
      </w:r>
    </w:p>
    <w:p w:rsidR="001A3565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Degree</w:t>
      </w:r>
      <w:r w:rsidR="001A3565" w:rsidRPr="006C7BD5">
        <w:rPr>
          <w:rFonts w:asciiTheme="minorHAnsi" w:hAnsiTheme="minorHAnsi" w:hint="eastAsia"/>
          <w:sz w:val="24"/>
          <w:szCs w:val="24"/>
        </w:rPr>
        <w:t xml:space="preserve"> of support among stakeholder</w:t>
      </w:r>
      <w:r w:rsidR="00054F77" w:rsidRPr="006C7BD5">
        <w:rPr>
          <w:rFonts w:asciiTheme="minorHAnsi" w:hAnsiTheme="minorHAnsi" w:hint="eastAsia"/>
          <w:sz w:val="24"/>
          <w:szCs w:val="24"/>
        </w:rPr>
        <w:t xml:space="preserve"> institutions</w:t>
      </w:r>
    </w:p>
    <w:p w:rsidR="00054F77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Measures</w:t>
      </w:r>
      <w:r w:rsidR="00054F77" w:rsidRPr="006C7BD5">
        <w:rPr>
          <w:rFonts w:asciiTheme="minorHAnsi" w:hAnsiTheme="minorHAnsi" w:hint="eastAsia"/>
          <w:sz w:val="24"/>
          <w:szCs w:val="24"/>
        </w:rPr>
        <w:t xml:space="preserve"> taken to achieve support or consensus</w:t>
      </w:r>
    </w:p>
    <w:p w:rsidR="00054F77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Decision</w:t>
      </w:r>
      <w:r w:rsidR="00054F77" w:rsidRPr="006C7BD5">
        <w:rPr>
          <w:rFonts w:asciiTheme="minorHAnsi" w:hAnsiTheme="minorHAnsi" w:hint="eastAsia"/>
          <w:sz w:val="24"/>
          <w:szCs w:val="24"/>
        </w:rPr>
        <w:t xml:space="preserve"> making processes</w:t>
      </w:r>
    </w:p>
    <w:p w:rsidR="00054F77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Organizational</w:t>
      </w:r>
      <w:r w:rsidR="00054F77" w:rsidRPr="006C7BD5">
        <w:rPr>
          <w:rFonts w:asciiTheme="minorHAnsi" w:hAnsiTheme="minorHAnsi" w:hint="eastAsia"/>
          <w:sz w:val="24"/>
          <w:szCs w:val="24"/>
        </w:rPr>
        <w:t xml:space="preserve"> structure changes (administrative inte</w:t>
      </w:r>
      <w:r w:rsidR="001B4A58" w:rsidRPr="006C7BD5">
        <w:rPr>
          <w:rFonts w:asciiTheme="minorHAnsi" w:hAnsiTheme="minorHAnsi" w:hint="eastAsia"/>
          <w:sz w:val="24"/>
          <w:szCs w:val="24"/>
        </w:rPr>
        <w:t>gration, budgetary integration)</w:t>
      </w:r>
    </w:p>
    <w:p w:rsidR="001B4A58" w:rsidRPr="006C7BD5" w:rsidRDefault="0039734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Communication</w:t>
      </w:r>
      <w:r w:rsidR="001B4A58" w:rsidRPr="006C7BD5">
        <w:rPr>
          <w:rFonts w:asciiTheme="minorHAnsi" w:hAnsiTheme="minorHAnsi" w:hint="eastAsia"/>
          <w:sz w:val="24"/>
          <w:szCs w:val="24"/>
        </w:rPr>
        <w:t xml:space="preserve"> structure</w:t>
      </w:r>
    </w:p>
    <w:p w:rsidR="00B7598C" w:rsidRPr="006C7BD5" w:rsidRDefault="003316EA" w:rsidP="00461C7C">
      <w:pPr>
        <w:pStyle w:val="ListParagraph"/>
        <w:numPr>
          <w:ilvl w:val="0"/>
          <w:numId w:val="7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/>
          <w:sz w:val="24"/>
          <w:szCs w:val="24"/>
        </w:rPr>
        <w:t>Human resources</w:t>
      </w:r>
      <w:r w:rsidR="00B7598C" w:rsidRPr="006C7BD5">
        <w:rPr>
          <w:rFonts w:asciiTheme="minorHAnsi" w:hAnsiTheme="minorHAnsi" w:hint="eastAsia"/>
          <w:sz w:val="24"/>
          <w:szCs w:val="24"/>
        </w:rPr>
        <w:t xml:space="preserve"> (needs, gaps, solutions)</w:t>
      </w:r>
    </w:p>
    <w:p w:rsidR="00B7598C" w:rsidRPr="006C7BD5" w:rsidRDefault="00B7598C" w:rsidP="00461C7C">
      <w:pPr>
        <w:pStyle w:val="ListParagraph"/>
        <w:numPr>
          <w:ilvl w:val="0"/>
          <w:numId w:val="3"/>
        </w:numPr>
        <w:spacing w:line="276" w:lineRule="auto"/>
        <w:ind w:firstLineChars="0"/>
        <w:rPr>
          <w:rFonts w:asciiTheme="minorHAnsi" w:hAnsiTheme="minorHAnsi"/>
          <w:b/>
          <w:sz w:val="24"/>
          <w:szCs w:val="24"/>
        </w:rPr>
      </w:pPr>
      <w:r w:rsidRPr="006C7BD5">
        <w:rPr>
          <w:rFonts w:asciiTheme="minorHAnsi" w:hAnsiTheme="minorHAnsi" w:hint="eastAsia"/>
          <w:b/>
          <w:sz w:val="24"/>
          <w:szCs w:val="24"/>
        </w:rPr>
        <w:t>Implementation</w:t>
      </w:r>
    </w:p>
    <w:p w:rsidR="00B7598C" w:rsidRPr="006C7BD5" w:rsidRDefault="00B7598C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Preparation</w:t>
      </w:r>
    </w:p>
    <w:p w:rsidR="00B7598C" w:rsidRPr="006C7BD5" w:rsidRDefault="00B7598C" w:rsidP="00461C7C">
      <w:pPr>
        <w:pStyle w:val="ListParagraph"/>
        <w:numPr>
          <w:ilvl w:val="1"/>
          <w:numId w:val="3"/>
        </w:numPr>
        <w:spacing w:line="276" w:lineRule="auto"/>
        <w:ind w:firstLineChars="0"/>
        <w:rPr>
          <w:rFonts w:asciiTheme="minorHAnsi" w:hAnsiTheme="minorHAnsi"/>
          <w:sz w:val="24"/>
          <w:szCs w:val="24"/>
        </w:rPr>
      </w:pPr>
      <w:r w:rsidRPr="006C7BD5">
        <w:rPr>
          <w:rFonts w:asciiTheme="minorHAnsi" w:hAnsiTheme="minorHAnsi" w:hint="eastAsia"/>
          <w:sz w:val="24"/>
          <w:szCs w:val="24"/>
        </w:rPr>
        <w:t>Process</w:t>
      </w:r>
    </w:p>
    <w:p w:rsidR="006C7BD5" w:rsidRPr="005C7AB7" w:rsidRDefault="00B7598C" w:rsidP="002761AE">
      <w:pPr>
        <w:pStyle w:val="ListParagraph"/>
        <w:numPr>
          <w:ilvl w:val="1"/>
          <w:numId w:val="3"/>
        </w:numPr>
        <w:ind w:firstLineChars="0"/>
        <w:rPr>
          <w:rFonts w:asciiTheme="minorHAnsi" w:hAnsiTheme="minorHAnsi"/>
          <w:sz w:val="22"/>
          <w:szCs w:val="22"/>
        </w:rPr>
      </w:pPr>
      <w:r w:rsidRPr="005C7AB7">
        <w:rPr>
          <w:rFonts w:asciiTheme="minorHAnsi" w:hAnsiTheme="minorHAnsi" w:hint="eastAsia"/>
          <w:sz w:val="24"/>
          <w:szCs w:val="24"/>
        </w:rPr>
        <w:t>Challenges</w:t>
      </w:r>
    </w:p>
    <w:sectPr w:rsidR="006C7BD5" w:rsidRPr="005C7AB7" w:rsidSect="00276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D80" w:rsidRDefault="009F1D80" w:rsidP="007F448E">
      <w:r>
        <w:separator/>
      </w:r>
    </w:p>
  </w:endnote>
  <w:endnote w:type="continuationSeparator" w:id="0">
    <w:p w:rsidR="009F1D80" w:rsidRDefault="009F1D80" w:rsidP="007F4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D80" w:rsidRDefault="009F1D80" w:rsidP="007F448E">
      <w:r>
        <w:separator/>
      </w:r>
    </w:p>
  </w:footnote>
  <w:footnote w:type="continuationSeparator" w:id="0">
    <w:p w:rsidR="009F1D80" w:rsidRDefault="009F1D80" w:rsidP="007F44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5C73"/>
    <w:multiLevelType w:val="hybridMultilevel"/>
    <w:tmpl w:val="C9F42656"/>
    <w:lvl w:ilvl="0" w:tplc="7602982A">
      <w:start w:val="1"/>
      <w:numFmt w:val="bullet"/>
      <w:lvlText w:val="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210B4874"/>
    <w:multiLevelType w:val="multilevel"/>
    <w:tmpl w:val="7DD25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BC01780"/>
    <w:multiLevelType w:val="multilevel"/>
    <w:tmpl w:val="AEBC0274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23F56C7"/>
    <w:multiLevelType w:val="hybridMultilevel"/>
    <w:tmpl w:val="B65C6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D205CD"/>
    <w:multiLevelType w:val="multilevel"/>
    <w:tmpl w:val="7DD25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528630AC"/>
    <w:multiLevelType w:val="multilevel"/>
    <w:tmpl w:val="7DD25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D6776B2"/>
    <w:multiLevelType w:val="hybridMultilevel"/>
    <w:tmpl w:val="C54A32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70"/>
  </w:docVars>
  <w:rsids>
    <w:rsidRoot w:val="007F448E"/>
    <w:rsid w:val="00012968"/>
    <w:rsid w:val="00036DCE"/>
    <w:rsid w:val="00054F77"/>
    <w:rsid w:val="00081925"/>
    <w:rsid w:val="000929DB"/>
    <w:rsid w:val="000B2A0D"/>
    <w:rsid w:val="000D150B"/>
    <w:rsid w:val="00157B71"/>
    <w:rsid w:val="0017558C"/>
    <w:rsid w:val="0018086E"/>
    <w:rsid w:val="00181F6D"/>
    <w:rsid w:val="00184213"/>
    <w:rsid w:val="00192B72"/>
    <w:rsid w:val="001A3565"/>
    <w:rsid w:val="001B4A58"/>
    <w:rsid w:val="001D2871"/>
    <w:rsid w:val="001D6E41"/>
    <w:rsid w:val="001E1345"/>
    <w:rsid w:val="00216214"/>
    <w:rsid w:val="00244AC6"/>
    <w:rsid w:val="00267EAA"/>
    <w:rsid w:val="002761AE"/>
    <w:rsid w:val="00296C4C"/>
    <w:rsid w:val="00316406"/>
    <w:rsid w:val="003206FB"/>
    <w:rsid w:val="003316EA"/>
    <w:rsid w:val="0039734A"/>
    <w:rsid w:val="003F3582"/>
    <w:rsid w:val="00413C9C"/>
    <w:rsid w:val="00450AF5"/>
    <w:rsid w:val="00461C7C"/>
    <w:rsid w:val="004A05BA"/>
    <w:rsid w:val="004A201D"/>
    <w:rsid w:val="004D7D64"/>
    <w:rsid w:val="004E519B"/>
    <w:rsid w:val="005059D9"/>
    <w:rsid w:val="00546970"/>
    <w:rsid w:val="00550802"/>
    <w:rsid w:val="005C5295"/>
    <w:rsid w:val="005C6439"/>
    <w:rsid w:val="005C7AB7"/>
    <w:rsid w:val="005D4405"/>
    <w:rsid w:val="0061199A"/>
    <w:rsid w:val="00631BB8"/>
    <w:rsid w:val="00641975"/>
    <w:rsid w:val="00672C26"/>
    <w:rsid w:val="006C7BD5"/>
    <w:rsid w:val="006E4DF2"/>
    <w:rsid w:val="006F5768"/>
    <w:rsid w:val="007B2953"/>
    <w:rsid w:val="007F448E"/>
    <w:rsid w:val="008319EB"/>
    <w:rsid w:val="008709EF"/>
    <w:rsid w:val="008A7BAF"/>
    <w:rsid w:val="008E7354"/>
    <w:rsid w:val="00910926"/>
    <w:rsid w:val="00945354"/>
    <w:rsid w:val="00951EE6"/>
    <w:rsid w:val="00966494"/>
    <w:rsid w:val="00990BAF"/>
    <w:rsid w:val="00996A77"/>
    <w:rsid w:val="009C2EC4"/>
    <w:rsid w:val="009E5C79"/>
    <w:rsid w:val="009F1D80"/>
    <w:rsid w:val="00A00454"/>
    <w:rsid w:val="00A10485"/>
    <w:rsid w:val="00A74FA2"/>
    <w:rsid w:val="00A848BB"/>
    <w:rsid w:val="00AE346E"/>
    <w:rsid w:val="00B2141C"/>
    <w:rsid w:val="00B5342B"/>
    <w:rsid w:val="00B7598C"/>
    <w:rsid w:val="00BC64C9"/>
    <w:rsid w:val="00BD02C9"/>
    <w:rsid w:val="00C04DC0"/>
    <w:rsid w:val="00C33376"/>
    <w:rsid w:val="00CC1538"/>
    <w:rsid w:val="00CE29A8"/>
    <w:rsid w:val="00D13E69"/>
    <w:rsid w:val="00D1595B"/>
    <w:rsid w:val="00D4399B"/>
    <w:rsid w:val="00D5577B"/>
    <w:rsid w:val="00D646DB"/>
    <w:rsid w:val="00D67E41"/>
    <w:rsid w:val="00D97221"/>
    <w:rsid w:val="00DF77F7"/>
    <w:rsid w:val="00E574BE"/>
    <w:rsid w:val="00E62C95"/>
    <w:rsid w:val="00EA202F"/>
    <w:rsid w:val="00ED3C80"/>
    <w:rsid w:val="00F16507"/>
    <w:rsid w:val="00F3023B"/>
    <w:rsid w:val="00FE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48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F4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F448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F4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F448E"/>
    <w:rPr>
      <w:sz w:val="18"/>
      <w:szCs w:val="18"/>
    </w:rPr>
  </w:style>
  <w:style w:type="table" w:customStyle="1" w:styleId="1">
    <w:name w:val="浅色底纹1"/>
    <w:basedOn w:val="TableNormal"/>
    <w:uiPriority w:val="60"/>
    <w:rsid w:val="0031640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413C9C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19E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9EB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6C7BD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6C7BD5"/>
  </w:style>
  <w:style w:type="table" w:styleId="TableGrid">
    <w:name w:val="Table Grid"/>
    <w:basedOn w:val="TableNormal"/>
    <w:uiPriority w:val="59"/>
    <w:rsid w:val="002761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A9F61C-877C-4294-B34F-EA4D69489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920</Words>
  <Characters>5117</Characters>
  <Application>Microsoft Office Word</Application>
  <DocSecurity>0</DocSecurity>
  <Lines>426</Lines>
  <Paragraphs>377</Paragraphs>
  <ScaleCrop>false</ScaleCrop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EBACONG</cp:lastModifiedBy>
  <cp:revision>44</cp:revision>
  <cp:lastPrinted>2017-03-02T15:42:00Z</cp:lastPrinted>
  <dcterms:created xsi:type="dcterms:W3CDTF">2016-05-22T18:18:00Z</dcterms:created>
  <dcterms:modified xsi:type="dcterms:W3CDTF">2017-10-18T23:59:00Z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zotero-version="4.0.29.10"&gt;&lt;session id="z2q6myJD"/&gt;&lt;style id="http://www.zotero.org/styles/human-resources-for-health" hasBibliography="1" bibliographyStyleHasBeenSet="0"/&gt;&lt;prefs&gt;&lt;pref name="fieldType" value="Field"/&gt;&lt;pref name="sto</vt:lpwstr>
  </property>
  <property fmtid="{D5CDD505-2E9C-101B-9397-08002B2CF9AE}" pid="3" name="ZOTERO_PREF_2">
    <vt:lpwstr>reReferences" value="true"/&gt;&lt;pref name="automaticJournalAbbreviations" value="true"/&gt;&lt;pref name="noteType" value=""/&gt;&lt;/prefs&gt;&lt;/data&gt;</vt:lpwstr>
  </property>
</Properties>
</file>