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781" w:rsidRDefault="00EB7D42" w:rsidP="00AB678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</w:t>
      </w:r>
      <w:bookmarkStart w:id="0" w:name="_GoBack"/>
      <w:bookmarkEnd w:id="0"/>
      <w:r w:rsidR="00AB6781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AB6781" w:rsidRPr="009422F3">
        <w:rPr>
          <w:rFonts w:ascii="Times New Roman" w:hAnsi="Times New Roman" w:cs="Times New Roman"/>
          <w:b/>
          <w:sz w:val="24"/>
          <w:szCs w:val="24"/>
        </w:rPr>
        <w:t xml:space="preserve">: Monash University Human Research Ethics Committee exemption letter regarding the </w:t>
      </w:r>
      <w:r w:rsidR="00AB6781">
        <w:rPr>
          <w:rFonts w:ascii="Times New Roman" w:hAnsi="Times New Roman" w:cs="Times New Roman"/>
          <w:b/>
          <w:sz w:val="24"/>
          <w:szCs w:val="24"/>
        </w:rPr>
        <w:t>use of the ‘Building A New Life I</w:t>
      </w:r>
      <w:r w:rsidR="00AB6781" w:rsidRPr="009422F3">
        <w:rPr>
          <w:rFonts w:ascii="Times New Roman" w:hAnsi="Times New Roman" w:cs="Times New Roman"/>
          <w:b/>
          <w:sz w:val="24"/>
          <w:szCs w:val="24"/>
        </w:rPr>
        <w:t>n Australia’ data sets</w:t>
      </w:r>
      <w:r w:rsidR="00AB6781">
        <w:rPr>
          <w:rFonts w:ascii="Times New Roman" w:hAnsi="Times New Roman" w:cs="Times New Roman"/>
          <w:b/>
          <w:sz w:val="24"/>
          <w:szCs w:val="24"/>
        </w:rPr>
        <w:t>.</w:t>
      </w:r>
    </w:p>
    <w:p w:rsidR="00AB6781" w:rsidRDefault="00AB6781" w:rsidP="00AB678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0" wp14:anchorId="7FBA6755" wp14:editId="2D1B1BCB">
            <wp:simplePos x="0" y="0"/>
            <wp:positionH relativeFrom="margin">
              <wp:align>left</wp:align>
            </wp:positionH>
            <wp:positionV relativeFrom="page">
              <wp:posOffset>1685926</wp:posOffset>
            </wp:positionV>
            <wp:extent cx="1443990" cy="438150"/>
            <wp:effectExtent l="0" t="0" r="3810" b="0"/>
            <wp:wrapTopAndBottom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44324" cy="4382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AB6781" w:rsidRDefault="00AB6781" w:rsidP="00AB6781">
      <w:pPr>
        <w:rPr>
          <w:rFonts w:ascii="Times New Roman" w:hAnsi="Times New Roman" w:cs="Times New Roman"/>
          <w:b/>
          <w:sz w:val="24"/>
          <w:szCs w:val="24"/>
        </w:rPr>
      </w:pPr>
    </w:p>
    <w:p w:rsidR="00AB6781" w:rsidRDefault="00AB6781" w:rsidP="00AB6781">
      <w:pPr>
        <w:spacing w:after="0"/>
      </w:pPr>
      <w:r>
        <w:rPr>
          <w:rFonts w:ascii="Arial" w:eastAsia="Arial" w:hAnsi="Arial" w:cs="Arial"/>
          <w:color w:val="A6A6A6"/>
          <w:sz w:val="20"/>
        </w:rPr>
        <w:t xml:space="preserve">Monash University Human Research Ethics Committee (MUHREC) </w:t>
      </w:r>
    </w:p>
    <w:p w:rsidR="00AB6781" w:rsidRDefault="00AB6781" w:rsidP="00AB6781">
      <w:pPr>
        <w:spacing w:after="0"/>
      </w:pPr>
      <w:r>
        <w:rPr>
          <w:rFonts w:ascii="Arial" w:eastAsia="Arial" w:hAnsi="Arial" w:cs="Arial"/>
          <w:sz w:val="16"/>
        </w:rPr>
        <w:t xml:space="preserve">  </w:t>
      </w:r>
      <w:r>
        <w:rPr>
          <w:rFonts w:ascii="Calibri" w:eastAsia="Calibri" w:hAnsi="Calibri" w:cs="Calibri"/>
        </w:rPr>
        <w:t xml:space="preserve"> </w:t>
      </w:r>
    </w:p>
    <w:p w:rsidR="00AB6781" w:rsidRDefault="00AB6781" w:rsidP="00AB6781">
      <w:pPr>
        <w:spacing w:after="8" w:line="250" w:lineRule="auto"/>
        <w:ind w:left="-5" w:hanging="10"/>
      </w:pPr>
      <w:r>
        <w:rPr>
          <w:rFonts w:ascii="Calibri" w:eastAsia="Calibri" w:hAnsi="Calibri" w:cs="Calibri"/>
        </w:rPr>
        <w:t xml:space="preserve">26 April 2018 </w:t>
      </w:r>
    </w:p>
    <w:p w:rsidR="00AB6781" w:rsidRDefault="00AB6781" w:rsidP="00AB6781">
      <w:pPr>
        <w:spacing w:after="0"/>
      </w:pPr>
      <w:r>
        <w:rPr>
          <w:rFonts w:ascii="Calibri" w:eastAsia="Calibri" w:hAnsi="Calibri" w:cs="Calibri"/>
        </w:rPr>
        <w:t xml:space="preserve">  </w:t>
      </w:r>
    </w:p>
    <w:p w:rsidR="00AB6781" w:rsidRDefault="00AB6781" w:rsidP="00AB6781">
      <w:pPr>
        <w:spacing w:after="8" w:line="250" w:lineRule="auto"/>
        <w:ind w:left="-5" w:hanging="10"/>
      </w:pPr>
      <w:r>
        <w:rPr>
          <w:rFonts w:ascii="Calibri" w:eastAsia="Calibri" w:hAnsi="Calibri" w:cs="Calibri"/>
        </w:rPr>
        <w:t xml:space="preserve">Dear Alison, </w:t>
      </w:r>
    </w:p>
    <w:p w:rsidR="00AB6781" w:rsidRDefault="00AB6781" w:rsidP="00AB6781">
      <w:pPr>
        <w:spacing w:after="0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</w:rPr>
        <w:t xml:space="preserve"> </w:t>
      </w:r>
    </w:p>
    <w:p w:rsidR="00AB6781" w:rsidRDefault="00AB6781" w:rsidP="00AB6781">
      <w:pPr>
        <w:spacing w:after="0"/>
      </w:pPr>
      <w:r>
        <w:rPr>
          <w:rFonts w:ascii="Calibri" w:eastAsia="Calibri" w:hAnsi="Calibri" w:cs="Calibri"/>
          <w:b/>
        </w:rPr>
        <w:t xml:space="preserve">RE: USING THE BUILDING A NEW LIFE IN AUSTRALIA DATA </w:t>
      </w:r>
    </w:p>
    <w:p w:rsidR="00AB6781" w:rsidRDefault="00AB6781" w:rsidP="00AB6781">
      <w:pPr>
        <w:spacing w:after="99"/>
      </w:pPr>
      <w:r>
        <w:rPr>
          <w:rFonts w:ascii="Calibri" w:eastAsia="Calibri" w:hAnsi="Calibri" w:cs="Calibri"/>
        </w:rPr>
        <w:t xml:space="preserve"> </w:t>
      </w:r>
    </w:p>
    <w:p w:rsidR="00AB6781" w:rsidRDefault="00AB6781" w:rsidP="00AB6781">
      <w:pPr>
        <w:spacing w:after="109" w:line="250" w:lineRule="auto"/>
        <w:ind w:left="-5" w:hanging="10"/>
      </w:pPr>
      <w:r>
        <w:rPr>
          <w:rFonts w:ascii="Calibri" w:eastAsia="Calibri" w:hAnsi="Calibri" w:cs="Calibri"/>
        </w:rPr>
        <w:t xml:space="preserve">Thank you for your email dated 23 April 2018 in regards to using the above data for research. </w:t>
      </w:r>
    </w:p>
    <w:p w:rsidR="00AB6781" w:rsidRDefault="00AB6781" w:rsidP="00AB6781">
      <w:pPr>
        <w:spacing w:after="109" w:line="250" w:lineRule="auto"/>
        <w:ind w:left="-5" w:hanging="10"/>
      </w:pPr>
      <w:r>
        <w:rPr>
          <w:rFonts w:ascii="Calibri" w:eastAsia="Calibri" w:hAnsi="Calibri" w:cs="Calibri"/>
        </w:rPr>
        <w:t xml:space="preserve">This is to advise that ethics approval is not required to use the above data as this was collected for use in research and is available by request only.  </w:t>
      </w:r>
    </w:p>
    <w:p w:rsidR="00AB6781" w:rsidRDefault="00AB6781" w:rsidP="00AB6781">
      <w:pPr>
        <w:spacing w:after="109" w:line="250" w:lineRule="auto"/>
        <w:ind w:left="-5" w:hanging="10"/>
      </w:pPr>
      <w:r>
        <w:rPr>
          <w:rFonts w:ascii="Calibri" w:eastAsia="Calibri" w:hAnsi="Calibri" w:cs="Calibri"/>
        </w:rPr>
        <w:t xml:space="preserve">Please contact me if you require further information.  </w:t>
      </w:r>
    </w:p>
    <w:p w:rsidR="00AB6781" w:rsidRDefault="00AB6781" w:rsidP="00AB6781">
      <w:pPr>
        <w:spacing w:after="99"/>
      </w:pPr>
      <w:r>
        <w:rPr>
          <w:rFonts w:ascii="Calibri" w:eastAsia="Calibri" w:hAnsi="Calibri" w:cs="Calibri"/>
        </w:rPr>
        <w:t xml:space="preserve">Sincerely </w:t>
      </w:r>
    </w:p>
    <w:p w:rsidR="00AB6781" w:rsidRDefault="00AB6781" w:rsidP="00AB6781">
      <w:pPr>
        <w:spacing w:after="0"/>
        <w:ind w:left="4"/>
      </w:pPr>
      <w:r>
        <w:rPr>
          <w:rFonts w:ascii="Calibri" w:eastAsia="Calibri" w:hAnsi="Calibri" w:cs="Calibri"/>
        </w:rPr>
        <w:t xml:space="preserve"> </w:t>
      </w:r>
    </w:p>
    <w:p w:rsidR="00AB6781" w:rsidRDefault="00AB6781" w:rsidP="00AB6781">
      <w:pPr>
        <w:spacing w:after="0"/>
        <w:ind w:left="4"/>
      </w:pPr>
      <w:r>
        <w:rPr>
          <w:noProof/>
          <w:lang w:val="en-US"/>
        </w:rPr>
        <w:drawing>
          <wp:inline distT="0" distB="0" distL="0" distR="0" wp14:anchorId="04061497" wp14:editId="78509029">
            <wp:extent cx="1280160" cy="432816"/>
            <wp:effectExtent l="0" t="0" r="0" b="0"/>
            <wp:docPr id="52" name="Picture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432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</w:rPr>
        <w:t xml:space="preserve"> </w:t>
      </w:r>
    </w:p>
    <w:p w:rsidR="00AB6781" w:rsidRDefault="00AB6781" w:rsidP="00AB6781">
      <w:pPr>
        <w:spacing w:after="98"/>
        <w:ind w:left="4"/>
      </w:pPr>
      <w:r>
        <w:rPr>
          <w:rFonts w:ascii="Calibri" w:eastAsia="Calibri" w:hAnsi="Calibri" w:cs="Calibri"/>
        </w:rPr>
        <w:t xml:space="preserve"> </w:t>
      </w:r>
    </w:p>
    <w:p w:rsidR="00AB6781" w:rsidRDefault="00AB6781" w:rsidP="00AB6781">
      <w:pPr>
        <w:spacing w:after="109" w:line="250" w:lineRule="auto"/>
        <w:ind w:left="-5" w:hanging="10"/>
      </w:pPr>
      <w:r>
        <w:rPr>
          <w:rFonts w:ascii="Calibri" w:eastAsia="Calibri" w:hAnsi="Calibri" w:cs="Calibri"/>
        </w:rPr>
        <w:t xml:space="preserve">Dr Souheir Houssami </w:t>
      </w:r>
    </w:p>
    <w:p w:rsidR="00AB6781" w:rsidRDefault="00AB6781" w:rsidP="00AB6781">
      <w:pPr>
        <w:spacing w:after="109" w:line="250" w:lineRule="auto"/>
        <w:ind w:left="-5" w:hanging="10"/>
      </w:pPr>
      <w:r>
        <w:rPr>
          <w:rFonts w:ascii="Calibri" w:eastAsia="Calibri" w:hAnsi="Calibri" w:cs="Calibri"/>
        </w:rPr>
        <w:t xml:space="preserve">Executive Officer </w:t>
      </w:r>
    </w:p>
    <w:p w:rsidR="00AB6781" w:rsidRDefault="00AB6781" w:rsidP="00AB6781">
      <w:pPr>
        <w:spacing w:after="109" w:line="250" w:lineRule="auto"/>
        <w:ind w:left="-5" w:hanging="10"/>
      </w:pPr>
      <w:r>
        <w:rPr>
          <w:rFonts w:ascii="Calibri" w:eastAsia="Calibri" w:hAnsi="Calibri" w:cs="Calibri"/>
        </w:rPr>
        <w:t xml:space="preserve">Human Research Ethics </w:t>
      </w:r>
    </w:p>
    <w:p w:rsidR="00AB6781" w:rsidRDefault="00AB6781" w:rsidP="00AB6781">
      <w:pPr>
        <w:spacing w:after="99"/>
      </w:pPr>
      <w:r>
        <w:rPr>
          <w:rFonts w:ascii="Calibri" w:eastAsia="Calibri" w:hAnsi="Calibri" w:cs="Calibri"/>
        </w:rPr>
        <w:t xml:space="preserve">Cc: Professor Grant Russell, Dr Joanne Enticott </w:t>
      </w:r>
    </w:p>
    <w:p w:rsidR="00AB6781" w:rsidRDefault="00AB6781" w:rsidP="00AB6781">
      <w:pPr>
        <w:spacing w:after="0"/>
        <w:rPr>
          <w:rFonts w:ascii="Calibri" w:eastAsia="Calibri" w:hAnsi="Calibri" w:cs="Calibri"/>
        </w:rPr>
      </w:pPr>
    </w:p>
    <w:p w:rsidR="00AB6781" w:rsidRDefault="00AB6781" w:rsidP="00AB6781">
      <w:pPr>
        <w:spacing w:after="0"/>
      </w:pPr>
      <w:r>
        <w:rPr>
          <w:rFonts w:ascii="Arial" w:eastAsia="Arial" w:hAnsi="Arial" w:cs="Arial"/>
          <w:b/>
          <w:sz w:val="16"/>
        </w:rPr>
        <w:t>Human Ethics Office</w:t>
      </w:r>
      <w:r>
        <w:rPr>
          <w:rFonts w:ascii="Arial" w:eastAsia="Arial" w:hAnsi="Arial" w:cs="Arial"/>
          <w:sz w:val="16"/>
        </w:rPr>
        <w:t xml:space="preserve">  </w:t>
      </w:r>
    </w:p>
    <w:p w:rsidR="00AB6781" w:rsidRDefault="00AB6781" w:rsidP="00AB6781">
      <w:pPr>
        <w:spacing w:after="3" w:line="250" w:lineRule="auto"/>
        <w:ind w:left="-5" w:hanging="10"/>
      </w:pPr>
      <w:r>
        <w:rPr>
          <w:rFonts w:ascii="Arial" w:eastAsia="Arial" w:hAnsi="Arial" w:cs="Arial"/>
          <w:sz w:val="16"/>
        </w:rPr>
        <w:t xml:space="preserve">Monash University </w:t>
      </w:r>
    </w:p>
    <w:p w:rsidR="00AB6781" w:rsidRDefault="00AB6781" w:rsidP="00AB6781">
      <w:pPr>
        <w:spacing w:after="3" w:line="250" w:lineRule="auto"/>
        <w:ind w:left="-5" w:hanging="10"/>
      </w:pPr>
      <w:r>
        <w:rPr>
          <w:rFonts w:ascii="Arial" w:eastAsia="Arial" w:hAnsi="Arial" w:cs="Arial"/>
          <w:sz w:val="16"/>
        </w:rPr>
        <w:t xml:space="preserve">Room 116, Chancellery Building D </w:t>
      </w:r>
    </w:p>
    <w:p w:rsidR="00AB6781" w:rsidRDefault="00AB6781" w:rsidP="00AB6781">
      <w:pPr>
        <w:spacing w:after="3" w:line="250" w:lineRule="auto"/>
        <w:ind w:left="-5" w:hanging="10"/>
      </w:pPr>
      <w:r>
        <w:rPr>
          <w:rFonts w:ascii="Arial" w:eastAsia="Arial" w:hAnsi="Arial" w:cs="Arial"/>
          <w:sz w:val="16"/>
        </w:rPr>
        <w:t xml:space="preserve">24 Sports Walk, Clayton Campus, Wellington Rd, Clayton VIC 3800, Australia </w:t>
      </w:r>
    </w:p>
    <w:p w:rsidR="00AB6781" w:rsidRDefault="00AB6781" w:rsidP="00AB6781">
      <w:pPr>
        <w:spacing w:after="3" w:line="250" w:lineRule="auto"/>
        <w:ind w:left="-5" w:right="5790" w:hanging="10"/>
      </w:pPr>
      <w:r>
        <w:rPr>
          <w:rFonts w:ascii="Arial" w:eastAsia="Arial" w:hAnsi="Arial" w:cs="Arial"/>
          <w:sz w:val="16"/>
        </w:rPr>
        <w:t xml:space="preserve">T: +61 3 9905 2052 Facsimile +61 3 9905 3831 E: </w:t>
      </w:r>
      <w:r>
        <w:rPr>
          <w:rFonts w:ascii="Arial" w:eastAsia="Arial" w:hAnsi="Arial" w:cs="Arial"/>
          <w:color w:val="0563C0"/>
          <w:sz w:val="16"/>
          <w:u w:val="single" w:color="0563C0"/>
        </w:rPr>
        <w:t>muhrec@monash.edu</w:t>
      </w:r>
      <w:r>
        <w:rPr>
          <w:rFonts w:ascii="Arial" w:eastAsia="Arial" w:hAnsi="Arial" w:cs="Arial"/>
          <w:sz w:val="16"/>
        </w:rPr>
        <w:t xml:space="preserve">   </w:t>
      </w:r>
    </w:p>
    <w:p w:rsidR="00AB6781" w:rsidRDefault="00AB6781" w:rsidP="00AB6781">
      <w:pPr>
        <w:spacing w:after="0"/>
      </w:pPr>
      <w:r>
        <w:rPr>
          <w:rFonts w:ascii="Arial" w:eastAsia="Arial" w:hAnsi="Arial" w:cs="Arial"/>
          <w:color w:val="0563C0"/>
          <w:sz w:val="16"/>
          <w:u w:val="single" w:color="0563C0"/>
        </w:rPr>
        <w:t>http://www.intranet.monash/researchadmin/start/ethics/human</w:t>
      </w:r>
      <w:r>
        <w:rPr>
          <w:rFonts w:ascii="Arial" w:eastAsia="Arial" w:hAnsi="Arial" w:cs="Arial"/>
          <w:sz w:val="16"/>
        </w:rPr>
        <w:t xml:space="preserve"> </w:t>
      </w:r>
    </w:p>
    <w:p w:rsidR="00AB6781" w:rsidRDefault="00AB6781" w:rsidP="00AB6781">
      <w:pPr>
        <w:spacing w:after="3" w:line="250" w:lineRule="auto"/>
        <w:ind w:left="-5" w:hanging="10"/>
      </w:pPr>
      <w:r>
        <w:rPr>
          <w:rFonts w:ascii="Arial" w:eastAsia="Arial" w:hAnsi="Arial" w:cs="Arial"/>
          <w:sz w:val="16"/>
        </w:rPr>
        <w:t xml:space="preserve">ABN 12 377 614 012  CRICOS Provider 00008C </w:t>
      </w:r>
    </w:p>
    <w:p w:rsidR="00693137" w:rsidRDefault="00EB7D42"/>
    <w:sectPr w:rsidR="006931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AB6781"/>
    <w:rsid w:val="009B5623"/>
    <w:rsid w:val="00AB6781"/>
    <w:rsid w:val="00BF15AF"/>
    <w:rsid w:val="00EB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7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7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D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7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7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D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911</Characters>
  <Application>Microsoft Office Word</Application>
  <DocSecurity>0</DocSecurity>
  <Lines>35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Dowling</dc:creator>
  <cp:keywords/>
  <dc:description/>
  <cp:lastModifiedBy>BSAYCON</cp:lastModifiedBy>
  <cp:revision>2</cp:revision>
  <dcterms:created xsi:type="dcterms:W3CDTF">2019-02-18T01:07:00Z</dcterms:created>
  <dcterms:modified xsi:type="dcterms:W3CDTF">2019-08-14T10:29:00Z</dcterms:modified>
</cp:coreProperties>
</file>