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D74" w:rsidRPr="005B1D74" w:rsidRDefault="005B1D74" w:rsidP="005B1D74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B1D74">
        <w:rPr>
          <w:rFonts w:ascii="Times New Roman" w:eastAsiaTheme="majorEastAsia" w:hAnsi="Times New Roman" w:cs="Times New Roman"/>
          <w:b/>
          <w:sz w:val="24"/>
          <w:szCs w:val="24"/>
        </w:rPr>
        <w:t>Additional file 2 – Inequality and inequity in care use –comparison of ranking variables (total and non-food household expenditure)</w:t>
      </w:r>
    </w:p>
    <w:p w:rsidR="005B1D74" w:rsidRPr="005B1D74" w:rsidRDefault="005B1D74" w:rsidP="005B1D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1600"/>
        <w:gridCol w:w="1696"/>
        <w:gridCol w:w="880"/>
        <w:gridCol w:w="1660"/>
        <w:gridCol w:w="960"/>
        <w:gridCol w:w="1900"/>
        <w:gridCol w:w="980"/>
        <w:gridCol w:w="1920"/>
        <w:gridCol w:w="940"/>
      </w:tblGrid>
      <w:tr w:rsidR="005B1D74" w:rsidRPr="005B1D74" w:rsidTr="0097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hideMark/>
          </w:tcPr>
          <w:p w:rsidR="005B1D74" w:rsidRPr="005B1D74" w:rsidRDefault="005B1D74" w:rsidP="005B1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6" w:type="dxa"/>
            <w:gridSpan w:val="4"/>
            <w:hideMark/>
          </w:tcPr>
          <w:p w:rsidR="005B1D74" w:rsidRPr="005B1D74" w:rsidRDefault="005B1D74" w:rsidP="005B1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Concentration index</w:t>
            </w:r>
          </w:p>
        </w:tc>
        <w:tc>
          <w:tcPr>
            <w:tcW w:w="5740" w:type="dxa"/>
            <w:gridSpan w:val="4"/>
            <w:hideMark/>
          </w:tcPr>
          <w:p w:rsidR="005B1D74" w:rsidRPr="005B1D74" w:rsidRDefault="005B1D74" w:rsidP="005B1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Horizontal inequity index</w:t>
            </w:r>
          </w:p>
        </w:tc>
      </w:tr>
      <w:tr w:rsidR="005B1D74" w:rsidRPr="005B1D74" w:rsidTr="00972DD0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hideMark/>
          </w:tcPr>
          <w:p w:rsidR="005B1D74" w:rsidRPr="005B1D74" w:rsidRDefault="005B1D74" w:rsidP="005B1D74">
            <w:pPr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Care type</w:t>
            </w:r>
          </w:p>
        </w:tc>
        <w:tc>
          <w:tcPr>
            <w:tcW w:w="1696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5B1D74">
              <w:rPr>
                <w:rFonts w:ascii="Times New Roman" w:hAnsi="Times New Roman" w:cs="Times New Roman"/>
                <w:b/>
                <w:bCs/>
              </w:rPr>
              <w:t>hh</w:t>
            </w:r>
            <w:proofErr w:type="spellEnd"/>
            <w:r w:rsidRPr="005B1D74">
              <w:rPr>
                <w:rFonts w:ascii="Times New Roman" w:hAnsi="Times New Roman" w:cs="Times New Roman"/>
                <w:b/>
                <w:bCs/>
              </w:rPr>
              <w:t>. expenditure</w:t>
            </w:r>
          </w:p>
        </w:tc>
        <w:tc>
          <w:tcPr>
            <w:tcW w:w="8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Std. Err</w:t>
            </w:r>
          </w:p>
        </w:tc>
        <w:tc>
          <w:tcPr>
            <w:tcW w:w="16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Non-food  expenditure</w:t>
            </w:r>
          </w:p>
        </w:tc>
        <w:tc>
          <w:tcPr>
            <w:tcW w:w="9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Std. Err</w:t>
            </w:r>
          </w:p>
        </w:tc>
        <w:tc>
          <w:tcPr>
            <w:tcW w:w="190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5B1D74">
              <w:rPr>
                <w:rFonts w:ascii="Times New Roman" w:hAnsi="Times New Roman" w:cs="Times New Roman"/>
                <w:b/>
                <w:bCs/>
              </w:rPr>
              <w:t>hh</w:t>
            </w:r>
            <w:proofErr w:type="spellEnd"/>
            <w:r w:rsidRPr="005B1D74">
              <w:rPr>
                <w:rFonts w:ascii="Times New Roman" w:hAnsi="Times New Roman" w:cs="Times New Roman"/>
                <w:b/>
                <w:bCs/>
              </w:rPr>
              <w:t>. expenditure</w:t>
            </w:r>
          </w:p>
        </w:tc>
        <w:tc>
          <w:tcPr>
            <w:tcW w:w="9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Std. Err</w:t>
            </w:r>
          </w:p>
        </w:tc>
        <w:tc>
          <w:tcPr>
            <w:tcW w:w="192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Non-food  expenditure</w:t>
            </w:r>
          </w:p>
        </w:tc>
        <w:tc>
          <w:tcPr>
            <w:tcW w:w="94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Std. Err</w:t>
            </w:r>
          </w:p>
        </w:tc>
      </w:tr>
      <w:tr w:rsidR="005B1D74" w:rsidRPr="005B1D74" w:rsidTr="00972D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hideMark/>
          </w:tcPr>
          <w:p w:rsidR="005B1D74" w:rsidRPr="005B1D74" w:rsidRDefault="005B1D74" w:rsidP="005B1D74">
            <w:pPr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Outpatient</w:t>
            </w:r>
          </w:p>
        </w:tc>
        <w:tc>
          <w:tcPr>
            <w:tcW w:w="1696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0.0212</w:t>
            </w:r>
          </w:p>
        </w:tc>
        <w:tc>
          <w:tcPr>
            <w:tcW w:w="8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0.0040</w:t>
            </w:r>
          </w:p>
        </w:tc>
        <w:tc>
          <w:tcPr>
            <w:tcW w:w="16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0.0124</w:t>
            </w:r>
          </w:p>
        </w:tc>
        <w:tc>
          <w:tcPr>
            <w:tcW w:w="9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0.0039</w:t>
            </w:r>
          </w:p>
        </w:tc>
        <w:tc>
          <w:tcPr>
            <w:tcW w:w="190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0.0961</w:t>
            </w:r>
          </w:p>
        </w:tc>
        <w:tc>
          <w:tcPr>
            <w:tcW w:w="9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0.0040</w:t>
            </w:r>
          </w:p>
        </w:tc>
        <w:tc>
          <w:tcPr>
            <w:tcW w:w="192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0.0070</w:t>
            </w:r>
          </w:p>
        </w:tc>
        <w:tc>
          <w:tcPr>
            <w:tcW w:w="94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0.0039</w:t>
            </w:r>
          </w:p>
        </w:tc>
      </w:tr>
      <w:tr w:rsidR="005B1D74" w:rsidRPr="005B1D74" w:rsidTr="00972D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hideMark/>
          </w:tcPr>
          <w:p w:rsidR="005B1D74" w:rsidRPr="005B1D74" w:rsidRDefault="005B1D74" w:rsidP="005B1D74">
            <w:pPr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Preventive</w:t>
            </w:r>
          </w:p>
        </w:tc>
        <w:tc>
          <w:tcPr>
            <w:tcW w:w="1696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0.0256</w:t>
            </w:r>
          </w:p>
        </w:tc>
        <w:tc>
          <w:tcPr>
            <w:tcW w:w="8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0.0025</w:t>
            </w:r>
          </w:p>
        </w:tc>
        <w:tc>
          <w:tcPr>
            <w:tcW w:w="16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0.0201</w:t>
            </w:r>
          </w:p>
        </w:tc>
        <w:tc>
          <w:tcPr>
            <w:tcW w:w="9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0.0025</w:t>
            </w:r>
          </w:p>
        </w:tc>
        <w:tc>
          <w:tcPr>
            <w:tcW w:w="190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0.0156</w:t>
            </w:r>
          </w:p>
        </w:tc>
        <w:tc>
          <w:tcPr>
            <w:tcW w:w="9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0.0025</w:t>
            </w:r>
          </w:p>
        </w:tc>
        <w:tc>
          <w:tcPr>
            <w:tcW w:w="192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0.0132</w:t>
            </w:r>
          </w:p>
        </w:tc>
        <w:tc>
          <w:tcPr>
            <w:tcW w:w="94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0.0025</w:t>
            </w:r>
          </w:p>
        </w:tc>
      </w:tr>
      <w:tr w:rsidR="005B1D74" w:rsidRPr="005B1D74" w:rsidTr="00972DD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hideMark/>
          </w:tcPr>
          <w:p w:rsidR="005B1D74" w:rsidRPr="005B1D74" w:rsidRDefault="005B1D74" w:rsidP="005B1D74">
            <w:pPr>
              <w:rPr>
                <w:rFonts w:ascii="Times New Roman" w:hAnsi="Times New Roman" w:cs="Times New Roman"/>
              </w:rPr>
            </w:pPr>
            <w:r w:rsidRPr="005B1D74">
              <w:rPr>
                <w:rFonts w:ascii="Times New Roman" w:hAnsi="Times New Roman" w:cs="Times New Roman"/>
              </w:rPr>
              <w:t>Inpatient</w:t>
            </w:r>
          </w:p>
        </w:tc>
        <w:tc>
          <w:tcPr>
            <w:tcW w:w="1696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0.0149</w:t>
            </w:r>
          </w:p>
        </w:tc>
        <w:tc>
          <w:tcPr>
            <w:tcW w:w="8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0.0021</w:t>
            </w:r>
          </w:p>
        </w:tc>
        <w:tc>
          <w:tcPr>
            <w:tcW w:w="16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0.0128</w:t>
            </w:r>
          </w:p>
        </w:tc>
        <w:tc>
          <w:tcPr>
            <w:tcW w:w="96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0.0021</w:t>
            </w:r>
          </w:p>
        </w:tc>
        <w:tc>
          <w:tcPr>
            <w:tcW w:w="190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0.0048</w:t>
            </w:r>
          </w:p>
        </w:tc>
        <w:tc>
          <w:tcPr>
            <w:tcW w:w="98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0.0021</w:t>
            </w:r>
          </w:p>
        </w:tc>
        <w:tc>
          <w:tcPr>
            <w:tcW w:w="192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5B1D74">
              <w:rPr>
                <w:rFonts w:ascii="Times New Roman" w:hAnsi="Times New Roman" w:cs="Times New Roman"/>
                <w:b/>
                <w:bCs/>
              </w:rPr>
              <w:t>0.0065</w:t>
            </w:r>
          </w:p>
        </w:tc>
        <w:tc>
          <w:tcPr>
            <w:tcW w:w="940" w:type="dxa"/>
            <w:hideMark/>
          </w:tcPr>
          <w:p w:rsidR="005B1D74" w:rsidRPr="005B1D74" w:rsidRDefault="005B1D74" w:rsidP="005B1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5B1D74">
              <w:rPr>
                <w:rFonts w:ascii="Times New Roman" w:hAnsi="Times New Roman" w:cs="Times New Roman"/>
                <w:i/>
                <w:iCs/>
              </w:rPr>
              <w:t>0.0021</w:t>
            </w:r>
          </w:p>
        </w:tc>
      </w:tr>
    </w:tbl>
    <w:p w:rsidR="005B1D74" w:rsidRPr="005B1D74" w:rsidRDefault="005B1D74" w:rsidP="005B1D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266CD" w:rsidRDefault="00A266CD">
      <w:bookmarkStart w:id="0" w:name="_GoBack"/>
      <w:bookmarkEnd w:id="0"/>
    </w:p>
    <w:sectPr w:rsidR="00A266CD" w:rsidSect="005B1D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18"/>
    <w:rsid w:val="005B1D74"/>
    <w:rsid w:val="006B7218"/>
    <w:rsid w:val="00A2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F8952-1DBE-4574-8903-2B51B7B5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5B1D7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2019-06-13T17:41:00Z</dcterms:created>
  <dcterms:modified xsi:type="dcterms:W3CDTF">2019-06-13T17:42:00Z</dcterms:modified>
</cp:coreProperties>
</file>