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F422685" w14:textId="325548F0" w:rsidR="000660CF" w:rsidRDefault="002E131E" w:rsidP="008310D3">
      <w:pPr>
        <w:jc w:val="center"/>
        <w:rPr>
          <w:rFonts w:ascii="Times New Roman" w:hAnsi="Times New Roman" w:cs="Times New Roman"/>
          <w:noProof/>
          <w:lang w:val="en-US"/>
        </w:rPr>
      </w:pPr>
      <w:r>
        <w:rPr>
          <w:rFonts w:ascii="Times New Roman" w:hAnsi="Times New Roman" w:cs="Times New Roman"/>
          <w:b/>
          <w:noProof/>
          <w:lang w:val="en-US"/>
        </w:rPr>
        <w:t>Supplementary f</w:t>
      </w:r>
      <w:r w:rsidRPr="00232539">
        <w:rPr>
          <w:rFonts w:ascii="Times New Roman" w:hAnsi="Times New Roman" w:cs="Times New Roman"/>
          <w:b/>
          <w:noProof/>
          <w:lang w:val="en-US"/>
        </w:rPr>
        <w:t>igure 1.</w:t>
      </w:r>
      <w:r w:rsidRPr="00232539">
        <w:rPr>
          <w:rFonts w:ascii="Times New Roman" w:hAnsi="Times New Roman" w:cs="Times New Roman"/>
          <w:noProof/>
          <w:lang w:val="en-US"/>
        </w:rPr>
        <w:t xml:space="preserve"> Distribution of</w:t>
      </w:r>
      <w:r w:rsidRPr="00232539">
        <w:rPr>
          <w:lang w:val="en-US"/>
        </w:rPr>
        <w:t xml:space="preserve"> </w:t>
      </w:r>
      <w:r w:rsidRPr="00232539">
        <w:rPr>
          <w:rFonts w:ascii="Times New Roman" w:hAnsi="Times New Roman" w:cs="Times New Roman"/>
          <w:noProof/>
          <w:lang w:val="en-US"/>
        </w:rPr>
        <w:t xml:space="preserve">indigenous, afrodescendants and reference children according to </w:t>
      </w:r>
      <w:r>
        <w:rPr>
          <w:rFonts w:ascii="Times New Roman" w:hAnsi="Times New Roman" w:cs="Times New Roman"/>
          <w:noProof/>
          <w:lang w:val="en-US"/>
        </w:rPr>
        <w:t xml:space="preserve">national </w:t>
      </w:r>
      <w:r w:rsidRPr="00232539">
        <w:rPr>
          <w:rFonts w:ascii="Times New Roman" w:hAnsi="Times New Roman" w:cs="Times New Roman"/>
          <w:noProof/>
          <w:lang w:val="en-US"/>
        </w:rPr>
        <w:t>wealth ter</w:t>
      </w:r>
      <w:r>
        <w:rPr>
          <w:rFonts w:ascii="Times New Roman" w:hAnsi="Times New Roman" w:cs="Times New Roman"/>
          <w:noProof/>
          <w:lang w:val="en-US"/>
        </w:rPr>
        <w:t>t</w:t>
      </w:r>
      <w:r w:rsidRPr="00232539">
        <w:rPr>
          <w:rFonts w:ascii="Times New Roman" w:hAnsi="Times New Roman" w:cs="Times New Roman"/>
          <w:noProof/>
          <w:lang w:val="en-US"/>
        </w:rPr>
        <w:t>iles</w:t>
      </w:r>
      <w:r>
        <w:rPr>
          <w:rFonts w:ascii="Times New Roman" w:hAnsi="Times New Roman" w:cs="Times New Roman"/>
          <w:b/>
          <w:noProof/>
          <w:lang w:val="en-US"/>
        </w:rPr>
        <w:t xml:space="preserve"> </w:t>
      </w:r>
      <w:r>
        <w:rPr>
          <w:rFonts w:ascii="Times New Roman" w:hAnsi="Times New Roman" w:cs="Times New Roman"/>
          <w:b/>
          <w:noProof/>
          <w:lang w:val="en-US"/>
        </w:rPr>
        <w:drawing>
          <wp:anchor distT="0" distB="0" distL="114300" distR="114300" simplePos="0" relativeHeight="251662336" behindDoc="0" locked="0" layoutInCell="1" allowOverlap="1" wp14:anchorId="3F2FFC15" wp14:editId="57497B66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6122670" cy="6426200"/>
            <wp:effectExtent l="0" t="0" r="0" b="0"/>
            <wp:wrapTopAndBottom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Wealth tertiles Poorest, T2 and Wealthiest CB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2670" cy="6426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7CC8D77" w14:textId="05EF07BA" w:rsidR="008310D3" w:rsidRDefault="002E131E" w:rsidP="008310D3">
      <w:pPr>
        <w:jc w:val="center"/>
        <w:rPr>
          <w:rFonts w:ascii="Times New Roman" w:hAnsi="Times New Roman" w:cs="Times New Roman"/>
          <w:noProof/>
          <w:lang w:val="en-US"/>
        </w:rPr>
      </w:pPr>
      <w:r>
        <w:rPr>
          <w:rFonts w:ascii="Times New Roman" w:hAnsi="Times New Roman" w:cs="Times New Roman"/>
          <w:b/>
          <w:noProof/>
          <w:lang w:val="en-US"/>
        </w:rPr>
        <w:lastRenderedPageBreak/>
        <w:drawing>
          <wp:anchor distT="0" distB="0" distL="114300" distR="114300" simplePos="0" relativeHeight="251663360" behindDoc="0" locked="0" layoutInCell="1" allowOverlap="1" wp14:anchorId="3E081CD9" wp14:editId="2AB586D5">
            <wp:simplePos x="0" y="0"/>
            <wp:positionH relativeFrom="margin">
              <wp:align>center</wp:align>
            </wp:positionH>
            <wp:positionV relativeFrom="paragraph">
              <wp:posOffset>50800</wp:posOffset>
            </wp:positionV>
            <wp:extent cx="6140450" cy="6537325"/>
            <wp:effectExtent l="0" t="0" r="0" b="0"/>
            <wp:wrapTopAndBottom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lace of residence Urban and Rural CB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40450" cy="65373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310D3">
        <w:rPr>
          <w:rFonts w:ascii="Times New Roman" w:hAnsi="Times New Roman" w:cs="Times New Roman"/>
          <w:b/>
          <w:noProof/>
          <w:lang w:val="en-US"/>
        </w:rPr>
        <w:t xml:space="preserve">Supplementary </w:t>
      </w:r>
      <w:r w:rsidR="00232539" w:rsidRPr="00232539">
        <w:rPr>
          <w:rFonts w:ascii="Times New Roman" w:hAnsi="Times New Roman" w:cs="Times New Roman"/>
          <w:b/>
          <w:noProof/>
          <w:lang w:val="en-US"/>
        </w:rPr>
        <w:t>figure 2.</w:t>
      </w:r>
      <w:r w:rsidR="00232539" w:rsidRPr="00232539">
        <w:rPr>
          <w:rFonts w:ascii="Times New Roman" w:hAnsi="Times New Roman" w:cs="Times New Roman"/>
          <w:noProof/>
          <w:lang w:val="en-US"/>
        </w:rPr>
        <w:t xml:space="preserve"> Distribution of</w:t>
      </w:r>
      <w:r w:rsidR="00232539" w:rsidRPr="00232539">
        <w:rPr>
          <w:lang w:val="en-US"/>
        </w:rPr>
        <w:t xml:space="preserve"> </w:t>
      </w:r>
      <w:r w:rsidR="00232539" w:rsidRPr="00232539">
        <w:rPr>
          <w:rFonts w:ascii="Times New Roman" w:hAnsi="Times New Roman" w:cs="Times New Roman"/>
          <w:noProof/>
          <w:lang w:val="en-US"/>
        </w:rPr>
        <w:t xml:space="preserve">indigenous, afrodescendants and reference children according to </w:t>
      </w:r>
      <w:r w:rsidR="00232539">
        <w:rPr>
          <w:rFonts w:ascii="Times New Roman" w:hAnsi="Times New Roman" w:cs="Times New Roman"/>
          <w:noProof/>
          <w:lang w:val="en-US"/>
        </w:rPr>
        <w:t>place of reside</w:t>
      </w:r>
      <w:bookmarkStart w:id="0" w:name="_GoBack"/>
      <w:bookmarkEnd w:id="0"/>
      <w:r w:rsidR="00232539">
        <w:rPr>
          <w:rFonts w:ascii="Times New Roman" w:hAnsi="Times New Roman" w:cs="Times New Roman"/>
          <w:noProof/>
          <w:lang w:val="en-US"/>
        </w:rPr>
        <w:t>nce</w:t>
      </w:r>
    </w:p>
    <w:sectPr w:rsidR="008310D3" w:rsidSect="008310D3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1BBD"/>
    <w:rsid w:val="00012363"/>
    <w:rsid w:val="00015DE2"/>
    <w:rsid w:val="000660CF"/>
    <w:rsid w:val="001755B7"/>
    <w:rsid w:val="00227CDC"/>
    <w:rsid w:val="00232539"/>
    <w:rsid w:val="002E131E"/>
    <w:rsid w:val="00461823"/>
    <w:rsid w:val="004D504C"/>
    <w:rsid w:val="00555C56"/>
    <w:rsid w:val="00581BBD"/>
    <w:rsid w:val="005D62FC"/>
    <w:rsid w:val="008310D3"/>
    <w:rsid w:val="008605C4"/>
    <w:rsid w:val="00A020A4"/>
    <w:rsid w:val="00A54262"/>
    <w:rsid w:val="00A808B5"/>
    <w:rsid w:val="00C873D4"/>
    <w:rsid w:val="00FD4D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62F203D"/>
  <w15:chartTrackingRefBased/>
  <w15:docId w15:val="{467423FB-7378-480F-B7E8-C8B03D97AA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39</Words>
  <Characters>216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Giovanna Gatica</dc:creator>
  <cp:keywords/>
  <dc:description/>
  <cp:lastModifiedBy>Giovanna Gatica</cp:lastModifiedBy>
  <cp:revision>3</cp:revision>
  <cp:lastPrinted>2019-05-03T20:10:00Z</cp:lastPrinted>
  <dcterms:created xsi:type="dcterms:W3CDTF">2020-02-13T19:09:00Z</dcterms:created>
  <dcterms:modified xsi:type="dcterms:W3CDTF">2020-02-14T12:30:00Z</dcterms:modified>
</cp:coreProperties>
</file>