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11277" w14:textId="45912F9F" w:rsidR="003A4552" w:rsidRPr="00332034" w:rsidRDefault="00AB326C" w:rsidP="00AF74D6">
      <w:pPr>
        <w:jc w:val="center"/>
        <w:rPr>
          <w:rFonts w:ascii="Tahoma" w:hAnsi="Tahoma" w:cs="Tahoma"/>
          <w:b/>
          <w:lang w:val="en-US"/>
        </w:rPr>
      </w:pPr>
      <w:bookmarkStart w:id="0" w:name="_GoBack"/>
      <w:bookmarkEnd w:id="0"/>
      <w:r>
        <w:rPr>
          <w:rFonts w:ascii="Tahoma" w:hAnsi="Tahoma" w:cs="Tahoma"/>
          <w:b/>
          <w:lang w:val="en-US"/>
        </w:rPr>
        <w:t>A</w:t>
      </w:r>
      <w:r w:rsidR="00964A52">
        <w:rPr>
          <w:rFonts w:ascii="Tahoma" w:hAnsi="Tahoma" w:cs="Tahoma"/>
          <w:b/>
          <w:lang w:val="en-US"/>
        </w:rPr>
        <w:t>dditional file</w:t>
      </w:r>
      <w:r>
        <w:rPr>
          <w:rFonts w:ascii="Tahoma" w:hAnsi="Tahoma" w:cs="Tahoma"/>
          <w:b/>
          <w:lang w:val="en-US"/>
        </w:rPr>
        <w:t xml:space="preserve"> 1- </w:t>
      </w:r>
      <w:r w:rsidR="00AF74D6" w:rsidRPr="00332034">
        <w:rPr>
          <w:rFonts w:ascii="Tahoma" w:hAnsi="Tahoma" w:cs="Tahoma"/>
          <w:b/>
          <w:lang w:val="en-US"/>
        </w:rPr>
        <w:t xml:space="preserve">Description of </w:t>
      </w:r>
      <w:r w:rsidR="0073101F">
        <w:rPr>
          <w:rFonts w:ascii="Tahoma" w:hAnsi="Tahoma" w:cs="Tahoma"/>
          <w:b/>
          <w:lang w:val="en-US"/>
        </w:rPr>
        <w:t xml:space="preserve">the </w:t>
      </w:r>
      <w:r w:rsidR="00AF74D6" w:rsidRPr="00332034">
        <w:rPr>
          <w:rFonts w:ascii="Tahoma" w:hAnsi="Tahoma" w:cs="Tahoma"/>
          <w:b/>
          <w:lang w:val="en-US"/>
        </w:rPr>
        <w:t xml:space="preserve">SABE </w:t>
      </w:r>
      <w:r w:rsidR="0073101F">
        <w:rPr>
          <w:rFonts w:ascii="Tahoma" w:hAnsi="Tahoma" w:cs="Tahoma"/>
          <w:b/>
          <w:lang w:val="en-US"/>
        </w:rPr>
        <w:t>study</w:t>
      </w:r>
    </w:p>
    <w:p w14:paraId="75E8D09D" w14:textId="1BD9731E" w:rsidR="00AF74D6" w:rsidRDefault="002419AF" w:rsidP="00A928F9">
      <w:p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The </w:t>
      </w:r>
      <w:r w:rsidR="00AF74D6" w:rsidRPr="00AF74D6">
        <w:rPr>
          <w:rFonts w:ascii="Tahoma" w:hAnsi="Tahoma" w:cs="Tahoma"/>
          <w:lang w:val="en-US"/>
        </w:rPr>
        <w:t xml:space="preserve">SABE </w:t>
      </w:r>
      <w:r w:rsidR="007C102B">
        <w:rPr>
          <w:rFonts w:ascii="Tahoma" w:hAnsi="Tahoma" w:cs="Tahoma"/>
          <w:lang w:val="en-US"/>
        </w:rPr>
        <w:t>study (Salud, Bienestar y E</w:t>
      </w:r>
      <w:r w:rsidR="00A928F9">
        <w:rPr>
          <w:rFonts w:ascii="Tahoma" w:hAnsi="Tahoma" w:cs="Tahoma"/>
          <w:lang w:val="en-US"/>
        </w:rPr>
        <w:t xml:space="preserve">nvejecimiento - </w:t>
      </w:r>
      <w:r w:rsidR="00A928F9" w:rsidRPr="00A928F9">
        <w:rPr>
          <w:rFonts w:ascii="Tahoma" w:hAnsi="Tahoma" w:cs="Tahoma"/>
          <w:i/>
          <w:lang w:val="en-US"/>
        </w:rPr>
        <w:t>Health, Well-being and ageing</w:t>
      </w:r>
      <w:r w:rsidR="00A928F9">
        <w:rPr>
          <w:rFonts w:ascii="Tahoma" w:hAnsi="Tahoma" w:cs="Tahoma"/>
          <w:lang w:val="en-US"/>
        </w:rPr>
        <w:t xml:space="preserve">) was </w:t>
      </w:r>
      <w:r w:rsidR="00AF74D6" w:rsidRPr="00AF74D6">
        <w:rPr>
          <w:rFonts w:ascii="Tahoma" w:hAnsi="Tahoma" w:cs="Tahoma"/>
          <w:lang w:val="en-US"/>
        </w:rPr>
        <w:t>the first</w:t>
      </w:r>
      <w:r w:rsidR="00AF74D6">
        <w:rPr>
          <w:rFonts w:ascii="Tahoma" w:hAnsi="Tahoma" w:cs="Tahoma"/>
          <w:lang w:val="en-US"/>
        </w:rPr>
        <w:t xml:space="preserve"> </w:t>
      </w:r>
      <w:r w:rsidR="00AB326C">
        <w:rPr>
          <w:rFonts w:ascii="Tahoma" w:hAnsi="Tahoma" w:cs="Tahoma"/>
          <w:lang w:val="en-US"/>
        </w:rPr>
        <w:t xml:space="preserve">national </w:t>
      </w:r>
      <w:r w:rsidR="00AF74D6">
        <w:rPr>
          <w:rFonts w:ascii="Tahoma" w:hAnsi="Tahoma" w:cs="Tahoma"/>
          <w:lang w:val="en-US"/>
        </w:rPr>
        <w:t xml:space="preserve">health </w:t>
      </w:r>
      <w:r w:rsidR="00A928F9">
        <w:rPr>
          <w:rFonts w:ascii="Tahoma" w:hAnsi="Tahoma" w:cs="Tahoma"/>
          <w:lang w:val="en-US"/>
        </w:rPr>
        <w:t xml:space="preserve">survey </w:t>
      </w:r>
      <w:r w:rsidR="00AF74D6">
        <w:rPr>
          <w:rFonts w:ascii="Tahoma" w:hAnsi="Tahoma" w:cs="Tahoma"/>
          <w:lang w:val="en-US"/>
        </w:rPr>
        <w:t xml:space="preserve">in Colombia </w:t>
      </w:r>
      <w:r w:rsidR="00AB326C">
        <w:rPr>
          <w:rFonts w:ascii="Tahoma" w:hAnsi="Tahoma" w:cs="Tahoma"/>
          <w:lang w:val="en-US"/>
        </w:rPr>
        <w:t xml:space="preserve">assessing the health </w:t>
      </w:r>
      <w:r w:rsidR="00AF74D6">
        <w:rPr>
          <w:rFonts w:ascii="Tahoma" w:hAnsi="Tahoma" w:cs="Tahoma"/>
          <w:lang w:val="en-US"/>
        </w:rPr>
        <w:t>o</w:t>
      </w:r>
      <w:r w:rsidR="00AB326C">
        <w:rPr>
          <w:rFonts w:ascii="Tahoma" w:hAnsi="Tahoma" w:cs="Tahoma"/>
          <w:lang w:val="en-US"/>
        </w:rPr>
        <w:t>f</w:t>
      </w:r>
      <w:r w:rsidR="00AF74D6">
        <w:rPr>
          <w:rFonts w:ascii="Tahoma" w:hAnsi="Tahoma" w:cs="Tahoma"/>
          <w:lang w:val="en-US"/>
        </w:rPr>
        <w:t xml:space="preserve"> older adults. </w:t>
      </w:r>
      <w:r w:rsidR="008A58C7">
        <w:rPr>
          <w:rFonts w:ascii="Tahoma" w:hAnsi="Tahoma" w:cs="Tahoma"/>
          <w:lang w:val="en-US"/>
        </w:rPr>
        <w:t xml:space="preserve">The </w:t>
      </w:r>
      <w:r w:rsidR="00AE23F8">
        <w:rPr>
          <w:rFonts w:ascii="Tahoma" w:hAnsi="Tahoma" w:cs="Tahoma"/>
          <w:lang w:val="en-US"/>
        </w:rPr>
        <w:t xml:space="preserve">University of Valle and </w:t>
      </w:r>
      <w:r w:rsidR="008A58C7">
        <w:rPr>
          <w:rFonts w:ascii="Tahoma" w:hAnsi="Tahoma" w:cs="Tahoma"/>
          <w:lang w:val="en-US"/>
        </w:rPr>
        <w:t xml:space="preserve">the </w:t>
      </w:r>
      <w:r w:rsidR="00AE23F8">
        <w:rPr>
          <w:rFonts w:ascii="Tahoma" w:hAnsi="Tahoma" w:cs="Tahoma"/>
          <w:lang w:val="en-US"/>
        </w:rPr>
        <w:t xml:space="preserve">University of Caldas executed the survey in partnership with the </w:t>
      </w:r>
      <w:r w:rsidR="008A58C7">
        <w:rPr>
          <w:rFonts w:ascii="Tahoma" w:hAnsi="Tahoma" w:cs="Tahoma"/>
          <w:lang w:val="en-US"/>
        </w:rPr>
        <w:t xml:space="preserve">Colombian </w:t>
      </w:r>
      <w:r w:rsidR="00AE23F8">
        <w:rPr>
          <w:rFonts w:ascii="Tahoma" w:hAnsi="Tahoma" w:cs="Tahoma"/>
          <w:lang w:val="en-US"/>
        </w:rPr>
        <w:t xml:space="preserve">Ministry of Health as part of its </w:t>
      </w:r>
      <w:r w:rsidR="00A928F9">
        <w:rPr>
          <w:rFonts w:ascii="Tahoma" w:hAnsi="Tahoma" w:cs="Tahoma"/>
          <w:lang w:val="en-US"/>
        </w:rPr>
        <w:t>national health survey</w:t>
      </w:r>
      <w:r w:rsidR="00AE23F8">
        <w:rPr>
          <w:rFonts w:ascii="Tahoma" w:hAnsi="Tahoma" w:cs="Tahoma"/>
          <w:lang w:val="en-US"/>
        </w:rPr>
        <w:t>s</w:t>
      </w:r>
      <w:r w:rsidR="00A928F9">
        <w:rPr>
          <w:rFonts w:ascii="Tahoma" w:hAnsi="Tahoma" w:cs="Tahoma"/>
          <w:lang w:val="en-US"/>
        </w:rPr>
        <w:t xml:space="preserve"> system. </w:t>
      </w:r>
      <w:r w:rsidR="00AF74D6">
        <w:rPr>
          <w:rFonts w:ascii="Tahoma" w:hAnsi="Tahoma" w:cs="Tahoma"/>
          <w:lang w:val="en-US"/>
        </w:rPr>
        <w:t xml:space="preserve">Data was collected </w:t>
      </w:r>
      <w:r w:rsidR="00A928F9">
        <w:rPr>
          <w:rFonts w:ascii="Tahoma" w:hAnsi="Tahoma" w:cs="Tahoma"/>
          <w:lang w:val="en-US"/>
        </w:rPr>
        <w:t xml:space="preserve">between 2014 and 2015, </w:t>
      </w:r>
      <w:r w:rsidR="00593571">
        <w:rPr>
          <w:rFonts w:ascii="Tahoma" w:hAnsi="Tahoma" w:cs="Tahoma"/>
          <w:lang w:val="en-US"/>
        </w:rPr>
        <w:t xml:space="preserve">and </w:t>
      </w:r>
      <w:r w:rsidR="00A928F9">
        <w:rPr>
          <w:rFonts w:ascii="Tahoma" w:hAnsi="Tahoma" w:cs="Tahoma"/>
          <w:lang w:val="en-US"/>
        </w:rPr>
        <w:t xml:space="preserve">the results and dataset </w:t>
      </w:r>
      <w:r w:rsidR="00593571">
        <w:rPr>
          <w:rFonts w:ascii="Tahoma" w:hAnsi="Tahoma" w:cs="Tahoma"/>
          <w:lang w:val="en-US"/>
        </w:rPr>
        <w:t xml:space="preserve">were </w:t>
      </w:r>
      <w:r w:rsidR="00AF74D6">
        <w:rPr>
          <w:rFonts w:ascii="Tahoma" w:hAnsi="Tahoma" w:cs="Tahoma"/>
          <w:lang w:val="en-US"/>
        </w:rPr>
        <w:t xml:space="preserve">published </w:t>
      </w:r>
      <w:r w:rsidR="0093033E">
        <w:rPr>
          <w:rFonts w:ascii="Tahoma" w:hAnsi="Tahoma" w:cs="Tahoma"/>
          <w:lang w:val="en-US"/>
        </w:rPr>
        <w:t xml:space="preserve">in </w:t>
      </w:r>
      <w:r w:rsidR="00A928F9">
        <w:rPr>
          <w:rFonts w:ascii="Tahoma" w:hAnsi="Tahoma" w:cs="Tahoma"/>
          <w:lang w:val="en-US"/>
        </w:rPr>
        <w:t>May 2016</w:t>
      </w:r>
      <w:r w:rsidR="002D7BBF">
        <w:rPr>
          <w:rFonts w:ascii="Tahoma" w:hAnsi="Tahoma" w:cs="Tahoma"/>
          <w:lang w:val="en-US"/>
        </w:rPr>
        <w:t xml:space="preserve"> (1).</w:t>
      </w:r>
    </w:p>
    <w:p w14:paraId="7F9820C0" w14:textId="36E675D1" w:rsidR="00D876B4" w:rsidRDefault="00D876B4" w:rsidP="00D876B4">
      <w:p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The study included adults aged 60</w:t>
      </w:r>
      <w:r w:rsidR="00321E50">
        <w:rPr>
          <w:rFonts w:ascii="Tahoma" w:hAnsi="Tahoma" w:cs="Tahoma"/>
          <w:lang w:val="en-US"/>
        </w:rPr>
        <w:t>-</w:t>
      </w:r>
      <w:r>
        <w:rPr>
          <w:rFonts w:ascii="Tahoma" w:hAnsi="Tahoma" w:cs="Tahoma"/>
          <w:lang w:val="en-US"/>
        </w:rPr>
        <w:t>years or older</w:t>
      </w:r>
      <w:r w:rsidR="00AB326C">
        <w:rPr>
          <w:rFonts w:ascii="Tahoma" w:hAnsi="Tahoma" w:cs="Tahoma"/>
          <w:lang w:val="en-US"/>
        </w:rPr>
        <w:t xml:space="preserve"> and</w:t>
      </w:r>
      <w:r>
        <w:rPr>
          <w:rFonts w:ascii="Tahoma" w:hAnsi="Tahoma" w:cs="Tahoma"/>
          <w:lang w:val="en-US"/>
        </w:rPr>
        <w:t xml:space="preserve"> exclud</w:t>
      </w:r>
      <w:r w:rsidR="00AB326C">
        <w:rPr>
          <w:rFonts w:ascii="Tahoma" w:hAnsi="Tahoma" w:cs="Tahoma"/>
          <w:lang w:val="en-US"/>
        </w:rPr>
        <w:t>ed</w:t>
      </w:r>
      <w:r>
        <w:rPr>
          <w:rFonts w:ascii="Tahoma" w:hAnsi="Tahoma" w:cs="Tahoma"/>
          <w:lang w:val="en-US"/>
        </w:rPr>
        <w:t xml:space="preserve"> institutionalized persons. </w:t>
      </w:r>
      <w:r w:rsidRPr="00D876B4">
        <w:rPr>
          <w:rFonts w:ascii="Tahoma" w:hAnsi="Tahoma" w:cs="Tahoma"/>
          <w:lang w:val="en-US"/>
        </w:rPr>
        <w:t xml:space="preserve">Individuals </w:t>
      </w:r>
      <w:r>
        <w:rPr>
          <w:rFonts w:ascii="Tahoma" w:hAnsi="Tahoma" w:cs="Tahoma"/>
          <w:lang w:val="en-US"/>
        </w:rPr>
        <w:t xml:space="preserve">were selected following </w:t>
      </w:r>
      <w:r w:rsidRPr="00D876B4">
        <w:rPr>
          <w:rFonts w:ascii="Tahoma" w:hAnsi="Tahoma" w:cs="Tahoma"/>
          <w:lang w:val="en-US"/>
        </w:rPr>
        <w:t>a multistage area probability sampling design</w:t>
      </w:r>
      <w:r>
        <w:rPr>
          <w:rFonts w:ascii="Tahoma" w:hAnsi="Tahoma" w:cs="Tahoma"/>
          <w:lang w:val="en-US"/>
        </w:rPr>
        <w:t xml:space="preserve"> which allowed national, sub</w:t>
      </w:r>
      <w:r w:rsidR="00556C68">
        <w:rPr>
          <w:rFonts w:ascii="Tahoma" w:hAnsi="Tahoma" w:cs="Tahoma"/>
          <w:lang w:val="en-US"/>
        </w:rPr>
        <w:t>-</w:t>
      </w:r>
      <w:r>
        <w:rPr>
          <w:rFonts w:ascii="Tahoma" w:hAnsi="Tahoma" w:cs="Tahoma"/>
          <w:lang w:val="en-US"/>
        </w:rPr>
        <w:t>regional, rural and urban representativeness</w:t>
      </w:r>
      <w:r w:rsidRPr="00D876B4">
        <w:rPr>
          <w:rFonts w:ascii="Tahoma" w:hAnsi="Tahoma" w:cs="Tahoma"/>
          <w:lang w:val="en-US"/>
        </w:rPr>
        <w:t>.</w:t>
      </w:r>
      <w:r>
        <w:rPr>
          <w:rFonts w:ascii="Tahoma" w:hAnsi="Tahoma" w:cs="Tahoma"/>
          <w:lang w:val="en-US"/>
        </w:rPr>
        <w:t xml:space="preserve"> A total of 23,694 participants accounted for the final study sample</w:t>
      </w:r>
      <w:r w:rsidR="002D7BBF">
        <w:rPr>
          <w:rFonts w:ascii="Tahoma" w:hAnsi="Tahoma" w:cs="Tahoma"/>
          <w:lang w:val="en-US"/>
        </w:rPr>
        <w:t xml:space="preserve"> (2)</w:t>
      </w:r>
      <w:r>
        <w:rPr>
          <w:rFonts w:ascii="Tahoma" w:hAnsi="Tahoma" w:cs="Tahoma"/>
          <w:lang w:val="en-US"/>
        </w:rPr>
        <w:t>.</w:t>
      </w:r>
    </w:p>
    <w:p w14:paraId="0A2D6090" w14:textId="3206394D" w:rsidR="00A928F9" w:rsidRDefault="00AF74D6" w:rsidP="00D876B4">
      <w:p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The survey followed the model of the determinant</w:t>
      </w:r>
      <w:r w:rsidR="00E93EBA">
        <w:rPr>
          <w:rFonts w:ascii="Tahoma" w:hAnsi="Tahoma" w:cs="Tahoma"/>
          <w:lang w:val="en-US"/>
        </w:rPr>
        <w:t>s</w:t>
      </w:r>
      <w:r>
        <w:rPr>
          <w:rFonts w:ascii="Tahoma" w:hAnsi="Tahoma" w:cs="Tahoma"/>
          <w:lang w:val="en-US"/>
        </w:rPr>
        <w:t xml:space="preserve"> of active aging. </w:t>
      </w:r>
      <w:r w:rsidR="00D91833">
        <w:rPr>
          <w:rFonts w:ascii="Tahoma" w:hAnsi="Tahoma" w:cs="Tahoma"/>
          <w:lang w:val="en-US"/>
        </w:rPr>
        <w:t>I</w:t>
      </w:r>
      <w:r>
        <w:rPr>
          <w:rFonts w:ascii="Tahoma" w:hAnsi="Tahoma" w:cs="Tahoma"/>
          <w:lang w:val="en-US"/>
        </w:rPr>
        <w:t xml:space="preserve">t assessed </w:t>
      </w:r>
      <w:r w:rsidR="00AB326C">
        <w:rPr>
          <w:rFonts w:ascii="Tahoma" w:hAnsi="Tahoma" w:cs="Tahoma"/>
          <w:lang w:val="en-US"/>
        </w:rPr>
        <w:t>seven</w:t>
      </w:r>
      <w:r>
        <w:rPr>
          <w:rFonts w:ascii="Tahoma" w:hAnsi="Tahoma" w:cs="Tahoma"/>
          <w:lang w:val="en-US"/>
        </w:rPr>
        <w:t xml:space="preserve"> areas</w:t>
      </w:r>
      <w:r w:rsidR="00A928F9">
        <w:rPr>
          <w:rFonts w:ascii="Tahoma" w:hAnsi="Tahoma" w:cs="Tahoma"/>
          <w:lang w:val="en-US"/>
        </w:rPr>
        <w:t xml:space="preserve">: </w:t>
      </w:r>
      <w:r w:rsidR="00C16450">
        <w:rPr>
          <w:rFonts w:ascii="Tahoma" w:hAnsi="Tahoma" w:cs="Tahoma"/>
          <w:lang w:val="en-US"/>
        </w:rPr>
        <w:t xml:space="preserve">1) </w:t>
      </w:r>
      <w:r w:rsidR="00A928F9">
        <w:rPr>
          <w:rFonts w:ascii="Tahoma" w:hAnsi="Tahoma" w:cs="Tahoma"/>
          <w:lang w:val="en-US"/>
        </w:rPr>
        <w:t>e</w:t>
      </w:r>
      <w:r w:rsidR="00AB326C">
        <w:rPr>
          <w:rFonts w:ascii="Tahoma" w:hAnsi="Tahoma" w:cs="Tahoma"/>
          <w:lang w:val="en-US"/>
        </w:rPr>
        <w:t>conomic characteristics</w:t>
      </w:r>
      <w:r w:rsidR="00A928F9" w:rsidRPr="00A928F9">
        <w:rPr>
          <w:rFonts w:ascii="Tahoma" w:hAnsi="Tahoma" w:cs="Tahoma"/>
          <w:lang w:val="en-US"/>
        </w:rPr>
        <w:t xml:space="preserve">, </w:t>
      </w:r>
      <w:r w:rsidR="00C16450">
        <w:rPr>
          <w:rFonts w:ascii="Tahoma" w:hAnsi="Tahoma" w:cs="Tahoma"/>
          <w:lang w:val="en-US"/>
        </w:rPr>
        <w:t xml:space="preserve">2) </w:t>
      </w:r>
      <w:r w:rsidR="00A928F9" w:rsidRPr="00A928F9">
        <w:rPr>
          <w:rFonts w:ascii="Tahoma" w:hAnsi="Tahoma" w:cs="Tahoma"/>
          <w:lang w:val="en-US"/>
        </w:rPr>
        <w:t xml:space="preserve">social environment, </w:t>
      </w:r>
      <w:r w:rsidR="00C16450">
        <w:rPr>
          <w:rFonts w:ascii="Tahoma" w:hAnsi="Tahoma" w:cs="Tahoma"/>
          <w:lang w:val="en-US"/>
        </w:rPr>
        <w:t xml:space="preserve">3) </w:t>
      </w:r>
      <w:r w:rsidR="00A928F9" w:rsidRPr="00A928F9">
        <w:rPr>
          <w:rFonts w:ascii="Tahoma" w:hAnsi="Tahoma" w:cs="Tahoma"/>
          <w:lang w:val="en-US"/>
        </w:rPr>
        <w:t xml:space="preserve">physical environment, </w:t>
      </w:r>
      <w:r w:rsidR="00C16450">
        <w:rPr>
          <w:rFonts w:ascii="Tahoma" w:hAnsi="Tahoma" w:cs="Tahoma"/>
          <w:lang w:val="en-US"/>
        </w:rPr>
        <w:t xml:space="preserve">4) </w:t>
      </w:r>
      <w:r w:rsidR="00A928F9" w:rsidRPr="00A928F9">
        <w:rPr>
          <w:rFonts w:ascii="Tahoma" w:hAnsi="Tahoma" w:cs="Tahoma"/>
          <w:lang w:val="en-US"/>
        </w:rPr>
        <w:t xml:space="preserve">personal determinants, </w:t>
      </w:r>
      <w:r w:rsidR="00C16450">
        <w:rPr>
          <w:rFonts w:ascii="Tahoma" w:hAnsi="Tahoma" w:cs="Tahoma"/>
          <w:lang w:val="en-US"/>
        </w:rPr>
        <w:t xml:space="preserve">5) </w:t>
      </w:r>
      <w:r w:rsidR="00D876B4" w:rsidRPr="00A928F9">
        <w:rPr>
          <w:rFonts w:ascii="Tahoma" w:hAnsi="Tahoma" w:cs="Tahoma"/>
          <w:lang w:val="en-US"/>
        </w:rPr>
        <w:t>behaviors</w:t>
      </w:r>
      <w:r w:rsidR="00A928F9" w:rsidRPr="00A928F9">
        <w:rPr>
          <w:rFonts w:ascii="Tahoma" w:hAnsi="Tahoma" w:cs="Tahoma"/>
          <w:lang w:val="en-US"/>
        </w:rPr>
        <w:t xml:space="preserve">, </w:t>
      </w:r>
      <w:r w:rsidR="00C16450">
        <w:rPr>
          <w:rFonts w:ascii="Tahoma" w:hAnsi="Tahoma" w:cs="Tahoma"/>
          <w:lang w:val="en-US"/>
        </w:rPr>
        <w:t xml:space="preserve">6) </w:t>
      </w:r>
      <w:r w:rsidR="00A928F9" w:rsidRPr="00A928F9">
        <w:rPr>
          <w:rFonts w:ascii="Tahoma" w:hAnsi="Tahoma" w:cs="Tahoma"/>
          <w:lang w:val="en-US"/>
        </w:rPr>
        <w:t xml:space="preserve">health and social services and </w:t>
      </w:r>
      <w:r w:rsidR="00C16450">
        <w:rPr>
          <w:rFonts w:ascii="Tahoma" w:hAnsi="Tahoma" w:cs="Tahoma"/>
          <w:lang w:val="en-US"/>
        </w:rPr>
        <w:t xml:space="preserve">7) </w:t>
      </w:r>
      <w:r w:rsidR="00D876B4">
        <w:rPr>
          <w:rFonts w:ascii="Tahoma" w:hAnsi="Tahoma" w:cs="Tahoma"/>
          <w:lang w:val="en-US"/>
        </w:rPr>
        <w:t xml:space="preserve">physical measures. </w:t>
      </w:r>
      <w:r w:rsidR="00D91833">
        <w:rPr>
          <w:rFonts w:ascii="Tahoma" w:hAnsi="Tahoma" w:cs="Tahoma"/>
          <w:lang w:val="en-US"/>
        </w:rPr>
        <w:t xml:space="preserve">Physical measures were </w:t>
      </w:r>
      <w:r w:rsidR="00967FF9">
        <w:rPr>
          <w:rFonts w:ascii="Tahoma" w:hAnsi="Tahoma" w:cs="Tahoma"/>
          <w:lang w:val="en-US"/>
        </w:rPr>
        <w:t xml:space="preserve">only </w:t>
      </w:r>
      <w:r w:rsidR="00D91833">
        <w:rPr>
          <w:rFonts w:ascii="Tahoma" w:hAnsi="Tahoma" w:cs="Tahoma"/>
          <w:lang w:val="en-US"/>
        </w:rPr>
        <w:t>evaluated</w:t>
      </w:r>
      <w:r w:rsidR="00D876B4">
        <w:rPr>
          <w:rFonts w:ascii="Tahoma" w:hAnsi="Tahoma" w:cs="Tahoma"/>
          <w:lang w:val="en-US"/>
        </w:rPr>
        <w:t xml:space="preserve"> in a subset of the sample.</w:t>
      </w:r>
    </w:p>
    <w:p w14:paraId="28FFD532" w14:textId="7D22976C" w:rsidR="00F912A9" w:rsidRDefault="00F912A9" w:rsidP="002419AF">
      <w:p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O</w:t>
      </w:r>
      <w:r w:rsidR="002419AF">
        <w:rPr>
          <w:rFonts w:ascii="Tahoma" w:hAnsi="Tahoma" w:cs="Tahoma"/>
          <w:lang w:val="en-US"/>
        </w:rPr>
        <w:t>ur study</w:t>
      </w:r>
      <w:r>
        <w:rPr>
          <w:rFonts w:ascii="Tahoma" w:hAnsi="Tahoma" w:cs="Tahoma"/>
          <w:lang w:val="en-US"/>
        </w:rPr>
        <w:t xml:space="preserve"> constituted a secondary analysis of t</w:t>
      </w:r>
      <w:r w:rsidR="002419AF">
        <w:rPr>
          <w:rFonts w:ascii="Tahoma" w:hAnsi="Tahoma" w:cs="Tahoma"/>
          <w:lang w:val="en-US"/>
        </w:rPr>
        <w:t xml:space="preserve">he quantitative component of the </w:t>
      </w:r>
      <w:r w:rsidR="00AB326C">
        <w:rPr>
          <w:rFonts w:ascii="Tahoma" w:hAnsi="Tahoma" w:cs="Tahoma"/>
          <w:lang w:val="en-US"/>
        </w:rPr>
        <w:t>SABE study</w:t>
      </w:r>
      <w:r>
        <w:rPr>
          <w:rFonts w:ascii="Tahoma" w:hAnsi="Tahoma" w:cs="Tahoma"/>
          <w:lang w:val="en-US"/>
        </w:rPr>
        <w:t xml:space="preserve">, </w:t>
      </w:r>
      <w:r w:rsidR="00BE7A24">
        <w:rPr>
          <w:rFonts w:ascii="Tahoma" w:eastAsia="Arial" w:hAnsi="Tahoma" w:cs="Tahoma"/>
          <w:lang w:val="en-US"/>
        </w:rPr>
        <w:t>and utilized</w:t>
      </w:r>
      <w:r w:rsidR="00BE7A24" w:rsidRPr="00FE3AF1">
        <w:rPr>
          <w:rFonts w:ascii="Tahoma" w:eastAsia="Arial" w:hAnsi="Tahoma" w:cs="Tahoma"/>
          <w:lang w:val="en-US"/>
        </w:rPr>
        <w:t xml:space="preserve"> </w:t>
      </w:r>
      <w:r w:rsidRPr="00FE3AF1">
        <w:rPr>
          <w:rFonts w:ascii="Tahoma" w:eastAsia="Arial" w:hAnsi="Tahoma" w:cs="Tahoma"/>
          <w:lang w:val="en-US"/>
        </w:rPr>
        <w:t xml:space="preserve">data from the social and economic </w:t>
      </w:r>
      <w:r w:rsidR="00AB326C">
        <w:rPr>
          <w:rFonts w:ascii="Tahoma" w:eastAsia="Arial" w:hAnsi="Tahoma" w:cs="Tahoma"/>
          <w:lang w:val="en-US"/>
        </w:rPr>
        <w:t>characteristic</w:t>
      </w:r>
      <w:r w:rsidRPr="00FE3AF1">
        <w:rPr>
          <w:rFonts w:ascii="Tahoma" w:eastAsia="Arial" w:hAnsi="Tahoma" w:cs="Tahoma"/>
          <w:lang w:val="en-US"/>
        </w:rPr>
        <w:t xml:space="preserve">s and </w:t>
      </w:r>
      <w:r w:rsidR="00500A9B">
        <w:rPr>
          <w:rFonts w:ascii="Tahoma" w:eastAsia="Arial" w:hAnsi="Tahoma" w:cs="Tahoma"/>
          <w:lang w:val="en-US"/>
        </w:rPr>
        <w:t xml:space="preserve">the </w:t>
      </w:r>
      <w:r w:rsidRPr="00FE3AF1">
        <w:rPr>
          <w:rFonts w:ascii="Tahoma" w:eastAsia="Arial" w:hAnsi="Tahoma" w:cs="Tahoma"/>
          <w:lang w:val="en-US"/>
        </w:rPr>
        <w:t>health and social services</w:t>
      </w:r>
      <w:r w:rsidR="00BE7A24">
        <w:rPr>
          <w:rFonts w:ascii="Tahoma" w:eastAsia="Arial" w:hAnsi="Tahoma" w:cs="Tahoma"/>
          <w:lang w:val="en-US"/>
        </w:rPr>
        <w:t xml:space="preserve"> sections</w:t>
      </w:r>
      <w:r w:rsidR="00500A9B">
        <w:rPr>
          <w:rFonts w:ascii="Tahoma" w:eastAsia="Arial" w:hAnsi="Tahoma" w:cs="Tahoma"/>
          <w:lang w:val="en-US"/>
        </w:rPr>
        <w:t xml:space="preserve"> of the dataset</w:t>
      </w:r>
      <w:r w:rsidR="002419AF">
        <w:rPr>
          <w:rFonts w:ascii="Tahoma" w:hAnsi="Tahoma" w:cs="Tahoma"/>
          <w:lang w:val="en-US"/>
        </w:rPr>
        <w:t xml:space="preserve">. </w:t>
      </w:r>
      <w:r w:rsidR="00E5247D">
        <w:rPr>
          <w:rFonts w:ascii="Tahoma" w:hAnsi="Tahoma" w:cs="Tahoma"/>
          <w:lang w:val="en-US"/>
        </w:rPr>
        <w:t>The</w:t>
      </w:r>
      <w:r w:rsidR="002419AF">
        <w:rPr>
          <w:rFonts w:ascii="Tahoma" w:hAnsi="Tahoma" w:cs="Tahoma"/>
          <w:lang w:val="en-US"/>
        </w:rPr>
        <w:t xml:space="preserve"> survey had </w:t>
      </w:r>
      <w:r w:rsidR="008876E0">
        <w:rPr>
          <w:rFonts w:ascii="Tahoma" w:hAnsi="Tahoma" w:cs="Tahoma"/>
          <w:lang w:val="en-US"/>
        </w:rPr>
        <w:t xml:space="preserve">four </w:t>
      </w:r>
      <w:r w:rsidR="002419AF">
        <w:rPr>
          <w:rFonts w:ascii="Tahoma" w:hAnsi="Tahoma" w:cs="Tahoma"/>
          <w:lang w:val="en-US"/>
        </w:rPr>
        <w:t xml:space="preserve">additional components: </w:t>
      </w:r>
      <w:r w:rsidR="00D876B4">
        <w:rPr>
          <w:rFonts w:ascii="Tahoma" w:hAnsi="Tahoma" w:cs="Tahoma"/>
          <w:lang w:val="en-US"/>
        </w:rPr>
        <w:t>a</w:t>
      </w:r>
      <w:r w:rsidR="00AF74D6">
        <w:rPr>
          <w:rFonts w:ascii="Tahoma" w:hAnsi="Tahoma" w:cs="Tahoma"/>
          <w:lang w:val="en-US"/>
        </w:rPr>
        <w:t xml:space="preserve"> quantitative </w:t>
      </w:r>
      <w:r w:rsidR="002419AF">
        <w:rPr>
          <w:rFonts w:ascii="Tahoma" w:hAnsi="Tahoma" w:cs="Tahoma"/>
          <w:lang w:val="en-US"/>
        </w:rPr>
        <w:t>measurement of biomarker</w:t>
      </w:r>
      <w:r w:rsidR="00C15B37">
        <w:rPr>
          <w:rFonts w:ascii="Tahoma" w:hAnsi="Tahoma" w:cs="Tahoma"/>
          <w:lang w:val="en-US"/>
        </w:rPr>
        <w:t>s for cardiovascular diseases (b</w:t>
      </w:r>
      <w:r w:rsidR="002419AF">
        <w:rPr>
          <w:rFonts w:ascii="Tahoma" w:hAnsi="Tahoma" w:cs="Tahoma"/>
          <w:lang w:val="en-US"/>
        </w:rPr>
        <w:t>lood glucose, hemoglobin, and lipids profile)</w:t>
      </w:r>
      <w:r w:rsidR="008876E0">
        <w:rPr>
          <w:rFonts w:ascii="Tahoma" w:hAnsi="Tahoma" w:cs="Tahoma"/>
          <w:lang w:val="en-US"/>
        </w:rPr>
        <w:t>;</w:t>
      </w:r>
      <w:r w:rsidR="00AE3304">
        <w:rPr>
          <w:rFonts w:ascii="Tahoma" w:hAnsi="Tahoma" w:cs="Tahoma"/>
          <w:lang w:val="en-US"/>
        </w:rPr>
        <w:t xml:space="preserve"> </w:t>
      </w:r>
      <w:r w:rsidR="002419AF">
        <w:rPr>
          <w:rFonts w:ascii="Tahoma" w:hAnsi="Tahoma" w:cs="Tahoma"/>
          <w:lang w:val="en-US"/>
        </w:rPr>
        <w:t xml:space="preserve">blood pressure </w:t>
      </w:r>
      <w:r w:rsidR="00D2436E">
        <w:rPr>
          <w:rFonts w:ascii="Tahoma" w:hAnsi="Tahoma" w:cs="Tahoma"/>
          <w:lang w:val="en-US"/>
        </w:rPr>
        <w:t xml:space="preserve">measurements </w:t>
      </w:r>
      <w:r w:rsidR="002419AF">
        <w:rPr>
          <w:rFonts w:ascii="Tahoma" w:hAnsi="Tahoma" w:cs="Tahoma"/>
          <w:lang w:val="en-US"/>
        </w:rPr>
        <w:t>and functionality tests</w:t>
      </w:r>
      <w:r w:rsidR="00E93EBA">
        <w:rPr>
          <w:rFonts w:ascii="Tahoma" w:hAnsi="Tahoma" w:cs="Tahoma"/>
          <w:lang w:val="en-US"/>
        </w:rPr>
        <w:t xml:space="preserve"> in a subset of the sample</w:t>
      </w:r>
      <w:r w:rsidR="009F08D2">
        <w:rPr>
          <w:rFonts w:ascii="Tahoma" w:hAnsi="Tahoma" w:cs="Tahoma"/>
          <w:lang w:val="en-US"/>
        </w:rPr>
        <w:t>;</w:t>
      </w:r>
      <w:r w:rsidR="00E93EBA">
        <w:rPr>
          <w:rFonts w:ascii="Tahoma" w:hAnsi="Tahoma" w:cs="Tahoma"/>
          <w:lang w:val="en-US"/>
        </w:rPr>
        <w:t xml:space="preserve"> </w:t>
      </w:r>
      <w:r w:rsidR="002419AF">
        <w:rPr>
          <w:rFonts w:ascii="Tahoma" w:hAnsi="Tahoma" w:cs="Tahoma"/>
          <w:lang w:val="en-US"/>
        </w:rPr>
        <w:t xml:space="preserve">a qualitative survey for a subset of the participants </w:t>
      </w:r>
      <w:r w:rsidR="00FD0831">
        <w:rPr>
          <w:rFonts w:ascii="Tahoma" w:hAnsi="Tahoma" w:cs="Tahoma"/>
          <w:lang w:val="en-US"/>
        </w:rPr>
        <w:t>which assessed</w:t>
      </w:r>
      <w:r w:rsidR="002419AF">
        <w:rPr>
          <w:rFonts w:ascii="Tahoma" w:hAnsi="Tahoma" w:cs="Tahoma"/>
          <w:lang w:val="en-US"/>
        </w:rPr>
        <w:t xml:space="preserve"> their perception</w:t>
      </w:r>
      <w:r w:rsidR="009F08D2">
        <w:rPr>
          <w:rFonts w:ascii="Tahoma" w:hAnsi="Tahoma" w:cs="Tahoma"/>
          <w:lang w:val="en-US"/>
        </w:rPr>
        <w:t>s</w:t>
      </w:r>
      <w:r w:rsidR="002419AF">
        <w:rPr>
          <w:rFonts w:ascii="Tahoma" w:hAnsi="Tahoma" w:cs="Tahoma"/>
          <w:lang w:val="en-US"/>
        </w:rPr>
        <w:t xml:space="preserve"> on aging and quality of life</w:t>
      </w:r>
      <w:r w:rsidR="00636348">
        <w:rPr>
          <w:rFonts w:ascii="Tahoma" w:hAnsi="Tahoma" w:cs="Tahoma"/>
          <w:lang w:val="en-US"/>
        </w:rPr>
        <w:t>;</w:t>
      </w:r>
      <w:r w:rsidR="002419AF">
        <w:rPr>
          <w:rFonts w:ascii="Tahoma" w:hAnsi="Tahoma" w:cs="Tahoma"/>
          <w:lang w:val="en-US"/>
        </w:rPr>
        <w:t xml:space="preserve"> and </w:t>
      </w:r>
      <w:r w:rsidR="00E93EBA">
        <w:rPr>
          <w:rFonts w:ascii="Tahoma" w:hAnsi="Tahoma" w:cs="Tahoma"/>
          <w:lang w:val="en-US"/>
        </w:rPr>
        <w:t xml:space="preserve">a quantitative component focused on </w:t>
      </w:r>
      <w:r w:rsidR="00D91833">
        <w:rPr>
          <w:rFonts w:ascii="Tahoma" w:hAnsi="Tahoma" w:cs="Tahoma"/>
          <w:lang w:val="en-US"/>
        </w:rPr>
        <w:t>caregivers</w:t>
      </w:r>
      <w:r w:rsidR="00AE3304">
        <w:rPr>
          <w:rFonts w:ascii="Tahoma" w:hAnsi="Tahoma" w:cs="Tahoma"/>
          <w:lang w:val="en-US"/>
        </w:rPr>
        <w:t xml:space="preserve"> which</w:t>
      </w:r>
      <w:r w:rsidR="00D91833">
        <w:rPr>
          <w:rFonts w:ascii="Tahoma" w:hAnsi="Tahoma" w:cs="Tahoma"/>
          <w:lang w:val="en-US"/>
        </w:rPr>
        <w:t xml:space="preserve"> </w:t>
      </w:r>
      <w:r w:rsidR="002419AF">
        <w:rPr>
          <w:rFonts w:ascii="Tahoma" w:hAnsi="Tahoma" w:cs="Tahoma"/>
          <w:lang w:val="en-US"/>
        </w:rPr>
        <w:t>evaluat</w:t>
      </w:r>
      <w:r w:rsidR="00AE3304">
        <w:rPr>
          <w:rFonts w:ascii="Tahoma" w:hAnsi="Tahoma" w:cs="Tahoma"/>
          <w:lang w:val="en-US"/>
        </w:rPr>
        <w:t>ed</w:t>
      </w:r>
      <w:r w:rsidR="002419AF">
        <w:rPr>
          <w:rFonts w:ascii="Tahoma" w:hAnsi="Tahoma" w:cs="Tahoma"/>
          <w:lang w:val="en-US"/>
        </w:rPr>
        <w:t xml:space="preserve"> their health status and general wellbeing</w:t>
      </w:r>
      <w:r w:rsidR="002D7BBF">
        <w:rPr>
          <w:rFonts w:ascii="Tahoma" w:hAnsi="Tahoma" w:cs="Tahoma"/>
          <w:lang w:val="en-US"/>
        </w:rPr>
        <w:t xml:space="preserve"> (1, 3-4)</w:t>
      </w:r>
      <w:r w:rsidR="002419AF">
        <w:rPr>
          <w:rFonts w:ascii="Tahoma" w:hAnsi="Tahoma" w:cs="Tahoma"/>
          <w:lang w:val="en-US"/>
        </w:rPr>
        <w:t>.</w:t>
      </w:r>
      <w:r w:rsidR="00E93EBA">
        <w:rPr>
          <w:rFonts w:ascii="Tahoma" w:hAnsi="Tahoma" w:cs="Tahoma"/>
          <w:lang w:val="en-US"/>
        </w:rPr>
        <w:t xml:space="preserve"> </w:t>
      </w:r>
      <w:r w:rsidR="00AF74D6" w:rsidRPr="00ED00C6">
        <w:rPr>
          <w:rFonts w:ascii="Tahoma" w:hAnsi="Tahoma" w:cs="Tahoma"/>
          <w:i/>
          <w:lang w:val="en-US"/>
        </w:rPr>
        <w:t>T</w:t>
      </w:r>
      <w:r w:rsidR="00AB326C">
        <w:rPr>
          <w:rFonts w:ascii="Tahoma" w:hAnsi="Tahoma" w:cs="Tahoma"/>
          <w:i/>
          <w:lang w:val="en-US"/>
        </w:rPr>
        <w:t>able A</w:t>
      </w:r>
      <w:r w:rsidR="00E93EBA" w:rsidRPr="00ED00C6">
        <w:rPr>
          <w:rFonts w:ascii="Tahoma" w:hAnsi="Tahoma" w:cs="Tahoma"/>
          <w:i/>
          <w:lang w:val="en-US"/>
        </w:rPr>
        <w:t>1</w:t>
      </w:r>
      <w:r w:rsidR="00E93EBA">
        <w:rPr>
          <w:rFonts w:ascii="Tahoma" w:hAnsi="Tahoma" w:cs="Tahoma"/>
          <w:lang w:val="en-US"/>
        </w:rPr>
        <w:t xml:space="preserve"> shows t</w:t>
      </w:r>
      <w:r w:rsidR="00AF74D6">
        <w:rPr>
          <w:rFonts w:ascii="Tahoma" w:hAnsi="Tahoma" w:cs="Tahoma"/>
          <w:lang w:val="en-US"/>
        </w:rPr>
        <w:t xml:space="preserve">he distribution of the samples of the </w:t>
      </w:r>
      <w:r w:rsidR="00E93EBA">
        <w:rPr>
          <w:rFonts w:ascii="Tahoma" w:hAnsi="Tahoma" w:cs="Tahoma"/>
          <w:lang w:val="en-US"/>
        </w:rPr>
        <w:t>four</w:t>
      </w:r>
      <w:r w:rsidR="00AF74D6">
        <w:rPr>
          <w:rFonts w:ascii="Tahoma" w:hAnsi="Tahoma" w:cs="Tahoma"/>
          <w:lang w:val="en-US"/>
        </w:rPr>
        <w:t xml:space="preserve"> components</w:t>
      </w:r>
      <w:r w:rsidR="00E93EBA">
        <w:rPr>
          <w:rFonts w:ascii="Tahoma" w:hAnsi="Tahoma" w:cs="Tahoma"/>
          <w:lang w:val="en-US"/>
        </w:rPr>
        <w:t>.</w:t>
      </w:r>
      <w:r w:rsidR="00AF74D6">
        <w:rPr>
          <w:rFonts w:ascii="Tahoma" w:hAnsi="Tahoma" w:cs="Tahoma"/>
          <w:lang w:val="en-US"/>
        </w:rPr>
        <w:t xml:space="preserve"> </w:t>
      </w:r>
    </w:p>
    <w:p w14:paraId="4EFB8B79" w14:textId="77777777" w:rsidR="002D7BBF" w:rsidRPr="002D7BBF" w:rsidRDefault="002D7BBF" w:rsidP="002D7BBF">
      <w:pPr>
        <w:spacing w:line="360" w:lineRule="auto"/>
        <w:rPr>
          <w:rFonts w:ascii="Tahoma" w:hAnsi="Tahoma" w:cs="Tahoma"/>
          <w:b/>
          <w:lang w:val="en-US"/>
        </w:rPr>
      </w:pPr>
      <w:r w:rsidRPr="002D7BBF">
        <w:rPr>
          <w:rFonts w:ascii="Tahoma" w:hAnsi="Tahoma" w:cs="Tahoma"/>
          <w:b/>
          <w:lang w:val="en-US"/>
        </w:rPr>
        <w:t>Ethical considerations:</w:t>
      </w:r>
    </w:p>
    <w:p w14:paraId="4395079F" w14:textId="3969DE0F" w:rsidR="00E93EBA" w:rsidRDefault="002D7BBF" w:rsidP="001D00B1">
      <w:pPr>
        <w:spacing w:line="360" w:lineRule="auto"/>
        <w:jc w:val="both"/>
        <w:rPr>
          <w:rFonts w:ascii="Tahoma" w:hAnsi="Tahoma" w:cs="Tahoma"/>
          <w:lang w:val="en-US"/>
        </w:rPr>
      </w:pPr>
      <w:r w:rsidRPr="00C6756A">
        <w:rPr>
          <w:rFonts w:ascii="Tahoma" w:hAnsi="Tahoma" w:cs="Tahoma"/>
          <w:lang w:val="en-US"/>
        </w:rPr>
        <w:t xml:space="preserve">The Institutional </w:t>
      </w:r>
      <w:r w:rsidR="003A3C50">
        <w:rPr>
          <w:rFonts w:ascii="Tahoma" w:hAnsi="Tahoma" w:cs="Tahoma"/>
          <w:lang w:val="en-US"/>
        </w:rPr>
        <w:t>H</w:t>
      </w:r>
      <w:r w:rsidRPr="00C6756A">
        <w:rPr>
          <w:rFonts w:ascii="Tahoma" w:hAnsi="Tahoma" w:cs="Tahoma"/>
          <w:lang w:val="en-US"/>
        </w:rPr>
        <w:t xml:space="preserve">uman </w:t>
      </w:r>
      <w:r w:rsidR="003A3C50">
        <w:rPr>
          <w:rFonts w:ascii="Tahoma" w:hAnsi="Tahoma" w:cs="Tahoma"/>
          <w:lang w:val="en-US"/>
        </w:rPr>
        <w:t>E</w:t>
      </w:r>
      <w:r w:rsidRPr="00C6756A">
        <w:rPr>
          <w:rFonts w:ascii="Tahoma" w:hAnsi="Tahoma" w:cs="Tahoma"/>
          <w:lang w:val="en-US"/>
        </w:rPr>
        <w:t xml:space="preserve">thics </w:t>
      </w:r>
      <w:r w:rsidR="003A3C50">
        <w:rPr>
          <w:rFonts w:ascii="Tahoma" w:hAnsi="Tahoma" w:cs="Tahoma"/>
          <w:lang w:val="en-US"/>
        </w:rPr>
        <w:t>C</w:t>
      </w:r>
      <w:r w:rsidRPr="00C6756A">
        <w:rPr>
          <w:rFonts w:ascii="Tahoma" w:hAnsi="Tahoma" w:cs="Tahoma"/>
          <w:lang w:val="en-US"/>
        </w:rPr>
        <w:t xml:space="preserve">ommittee of </w:t>
      </w:r>
      <w:r w:rsidR="003A3C50">
        <w:rPr>
          <w:rFonts w:ascii="Tahoma" w:hAnsi="Tahoma" w:cs="Tahoma"/>
          <w:lang w:val="en-US"/>
        </w:rPr>
        <w:t xml:space="preserve">the </w:t>
      </w:r>
      <w:r w:rsidRPr="00C6756A">
        <w:rPr>
          <w:rFonts w:ascii="Tahoma" w:hAnsi="Tahoma" w:cs="Tahoma"/>
          <w:lang w:val="en-US"/>
        </w:rPr>
        <w:t>Universi</w:t>
      </w:r>
      <w:r>
        <w:rPr>
          <w:rFonts w:ascii="Tahoma" w:hAnsi="Tahoma" w:cs="Tahoma"/>
          <w:lang w:val="en-US"/>
        </w:rPr>
        <w:t xml:space="preserve">ty of Valle </w:t>
      </w:r>
      <w:r w:rsidRPr="00C6756A">
        <w:rPr>
          <w:rFonts w:ascii="Tahoma" w:hAnsi="Tahoma" w:cs="Tahoma"/>
          <w:lang w:val="en-US"/>
        </w:rPr>
        <w:t>and the Bioethic</w:t>
      </w:r>
      <w:r>
        <w:rPr>
          <w:rFonts w:ascii="Tahoma" w:hAnsi="Tahoma" w:cs="Tahoma"/>
          <w:lang w:val="en-US"/>
        </w:rPr>
        <w:t>s</w:t>
      </w:r>
      <w:r w:rsidRPr="00C6756A">
        <w:rPr>
          <w:rFonts w:ascii="Tahoma" w:hAnsi="Tahoma" w:cs="Tahoma"/>
          <w:lang w:val="en-US"/>
        </w:rPr>
        <w:t xml:space="preserve"> </w:t>
      </w:r>
      <w:r w:rsidR="003A3C50">
        <w:rPr>
          <w:rFonts w:ascii="Tahoma" w:hAnsi="Tahoma" w:cs="Tahoma"/>
          <w:lang w:val="en-US"/>
        </w:rPr>
        <w:t>C</w:t>
      </w:r>
      <w:r w:rsidRPr="00C6756A">
        <w:rPr>
          <w:rFonts w:ascii="Tahoma" w:hAnsi="Tahoma" w:cs="Tahoma"/>
          <w:lang w:val="en-US"/>
        </w:rPr>
        <w:t xml:space="preserve">ommittee of </w:t>
      </w:r>
      <w:r w:rsidR="003A3C50">
        <w:rPr>
          <w:rFonts w:ascii="Tahoma" w:hAnsi="Tahoma" w:cs="Tahoma"/>
          <w:lang w:val="en-US"/>
        </w:rPr>
        <w:t xml:space="preserve">the </w:t>
      </w:r>
      <w:r w:rsidRPr="00C6756A">
        <w:rPr>
          <w:rFonts w:ascii="Tahoma" w:hAnsi="Tahoma" w:cs="Tahoma"/>
          <w:lang w:val="en-US"/>
        </w:rPr>
        <w:t>Universi</w:t>
      </w:r>
      <w:r>
        <w:rPr>
          <w:rFonts w:ascii="Tahoma" w:hAnsi="Tahoma" w:cs="Tahoma"/>
          <w:lang w:val="en-US"/>
        </w:rPr>
        <w:t xml:space="preserve">ty of Caldas reviewed and </w:t>
      </w:r>
      <w:r w:rsidRPr="00C6756A">
        <w:rPr>
          <w:rFonts w:ascii="Tahoma" w:hAnsi="Tahoma" w:cs="Tahoma"/>
          <w:lang w:val="en-US"/>
        </w:rPr>
        <w:t xml:space="preserve">approved the study </w:t>
      </w:r>
      <w:r w:rsidR="00C15B37">
        <w:rPr>
          <w:rFonts w:ascii="Tahoma" w:hAnsi="Tahoma" w:cs="Tahoma"/>
          <w:lang w:val="en-US"/>
        </w:rPr>
        <w:t>(r</w:t>
      </w:r>
      <w:r>
        <w:rPr>
          <w:rFonts w:ascii="Tahoma" w:hAnsi="Tahoma" w:cs="Tahoma"/>
          <w:lang w:val="en-US"/>
        </w:rPr>
        <w:t>ecords</w:t>
      </w:r>
      <w:r w:rsidRPr="00C6756A">
        <w:rPr>
          <w:rFonts w:ascii="Tahoma" w:hAnsi="Tahoma" w:cs="Tahoma"/>
          <w:lang w:val="en-US"/>
        </w:rPr>
        <w:t xml:space="preserve"> number</w:t>
      </w:r>
      <w:r>
        <w:rPr>
          <w:rFonts w:ascii="Tahoma" w:hAnsi="Tahoma" w:cs="Tahoma"/>
          <w:lang w:val="en-US"/>
        </w:rPr>
        <w:t xml:space="preserve"> 09-014,</w:t>
      </w:r>
      <w:r w:rsidRPr="00C6756A">
        <w:rPr>
          <w:rFonts w:ascii="Tahoma" w:hAnsi="Tahoma" w:cs="Tahoma"/>
          <w:lang w:val="en-US"/>
        </w:rPr>
        <w:t xml:space="preserve"> O11-015</w:t>
      </w:r>
      <w:r>
        <w:rPr>
          <w:rFonts w:ascii="Tahoma" w:hAnsi="Tahoma" w:cs="Tahoma"/>
          <w:lang w:val="en-US"/>
        </w:rPr>
        <w:t>,</w:t>
      </w:r>
      <w:r w:rsidRPr="00C6756A">
        <w:rPr>
          <w:rFonts w:ascii="Tahoma" w:hAnsi="Tahoma" w:cs="Tahoma"/>
          <w:lang w:val="en-US"/>
        </w:rPr>
        <w:t xml:space="preserve"> and code CBCS-021-14</w:t>
      </w:r>
      <w:r>
        <w:rPr>
          <w:rFonts w:ascii="Tahoma" w:hAnsi="Tahoma" w:cs="Tahoma"/>
          <w:lang w:val="en-US"/>
        </w:rPr>
        <w:t>, respec</w:t>
      </w:r>
      <w:r w:rsidRPr="00C6756A">
        <w:rPr>
          <w:rFonts w:ascii="Tahoma" w:hAnsi="Tahoma" w:cs="Tahoma"/>
          <w:lang w:val="en-US"/>
        </w:rPr>
        <w:t>tively).</w:t>
      </w:r>
      <w:r>
        <w:rPr>
          <w:rFonts w:ascii="Tahoma" w:hAnsi="Tahoma" w:cs="Tahoma"/>
          <w:lang w:val="en-US"/>
        </w:rPr>
        <w:t xml:space="preserve"> </w:t>
      </w:r>
      <w:r w:rsidRPr="00696F7B">
        <w:rPr>
          <w:rFonts w:ascii="Arial" w:hAnsi="Arial" w:cs="Arial"/>
          <w:color w:val="000000"/>
          <w:lang w:val="en-US"/>
        </w:rPr>
        <w:t xml:space="preserve">The database was anonymized </w:t>
      </w:r>
      <w:r>
        <w:rPr>
          <w:rFonts w:ascii="Arial" w:hAnsi="Arial" w:cs="Arial"/>
          <w:color w:val="000000"/>
          <w:lang w:val="en-US"/>
        </w:rPr>
        <w:t>to protect the data</w:t>
      </w:r>
      <w:r w:rsidR="0059285D">
        <w:rPr>
          <w:rFonts w:ascii="Arial" w:hAnsi="Arial" w:cs="Arial"/>
          <w:color w:val="000000"/>
          <w:lang w:val="en-US"/>
        </w:rPr>
        <w:t xml:space="preserve"> privacy</w:t>
      </w:r>
      <w:r>
        <w:rPr>
          <w:rFonts w:ascii="Arial" w:hAnsi="Arial" w:cs="Arial"/>
          <w:color w:val="000000"/>
          <w:lang w:val="en-US"/>
        </w:rPr>
        <w:t xml:space="preserve">, </w:t>
      </w:r>
      <w:r w:rsidRPr="00696F7B">
        <w:rPr>
          <w:rFonts w:ascii="Arial" w:hAnsi="Arial" w:cs="Arial"/>
          <w:color w:val="000000"/>
          <w:lang w:val="en-US"/>
        </w:rPr>
        <w:t>so identification of individual</w:t>
      </w:r>
      <w:r>
        <w:rPr>
          <w:rFonts w:ascii="Arial" w:hAnsi="Arial" w:cs="Arial"/>
          <w:color w:val="000000"/>
          <w:lang w:val="en-US"/>
        </w:rPr>
        <w:t xml:space="preserve"> participants </w:t>
      </w:r>
      <w:r w:rsidR="009132C7">
        <w:rPr>
          <w:rFonts w:ascii="Arial" w:hAnsi="Arial" w:cs="Arial"/>
          <w:color w:val="000000"/>
          <w:lang w:val="en-US"/>
        </w:rPr>
        <w:t>was impossible</w:t>
      </w:r>
      <w:r>
        <w:rPr>
          <w:rFonts w:ascii="Arial" w:hAnsi="Arial" w:cs="Arial"/>
          <w:color w:val="000000"/>
          <w:lang w:val="en-US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698"/>
      </w:tblGrid>
      <w:tr w:rsidR="00F912A9" w:rsidRPr="00C15B37" w14:paraId="09F88E01" w14:textId="77777777" w:rsidTr="001C3278">
        <w:trPr>
          <w:jc w:val="center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71F97489" w14:textId="7367D1E1" w:rsidR="00F912A9" w:rsidRPr="00F912A9" w:rsidRDefault="00F912A9" w:rsidP="00AB326C">
            <w:pPr>
              <w:spacing w:line="360" w:lineRule="auto"/>
              <w:ind w:left="708" w:hanging="708"/>
              <w:jc w:val="center"/>
              <w:rPr>
                <w:rFonts w:ascii="Tahoma" w:hAnsi="Tahoma" w:cs="Tahoma"/>
                <w:lang w:val="en-US"/>
              </w:rPr>
            </w:pPr>
            <w:r w:rsidRPr="00F912A9">
              <w:rPr>
                <w:rFonts w:ascii="Tahoma" w:hAnsi="Tahoma" w:cs="Tahoma"/>
                <w:b/>
                <w:lang w:val="en-US"/>
              </w:rPr>
              <w:lastRenderedPageBreak/>
              <w:t xml:space="preserve">Table </w:t>
            </w:r>
            <w:r w:rsidR="00AB326C">
              <w:rPr>
                <w:rFonts w:ascii="Tahoma" w:hAnsi="Tahoma" w:cs="Tahoma"/>
                <w:b/>
                <w:lang w:val="en-US"/>
              </w:rPr>
              <w:t>A</w:t>
            </w:r>
            <w:r w:rsidRPr="00F912A9">
              <w:rPr>
                <w:rFonts w:ascii="Tahoma" w:hAnsi="Tahoma" w:cs="Tahoma"/>
                <w:b/>
                <w:lang w:val="en-US"/>
              </w:rPr>
              <w:t>1:</w:t>
            </w:r>
            <w:r w:rsidRPr="00F912A9">
              <w:rPr>
                <w:rFonts w:ascii="Tahoma" w:hAnsi="Tahoma" w:cs="Tahoma"/>
                <w:lang w:val="en-US"/>
              </w:rPr>
              <w:t xml:space="preserve"> components and participants of the SABE s</w:t>
            </w:r>
            <w:r w:rsidR="001C3278">
              <w:rPr>
                <w:rFonts w:ascii="Tahoma" w:hAnsi="Tahoma" w:cs="Tahoma"/>
                <w:lang w:val="en-US"/>
              </w:rPr>
              <w:t>tudy</w:t>
            </w:r>
          </w:p>
        </w:tc>
      </w:tr>
      <w:tr w:rsidR="00F912A9" w14:paraId="7FA7383E" w14:textId="77777777" w:rsidTr="001C327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1F6C74F0" w14:textId="77777777" w:rsidR="00F912A9" w:rsidRPr="00F912A9" w:rsidRDefault="00F912A9" w:rsidP="001C3278">
            <w:pPr>
              <w:spacing w:line="360" w:lineRule="auto"/>
              <w:jc w:val="center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 Survey component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ECED3FC" w14:textId="77777777" w:rsidR="00F912A9" w:rsidRPr="00F912A9" w:rsidRDefault="00F912A9" w:rsidP="001C3278">
            <w:pPr>
              <w:spacing w:line="360" w:lineRule="auto"/>
              <w:jc w:val="center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Participants</w:t>
            </w:r>
          </w:p>
        </w:tc>
      </w:tr>
      <w:tr w:rsidR="00F912A9" w14:paraId="6D2D28AF" w14:textId="77777777" w:rsidTr="001C3278">
        <w:trPr>
          <w:jc w:val="center"/>
        </w:trPr>
        <w:tc>
          <w:tcPr>
            <w:tcW w:w="3681" w:type="dxa"/>
            <w:tcBorders>
              <w:top w:val="single" w:sz="4" w:space="0" w:color="auto"/>
            </w:tcBorders>
          </w:tcPr>
          <w:p w14:paraId="4D25B096" w14:textId="0CE1E4F6" w:rsidR="00F912A9" w:rsidRDefault="00F912A9" w:rsidP="00E93EBA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 xml:space="preserve">Quantitative </w:t>
            </w:r>
            <w:r w:rsidR="00C15B37">
              <w:rPr>
                <w:rFonts w:ascii="Tahoma" w:hAnsi="Tahoma" w:cs="Tahoma"/>
                <w:lang w:val="en-US"/>
              </w:rPr>
              <w:t>study (o</w:t>
            </w:r>
            <w:r w:rsidR="00E93EBA">
              <w:rPr>
                <w:rFonts w:ascii="Tahoma" w:hAnsi="Tahoma" w:cs="Tahoma"/>
                <w:lang w:val="en-US"/>
              </w:rPr>
              <w:t>lder adults)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39F45351" w14:textId="213FDF70" w:rsidR="00F912A9" w:rsidRDefault="00F912A9" w:rsidP="00F912A9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 xml:space="preserve">23,694 </w:t>
            </w:r>
          </w:p>
        </w:tc>
      </w:tr>
      <w:tr w:rsidR="00F912A9" w14:paraId="13096CD7" w14:textId="77777777" w:rsidTr="001C3278">
        <w:trPr>
          <w:jc w:val="center"/>
        </w:trPr>
        <w:tc>
          <w:tcPr>
            <w:tcW w:w="3681" w:type="dxa"/>
          </w:tcPr>
          <w:p w14:paraId="787EAEBE" w14:textId="77777777" w:rsidR="00F912A9" w:rsidRDefault="00F912A9" w:rsidP="00F912A9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Biomarkers and physical measures</w:t>
            </w:r>
          </w:p>
        </w:tc>
        <w:tc>
          <w:tcPr>
            <w:tcW w:w="2698" w:type="dxa"/>
          </w:tcPr>
          <w:p w14:paraId="2F02A1E4" w14:textId="7C5E58DF" w:rsidR="00F912A9" w:rsidRDefault="00F912A9" w:rsidP="00E93EBA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4,545</w:t>
            </w:r>
          </w:p>
        </w:tc>
      </w:tr>
      <w:tr w:rsidR="00F912A9" w:rsidRPr="00E93EBA" w14:paraId="71BC43A5" w14:textId="77777777" w:rsidTr="001C3278">
        <w:trPr>
          <w:jc w:val="center"/>
        </w:trPr>
        <w:tc>
          <w:tcPr>
            <w:tcW w:w="3681" w:type="dxa"/>
          </w:tcPr>
          <w:p w14:paraId="6BA132BE" w14:textId="30CA53EA" w:rsidR="00F912A9" w:rsidRDefault="00F912A9" w:rsidP="00E93EBA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Qualitative component</w:t>
            </w:r>
            <w:r w:rsidR="00E93EBA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698" w:type="dxa"/>
          </w:tcPr>
          <w:p w14:paraId="22249D89" w14:textId="5D01FDD7" w:rsidR="00F912A9" w:rsidRDefault="00AE23F8" w:rsidP="00E93EBA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 xml:space="preserve">197 </w:t>
            </w:r>
          </w:p>
        </w:tc>
      </w:tr>
      <w:tr w:rsidR="00E93EBA" w:rsidRPr="00E93EBA" w14:paraId="208887B1" w14:textId="77777777" w:rsidTr="001C3278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663D9232" w14:textId="30740609" w:rsidR="00E93EBA" w:rsidRDefault="00E93EBA" w:rsidP="00F912A9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Quantitative study (caregivers)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631E67FF" w14:textId="6E185471" w:rsidR="00E93EBA" w:rsidRDefault="00E93EBA" w:rsidP="00AE23F8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1,141</w:t>
            </w:r>
          </w:p>
        </w:tc>
      </w:tr>
      <w:tr w:rsidR="00E93EBA" w:rsidRPr="00E93EBA" w14:paraId="41FADF86" w14:textId="77777777" w:rsidTr="001C3278">
        <w:trPr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7F80C41" w14:textId="2BBC66C2" w:rsidR="00E93EBA" w:rsidRDefault="00E93EBA" w:rsidP="00E93EBA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</w:p>
        </w:tc>
      </w:tr>
    </w:tbl>
    <w:p w14:paraId="5E7BF797" w14:textId="77777777" w:rsidR="00AF74D6" w:rsidRDefault="00AF74D6" w:rsidP="002419AF">
      <w:pPr>
        <w:spacing w:line="360" w:lineRule="auto"/>
        <w:jc w:val="both"/>
        <w:rPr>
          <w:rFonts w:ascii="Tahoma" w:hAnsi="Tahoma" w:cs="Tahoma"/>
          <w:lang w:val="en-US"/>
        </w:rPr>
      </w:pPr>
    </w:p>
    <w:p w14:paraId="1BC7057C" w14:textId="538DE11C" w:rsidR="002419AF" w:rsidRDefault="00C6756A" w:rsidP="00AF74D6">
      <w:pPr>
        <w:spacing w:line="360" w:lineRule="auto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A</w:t>
      </w:r>
      <w:r w:rsidR="002419AF" w:rsidRPr="002419AF">
        <w:rPr>
          <w:rFonts w:ascii="Tahoma" w:hAnsi="Tahoma" w:cs="Tahoma"/>
          <w:b/>
          <w:lang w:val="en-US"/>
        </w:rPr>
        <w:t xml:space="preserve">ccess to </w:t>
      </w:r>
      <w:r>
        <w:rPr>
          <w:rFonts w:ascii="Tahoma" w:hAnsi="Tahoma" w:cs="Tahoma"/>
          <w:b/>
          <w:lang w:val="en-US"/>
        </w:rPr>
        <w:t>data</w:t>
      </w:r>
    </w:p>
    <w:p w14:paraId="1CB4ACCE" w14:textId="5FA6AF83" w:rsidR="0073101F" w:rsidRDefault="00696F7B" w:rsidP="0073101F">
      <w:pPr>
        <w:spacing w:line="360" w:lineRule="auto"/>
        <w:jc w:val="both"/>
        <w:rPr>
          <w:rFonts w:ascii="Tahoma" w:hAnsi="Tahoma" w:cs="Tahoma"/>
          <w:lang w:val="en-US"/>
        </w:rPr>
      </w:pPr>
      <w:r w:rsidRPr="00696F7B">
        <w:rPr>
          <w:rFonts w:ascii="Arial" w:hAnsi="Arial" w:cs="Arial"/>
          <w:lang w:val="en-US"/>
        </w:rPr>
        <w:t xml:space="preserve">The </w:t>
      </w:r>
      <w:r w:rsidR="004C3EAB">
        <w:rPr>
          <w:rFonts w:ascii="Arial" w:hAnsi="Arial" w:cs="Arial"/>
          <w:lang w:val="en-US"/>
        </w:rPr>
        <w:t xml:space="preserve">Colombian </w:t>
      </w:r>
      <w:r w:rsidRPr="00696F7B">
        <w:rPr>
          <w:rFonts w:ascii="Arial" w:hAnsi="Arial" w:cs="Arial"/>
          <w:color w:val="000000"/>
          <w:lang w:val="en-US"/>
        </w:rPr>
        <w:t xml:space="preserve">Ministry of </w:t>
      </w:r>
      <w:r w:rsidR="000072DA">
        <w:rPr>
          <w:rFonts w:ascii="Arial" w:hAnsi="Arial" w:cs="Arial"/>
          <w:color w:val="000000"/>
          <w:lang w:val="en-US"/>
        </w:rPr>
        <w:t>H</w:t>
      </w:r>
      <w:r w:rsidRPr="00696F7B">
        <w:rPr>
          <w:rFonts w:ascii="Arial" w:hAnsi="Arial" w:cs="Arial"/>
          <w:color w:val="000000"/>
          <w:lang w:val="en-US"/>
        </w:rPr>
        <w:t xml:space="preserve">ealth (MOH) </w:t>
      </w:r>
      <w:r w:rsidR="004C3EAB">
        <w:rPr>
          <w:rFonts w:ascii="Arial" w:hAnsi="Arial" w:cs="Arial"/>
          <w:color w:val="000000"/>
          <w:lang w:val="en-US"/>
        </w:rPr>
        <w:t>produces</w:t>
      </w:r>
      <w:r>
        <w:rPr>
          <w:rFonts w:ascii="Arial" w:hAnsi="Arial" w:cs="Arial"/>
          <w:color w:val="000000"/>
          <w:lang w:val="en-US"/>
        </w:rPr>
        <w:t xml:space="preserve"> the SABE dataset, which is </w:t>
      </w:r>
      <w:r w:rsidR="00C81EC5">
        <w:rPr>
          <w:rFonts w:ascii="Arial" w:hAnsi="Arial" w:cs="Arial"/>
          <w:color w:val="000000"/>
          <w:lang w:val="en-US"/>
        </w:rPr>
        <w:t xml:space="preserve">put into the </w:t>
      </w:r>
      <w:r>
        <w:rPr>
          <w:rFonts w:ascii="Arial" w:hAnsi="Arial" w:cs="Arial"/>
          <w:color w:val="000000"/>
          <w:lang w:val="en-US"/>
        </w:rPr>
        <w:t>public domain</w:t>
      </w:r>
      <w:r w:rsidRPr="00696F7B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  <w:lang w:val="en-US"/>
        </w:rPr>
        <w:t xml:space="preserve"> </w:t>
      </w:r>
      <w:r w:rsidR="0073101F">
        <w:rPr>
          <w:rFonts w:ascii="Arial" w:hAnsi="Arial" w:cs="Arial"/>
          <w:color w:val="000000"/>
          <w:lang w:val="en-US"/>
        </w:rPr>
        <w:t xml:space="preserve">Both </w:t>
      </w:r>
      <w:r>
        <w:rPr>
          <w:rFonts w:ascii="Arial" w:hAnsi="Arial" w:cs="Arial"/>
          <w:color w:val="000000"/>
          <w:lang w:val="en-US"/>
        </w:rPr>
        <w:t xml:space="preserve">the </w:t>
      </w:r>
      <w:r w:rsidR="0073101F">
        <w:rPr>
          <w:rFonts w:ascii="Arial" w:hAnsi="Arial" w:cs="Arial"/>
          <w:color w:val="000000"/>
          <w:lang w:val="en-US"/>
        </w:rPr>
        <w:t xml:space="preserve">full </w:t>
      </w:r>
      <w:r>
        <w:rPr>
          <w:rFonts w:ascii="Arial" w:hAnsi="Arial" w:cs="Arial"/>
          <w:color w:val="000000"/>
          <w:lang w:val="en-US"/>
        </w:rPr>
        <w:t xml:space="preserve">data </w:t>
      </w:r>
      <w:r w:rsidR="00AF74D6">
        <w:rPr>
          <w:rFonts w:ascii="Tahoma" w:hAnsi="Tahoma" w:cs="Tahoma"/>
          <w:lang w:val="en-US"/>
        </w:rPr>
        <w:t>a</w:t>
      </w:r>
      <w:r w:rsidR="0073101F">
        <w:rPr>
          <w:rFonts w:ascii="Tahoma" w:hAnsi="Tahoma" w:cs="Tahoma"/>
          <w:lang w:val="en-US"/>
        </w:rPr>
        <w:t xml:space="preserve">nd </w:t>
      </w:r>
      <w:r w:rsidR="00AF74D6">
        <w:rPr>
          <w:rFonts w:ascii="Tahoma" w:hAnsi="Tahoma" w:cs="Tahoma"/>
          <w:lang w:val="en-US"/>
        </w:rPr>
        <w:t xml:space="preserve">the main reports </w:t>
      </w:r>
      <w:r w:rsidR="002957FB">
        <w:rPr>
          <w:rFonts w:ascii="Tahoma" w:hAnsi="Tahoma" w:cs="Tahoma"/>
          <w:lang w:val="en-US"/>
        </w:rPr>
        <w:t xml:space="preserve">produced from the SABE </w:t>
      </w:r>
      <w:r w:rsidR="00AF74D6">
        <w:rPr>
          <w:rFonts w:ascii="Tahoma" w:hAnsi="Tahoma" w:cs="Tahoma"/>
          <w:lang w:val="en-US"/>
        </w:rPr>
        <w:t xml:space="preserve">study are available to the public upon </w:t>
      </w:r>
      <w:r w:rsidR="00AF74D6" w:rsidRPr="00AC0FF3">
        <w:rPr>
          <w:rFonts w:ascii="Tahoma" w:hAnsi="Tahoma" w:cs="Tahoma"/>
          <w:color w:val="000000" w:themeColor="text1"/>
          <w:lang w:val="en-US"/>
        </w:rPr>
        <w:t xml:space="preserve">request to the </w:t>
      </w:r>
      <w:r w:rsidR="0073101F" w:rsidRPr="00AC0FF3">
        <w:rPr>
          <w:rFonts w:ascii="Tahoma" w:hAnsi="Tahoma" w:cs="Tahoma"/>
          <w:color w:val="000000" w:themeColor="text1"/>
          <w:lang w:val="en-US"/>
        </w:rPr>
        <w:t xml:space="preserve">email: </w:t>
      </w:r>
      <w:hyperlink r:id="rId7" w:history="1">
        <w:r w:rsidR="0073101F" w:rsidRPr="00AC0FF3">
          <w:rPr>
            <w:rStyle w:val="Hyperlink"/>
            <w:rFonts w:ascii="Tahoma" w:hAnsi="Tahoma" w:cs="Tahoma"/>
            <w:color w:val="000000" w:themeColor="text1"/>
            <w:u w:val="none"/>
            <w:lang w:val="en-US"/>
          </w:rPr>
          <w:t>repositorio@minsalud.gov.co</w:t>
        </w:r>
      </w:hyperlink>
      <w:r w:rsidR="0073101F" w:rsidRPr="00AC0FF3">
        <w:rPr>
          <w:rFonts w:ascii="Tahoma" w:hAnsi="Tahoma" w:cs="Tahoma"/>
          <w:color w:val="000000" w:themeColor="text1"/>
          <w:lang w:val="en-US"/>
        </w:rPr>
        <w:t xml:space="preserve">. Further information can be found at: </w:t>
      </w:r>
      <w:hyperlink r:id="rId8" w:history="1">
        <w:r w:rsidR="0073101F" w:rsidRPr="00AC0FF3">
          <w:rPr>
            <w:rStyle w:val="Hyperlink"/>
            <w:rFonts w:ascii="Tahoma" w:hAnsi="Tahoma" w:cs="Tahoma"/>
            <w:color w:val="000000" w:themeColor="text1"/>
            <w:u w:val="none"/>
            <w:lang w:val="en-US"/>
          </w:rPr>
          <w:t>https://www.minsalud.gov.co/sites/rid/Paginas/buscar.aspx</w:t>
        </w:r>
      </w:hyperlink>
      <w:r w:rsidR="00D43081">
        <w:rPr>
          <w:rStyle w:val="Hyperlink"/>
          <w:rFonts w:ascii="Tahoma" w:hAnsi="Tahoma" w:cs="Tahoma"/>
          <w:color w:val="000000" w:themeColor="text1"/>
          <w:u w:val="none"/>
          <w:lang w:val="en-US"/>
        </w:rPr>
        <w:t>.</w:t>
      </w:r>
    </w:p>
    <w:p w14:paraId="2CBB5C55" w14:textId="77777777" w:rsidR="00AF74D6" w:rsidRPr="00332034" w:rsidRDefault="00AF74D6" w:rsidP="00AF74D6">
      <w:pPr>
        <w:rPr>
          <w:rFonts w:ascii="Tahoma" w:hAnsi="Tahoma" w:cs="Tahoma"/>
          <w:b/>
          <w:lang w:val="en-US"/>
        </w:rPr>
      </w:pPr>
    </w:p>
    <w:p w14:paraId="2AD1FA07" w14:textId="14AD0C13" w:rsidR="00AF74D6" w:rsidRPr="002D7BBF" w:rsidRDefault="0073101F" w:rsidP="00AF74D6">
      <w:pPr>
        <w:rPr>
          <w:rFonts w:ascii="Tahoma" w:hAnsi="Tahoma" w:cs="Tahoma"/>
          <w:b/>
        </w:rPr>
      </w:pPr>
      <w:r w:rsidRPr="002D7BBF">
        <w:rPr>
          <w:rFonts w:ascii="Tahoma" w:hAnsi="Tahoma" w:cs="Tahoma"/>
          <w:b/>
        </w:rPr>
        <w:t>References:</w:t>
      </w:r>
    </w:p>
    <w:p w14:paraId="3BFB2173" w14:textId="02158377" w:rsidR="002D7BBF" w:rsidRPr="002D7BBF" w:rsidRDefault="002D7BBF" w:rsidP="00ED00C6">
      <w:pPr>
        <w:spacing w:after="0" w:line="360" w:lineRule="auto"/>
        <w:jc w:val="both"/>
        <w:rPr>
          <w:rFonts w:ascii="Tahoma" w:hAnsi="Tahoma" w:cs="Tahoma"/>
          <w:noProof/>
          <w:lang w:val="en-US"/>
        </w:rPr>
      </w:pPr>
      <w:r w:rsidRPr="002D7BBF">
        <w:rPr>
          <w:rFonts w:ascii="Tahoma" w:hAnsi="Tahoma" w:cs="Tahoma"/>
          <w:lang w:val="en-US"/>
        </w:rPr>
        <w:fldChar w:fldCharType="begin"/>
      </w:r>
      <w:r w:rsidRPr="00ED00C6">
        <w:rPr>
          <w:rFonts w:ascii="Tahoma" w:hAnsi="Tahoma" w:cs="Tahoma"/>
        </w:rPr>
        <w:instrText xml:space="preserve"> ADDIN EN.REFLIST </w:instrText>
      </w:r>
      <w:r w:rsidRPr="002D7BBF">
        <w:rPr>
          <w:rFonts w:ascii="Tahoma" w:hAnsi="Tahoma" w:cs="Tahoma"/>
          <w:lang w:val="en-US"/>
        </w:rPr>
        <w:fldChar w:fldCharType="separate"/>
      </w:r>
      <w:r w:rsidRPr="002D7BBF">
        <w:rPr>
          <w:rFonts w:ascii="Tahoma" w:hAnsi="Tahoma" w:cs="Tahoma"/>
          <w:noProof/>
        </w:rPr>
        <w:t>1.</w:t>
      </w:r>
      <w:r w:rsidRPr="002D7BBF">
        <w:rPr>
          <w:rFonts w:ascii="Tahoma" w:hAnsi="Tahoma" w:cs="Tahoma"/>
          <w:noProof/>
        </w:rPr>
        <w:tab/>
        <w:t>Ministerio de salud y Protección Social, Departamento de Ciencia</w:t>
      </w:r>
      <w:r w:rsidR="00ED00C6">
        <w:rPr>
          <w:rFonts w:ascii="Tahoma" w:hAnsi="Tahoma" w:cs="Tahoma"/>
          <w:noProof/>
        </w:rPr>
        <w:t>,</w:t>
      </w:r>
      <w:r w:rsidRPr="002D7BBF">
        <w:rPr>
          <w:rFonts w:ascii="Tahoma" w:hAnsi="Tahoma" w:cs="Tahoma"/>
          <w:noProof/>
        </w:rPr>
        <w:t xml:space="preserve"> </w:t>
      </w:r>
      <w:r>
        <w:rPr>
          <w:rFonts w:ascii="Tahoma" w:hAnsi="Tahoma" w:cs="Tahoma"/>
          <w:noProof/>
        </w:rPr>
        <w:t>T</w:t>
      </w:r>
      <w:r w:rsidRPr="002D7BBF">
        <w:rPr>
          <w:rFonts w:ascii="Tahoma" w:hAnsi="Tahoma" w:cs="Tahoma"/>
          <w:noProof/>
        </w:rPr>
        <w:t xml:space="preserve">ecnología e Innovación - COLCIENCIAS, Universidad del Valle, Universidad de Caldas. Salud Bienestar y Envejecimiento en Colombia. Situación de persona adulta mayor. </w:t>
      </w:r>
      <w:r w:rsidRPr="002D7BBF">
        <w:rPr>
          <w:rFonts w:ascii="Tahoma" w:hAnsi="Tahoma" w:cs="Tahoma"/>
          <w:noProof/>
          <w:lang w:val="en-US"/>
        </w:rPr>
        <w:t>Bootá D.C., Colombia2016. p. 476.</w:t>
      </w:r>
    </w:p>
    <w:p w14:paraId="2C3F1923" w14:textId="77777777" w:rsidR="002D7BBF" w:rsidRPr="002D7BBF" w:rsidRDefault="002D7BBF" w:rsidP="00ED00C6">
      <w:pPr>
        <w:spacing w:after="0" w:line="360" w:lineRule="auto"/>
        <w:jc w:val="both"/>
        <w:rPr>
          <w:rFonts w:ascii="Tahoma" w:hAnsi="Tahoma" w:cs="Tahoma"/>
          <w:noProof/>
        </w:rPr>
      </w:pPr>
      <w:r w:rsidRPr="002D7BBF">
        <w:rPr>
          <w:rFonts w:ascii="Tahoma" w:hAnsi="Tahoma" w:cs="Tahoma"/>
          <w:noProof/>
          <w:lang w:val="en-US"/>
        </w:rPr>
        <w:t>2.</w:t>
      </w:r>
      <w:r w:rsidRPr="002D7BBF">
        <w:rPr>
          <w:rFonts w:ascii="Tahoma" w:hAnsi="Tahoma" w:cs="Tahoma"/>
          <w:noProof/>
          <w:lang w:val="en-US"/>
        </w:rPr>
        <w:tab/>
        <w:t xml:space="preserve">Gomez F, Corchuelo J, Curcio CL, Calzada MT, Mendez F. SABE Colombia: Survey on Health, Well-Being, and Aging in Colombia-Study Design and Protocol. Current gerontology and geriatrics research. 2016;2016:7910205. PubMed PMID: 27956896. Pubmed Central PMCID: PMC5124445. </w:t>
      </w:r>
      <w:r w:rsidRPr="002D7BBF">
        <w:rPr>
          <w:rFonts w:ascii="Tahoma" w:hAnsi="Tahoma" w:cs="Tahoma"/>
          <w:noProof/>
        </w:rPr>
        <w:t>Epub 2016/12/14. eng.</w:t>
      </w:r>
    </w:p>
    <w:p w14:paraId="0BB41DD3" w14:textId="767859AF" w:rsidR="002D7BBF" w:rsidRPr="002D7BBF" w:rsidRDefault="002D7BBF" w:rsidP="00ED00C6">
      <w:pPr>
        <w:spacing w:line="360" w:lineRule="auto"/>
        <w:jc w:val="both"/>
        <w:rPr>
          <w:rFonts w:ascii="Tahoma" w:hAnsi="Tahoma" w:cs="Tahoma"/>
          <w:noProof/>
        </w:rPr>
      </w:pPr>
      <w:r w:rsidRPr="002D7BBF">
        <w:rPr>
          <w:rFonts w:ascii="Tahoma" w:hAnsi="Tahoma" w:cs="Tahoma"/>
          <w:noProof/>
        </w:rPr>
        <w:t>3.</w:t>
      </w:r>
      <w:r w:rsidRPr="002D7BBF">
        <w:rPr>
          <w:rFonts w:ascii="Tahoma" w:hAnsi="Tahoma" w:cs="Tahoma"/>
          <w:noProof/>
        </w:rPr>
        <w:tab/>
        <w:t>Ministerio de salud y Protección S</w:t>
      </w:r>
      <w:r>
        <w:rPr>
          <w:rFonts w:ascii="Tahoma" w:hAnsi="Tahoma" w:cs="Tahoma"/>
          <w:noProof/>
        </w:rPr>
        <w:t>ocial, Departamento de Ciencia</w:t>
      </w:r>
      <w:r w:rsidR="00ED00C6">
        <w:rPr>
          <w:rFonts w:ascii="Tahoma" w:hAnsi="Tahoma" w:cs="Tahoma"/>
          <w:noProof/>
        </w:rPr>
        <w:t>,</w:t>
      </w:r>
      <w:r>
        <w:rPr>
          <w:rFonts w:ascii="Tahoma" w:hAnsi="Tahoma" w:cs="Tahoma"/>
          <w:noProof/>
        </w:rPr>
        <w:t xml:space="preserve"> T</w:t>
      </w:r>
      <w:r w:rsidRPr="002D7BBF">
        <w:rPr>
          <w:rFonts w:ascii="Tahoma" w:hAnsi="Tahoma" w:cs="Tahoma"/>
          <w:noProof/>
        </w:rPr>
        <w:t>ecnología e Innovación - COLCIENCIAS, Universidad del Valle, Universidad de Caldas. Encuesta SABE Colombia: Cuidado y personas cuidadoras familiares. Bogotá D.C. Colombia2016. p. 72.</w:t>
      </w:r>
    </w:p>
    <w:p w14:paraId="7CE99561" w14:textId="70EB9820" w:rsidR="002D7BBF" w:rsidRPr="002D7BBF" w:rsidRDefault="002D7BBF" w:rsidP="00AB326C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</w:rPr>
      </w:pPr>
      <w:r w:rsidRPr="002D7BBF">
        <w:rPr>
          <w:rFonts w:ascii="Tahoma" w:hAnsi="Tahoma" w:cs="Tahoma"/>
          <w:lang w:val="en-US"/>
        </w:rPr>
        <w:fldChar w:fldCharType="end"/>
      </w:r>
      <w:r w:rsidRPr="002D7BBF">
        <w:rPr>
          <w:rFonts w:ascii="Tahoma" w:hAnsi="Tahoma" w:cs="Tahoma"/>
        </w:rPr>
        <w:t>4. Ministerio de salud y Protección Social, Departamento de Ciencia</w:t>
      </w:r>
      <w:r w:rsidR="00ED00C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T</w:t>
      </w:r>
      <w:r w:rsidRPr="002D7BBF">
        <w:rPr>
          <w:rFonts w:ascii="Tahoma" w:hAnsi="Tahoma" w:cs="Tahoma"/>
        </w:rPr>
        <w:t>ecnología e Innovación - COLCIENCIAS, Universidad del Valle, Universidad de Caldas. Encuesta SABE Colombia: Vejez y cal</w:t>
      </w:r>
      <w:r w:rsidR="007C102B">
        <w:rPr>
          <w:rFonts w:ascii="Tahoma" w:hAnsi="Tahoma" w:cs="Tahoma"/>
        </w:rPr>
        <w:t>idad de vida en Colombia. Bogotá</w:t>
      </w:r>
      <w:r w:rsidRPr="002D7BBF">
        <w:rPr>
          <w:rFonts w:ascii="Tahoma" w:hAnsi="Tahoma" w:cs="Tahoma"/>
        </w:rPr>
        <w:t xml:space="preserve"> D.C. Colombia2016. p. 116.</w:t>
      </w:r>
    </w:p>
    <w:sectPr w:rsidR="002D7BBF" w:rsidRPr="002D7BBF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06E08" w14:textId="77777777" w:rsidR="009D4AFE" w:rsidRDefault="009D4AFE" w:rsidP="007C102B">
      <w:pPr>
        <w:spacing w:after="0" w:line="240" w:lineRule="auto"/>
      </w:pPr>
      <w:r>
        <w:separator/>
      </w:r>
    </w:p>
  </w:endnote>
  <w:endnote w:type="continuationSeparator" w:id="0">
    <w:p w14:paraId="60EF08FD" w14:textId="77777777" w:rsidR="009D4AFE" w:rsidRDefault="009D4AFE" w:rsidP="007C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7346251"/>
      <w:docPartObj>
        <w:docPartGallery w:val="Page Numbers (Bottom of Page)"/>
        <w:docPartUnique/>
      </w:docPartObj>
    </w:sdtPr>
    <w:sdtEndPr/>
    <w:sdtContent>
      <w:p w14:paraId="715180A6" w14:textId="3B66AF8F" w:rsidR="00A01AE1" w:rsidRDefault="00A01AE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D20" w:rsidRPr="00525D20">
          <w:rPr>
            <w:noProof/>
            <w:lang w:val="es-ES"/>
          </w:rPr>
          <w:t>2</w:t>
        </w:r>
        <w:r>
          <w:fldChar w:fldCharType="end"/>
        </w:r>
      </w:p>
    </w:sdtContent>
  </w:sdt>
  <w:p w14:paraId="484617C8" w14:textId="77777777" w:rsidR="001C3278" w:rsidRDefault="001C32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D49A7" w14:textId="77777777" w:rsidR="009D4AFE" w:rsidRDefault="009D4AFE" w:rsidP="007C102B">
      <w:pPr>
        <w:spacing w:after="0" w:line="240" w:lineRule="auto"/>
      </w:pPr>
      <w:r>
        <w:separator/>
      </w:r>
    </w:p>
  </w:footnote>
  <w:footnote w:type="continuationSeparator" w:id="0">
    <w:p w14:paraId="69E7B980" w14:textId="77777777" w:rsidR="009D4AFE" w:rsidRDefault="009D4AFE" w:rsidP="007C1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F6105" w14:textId="77777777" w:rsidR="00AB326C" w:rsidRPr="008F7054" w:rsidRDefault="00AB326C" w:rsidP="00AB326C">
    <w:pPr>
      <w:tabs>
        <w:tab w:val="left" w:pos="2490"/>
      </w:tabs>
      <w:rPr>
        <w:rFonts w:ascii="Tahoma" w:eastAsia="Tahoma" w:hAnsi="Tahoma" w:cs="Tahoma"/>
      </w:rPr>
    </w:pPr>
  </w:p>
  <w:p w14:paraId="2159F1C8" w14:textId="77777777" w:rsidR="00AB326C" w:rsidRPr="008F7054" w:rsidRDefault="00AB326C" w:rsidP="00AB326C">
    <w:pPr>
      <w:tabs>
        <w:tab w:val="left" w:pos="2490"/>
      </w:tabs>
      <w:jc w:val="center"/>
      <w:rPr>
        <w:rFonts w:ascii="Tahoma" w:eastAsia="Tahoma" w:hAnsi="Tahoma" w:cs="Tahoma"/>
        <w:lang w:val="en-US"/>
      </w:rPr>
    </w:pPr>
    <w:r w:rsidRPr="008F7054">
      <w:rPr>
        <w:rFonts w:ascii="Tahoma" w:eastAsia="Tahoma" w:hAnsi="Tahoma" w:cs="Tahoma"/>
        <w:lang w:val="en-US"/>
      </w:rPr>
      <w:t>Garcia-Ramirez J, Nikolozki Z, Mossialos E. Inequality in health care use</w:t>
    </w:r>
    <w:r>
      <w:rPr>
        <w:rFonts w:ascii="Tahoma" w:eastAsia="Tahoma" w:hAnsi="Tahoma" w:cs="Tahoma"/>
        <w:lang w:val="en-US"/>
      </w:rPr>
      <w:t xml:space="preserve"> among older people in Colombia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A15EA"/>
    <w:multiLevelType w:val="hybridMultilevel"/>
    <w:tmpl w:val="2188C3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CO" w:vendorID="64" w:dllVersion="131078" w:nlCheck="1" w:checkStyle="1"/>
  <w:activeWritingStyle w:appName="MSWord" w:lang="es-E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wzvas0dc2fxamee00qpvvsnpt2v9trww5ez&quot;&gt;201811 Paper 1 LSE_Equity access Colombia&lt;record-ids&gt;&lt;item&gt;17&lt;/item&gt;&lt;item&gt;23&lt;/item&gt;&lt;item&gt;73&lt;/item&gt;&lt;/record-ids&gt;&lt;/item&gt;&lt;/Libraries&gt;"/>
  </w:docVars>
  <w:rsids>
    <w:rsidRoot w:val="005456AD"/>
    <w:rsid w:val="000072DA"/>
    <w:rsid w:val="00013458"/>
    <w:rsid w:val="001C3278"/>
    <w:rsid w:val="001D00B1"/>
    <w:rsid w:val="0021638B"/>
    <w:rsid w:val="002419AF"/>
    <w:rsid w:val="00282C9A"/>
    <w:rsid w:val="002957FB"/>
    <w:rsid w:val="002D7BBF"/>
    <w:rsid w:val="00321E50"/>
    <w:rsid w:val="00332034"/>
    <w:rsid w:val="003A3C50"/>
    <w:rsid w:val="003A4552"/>
    <w:rsid w:val="00481314"/>
    <w:rsid w:val="004C3EAB"/>
    <w:rsid w:val="00500A9B"/>
    <w:rsid w:val="00525D20"/>
    <w:rsid w:val="005456AD"/>
    <w:rsid w:val="00556C68"/>
    <w:rsid w:val="0059285D"/>
    <w:rsid w:val="00593571"/>
    <w:rsid w:val="00636348"/>
    <w:rsid w:val="00686B57"/>
    <w:rsid w:val="00696F7B"/>
    <w:rsid w:val="006A4AFB"/>
    <w:rsid w:val="006D752C"/>
    <w:rsid w:val="0073101F"/>
    <w:rsid w:val="007C102B"/>
    <w:rsid w:val="00866441"/>
    <w:rsid w:val="008876E0"/>
    <w:rsid w:val="008A58C7"/>
    <w:rsid w:val="008C0099"/>
    <w:rsid w:val="008C7524"/>
    <w:rsid w:val="009132C7"/>
    <w:rsid w:val="0093033E"/>
    <w:rsid w:val="00964A52"/>
    <w:rsid w:val="00967FF9"/>
    <w:rsid w:val="009D4AFE"/>
    <w:rsid w:val="009F08D2"/>
    <w:rsid w:val="00A01AE1"/>
    <w:rsid w:val="00A928F9"/>
    <w:rsid w:val="00AB326C"/>
    <w:rsid w:val="00AC0FF3"/>
    <w:rsid w:val="00AD4EFE"/>
    <w:rsid w:val="00AE23F8"/>
    <w:rsid w:val="00AE3304"/>
    <w:rsid w:val="00AF74D6"/>
    <w:rsid w:val="00B25777"/>
    <w:rsid w:val="00BE7A24"/>
    <w:rsid w:val="00C15B37"/>
    <w:rsid w:val="00C16450"/>
    <w:rsid w:val="00C6756A"/>
    <w:rsid w:val="00C81EC5"/>
    <w:rsid w:val="00D00280"/>
    <w:rsid w:val="00D06A28"/>
    <w:rsid w:val="00D218AA"/>
    <w:rsid w:val="00D2436E"/>
    <w:rsid w:val="00D43081"/>
    <w:rsid w:val="00D876B4"/>
    <w:rsid w:val="00D91833"/>
    <w:rsid w:val="00DE6CBD"/>
    <w:rsid w:val="00E4724E"/>
    <w:rsid w:val="00E5247D"/>
    <w:rsid w:val="00E93EBA"/>
    <w:rsid w:val="00EA6730"/>
    <w:rsid w:val="00ED00C6"/>
    <w:rsid w:val="00ED6784"/>
    <w:rsid w:val="00F912A9"/>
    <w:rsid w:val="00FD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2D3FB"/>
  <w15:docId w15:val="{F145758A-FF14-4AC9-91D8-3A39CD46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8F9"/>
    <w:pPr>
      <w:ind w:left="720"/>
      <w:contextualSpacing/>
    </w:pPr>
  </w:style>
  <w:style w:type="table" w:styleId="TableGrid">
    <w:name w:val="Table Grid"/>
    <w:basedOn w:val="TableNormal"/>
    <w:uiPriority w:val="39"/>
    <w:rsid w:val="00F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2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3F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101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1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02B"/>
  </w:style>
  <w:style w:type="paragraph" w:styleId="Footer">
    <w:name w:val="footer"/>
    <w:basedOn w:val="Normal"/>
    <w:link w:val="FooterChar"/>
    <w:uiPriority w:val="99"/>
    <w:unhideWhenUsed/>
    <w:rsid w:val="007C1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salud.gov.co/sites/rid/Paginas/buscar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positorio@minsalud.gov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3495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London School of Economics and Political Science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Alejandro García Ramírez</dc:creator>
  <cp:lastModifiedBy>Nikoloski,Z</cp:lastModifiedBy>
  <cp:revision>2</cp:revision>
  <dcterms:created xsi:type="dcterms:W3CDTF">2019-09-26T08:10:00Z</dcterms:created>
  <dcterms:modified xsi:type="dcterms:W3CDTF">2019-09-26T08:10:00Z</dcterms:modified>
</cp:coreProperties>
</file>