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04"/>
        <w:gridCol w:w="1988"/>
        <w:gridCol w:w="1255"/>
        <w:gridCol w:w="2172"/>
        <w:gridCol w:w="1942"/>
        <w:gridCol w:w="2207"/>
        <w:gridCol w:w="1921"/>
        <w:gridCol w:w="1780"/>
        <w:gridCol w:w="1716"/>
      </w:tblGrid>
      <w:tr w:rsidR="00B174EA" w:rsidRPr="00B35A0A" w14:paraId="0729F802" w14:textId="77777777">
        <w:trPr>
          <w:trHeight w:val="261"/>
        </w:trPr>
        <w:tc>
          <w:tcPr>
            <w:tcW w:w="15385" w:type="dxa"/>
            <w:gridSpan w:val="9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FE326" w14:textId="70661EE9" w:rsidR="00B174EA" w:rsidRPr="00B35A0A" w:rsidRDefault="00D270FE">
            <w:pPr>
              <w:pStyle w:val="Caption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</w:tabs>
              <w:rPr>
                <w:lang w:val="en-GB"/>
              </w:rPr>
            </w:pPr>
            <w:r w:rsidRPr="00B35A0A">
              <w:rPr>
                <w:b/>
                <w:bCs/>
                <w:sz w:val="22"/>
                <w:szCs w:val="22"/>
                <w:lang w:val="en-GB"/>
              </w:rPr>
              <w:t>Supplementary material 4:</w:t>
            </w:r>
            <w:r w:rsidRPr="00B35A0A">
              <w:rPr>
                <w:i/>
                <w:iCs/>
                <w:sz w:val="22"/>
                <w:szCs w:val="22"/>
                <w:lang w:val="en-GB"/>
              </w:rPr>
              <w:t xml:space="preserve"> </w:t>
            </w:r>
            <w:r w:rsidR="00000000" w:rsidRPr="00B35A0A">
              <w:rPr>
                <w:i/>
                <w:iCs/>
                <w:sz w:val="22"/>
                <w:szCs w:val="22"/>
                <w:lang w:val="en-GB"/>
              </w:rPr>
              <w:t>Characteristics of the selected studies</w:t>
            </w:r>
          </w:p>
        </w:tc>
      </w:tr>
      <w:tr w:rsidR="00B174EA" w:rsidRPr="00B35A0A" w14:paraId="0254A36C" w14:textId="77777777" w:rsidTr="00DE1397">
        <w:trPr>
          <w:trHeight w:val="252"/>
        </w:trPr>
        <w:tc>
          <w:tcPr>
            <w:tcW w:w="404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C17FA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ID</w:t>
            </w:r>
          </w:p>
        </w:tc>
        <w:tc>
          <w:tcPr>
            <w:tcW w:w="1988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0B4F4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Author (Year Publication)</w:t>
            </w:r>
          </w:p>
        </w:tc>
        <w:tc>
          <w:tcPr>
            <w:tcW w:w="1255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AB41A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Study Design</w:t>
            </w:r>
          </w:p>
        </w:tc>
        <w:tc>
          <w:tcPr>
            <w:tcW w:w="2172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C43E1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Research period &amp; Place</w:t>
            </w:r>
          </w:p>
        </w:tc>
        <w:tc>
          <w:tcPr>
            <w:tcW w:w="1942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4EC66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Topic/ Aim</w:t>
            </w:r>
          </w:p>
        </w:tc>
        <w:tc>
          <w:tcPr>
            <w:tcW w:w="2207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DE0D8" w14:textId="77777777" w:rsidR="00B174EA" w:rsidRPr="00B35A0A" w:rsidRDefault="00000000">
            <w:pPr>
              <w:pStyle w:val="Text"/>
              <w:jc w:val="center"/>
              <w:rPr>
                <w:rStyle w:val="Ohne"/>
                <w:b/>
                <w:bCs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Unmet health care needs</w:t>
            </w:r>
          </w:p>
          <w:p w14:paraId="72B7857F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And general health care access</w:t>
            </w:r>
          </w:p>
        </w:tc>
        <w:tc>
          <w:tcPr>
            <w:tcW w:w="5417" w:type="dxa"/>
            <w:gridSpan w:val="3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960D6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Access dimensions by Levesque et al. (2013)</w:t>
            </w:r>
          </w:p>
        </w:tc>
      </w:tr>
      <w:tr w:rsidR="00B174EA" w:rsidRPr="00B35A0A" w14:paraId="787DDAF6" w14:textId="77777777" w:rsidTr="00DE1397">
        <w:trPr>
          <w:trHeight w:val="504"/>
        </w:trPr>
        <w:tc>
          <w:tcPr>
            <w:tcW w:w="404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40E2A20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88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E72B078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255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0E8C7D3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172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D46A4E1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42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A304F47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207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</w:tcPr>
          <w:p w14:paraId="4A5E240B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99E41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Availability &amp; Accommodation</w:t>
            </w:r>
          </w:p>
        </w:tc>
        <w:tc>
          <w:tcPr>
            <w:tcW w:w="17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8D870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Affordability</w:t>
            </w:r>
          </w:p>
        </w:tc>
        <w:tc>
          <w:tcPr>
            <w:tcW w:w="17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41CB3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Appropriateness</w:t>
            </w:r>
          </w:p>
        </w:tc>
      </w:tr>
      <w:tr w:rsidR="00B174EA" w:rsidRPr="00B35A0A" w14:paraId="2D437FA9" w14:textId="77777777" w:rsidTr="00DE1397">
        <w:trPr>
          <w:trHeight w:val="1982"/>
        </w:trPr>
        <w:tc>
          <w:tcPr>
            <w:tcW w:w="40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60AB4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98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54E45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Castano et al. (2016)</w:t>
            </w:r>
          </w:p>
        </w:tc>
        <w:tc>
          <w:tcPr>
            <w:tcW w:w="125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86D5C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Cross-sectional</w:t>
            </w:r>
          </w:p>
        </w:tc>
        <w:tc>
          <w:tcPr>
            <w:tcW w:w="217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8100E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Barcelona - Spain, Summer 2012</w:t>
            </w:r>
          </w:p>
        </w:tc>
        <w:tc>
          <w:tcPr>
            <w:tcW w:w="19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CB451" w14:textId="14951101" w:rsidR="00B174EA" w:rsidRPr="00B35A0A" w:rsidRDefault="00254388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Mapping whether foreign-born persons with an infectious disease in Barcelona encountered problems accessing health care after enacting austerity measures (AM*).</w:t>
            </w:r>
          </w:p>
        </w:tc>
        <w:tc>
          <w:tcPr>
            <w:tcW w:w="22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E48FD" w14:textId="3022DF38" w:rsidR="00B174EA" w:rsidRPr="00B35A0A" w:rsidRDefault="00254388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Up to 66% of the immigrant respondents were found to be at risk of losing access to care services because of the introduction of the RDL* law</w:t>
            </w:r>
          </w:p>
        </w:tc>
        <w:tc>
          <w:tcPr>
            <w:tcW w:w="192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2E947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7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C1AB0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8C03C" w14:textId="77777777" w:rsidR="00B174EA" w:rsidRPr="00B35A0A" w:rsidRDefault="00B174EA">
            <w:pPr>
              <w:rPr>
                <w:lang w:val="en-GB"/>
              </w:rPr>
            </w:pPr>
          </w:p>
        </w:tc>
      </w:tr>
      <w:tr w:rsidR="00B174EA" w:rsidRPr="00B35A0A" w14:paraId="23E4F3E1" w14:textId="77777777" w:rsidTr="00DE1397">
        <w:trPr>
          <w:trHeight w:val="1542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54346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295D8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Cervero-Liceras et al. (2015)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B48E7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 xml:space="preserve">Qualitative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879B2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Valencia - Spain, May 2013 - June 2013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168D8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 xml:space="preserve">Health care professionals’ perception of the effects of austerity measures 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015BD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Health care professionals opposed RDL* restricting access for migrants but had doubts if it was being implemented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EC363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 xml:space="preserve">Increase in Waiting lists and increase in difficulty to transfer patients to more appropriate facilities, closing of emergency units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A6AA1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Patients being unable to afford care due to co-payments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98F23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Decrease in quality of care due to reduced staff and limited recourses</w:t>
            </w:r>
          </w:p>
        </w:tc>
      </w:tr>
      <w:tr w:rsidR="00B174EA" w:rsidRPr="00B35A0A" w14:paraId="0B2F1B2D" w14:textId="77777777" w:rsidTr="00DE1397">
        <w:trPr>
          <w:trHeight w:val="1542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CC120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9BFEA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Córdoba-Doña et al. (2018)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4654D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Longitudinal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F0706" w14:textId="77777777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Andalusia - Spain, 2007, 2011, 2012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D5907" w14:textId="36A9E321" w:rsidR="00B174EA" w:rsidRPr="00B35A0A" w:rsidRDefault="00000000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Describing trends in health care utili</w:t>
            </w:r>
            <w:r w:rsidR="00254388" w:rsidRPr="00B35A0A">
              <w:rPr>
                <w:rStyle w:val="Ohne"/>
                <w:sz w:val="20"/>
                <w:szCs w:val="20"/>
                <w:lang w:val="en-GB"/>
              </w:rPr>
              <w:t>s</w:t>
            </w:r>
            <w:r w:rsidRPr="00B35A0A">
              <w:rPr>
                <w:rStyle w:val="Ohne"/>
                <w:sz w:val="20"/>
                <w:szCs w:val="20"/>
                <w:lang w:val="en-GB"/>
              </w:rPr>
              <w:t>ation in horizontal inequity in the use of health services during the early years of the Great Recession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D5875" w14:textId="12FFAEB2" w:rsidR="00B174EA" w:rsidRPr="00B35A0A" w:rsidRDefault="00254388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The study found no change in health care utilisation inequity after the implementation of AM*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73E18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60466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39A31" w14:textId="77777777" w:rsidR="00B174EA" w:rsidRPr="00B35A0A" w:rsidRDefault="00B174EA">
            <w:pPr>
              <w:rPr>
                <w:lang w:val="en-GB"/>
              </w:rPr>
            </w:pPr>
          </w:p>
        </w:tc>
      </w:tr>
      <w:tr w:rsidR="00301DBA" w:rsidRPr="00B35A0A" w14:paraId="79AEF448" w14:textId="77777777" w:rsidTr="00DE1397">
        <w:trPr>
          <w:trHeight w:val="1542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5EA2E" w14:textId="70B457B3" w:rsidR="00301DBA" w:rsidRPr="00B35A0A" w:rsidRDefault="00301DBA" w:rsidP="00301DBA">
            <w:pPr>
              <w:pStyle w:val="Text"/>
              <w:rPr>
                <w:rStyle w:val="Ohne"/>
                <w:b/>
                <w:bCs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5B6AA" w14:textId="51955C19" w:rsidR="00301DBA" w:rsidRPr="00B35A0A" w:rsidRDefault="00301DBA" w:rsidP="00301DBA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Dimitrovová &amp; Perelman (2018)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D43F7" w14:textId="69FAFE7A" w:rsidR="00301DBA" w:rsidRPr="00B35A0A" w:rsidRDefault="00301DBA" w:rsidP="00301DBA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Longitudinal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53B04" w14:textId="5D016E87" w:rsidR="00301DBA" w:rsidRPr="00B35A0A" w:rsidRDefault="00301DBA" w:rsidP="00301DBA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Europe, 2007, 2012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5E297" w14:textId="1AFA1394" w:rsidR="00301DBA" w:rsidRPr="00B35A0A" w:rsidRDefault="00301DBA" w:rsidP="00301DBA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Analysing the change in access to PC* and its patterning in 28 European countries between 2007 and 2012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2A867" w14:textId="074EA95F" w:rsidR="00301DBA" w:rsidRPr="00B35A0A" w:rsidRDefault="00301DBA" w:rsidP="00301DBA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Access to PC* improved between 2007 and 2012</w:t>
            </w:r>
            <w:r w:rsidR="00254388" w:rsidRPr="00B35A0A">
              <w:rPr>
                <w:rStyle w:val="Ohne"/>
                <w:sz w:val="20"/>
                <w:szCs w:val="20"/>
                <w:lang w:val="en-GB"/>
              </w:rPr>
              <w:t>;</w:t>
            </w:r>
            <w:r w:rsidRPr="00B35A0A">
              <w:rPr>
                <w:rStyle w:val="Ohne"/>
                <w:sz w:val="20"/>
                <w:szCs w:val="20"/>
                <w:lang w:val="en-GB"/>
              </w:rPr>
              <w:t xml:space="preserve"> </w:t>
            </w:r>
            <w:r w:rsidR="00254388" w:rsidRPr="00B35A0A">
              <w:rPr>
                <w:rStyle w:val="Ohne"/>
                <w:sz w:val="20"/>
                <w:szCs w:val="20"/>
                <w:lang w:val="en-GB"/>
              </w:rPr>
              <w:t>improvement was greater in countries with higher health investments</w:t>
            </w:r>
            <w:r w:rsidRPr="00B35A0A">
              <w:rPr>
                <w:rStyle w:val="Ohne"/>
                <w:sz w:val="20"/>
                <w:szCs w:val="20"/>
                <w:lang w:val="en-GB"/>
              </w:rPr>
              <w:t>. Low-SE* status people report poorer access to PC</w:t>
            </w:r>
            <w:r w:rsidR="00254388" w:rsidRPr="00B35A0A">
              <w:rPr>
                <w:rStyle w:val="Ohne"/>
                <w:sz w:val="20"/>
                <w:szCs w:val="20"/>
                <w:lang w:val="en-GB"/>
              </w:rPr>
              <w:t xml:space="preserve">*, </w:t>
            </w:r>
            <w:r w:rsidRPr="00B35A0A">
              <w:rPr>
                <w:rStyle w:val="Ohne"/>
                <w:sz w:val="20"/>
                <w:szCs w:val="20"/>
                <w:lang w:val="en-GB"/>
              </w:rPr>
              <w:t>and this was stable between 2007 / 2012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34078" w14:textId="77777777" w:rsidR="00301DBA" w:rsidRPr="00B35A0A" w:rsidRDefault="00301DBA" w:rsidP="00301DBA">
            <w:pPr>
              <w:rPr>
                <w:lang w:val="en-GB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D3F9D" w14:textId="77777777" w:rsidR="00301DBA" w:rsidRPr="00B35A0A" w:rsidRDefault="00301DBA" w:rsidP="00301DBA">
            <w:pPr>
              <w:rPr>
                <w:lang w:val="en-GB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E6C57" w14:textId="77777777" w:rsidR="00301DBA" w:rsidRPr="00B35A0A" w:rsidRDefault="00301DBA" w:rsidP="00301DBA">
            <w:pPr>
              <w:rPr>
                <w:lang w:val="en-GB"/>
              </w:rPr>
            </w:pPr>
          </w:p>
        </w:tc>
      </w:tr>
      <w:tr w:rsidR="00301DBA" w:rsidRPr="00B35A0A" w14:paraId="69A68419" w14:textId="77777777">
        <w:trPr>
          <w:trHeight w:val="452"/>
        </w:trPr>
        <w:tc>
          <w:tcPr>
            <w:tcW w:w="15385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924D4" w14:textId="77777777" w:rsidR="00301DBA" w:rsidRPr="00B35A0A" w:rsidRDefault="00301DBA" w:rsidP="00301DBA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* AM = Austerity Measures; UMN: Unmet medical need; RDL: Royal Decree-Law 16/2012 (law restricting entitlement to care for unregistered migrants); PC: Primary care; GP: General practitioner; EMS: Emergency medical services; SE- status: Socioeconomic status; MS: Multiple sclerosis, RA: Rheumatoid arthritis</w:t>
            </w:r>
          </w:p>
        </w:tc>
      </w:tr>
    </w:tbl>
    <w:p w14:paraId="6534E10E" w14:textId="38AAB2FF" w:rsidR="00DE1397" w:rsidRPr="00B35A0A" w:rsidRDefault="00DE1397">
      <w:pPr>
        <w:pStyle w:val="Text"/>
        <w:widowControl w:val="0"/>
        <w:rPr>
          <w:lang w:val="en-GB"/>
        </w:rPr>
      </w:pPr>
    </w:p>
    <w:p w14:paraId="07A1C379" w14:textId="77777777" w:rsidR="00DE1397" w:rsidRPr="00B35A0A" w:rsidRDefault="00DE1397">
      <w:pPr>
        <w:pStyle w:val="Text"/>
        <w:widowControl w:val="0"/>
        <w:rPr>
          <w:lang w:val="en-GB"/>
        </w:rPr>
      </w:pPr>
    </w:p>
    <w:tbl>
      <w:tblPr>
        <w:tblW w:w="154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000000"/>
          <w:insideV w:val="single" w:sz="8" w:space="0" w:color="000000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97"/>
        <w:gridCol w:w="1997"/>
        <w:gridCol w:w="1256"/>
        <w:gridCol w:w="2174"/>
        <w:gridCol w:w="1943"/>
        <w:gridCol w:w="2209"/>
        <w:gridCol w:w="1923"/>
        <w:gridCol w:w="1781"/>
        <w:gridCol w:w="1720"/>
      </w:tblGrid>
      <w:tr w:rsidR="00B174EA" w:rsidRPr="00B35A0A" w14:paraId="1C357A3D" w14:textId="77777777">
        <w:trPr>
          <w:trHeight w:val="261"/>
        </w:trPr>
        <w:tc>
          <w:tcPr>
            <w:tcW w:w="15400" w:type="dxa"/>
            <w:gridSpan w:val="9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7535A" w14:textId="77777777" w:rsidR="00B174EA" w:rsidRPr="00B35A0A" w:rsidRDefault="00000000">
            <w:pPr>
              <w:pStyle w:val="Caption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</w:tabs>
              <w:rPr>
                <w:lang w:val="en-GB"/>
              </w:rPr>
            </w:pPr>
            <w:r w:rsidRPr="00B35A0A">
              <w:rPr>
                <w:i/>
                <w:iCs/>
                <w:sz w:val="22"/>
                <w:szCs w:val="22"/>
                <w:lang w:val="en-GB"/>
              </w:rPr>
              <w:t>Characteristics of the selected studies</w:t>
            </w:r>
          </w:p>
        </w:tc>
      </w:tr>
      <w:tr w:rsidR="00B174EA" w:rsidRPr="00B35A0A" w14:paraId="60294298" w14:textId="77777777" w:rsidTr="00DE1397">
        <w:trPr>
          <w:trHeight w:val="252"/>
        </w:trPr>
        <w:tc>
          <w:tcPr>
            <w:tcW w:w="397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F4822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ID</w:t>
            </w:r>
          </w:p>
        </w:tc>
        <w:tc>
          <w:tcPr>
            <w:tcW w:w="1997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F0F40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Author (Year Publication)</w:t>
            </w:r>
          </w:p>
        </w:tc>
        <w:tc>
          <w:tcPr>
            <w:tcW w:w="1256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8EE5C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Study Design</w:t>
            </w:r>
          </w:p>
        </w:tc>
        <w:tc>
          <w:tcPr>
            <w:tcW w:w="2174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CE64F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Research period &amp; Place</w:t>
            </w:r>
          </w:p>
        </w:tc>
        <w:tc>
          <w:tcPr>
            <w:tcW w:w="1943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C48F4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Topic/ Aim</w:t>
            </w:r>
          </w:p>
        </w:tc>
        <w:tc>
          <w:tcPr>
            <w:tcW w:w="2209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7A178" w14:textId="77777777" w:rsidR="00B174EA" w:rsidRPr="00B35A0A" w:rsidRDefault="00000000">
            <w:pPr>
              <w:pStyle w:val="Text"/>
              <w:jc w:val="center"/>
              <w:rPr>
                <w:rStyle w:val="Ohne"/>
                <w:b/>
                <w:bCs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Unmet health care needs</w:t>
            </w:r>
          </w:p>
          <w:p w14:paraId="7CEA3090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And general health care access</w:t>
            </w:r>
          </w:p>
        </w:tc>
        <w:tc>
          <w:tcPr>
            <w:tcW w:w="5424" w:type="dxa"/>
            <w:gridSpan w:val="3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5F874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Access dimensions by Levesque et al. (2013)</w:t>
            </w:r>
          </w:p>
        </w:tc>
      </w:tr>
      <w:tr w:rsidR="00B174EA" w:rsidRPr="00B35A0A" w14:paraId="1ACC37AD" w14:textId="77777777" w:rsidTr="00DE1397">
        <w:trPr>
          <w:trHeight w:val="504"/>
        </w:trPr>
        <w:tc>
          <w:tcPr>
            <w:tcW w:w="397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9ECB3DC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97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8BCD550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256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F504875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174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5F8AE02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43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0386627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209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</w:tcPr>
          <w:p w14:paraId="3EB3E7CB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2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039E1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Availability &amp; Accommodation</w:t>
            </w:r>
          </w:p>
        </w:tc>
        <w:tc>
          <w:tcPr>
            <w:tcW w:w="17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92C21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Affordability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EBB18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Appropriateness</w:t>
            </w:r>
          </w:p>
        </w:tc>
      </w:tr>
      <w:tr w:rsidR="00B174EA" w:rsidRPr="00B35A0A" w14:paraId="67DAB10E" w14:textId="77777777" w:rsidTr="00DE1397">
        <w:trPr>
          <w:trHeight w:val="1982"/>
        </w:trPr>
        <w:tc>
          <w:tcPr>
            <w:tcW w:w="3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0A4EB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9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38046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Doetsch et al., (2017)</w:t>
            </w:r>
          </w:p>
        </w:tc>
        <w:tc>
          <w:tcPr>
            <w:tcW w:w="125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CBA0B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Qualitative</w:t>
            </w:r>
          </w:p>
        </w:tc>
        <w:tc>
          <w:tcPr>
            <w:tcW w:w="217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A362D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Lisbon - Portugal, May - July 2016</w:t>
            </w:r>
          </w:p>
        </w:tc>
        <w:tc>
          <w:tcPr>
            <w:tcW w:w="19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D31B1" w14:textId="7CDEA41F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Potential barriers among the elderly population to healthcare access </w:t>
            </w:r>
            <w:r w:rsidR="00CB03CF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influenced by the economic crisis and the troika agreement </w:t>
            </w:r>
          </w:p>
        </w:tc>
        <w:tc>
          <w:tcPr>
            <w:tcW w:w="220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828DF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2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4B71F" w14:textId="1EFDF376" w:rsidR="00B174EA" w:rsidRPr="00B35A0A" w:rsidRDefault="00CB03CF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The availability of GPs and nurses &amp; the cuts of the free-of-charge non-emergency patient transportation were indicated to be a barrier to access for elderly.</w:t>
            </w:r>
          </w:p>
        </w:tc>
        <w:tc>
          <w:tcPr>
            <w:tcW w:w="17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1FE5F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Change in exemption allowance, co-pay being a barrier accessing care for elderly. Elderly of with a medium income were most affected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861C0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Attitude of care providers caring for the elderly was negatively affected </w:t>
            </w:r>
          </w:p>
        </w:tc>
      </w:tr>
      <w:tr w:rsidR="00B174EA" w:rsidRPr="00B35A0A" w14:paraId="2E8AF092" w14:textId="77777777" w:rsidTr="00DE1397">
        <w:trPr>
          <w:trHeight w:val="131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749AA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1E7F5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Gea-Sánchez et al. (2021)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C7CBE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Cross-sectional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A5D96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Spain, 2013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53828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Nurses’ perspectives on how the financial crisis and austerity measures introduced affected their ability to provide care 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82954" w14:textId="29BB056D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Nurses mentioned a decrease in access for Migrants due to</w:t>
            </w:r>
            <w:r w:rsidR="00CB03CF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lack of health card</w:t>
            </w:r>
            <w:r w:rsidR="00CB03CF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64A58" w14:textId="06CBE850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Nurses mentioned an increase in waiting list time due to the AM*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EC8BF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7F266" w14:textId="579C0400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Nurses mentioned a decrease in quality of care </w:t>
            </w:r>
          </w:p>
        </w:tc>
      </w:tr>
      <w:tr w:rsidR="00301DBA" w:rsidRPr="00B35A0A" w14:paraId="3989ED7A" w14:textId="77777777" w:rsidTr="00DE1397">
        <w:trPr>
          <w:trHeight w:val="131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AEAF6" w14:textId="687463DB" w:rsidR="00301DBA" w:rsidRPr="00B35A0A" w:rsidRDefault="00301DBA" w:rsidP="00301DBA">
            <w:pPr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4D0AA" w14:textId="5427A4DF" w:rsidR="00301DBA" w:rsidRPr="00B35A0A" w:rsidRDefault="00301DBA" w:rsidP="00301DBA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Gogishvili et al. (2021)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5AF72" w14:textId="0FECD076" w:rsidR="00301DBA" w:rsidRPr="00B35A0A" w:rsidRDefault="00301DBA" w:rsidP="00301DBA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Qualitative 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89044" w14:textId="0B06035B" w:rsidR="00301DBA" w:rsidRPr="00B35A0A" w:rsidRDefault="00301DBA" w:rsidP="00301DBA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Valencia - Spain, Summer 2019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35119" w14:textId="00BB6E4A" w:rsidR="00301DBA" w:rsidRPr="00B35A0A" w:rsidRDefault="00301DBA" w:rsidP="00301DBA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Reporting on mixed experiences of discrimination and healthcare access among HIV*-positive immigrants in Spain after a change in regulation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2B126" w14:textId="77777777" w:rsidR="00301DBA" w:rsidRPr="00B35A0A" w:rsidRDefault="00301DBA" w:rsidP="00301DBA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 minority of the respondents (Migrants) noted not being able to receive a health card as a barrier when accessing care</w:t>
            </w:r>
          </w:p>
          <w:p w14:paraId="1EBB2877" w14:textId="77777777" w:rsidR="00301DBA" w:rsidRPr="00B35A0A" w:rsidRDefault="00301DBA" w:rsidP="00301DBA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C24CA" w14:textId="77777777" w:rsidR="00301DBA" w:rsidRPr="00B35A0A" w:rsidRDefault="00301DBA" w:rsidP="00301DBA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C1EC5" w14:textId="77777777" w:rsidR="00301DBA" w:rsidRPr="00B35A0A" w:rsidRDefault="00301DBA" w:rsidP="00301DBA">
            <w:pPr>
              <w:rPr>
                <w:lang w:val="en-GB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526AF" w14:textId="77777777" w:rsidR="00301DBA" w:rsidRPr="00B35A0A" w:rsidRDefault="00301DBA" w:rsidP="00301DBA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301DBA" w:rsidRPr="00B35A0A" w14:paraId="731EA137" w14:textId="77777777">
        <w:trPr>
          <w:trHeight w:val="452"/>
        </w:trPr>
        <w:tc>
          <w:tcPr>
            <w:tcW w:w="15400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B40B9" w14:textId="77777777" w:rsidR="00301DBA" w:rsidRPr="00B35A0A" w:rsidRDefault="00301DBA" w:rsidP="00301DBA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* AM = Austerity Measures; UMN: Unmet medical need; RDL: Royal Decree-Law 16/2012 (law restricting entitlement to care for unregistered migrants); PC: Primary care; GP: General practitioner; EMS: Emergency medical services; SE- status: Socioeconomic status; MS: Multiple sclerosis, RA: Rheumatoid arthritis</w:t>
            </w:r>
          </w:p>
        </w:tc>
      </w:tr>
    </w:tbl>
    <w:p w14:paraId="791BBB08" w14:textId="77777777" w:rsidR="00B174EA" w:rsidRPr="00B35A0A" w:rsidRDefault="00B174EA">
      <w:pPr>
        <w:pStyle w:val="Text"/>
        <w:widowControl w:val="0"/>
        <w:rPr>
          <w:lang w:val="en-GB"/>
        </w:rPr>
      </w:pPr>
    </w:p>
    <w:p w14:paraId="37E30C15" w14:textId="65DCF17C" w:rsidR="00B174EA" w:rsidRPr="00B35A0A" w:rsidRDefault="00B174EA">
      <w:pPr>
        <w:pStyle w:val="Text"/>
        <w:widowControl w:val="0"/>
        <w:rPr>
          <w:lang w:val="en-GB"/>
        </w:rPr>
      </w:pPr>
    </w:p>
    <w:p w14:paraId="6829191B" w14:textId="0BB512B4" w:rsidR="005C7B6B" w:rsidRPr="00B35A0A" w:rsidRDefault="005C7B6B">
      <w:pPr>
        <w:pStyle w:val="Text"/>
        <w:widowControl w:val="0"/>
        <w:rPr>
          <w:lang w:val="en-GB"/>
        </w:rPr>
      </w:pPr>
    </w:p>
    <w:p w14:paraId="3C9B3A77" w14:textId="2A1EAE1D" w:rsidR="005C7B6B" w:rsidRPr="00B35A0A" w:rsidRDefault="005C7B6B">
      <w:pPr>
        <w:pStyle w:val="Text"/>
        <w:widowControl w:val="0"/>
        <w:rPr>
          <w:lang w:val="en-GB"/>
        </w:rPr>
      </w:pPr>
    </w:p>
    <w:p w14:paraId="760A61ED" w14:textId="77777777" w:rsidR="005C7B6B" w:rsidRPr="00B35A0A" w:rsidRDefault="005C7B6B">
      <w:pPr>
        <w:pStyle w:val="Text"/>
        <w:widowControl w:val="0"/>
        <w:rPr>
          <w:lang w:val="en-GB"/>
        </w:rPr>
      </w:pPr>
    </w:p>
    <w:p w14:paraId="1C5343F1" w14:textId="58CE1AB3" w:rsidR="00B174EA" w:rsidRPr="00B35A0A" w:rsidRDefault="00B174EA">
      <w:pPr>
        <w:pStyle w:val="Text"/>
        <w:widowControl w:val="0"/>
        <w:rPr>
          <w:lang w:val="en-GB"/>
        </w:rPr>
      </w:pPr>
    </w:p>
    <w:p w14:paraId="75E3248F" w14:textId="77777777" w:rsidR="00DE1397" w:rsidRPr="00B35A0A" w:rsidRDefault="00DE1397">
      <w:pPr>
        <w:pStyle w:val="Text"/>
        <w:widowControl w:val="0"/>
        <w:rPr>
          <w:lang w:val="en-GB"/>
        </w:rPr>
      </w:pPr>
    </w:p>
    <w:tbl>
      <w:tblPr>
        <w:tblW w:w="155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01"/>
        <w:gridCol w:w="2015"/>
        <w:gridCol w:w="1268"/>
        <w:gridCol w:w="2194"/>
        <w:gridCol w:w="1962"/>
        <w:gridCol w:w="2229"/>
        <w:gridCol w:w="1941"/>
        <w:gridCol w:w="1798"/>
        <w:gridCol w:w="1737"/>
      </w:tblGrid>
      <w:tr w:rsidR="00B174EA" w:rsidRPr="00B35A0A" w14:paraId="71F9146C" w14:textId="77777777" w:rsidTr="005C7B6B">
        <w:trPr>
          <w:trHeight w:val="256"/>
        </w:trPr>
        <w:tc>
          <w:tcPr>
            <w:tcW w:w="15545" w:type="dxa"/>
            <w:gridSpan w:val="9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244E0" w14:textId="77777777" w:rsidR="00B174EA" w:rsidRPr="00B35A0A" w:rsidRDefault="00000000">
            <w:pPr>
              <w:pStyle w:val="Caption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</w:tabs>
              <w:rPr>
                <w:lang w:val="en-GB"/>
              </w:rPr>
            </w:pPr>
            <w:r w:rsidRPr="00B35A0A">
              <w:rPr>
                <w:i/>
                <w:iCs/>
                <w:sz w:val="22"/>
                <w:szCs w:val="22"/>
                <w:lang w:val="en-GB"/>
              </w:rPr>
              <w:t>Characteristics of the selected studies</w:t>
            </w:r>
          </w:p>
        </w:tc>
      </w:tr>
      <w:tr w:rsidR="00B174EA" w:rsidRPr="00B35A0A" w14:paraId="24795013" w14:textId="77777777" w:rsidTr="00301DBA">
        <w:trPr>
          <w:trHeight w:val="247"/>
        </w:trPr>
        <w:tc>
          <w:tcPr>
            <w:tcW w:w="401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16546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ID</w:t>
            </w:r>
          </w:p>
        </w:tc>
        <w:tc>
          <w:tcPr>
            <w:tcW w:w="2015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719F4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Author (Year Publication)</w:t>
            </w:r>
          </w:p>
        </w:tc>
        <w:tc>
          <w:tcPr>
            <w:tcW w:w="1268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B724B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Study Design</w:t>
            </w:r>
          </w:p>
        </w:tc>
        <w:tc>
          <w:tcPr>
            <w:tcW w:w="2194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C7A1E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Research period &amp; Place</w:t>
            </w:r>
          </w:p>
        </w:tc>
        <w:tc>
          <w:tcPr>
            <w:tcW w:w="1962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5A6B1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Topic/ Aim</w:t>
            </w:r>
          </w:p>
        </w:tc>
        <w:tc>
          <w:tcPr>
            <w:tcW w:w="2229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8AD52" w14:textId="77777777" w:rsidR="00B174EA" w:rsidRPr="00B35A0A" w:rsidRDefault="00000000">
            <w:pPr>
              <w:pStyle w:val="Text"/>
              <w:jc w:val="center"/>
              <w:rPr>
                <w:rStyle w:val="Ohne"/>
                <w:b/>
                <w:bCs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Unmet health care needs</w:t>
            </w:r>
          </w:p>
          <w:p w14:paraId="5D1DCE2C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And general health care access</w:t>
            </w:r>
          </w:p>
        </w:tc>
        <w:tc>
          <w:tcPr>
            <w:tcW w:w="5476" w:type="dxa"/>
            <w:gridSpan w:val="3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B4E57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Access dimensions by Levesque et al. (2013)</w:t>
            </w:r>
          </w:p>
        </w:tc>
      </w:tr>
      <w:tr w:rsidR="00B174EA" w:rsidRPr="00B35A0A" w14:paraId="3C261073" w14:textId="77777777" w:rsidTr="00301DBA">
        <w:trPr>
          <w:trHeight w:val="495"/>
        </w:trPr>
        <w:tc>
          <w:tcPr>
            <w:tcW w:w="401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D01B507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015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58ABC5D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268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6690810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194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6672435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62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DE4C94B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229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</w:tcPr>
          <w:p w14:paraId="1D0AF307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A1089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Availability &amp; Accommodation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92C11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Affordability</w:t>
            </w:r>
          </w:p>
        </w:tc>
        <w:tc>
          <w:tcPr>
            <w:tcW w:w="1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C48EA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Appropriateness</w:t>
            </w:r>
          </w:p>
        </w:tc>
      </w:tr>
      <w:tr w:rsidR="00DE1397" w:rsidRPr="00B35A0A" w14:paraId="788A0A10" w14:textId="77777777" w:rsidTr="00301DBA">
        <w:trPr>
          <w:trHeight w:val="1733"/>
        </w:trPr>
        <w:tc>
          <w:tcPr>
            <w:tcW w:w="4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8952F" w14:textId="2A07B3A0" w:rsidR="00DE1397" w:rsidRPr="00B35A0A" w:rsidRDefault="00DE1397" w:rsidP="00DE1397">
            <w:pPr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201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FE459" w14:textId="0482D307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Heras-Mosteiro et al. (2016)</w:t>
            </w:r>
          </w:p>
        </w:tc>
        <w:tc>
          <w:tcPr>
            <w:tcW w:w="126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7ED9D" w14:textId="29E6551D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Qualitative</w:t>
            </w:r>
          </w:p>
        </w:tc>
        <w:tc>
          <w:tcPr>
            <w:tcW w:w="21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3A495" w14:textId="045BFB67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Madrid - Spain, Dec 2013 - Mar. 2014</w:t>
            </w:r>
          </w:p>
        </w:tc>
        <w:tc>
          <w:tcPr>
            <w:tcW w:w="19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DCE68" w14:textId="1728D1D4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effects of austerity measures implemented in the public health care system and their potential impacts on access and utili</w:t>
            </w:r>
            <w:r w:rsidR="00642B2D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ation of primary health care services in the eyes of primary health care physicians</w:t>
            </w:r>
          </w:p>
        </w:tc>
        <w:tc>
          <w:tcPr>
            <w:tcW w:w="22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4434D" w14:textId="58DA119E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All participants indicated that despite the RDL* they would continue to administer care to migrants and would not deny access to health to anyone</w:t>
            </w:r>
          </w:p>
        </w:tc>
        <w:tc>
          <w:tcPr>
            <w:tcW w:w="19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69A72" w14:textId="77777777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85B97" w14:textId="683A4E53" w:rsidR="00DE1397" w:rsidRPr="00B35A0A" w:rsidRDefault="00642B2D" w:rsidP="00DE1397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Adverse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DE1397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effects of co-payment for prescription drugs and some cases of non-adherence to treatment were reported, with patients choosing to take less medication for financial reasons.</w:t>
            </w:r>
          </w:p>
          <w:p w14:paraId="62FFC71A" w14:textId="77777777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6196C" w14:textId="0E3E89FF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Nurses reported the hiring freeze affecting the quality of care because of a decreased nursing ratio </w:t>
            </w:r>
          </w:p>
        </w:tc>
      </w:tr>
      <w:tr w:rsidR="00B174EA" w:rsidRPr="00B35A0A" w14:paraId="1591E0A6" w14:textId="77777777" w:rsidTr="00CB03CF">
        <w:trPr>
          <w:trHeight w:val="1733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1E4A5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D51C1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Karanikolos et al. (2016)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61B5A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Longitudinal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4150D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Estonia, Latvia, Lithuania, 2005 - 2012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866E4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Analysis of the impact of the economic crisis and post-crisis austerity measures on health systems and access to medical services in the three countries.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02A7E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Unmet medical need (UMN*) increased both in Latvia and Estonia after the use of AM*, Lithuania being faced with way looser AM* did not experience a change in UMN* 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B12AB" w14:textId="5015AC2C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In Estonia</w:t>
            </w:r>
            <w:r w:rsidR="00642B2D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the increase in UMN* can be traced back</w:t>
            </w:r>
            <w:r w:rsidR="00642B2D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among other things</w:t>
            </w:r>
            <w:r w:rsidR="00642B2D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to an increase in difficulties </w:t>
            </w:r>
            <w:r w:rsidR="00642B2D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reaching medical centres  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FD5E" w14:textId="191C5B9E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 Latvia</w:t>
            </w:r>
            <w:r w:rsidR="00642B2D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the increase in unmet medical need was mainly rooted in</w:t>
            </w:r>
            <w:r w:rsidR="00642B2D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an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inability to afford care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FD16B" w14:textId="530718B2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 Estonia</w:t>
            </w:r>
            <w:r w:rsidR="00642B2D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the increase in UMN* can be traced back</w:t>
            </w:r>
            <w:r w:rsidR="00642B2D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among other things</w:t>
            </w:r>
            <w:r w:rsidR="00642B2D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to an increase in waiting times </w:t>
            </w:r>
          </w:p>
        </w:tc>
      </w:tr>
      <w:tr w:rsidR="00B174EA" w:rsidRPr="00B35A0A" w14:paraId="243C0FFC" w14:textId="77777777" w:rsidTr="005C7B6B">
        <w:trPr>
          <w:trHeight w:val="1002"/>
        </w:trPr>
        <w:tc>
          <w:tcPr>
            <w:tcW w:w="15545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9AED6" w14:textId="77777777" w:rsidR="00B174EA" w:rsidRPr="00B35A0A" w:rsidRDefault="00000000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* AM = Austerity Measures; UMN: Unmet medical need; RDL: Royal Decree-Law 16/2012 (law restricting entitlement to care for unregistered migrants); PC: Primary care; GP: General practitioner; EMS: Emergency medical services; SE- status: Socioeconomic status; MS: Multiple sclerosis, RA: Rheumatoid arthritis</w:t>
            </w:r>
          </w:p>
          <w:p w14:paraId="206D2C52" w14:textId="77777777" w:rsidR="005C7B6B" w:rsidRPr="00B35A0A" w:rsidRDefault="005C7B6B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</w:p>
          <w:p w14:paraId="0F19F2C7" w14:textId="77777777" w:rsidR="005C7B6B" w:rsidRPr="00B35A0A" w:rsidRDefault="005C7B6B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</w:p>
          <w:p w14:paraId="5DC4E34F" w14:textId="4F6FDFE3" w:rsidR="005C7B6B" w:rsidRPr="00B35A0A" w:rsidRDefault="005C7B6B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</w:p>
          <w:p w14:paraId="11ECD4F2" w14:textId="45B1F459" w:rsidR="00301DBA" w:rsidRPr="00B35A0A" w:rsidRDefault="00301DBA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</w:p>
          <w:p w14:paraId="56F7C928" w14:textId="7AECE0AA" w:rsidR="00301DBA" w:rsidRPr="00B35A0A" w:rsidRDefault="00301DBA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</w:p>
          <w:p w14:paraId="6C73D17E" w14:textId="3238B2CE" w:rsidR="00301DBA" w:rsidRPr="00B35A0A" w:rsidRDefault="00301DBA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</w:p>
          <w:p w14:paraId="44304F32" w14:textId="0C5AFA26" w:rsidR="00301DBA" w:rsidRPr="00B35A0A" w:rsidRDefault="00301DBA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</w:p>
          <w:p w14:paraId="193B3423" w14:textId="0F4BDC43" w:rsidR="00301DBA" w:rsidRPr="00B35A0A" w:rsidRDefault="00301DBA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</w:p>
          <w:p w14:paraId="6C4DBCFF" w14:textId="77777777" w:rsidR="00301DBA" w:rsidRPr="00B35A0A" w:rsidRDefault="00301DBA">
            <w:pPr>
              <w:pStyle w:val="Text"/>
              <w:rPr>
                <w:rStyle w:val="Ohne"/>
                <w:sz w:val="20"/>
                <w:szCs w:val="20"/>
                <w:lang w:val="en-GB"/>
              </w:rPr>
            </w:pPr>
          </w:p>
          <w:p w14:paraId="6555B636" w14:textId="5EB7BDD5" w:rsidR="005C7B6B" w:rsidRPr="00B35A0A" w:rsidRDefault="005C7B6B">
            <w:pPr>
              <w:pStyle w:val="Text"/>
              <w:rPr>
                <w:lang w:val="en-GB"/>
              </w:rPr>
            </w:pPr>
          </w:p>
        </w:tc>
      </w:tr>
    </w:tbl>
    <w:p w14:paraId="2F1AE3E0" w14:textId="77777777" w:rsidR="00B174EA" w:rsidRPr="00B35A0A" w:rsidRDefault="00B174EA">
      <w:pPr>
        <w:pStyle w:val="Text"/>
        <w:widowControl w:val="0"/>
        <w:rPr>
          <w:lang w:val="en-GB"/>
        </w:rPr>
      </w:pPr>
    </w:p>
    <w:tbl>
      <w:tblPr>
        <w:tblW w:w="153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97"/>
        <w:gridCol w:w="1995"/>
        <w:gridCol w:w="1255"/>
        <w:gridCol w:w="2172"/>
        <w:gridCol w:w="1942"/>
        <w:gridCol w:w="2207"/>
        <w:gridCol w:w="1921"/>
        <w:gridCol w:w="1780"/>
        <w:gridCol w:w="1716"/>
      </w:tblGrid>
      <w:tr w:rsidR="00B174EA" w:rsidRPr="00B35A0A" w14:paraId="11E045A5" w14:textId="77777777">
        <w:trPr>
          <w:trHeight w:val="261"/>
        </w:trPr>
        <w:tc>
          <w:tcPr>
            <w:tcW w:w="15385" w:type="dxa"/>
            <w:gridSpan w:val="9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4E48A" w14:textId="77777777" w:rsidR="00B174EA" w:rsidRPr="00B35A0A" w:rsidRDefault="00000000">
            <w:pPr>
              <w:pStyle w:val="Caption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</w:tabs>
              <w:rPr>
                <w:lang w:val="en-GB"/>
              </w:rPr>
            </w:pPr>
            <w:r w:rsidRPr="00B35A0A">
              <w:rPr>
                <w:i/>
                <w:iCs/>
                <w:sz w:val="22"/>
                <w:szCs w:val="22"/>
                <w:lang w:val="en-GB"/>
              </w:rPr>
              <w:lastRenderedPageBreak/>
              <w:t>Characteristics of the selected studies</w:t>
            </w:r>
          </w:p>
        </w:tc>
      </w:tr>
      <w:tr w:rsidR="00B174EA" w:rsidRPr="00B35A0A" w14:paraId="40DE0F96" w14:textId="77777777" w:rsidTr="00DE1397">
        <w:trPr>
          <w:trHeight w:val="252"/>
        </w:trPr>
        <w:tc>
          <w:tcPr>
            <w:tcW w:w="397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C97AB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ID</w:t>
            </w:r>
          </w:p>
        </w:tc>
        <w:tc>
          <w:tcPr>
            <w:tcW w:w="1995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354F6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Author (Year Publication)</w:t>
            </w:r>
          </w:p>
        </w:tc>
        <w:tc>
          <w:tcPr>
            <w:tcW w:w="1255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F330B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Study Design</w:t>
            </w:r>
          </w:p>
        </w:tc>
        <w:tc>
          <w:tcPr>
            <w:tcW w:w="2172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5E006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Research period &amp; Place</w:t>
            </w:r>
          </w:p>
        </w:tc>
        <w:tc>
          <w:tcPr>
            <w:tcW w:w="1942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01468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Topic/ Aim</w:t>
            </w:r>
          </w:p>
        </w:tc>
        <w:tc>
          <w:tcPr>
            <w:tcW w:w="2207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BA589" w14:textId="77777777" w:rsidR="00B174EA" w:rsidRPr="00B35A0A" w:rsidRDefault="00000000">
            <w:pPr>
              <w:pStyle w:val="Text"/>
              <w:jc w:val="center"/>
              <w:rPr>
                <w:rStyle w:val="Ohne"/>
                <w:b/>
                <w:bCs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Unmet health care needs</w:t>
            </w:r>
          </w:p>
          <w:p w14:paraId="0AFA44C0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And general health care access</w:t>
            </w:r>
          </w:p>
        </w:tc>
        <w:tc>
          <w:tcPr>
            <w:tcW w:w="5417" w:type="dxa"/>
            <w:gridSpan w:val="3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C3445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Access dimensions by Levesque et al. (2013)</w:t>
            </w:r>
          </w:p>
        </w:tc>
      </w:tr>
      <w:tr w:rsidR="00B174EA" w:rsidRPr="00B35A0A" w14:paraId="2814668F" w14:textId="77777777" w:rsidTr="00DE1397">
        <w:trPr>
          <w:trHeight w:val="504"/>
        </w:trPr>
        <w:tc>
          <w:tcPr>
            <w:tcW w:w="397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208C323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95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532E0CB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255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BE6A5BC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172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A70FCE7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42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BA3216F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207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</w:tcPr>
          <w:p w14:paraId="0C4647F0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286E5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Availability &amp; Accommodation</w:t>
            </w:r>
          </w:p>
        </w:tc>
        <w:tc>
          <w:tcPr>
            <w:tcW w:w="17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DEEB0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Affordability</w:t>
            </w:r>
          </w:p>
        </w:tc>
        <w:tc>
          <w:tcPr>
            <w:tcW w:w="17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A9435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Appropriateness</w:t>
            </w:r>
          </w:p>
        </w:tc>
      </w:tr>
      <w:tr w:rsidR="00DE1397" w:rsidRPr="00B35A0A" w14:paraId="357A62E8" w14:textId="77777777" w:rsidTr="00DE1397">
        <w:trPr>
          <w:trHeight w:val="2862"/>
        </w:trPr>
        <w:tc>
          <w:tcPr>
            <w:tcW w:w="3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41239" w14:textId="063043DF" w:rsidR="00DE1397" w:rsidRPr="00B35A0A" w:rsidRDefault="00DE1397" w:rsidP="00DE1397">
            <w:pPr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199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BDF90" w14:textId="04A868AE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Legido-Quigley et al. (2016)</w:t>
            </w:r>
          </w:p>
        </w:tc>
        <w:tc>
          <w:tcPr>
            <w:tcW w:w="125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C5C66" w14:textId="4BC48432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Longitudinal</w:t>
            </w:r>
          </w:p>
        </w:tc>
        <w:tc>
          <w:tcPr>
            <w:tcW w:w="217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17AAB" w14:textId="4D1059B7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Portugal, 2010, 2012</w:t>
            </w:r>
          </w:p>
        </w:tc>
        <w:tc>
          <w:tcPr>
            <w:tcW w:w="19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B9BC7" w14:textId="074E9C5F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Unmet medical need during the recession and before and after the Troika austerity package</w:t>
            </w:r>
          </w:p>
        </w:tc>
        <w:tc>
          <w:tcPr>
            <w:tcW w:w="22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42132" w14:textId="1496CC21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The odds of reporting UMN* more than doubled in the year where AM had been introduced (2010 vs 2012) UMN* doubled for the unemployed, pensioners and other economically inactive groups 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 even larger increase was observed among the employed</w:t>
            </w:r>
          </w:p>
        </w:tc>
        <w:tc>
          <w:tcPr>
            <w:tcW w:w="192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A5753" w14:textId="77777777" w:rsidR="00DE1397" w:rsidRPr="00B35A0A" w:rsidRDefault="00DE1397" w:rsidP="00DE1397">
            <w:pPr>
              <w:rPr>
                <w:lang w:val="en-GB"/>
              </w:rPr>
            </w:pPr>
          </w:p>
        </w:tc>
        <w:tc>
          <w:tcPr>
            <w:tcW w:w="17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4F506" w14:textId="77EE84CC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The odds of citing financial barriers increased by almost 70%. People with chronic diseases also mentioned </w:t>
            </w:r>
            <w:r w:rsidR="00653C43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increased 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difficulties in accessing their medicines due to co-payments.</w:t>
            </w:r>
          </w:p>
        </w:tc>
        <w:tc>
          <w:tcPr>
            <w:tcW w:w="17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8DA45" w14:textId="6ED0B71D" w:rsidR="00DE1397" w:rsidRPr="00B35A0A" w:rsidRDefault="00DE1397" w:rsidP="00DE1397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odds of citing waiting times as a barrier more than doubled</w:t>
            </w:r>
          </w:p>
        </w:tc>
      </w:tr>
      <w:tr w:rsidR="00DE1397" w:rsidRPr="00B35A0A" w14:paraId="4E9610AD" w14:textId="77777777" w:rsidTr="00B35A0A">
        <w:trPr>
          <w:trHeight w:val="2093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12FF4" w14:textId="580DC1AE" w:rsidR="00DE1397" w:rsidRPr="00B35A0A" w:rsidRDefault="00DE1397" w:rsidP="00DE1397">
            <w:pPr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97D09" w14:textId="22CC0AA7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López-López et al. (2021)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E6A21" w14:textId="08C1655D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Longitudinal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A661C" w14:textId="7E5A5934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Spain, 2008 - 2015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BF140" w14:textId="6B1D1779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Analysis of the incidence and intensity of financial catastrophism derived from Spanish households' out-of-pocket payments related to health care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2FD1E" w14:textId="77777777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52BB6" w14:textId="77777777" w:rsidR="00DE1397" w:rsidRPr="00B35A0A" w:rsidRDefault="00DE1397" w:rsidP="00DE1397">
            <w:pPr>
              <w:rPr>
                <w:lang w:val="en-GB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AA75B" w14:textId="2EEDE143" w:rsidR="00DE1397" w:rsidRPr="00B35A0A" w:rsidRDefault="00DE1397" w:rsidP="00DE1397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Catastrophic health expenditure related to </w:t>
            </w:r>
            <w:r w:rsidR="00653C43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out-of-pocket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spending did not change significantly over the analysed time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3176B" w14:textId="77777777" w:rsidR="00DE1397" w:rsidRPr="00B35A0A" w:rsidRDefault="00DE1397" w:rsidP="00DE1397">
            <w:pPr>
              <w:rPr>
                <w:lang w:val="en-GB"/>
              </w:rPr>
            </w:pPr>
          </w:p>
        </w:tc>
      </w:tr>
      <w:tr w:rsidR="005C7B6B" w:rsidRPr="00B35A0A" w14:paraId="0868B61D" w14:textId="77777777" w:rsidTr="009F300A">
        <w:trPr>
          <w:trHeight w:val="2862"/>
        </w:trPr>
        <w:tc>
          <w:tcPr>
            <w:tcW w:w="15385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2223F" w14:textId="0DEE5D36" w:rsidR="005C7B6B" w:rsidRPr="00B35A0A" w:rsidRDefault="005C7B6B" w:rsidP="005C7B6B">
            <w:pPr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* AM = Austerity Measures; UMN: Unmet medical need; RDL: Royal Decree-Law 16/2012 (law restricting entitlement to care for unregistered migrants); PC: Primary care; GP: General practitioner; EMS: Emergency medical services; SE- status: Socioeconomic status; MS: Multiple sclerosis, RA: Rheumatoid arthritis</w:t>
            </w:r>
          </w:p>
        </w:tc>
      </w:tr>
    </w:tbl>
    <w:p w14:paraId="6033E737" w14:textId="77777777" w:rsidR="00B174EA" w:rsidRPr="00B35A0A" w:rsidRDefault="00B174EA">
      <w:pPr>
        <w:pStyle w:val="Text"/>
        <w:widowControl w:val="0"/>
        <w:rPr>
          <w:lang w:val="en-GB"/>
        </w:rPr>
      </w:pPr>
    </w:p>
    <w:tbl>
      <w:tblPr>
        <w:tblW w:w="153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97"/>
        <w:gridCol w:w="1995"/>
        <w:gridCol w:w="1255"/>
        <w:gridCol w:w="2172"/>
        <w:gridCol w:w="1942"/>
        <w:gridCol w:w="2207"/>
        <w:gridCol w:w="1921"/>
        <w:gridCol w:w="1780"/>
        <w:gridCol w:w="1716"/>
      </w:tblGrid>
      <w:tr w:rsidR="00B174EA" w:rsidRPr="00B35A0A" w14:paraId="49202637" w14:textId="77777777">
        <w:trPr>
          <w:trHeight w:val="261"/>
        </w:trPr>
        <w:tc>
          <w:tcPr>
            <w:tcW w:w="15385" w:type="dxa"/>
            <w:gridSpan w:val="9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A140E" w14:textId="77777777" w:rsidR="00B174EA" w:rsidRPr="00B35A0A" w:rsidRDefault="00000000">
            <w:pPr>
              <w:pStyle w:val="Caption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</w:tabs>
              <w:rPr>
                <w:lang w:val="en-GB"/>
              </w:rPr>
            </w:pPr>
            <w:r w:rsidRPr="00B35A0A">
              <w:rPr>
                <w:i/>
                <w:iCs/>
                <w:sz w:val="22"/>
                <w:szCs w:val="22"/>
                <w:lang w:val="en-GB"/>
              </w:rPr>
              <w:lastRenderedPageBreak/>
              <w:t>Characteristics of the selected studies</w:t>
            </w:r>
          </w:p>
        </w:tc>
      </w:tr>
      <w:tr w:rsidR="00B174EA" w:rsidRPr="00B35A0A" w14:paraId="1D58EF6E" w14:textId="77777777" w:rsidTr="005C7B6B">
        <w:trPr>
          <w:trHeight w:val="252"/>
        </w:trPr>
        <w:tc>
          <w:tcPr>
            <w:tcW w:w="397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6F09B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ID</w:t>
            </w:r>
          </w:p>
        </w:tc>
        <w:tc>
          <w:tcPr>
            <w:tcW w:w="1995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96857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Author (Year Publication)</w:t>
            </w:r>
          </w:p>
        </w:tc>
        <w:tc>
          <w:tcPr>
            <w:tcW w:w="1255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49929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Study Design</w:t>
            </w:r>
          </w:p>
        </w:tc>
        <w:tc>
          <w:tcPr>
            <w:tcW w:w="2172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4A5A5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Research period &amp; Place</w:t>
            </w:r>
          </w:p>
        </w:tc>
        <w:tc>
          <w:tcPr>
            <w:tcW w:w="1942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36637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Topic/ Aim</w:t>
            </w:r>
          </w:p>
        </w:tc>
        <w:tc>
          <w:tcPr>
            <w:tcW w:w="2207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4F318" w14:textId="77777777" w:rsidR="00B174EA" w:rsidRPr="00B35A0A" w:rsidRDefault="00000000">
            <w:pPr>
              <w:pStyle w:val="Text"/>
              <w:jc w:val="center"/>
              <w:rPr>
                <w:rStyle w:val="Ohne"/>
                <w:b/>
                <w:bCs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Unmet health care needs</w:t>
            </w:r>
          </w:p>
          <w:p w14:paraId="3D2EB284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And general health care access</w:t>
            </w:r>
          </w:p>
        </w:tc>
        <w:tc>
          <w:tcPr>
            <w:tcW w:w="5417" w:type="dxa"/>
            <w:gridSpan w:val="3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340C7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Access dimensions by Levesque et al. (2013)</w:t>
            </w:r>
          </w:p>
        </w:tc>
      </w:tr>
      <w:tr w:rsidR="00B174EA" w:rsidRPr="00B35A0A" w14:paraId="585363F9" w14:textId="77777777" w:rsidTr="005C7B6B">
        <w:trPr>
          <w:trHeight w:val="504"/>
        </w:trPr>
        <w:tc>
          <w:tcPr>
            <w:tcW w:w="397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7E62054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95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27340C2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255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A883143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172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5D6A890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42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70D7241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207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</w:tcPr>
          <w:p w14:paraId="39E50E91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C9A2F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Availability &amp; Accommodation</w:t>
            </w:r>
          </w:p>
        </w:tc>
        <w:tc>
          <w:tcPr>
            <w:tcW w:w="17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3B7D2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Affordability</w:t>
            </w:r>
          </w:p>
        </w:tc>
        <w:tc>
          <w:tcPr>
            <w:tcW w:w="17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FB65A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Appropriateness</w:t>
            </w:r>
          </w:p>
        </w:tc>
      </w:tr>
      <w:tr w:rsidR="005C7B6B" w:rsidRPr="00B35A0A" w14:paraId="11B370AD" w14:textId="77777777" w:rsidTr="005C7B6B">
        <w:trPr>
          <w:trHeight w:val="3005"/>
        </w:trPr>
        <w:tc>
          <w:tcPr>
            <w:tcW w:w="3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22A29" w14:textId="59834AF4" w:rsidR="005C7B6B" w:rsidRPr="00B35A0A" w:rsidRDefault="005C7B6B" w:rsidP="005C7B6B">
            <w:pPr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199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82204" w14:textId="1CDF606A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Porthé et al. (2016)</w:t>
            </w:r>
          </w:p>
        </w:tc>
        <w:tc>
          <w:tcPr>
            <w:tcW w:w="125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DB2FE" w14:textId="408279F4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Qualitative</w:t>
            </w:r>
          </w:p>
        </w:tc>
        <w:tc>
          <w:tcPr>
            <w:tcW w:w="217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8AC51" w14:textId="688D6F5D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Catalonia - Spain, Nov. 2014 - Sep. 2015</w:t>
            </w:r>
          </w:p>
        </w:tc>
        <w:tc>
          <w:tcPr>
            <w:tcW w:w="19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76496" w14:textId="14F627F1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Analysing changes in immigrants’ access to health care during the economic crisis from the perspective of health professionals (medical and administrative) and immigrants</w:t>
            </w:r>
          </w:p>
        </w:tc>
        <w:tc>
          <w:tcPr>
            <w:tcW w:w="22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A9B11" w14:textId="784536CA" w:rsidR="005C7B6B" w:rsidRPr="00B35A0A" w:rsidRDefault="00653C43" w:rsidP="005C7B6B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Users noted that obtaining a health card was made more difficult not only by increased requirements but also by stricter enforcement of practices</w:t>
            </w:r>
          </w:p>
        </w:tc>
        <w:tc>
          <w:tcPr>
            <w:tcW w:w="192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BCD72" w14:textId="77777777" w:rsidR="005C7B6B" w:rsidRPr="00B35A0A" w:rsidRDefault="005C7B6B" w:rsidP="005C7B6B">
            <w:pPr>
              <w:rPr>
                <w:lang w:val="en-GB"/>
              </w:rPr>
            </w:pPr>
          </w:p>
        </w:tc>
        <w:tc>
          <w:tcPr>
            <w:tcW w:w="17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54209" w14:textId="77777777" w:rsidR="005C7B6B" w:rsidRPr="00B35A0A" w:rsidRDefault="005C7B6B" w:rsidP="005C7B6B">
            <w:pPr>
              <w:rPr>
                <w:lang w:val="en-GB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1049F" w14:textId="77777777" w:rsidR="008D6329" w:rsidRPr="00B35A0A" w:rsidRDefault="008D6329" w:rsidP="008D6329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 increase in waiting times discouraged immigrants from seeking care and turned them to self-medication due to fear of losing employment.</w:t>
            </w:r>
          </w:p>
          <w:p w14:paraId="0BF3593F" w14:textId="090D7B90" w:rsidR="005C7B6B" w:rsidRPr="00B35A0A" w:rsidRDefault="008D6329" w:rsidP="008D6329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Mediators were cut, making the provision of high-quality care for migrants difficult</w:t>
            </w:r>
          </w:p>
        </w:tc>
      </w:tr>
      <w:tr w:rsidR="005C7B6B" w:rsidRPr="00B35A0A" w14:paraId="17804BC0" w14:textId="77777777" w:rsidTr="00B35A0A">
        <w:trPr>
          <w:trHeight w:val="352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F3A07" w14:textId="77777777" w:rsidR="005C7B6B" w:rsidRPr="00B35A0A" w:rsidRDefault="005C7B6B" w:rsidP="005C7B6B">
            <w:pPr>
              <w:rPr>
                <w:lang w:val="en-GB"/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1C79B" w14:textId="77777777" w:rsidR="005C7B6B" w:rsidRPr="00B35A0A" w:rsidRDefault="005C7B6B" w:rsidP="005C7B6B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Rachiotis et al. (2014)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34D76" w14:textId="77777777" w:rsidR="005C7B6B" w:rsidRPr="00B35A0A" w:rsidRDefault="005C7B6B" w:rsidP="005C7B6B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Cross-sectional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FA4FF" w14:textId="77777777" w:rsidR="005C7B6B" w:rsidRPr="00B35A0A" w:rsidRDefault="005C7B6B" w:rsidP="005C7B6B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Greece, April 2013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9B183" w14:textId="77777777" w:rsidR="005C7B6B" w:rsidRPr="00B35A0A" w:rsidRDefault="005C7B6B" w:rsidP="005C7B6B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Researching the frequency of medical supply shortages in two Greek public hospital departments and assessing their possible impact on the risk of burnout among healthcare workers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BD77E" w14:textId="77777777" w:rsidR="005C7B6B" w:rsidRPr="00B35A0A" w:rsidRDefault="005C7B6B" w:rsidP="005C7B6B">
            <w:pPr>
              <w:rPr>
                <w:lang w:val="en-GB"/>
              </w:rPr>
            </w:pP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6BBA3" w14:textId="77777777" w:rsidR="005C7B6B" w:rsidRPr="00B35A0A" w:rsidRDefault="005C7B6B" w:rsidP="005C7B6B">
            <w:pPr>
              <w:rPr>
                <w:lang w:val="en-GB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94543" w14:textId="77777777" w:rsidR="005C7B6B" w:rsidRPr="00B35A0A" w:rsidRDefault="005C7B6B" w:rsidP="005C7B6B">
            <w:pPr>
              <w:rPr>
                <w:lang w:val="en-GB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30E81" w14:textId="77777777" w:rsidR="005C7B6B" w:rsidRPr="00B35A0A" w:rsidRDefault="005C7B6B" w:rsidP="005C7B6B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Among the participants, 88% reported significant healthcare bottlenecks in the last 12 months. In addition, 84% of participants who had experienced healthcare supply bottlenecks reported that these shortages had a negative impact on the quality of care</w:t>
            </w:r>
          </w:p>
        </w:tc>
      </w:tr>
      <w:tr w:rsidR="005C7B6B" w:rsidRPr="00B35A0A" w14:paraId="0E03641C" w14:textId="77777777">
        <w:trPr>
          <w:trHeight w:val="452"/>
        </w:trPr>
        <w:tc>
          <w:tcPr>
            <w:tcW w:w="15385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CBAB4" w14:textId="77777777" w:rsidR="005C7B6B" w:rsidRPr="00B35A0A" w:rsidRDefault="005C7B6B" w:rsidP="005C7B6B">
            <w:pPr>
              <w:pStyle w:val="Text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* AM = Austerity Measures; UMN: Unmet medical need; RDL: Royal Decree-Law 16/2012 (law restricting entitlement to care for unregistered migrants); PC: Primary care; GP: General practitioner; EMS: Emergency medical services; SE- status: Socioeconomic status; MS: Multiple sclerosis, RA: Rheumatoid arthritis</w:t>
            </w:r>
          </w:p>
        </w:tc>
      </w:tr>
    </w:tbl>
    <w:p w14:paraId="457C9AB6" w14:textId="79AFF35B" w:rsidR="00B174EA" w:rsidRPr="00B35A0A" w:rsidRDefault="00B174EA">
      <w:pPr>
        <w:pStyle w:val="Text"/>
        <w:widowControl w:val="0"/>
        <w:rPr>
          <w:lang w:val="en-GB"/>
        </w:rPr>
      </w:pPr>
    </w:p>
    <w:p w14:paraId="1E4BEAF6" w14:textId="1DE993CA" w:rsidR="00F554EE" w:rsidRPr="00B35A0A" w:rsidRDefault="00F554EE">
      <w:pPr>
        <w:pStyle w:val="Text"/>
        <w:widowControl w:val="0"/>
        <w:rPr>
          <w:lang w:val="en-GB"/>
        </w:rPr>
      </w:pPr>
    </w:p>
    <w:p w14:paraId="24D76B06" w14:textId="77777777" w:rsidR="00301DBA" w:rsidRPr="00B35A0A" w:rsidRDefault="00301DBA">
      <w:pPr>
        <w:pStyle w:val="Text"/>
        <w:widowControl w:val="0"/>
        <w:rPr>
          <w:lang w:val="en-GB"/>
        </w:rPr>
      </w:pPr>
    </w:p>
    <w:tbl>
      <w:tblPr>
        <w:tblW w:w="153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97"/>
        <w:gridCol w:w="1995"/>
        <w:gridCol w:w="1255"/>
        <w:gridCol w:w="2172"/>
        <w:gridCol w:w="1942"/>
        <w:gridCol w:w="2207"/>
        <w:gridCol w:w="1921"/>
        <w:gridCol w:w="1780"/>
        <w:gridCol w:w="1716"/>
      </w:tblGrid>
      <w:tr w:rsidR="00B174EA" w:rsidRPr="00B35A0A" w14:paraId="5FF41507" w14:textId="77777777">
        <w:trPr>
          <w:trHeight w:val="261"/>
        </w:trPr>
        <w:tc>
          <w:tcPr>
            <w:tcW w:w="15385" w:type="dxa"/>
            <w:gridSpan w:val="9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81254" w14:textId="77777777" w:rsidR="00B174EA" w:rsidRPr="00B35A0A" w:rsidRDefault="00000000">
            <w:pPr>
              <w:pStyle w:val="Caption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</w:tabs>
              <w:rPr>
                <w:lang w:val="en-GB"/>
              </w:rPr>
            </w:pPr>
            <w:r w:rsidRPr="00B35A0A">
              <w:rPr>
                <w:i/>
                <w:iCs/>
                <w:sz w:val="22"/>
                <w:szCs w:val="22"/>
                <w:lang w:val="en-GB"/>
              </w:rPr>
              <w:t>Characteristics of the selected studies</w:t>
            </w:r>
          </w:p>
        </w:tc>
      </w:tr>
      <w:tr w:rsidR="00B174EA" w:rsidRPr="00B35A0A" w14:paraId="0BB6F45C" w14:textId="77777777" w:rsidTr="005C7B6B">
        <w:trPr>
          <w:trHeight w:val="252"/>
        </w:trPr>
        <w:tc>
          <w:tcPr>
            <w:tcW w:w="397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798B1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ID</w:t>
            </w:r>
          </w:p>
        </w:tc>
        <w:tc>
          <w:tcPr>
            <w:tcW w:w="1995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98E66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Author (Year Publication)</w:t>
            </w:r>
          </w:p>
        </w:tc>
        <w:tc>
          <w:tcPr>
            <w:tcW w:w="1255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8BF91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Study Design</w:t>
            </w:r>
          </w:p>
        </w:tc>
        <w:tc>
          <w:tcPr>
            <w:tcW w:w="2172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9CF5A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Research period &amp; Place</w:t>
            </w:r>
          </w:p>
        </w:tc>
        <w:tc>
          <w:tcPr>
            <w:tcW w:w="1942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499F1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Topic/ Aim</w:t>
            </w:r>
          </w:p>
        </w:tc>
        <w:tc>
          <w:tcPr>
            <w:tcW w:w="2207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2A21F" w14:textId="77777777" w:rsidR="00B174EA" w:rsidRPr="00B35A0A" w:rsidRDefault="00000000">
            <w:pPr>
              <w:pStyle w:val="Text"/>
              <w:jc w:val="center"/>
              <w:rPr>
                <w:rStyle w:val="Ohne"/>
                <w:b/>
                <w:bCs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Unmet health care needs</w:t>
            </w:r>
          </w:p>
          <w:p w14:paraId="2582447F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And general health care access</w:t>
            </w:r>
          </w:p>
        </w:tc>
        <w:tc>
          <w:tcPr>
            <w:tcW w:w="5417" w:type="dxa"/>
            <w:gridSpan w:val="3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A8FAF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Access dimensions by Levesque et al. (2013)</w:t>
            </w:r>
          </w:p>
        </w:tc>
      </w:tr>
      <w:tr w:rsidR="00B174EA" w:rsidRPr="00B35A0A" w14:paraId="01AB29BA" w14:textId="77777777" w:rsidTr="005C7B6B">
        <w:trPr>
          <w:trHeight w:val="504"/>
        </w:trPr>
        <w:tc>
          <w:tcPr>
            <w:tcW w:w="397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4C9215A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95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3112874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255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449AACE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172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92A7150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42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C49C0B0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207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</w:tcPr>
          <w:p w14:paraId="7471E35F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C9FA2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Availability &amp; Accommodation</w:t>
            </w:r>
          </w:p>
        </w:tc>
        <w:tc>
          <w:tcPr>
            <w:tcW w:w="17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4E7E3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Affordability</w:t>
            </w:r>
          </w:p>
        </w:tc>
        <w:tc>
          <w:tcPr>
            <w:tcW w:w="17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0C7BC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Appropriateness</w:t>
            </w:r>
          </w:p>
        </w:tc>
      </w:tr>
      <w:tr w:rsidR="005C7B6B" w:rsidRPr="00B35A0A" w14:paraId="63814BB7" w14:textId="77777777" w:rsidTr="005C7B6B">
        <w:trPr>
          <w:trHeight w:val="2013"/>
        </w:trPr>
        <w:tc>
          <w:tcPr>
            <w:tcW w:w="3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5ABCF" w14:textId="79A7E09E" w:rsidR="005C7B6B" w:rsidRPr="00B35A0A" w:rsidRDefault="005C7B6B" w:rsidP="005C7B6B">
            <w:pPr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199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D0CF4" w14:textId="386105A9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Rizzi et al. (2019)</w:t>
            </w:r>
          </w:p>
        </w:tc>
        <w:tc>
          <w:tcPr>
            <w:tcW w:w="125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6ABF4" w14:textId="7D22EC66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Longitudinal</w:t>
            </w:r>
          </w:p>
        </w:tc>
        <w:tc>
          <w:tcPr>
            <w:tcW w:w="217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F9C23" w14:textId="3FD3F440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Italy, 2006, 2007, 2011, 2013, 2015</w:t>
            </w:r>
          </w:p>
        </w:tc>
        <w:tc>
          <w:tcPr>
            <w:tcW w:w="19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5C528" w14:textId="414E0401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Assessing the evolution of inequalities in older people's health and access to healthcare in Italian macro areas since the beginning of the 2008 crisis</w:t>
            </w:r>
          </w:p>
        </w:tc>
        <w:tc>
          <w:tcPr>
            <w:tcW w:w="22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94C3A" w14:textId="214AFFA8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Doctor visits fell by a third of </w:t>
            </w:r>
            <w:r w:rsidR="008D6329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their</w:t>
            </w:r>
            <w:r w:rsidR="008D6329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pre-crisis level in the south of Italy. General higher GP* use in the </w:t>
            </w:r>
            <w:r w:rsidR="008D6329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outh compared to the north for poorer older people while reducing visits to specialists</w:t>
            </w:r>
          </w:p>
        </w:tc>
        <w:tc>
          <w:tcPr>
            <w:tcW w:w="192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E057E" w14:textId="77777777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7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58400" w14:textId="77777777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5A394" w14:textId="77777777" w:rsidR="005C7B6B" w:rsidRPr="00B35A0A" w:rsidRDefault="005C7B6B" w:rsidP="005C7B6B">
            <w:pPr>
              <w:rPr>
                <w:lang w:val="en-GB"/>
              </w:rPr>
            </w:pPr>
          </w:p>
        </w:tc>
      </w:tr>
      <w:tr w:rsidR="005C7B6B" w:rsidRPr="00B35A0A" w14:paraId="0E8BB824" w14:textId="77777777" w:rsidTr="00B35A0A">
        <w:trPr>
          <w:trHeight w:val="1606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DEA3D" w14:textId="3A27C7DD" w:rsidR="005C7B6B" w:rsidRPr="00B35A0A" w:rsidRDefault="005C7B6B" w:rsidP="005C7B6B">
            <w:pPr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FFB93" w14:textId="232B2ED2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Rodríguez-Álvarez et al. (2019)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3394E" w14:textId="4AAFF758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Longitudinal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A2554" w14:textId="5BB0C8A1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Basque - Spain, 2010, 2012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6BFA4" w14:textId="3F290A99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Investigating inequalities in access to different levels of health care according to </w:t>
            </w:r>
            <w:r w:rsidR="008D6329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the 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place of birth because of austerity measures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2C2ED" w14:textId="5C113256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Both male and female migrants were using GP* and EMS* services more often than the general population</w:t>
            </w:r>
            <w:r w:rsidR="008D6329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 T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here was no difference for speciali</w:t>
            </w:r>
            <w:r w:rsidR="008D6329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ed care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CD3D1" w14:textId="4D33C5FC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No impact of the RDL* on limiting the access to care was found, mainly due to the region's resistance to compliance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6CAF8" w14:textId="77777777" w:rsidR="005C7B6B" w:rsidRPr="00B35A0A" w:rsidRDefault="005C7B6B" w:rsidP="005C7B6B">
            <w:pPr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58854" w14:textId="77777777" w:rsidR="005C7B6B" w:rsidRPr="00B35A0A" w:rsidRDefault="005C7B6B" w:rsidP="005C7B6B">
            <w:pPr>
              <w:rPr>
                <w:lang w:val="en-GB"/>
              </w:rPr>
            </w:pPr>
          </w:p>
        </w:tc>
      </w:tr>
      <w:tr w:rsidR="00B174EA" w:rsidRPr="00B35A0A" w14:paraId="47F36DC5" w14:textId="77777777" w:rsidTr="00B35A0A">
        <w:trPr>
          <w:trHeight w:val="46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C816A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D915D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Schneider &amp; Devitt (2018)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E83C5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Longitudinal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22323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Ireland, 2003, 2007, 2011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AD83E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Examines the accessibility of healthcare in Ireland between 2003 and 2011 in the context of strong economic growth (2003–2007) and the subsequent financial crisis, which began in 2008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6BD41" w14:textId="2D624F8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Difficulties in accessing health care already increased from 2003 to 2007</w:t>
            </w:r>
            <w:r w:rsidR="008D6329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;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this trend continued to 2011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754D6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Difficulties related to physically reaching medical treatment and scheduling an appointment decreased during the researched period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84E36" w14:textId="6CA8653C" w:rsidR="00B174EA" w:rsidRPr="00B35A0A" w:rsidRDefault="00C87D96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Difficulties in financing medical care increased from 2003 to 2011, but the most significant increase happened before the crisis. </w:t>
            </w:r>
            <w:r w:rsidR="00000000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lowest income group did not experience any changes in being able to afford care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D5505" w14:textId="77777777" w:rsidR="00B174EA" w:rsidRPr="00B35A0A" w:rsidRDefault="00B174EA">
            <w:pPr>
              <w:rPr>
                <w:lang w:val="en-GB"/>
              </w:rPr>
            </w:pPr>
          </w:p>
        </w:tc>
      </w:tr>
      <w:tr w:rsidR="00F554EE" w:rsidRPr="00B35A0A" w14:paraId="7E82E590" w14:textId="77777777" w:rsidTr="009E6081">
        <w:trPr>
          <w:trHeight w:val="467"/>
        </w:trPr>
        <w:tc>
          <w:tcPr>
            <w:tcW w:w="15385" w:type="dxa"/>
            <w:gridSpan w:val="9"/>
            <w:tcBorders>
              <w:top w:val="single" w:sz="8" w:space="0" w:color="000000"/>
              <w:left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6540A" w14:textId="0FE8CE45" w:rsidR="00F554EE" w:rsidRPr="00B35A0A" w:rsidRDefault="00F554EE">
            <w:pPr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* AM = Austerity Measures; UMN: Unmet medical need; RDL: Royal Decree-Law 16/2012 (law restricting entitlement to care for unregistered migrants); PC: Primary care; GP: General practitioner; EMS: Emergency medical services; SE- status: Socioeconomic status; MS: Multiple sclerosis, RA: Rheumatoid arthritis</w:t>
            </w:r>
          </w:p>
        </w:tc>
      </w:tr>
    </w:tbl>
    <w:p w14:paraId="7CBA6CA4" w14:textId="77777777" w:rsidR="00B174EA" w:rsidRPr="00B35A0A" w:rsidRDefault="00B174EA">
      <w:pPr>
        <w:pStyle w:val="Text"/>
        <w:widowControl w:val="0"/>
        <w:rPr>
          <w:lang w:val="en-GB"/>
        </w:rPr>
      </w:pPr>
    </w:p>
    <w:p w14:paraId="16E6DBC6" w14:textId="77777777" w:rsidR="00B174EA" w:rsidRPr="00B35A0A" w:rsidRDefault="00B174EA">
      <w:pPr>
        <w:pStyle w:val="Text"/>
        <w:widowControl w:val="0"/>
        <w:rPr>
          <w:lang w:val="en-GB"/>
        </w:rPr>
      </w:pPr>
    </w:p>
    <w:p w14:paraId="3AD414D7" w14:textId="77777777" w:rsidR="00B174EA" w:rsidRPr="00B35A0A" w:rsidRDefault="00B174EA">
      <w:pPr>
        <w:pStyle w:val="Text"/>
        <w:widowControl w:val="0"/>
        <w:rPr>
          <w:lang w:val="en-GB"/>
        </w:rPr>
      </w:pPr>
    </w:p>
    <w:p w14:paraId="75305438" w14:textId="77777777" w:rsidR="00B174EA" w:rsidRPr="00B35A0A" w:rsidRDefault="00B174EA">
      <w:pPr>
        <w:pStyle w:val="Text"/>
        <w:widowControl w:val="0"/>
        <w:rPr>
          <w:lang w:val="en-GB"/>
        </w:rPr>
      </w:pPr>
    </w:p>
    <w:p w14:paraId="5A1BD98F" w14:textId="77777777" w:rsidR="00B174EA" w:rsidRPr="00B35A0A" w:rsidRDefault="00B174EA">
      <w:pPr>
        <w:pStyle w:val="Text"/>
        <w:widowControl w:val="0"/>
        <w:rPr>
          <w:lang w:val="en-GB"/>
        </w:rPr>
      </w:pPr>
    </w:p>
    <w:p w14:paraId="79762E78" w14:textId="77777777" w:rsidR="00B174EA" w:rsidRPr="00B35A0A" w:rsidRDefault="00B174EA">
      <w:pPr>
        <w:pStyle w:val="Text"/>
        <w:widowControl w:val="0"/>
        <w:rPr>
          <w:lang w:val="en-GB"/>
        </w:rPr>
      </w:pPr>
    </w:p>
    <w:tbl>
      <w:tblPr>
        <w:tblW w:w="153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96"/>
        <w:gridCol w:w="62"/>
        <w:gridCol w:w="1933"/>
        <w:gridCol w:w="1255"/>
        <w:gridCol w:w="24"/>
        <w:gridCol w:w="2148"/>
        <w:gridCol w:w="1942"/>
        <w:gridCol w:w="2207"/>
        <w:gridCol w:w="1921"/>
        <w:gridCol w:w="1780"/>
        <w:gridCol w:w="1717"/>
      </w:tblGrid>
      <w:tr w:rsidR="00B174EA" w:rsidRPr="00B35A0A" w14:paraId="7C71E7D2" w14:textId="77777777">
        <w:trPr>
          <w:trHeight w:val="261"/>
        </w:trPr>
        <w:tc>
          <w:tcPr>
            <w:tcW w:w="15385" w:type="dxa"/>
            <w:gridSpan w:val="11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1A489" w14:textId="77777777" w:rsidR="00B174EA" w:rsidRPr="00B35A0A" w:rsidRDefault="00000000">
            <w:pPr>
              <w:pStyle w:val="Caption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</w:tabs>
              <w:rPr>
                <w:lang w:val="en-GB"/>
              </w:rPr>
            </w:pPr>
            <w:r w:rsidRPr="00B35A0A">
              <w:rPr>
                <w:i/>
                <w:iCs/>
                <w:sz w:val="22"/>
                <w:szCs w:val="22"/>
                <w:lang w:val="en-GB"/>
              </w:rPr>
              <w:t>Characteristics of the selected studies</w:t>
            </w:r>
          </w:p>
        </w:tc>
      </w:tr>
      <w:tr w:rsidR="00B174EA" w:rsidRPr="00B35A0A" w14:paraId="6A7603F5" w14:textId="77777777" w:rsidTr="00301DBA">
        <w:trPr>
          <w:trHeight w:val="252"/>
        </w:trPr>
        <w:tc>
          <w:tcPr>
            <w:tcW w:w="396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74B24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ID</w:t>
            </w:r>
          </w:p>
        </w:tc>
        <w:tc>
          <w:tcPr>
            <w:tcW w:w="1995" w:type="dxa"/>
            <w:gridSpan w:val="2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A74A0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Author (Year Publication)</w:t>
            </w:r>
          </w:p>
        </w:tc>
        <w:tc>
          <w:tcPr>
            <w:tcW w:w="1279" w:type="dxa"/>
            <w:gridSpan w:val="2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90215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Study Design</w:t>
            </w:r>
          </w:p>
        </w:tc>
        <w:tc>
          <w:tcPr>
            <w:tcW w:w="2148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19EF1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Research period &amp; Place</w:t>
            </w:r>
          </w:p>
        </w:tc>
        <w:tc>
          <w:tcPr>
            <w:tcW w:w="1942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B700C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Topic/ Aim</w:t>
            </w:r>
          </w:p>
        </w:tc>
        <w:tc>
          <w:tcPr>
            <w:tcW w:w="2207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656CC" w14:textId="77777777" w:rsidR="00B174EA" w:rsidRPr="00B35A0A" w:rsidRDefault="00000000">
            <w:pPr>
              <w:pStyle w:val="Text"/>
              <w:jc w:val="center"/>
              <w:rPr>
                <w:rStyle w:val="Ohne"/>
                <w:b/>
                <w:bCs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Unmet health care needs</w:t>
            </w:r>
          </w:p>
          <w:p w14:paraId="219CB32B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And general health care access</w:t>
            </w:r>
          </w:p>
        </w:tc>
        <w:tc>
          <w:tcPr>
            <w:tcW w:w="5418" w:type="dxa"/>
            <w:gridSpan w:val="3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23132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Access dimensions by Levesque et al. (2013)</w:t>
            </w:r>
          </w:p>
        </w:tc>
      </w:tr>
      <w:tr w:rsidR="00B174EA" w:rsidRPr="00B35A0A" w14:paraId="545C178A" w14:textId="77777777" w:rsidTr="00301DBA">
        <w:trPr>
          <w:trHeight w:val="504"/>
        </w:trPr>
        <w:tc>
          <w:tcPr>
            <w:tcW w:w="396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C82C211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95" w:type="dxa"/>
            <w:gridSpan w:val="2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F5BEDE0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279" w:type="dxa"/>
            <w:gridSpan w:val="2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4C19334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148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138E9C9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42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F6DB130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2207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</w:tcPr>
          <w:p w14:paraId="0E33713B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BA266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Availability &amp; Accommodation</w:t>
            </w:r>
          </w:p>
        </w:tc>
        <w:tc>
          <w:tcPr>
            <w:tcW w:w="17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20537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Affordability</w:t>
            </w:r>
          </w:p>
        </w:tc>
        <w:tc>
          <w:tcPr>
            <w:tcW w:w="17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EC083" w14:textId="77777777" w:rsidR="00B174EA" w:rsidRPr="00B35A0A" w:rsidRDefault="00000000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Appropriateness</w:t>
            </w:r>
          </w:p>
        </w:tc>
      </w:tr>
      <w:tr w:rsidR="00301DBA" w:rsidRPr="00B35A0A" w14:paraId="3897F19C" w14:textId="77777777" w:rsidTr="00B35A0A">
        <w:trPr>
          <w:trHeight w:val="2862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4D428" w14:textId="77777777" w:rsidR="00301DBA" w:rsidRPr="00B35A0A" w:rsidRDefault="00301DBA" w:rsidP="003B4AD5">
            <w:pPr>
              <w:rPr>
                <w:lang w:val="en-GB"/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BEB6E" w14:textId="77777777" w:rsidR="00301DBA" w:rsidRPr="00B35A0A" w:rsidRDefault="00301DBA" w:rsidP="003B4AD5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Souliotis et al. (2016)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3C030" w14:textId="77777777" w:rsidR="00301DBA" w:rsidRPr="00B35A0A" w:rsidRDefault="00301DBA" w:rsidP="003B4AD5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Cross-sectional</w:t>
            </w:r>
          </w:p>
        </w:tc>
        <w:tc>
          <w:tcPr>
            <w:tcW w:w="21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0DA7D" w14:textId="77777777" w:rsidR="00301DBA" w:rsidRPr="00B35A0A" w:rsidRDefault="00301DBA" w:rsidP="003B4AD5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Greece, Nov. - Dec. 2012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ABA36" w14:textId="13409A9F" w:rsidR="00301DBA" w:rsidRPr="00B35A0A" w:rsidRDefault="00301DBA" w:rsidP="003B4AD5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Assessing the barriers to access rheumatoid arthritis (RA) treatment by recording patients’, rheumatologists’ and EOPYY* pharmacists’ experiences.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68A6C" w14:textId="77777777" w:rsidR="00301DBA" w:rsidRPr="00B35A0A" w:rsidRDefault="00301DBA" w:rsidP="003B4AD5">
            <w:pPr>
              <w:rPr>
                <w:lang w:val="en-GB"/>
              </w:rPr>
            </w:pP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94526" w14:textId="406F6C2A" w:rsidR="00301DBA" w:rsidRPr="00B35A0A" w:rsidRDefault="00301DBA" w:rsidP="003B4AD5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As reason for reduced accessibility to RA* medical treatment and pharmaceuticals</w:t>
            </w:r>
            <w:r w:rsidR="00C87D96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difficulties in reaching the pharmacies and prescribing doctors and delays in scheduling an appointment with the doctor were mentioned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E9C91" w14:textId="77777777" w:rsidR="00301DBA" w:rsidRPr="00B35A0A" w:rsidRDefault="00301DBA" w:rsidP="003B4AD5">
            <w:pPr>
              <w:rPr>
                <w:lang w:val="en-GB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957BE" w14:textId="77777777" w:rsidR="00301DBA" w:rsidRPr="00B35A0A" w:rsidRDefault="00301DBA" w:rsidP="003B4AD5">
            <w:pPr>
              <w:rPr>
                <w:lang w:val="en-GB"/>
              </w:rPr>
            </w:pPr>
          </w:p>
        </w:tc>
      </w:tr>
      <w:tr w:rsidR="00B174EA" w:rsidRPr="00B35A0A" w14:paraId="1E1F2B25" w14:textId="77777777" w:rsidTr="00B35A0A">
        <w:trPr>
          <w:trHeight w:val="2202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FDA94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14A9D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Souliotis et al. (2014)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843C7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Cross-sectional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CDB7F" w14:textId="77777777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Greece, Jan. - Feb. 2014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D6570" w14:textId="1E5D525B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Assessing the barriers to Multiple sclerosis (MS*) medication</w:t>
            </w:r>
            <w:r w:rsidR="00C87D96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after a change in the distribution system by recording MS* patients’ experiences.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9636A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7984D" w14:textId="7D2D21BB" w:rsidR="00B174EA" w:rsidRPr="00B35A0A" w:rsidRDefault="00000000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As reason for reduced accessibility to MS* medical treatment and pharmaceuticals travel</w:t>
            </w:r>
            <w:r w:rsidR="00C87D96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ing difficulties and delays in scheduling an appointment with the doctor were mentioned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A7DB2" w14:textId="77777777" w:rsidR="00B174EA" w:rsidRPr="00B35A0A" w:rsidRDefault="00B174EA">
            <w:pPr>
              <w:rPr>
                <w:lang w:val="en-GB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4C03A" w14:textId="77777777" w:rsidR="00B174EA" w:rsidRPr="00B35A0A" w:rsidRDefault="00B174EA">
            <w:pPr>
              <w:rPr>
                <w:lang w:val="en-GB"/>
              </w:rPr>
            </w:pPr>
          </w:p>
        </w:tc>
      </w:tr>
      <w:tr w:rsidR="003D5C21" w:rsidRPr="00B35A0A" w14:paraId="37BDD56F" w14:textId="77777777" w:rsidTr="00CE257C">
        <w:trPr>
          <w:trHeight w:val="2202"/>
        </w:trPr>
        <w:tc>
          <w:tcPr>
            <w:tcW w:w="15385" w:type="dxa"/>
            <w:gridSpan w:val="11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95BA6" w14:textId="13DECD45" w:rsidR="003D5C21" w:rsidRPr="00B35A0A" w:rsidRDefault="003D5C21" w:rsidP="003D5C21">
            <w:pPr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* AM = Austerity Measures; UMN: Unmet medical need; RDL: Royal Decree-Law 16/2012 (law restricting entitlement to care for unregistered migrants); PC: Primary care; GP: General practitioner; EMS: Emergency medical services; SE- status: Socioeconomic status; MS: Multiple sclerosis, RA: Rheumatoid arthritis</w:t>
            </w:r>
          </w:p>
        </w:tc>
      </w:tr>
      <w:tr w:rsidR="00B174EA" w:rsidRPr="00B35A0A" w14:paraId="1F16AC70" w14:textId="77777777">
        <w:trPr>
          <w:trHeight w:val="452"/>
        </w:trPr>
        <w:tc>
          <w:tcPr>
            <w:tcW w:w="1538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D684B" w14:textId="77777777" w:rsidR="00B174EA" w:rsidRPr="00B35A0A" w:rsidRDefault="00B174EA">
            <w:pPr>
              <w:rPr>
                <w:lang w:val="en-GB"/>
              </w:rPr>
            </w:pPr>
          </w:p>
        </w:tc>
      </w:tr>
      <w:tr w:rsidR="003D5C21" w:rsidRPr="00B35A0A" w14:paraId="3B52EC9A" w14:textId="77777777" w:rsidTr="003D5C21">
        <w:trPr>
          <w:trHeight w:val="452"/>
        </w:trPr>
        <w:tc>
          <w:tcPr>
            <w:tcW w:w="1538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B1D61" w14:textId="77777777" w:rsidR="003D5C21" w:rsidRPr="00B35A0A" w:rsidRDefault="003D5C21" w:rsidP="003D5C21">
            <w:pPr>
              <w:rPr>
                <w:lang w:val="en-GB"/>
              </w:rPr>
            </w:pPr>
            <w:r w:rsidRPr="00B35A0A">
              <w:rPr>
                <w:lang w:val="en-GB"/>
              </w:rPr>
              <w:t>Characteristics of the selected studies</w:t>
            </w:r>
          </w:p>
        </w:tc>
      </w:tr>
      <w:tr w:rsidR="003D5C21" w:rsidRPr="00B35A0A" w14:paraId="04A611C6" w14:textId="77777777" w:rsidTr="003B4AD5">
        <w:trPr>
          <w:trHeight w:val="252"/>
        </w:trPr>
        <w:tc>
          <w:tcPr>
            <w:tcW w:w="396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BAC07" w14:textId="77777777" w:rsidR="003D5C21" w:rsidRPr="00B35A0A" w:rsidRDefault="003D5C21" w:rsidP="003B4AD5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ID</w:t>
            </w:r>
          </w:p>
        </w:tc>
        <w:tc>
          <w:tcPr>
            <w:tcW w:w="1995" w:type="dxa"/>
            <w:gridSpan w:val="2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391D0" w14:textId="77777777" w:rsidR="003D5C21" w:rsidRPr="00B35A0A" w:rsidRDefault="003D5C21" w:rsidP="003B4AD5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Author (Year Publication)</w:t>
            </w:r>
          </w:p>
        </w:tc>
        <w:tc>
          <w:tcPr>
            <w:tcW w:w="1279" w:type="dxa"/>
            <w:gridSpan w:val="2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DA969" w14:textId="77777777" w:rsidR="003D5C21" w:rsidRPr="00B35A0A" w:rsidRDefault="003D5C21" w:rsidP="003B4AD5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Study Design</w:t>
            </w:r>
          </w:p>
        </w:tc>
        <w:tc>
          <w:tcPr>
            <w:tcW w:w="2148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8FA9D" w14:textId="77777777" w:rsidR="003D5C21" w:rsidRPr="00B35A0A" w:rsidRDefault="003D5C21" w:rsidP="003B4AD5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Research period &amp; Place</w:t>
            </w:r>
          </w:p>
        </w:tc>
        <w:tc>
          <w:tcPr>
            <w:tcW w:w="1942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307DE" w14:textId="77777777" w:rsidR="003D5C21" w:rsidRPr="00B35A0A" w:rsidRDefault="003D5C21" w:rsidP="003B4AD5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Topic/ Aim</w:t>
            </w:r>
          </w:p>
        </w:tc>
        <w:tc>
          <w:tcPr>
            <w:tcW w:w="2207" w:type="dxa"/>
            <w:vMerge w:val="restart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19748" w14:textId="77777777" w:rsidR="003D5C21" w:rsidRPr="00B35A0A" w:rsidRDefault="003D5C21" w:rsidP="003B4AD5">
            <w:pPr>
              <w:pStyle w:val="Text"/>
              <w:jc w:val="center"/>
              <w:rPr>
                <w:rStyle w:val="Ohne"/>
                <w:b/>
                <w:bCs/>
                <w:sz w:val="20"/>
                <w:szCs w:val="20"/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Unmet health care needs</w:t>
            </w:r>
          </w:p>
          <w:p w14:paraId="1A057183" w14:textId="77777777" w:rsidR="003D5C21" w:rsidRPr="00B35A0A" w:rsidRDefault="003D5C21" w:rsidP="003B4AD5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And general health care access</w:t>
            </w:r>
          </w:p>
        </w:tc>
        <w:tc>
          <w:tcPr>
            <w:tcW w:w="5418" w:type="dxa"/>
            <w:gridSpan w:val="3"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06596" w14:textId="77777777" w:rsidR="003D5C21" w:rsidRPr="00B35A0A" w:rsidRDefault="003D5C21" w:rsidP="003B4AD5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sz w:val="20"/>
                <w:szCs w:val="20"/>
                <w:lang w:val="en-GB"/>
              </w:rPr>
              <w:t>Access dimensions by Levesque et al. (2013)</w:t>
            </w:r>
          </w:p>
        </w:tc>
      </w:tr>
      <w:tr w:rsidR="003D5C21" w:rsidRPr="00B35A0A" w14:paraId="7FA44D61" w14:textId="77777777" w:rsidTr="003B4AD5">
        <w:trPr>
          <w:trHeight w:val="504"/>
        </w:trPr>
        <w:tc>
          <w:tcPr>
            <w:tcW w:w="396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2048A14" w14:textId="77777777" w:rsidR="003D5C21" w:rsidRPr="00B35A0A" w:rsidRDefault="003D5C21" w:rsidP="003B4AD5">
            <w:pPr>
              <w:rPr>
                <w:lang w:val="en-GB"/>
              </w:rPr>
            </w:pPr>
          </w:p>
        </w:tc>
        <w:tc>
          <w:tcPr>
            <w:tcW w:w="1995" w:type="dxa"/>
            <w:gridSpan w:val="2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3322777" w14:textId="77777777" w:rsidR="003D5C21" w:rsidRPr="00B35A0A" w:rsidRDefault="003D5C21" w:rsidP="003B4AD5">
            <w:pPr>
              <w:rPr>
                <w:lang w:val="en-GB"/>
              </w:rPr>
            </w:pPr>
          </w:p>
        </w:tc>
        <w:tc>
          <w:tcPr>
            <w:tcW w:w="1279" w:type="dxa"/>
            <w:gridSpan w:val="2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620BFFF" w14:textId="77777777" w:rsidR="003D5C21" w:rsidRPr="00B35A0A" w:rsidRDefault="003D5C21" w:rsidP="003B4AD5">
            <w:pPr>
              <w:rPr>
                <w:lang w:val="en-GB"/>
              </w:rPr>
            </w:pPr>
          </w:p>
        </w:tc>
        <w:tc>
          <w:tcPr>
            <w:tcW w:w="2148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1726337" w14:textId="77777777" w:rsidR="003D5C21" w:rsidRPr="00B35A0A" w:rsidRDefault="003D5C21" w:rsidP="003B4AD5">
            <w:pPr>
              <w:rPr>
                <w:lang w:val="en-GB"/>
              </w:rPr>
            </w:pPr>
          </w:p>
        </w:tc>
        <w:tc>
          <w:tcPr>
            <w:tcW w:w="1942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C551D0F" w14:textId="77777777" w:rsidR="003D5C21" w:rsidRPr="00B35A0A" w:rsidRDefault="003D5C21" w:rsidP="003B4AD5">
            <w:pPr>
              <w:rPr>
                <w:lang w:val="en-GB"/>
              </w:rPr>
            </w:pPr>
          </w:p>
        </w:tc>
        <w:tc>
          <w:tcPr>
            <w:tcW w:w="2207" w:type="dxa"/>
            <w:vMerge/>
            <w:tcBorders>
              <w:top w:val="single" w:sz="24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</w:tcPr>
          <w:p w14:paraId="58488763" w14:textId="77777777" w:rsidR="003D5C21" w:rsidRPr="00B35A0A" w:rsidRDefault="003D5C21" w:rsidP="003B4AD5">
            <w:pPr>
              <w:rPr>
                <w:lang w:val="en-GB"/>
              </w:rPr>
            </w:pP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ED0FB" w14:textId="77777777" w:rsidR="003D5C21" w:rsidRPr="00B35A0A" w:rsidRDefault="003D5C21" w:rsidP="003B4AD5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Availability &amp; Accommodation</w:t>
            </w:r>
          </w:p>
        </w:tc>
        <w:tc>
          <w:tcPr>
            <w:tcW w:w="17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41C3B" w14:textId="77777777" w:rsidR="003D5C21" w:rsidRPr="00B35A0A" w:rsidRDefault="003D5C21" w:rsidP="003B4AD5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Affordability</w:t>
            </w:r>
          </w:p>
        </w:tc>
        <w:tc>
          <w:tcPr>
            <w:tcW w:w="17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BBE66" w14:textId="77777777" w:rsidR="003D5C21" w:rsidRPr="00B35A0A" w:rsidRDefault="003D5C21" w:rsidP="003B4AD5">
            <w:pPr>
              <w:pStyle w:val="Text"/>
              <w:jc w:val="center"/>
              <w:rPr>
                <w:lang w:val="en-GB"/>
              </w:rPr>
            </w:pPr>
            <w:r w:rsidRPr="00B35A0A">
              <w:rPr>
                <w:rStyle w:val="Ohne"/>
                <w:b/>
                <w:bCs/>
                <w:sz w:val="20"/>
                <w:szCs w:val="20"/>
                <w:lang w:val="en-GB"/>
              </w:rPr>
              <w:t>Appropriateness</w:t>
            </w:r>
          </w:p>
        </w:tc>
      </w:tr>
      <w:tr w:rsidR="003D5C21" w:rsidRPr="00B35A0A" w14:paraId="6B788C49" w14:textId="77777777" w:rsidTr="003B4AD5">
        <w:trPr>
          <w:trHeight w:val="1752"/>
        </w:trPr>
        <w:tc>
          <w:tcPr>
            <w:tcW w:w="458" w:type="dxa"/>
            <w:gridSpan w:val="2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106" w:type="dxa"/>
              <w:left w:w="106" w:type="dxa"/>
              <w:bottom w:w="106" w:type="dxa"/>
              <w:right w:w="106" w:type="dxa"/>
            </w:tcMar>
          </w:tcPr>
          <w:p w14:paraId="3CDBDFF7" w14:textId="77777777" w:rsidR="003D5C21" w:rsidRPr="00B35A0A" w:rsidRDefault="003D5C21" w:rsidP="003B4AD5">
            <w:pPr>
              <w:suppressAutoHyphens/>
              <w:outlineLvl w:val="0"/>
              <w:rPr>
                <w:lang w:val="en-GB"/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</w:t>
            </w:r>
          </w:p>
        </w:tc>
        <w:tc>
          <w:tcPr>
            <w:tcW w:w="1933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106" w:type="dxa"/>
              <w:left w:w="106" w:type="dxa"/>
              <w:bottom w:w="106" w:type="dxa"/>
              <w:right w:w="106" w:type="dxa"/>
            </w:tcMar>
          </w:tcPr>
          <w:p w14:paraId="5A2BE07E" w14:textId="77777777" w:rsidR="003D5C21" w:rsidRPr="00B35A0A" w:rsidRDefault="003D5C21" w:rsidP="003B4AD5">
            <w:pPr>
              <w:suppressAutoHyphens/>
              <w:outlineLvl w:val="0"/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Torfs et al. (2021)</w:t>
            </w:r>
          </w:p>
        </w:tc>
        <w:tc>
          <w:tcPr>
            <w:tcW w:w="1279" w:type="dxa"/>
            <w:gridSpan w:val="2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106" w:type="dxa"/>
              <w:left w:w="106" w:type="dxa"/>
              <w:bottom w:w="106" w:type="dxa"/>
              <w:right w:w="106" w:type="dxa"/>
            </w:tcMar>
          </w:tcPr>
          <w:p w14:paraId="605032D7" w14:textId="77777777" w:rsidR="003D5C21" w:rsidRPr="00B35A0A" w:rsidRDefault="003D5C21" w:rsidP="003B4AD5">
            <w:pPr>
              <w:suppressAutoHyphens/>
              <w:outlineLvl w:val="0"/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Longitudinal</w:t>
            </w:r>
          </w:p>
        </w:tc>
        <w:tc>
          <w:tcPr>
            <w:tcW w:w="2148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106" w:type="dxa"/>
              <w:left w:w="106" w:type="dxa"/>
              <w:bottom w:w="106" w:type="dxa"/>
              <w:right w:w="106" w:type="dxa"/>
            </w:tcMar>
          </w:tcPr>
          <w:p w14:paraId="7FBB3F9D" w14:textId="77777777" w:rsidR="003D5C21" w:rsidRPr="00B35A0A" w:rsidRDefault="003D5C21" w:rsidP="003B4AD5">
            <w:pPr>
              <w:suppressAutoHyphens/>
              <w:outlineLvl w:val="0"/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Ireland, United Kingdom, Iceland*, Sweden* 2008, 2014</w:t>
            </w:r>
          </w:p>
        </w:tc>
        <w:tc>
          <w:tcPr>
            <w:tcW w:w="1942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106" w:type="dxa"/>
              <w:left w:w="106" w:type="dxa"/>
              <w:bottom w:w="106" w:type="dxa"/>
              <w:right w:w="106" w:type="dxa"/>
            </w:tcMar>
          </w:tcPr>
          <w:p w14:paraId="4D845E40" w14:textId="77777777" w:rsidR="003D5C21" w:rsidRPr="00B35A0A" w:rsidRDefault="003D5C21" w:rsidP="003B4AD5">
            <w:pPr>
              <w:suppressAutoHyphens/>
              <w:outlineLvl w:val="0"/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This study examines the unequal impact of cuts in health spending on access to care for different income groups in European countries</w:t>
            </w:r>
          </w:p>
        </w:tc>
        <w:tc>
          <w:tcPr>
            <w:tcW w:w="220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106" w:type="dxa"/>
              <w:left w:w="106" w:type="dxa"/>
              <w:bottom w:w="106" w:type="dxa"/>
              <w:right w:w="106" w:type="dxa"/>
            </w:tcMar>
          </w:tcPr>
          <w:p w14:paraId="6A208C99" w14:textId="77777777" w:rsidR="003D5C21" w:rsidRPr="00B35A0A" w:rsidRDefault="003D5C21" w:rsidP="003B4AD5">
            <w:pPr>
              <w:suppressAutoHyphens/>
              <w:outlineLvl w:val="0"/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 Ireland (higher AM*), the UNM* increased more compared to the United Kingdom</w:t>
            </w:r>
          </w:p>
          <w:p w14:paraId="7DBEB121" w14:textId="6E7D473A" w:rsidR="003D5C21" w:rsidRPr="00B35A0A" w:rsidRDefault="00C87D96" w:rsidP="003B4AD5">
            <w:pPr>
              <w:suppressAutoHyphens/>
              <w:outlineLvl w:val="0"/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 Ireland, people with medium income were most affected</w:t>
            </w:r>
          </w:p>
        </w:tc>
        <w:tc>
          <w:tcPr>
            <w:tcW w:w="1921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106" w:type="dxa"/>
              <w:left w:w="106" w:type="dxa"/>
              <w:bottom w:w="106" w:type="dxa"/>
              <w:right w:w="106" w:type="dxa"/>
            </w:tcMar>
          </w:tcPr>
          <w:p w14:paraId="179E403E" w14:textId="77777777" w:rsidR="003D5C21" w:rsidRPr="00B35A0A" w:rsidRDefault="003D5C21" w:rsidP="003B4AD5">
            <w:pPr>
              <w:rPr>
                <w:lang w:val="en-GB"/>
              </w:rPr>
            </w:pPr>
          </w:p>
        </w:tc>
        <w:tc>
          <w:tcPr>
            <w:tcW w:w="178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106" w:type="dxa"/>
              <w:left w:w="106" w:type="dxa"/>
              <w:bottom w:w="106" w:type="dxa"/>
              <w:right w:w="106" w:type="dxa"/>
            </w:tcMar>
          </w:tcPr>
          <w:p w14:paraId="2D134ABD" w14:textId="57227ED2" w:rsidR="003D5C21" w:rsidRPr="00B35A0A" w:rsidRDefault="003D5C21" w:rsidP="003B4AD5">
            <w:pPr>
              <w:suppressAutoHyphens/>
              <w:outlineLvl w:val="0"/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Protection</w:t>
            </w:r>
            <w:r w:rsidR="00C87D96" w:rsidRPr="00B35A0A">
              <w:rPr>
                <w:rFonts w:cs="Arial Unicode MS"/>
                <w:color w:val="000000"/>
                <w:sz w:val="20"/>
                <w:szCs w:val="20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</w:t>
            </w:r>
            <w:r w:rsidRPr="00B35A0A">
              <w:rPr>
                <w:rFonts w:cs="Arial Unicode MS"/>
                <w:color w:val="000000"/>
                <w:sz w:val="20"/>
                <w:szCs w:val="20"/>
                <w:lang w:val="en-GB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implemented in Ireland for the lowest income group were effective</w:t>
            </w:r>
          </w:p>
        </w:tc>
        <w:tc>
          <w:tcPr>
            <w:tcW w:w="171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FFFFF"/>
            <w:tcMar>
              <w:top w:w="106" w:type="dxa"/>
              <w:left w:w="106" w:type="dxa"/>
              <w:bottom w:w="106" w:type="dxa"/>
              <w:right w:w="106" w:type="dxa"/>
            </w:tcMar>
          </w:tcPr>
          <w:p w14:paraId="582701AF" w14:textId="77777777" w:rsidR="003D5C21" w:rsidRPr="00B35A0A" w:rsidRDefault="003D5C21" w:rsidP="003B4AD5">
            <w:pPr>
              <w:rPr>
                <w:lang w:val="en-GB"/>
              </w:rPr>
            </w:pPr>
          </w:p>
        </w:tc>
      </w:tr>
      <w:tr w:rsidR="003D5C21" w:rsidRPr="00B35A0A" w14:paraId="0BAEB3AD" w14:textId="77777777" w:rsidTr="003B4AD5">
        <w:trPr>
          <w:trHeight w:val="1982"/>
        </w:trPr>
        <w:tc>
          <w:tcPr>
            <w:tcW w:w="3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AB413" w14:textId="77777777" w:rsidR="003D5C21" w:rsidRPr="00B35A0A" w:rsidRDefault="003D5C21" w:rsidP="003B4AD5">
            <w:pPr>
              <w:rPr>
                <w:lang w:val="en-GB"/>
              </w:rPr>
            </w:pPr>
            <w:r w:rsidRPr="00B35A0A">
              <w:rPr>
                <w:rFonts w:cs="Arial Unicode MS"/>
                <w:b/>
                <w:bCs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AF194" w14:textId="77777777" w:rsidR="003D5C21" w:rsidRPr="00B35A0A" w:rsidRDefault="003D5C21" w:rsidP="003B4AD5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Zavras et al. (2016)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288D7" w14:textId="77777777" w:rsidR="003D5C21" w:rsidRPr="00B35A0A" w:rsidRDefault="003D5C21" w:rsidP="003B4AD5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Time-series analysis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8844A" w14:textId="77777777" w:rsidR="003D5C21" w:rsidRPr="00B35A0A" w:rsidRDefault="003D5C21" w:rsidP="003B4AD5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Greece, 2004 - 2011 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7B8D0" w14:textId="77777777" w:rsidR="003D5C21" w:rsidRPr="00B35A0A" w:rsidRDefault="003D5C21" w:rsidP="003B4AD5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Assessing how economic crisis and austerity affected unmet healthcare needs in Greece</w:t>
            </w:r>
          </w:p>
          <w:p w14:paraId="4C69EAAA" w14:textId="77777777" w:rsidR="003D5C21" w:rsidRPr="00B35A0A" w:rsidRDefault="003D5C21" w:rsidP="003B4AD5">
            <w:pPr>
              <w:rPr>
                <w:lang w:val="en-GB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C5334" w14:textId="77777777" w:rsidR="003D5C21" w:rsidRPr="00B35A0A" w:rsidRDefault="003D5C21" w:rsidP="003B4AD5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Significant increase in unmet health- care needs after the implemented austerity measures in Greece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0A464" w14:textId="77777777" w:rsidR="003D5C21" w:rsidRPr="00B35A0A" w:rsidRDefault="003D5C21" w:rsidP="003B4AD5">
            <w:pPr>
              <w:rPr>
                <w:lang w:val="en-GB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F7A81" w14:textId="77B1C4EC" w:rsidR="003D5C21" w:rsidRPr="00B35A0A" w:rsidRDefault="003D5C21" w:rsidP="003B4AD5">
            <w:pPr>
              <w:rPr>
                <w:lang w:val="en-GB"/>
              </w:rPr>
            </w:pP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odds of naming financial as</w:t>
            </w:r>
            <w:r w:rsidR="00C87D96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reason for UMN increased by 44% in 2011 compared to 2006. Lower</w:t>
            </w:r>
            <w:r w:rsidR="00C87D96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income groups and </w:t>
            </w:r>
            <w:r w:rsidR="00755BDA"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the </w:t>
            </w:r>
            <w:r w:rsidRPr="00B35A0A">
              <w:rPr>
                <w:rFonts w:cs="Arial Unicode MS"/>
                <w:color w:val="000000"/>
                <w:sz w:val="20"/>
                <w:szCs w:val="20"/>
                <w:u w:color="000000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unemployed were even more affected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B692D" w14:textId="77777777" w:rsidR="003D5C21" w:rsidRPr="00B35A0A" w:rsidRDefault="003D5C21" w:rsidP="003B4AD5">
            <w:pPr>
              <w:rPr>
                <w:lang w:val="en-GB"/>
              </w:rPr>
            </w:pPr>
          </w:p>
        </w:tc>
      </w:tr>
      <w:tr w:rsidR="003D5C21" w:rsidRPr="00B35A0A" w14:paraId="2018A3CA" w14:textId="77777777" w:rsidTr="003B4AD5">
        <w:trPr>
          <w:trHeight w:val="882"/>
        </w:trPr>
        <w:tc>
          <w:tcPr>
            <w:tcW w:w="15385" w:type="dxa"/>
            <w:gridSpan w:val="11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</w:tcPr>
          <w:p w14:paraId="482F9C89" w14:textId="072E0935" w:rsidR="003D5C21" w:rsidRPr="00B35A0A" w:rsidRDefault="003D5C21" w:rsidP="003B4AD5">
            <w:pPr>
              <w:pStyle w:val="Standard"/>
              <w:spacing w:before="0" w:line="240" w:lineRule="auto"/>
              <w:ind w:left="210" w:hanging="210"/>
              <w:rPr>
                <w:lang w:val="en-GB"/>
              </w:rPr>
            </w:pPr>
            <w:r w:rsidRPr="00B35A0A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*  Results relating to Iceland being compared to Sweden were not included because the scope of the study </w:t>
            </w:r>
            <w:r w:rsidR="00755BDA" w:rsidRPr="00B35A0A">
              <w:rPr>
                <w:rFonts w:ascii="Times New Roman" w:hAnsi="Times New Roman"/>
                <w:sz w:val="20"/>
                <w:szCs w:val="20"/>
                <w:lang w:val="en-GB"/>
              </w:rPr>
              <w:t>covered</w:t>
            </w:r>
            <w:r w:rsidR="00755BDA" w:rsidRPr="00B35A0A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r w:rsidRPr="00B35A0A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only EU28 countries  AM = Austerity Measures; UMN: Unmet medical need; RDL: Royal Decree-Law 16/2012 (law restricting entitlement to care for unregistered migrants); PC: Primary care; GP: General practitioner; EMS: Emergency medical services; SE- status: Socioeconomic status; MS: Multiple sclerosis, RA: Rheumatoid arthritis </w:t>
            </w:r>
          </w:p>
          <w:p w14:paraId="6594FF72" w14:textId="77777777" w:rsidR="003D5C21" w:rsidRPr="00B35A0A" w:rsidRDefault="003D5C21" w:rsidP="003B4AD5">
            <w:pPr>
              <w:pStyle w:val="Standard"/>
              <w:spacing w:before="0" w:line="240" w:lineRule="auto"/>
              <w:ind w:left="210" w:hanging="210"/>
              <w:rPr>
                <w:lang w:val="en-GB"/>
              </w:rPr>
            </w:pPr>
            <w:r w:rsidRPr="00B35A0A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   In the present table, the results for vulnerable groups and the general population have been summarised for reasons of limited available space.</w:t>
            </w:r>
          </w:p>
        </w:tc>
      </w:tr>
      <w:tr w:rsidR="003D5C21" w:rsidRPr="00B35A0A" w14:paraId="5CF52953" w14:textId="77777777" w:rsidTr="003B4AD5">
        <w:trPr>
          <w:trHeight w:val="452"/>
        </w:trPr>
        <w:tc>
          <w:tcPr>
            <w:tcW w:w="1538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03B05" w14:textId="77777777" w:rsidR="003D5C21" w:rsidRPr="00B35A0A" w:rsidRDefault="003D5C21" w:rsidP="003B4AD5">
            <w:pPr>
              <w:rPr>
                <w:lang w:val="en-GB"/>
              </w:rPr>
            </w:pPr>
          </w:p>
        </w:tc>
      </w:tr>
    </w:tbl>
    <w:p w14:paraId="43E1F817" w14:textId="77777777" w:rsidR="00B174EA" w:rsidRDefault="00B174EA">
      <w:pPr>
        <w:pStyle w:val="Text"/>
        <w:widowControl w:val="0"/>
      </w:pPr>
    </w:p>
    <w:sectPr w:rsidR="00B174EA">
      <w:pgSz w:w="16840" w:h="11900" w:orient="landscape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5A5C7" w14:textId="77777777" w:rsidR="002E6F3C" w:rsidRDefault="002E6F3C">
      <w:r>
        <w:separator/>
      </w:r>
    </w:p>
  </w:endnote>
  <w:endnote w:type="continuationSeparator" w:id="0">
    <w:p w14:paraId="5849F4EC" w14:textId="77777777" w:rsidR="002E6F3C" w:rsidRDefault="002E6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40E51" w14:textId="77777777" w:rsidR="002E6F3C" w:rsidRDefault="002E6F3C">
      <w:r>
        <w:separator/>
      </w:r>
    </w:p>
  </w:footnote>
  <w:footnote w:type="continuationSeparator" w:id="0">
    <w:p w14:paraId="6BCB2035" w14:textId="77777777" w:rsidR="002E6F3C" w:rsidRDefault="002E6F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4EA"/>
    <w:rsid w:val="00254388"/>
    <w:rsid w:val="002E6F3C"/>
    <w:rsid w:val="00301DBA"/>
    <w:rsid w:val="003D5C21"/>
    <w:rsid w:val="005C7B6B"/>
    <w:rsid w:val="00642B2D"/>
    <w:rsid w:val="00653C43"/>
    <w:rsid w:val="00755BDA"/>
    <w:rsid w:val="008D6329"/>
    <w:rsid w:val="00B174EA"/>
    <w:rsid w:val="00B35A0A"/>
    <w:rsid w:val="00C10179"/>
    <w:rsid w:val="00C87D96"/>
    <w:rsid w:val="00CB03CF"/>
    <w:rsid w:val="00D270FE"/>
    <w:rsid w:val="00DE1397"/>
    <w:rsid w:val="00F5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6EBE61"/>
  <w15:docId w15:val="{1F17F612-6EC5-5E4E-BD68-69B9BE61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DE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Caption">
    <w:name w:val="caption"/>
    <w:pPr>
      <w:suppressAutoHyphens/>
      <w:outlineLvl w:val="0"/>
    </w:pPr>
    <w:rPr>
      <w:rFonts w:cs="Arial Unicode MS"/>
      <w:color w:val="000000"/>
      <w:sz w:val="36"/>
      <w:szCs w:val="36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Ohne">
    <w:name w:val="Ohne"/>
    <w:rPr>
      <w:lang w:val="en-US"/>
    </w:rPr>
  </w:style>
  <w:style w:type="paragraph" w:customStyle="1" w:styleId="Standard">
    <w:name w:val="Standard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5C7B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B6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C7B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7B6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2210</Words>
  <Characters>12600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Schlösser, Clara (Stud. FHML / Alumni FHML)</cp:lastModifiedBy>
  <cp:revision>3</cp:revision>
  <dcterms:created xsi:type="dcterms:W3CDTF">2022-07-15T10:41:00Z</dcterms:created>
  <dcterms:modified xsi:type="dcterms:W3CDTF">2022-07-15T10:47:00Z</dcterms:modified>
</cp:coreProperties>
</file>