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2ED9A9" w14:textId="77777777" w:rsidR="00584EEC" w:rsidRPr="00815B12" w:rsidRDefault="00584EEC" w:rsidP="00584EEC">
      <w:pPr>
        <w:rPr>
          <w:b/>
          <w:i/>
          <w:sz w:val="28"/>
          <w:szCs w:val="28"/>
        </w:rPr>
      </w:pPr>
      <w:bookmarkStart w:id="0" w:name="_GoBack"/>
      <w:r w:rsidRPr="00815B12">
        <w:rPr>
          <w:b/>
          <w:i/>
          <w:sz w:val="28"/>
          <w:szCs w:val="28"/>
        </w:rPr>
        <w:t>Supplementary materials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2066135942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</w:sdtEndPr>
      <w:sdtContent>
        <w:p w14:paraId="73612C1E" w14:textId="77777777" w:rsidR="00584EEC" w:rsidRDefault="00584EEC" w:rsidP="00584EEC">
          <w:pPr>
            <w:pStyle w:val="TOCHeading"/>
          </w:pPr>
        </w:p>
        <w:p w14:paraId="76DF19D7" w14:textId="4DD51AC0" w:rsidR="0053392A" w:rsidRDefault="00584EEC">
          <w:pPr>
            <w:pStyle w:val="TOC1"/>
            <w:rPr>
              <w:rFonts w:eastAsiaTheme="minorEastAsia"/>
              <w:noProof/>
              <w:sz w:val="24"/>
              <w:szCs w:val="24"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\o "1-3" \h \z \u </w:instrText>
          </w:r>
          <w:r>
            <w:rPr>
              <w:b/>
              <w:bCs/>
              <w:noProof/>
            </w:rPr>
            <w:fldChar w:fldCharType="separate"/>
          </w:r>
          <w:hyperlink w:anchor="_Toc115346841" w:history="1">
            <w:r w:rsidR="0053392A" w:rsidRPr="00483E5F">
              <w:rPr>
                <w:rStyle w:val="Hyperlink"/>
                <w:rFonts w:ascii="Times New Roman" w:hAnsi="Times New Roman" w:cs="Times New Roman"/>
                <w:i/>
                <w:noProof/>
              </w:rPr>
              <w:t>Appendix 1. The procedure used to identify the main dependent variables</w:t>
            </w:r>
            <w:r w:rsidR="0053392A">
              <w:rPr>
                <w:noProof/>
                <w:webHidden/>
              </w:rPr>
              <w:tab/>
            </w:r>
            <w:r w:rsidR="0053392A">
              <w:rPr>
                <w:noProof/>
                <w:webHidden/>
              </w:rPr>
              <w:fldChar w:fldCharType="begin"/>
            </w:r>
            <w:r w:rsidR="0053392A">
              <w:rPr>
                <w:noProof/>
                <w:webHidden/>
              </w:rPr>
              <w:instrText xml:space="preserve"> PAGEREF _Toc115346841 \h </w:instrText>
            </w:r>
            <w:r w:rsidR="0053392A">
              <w:rPr>
                <w:noProof/>
                <w:webHidden/>
              </w:rPr>
            </w:r>
            <w:r w:rsidR="0053392A">
              <w:rPr>
                <w:noProof/>
                <w:webHidden/>
              </w:rPr>
              <w:fldChar w:fldCharType="separate"/>
            </w:r>
            <w:r w:rsidR="0053392A">
              <w:rPr>
                <w:noProof/>
                <w:webHidden/>
              </w:rPr>
              <w:t>2</w:t>
            </w:r>
            <w:r w:rsidR="0053392A">
              <w:rPr>
                <w:noProof/>
                <w:webHidden/>
              </w:rPr>
              <w:fldChar w:fldCharType="end"/>
            </w:r>
          </w:hyperlink>
        </w:p>
        <w:p w14:paraId="67EF3A20" w14:textId="547F2376" w:rsidR="0053392A" w:rsidRDefault="0053392A">
          <w:pPr>
            <w:pStyle w:val="TOC1"/>
            <w:rPr>
              <w:rFonts w:eastAsiaTheme="minorEastAsia"/>
              <w:noProof/>
              <w:sz w:val="24"/>
              <w:szCs w:val="24"/>
            </w:rPr>
          </w:pPr>
          <w:hyperlink w:anchor="_Toc115346842" w:history="1">
            <w:r w:rsidRPr="00483E5F">
              <w:rPr>
                <w:rStyle w:val="Hyperlink"/>
                <w:rFonts w:ascii="Times New Roman" w:hAnsi="Times New Roman" w:cs="Times New Roman"/>
                <w:i/>
                <w:noProof/>
              </w:rPr>
              <w:t>Appendix 2. Full description of variables used in the modelling exercise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_Toc115346842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95C28D" w14:textId="6A0D71FC" w:rsidR="0053392A" w:rsidRDefault="0053392A">
          <w:pPr>
            <w:pStyle w:val="TOC1"/>
            <w:rPr>
              <w:rFonts w:eastAsiaTheme="minorEastAsia"/>
              <w:noProof/>
              <w:sz w:val="24"/>
              <w:szCs w:val="24"/>
            </w:rPr>
          </w:pPr>
          <w:hyperlink w:anchor="_Toc115346843" w:history="1">
            <w:r w:rsidRPr="00483E5F">
              <w:rPr>
                <w:rStyle w:val="Hyperlink"/>
                <w:rFonts w:ascii="Times New Roman" w:hAnsi="Times New Roman" w:cs="Times New Roman"/>
                <w:i/>
                <w:noProof/>
              </w:rPr>
              <w:t>Appendix Tables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_Toc115346843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558EC4" w14:textId="1B68A576" w:rsidR="0053392A" w:rsidRDefault="0053392A">
          <w:pPr>
            <w:pStyle w:val="TOC1"/>
            <w:rPr>
              <w:rFonts w:eastAsiaTheme="minorEastAsia"/>
              <w:noProof/>
              <w:sz w:val="24"/>
              <w:szCs w:val="24"/>
            </w:rPr>
          </w:pPr>
          <w:hyperlink w:anchor="_Toc115346844" w:history="1">
            <w:r w:rsidRPr="00483E5F">
              <w:rPr>
                <w:rStyle w:val="Hyperlink"/>
                <w:rFonts w:ascii="Times New Roman" w:hAnsi="Times New Roman" w:cs="Times New Roman"/>
                <w:i/>
                <w:noProof/>
              </w:rPr>
              <w:t>Appendix 3. Robustness tests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_Toc115346844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05771E" w14:textId="3C4EA8ED" w:rsidR="00584EEC" w:rsidRDefault="00584EEC" w:rsidP="00584EEC">
          <w:r>
            <w:rPr>
              <w:b/>
              <w:bCs/>
              <w:noProof/>
            </w:rPr>
            <w:fldChar w:fldCharType="end"/>
          </w:r>
        </w:p>
      </w:sdtContent>
    </w:sdt>
    <w:p w14:paraId="42B79815" w14:textId="77777777" w:rsidR="00584EEC" w:rsidRDefault="00584EEC" w:rsidP="00584EEC">
      <w:pPr>
        <w:autoSpaceDE w:val="0"/>
        <w:autoSpaceDN w:val="0"/>
        <w:adjustRightInd w:val="0"/>
        <w:jc w:val="both"/>
        <w:rPr>
          <w:rFonts w:eastAsiaTheme="minorHAnsi"/>
          <w:i/>
        </w:rPr>
      </w:pPr>
    </w:p>
    <w:p w14:paraId="185243D5" w14:textId="77777777" w:rsidR="00584EEC" w:rsidRDefault="00584EEC" w:rsidP="00584EEC">
      <w:pPr>
        <w:autoSpaceDE w:val="0"/>
        <w:autoSpaceDN w:val="0"/>
        <w:adjustRightInd w:val="0"/>
        <w:jc w:val="both"/>
        <w:rPr>
          <w:rFonts w:eastAsiaTheme="minorHAnsi"/>
          <w:i/>
        </w:rPr>
      </w:pPr>
    </w:p>
    <w:p w14:paraId="270112EE" w14:textId="55E01BEC" w:rsidR="00584EEC" w:rsidRDefault="00584EEC" w:rsidP="00584EEC">
      <w:pPr>
        <w:autoSpaceDE w:val="0"/>
        <w:autoSpaceDN w:val="0"/>
        <w:adjustRightInd w:val="0"/>
        <w:jc w:val="both"/>
        <w:rPr>
          <w:rFonts w:eastAsiaTheme="minorHAnsi"/>
          <w:i/>
        </w:rPr>
      </w:pPr>
    </w:p>
    <w:p w14:paraId="6F3FF20D" w14:textId="52E3A49A" w:rsidR="00584EEC" w:rsidRDefault="00584EEC" w:rsidP="00584EEC">
      <w:pPr>
        <w:autoSpaceDE w:val="0"/>
        <w:autoSpaceDN w:val="0"/>
        <w:adjustRightInd w:val="0"/>
        <w:jc w:val="both"/>
        <w:rPr>
          <w:rFonts w:eastAsiaTheme="minorHAnsi"/>
          <w:i/>
        </w:rPr>
      </w:pPr>
    </w:p>
    <w:p w14:paraId="0335C268" w14:textId="77777777" w:rsidR="00584EEC" w:rsidRDefault="00584EEC" w:rsidP="00584EEC">
      <w:pPr>
        <w:autoSpaceDE w:val="0"/>
        <w:autoSpaceDN w:val="0"/>
        <w:adjustRightInd w:val="0"/>
        <w:jc w:val="both"/>
        <w:rPr>
          <w:rFonts w:eastAsiaTheme="minorHAnsi"/>
          <w:i/>
        </w:rPr>
      </w:pPr>
    </w:p>
    <w:p w14:paraId="406FAFA0" w14:textId="77777777" w:rsidR="00584EEC" w:rsidRDefault="00584EEC" w:rsidP="00584EEC">
      <w:pPr>
        <w:autoSpaceDE w:val="0"/>
        <w:autoSpaceDN w:val="0"/>
        <w:adjustRightInd w:val="0"/>
        <w:jc w:val="both"/>
        <w:rPr>
          <w:rFonts w:eastAsiaTheme="minorHAnsi"/>
          <w:i/>
        </w:rPr>
      </w:pPr>
    </w:p>
    <w:p w14:paraId="17B16E89" w14:textId="77777777" w:rsidR="00584EEC" w:rsidRDefault="00584EEC" w:rsidP="00584EEC">
      <w:pPr>
        <w:autoSpaceDE w:val="0"/>
        <w:autoSpaceDN w:val="0"/>
        <w:adjustRightInd w:val="0"/>
        <w:jc w:val="both"/>
        <w:rPr>
          <w:rFonts w:eastAsiaTheme="minorHAnsi"/>
          <w:i/>
        </w:rPr>
      </w:pPr>
    </w:p>
    <w:p w14:paraId="0CEA4D59" w14:textId="77777777" w:rsidR="00584EEC" w:rsidRDefault="00584EEC" w:rsidP="00584EEC">
      <w:pPr>
        <w:autoSpaceDE w:val="0"/>
        <w:autoSpaceDN w:val="0"/>
        <w:adjustRightInd w:val="0"/>
        <w:jc w:val="both"/>
        <w:rPr>
          <w:rFonts w:eastAsiaTheme="minorHAnsi"/>
          <w:i/>
        </w:rPr>
      </w:pPr>
    </w:p>
    <w:p w14:paraId="13A5FF10" w14:textId="77777777" w:rsidR="00584EEC" w:rsidRDefault="00584EEC" w:rsidP="00584EEC">
      <w:pPr>
        <w:autoSpaceDE w:val="0"/>
        <w:autoSpaceDN w:val="0"/>
        <w:adjustRightInd w:val="0"/>
        <w:jc w:val="both"/>
        <w:rPr>
          <w:rFonts w:eastAsiaTheme="minorHAnsi"/>
          <w:i/>
        </w:rPr>
      </w:pPr>
    </w:p>
    <w:p w14:paraId="6236D756" w14:textId="77777777" w:rsidR="00584EEC" w:rsidRDefault="00584EEC" w:rsidP="00584EEC">
      <w:pPr>
        <w:autoSpaceDE w:val="0"/>
        <w:autoSpaceDN w:val="0"/>
        <w:adjustRightInd w:val="0"/>
        <w:jc w:val="both"/>
        <w:rPr>
          <w:rFonts w:eastAsiaTheme="minorHAnsi"/>
          <w:i/>
        </w:rPr>
      </w:pPr>
    </w:p>
    <w:p w14:paraId="6CEFE5DE" w14:textId="77777777" w:rsidR="00584EEC" w:rsidRDefault="00584EEC" w:rsidP="00584EEC">
      <w:pPr>
        <w:autoSpaceDE w:val="0"/>
        <w:autoSpaceDN w:val="0"/>
        <w:adjustRightInd w:val="0"/>
        <w:jc w:val="both"/>
        <w:rPr>
          <w:rFonts w:eastAsiaTheme="minorHAnsi"/>
          <w:i/>
        </w:rPr>
      </w:pPr>
    </w:p>
    <w:p w14:paraId="4A525781" w14:textId="77777777" w:rsidR="00584EEC" w:rsidRDefault="00584EEC" w:rsidP="00584EEC">
      <w:pPr>
        <w:autoSpaceDE w:val="0"/>
        <w:autoSpaceDN w:val="0"/>
        <w:adjustRightInd w:val="0"/>
        <w:jc w:val="both"/>
        <w:rPr>
          <w:rFonts w:eastAsiaTheme="minorHAnsi"/>
          <w:i/>
        </w:rPr>
      </w:pPr>
    </w:p>
    <w:p w14:paraId="53F3D265" w14:textId="77777777" w:rsidR="00584EEC" w:rsidRDefault="00584EEC" w:rsidP="00584EEC"/>
    <w:p w14:paraId="4BDB410F" w14:textId="77777777" w:rsidR="00584EEC" w:rsidRDefault="00584EEC" w:rsidP="00584EEC"/>
    <w:p w14:paraId="355BCA85" w14:textId="77777777" w:rsidR="00584EEC" w:rsidRDefault="00584EEC" w:rsidP="00584EEC"/>
    <w:p w14:paraId="1D7523A4" w14:textId="77777777" w:rsidR="00584EEC" w:rsidRDefault="00584EEC" w:rsidP="00584EEC"/>
    <w:p w14:paraId="31E4FD75" w14:textId="77777777" w:rsidR="00584EEC" w:rsidRDefault="00584EEC" w:rsidP="00584EEC"/>
    <w:p w14:paraId="38DC31CB" w14:textId="77777777" w:rsidR="00584EEC" w:rsidRDefault="00584EEC" w:rsidP="00584EEC"/>
    <w:p w14:paraId="726F0CBD" w14:textId="77777777" w:rsidR="00584EEC" w:rsidRDefault="00584EEC" w:rsidP="00584EEC"/>
    <w:p w14:paraId="2948A041" w14:textId="77777777" w:rsidR="00584EEC" w:rsidRDefault="00584EEC" w:rsidP="00584EEC"/>
    <w:p w14:paraId="62389F2C" w14:textId="77777777" w:rsidR="00584EEC" w:rsidRDefault="00584EEC" w:rsidP="00584EEC"/>
    <w:p w14:paraId="313F58B7" w14:textId="77777777" w:rsidR="00584EEC" w:rsidRDefault="00584EEC" w:rsidP="00584EEC"/>
    <w:p w14:paraId="663B3660" w14:textId="77777777" w:rsidR="00584EEC" w:rsidRDefault="00584EEC" w:rsidP="00584EEC"/>
    <w:p w14:paraId="08A1EF2C" w14:textId="77777777" w:rsidR="00584EEC" w:rsidRDefault="00584EEC" w:rsidP="00584EEC"/>
    <w:p w14:paraId="47612CD9" w14:textId="77777777" w:rsidR="00584EEC" w:rsidRDefault="00584EEC" w:rsidP="00584EEC"/>
    <w:p w14:paraId="76024DB5" w14:textId="77777777" w:rsidR="00584EEC" w:rsidRDefault="00584EEC" w:rsidP="00584EEC"/>
    <w:p w14:paraId="516C0087" w14:textId="77777777" w:rsidR="00584EEC" w:rsidRDefault="00584EEC" w:rsidP="00584EEC"/>
    <w:p w14:paraId="375D2AE9" w14:textId="77777777" w:rsidR="00584EEC" w:rsidRDefault="00584EEC" w:rsidP="00584EEC"/>
    <w:p w14:paraId="0C440DC1" w14:textId="77777777" w:rsidR="00584EEC" w:rsidRDefault="00584EEC" w:rsidP="00584EEC"/>
    <w:p w14:paraId="29D0682D" w14:textId="77777777" w:rsidR="00584EEC" w:rsidRDefault="00584EEC" w:rsidP="00584EEC"/>
    <w:p w14:paraId="3B394FA1" w14:textId="77777777" w:rsidR="00584EEC" w:rsidRDefault="00584EEC" w:rsidP="00584EEC"/>
    <w:p w14:paraId="20B09FB1" w14:textId="77777777" w:rsidR="00584EEC" w:rsidRDefault="00584EEC" w:rsidP="00584EEC"/>
    <w:p w14:paraId="32EB18BA" w14:textId="77777777" w:rsidR="00584EEC" w:rsidRDefault="00584EEC" w:rsidP="00584EEC"/>
    <w:p w14:paraId="00205FBB" w14:textId="77777777" w:rsidR="00584EEC" w:rsidRDefault="00584EEC" w:rsidP="00584EEC"/>
    <w:p w14:paraId="75053956" w14:textId="77777777" w:rsidR="00584EEC" w:rsidRDefault="00584EEC" w:rsidP="00584EEC"/>
    <w:p w14:paraId="64757F1E" w14:textId="77777777" w:rsidR="00584EEC" w:rsidRDefault="00584EEC" w:rsidP="00584EEC"/>
    <w:p w14:paraId="0A9A9943" w14:textId="77777777" w:rsidR="00584EEC" w:rsidRDefault="00584EEC" w:rsidP="00584EEC"/>
    <w:p w14:paraId="67F66060" w14:textId="77777777" w:rsidR="00584EEC" w:rsidRDefault="00584EEC" w:rsidP="00584EEC"/>
    <w:p w14:paraId="7298EA83" w14:textId="77777777" w:rsidR="00584EEC" w:rsidRPr="006755B7" w:rsidRDefault="00584EEC" w:rsidP="00584EEC">
      <w:pPr>
        <w:autoSpaceDE w:val="0"/>
        <w:autoSpaceDN w:val="0"/>
        <w:adjustRightInd w:val="0"/>
        <w:jc w:val="both"/>
      </w:pPr>
    </w:p>
    <w:p w14:paraId="2148EAC4" w14:textId="77777777" w:rsidR="00584EEC" w:rsidRPr="003D7C12" w:rsidRDefault="00584EEC" w:rsidP="00584EEC">
      <w:pPr>
        <w:pStyle w:val="ListParagraph"/>
        <w:autoSpaceDE w:val="0"/>
        <w:autoSpaceDN w:val="0"/>
        <w:adjustRightInd w:val="0"/>
        <w:ind w:left="360"/>
        <w:jc w:val="both"/>
      </w:pPr>
    </w:p>
    <w:p w14:paraId="415E2CD7" w14:textId="5018C107" w:rsidR="005E3E10" w:rsidRDefault="005E3E10" w:rsidP="005E3E10">
      <w:pPr>
        <w:pStyle w:val="Heading1"/>
        <w:jc w:val="both"/>
      </w:pPr>
      <w:bookmarkStart w:id="1" w:name="_Toc105570948"/>
      <w:bookmarkStart w:id="2" w:name="_Toc115346841"/>
      <w:r w:rsidRPr="00815B12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 xml:space="preserve">Appendix </w:t>
      </w:r>
      <w:r w:rsidR="005130B8">
        <w:rPr>
          <w:rFonts w:ascii="Times New Roman" w:hAnsi="Times New Roman" w:cs="Times New Roman"/>
          <w:i/>
          <w:sz w:val="24"/>
          <w:szCs w:val="24"/>
          <w:u w:val="single"/>
        </w:rPr>
        <w:t>1</w:t>
      </w:r>
      <w:r w:rsidRPr="00815B12">
        <w:rPr>
          <w:rFonts w:ascii="Times New Roman" w:hAnsi="Times New Roman" w:cs="Times New Roman"/>
          <w:i/>
          <w:sz w:val="24"/>
          <w:szCs w:val="24"/>
          <w:u w:val="single"/>
        </w:rPr>
        <w:t xml:space="preserve">. The procedure </w:t>
      </w:r>
      <w:r w:rsidR="00482B1E">
        <w:rPr>
          <w:rFonts w:ascii="Times New Roman" w:hAnsi="Times New Roman" w:cs="Times New Roman"/>
          <w:i/>
          <w:sz w:val="24"/>
          <w:szCs w:val="24"/>
          <w:u w:val="single"/>
        </w:rPr>
        <w:t xml:space="preserve">used to identify </w:t>
      </w:r>
      <w:r w:rsidRPr="00815B12">
        <w:rPr>
          <w:rFonts w:ascii="Times New Roman" w:hAnsi="Times New Roman" w:cs="Times New Roman"/>
          <w:i/>
          <w:sz w:val="24"/>
          <w:szCs w:val="24"/>
          <w:u w:val="single"/>
        </w:rPr>
        <w:t>the main dependent variables</w:t>
      </w:r>
      <w:bookmarkEnd w:id="1"/>
      <w:bookmarkEnd w:id="2"/>
    </w:p>
    <w:p w14:paraId="7A01BB25" w14:textId="2F7577DF" w:rsidR="005E3E10" w:rsidRPr="00E306DD" w:rsidRDefault="005E3E10" w:rsidP="00E306DD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416F5104" w14:textId="780B9F7F" w:rsidR="00C27880" w:rsidRDefault="00605293" w:rsidP="00B35969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 xml:space="preserve">Measures of </w:t>
      </w:r>
      <w:r w:rsidR="0086144B">
        <w:rPr>
          <w:color w:val="000000" w:themeColor="text1"/>
        </w:rPr>
        <w:t>health</w:t>
      </w:r>
      <w:r w:rsidR="00482B1E">
        <w:rPr>
          <w:color w:val="000000" w:themeColor="text1"/>
        </w:rPr>
        <w:t xml:space="preserve"> </w:t>
      </w:r>
      <w:r w:rsidR="0086144B">
        <w:rPr>
          <w:color w:val="000000" w:themeColor="text1"/>
        </w:rPr>
        <w:t xml:space="preserve">care services </w:t>
      </w:r>
      <w:r w:rsidR="00482B1E">
        <w:rPr>
          <w:color w:val="000000" w:themeColor="text1"/>
        </w:rPr>
        <w:t xml:space="preserve">utilization </w:t>
      </w:r>
      <w:r w:rsidR="005E3E10" w:rsidRPr="00E306DD">
        <w:rPr>
          <w:color w:val="000000" w:themeColor="text1"/>
        </w:rPr>
        <w:t xml:space="preserve">were </w:t>
      </w:r>
      <w:r w:rsidR="00482B1E">
        <w:rPr>
          <w:color w:val="000000" w:themeColor="text1"/>
        </w:rPr>
        <w:t xml:space="preserve">based on responses to the </w:t>
      </w:r>
      <w:r w:rsidR="005E3E10" w:rsidRPr="00E306DD">
        <w:rPr>
          <w:color w:val="000000" w:themeColor="text1"/>
        </w:rPr>
        <w:t>following questions</w:t>
      </w:r>
      <w:r w:rsidR="00482B1E">
        <w:rPr>
          <w:color w:val="000000" w:themeColor="text1"/>
        </w:rPr>
        <w:t>, with</w:t>
      </w:r>
      <w:r w:rsidR="00C27880">
        <w:rPr>
          <w:color w:val="000000" w:themeColor="text1"/>
        </w:rPr>
        <w:t xml:space="preserve"> </w:t>
      </w:r>
      <w:r w:rsidR="00C27880" w:rsidRPr="00DC53D1">
        <w:rPr>
          <w:color w:val="000000" w:themeColor="text1"/>
        </w:rPr>
        <w:t>outcomes</w:t>
      </w:r>
      <w:r w:rsidR="00482B1E" w:rsidRPr="00DC53D1">
        <w:rPr>
          <w:color w:val="000000" w:themeColor="text1"/>
        </w:rPr>
        <w:t xml:space="preserve"> shown in </w:t>
      </w:r>
      <w:r w:rsidR="00C27880" w:rsidRPr="00DC53D1">
        <w:rPr>
          <w:color w:val="000000" w:themeColor="text1"/>
        </w:rPr>
        <w:t>parentheses</w:t>
      </w:r>
      <w:r w:rsidR="005E3E10" w:rsidRPr="00E306DD">
        <w:rPr>
          <w:color w:val="000000" w:themeColor="text1"/>
        </w:rPr>
        <w:t xml:space="preserve">: </w:t>
      </w:r>
    </w:p>
    <w:p w14:paraId="7AC0D4A3" w14:textId="70F2CC3C" w:rsidR="00C27880" w:rsidRDefault="005E3E10" w:rsidP="00C27880">
      <w:pPr>
        <w:pStyle w:val="ListParagraph"/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C27880">
        <w:rPr>
          <w:color w:val="000000" w:themeColor="text1"/>
        </w:rPr>
        <w:t>“In the last 12 months, the person consulted with a doctor?”</w:t>
      </w:r>
      <w:r w:rsidR="00605293" w:rsidRPr="00C27880">
        <w:rPr>
          <w:color w:val="000000" w:themeColor="text1"/>
        </w:rPr>
        <w:t xml:space="preserve"> (</w:t>
      </w:r>
      <w:r w:rsidR="00605293" w:rsidRPr="00C27880">
        <w:rPr>
          <w:i/>
          <w:iCs/>
          <w:color w:val="000000" w:themeColor="text1"/>
        </w:rPr>
        <w:t xml:space="preserve">Any doctor visit in the </w:t>
      </w:r>
      <w:r w:rsidR="00482B1E">
        <w:rPr>
          <w:i/>
          <w:iCs/>
          <w:color w:val="000000" w:themeColor="text1"/>
        </w:rPr>
        <w:t xml:space="preserve">past </w:t>
      </w:r>
      <w:r w:rsidR="00605293" w:rsidRPr="00C27880">
        <w:rPr>
          <w:i/>
          <w:iCs/>
          <w:color w:val="000000" w:themeColor="text1"/>
        </w:rPr>
        <w:t>year</w:t>
      </w:r>
      <w:r w:rsidR="00605293" w:rsidRPr="00C27880">
        <w:rPr>
          <w:color w:val="000000" w:themeColor="text1"/>
        </w:rPr>
        <w:t>)</w:t>
      </w:r>
      <w:r w:rsidR="0088429A" w:rsidRPr="00C27880">
        <w:rPr>
          <w:color w:val="000000" w:themeColor="text1"/>
        </w:rPr>
        <w:t xml:space="preserve">; </w:t>
      </w:r>
    </w:p>
    <w:p w14:paraId="6CD9E98E" w14:textId="58CE45D1" w:rsidR="00C27880" w:rsidRDefault="005E3E10" w:rsidP="00C27880">
      <w:pPr>
        <w:pStyle w:val="ListParagraph"/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C27880">
        <w:rPr>
          <w:color w:val="000000" w:themeColor="text1"/>
        </w:rPr>
        <w:t>“The person was hospitalized for at least 24 hours during the last year?”</w:t>
      </w:r>
      <w:r w:rsidR="00605293" w:rsidRPr="00C27880">
        <w:rPr>
          <w:color w:val="000000" w:themeColor="text1"/>
        </w:rPr>
        <w:t xml:space="preserve"> (</w:t>
      </w:r>
      <w:r w:rsidR="00605293" w:rsidRPr="00C27880">
        <w:rPr>
          <w:i/>
          <w:iCs/>
          <w:color w:val="000000" w:themeColor="text1"/>
        </w:rPr>
        <w:t xml:space="preserve">Hospitalization in the </w:t>
      </w:r>
      <w:r w:rsidR="00482B1E">
        <w:rPr>
          <w:i/>
          <w:iCs/>
          <w:color w:val="000000" w:themeColor="text1"/>
        </w:rPr>
        <w:t xml:space="preserve">past </w:t>
      </w:r>
      <w:r w:rsidR="00605293" w:rsidRPr="00C27880">
        <w:rPr>
          <w:i/>
          <w:iCs/>
          <w:color w:val="000000" w:themeColor="text1"/>
        </w:rPr>
        <w:t xml:space="preserve">year, excluding </w:t>
      </w:r>
      <w:proofErr w:type="spellStart"/>
      <w:r w:rsidR="00482B1E">
        <w:rPr>
          <w:i/>
          <w:iCs/>
          <w:color w:val="000000" w:themeColor="text1"/>
        </w:rPr>
        <w:t>labour</w:t>
      </w:r>
      <w:proofErr w:type="spellEnd"/>
      <w:r w:rsidR="00482B1E">
        <w:rPr>
          <w:i/>
          <w:iCs/>
          <w:color w:val="000000" w:themeColor="text1"/>
        </w:rPr>
        <w:t xml:space="preserve"> and </w:t>
      </w:r>
      <w:r w:rsidR="00605293" w:rsidRPr="00C27880">
        <w:rPr>
          <w:i/>
          <w:iCs/>
          <w:color w:val="000000" w:themeColor="text1"/>
        </w:rPr>
        <w:t>deliver</w:t>
      </w:r>
      <w:r w:rsidR="00482B1E">
        <w:rPr>
          <w:i/>
          <w:iCs/>
          <w:color w:val="000000" w:themeColor="text1"/>
        </w:rPr>
        <w:t>y</w:t>
      </w:r>
      <w:r w:rsidR="00605293" w:rsidRPr="00C27880">
        <w:rPr>
          <w:color w:val="000000" w:themeColor="text1"/>
        </w:rPr>
        <w:t>)</w:t>
      </w:r>
      <w:r w:rsidR="0088429A" w:rsidRPr="00C27880">
        <w:rPr>
          <w:color w:val="000000" w:themeColor="text1"/>
        </w:rPr>
        <w:t xml:space="preserve">; </w:t>
      </w:r>
    </w:p>
    <w:p w14:paraId="37E7A583" w14:textId="05D92440" w:rsidR="00C27880" w:rsidRDefault="0086144B" w:rsidP="00C27880">
      <w:pPr>
        <w:pStyle w:val="ListParagraph"/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C27880">
        <w:rPr>
          <w:color w:val="000000" w:themeColor="text1"/>
        </w:rPr>
        <w:t>“What was the main service received when hospitalized during the last 12 months?</w:t>
      </w:r>
      <w:r w:rsidR="00482B1E">
        <w:rPr>
          <w:color w:val="000000" w:themeColor="text1"/>
        </w:rPr>
        <w:t>”</w:t>
      </w:r>
      <w:r w:rsidR="00B35969" w:rsidRPr="00C27880">
        <w:rPr>
          <w:color w:val="000000" w:themeColor="text1"/>
        </w:rPr>
        <w:t xml:space="preserve"> (Options:</w:t>
      </w:r>
      <w:r w:rsidR="009B3919" w:rsidRPr="00C27880">
        <w:rPr>
          <w:color w:val="000000" w:themeColor="text1"/>
        </w:rPr>
        <w:t xml:space="preserve"> </w:t>
      </w:r>
      <w:r w:rsidR="00B35969" w:rsidRPr="00C27880">
        <w:rPr>
          <w:color w:val="000000" w:themeColor="text1"/>
        </w:rPr>
        <w:t xml:space="preserve">surgery, psychiatric care, clinical care, </w:t>
      </w:r>
      <w:r w:rsidR="00802AC3">
        <w:rPr>
          <w:color w:val="000000" w:themeColor="text1"/>
        </w:rPr>
        <w:t>vaginal birth</w:t>
      </w:r>
      <w:r w:rsidR="00B35969" w:rsidRPr="00C27880">
        <w:rPr>
          <w:color w:val="000000" w:themeColor="text1"/>
        </w:rPr>
        <w:t>, C-section, complementary diagnostic exams, other)</w:t>
      </w:r>
      <w:r w:rsidR="00605293" w:rsidRPr="00C27880">
        <w:rPr>
          <w:color w:val="000000" w:themeColor="text1"/>
        </w:rPr>
        <w:t xml:space="preserve"> (</w:t>
      </w:r>
      <w:r w:rsidR="00605293" w:rsidRPr="00C27880">
        <w:rPr>
          <w:i/>
          <w:iCs/>
          <w:color w:val="000000" w:themeColor="text1"/>
        </w:rPr>
        <w:t xml:space="preserve">Any surgery in the </w:t>
      </w:r>
      <w:r w:rsidR="00482B1E">
        <w:rPr>
          <w:i/>
          <w:iCs/>
          <w:color w:val="000000" w:themeColor="text1"/>
        </w:rPr>
        <w:t>past</w:t>
      </w:r>
      <w:r w:rsidR="00605293" w:rsidRPr="00C27880">
        <w:rPr>
          <w:i/>
          <w:iCs/>
          <w:color w:val="000000" w:themeColor="text1"/>
        </w:rPr>
        <w:t xml:space="preserve"> year</w:t>
      </w:r>
      <w:r w:rsidR="00605293" w:rsidRPr="00C27880">
        <w:rPr>
          <w:color w:val="000000" w:themeColor="text1"/>
        </w:rPr>
        <w:t xml:space="preserve">); </w:t>
      </w:r>
    </w:p>
    <w:p w14:paraId="4DAC8052" w14:textId="5B983C92" w:rsidR="00C27880" w:rsidRDefault="00605293" w:rsidP="00C27880">
      <w:pPr>
        <w:pStyle w:val="ListParagraph"/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C27880">
        <w:rPr>
          <w:color w:val="000000" w:themeColor="text1"/>
        </w:rPr>
        <w:t>“When was the last time you had cervical cancer screening?” (</w:t>
      </w:r>
      <w:r w:rsidRPr="00C27880">
        <w:rPr>
          <w:i/>
          <w:iCs/>
          <w:color w:val="000000" w:themeColor="text1"/>
        </w:rPr>
        <w:t xml:space="preserve">Use of </w:t>
      </w:r>
      <w:r w:rsidR="00482B1E">
        <w:rPr>
          <w:i/>
          <w:iCs/>
          <w:color w:val="000000" w:themeColor="text1"/>
        </w:rPr>
        <w:t>P</w:t>
      </w:r>
      <w:r w:rsidRPr="00C27880">
        <w:rPr>
          <w:i/>
          <w:iCs/>
          <w:color w:val="000000" w:themeColor="text1"/>
        </w:rPr>
        <w:t>ap smear</w:t>
      </w:r>
      <w:r w:rsidR="00482B1E">
        <w:rPr>
          <w:i/>
          <w:iCs/>
          <w:color w:val="000000" w:themeColor="text1"/>
        </w:rPr>
        <w:t>s</w:t>
      </w:r>
      <w:r w:rsidRPr="00C27880">
        <w:rPr>
          <w:i/>
          <w:iCs/>
          <w:color w:val="000000" w:themeColor="text1"/>
        </w:rPr>
        <w:t xml:space="preserve"> in the </w:t>
      </w:r>
      <w:r w:rsidR="00482B1E">
        <w:rPr>
          <w:i/>
          <w:iCs/>
          <w:color w:val="000000" w:themeColor="text1"/>
        </w:rPr>
        <w:t>past three</w:t>
      </w:r>
      <w:r w:rsidRPr="00C27880">
        <w:rPr>
          <w:i/>
          <w:iCs/>
          <w:color w:val="000000" w:themeColor="text1"/>
        </w:rPr>
        <w:t xml:space="preserve"> years </w:t>
      </w:r>
      <w:r w:rsidR="00482B1E">
        <w:rPr>
          <w:i/>
          <w:iCs/>
          <w:color w:val="000000" w:themeColor="text1"/>
        </w:rPr>
        <w:t>by</w:t>
      </w:r>
      <w:r w:rsidRPr="00C27880">
        <w:rPr>
          <w:i/>
          <w:iCs/>
          <w:color w:val="000000" w:themeColor="text1"/>
        </w:rPr>
        <w:t xml:space="preserve"> women </w:t>
      </w:r>
      <w:r w:rsidR="001C2C77" w:rsidRPr="001C2C77">
        <w:rPr>
          <w:rFonts w:eastAsiaTheme="minorHAnsi"/>
          <w:i/>
          <w:iCs/>
          <w:color w:val="000000"/>
        </w:rPr>
        <w:t>between the ages of</w:t>
      </w:r>
      <w:r w:rsidR="001C2C77" w:rsidRPr="001C2C77">
        <w:rPr>
          <w:i/>
          <w:iCs/>
          <w:color w:val="000000" w:themeColor="text1"/>
        </w:rPr>
        <w:t xml:space="preserve"> </w:t>
      </w:r>
      <w:r w:rsidRPr="001C2C77">
        <w:rPr>
          <w:i/>
          <w:iCs/>
          <w:color w:val="000000" w:themeColor="text1"/>
        </w:rPr>
        <w:t>25</w:t>
      </w:r>
      <w:r w:rsidR="001C2C77" w:rsidRPr="001C2C77">
        <w:rPr>
          <w:i/>
          <w:iCs/>
          <w:color w:val="000000" w:themeColor="text1"/>
        </w:rPr>
        <w:t xml:space="preserve"> and </w:t>
      </w:r>
      <w:r w:rsidRPr="001C2C77">
        <w:rPr>
          <w:i/>
          <w:iCs/>
          <w:color w:val="000000" w:themeColor="text1"/>
        </w:rPr>
        <w:t>59</w:t>
      </w:r>
      <w:r w:rsidRPr="00C27880">
        <w:rPr>
          <w:i/>
          <w:iCs/>
          <w:color w:val="000000" w:themeColor="text1"/>
        </w:rPr>
        <w:t xml:space="preserve"> years</w:t>
      </w:r>
      <w:r w:rsidRPr="00C27880">
        <w:rPr>
          <w:color w:val="000000" w:themeColor="text1"/>
        </w:rPr>
        <w:t xml:space="preserve">) and </w:t>
      </w:r>
    </w:p>
    <w:p w14:paraId="06DED85A" w14:textId="32BF45F4" w:rsidR="00C27880" w:rsidRDefault="00605293" w:rsidP="00C27880">
      <w:pPr>
        <w:pStyle w:val="ListParagraph"/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C27880">
        <w:rPr>
          <w:color w:val="000000" w:themeColor="text1"/>
        </w:rPr>
        <w:t>“When was the last time you had a mammogram?” (</w:t>
      </w:r>
      <w:r w:rsidRPr="00C27880">
        <w:rPr>
          <w:i/>
          <w:iCs/>
          <w:color w:val="000000" w:themeColor="text1"/>
        </w:rPr>
        <w:t>Use of mammogram</w:t>
      </w:r>
      <w:r w:rsidR="00482B1E">
        <w:rPr>
          <w:i/>
          <w:iCs/>
          <w:color w:val="000000" w:themeColor="text1"/>
        </w:rPr>
        <w:t>s</w:t>
      </w:r>
      <w:r w:rsidRPr="00C27880">
        <w:rPr>
          <w:i/>
          <w:iCs/>
          <w:color w:val="000000" w:themeColor="text1"/>
        </w:rPr>
        <w:t xml:space="preserve"> in the </w:t>
      </w:r>
      <w:r w:rsidR="00482B1E">
        <w:rPr>
          <w:i/>
          <w:iCs/>
          <w:color w:val="000000" w:themeColor="text1"/>
        </w:rPr>
        <w:t>past two</w:t>
      </w:r>
      <w:r w:rsidRPr="00C27880">
        <w:rPr>
          <w:i/>
          <w:iCs/>
          <w:color w:val="000000" w:themeColor="text1"/>
        </w:rPr>
        <w:t xml:space="preserve"> years</w:t>
      </w:r>
      <w:r w:rsidR="00482B1E">
        <w:rPr>
          <w:i/>
          <w:iCs/>
          <w:color w:val="000000" w:themeColor="text1"/>
        </w:rPr>
        <w:t xml:space="preserve"> by </w:t>
      </w:r>
      <w:r w:rsidRPr="001C2C77">
        <w:rPr>
          <w:i/>
          <w:iCs/>
          <w:color w:val="000000" w:themeColor="text1"/>
        </w:rPr>
        <w:t xml:space="preserve">women </w:t>
      </w:r>
      <w:r w:rsidR="001C2C77" w:rsidRPr="001C2C77">
        <w:rPr>
          <w:rFonts w:eastAsiaTheme="minorHAnsi"/>
          <w:i/>
          <w:iCs/>
          <w:color w:val="000000"/>
        </w:rPr>
        <w:t>between the ages of</w:t>
      </w:r>
      <w:r w:rsidR="001C2C77" w:rsidRPr="001C2C77">
        <w:rPr>
          <w:i/>
          <w:iCs/>
          <w:color w:val="000000" w:themeColor="text1"/>
        </w:rPr>
        <w:t xml:space="preserve"> </w:t>
      </w:r>
      <w:r w:rsidRPr="001C2C77">
        <w:rPr>
          <w:i/>
          <w:iCs/>
          <w:color w:val="000000" w:themeColor="text1"/>
        </w:rPr>
        <w:t>50</w:t>
      </w:r>
      <w:r w:rsidR="001C2C77" w:rsidRPr="001C2C77">
        <w:rPr>
          <w:i/>
          <w:iCs/>
          <w:color w:val="000000" w:themeColor="text1"/>
        </w:rPr>
        <w:t xml:space="preserve"> and</w:t>
      </w:r>
      <w:r w:rsidR="001C2C77">
        <w:rPr>
          <w:i/>
          <w:iCs/>
          <w:color w:val="000000" w:themeColor="text1"/>
        </w:rPr>
        <w:t xml:space="preserve"> </w:t>
      </w:r>
      <w:r w:rsidRPr="00C27880">
        <w:rPr>
          <w:i/>
          <w:iCs/>
          <w:color w:val="000000" w:themeColor="text1"/>
        </w:rPr>
        <w:t>69 years</w:t>
      </w:r>
      <w:r w:rsidRPr="00C27880">
        <w:rPr>
          <w:color w:val="000000" w:themeColor="text1"/>
        </w:rPr>
        <w:t>).</w:t>
      </w:r>
      <w:r w:rsidR="001102F2" w:rsidRPr="00C27880">
        <w:rPr>
          <w:color w:val="000000" w:themeColor="text1"/>
        </w:rPr>
        <w:t xml:space="preserve"> </w:t>
      </w:r>
    </w:p>
    <w:p w14:paraId="3CE14D8B" w14:textId="77777777" w:rsidR="00C27880" w:rsidRDefault="00C27880" w:rsidP="00C27880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28CBDC68" w14:textId="77777777" w:rsidR="00423F6D" w:rsidRDefault="001102F2" w:rsidP="00423F6D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r w:rsidRPr="00C27880">
        <w:rPr>
          <w:color w:val="000000" w:themeColor="text1"/>
        </w:rPr>
        <w:t>Note that in t</w:t>
      </w:r>
      <w:r w:rsidR="00605293" w:rsidRPr="00C27880">
        <w:rPr>
          <w:color w:val="000000" w:themeColor="text1"/>
        </w:rPr>
        <w:t>he outcome</w:t>
      </w:r>
      <w:r w:rsidR="005C7AE5">
        <w:rPr>
          <w:color w:val="000000" w:themeColor="text1"/>
        </w:rPr>
        <w:t xml:space="preserve"> listed as</w:t>
      </w:r>
      <w:r w:rsidR="00605293" w:rsidRPr="00C27880">
        <w:rPr>
          <w:color w:val="000000" w:themeColor="text1"/>
        </w:rPr>
        <w:t xml:space="preserve"> </w:t>
      </w:r>
      <w:proofErr w:type="spellStart"/>
      <w:r w:rsidR="00605293" w:rsidRPr="00C27880">
        <w:rPr>
          <w:color w:val="000000" w:themeColor="text1"/>
        </w:rPr>
        <w:t>hospitali</w:t>
      </w:r>
      <w:r w:rsidR="005C7AE5">
        <w:rPr>
          <w:color w:val="000000" w:themeColor="text1"/>
        </w:rPr>
        <w:t>s</w:t>
      </w:r>
      <w:r w:rsidR="00605293" w:rsidRPr="00C27880">
        <w:rPr>
          <w:color w:val="000000" w:themeColor="text1"/>
        </w:rPr>
        <w:t>ations</w:t>
      </w:r>
      <w:proofErr w:type="spellEnd"/>
      <w:r w:rsidR="00605293" w:rsidRPr="00C27880">
        <w:rPr>
          <w:color w:val="000000" w:themeColor="text1"/>
        </w:rPr>
        <w:t xml:space="preserve"> in the </w:t>
      </w:r>
      <w:r w:rsidR="005C7AE5">
        <w:rPr>
          <w:color w:val="000000" w:themeColor="text1"/>
        </w:rPr>
        <w:t>past</w:t>
      </w:r>
      <w:r w:rsidR="00605293" w:rsidRPr="00C27880">
        <w:rPr>
          <w:color w:val="000000" w:themeColor="text1"/>
        </w:rPr>
        <w:t xml:space="preserve"> year</w:t>
      </w:r>
      <w:r w:rsidRPr="00C27880">
        <w:rPr>
          <w:color w:val="000000" w:themeColor="text1"/>
        </w:rPr>
        <w:t xml:space="preserve">, </w:t>
      </w:r>
      <w:r w:rsidRPr="00C27880">
        <w:rPr>
          <w:rFonts w:eastAsiaTheme="minorHAnsi"/>
          <w:color w:val="000000"/>
        </w:rPr>
        <w:t>w</w:t>
      </w:r>
      <w:r w:rsidR="00605293" w:rsidRPr="00C27880">
        <w:rPr>
          <w:rFonts w:eastAsiaTheme="minorHAnsi"/>
          <w:color w:val="000000"/>
        </w:rPr>
        <w:t xml:space="preserve">e have excluded admissions for </w:t>
      </w:r>
      <w:proofErr w:type="spellStart"/>
      <w:r w:rsidR="005C7AE5">
        <w:rPr>
          <w:rFonts w:eastAsiaTheme="minorHAnsi"/>
          <w:color w:val="000000"/>
        </w:rPr>
        <w:t>labour</w:t>
      </w:r>
      <w:proofErr w:type="spellEnd"/>
      <w:r w:rsidR="005C7AE5">
        <w:rPr>
          <w:rFonts w:eastAsiaTheme="minorHAnsi"/>
          <w:color w:val="000000"/>
        </w:rPr>
        <w:t xml:space="preserve"> and </w:t>
      </w:r>
      <w:r w:rsidR="00605293" w:rsidRPr="00C27880">
        <w:rPr>
          <w:rFonts w:eastAsiaTheme="minorHAnsi"/>
          <w:color w:val="000000"/>
        </w:rPr>
        <w:t>deliver</w:t>
      </w:r>
      <w:r w:rsidR="005C7AE5">
        <w:rPr>
          <w:rFonts w:eastAsiaTheme="minorHAnsi"/>
          <w:color w:val="000000"/>
        </w:rPr>
        <w:t xml:space="preserve">y for </w:t>
      </w:r>
      <w:r w:rsidR="00605293" w:rsidRPr="00C27880">
        <w:rPr>
          <w:rFonts w:eastAsiaTheme="minorHAnsi"/>
          <w:color w:val="000000"/>
        </w:rPr>
        <w:t>both vaginal births and C</w:t>
      </w:r>
      <w:r w:rsidR="005C7AE5">
        <w:rPr>
          <w:rFonts w:eastAsiaTheme="minorHAnsi"/>
          <w:color w:val="000000"/>
        </w:rPr>
        <w:t xml:space="preserve">aesarean </w:t>
      </w:r>
      <w:r w:rsidR="00605293" w:rsidRPr="00C27880">
        <w:rPr>
          <w:rFonts w:eastAsiaTheme="minorHAnsi"/>
          <w:color w:val="000000"/>
        </w:rPr>
        <w:t xml:space="preserve">sections. These respondents were coded as zero, </w:t>
      </w:r>
      <w:r w:rsidR="005C7AE5">
        <w:rPr>
          <w:rFonts w:eastAsiaTheme="minorHAnsi"/>
          <w:color w:val="000000"/>
        </w:rPr>
        <w:t xml:space="preserve">i.e., </w:t>
      </w:r>
      <w:r w:rsidR="00605293" w:rsidRPr="00C27880">
        <w:rPr>
          <w:rFonts w:eastAsiaTheme="minorHAnsi"/>
          <w:color w:val="000000"/>
        </w:rPr>
        <w:t>as having had no hospital admission</w:t>
      </w:r>
      <w:r w:rsidR="005C7AE5">
        <w:rPr>
          <w:rFonts w:eastAsiaTheme="minorHAnsi"/>
          <w:color w:val="000000"/>
        </w:rPr>
        <w:t>s</w:t>
      </w:r>
      <w:r w:rsidR="00605293" w:rsidRPr="00C27880">
        <w:rPr>
          <w:rFonts w:eastAsiaTheme="minorHAnsi"/>
          <w:color w:val="000000"/>
        </w:rPr>
        <w:t xml:space="preserve"> </w:t>
      </w:r>
      <w:r w:rsidR="005C7AE5">
        <w:rPr>
          <w:rFonts w:eastAsiaTheme="minorHAnsi"/>
          <w:color w:val="000000"/>
        </w:rPr>
        <w:t xml:space="preserve">during the past </w:t>
      </w:r>
      <w:r w:rsidR="00605293" w:rsidRPr="00C27880">
        <w:rPr>
          <w:rFonts w:eastAsiaTheme="minorHAnsi"/>
          <w:color w:val="000000"/>
        </w:rPr>
        <w:t>year.</w:t>
      </w:r>
      <w:r w:rsidR="00851EFD" w:rsidRPr="00C27880">
        <w:rPr>
          <w:rFonts w:eastAsiaTheme="minorHAnsi"/>
          <w:color w:val="000000"/>
        </w:rPr>
        <w:t xml:space="preserve"> </w:t>
      </w:r>
      <w:r w:rsidR="005C7AE5">
        <w:rPr>
          <w:rFonts w:eastAsiaTheme="minorHAnsi"/>
          <w:color w:val="000000"/>
        </w:rPr>
        <w:t>In-h</w:t>
      </w:r>
      <w:r w:rsidR="00851EFD" w:rsidRPr="00C27880">
        <w:rPr>
          <w:rFonts w:eastAsiaTheme="minorHAnsi"/>
          <w:color w:val="000000"/>
        </w:rPr>
        <w:t xml:space="preserve">ospital deliveries represented 24.4% and 11.9% of total </w:t>
      </w:r>
      <w:proofErr w:type="spellStart"/>
      <w:r w:rsidR="00851EFD" w:rsidRPr="00C27880">
        <w:rPr>
          <w:rFonts w:eastAsiaTheme="minorHAnsi"/>
          <w:color w:val="000000"/>
        </w:rPr>
        <w:t>hospitali</w:t>
      </w:r>
      <w:r w:rsidR="005C7AE5">
        <w:rPr>
          <w:rFonts w:eastAsiaTheme="minorHAnsi"/>
          <w:color w:val="000000"/>
        </w:rPr>
        <w:t>s</w:t>
      </w:r>
      <w:r w:rsidR="00851EFD" w:rsidRPr="00C27880">
        <w:rPr>
          <w:rFonts w:eastAsiaTheme="minorHAnsi"/>
          <w:color w:val="000000"/>
        </w:rPr>
        <w:t>ations</w:t>
      </w:r>
      <w:proofErr w:type="spellEnd"/>
      <w:r w:rsidR="00851EFD" w:rsidRPr="00C27880">
        <w:rPr>
          <w:rFonts w:eastAsiaTheme="minorHAnsi"/>
          <w:color w:val="000000"/>
        </w:rPr>
        <w:t xml:space="preserve"> in </w:t>
      </w:r>
      <w:r w:rsidR="005C7AE5">
        <w:rPr>
          <w:rFonts w:eastAsiaTheme="minorHAnsi"/>
          <w:color w:val="000000"/>
        </w:rPr>
        <w:t xml:space="preserve">Brazil in </w:t>
      </w:r>
      <w:r w:rsidR="00851EFD" w:rsidRPr="00C27880">
        <w:rPr>
          <w:rFonts w:eastAsiaTheme="minorHAnsi"/>
          <w:color w:val="000000"/>
        </w:rPr>
        <w:t>1998 and 2019, respectively.</w:t>
      </w:r>
    </w:p>
    <w:p w14:paraId="582CEE6D" w14:textId="77777777" w:rsidR="00423F6D" w:rsidRDefault="00423F6D" w:rsidP="00423F6D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</w:p>
    <w:p w14:paraId="1CBD5B90" w14:textId="7491DAC0" w:rsidR="00423F6D" w:rsidRPr="00423F6D" w:rsidRDefault="00423F6D" w:rsidP="00423F6D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423F6D">
        <w:rPr>
          <w:color w:val="000000" w:themeColor="text1"/>
        </w:rPr>
        <w:t xml:space="preserve">The outcome variable ‘Any surgery in the past year’ is coded 1 if the respondent answered </w:t>
      </w:r>
      <w:r w:rsidR="003E5AEA">
        <w:rPr>
          <w:color w:val="000000" w:themeColor="text1"/>
        </w:rPr>
        <w:t xml:space="preserve">‘yes’ to </w:t>
      </w:r>
      <w:r w:rsidRPr="00423F6D">
        <w:rPr>
          <w:color w:val="000000" w:themeColor="text1"/>
        </w:rPr>
        <w:t xml:space="preserve">the option ‘surgery’ </w:t>
      </w:r>
      <w:r w:rsidR="003E5AEA">
        <w:rPr>
          <w:color w:val="000000" w:themeColor="text1"/>
        </w:rPr>
        <w:t xml:space="preserve">when asked </w:t>
      </w:r>
      <w:r w:rsidRPr="00423F6D">
        <w:rPr>
          <w:color w:val="000000" w:themeColor="text1"/>
        </w:rPr>
        <w:t xml:space="preserve">about the main service received when </w:t>
      </w:r>
      <w:proofErr w:type="spellStart"/>
      <w:r w:rsidRPr="00423F6D">
        <w:rPr>
          <w:color w:val="000000" w:themeColor="text1"/>
        </w:rPr>
        <w:t>hospitali</w:t>
      </w:r>
      <w:r w:rsidR="003E5AEA">
        <w:rPr>
          <w:color w:val="000000" w:themeColor="text1"/>
        </w:rPr>
        <w:t>s</w:t>
      </w:r>
      <w:r w:rsidRPr="00423F6D">
        <w:rPr>
          <w:color w:val="000000" w:themeColor="text1"/>
        </w:rPr>
        <w:t>ed</w:t>
      </w:r>
      <w:proofErr w:type="spellEnd"/>
      <w:r w:rsidRPr="00423F6D">
        <w:rPr>
          <w:color w:val="000000" w:themeColor="text1"/>
        </w:rPr>
        <w:t xml:space="preserve"> during the </w:t>
      </w:r>
      <w:r w:rsidR="003E5AEA">
        <w:rPr>
          <w:color w:val="000000" w:themeColor="text1"/>
        </w:rPr>
        <w:t>past</w:t>
      </w:r>
      <w:r w:rsidRPr="00423F6D">
        <w:rPr>
          <w:color w:val="000000" w:themeColor="text1"/>
        </w:rPr>
        <w:t xml:space="preserve"> 12 months</w:t>
      </w:r>
      <w:r w:rsidR="003E5AEA">
        <w:rPr>
          <w:color w:val="000000" w:themeColor="text1"/>
        </w:rPr>
        <w:t xml:space="preserve">. This variable was </w:t>
      </w:r>
      <w:r w:rsidRPr="00423F6D">
        <w:rPr>
          <w:color w:val="000000" w:themeColor="text1"/>
        </w:rPr>
        <w:t xml:space="preserve">coded </w:t>
      </w:r>
      <w:r w:rsidR="003E5AEA">
        <w:rPr>
          <w:color w:val="000000" w:themeColor="text1"/>
        </w:rPr>
        <w:t>0</w:t>
      </w:r>
      <w:r w:rsidRPr="00423F6D">
        <w:rPr>
          <w:color w:val="000000" w:themeColor="text1"/>
        </w:rPr>
        <w:t xml:space="preserve"> if the respondent has not been </w:t>
      </w:r>
      <w:proofErr w:type="spellStart"/>
      <w:r w:rsidRPr="00423F6D">
        <w:rPr>
          <w:color w:val="000000" w:themeColor="text1"/>
        </w:rPr>
        <w:t>hospitali</w:t>
      </w:r>
      <w:r w:rsidR="003E5AEA">
        <w:rPr>
          <w:color w:val="000000" w:themeColor="text1"/>
        </w:rPr>
        <w:t>s</w:t>
      </w:r>
      <w:r w:rsidRPr="00423F6D">
        <w:rPr>
          <w:color w:val="000000" w:themeColor="text1"/>
        </w:rPr>
        <w:t>ed</w:t>
      </w:r>
      <w:proofErr w:type="spellEnd"/>
      <w:r w:rsidRPr="00423F6D">
        <w:rPr>
          <w:color w:val="000000" w:themeColor="text1"/>
        </w:rPr>
        <w:t xml:space="preserve"> or </w:t>
      </w:r>
      <w:r w:rsidR="003E5AEA">
        <w:rPr>
          <w:color w:val="000000" w:themeColor="text1"/>
        </w:rPr>
        <w:t xml:space="preserve">had been </w:t>
      </w:r>
      <w:proofErr w:type="spellStart"/>
      <w:r w:rsidRPr="00423F6D">
        <w:rPr>
          <w:color w:val="000000" w:themeColor="text1"/>
        </w:rPr>
        <w:t>hospitali</w:t>
      </w:r>
      <w:r w:rsidR="003E5AEA">
        <w:rPr>
          <w:color w:val="000000" w:themeColor="text1"/>
        </w:rPr>
        <w:t>s</w:t>
      </w:r>
      <w:r w:rsidRPr="00423F6D">
        <w:rPr>
          <w:color w:val="000000" w:themeColor="text1"/>
        </w:rPr>
        <w:t>ed</w:t>
      </w:r>
      <w:proofErr w:type="spellEnd"/>
      <w:r w:rsidRPr="00423F6D">
        <w:rPr>
          <w:color w:val="000000" w:themeColor="text1"/>
        </w:rPr>
        <w:t xml:space="preserve"> </w:t>
      </w:r>
      <w:r w:rsidR="003E5AEA">
        <w:rPr>
          <w:color w:val="000000" w:themeColor="text1"/>
        </w:rPr>
        <w:t xml:space="preserve">for an indication other </w:t>
      </w:r>
      <w:r w:rsidRPr="00423F6D">
        <w:rPr>
          <w:color w:val="000000" w:themeColor="text1"/>
        </w:rPr>
        <w:t>than surgery (i.e., psychiatric care, clinical care, vaginal birth, C-section, complementary diagnostic exams, other).</w:t>
      </w:r>
    </w:p>
    <w:p w14:paraId="0AB81461" w14:textId="52F2861C" w:rsidR="00061071" w:rsidRDefault="00061071" w:rsidP="00C27880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</w:p>
    <w:p w14:paraId="3D0FB4D7" w14:textId="1E8B9AA7" w:rsidR="00061071" w:rsidRPr="00C27880" w:rsidRDefault="00061071" w:rsidP="00C27880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rFonts w:eastAsiaTheme="minorHAnsi"/>
          <w:color w:val="000000"/>
        </w:rPr>
        <w:t xml:space="preserve">The two preventive care outcome variables </w:t>
      </w:r>
      <w:r w:rsidR="005C7AE5">
        <w:rPr>
          <w:rFonts w:eastAsiaTheme="minorHAnsi"/>
          <w:color w:val="000000"/>
        </w:rPr>
        <w:t xml:space="preserve">(Pap smears and mammograms) </w:t>
      </w:r>
      <w:r>
        <w:rPr>
          <w:rFonts w:eastAsiaTheme="minorHAnsi"/>
          <w:color w:val="000000"/>
        </w:rPr>
        <w:t>were calculated by restricting the sample</w:t>
      </w:r>
      <w:r w:rsidR="005C7AE5">
        <w:rPr>
          <w:rFonts w:eastAsiaTheme="minorHAnsi"/>
          <w:color w:val="000000"/>
        </w:rPr>
        <w:t xml:space="preserve"> to </w:t>
      </w:r>
      <w:r>
        <w:rPr>
          <w:rFonts w:eastAsiaTheme="minorHAnsi"/>
          <w:color w:val="000000"/>
        </w:rPr>
        <w:t>eligible women</w:t>
      </w:r>
      <w:r w:rsidR="005C7AE5">
        <w:rPr>
          <w:rFonts w:eastAsiaTheme="minorHAnsi"/>
          <w:color w:val="000000"/>
        </w:rPr>
        <w:t xml:space="preserve"> only using </w:t>
      </w:r>
      <w:r>
        <w:rPr>
          <w:rFonts w:eastAsiaTheme="minorHAnsi"/>
          <w:color w:val="000000"/>
        </w:rPr>
        <w:t xml:space="preserve">age ranges and screening </w:t>
      </w:r>
      <w:r w:rsidR="005C7AE5">
        <w:rPr>
          <w:rFonts w:eastAsiaTheme="minorHAnsi"/>
          <w:color w:val="000000"/>
        </w:rPr>
        <w:t>intervals</w:t>
      </w:r>
      <w:r>
        <w:rPr>
          <w:rFonts w:eastAsiaTheme="minorHAnsi"/>
          <w:color w:val="000000"/>
        </w:rPr>
        <w:t xml:space="preserve"> based on guidelines from the Brazilian Ministry of Health</w:t>
      </w:r>
      <w:r w:rsidRPr="00E960CD">
        <w:rPr>
          <w:rFonts w:eastAsiaTheme="minorHAnsi"/>
          <w:color w:val="000000"/>
        </w:rPr>
        <w:t>.</w:t>
      </w:r>
      <w:r w:rsidR="007F090B" w:rsidRPr="00D22395">
        <w:rPr>
          <w:color w:val="000000" w:themeColor="text1"/>
          <w:vertAlign w:val="superscript"/>
        </w:rPr>
        <w:t>[</w:t>
      </w:r>
      <w:r w:rsidR="007F090B">
        <w:rPr>
          <w:color w:val="000000" w:themeColor="text1"/>
          <w:vertAlign w:val="superscript"/>
        </w:rPr>
        <w:t>1-2</w:t>
      </w:r>
      <w:r w:rsidR="007F090B" w:rsidRPr="00D22395">
        <w:rPr>
          <w:color w:val="000000" w:themeColor="text1"/>
          <w:vertAlign w:val="superscript"/>
        </w:rPr>
        <w:t>]</w:t>
      </w:r>
      <w:r w:rsidR="005C7AE5">
        <w:rPr>
          <w:rFonts w:eastAsiaTheme="minorHAnsi"/>
          <w:color w:val="000000"/>
        </w:rPr>
        <w:t xml:space="preserve"> Q</w:t>
      </w:r>
      <w:r w:rsidR="00DF3AAB">
        <w:rPr>
          <w:rFonts w:eastAsiaTheme="minorHAnsi"/>
          <w:color w:val="000000"/>
        </w:rPr>
        <w:t xml:space="preserve">uestions </w:t>
      </w:r>
      <w:r w:rsidR="005C7AE5">
        <w:rPr>
          <w:rFonts w:eastAsiaTheme="minorHAnsi"/>
          <w:color w:val="000000"/>
        </w:rPr>
        <w:t xml:space="preserve">regarding the use of </w:t>
      </w:r>
      <w:r w:rsidR="00DF3AAB">
        <w:rPr>
          <w:rFonts w:eastAsiaTheme="minorHAnsi"/>
          <w:color w:val="000000"/>
        </w:rPr>
        <w:t xml:space="preserve">preventive </w:t>
      </w:r>
      <w:r w:rsidR="005C7AE5">
        <w:rPr>
          <w:rFonts w:eastAsiaTheme="minorHAnsi"/>
          <w:color w:val="000000"/>
        </w:rPr>
        <w:t xml:space="preserve">health care </w:t>
      </w:r>
      <w:r w:rsidR="00DF3AAB">
        <w:rPr>
          <w:rFonts w:eastAsiaTheme="minorHAnsi"/>
          <w:color w:val="000000"/>
        </w:rPr>
        <w:t>service</w:t>
      </w:r>
      <w:r w:rsidR="005C7AE5">
        <w:rPr>
          <w:rFonts w:eastAsiaTheme="minorHAnsi"/>
          <w:color w:val="000000"/>
        </w:rPr>
        <w:t>s</w:t>
      </w:r>
      <w:r w:rsidR="00DF3AAB">
        <w:rPr>
          <w:rFonts w:eastAsiaTheme="minorHAnsi"/>
          <w:color w:val="000000"/>
        </w:rPr>
        <w:t xml:space="preserve"> </w:t>
      </w:r>
      <w:r w:rsidR="005C7AE5">
        <w:rPr>
          <w:rFonts w:eastAsiaTheme="minorHAnsi"/>
          <w:color w:val="000000"/>
        </w:rPr>
        <w:t xml:space="preserve">were included in surveys beginning in </w:t>
      </w:r>
      <w:r w:rsidR="00DF3AAB">
        <w:rPr>
          <w:rFonts w:eastAsiaTheme="minorHAnsi"/>
          <w:color w:val="000000"/>
        </w:rPr>
        <w:t>2003.</w:t>
      </w:r>
    </w:p>
    <w:p w14:paraId="7E0AE054" w14:textId="77777777" w:rsidR="00605293" w:rsidRDefault="00605293" w:rsidP="0086144B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6F5CF05B" w14:textId="5B7DCDDD" w:rsidR="005E3E10" w:rsidRDefault="005E3E10" w:rsidP="005E3E10">
      <w:pPr>
        <w:rPr>
          <w:rFonts w:eastAsiaTheme="minorHAnsi"/>
          <w:color w:val="000000"/>
        </w:rPr>
      </w:pPr>
    </w:p>
    <w:p w14:paraId="044F8C67" w14:textId="628D88A5" w:rsidR="005E3E10" w:rsidRPr="00DC53D1" w:rsidRDefault="00BB6FB3" w:rsidP="005E3E10">
      <w:pPr>
        <w:rPr>
          <w:rFonts w:eastAsiaTheme="minorHAnsi"/>
          <w:b/>
          <w:bCs/>
          <w:color w:val="000000"/>
        </w:rPr>
      </w:pPr>
      <w:r w:rsidRPr="00DC53D1">
        <w:rPr>
          <w:rFonts w:eastAsiaTheme="minorHAnsi"/>
          <w:b/>
          <w:bCs/>
          <w:color w:val="000000"/>
        </w:rPr>
        <w:t>References:</w:t>
      </w:r>
    </w:p>
    <w:p w14:paraId="31B78F34" w14:textId="1C6150F8" w:rsidR="005E3E10" w:rsidRDefault="005E3E10" w:rsidP="005E3E10">
      <w:pPr>
        <w:rPr>
          <w:color w:val="000000" w:themeColor="text1"/>
          <w:vertAlign w:val="superscript"/>
        </w:rPr>
      </w:pPr>
    </w:p>
    <w:p w14:paraId="2BF16101" w14:textId="77777777" w:rsidR="007F090B" w:rsidRPr="00263041" w:rsidRDefault="007F090B" w:rsidP="007F090B">
      <w:pPr>
        <w:pStyle w:val="ListParagraph"/>
        <w:numPr>
          <w:ilvl w:val="0"/>
          <w:numId w:val="24"/>
        </w:numPr>
        <w:autoSpaceDE w:val="0"/>
        <w:autoSpaceDN w:val="0"/>
        <w:adjustRightInd w:val="0"/>
        <w:jc w:val="both"/>
        <w:rPr>
          <w:lang w:val="pt-BR"/>
        </w:rPr>
      </w:pPr>
      <w:r w:rsidRPr="00A5442C">
        <w:rPr>
          <w:rFonts w:eastAsiaTheme="minorHAnsi"/>
          <w:lang w:val="pt-BR"/>
        </w:rPr>
        <w:t xml:space="preserve">Brasil. (2011). Diretrizes brasileiras para o rastreament do cancer do colo do utero. Rio de Janeiro, Brazil: Instituto Nacional de Cancer (INCA). </w:t>
      </w:r>
      <w:r w:rsidRPr="00263041">
        <w:rPr>
          <w:rFonts w:eastAsiaTheme="minorHAnsi"/>
          <w:lang w:val="pt-BR"/>
        </w:rPr>
        <w:t xml:space="preserve">Retrieved from </w:t>
      </w:r>
      <w:r>
        <w:fldChar w:fldCharType="begin"/>
      </w:r>
      <w:r w:rsidRPr="00994665">
        <w:rPr>
          <w:lang w:val="pt-BR"/>
        </w:rPr>
        <w:instrText xml:space="preserve"> HYPERLINK "http://bvsms.saude.gov.br/bvs/publicacoes/inca/rastreamento%20cancer%20colo%20utero.pdf" </w:instrText>
      </w:r>
      <w:r>
        <w:fldChar w:fldCharType="separate"/>
      </w:r>
      <w:r w:rsidRPr="00263041">
        <w:rPr>
          <w:rStyle w:val="Hyperlink"/>
          <w:rFonts w:eastAsiaTheme="minorHAnsi"/>
          <w:lang w:val="pt-BR"/>
        </w:rPr>
        <w:t>http://bvsms.saude.gov.br/bvs/publicacoes/inca/rastreamento cancer colo utero.pdf</w:t>
      </w:r>
      <w:r>
        <w:rPr>
          <w:rStyle w:val="Hyperlink"/>
          <w:rFonts w:eastAsiaTheme="minorHAnsi"/>
          <w:lang w:val="pt-BR"/>
        </w:rPr>
        <w:fldChar w:fldCharType="end"/>
      </w:r>
    </w:p>
    <w:p w14:paraId="66233B8D" w14:textId="77777777" w:rsidR="007F090B" w:rsidRPr="00263041" w:rsidRDefault="007F090B" w:rsidP="007F090B">
      <w:pPr>
        <w:pStyle w:val="ListParagraph"/>
        <w:autoSpaceDE w:val="0"/>
        <w:autoSpaceDN w:val="0"/>
        <w:adjustRightInd w:val="0"/>
        <w:ind w:left="360"/>
        <w:jc w:val="both"/>
        <w:rPr>
          <w:lang w:val="pt-BR"/>
        </w:rPr>
      </w:pPr>
    </w:p>
    <w:p w14:paraId="70B08868" w14:textId="77777777" w:rsidR="007F090B" w:rsidRPr="00994665" w:rsidRDefault="007F090B" w:rsidP="007F090B">
      <w:pPr>
        <w:pStyle w:val="ListParagraph"/>
        <w:numPr>
          <w:ilvl w:val="0"/>
          <w:numId w:val="24"/>
        </w:numPr>
        <w:autoSpaceDE w:val="0"/>
        <w:autoSpaceDN w:val="0"/>
        <w:adjustRightInd w:val="0"/>
        <w:jc w:val="both"/>
        <w:rPr>
          <w:rStyle w:val="Hyperlink"/>
          <w:color w:val="auto"/>
          <w:u w:val="none"/>
          <w:lang w:val="pt-BR"/>
        </w:rPr>
      </w:pPr>
      <w:r w:rsidRPr="00A5442C">
        <w:rPr>
          <w:rFonts w:eastAsiaTheme="minorHAnsi"/>
          <w:lang w:val="pt-BR"/>
        </w:rPr>
        <w:t xml:space="preserve">Brasil. (2014). Diretrizes para a deteccao precoce do Cancer de Mama no Brasil. Rio de Janeiro, Brazil: Instituto Nacional de Cancer (INCA). </w:t>
      </w:r>
      <w:r w:rsidRPr="00994665">
        <w:rPr>
          <w:rFonts w:eastAsiaTheme="minorHAnsi"/>
          <w:lang w:val="pt-BR"/>
        </w:rPr>
        <w:t xml:space="preserve">Retrieved from </w:t>
      </w:r>
      <w:r>
        <w:fldChar w:fldCharType="begin"/>
      </w:r>
      <w:r w:rsidRPr="00994665">
        <w:rPr>
          <w:lang w:val="pt-BR"/>
        </w:rPr>
        <w:instrText xml:space="preserve"> HYPERLINK "http://www.saude.pr.gov.br/arquivos/File/Deteccao_precoce_CANCER_MAMA_INCA.pdf" </w:instrText>
      </w:r>
      <w:r>
        <w:fldChar w:fldCharType="separate"/>
      </w:r>
      <w:r w:rsidRPr="00994665">
        <w:rPr>
          <w:rStyle w:val="Hyperlink"/>
          <w:rFonts w:eastAsiaTheme="minorHAnsi"/>
          <w:lang w:val="pt-BR"/>
        </w:rPr>
        <w:t>http://www.saude.pr.gov.br/arquivos/File/Deteccao_precoce_CANCER_MAMA_INCA.pdf</w:t>
      </w:r>
      <w:r>
        <w:rPr>
          <w:rStyle w:val="Hyperlink"/>
          <w:rFonts w:eastAsiaTheme="minorHAnsi"/>
        </w:rPr>
        <w:fldChar w:fldCharType="end"/>
      </w:r>
    </w:p>
    <w:p w14:paraId="5C6BFE80" w14:textId="77777777" w:rsidR="007F090B" w:rsidRPr="00994665" w:rsidRDefault="007F090B" w:rsidP="005E3E10">
      <w:pPr>
        <w:rPr>
          <w:rFonts w:eastAsiaTheme="minorHAnsi"/>
          <w:color w:val="000000"/>
          <w:lang w:val="pt-BR"/>
        </w:rPr>
      </w:pPr>
    </w:p>
    <w:p w14:paraId="3C68A402" w14:textId="1568BB78" w:rsidR="005E3E10" w:rsidRPr="00994665" w:rsidRDefault="005E3E10" w:rsidP="005E3E10">
      <w:pPr>
        <w:rPr>
          <w:rFonts w:eastAsiaTheme="minorHAnsi"/>
          <w:color w:val="000000"/>
          <w:lang w:val="pt-BR"/>
        </w:rPr>
      </w:pPr>
    </w:p>
    <w:p w14:paraId="6DEC9CCB" w14:textId="29480C69" w:rsidR="005E3E10" w:rsidRPr="00994665" w:rsidRDefault="005E3E10" w:rsidP="005E3E10">
      <w:pPr>
        <w:rPr>
          <w:rFonts w:eastAsiaTheme="minorHAnsi"/>
          <w:color w:val="000000"/>
          <w:lang w:val="pt-BR"/>
        </w:rPr>
      </w:pPr>
    </w:p>
    <w:p w14:paraId="4C10EAF1" w14:textId="4011EE60" w:rsidR="005E3E10" w:rsidRPr="00994665" w:rsidRDefault="005E3E10" w:rsidP="005E3E10">
      <w:pPr>
        <w:rPr>
          <w:rFonts w:eastAsiaTheme="minorHAnsi"/>
          <w:color w:val="000000"/>
          <w:lang w:val="pt-BR"/>
        </w:rPr>
      </w:pPr>
    </w:p>
    <w:p w14:paraId="311A0658" w14:textId="4E723B8E" w:rsidR="00DF3AAB" w:rsidRPr="00994665" w:rsidRDefault="00DF3AAB" w:rsidP="005E3E10">
      <w:pPr>
        <w:rPr>
          <w:rFonts w:eastAsiaTheme="minorHAnsi"/>
          <w:color w:val="000000"/>
          <w:lang w:val="pt-BR"/>
        </w:rPr>
      </w:pPr>
    </w:p>
    <w:p w14:paraId="0F638B68" w14:textId="77777777" w:rsidR="00DF3AAB" w:rsidRPr="00994665" w:rsidRDefault="00DF3AAB" w:rsidP="005E3E10">
      <w:pPr>
        <w:rPr>
          <w:lang w:val="pt-BR"/>
        </w:rPr>
      </w:pPr>
    </w:p>
    <w:p w14:paraId="056329D0" w14:textId="2188342E" w:rsidR="00584EEC" w:rsidRPr="005C6953" w:rsidRDefault="00584EEC" w:rsidP="00584EEC">
      <w:pPr>
        <w:pStyle w:val="Heading1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bookmarkStart w:id="3" w:name="_Toc115346842"/>
      <w:r w:rsidRPr="005C6953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 xml:space="preserve">Appendix </w:t>
      </w:r>
      <w:r w:rsidR="005130B8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Pr="005C6953">
        <w:rPr>
          <w:rFonts w:ascii="Times New Roman" w:hAnsi="Times New Roman" w:cs="Times New Roman"/>
          <w:i/>
          <w:sz w:val="24"/>
          <w:szCs w:val="24"/>
          <w:u w:val="single"/>
        </w:rPr>
        <w:t>. Full description of variables used in the modelling exercise</w:t>
      </w:r>
      <w:bookmarkEnd w:id="3"/>
    </w:p>
    <w:p w14:paraId="4847C46A" w14:textId="77777777" w:rsidR="00584EEC" w:rsidRDefault="00584EEC" w:rsidP="00584EEC">
      <w:pPr>
        <w:autoSpaceDE w:val="0"/>
        <w:autoSpaceDN w:val="0"/>
        <w:adjustRightInd w:val="0"/>
        <w:jc w:val="both"/>
        <w:rPr>
          <w:rFonts w:eastAsiaTheme="minorHAnsi"/>
        </w:rPr>
      </w:pPr>
    </w:p>
    <w:p w14:paraId="0446E4A9" w14:textId="328E337C" w:rsidR="00584EEC" w:rsidRPr="0040570E" w:rsidRDefault="00360B9A" w:rsidP="00584EEC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 xml:space="preserve">To </w:t>
      </w:r>
      <w:r w:rsidR="00584EEC" w:rsidRPr="0040570E">
        <w:rPr>
          <w:color w:val="000000" w:themeColor="text1"/>
        </w:rPr>
        <w:t>model the determinants of health</w:t>
      </w:r>
      <w:r>
        <w:rPr>
          <w:color w:val="000000" w:themeColor="text1"/>
        </w:rPr>
        <w:t xml:space="preserve"> </w:t>
      </w:r>
      <w:r w:rsidR="00584EEC" w:rsidRPr="0040570E">
        <w:rPr>
          <w:color w:val="000000" w:themeColor="text1"/>
        </w:rPr>
        <w:t xml:space="preserve">care </w:t>
      </w:r>
      <w:r>
        <w:rPr>
          <w:color w:val="000000" w:themeColor="text1"/>
        </w:rPr>
        <w:t xml:space="preserve">services </w:t>
      </w:r>
      <w:proofErr w:type="spellStart"/>
      <w:r w:rsidR="00584EEC" w:rsidRPr="0040570E">
        <w:rPr>
          <w:color w:val="000000" w:themeColor="text1"/>
        </w:rPr>
        <w:t>utili</w:t>
      </w:r>
      <w:r>
        <w:rPr>
          <w:color w:val="000000" w:themeColor="text1"/>
        </w:rPr>
        <w:t>s</w:t>
      </w:r>
      <w:r w:rsidR="00584EEC" w:rsidRPr="0040570E">
        <w:rPr>
          <w:color w:val="000000" w:themeColor="text1"/>
        </w:rPr>
        <w:t>ation</w:t>
      </w:r>
      <w:proofErr w:type="spellEnd"/>
      <w:r w:rsidR="00584EEC">
        <w:rPr>
          <w:color w:val="000000" w:themeColor="text1"/>
        </w:rPr>
        <w:t>,</w:t>
      </w:r>
      <w:r w:rsidR="00584EEC" w:rsidRPr="0040570E">
        <w:rPr>
          <w:color w:val="000000" w:themeColor="text1"/>
        </w:rPr>
        <w:t xml:space="preserve"> we followed Anderson’s behavioral model and grouped the covariates in</w:t>
      </w:r>
      <w:r>
        <w:rPr>
          <w:color w:val="000000" w:themeColor="text1"/>
        </w:rPr>
        <w:t>to</w:t>
      </w:r>
      <w:r w:rsidR="00584EEC" w:rsidRPr="0040570E">
        <w:rPr>
          <w:color w:val="000000" w:themeColor="text1"/>
        </w:rPr>
        <w:t xml:space="preserve"> three blocks of contributing factors for the decomposition analysis</w:t>
      </w:r>
      <w:r>
        <w:rPr>
          <w:color w:val="000000" w:themeColor="text1"/>
        </w:rPr>
        <w:t xml:space="preserve">, </w:t>
      </w:r>
      <w:r w:rsidR="006B3963">
        <w:rPr>
          <w:color w:val="000000" w:themeColor="text1"/>
        </w:rPr>
        <w:t>i.e.,</w:t>
      </w:r>
      <w:r>
        <w:rPr>
          <w:color w:val="000000" w:themeColor="text1"/>
        </w:rPr>
        <w:t xml:space="preserve"> </w:t>
      </w:r>
      <w:r w:rsidR="00584EEC" w:rsidRPr="0040570E">
        <w:rPr>
          <w:color w:val="000000" w:themeColor="text1"/>
        </w:rPr>
        <w:t>predisposing</w:t>
      </w:r>
      <w:r>
        <w:rPr>
          <w:color w:val="000000" w:themeColor="text1"/>
        </w:rPr>
        <w:t xml:space="preserve"> factors</w:t>
      </w:r>
      <w:r w:rsidR="00584EEC">
        <w:rPr>
          <w:color w:val="000000" w:themeColor="text1"/>
        </w:rPr>
        <w:t>,</w:t>
      </w:r>
      <w:r w:rsidR="00584EEC" w:rsidRPr="0040570E">
        <w:rPr>
          <w:color w:val="000000" w:themeColor="text1"/>
        </w:rPr>
        <w:t xml:space="preserve"> enabling</w:t>
      </w:r>
      <w:r>
        <w:rPr>
          <w:color w:val="000000" w:themeColor="text1"/>
        </w:rPr>
        <w:t xml:space="preserve"> factors,</w:t>
      </w:r>
      <w:r w:rsidR="00584EEC" w:rsidRPr="0040570E">
        <w:rPr>
          <w:color w:val="000000" w:themeColor="text1"/>
        </w:rPr>
        <w:t xml:space="preserve"> and need factors. Predisposing factors include individual characteristics related to demographic and social structure (e.g., employment</w:t>
      </w:r>
      <w:r w:rsidR="00584EEC">
        <w:rPr>
          <w:color w:val="000000" w:themeColor="text1"/>
        </w:rPr>
        <w:t>,</w:t>
      </w:r>
      <w:r w:rsidR="00584EEC" w:rsidRPr="0040570E">
        <w:rPr>
          <w:color w:val="000000" w:themeColor="text1"/>
        </w:rPr>
        <w:t xml:space="preserve"> social class</w:t>
      </w:r>
      <w:r w:rsidR="00584EEC">
        <w:rPr>
          <w:color w:val="000000" w:themeColor="text1"/>
        </w:rPr>
        <w:t>,</w:t>
      </w:r>
      <w:r w:rsidR="00584EEC" w:rsidRPr="0040570E">
        <w:rPr>
          <w:color w:val="000000" w:themeColor="text1"/>
        </w:rPr>
        <w:t xml:space="preserve"> occupation</w:t>
      </w:r>
      <w:r w:rsidR="00584EEC">
        <w:rPr>
          <w:color w:val="000000" w:themeColor="text1"/>
        </w:rPr>
        <w:t>,</w:t>
      </w:r>
      <w:r w:rsidR="00584EEC" w:rsidRPr="0040570E">
        <w:rPr>
          <w:color w:val="000000" w:themeColor="text1"/>
        </w:rPr>
        <w:t xml:space="preserve"> race). Enabling factors </w:t>
      </w:r>
      <w:r w:rsidR="0019018F">
        <w:rPr>
          <w:color w:val="000000" w:themeColor="text1"/>
        </w:rPr>
        <w:t xml:space="preserve">are those that </w:t>
      </w:r>
      <w:r w:rsidR="00584EEC" w:rsidRPr="0040570E">
        <w:rPr>
          <w:color w:val="000000" w:themeColor="text1"/>
        </w:rPr>
        <w:t xml:space="preserve">involve the resources specific to individuals </w:t>
      </w:r>
      <w:r w:rsidR="006B3963">
        <w:rPr>
          <w:color w:val="000000" w:themeColor="text1"/>
        </w:rPr>
        <w:t xml:space="preserve">which may have an impact on their </w:t>
      </w:r>
      <w:r w:rsidR="00584EEC" w:rsidRPr="0040570E">
        <w:rPr>
          <w:color w:val="000000" w:themeColor="text1"/>
        </w:rPr>
        <w:t xml:space="preserve">access </w:t>
      </w:r>
      <w:r w:rsidR="006B3963">
        <w:rPr>
          <w:color w:val="000000" w:themeColor="text1"/>
        </w:rPr>
        <w:t xml:space="preserve">to </w:t>
      </w:r>
      <w:r w:rsidR="00584EEC" w:rsidRPr="0040570E">
        <w:rPr>
          <w:color w:val="000000" w:themeColor="text1"/>
        </w:rPr>
        <w:t>the services they need (e.g., income</w:t>
      </w:r>
      <w:r w:rsidR="00584EEC">
        <w:rPr>
          <w:color w:val="000000" w:themeColor="text1"/>
        </w:rPr>
        <w:t>,</w:t>
      </w:r>
      <w:r w:rsidR="00584EEC" w:rsidRPr="0040570E">
        <w:rPr>
          <w:color w:val="000000" w:themeColor="text1"/>
        </w:rPr>
        <w:t xml:space="preserve"> health insurance) and the resources available in the community </w:t>
      </w:r>
      <w:r w:rsidR="006B3963">
        <w:rPr>
          <w:color w:val="000000" w:themeColor="text1"/>
        </w:rPr>
        <w:t xml:space="preserve">in which </w:t>
      </w:r>
      <w:r w:rsidR="00584EEC" w:rsidRPr="0040570E">
        <w:rPr>
          <w:color w:val="000000" w:themeColor="text1"/>
        </w:rPr>
        <w:t>they live (e.g.</w:t>
      </w:r>
      <w:r w:rsidR="00692D9B">
        <w:rPr>
          <w:color w:val="000000" w:themeColor="text1"/>
        </w:rPr>
        <w:t>,</w:t>
      </w:r>
      <w:r w:rsidR="00584EEC" w:rsidRPr="0040570E">
        <w:rPr>
          <w:color w:val="000000" w:themeColor="text1"/>
        </w:rPr>
        <w:t xml:space="preserve"> physician</w:t>
      </w:r>
      <w:r w:rsidR="006B3963">
        <w:rPr>
          <w:color w:val="000000" w:themeColor="text1"/>
        </w:rPr>
        <w:t>s</w:t>
      </w:r>
      <w:r w:rsidR="00584EEC" w:rsidRPr="0040570E">
        <w:rPr>
          <w:color w:val="000000" w:themeColor="text1"/>
        </w:rPr>
        <w:t xml:space="preserve"> </w:t>
      </w:r>
      <w:r w:rsidR="00584EEC">
        <w:rPr>
          <w:color w:val="000000" w:themeColor="text1"/>
        </w:rPr>
        <w:t>and</w:t>
      </w:r>
      <w:r w:rsidR="00584EEC" w:rsidRPr="0040570E">
        <w:rPr>
          <w:color w:val="000000" w:themeColor="text1"/>
        </w:rPr>
        <w:t xml:space="preserve"> </w:t>
      </w:r>
      <w:r w:rsidR="006B3963">
        <w:rPr>
          <w:color w:val="000000" w:themeColor="text1"/>
        </w:rPr>
        <w:t>availability of hospital beds</w:t>
      </w:r>
      <w:r w:rsidR="00584EEC" w:rsidRPr="0040570E">
        <w:rPr>
          <w:color w:val="000000" w:themeColor="text1"/>
        </w:rPr>
        <w:t>). Finally</w:t>
      </w:r>
      <w:r w:rsidR="00584EEC">
        <w:rPr>
          <w:color w:val="000000" w:themeColor="text1"/>
        </w:rPr>
        <w:t>,</w:t>
      </w:r>
      <w:r w:rsidR="00584EEC" w:rsidRPr="0040570E">
        <w:rPr>
          <w:color w:val="000000" w:themeColor="text1"/>
        </w:rPr>
        <w:t xml:space="preserve"> </w:t>
      </w:r>
      <w:r w:rsidR="0019018F">
        <w:rPr>
          <w:color w:val="000000" w:themeColor="text1"/>
        </w:rPr>
        <w:t xml:space="preserve">the term </w:t>
      </w:r>
      <w:r w:rsidR="00584EEC" w:rsidRPr="0040570E">
        <w:rPr>
          <w:color w:val="000000" w:themeColor="text1"/>
        </w:rPr>
        <w:t xml:space="preserve">need </w:t>
      </w:r>
      <w:proofErr w:type="gramStart"/>
      <w:r w:rsidR="00584EEC" w:rsidRPr="0040570E">
        <w:rPr>
          <w:color w:val="000000" w:themeColor="text1"/>
        </w:rPr>
        <w:t>factors refer</w:t>
      </w:r>
      <w:r w:rsidR="0019018F">
        <w:rPr>
          <w:color w:val="000000" w:themeColor="text1"/>
        </w:rPr>
        <w:t>s</w:t>
      </w:r>
      <w:proofErr w:type="gramEnd"/>
      <w:r w:rsidR="00584EEC" w:rsidRPr="0040570E">
        <w:rPr>
          <w:color w:val="000000" w:themeColor="text1"/>
        </w:rPr>
        <w:t xml:space="preserve"> to the </w:t>
      </w:r>
      <w:r w:rsidR="006B3963">
        <w:rPr>
          <w:color w:val="000000" w:themeColor="text1"/>
        </w:rPr>
        <w:t>need f</w:t>
      </w:r>
      <w:r w:rsidR="0019018F">
        <w:rPr>
          <w:color w:val="000000" w:themeColor="text1"/>
        </w:rPr>
        <w:t>o</w:t>
      </w:r>
      <w:r w:rsidR="006B3963">
        <w:rPr>
          <w:color w:val="000000" w:themeColor="text1"/>
        </w:rPr>
        <w:t xml:space="preserve">r </w:t>
      </w:r>
      <w:r w:rsidR="00584EEC" w:rsidRPr="0040570E">
        <w:rPr>
          <w:color w:val="000000" w:themeColor="text1"/>
        </w:rPr>
        <w:t>medical care</w:t>
      </w:r>
      <w:r w:rsidR="00584EEC">
        <w:rPr>
          <w:color w:val="000000" w:themeColor="text1"/>
        </w:rPr>
        <w:t>,</w:t>
      </w:r>
      <w:r w:rsidR="00584EEC" w:rsidRPr="0040570E">
        <w:rPr>
          <w:color w:val="000000" w:themeColor="text1"/>
        </w:rPr>
        <w:t xml:space="preserve"> either individually perceived or assessed by providers. This model assumes that</w:t>
      </w:r>
      <w:r w:rsidR="006B3963">
        <w:rPr>
          <w:color w:val="000000" w:themeColor="text1"/>
        </w:rPr>
        <w:t>,</w:t>
      </w:r>
      <w:r w:rsidR="00584EEC" w:rsidRPr="0040570E">
        <w:rPr>
          <w:color w:val="000000" w:themeColor="text1"/>
        </w:rPr>
        <w:t xml:space="preserve"> in an equitable system</w:t>
      </w:r>
      <w:r w:rsidR="00584EEC">
        <w:rPr>
          <w:color w:val="000000" w:themeColor="text1"/>
        </w:rPr>
        <w:t>,</w:t>
      </w:r>
      <w:r w:rsidR="00584EEC" w:rsidRPr="0040570E">
        <w:rPr>
          <w:color w:val="000000" w:themeColor="text1"/>
        </w:rPr>
        <w:t xml:space="preserve"> need factors should be the primary reason for </w:t>
      </w:r>
      <w:r w:rsidR="006B3963">
        <w:rPr>
          <w:color w:val="000000" w:themeColor="text1"/>
        </w:rPr>
        <w:t xml:space="preserve">any observed </w:t>
      </w:r>
      <w:r w:rsidR="00584EEC" w:rsidRPr="0040570E">
        <w:rPr>
          <w:color w:val="000000" w:themeColor="text1"/>
        </w:rPr>
        <w:t xml:space="preserve">variations in </w:t>
      </w:r>
      <w:r w:rsidR="006B3963">
        <w:rPr>
          <w:color w:val="000000" w:themeColor="text1"/>
        </w:rPr>
        <w:t xml:space="preserve">the use of </w:t>
      </w:r>
      <w:r w:rsidR="00584EEC" w:rsidRPr="0040570E">
        <w:rPr>
          <w:color w:val="000000" w:themeColor="text1"/>
        </w:rPr>
        <w:t>health</w:t>
      </w:r>
      <w:r w:rsidR="006B3963">
        <w:rPr>
          <w:color w:val="000000" w:themeColor="text1"/>
        </w:rPr>
        <w:t xml:space="preserve"> </w:t>
      </w:r>
      <w:r w:rsidR="00584EEC" w:rsidRPr="0040570E">
        <w:rPr>
          <w:color w:val="000000" w:themeColor="text1"/>
        </w:rPr>
        <w:t xml:space="preserve">care </w:t>
      </w:r>
      <w:r w:rsidR="006B3963">
        <w:rPr>
          <w:color w:val="000000" w:themeColor="text1"/>
        </w:rPr>
        <w:t>services</w:t>
      </w:r>
      <w:r w:rsidR="00584EEC" w:rsidRPr="0040570E">
        <w:rPr>
          <w:color w:val="000000" w:themeColor="text1"/>
        </w:rPr>
        <w:t xml:space="preserve">. It also distinguishes factors that </w:t>
      </w:r>
      <w:r w:rsidR="006B3963">
        <w:rPr>
          <w:color w:val="000000" w:themeColor="text1"/>
        </w:rPr>
        <w:t>might be changed more readily</w:t>
      </w:r>
      <w:r w:rsidR="00584EEC" w:rsidRPr="0040570E">
        <w:rPr>
          <w:color w:val="000000" w:themeColor="text1"/>
        </w:rPr>
        <w:t xml:space="preserve"> by the health</w:t>
      </w:r>
      <w:r w:rsidR="006B3963">
        <w:rPr>
          <w:color w:val="000000" w:themeColor="text1"/>
        </w:rPr>
        <w:t xml:space="preserve"> </w:t>
      </w:r>
      <w:r w:rsidR="00584EEC" w:rsidRPr="0040570E">
        <w:rPr>
          <w:color w:val="000000" w:themeColor="text1"/>
        </w:rPr>
        <w:t>care system (</w:t>
      </w:r>
      <w:r w:rsidR="006B3963">
        <w:rPr>
          <w:color w:val="000000" w:themeColor="text1"/>
        </w:rPr>
        <w:t xml:space="preserve">i.e., </w:t>
      </w:r>
      <w:r w:rsidR="00584EEC" w:rsidRPr="0040570E">
        <w:rPr>
          <w:color w:val="000000" w:themeColor="text1"/>
        </w:rPr>
        <w:t xml:space="preserve">enabling factors) from those that are not (predisposing factors). </w:t>
      </w:r>
    </w:p>
    <w:p w14:paraId="2EBEEC2E" w14:textId="77777777" w:rsidR="00584EEC" w:rsidRPr="0040570E" w:rsidRDefault="00584EEC" w:rsidP="00584EEC">
      <w:pPr>
        <w:autoSpaceDE w:val="0"/>
        <w:autoSpaceDN w:val="0"/>
        <w:adjustRightInd w:val="0"/>
        <w:jc w:val="both"/>
      </w:pPr>
    </w:p>
    <w:p w14:paraId="6D7770CF" w14:textId="55223A81" w:rsidR="00584EEC" w:rsidRPr="0040570E" w:rsidRDefault="0019018F" w:rsidP="00584EEC">
      <w:pPr>
        <w:autoSpaceDE w:val="0"/>
        <w:autoSpaceDN w:val="0"/>
        <w:adjustRightInd w:val="0"/>
        <w:jc w:val="both"/>
      </w:pPr>
      <w:r>
        <w:t>O</w:t>
      </w:r>
      <w:r w:rsidR="00584EEC" w:rsidRPr="0040570E">
        <w:t xml:space="preserve">ur analysis </w:t>
      </w:r>
      <w:r w:rsidR="006B3963">
        <w:t xml:space="preserve">of </w:t>
      </w:r>
      <w:r w:rsidR="00584EEC" w:rsidRPr="0040570E">
        <w:t>predisposing factors included gender (indicating whether the individual is female)</w:t>
      </w:r>
      <w:r w:rsidR="00584EEC">
        <w:t>,</w:t>
      </w:r>
      <w:r w:rsidR="00584EEC" w:rsidRPr="0040570E">
        <w:t xml:space="preserve"> age categorized in</w:t>
      </w:r>
      <w:r w:rsidR="006B3963">
        <w:t xml:space="preserve">to </w:t>
      </w:r>
      <w:r w:rsidR="00584EEC" w:rsidRPr="0040570E">
        <w:t>groups (18</w:t>
      </w:r>
      <w:r w:rsidR="00584EEC">
        <w:t>–</w:t>
      </w:r>
      <w:r w:rsidR="00584EEC" w:rsidRPr="0040570E">
        <w:t>24</w:t>
      </w:r>
      <w:r w:rsidR="006B3963">
        <w:t xml:space="preserve"> years</w:t>
      </w:r>
      <w:r w:rsidR="00584EEC">
        <w:t>,</w:t>
      </w:r>
      <w:r w:rsidR="00584EEC" w:rsidRPr="0040570E">
        <w:t xml:space="preserve"> 25</w:t>
      </w:r>
      <w:r w:rsidR="00584EEC">
        <w:t>–</w:t>
      </w:r>
      <w:r w:rsidR="00584EEC" w:rsidRPr="0040570E">
        <w:t>34</w:t>
      </w:r>
      <w:r w:rsidR="006B3963">
        <w:t xml:space="preserve"> years</w:t>
      </w:r>
      <w:r w:rsidR="00584EEC">
        <w:t>,</w:t>
      </w:r>
      <w:r w:rsidR="00584EEC" w:rsidRPr="0040570E">
        <w:t xml:space="preserve"> 35</w:t>
      </w:r>
      <w:r w:rsidR="00584EEC">
        <w:t>–</w:t>
      </w:r>
      <w:r w:rsidR="00584EEC" w:rsidRPr="0040570E">
        <w:t>44</w:t>
      </w:r>
      <w:r w:rsidR="006B3963">
        <w:t xml:space="preserve"> years</w:t>
      </w:r>
      <w:r w:rsidR="00584EEC">
        <w:t>,</w:t>
      </w:r>
      <w:r w:rsidR="00584EEC" w:rsidRPr="0040570E">
        <w:t xml:space="preserve"> 45</w:t>
      </w:r>
      <w:r w:rsidR="00584EEC">
        <w:t>–</w:t>
      </w:r>
      <w:r w:rsidR="00584EEC" w:rsidRPr="0040570E">
        <w:t>54</w:t>
      </w:r>
      <w:r w:rsidR="006B3963">
        <w:t xml:space="preserve"> years</w:t>
      </w:r>
      <w:r w:rsidR="00584EEC">
        <w:t>,</w:t>
      </w:r>
      <w:r w:rsidR="00584EEC" w:rsidRPr="0040570E">
        <w:t xml:space="preserve"> 55</w:t>
      </w:r>
      <w:r w:rsidR="00584EEC">
        <w:t>–</w:t>
      </w:r>
      <w:r w:rsidR="00584EEC" w:rsidRPr="0040570E">
        <w:t>64</w:t>
      </w:r>
      <w:r w:rsidR="006B3963">
        <w:t xml:space="preserve"> years</w:t>
      </w:r>
      <w:r w:rsidR="00584EEC">
        <w:t>,</w:t>
      </w:r>
      <w:r w:rsidR="00584EEC" w:rsidRPr="0040570E">
        <w:t xml:space="preserve"> 65 </w:t>
      </w:r>
      <w:r w:rsidR="006B3963">
        <w:t xml:space="preserve">years </w:t>
      </w:r>
      <w:r w:rsidR="00584EEC" w:rsidRPr="0040570E">
        <w:t>or</w:t>
      </w:r>
      <w:r w:rsidR="006B3963">
        <w:t xml:space="preserve"> greater</w:t>
      </w:r>
      <w:r w:rsidR="00584EEC" w:rsidRPr="0040570E">
        <w:t>)</w:t>
      </w:r>
      <w:r w:rsidR="00584EEC">
        <w:t>,</w:t>
      </w:r>
      <w:r w:rsidR="00584EEC" w:rsidRPr="0040570E">
        <w:t xml:space="preserve"> race (white</w:t>
      </w:r>
      <w:r w:rsidR="00584EEC">
        <w:t>,</w:t>
      </w:r>
      <w:r w:rsidR="00584EEC" w:rsidRPr="0040570E">
        <w:t xml:space="preserve"> </w:t>
      </w:r>
      <w:r w:rsidR="006B3963">
        <w:t>B</w:t>
      </w:r>
      <w:r w:rsidR="00584EEC" w:rsidRPr="0040570E">
        <w:t>lack</w:t>
      </w:r>
      <w:r w:rsidR="00584EEC">
        <w:t>,</w:t>
      </w:r>
      <w:r w:rsidR="00584EEC" w:rsidRPr="0040570E">
        <w:t xml:space="preserve"> Asian</w:t>
      </w:r>
      <w:r w:rsidR="00584EEC">
        <w:t>,</w:t>
      </w:r>
      <w:r w:rsidR="00584EEC" w:rsidRPr="0040570E">
        <w:t xml:space="preserve"> mixed/brown</w:t>
      </w:r>
      <w:r w:rsidR="00584EEC">
        <w:t xml:space="preserve"> or</w:t>
      </w:r>
      <w:r w:rsidR="00584EEC" w:rsidRPr="0040570E">
        <w:t xml:space="preserve"> native)</w:t>
      </w:r>
      <w:r w:rsidR="00584EEC">
        <w:t>,</w:t>
      </w:r>
      <w:r w:rsidR="00584EEC" w:rsidRPr="0040570E">
        <w:t xml:space="preserve"> education</w:t>
      </w:r>
      <w:r w:rsidR="006B3963">
        <w:t>al</w:t>
      </w:r>
      <w:r w:rsidR="00584EEC" w:rsidRPr="0040570E">
        <w:t xml:space="preserve"> attainment (none</w:t>
      </w:r>
      <w:r w:rsidR="00584EEC">
        <w:t>,</w:t>
      </w:r>
      <w:r w:rsidR="00584EEC" w:rsidRPr="0040570E">
        <w:t xml:space="preserve"> incomplete elementary</w:t>
      </w:r>
      <w:r w:rsidR="00584EEC">
        <w:t>,</w:t>
      </w:r>
      <w:r w:rsidR="00584EEC" w:rsidRPr="0040570E">
        <w:t xml:space="preserve"> complete elementary school</w:t>
      </w:r>
      <w:r w:rsidR="00584EEC">
        <w:t>,</w:t>
      </w:r>
      <w:r w:rsidR="00584EEC" w:rsidRPr="0040570E">
        <w:t xml:space="preserve"> incomplete secondary</w:t>
      </w:r>
      <w:r w:rsidR="00584EEC">
        <w:t>,</w:t>
      </w:r>
      <w:r w:rsidR="00584EEC" w:rsidRPr="0040570E">
        <w:t xml:space="preserve"> complete secondary</w:t>
      </w:r>
      <w:r w:rsidR="00584EEC">
        <w:t>,</w:t>
      </w:r>
      <w:r w:rsidR="00584EEC" w:rsidRPr="0040570E">
        <w:t xml:space="preserve"> incomplete higher</w:t>
      </w:r>
      <w:r w:rsidR="00584EEC">
        <w:t xml:space="preserve"> or</w:t>
      </w:r>
      <w:r w:rsidR="00584EEC" w:rsidRPr="0040570E">
        <w:t xml:space="preserve"> complete higher</w:t>
      </w:r>
      <w:r w:rsidR="00584EEC" w:rsidRPr="0040570E">
        <w:rPr>
          <w:color w:val="000000" w:themeColor="text1"/>
        </w:rPr>
        <w:t>)</w:t>
      </w:r>
      <w:r w:rsidR="00584EEC">
        <w:rPr>
          <w:color w:val="000000" w:themeColor="text1"/>
        </w:rPr>
        <w:t>,</w:t>
      </w:r>
      <w:r w:rsidR="00584EEC" w:rsidRPr="0040570E">
        <w:rPr>
          <w:color w:val="000000" w:themeColor="text1"/>
        </w:rPr>
        <w:t xml:space="preserve"> employment status (inactive</w:t>
      </w:r>
      <w:r w:rsidR="00584EEC">
        <w:rPr>
          <w:color w:val="000000" w:themeColor="text1"/>
        </w:rPr>
        <w:t>,</w:t>
      </w:r>
      <w:r w:rsidR="00584EEC" w:rsidRPr="0040570E">
        <w:rPr>
          <w:color w:val="000000" w:themeColor="text1"/>
        </w:rPr>
        <w:t xml:space="preserve"> unemployed</w:t>
      </w:r>
      <w:r w:rsidR="006B3963">
        <w:rPr>
          <w:color w:val="000000" w:themeColor="text1"/>
        </w:rPr>
        <w:t>,</w:t>
      </w:r>
      <w:r w:rsidR="00584EEC">
        <w:rPr>
          <w:color w:val="000000" w:themeColor="text1"/>
        </w:rPr>
        <w:t xml:space="preserve"> or</w:t>
      </w:r>
      <w:r w:rsidR="00584EEC" w:rsidRPr="0040570E">
        <w:rPr>
          <w:color w:val="000000" w:themeColor="text1"/>
        </w:rPr>
        <w:t xml:space="preserve"> employed) </w:t>
      </w:r>
      <w:r w:rsidR="00584EEC" w:rsidRPr="0040570E">
        <w:t xml:space="preserve">and a binary variable indicating presence </w:t>
      </w:r>
      <w:r w:rsidR="006B3963">
        <w:t xml:space="preserve">or absence </w:t>
      </w:r>
      <w:r w:rsidR="00584EEC" w:rsidRPr="0040570E">
        <w:t xml:space="preserve">of children under 5 years </w:t>
      </w:r>
      <w:r w:rsidR="006B3963">
        <w:t>of age</w:t>
      </w:r>
      <w:r w:rsidR="00584EEC" w:rsidRPr="0040570E">
        <w:t xml:space="preserve"> or elderly </w:t>
      </w:r>
      <w:r w:rsidR="006B3963">
        <w:t xml:space="preserve">individuals </w:t>
      </w:r>
      <w:r w:rsidR="00584EEC" w:rsidRPr="0040570E">
        <w:t xml:space="preserve">(60 years </w:t>
      </w:r>
      <w:r w:rsidR="006B3963">
        <w:t xml:space="preserve">of age </w:t>
      </w:r>
      <w:r w:rsidR="00584EEC" w:rsidRPr="0040570E">
        <w:t xml:space="preserve">and older) living in the household. Enabling factors included income </w:t>
      </w:r>
      <w:r w:rsidR="00584EEC" w:rsidRPr="005F5D22">
        <w:rPr>
          <w:color w:val="000000" w:themeColor="text1"/>
        </w:rPr>
        <w:t>quintile (calculated based on household monthly income per capita at constant prices of 2019 in Brazilian currency)</w:t>
      </w:r>
      <w:r w:rsidR="00584EEC" w:rsidRPr="0040570E">
        <w:rPr>
          <w:vertAlign w:val="superscript"/>
        </w:rPr>
        <w:footnoteReference w:id="1"/>
      </w:r>
      <w:r w:rsidR="00584EEC">
        <w:t xml:space="preserve">, </w:t>
      </w:r>
      <w:r w:rsidR="00584EEC" w:rsidRPr="0040570E">
        <w:t xml:space="preserve">a binary variable indicating the </w:t>
      </w:r>
      <w:r w:rsidR="006B3963">
        <w:t xml:space="preserve">location of a </w:t>
      </w:r>
      <w:r w:rsidR="00584EEC" w:rsidRPr="0040570E">
        <w:t>household in an urban area</w:t>
      </w:r>
      <w:r w:rsidR="00F03C5C">
        <w:t xml:space="preserve"> </w:t>
      </w:r>
      <w:r w:rsidR="00584EEC" w:rsidRPr="0040570E">
        <w:t>and region of residence (Nort</w:t>
      </w:r>
      <w:r w:rsidR="00584EEC">
        <w:t>h,</w:t>
      </w:r>
      <w:r w:rsidR="00584EEC" w:rsidRPr="0040570E">
        <w:t xml:space="preserve"> North</w:t>
      </w:r>
      <w:r w:rsidR="00584EEC">
        <w:t>–</w:t>
      </w:r>
      <w:r w:rsidR="00584EEC" w:rsidRPr="0040570E">
        <w:t>East</w:t>
      </w:r>
      <w:r w:rsidR="00584EEC">
        <w:t>,</w:t>
      </w:r>
      <w:r w:rsidR="004F13B7">
        <w:t xml:space="preserve"> Midwest,</w:t>
      </w:r>
      <w:r w:rsidR="00584EEC" w:rsidRPr="0040570E">
        <w:t xml:space="preserve"> South</w:t>
      </w:r>
      <w:r w:rsidR="00584EEC">
        <w:t>–</w:t>
      </w:r>
      <w:r w:rsidR="00584EEC" w:rsidRPr="0040570E">
        <w:t>East</w:t>
      </w:r>
      <w:r w:rsidR="00584EEC">
        <w:t xml:space="preserve"> or</w:t>
      </w:r>
      <w:r w:rsidR="00584EEC" w:rsidRPr="0040570E">
        <w:t xml:space="preserve"> South)</w:t>
      </w:r>
      <w:r w:rsidR="00584EEC" w:rsidRPr="0040570E">
        <w:rPr>
          <w:vertAlign w:val="superscript"/>
        </w:rPr>
        <w:footnoteReference w:id="2"/>
      </w:r>
      <w:r w:rsidR="00F03C5C">
        <w:t xml:space="preserve">, </w:t>
      </w:r>
      <w:r w:rsidR="00584EEC" w:rsidRPr="0040570E">
        <w:t xml:space="preserve">and a binary variable indicating </w:t>
      </w:r>
      <w:r w:rsidR="00F03C5C">
        <w:t xml:space="preserve">whether or not </w:t>
      </w:r>
      <w:r w:rsidR="00584EEC" w:rsidRPr="0040570E">
        <w:t>the individual holds any private health insurance. Finally</w:t>
      </w:r>
      <w:r w:rsidR="00584EEC">
        <w:t>,</w:t>
      </w:r>
      <w:r w:rsidR="00584EEC" w:rsidRPr="0040570E">
        <w:t xml:space="preserve"> two covariates related to health needs were </w:t>
      </w:r>
      <w:r w:rsidR="00F03C5C">
        <w:t>addressed</w:t>
      </w:r>
      <w:r w:rsidR="00584EEC">
        <w:t>,</w:t>
      </w:r>
      <w:r w:rsidR="00584EEC" w:rsidRPr="0040570E">
        <w:t xml:space="preserve"> </w:t>
      </w:r>
      <w:r w:rsidR="00F03C5C">
        <w:t xml:space="preserve">including </w:t>
      </w:r>
      <w:r w:rsidR="00584EEC" w:rsidRPr="0040570E">
        <w:t>a binary variable indicating</w:t>
      </w:r>
      <w:r w:rsidR="00F03C5C">
        <w:t xml:space="preserve"> a self-reported </w:t>
      </w:r>
      <w:r w:rsidR="00584EEC" w:rsidRPr="0040570E">
        <w:t xml:space="preserve">diagnosis of one </w:t>
      </w:r>
      <w:r w:rsidR="00F03C5C">
        <w:t xml:space="preserve">or more </w:t>
      </w:r>
      <w:r w:rsidR="00584EEC" w:rsidRPr="0040570E">
        <w:t>non</w:t>
      </w:r>
      <w:r w:rsidR="00584EEC">
        <w:t>–</w:t>
      </w:r>
      <w:r w:rsidR="00584EEC" w:rsidRPr="0040570E">
        <w:t>communicable disease</w:t>
      </w:r>
      <w:r w:rsidR="00F03C5C">
        <w:t>s</w:t>
      </w:r>
      <w:r w:rsidR="00584EEC" w:rsidRPr="0040570E">
        <w:t xml:space="preserve"> (including chronic back </w:t>
      </w:r>
      <w:r w:rsidR="00F03C5C">
        <w:t>pain</w:t>
      </w:r>
      <w:r w:rsidR="00584EEC">
        <w:t>,</w:t>
      </w:r>
      <w:r w:rsidR="00584EEC" w:rsidRPr="0040570E">
        <w:t xml:space="preserve"> arthritis or rheumatism</w:t>
      </w:r>
      <w:r w:rsidR="00584EEC">
        <w:t>,</w:t>
      </w:r>
      <w:r w:rsidR="00584EEC" w:rsidRPr="0040570E">
        <w:t xml:space="preserve"> cancer</w:t>
      </w:r>
      <w:r w:rsidR="00584EEC">
        <w:t>,</w:t>
      </w:r>
      <w:r w:rsidR="00584EEC" w:rsidRPr="0040570E">
        <w:t xml:space="preserve"> diabetes</w:t>
      </w:r>
      <w:r w:rsidR="00584EEC">
        <w:t>,</w:t>
      </w:r>
      <w:r w:rsidR="00584EEC" w:rsidRPr="0040570E">
        <w:t xml:space="preserve"> hypertension</w:t>
      </w:r>
      <w:r w:rsidR="00584EEC">
        <w:t>,</w:t>
      </w:r>
      <w:r w:rsidR="00584EEC" w:rsidRPr="0040570E">
        <w:t xml:space="preserve"> heart disease</w:t>
      </w:r>
      <w:r w:rsidR="00584EEC">
        <w:t>,</w:t>
      </w:r>
      <w:r w:rsidR="00584EEC" w:rsidRPr="0040570E">
        <w:t xml:space="preserve"> chronic kidney disease</w:t>
      </w:r>
      <w:r w:rsidR="00F03C5C">
        <w:t>,</w:t>
      </w:r>
      <w:r w:rsidR="00584EEC" w:rsidRPr="0040570E">
        <w:t xml:space="preserve"> or depression)</w:t>
      </w:r>
      <w:r w:rsidR="00584EEC" w:rsidRPr="0040570E">
        <w:rPr>
          <w:color w:val="000000" w:themeColor="text1"/>
          <w:vertAlign w:val="superscript"/>
        </w:rPr>
        <w:footnoteReference w:id="3"/>
      </w:r>
      <w:r w:rsidR="00584EEC" w:rsidRPr="0040570E">
        <w:t xml:space="preserve"> and health status (very good</w:t>
      </w:r>
      <w:r w:rsidR="00584EEC">
        <w:t>,</w:t>
      </w:r>
      <w:r w:rsidR="00584EEC" w:rsidRPr="0040570E">
        <w:t xml:space="preserve"> good</w:t>
      </w:r>
      <w:r w:rsidR="00584EEC">
        <w:t>,</w:t>
      </w:r>
      <w:r w:rsidR="00584EEC" w:rsidRPr="0040570E">
        <w:t xml:space="preserve"> regular</w:t>
      </w:r>
      <w:r w:rsidR="00584EEC">
        <w:t>,</w:t>
      </w:r>
      <w:r w:rsidR="00584EEC" w:rsidRPr="0040570E">
        <w:t xml:space="preserve"> </w:t>
      </w:r>
      <w:r w:rsidR="00584EEC">
        <w:t>poor,</w:t>
      </w:r>
      <w:r w:rsidR="00584EEC" w:rsidRPr="0040570E">
        <w:t xml:space="preserve"> very </w:t>
      </w:r>
      <w:r w:rsidR="00584EEC">
        <w:t>poor</w:t>
      </w:r>
      <w:r w:rsidR="00584EEC" w:rsidRPr="0040570E">
        <w:t>).</w:t>
      </w:r>
    </w:p>
    <w:p w14:paraId="1A2F95B6" w14:textId="77777777" w:rsidR="00584EEC" w:rsidRDefault="00584EEC" w:rsidP="00584EEC">
      <w:pPr>
        <w:autoSpaceDE w:val="0"/>
        <w:autoSpaceDN w:val="0"/>
        <w:adjustRightInd w:val="0"/>
        <w:jc w:val="both"/>
        <w:rPr>
          <w:rFonts w:eastAsiaTheme="minorHAnsi"/>
        </w:rPr>
      </w:pPr>
    </w:p>
    <w:p w14:paraId="088AC99B" w14:textId="0EBEFAB0" w:rsidR="00A4573A" w:rsidRPr="00A4573A" w:rsidRDefault="00584EEC" w:rsidP="00A4573A">
      <w:pPr>
        <w:jc w:val="both"/>
        <w:rPr>
          <w:rFonts w:eastAsiaTheme="minorHAnsi"/>
        </w:rPr>
      </w:pPr>
      <w:r>
        <w:rPr>
          <w:rFonts w:eastAsiaTheme="minorHAnsi"/>
          <w:color w:val="000000"/>
        </w:rPr>
        <w:t>An</w:t>
      </w:r>
      <w:r w:rsidR="00F03C5C">
        <w:rPr>
          <w:rFonts w:eastAsiaTheme="minorHAnsi"/>
          <w:color w:val="000000"/>
        </w:rPr>
        <w:t xml:space="preserve"> analysis of </w:t>
      </w:r>
      <w:r>
        <w:rPr>
          <w:rFonts w:eastAsiaTheme="minorHAnsi"/>
          <w:color w:val="000000"/>
        </w:rPr>
        <w:t xml:space="preserve">the summary statistics </w:t>
      </w:r>
      <w:r w:rsidR="00F03C5C">
        <w:rPr>
          <w:rFonts w:eastAsiaTheme="minorHAnsi"/>
          <w:color w:val="000000"/>
        </w:rPr>
        <w:t xml:space="preserve">is </w:t>
      </w:r>
      <w:r>
        <w:rPr>
          <w:rFonts w:eastAsiaTheme="minorHAnsi"/>
          <w:color w:val="000000"/>
        </w:rPr>
        <w:t>depicted in Appendix Table A1</w:t>
      </w:r>
      <w:r w:rsidR="00F03C5C">
        <w:rPr>
          <w:rFonts w:eastAsiaTheme="minorHAnsi"/>
          <w:color w:val="000000"/>
        </w:rPr>
        <w:t>. From this analysis, w</w:t>
      </w:r>
      <w:r>
        <w:rPr>
          <w:rFonts w:eastAsiaTheme="minorHAnsi"/>
          <w:color w:val="000000"/>
        </w:rPr>
        <w:t xml:space="preserve">e observe that the Brazilian adult population is </w:t>
      </w:r>
      <w:r w:rsidR="00F03C5C">
        <w:rPr>
          <w:rFonts w:eastAsiaTheme="minorHAnsi"/>
          <w:color w:val="000000"/>
        </w:rPr>
        <w:t xml:space="preserve">becoming </w:t>
      </w:r>
      <w:r>
        <w:rPr>
          <w:rFonts w:eastAsiaTheme="minorHAnsi"/>
          <w:color w:val="000000"/>
        </w:rPr>
        <w:t>older</w:t>
      </w:r>
      <w:r w:rsidR="00F03C5C">
        <w:rPr>
          <w:rFonts w:eastAsiaTheme="minorHAnsi"/>
          <w:color w:val="000000"/>
        </w:rPr>
        <w:t xml:space="preserve"> and </w:t>
      </w:r>
      <w:r>
        <w:rPr>
          <w:rFonts w:eastAsiaTheme="minorHAnsi"/>
          <w:color w:val="000000"/>
        </w:rPr>
        <w:t>more educated</w:t>
      </w:r>
      <w:r w:rsidR="00F03C5C">
        <w:rPr>
          <w:rFonts w:eastAsiaTheme="minorHAnsi"/>
          <w:color w:val="000000"/>
        </w:rPr>
        <w:t xml:space="preserve">. Our findings also reveal that most </w:t>
      </w:r>
      <w:r>
        <w:rPr>
          <w:rFonts w:eastAsiaTheme="minorHAnsi"/>
          <w:color w:val="000000"/>
        </w:rPr>
        <w:t xml:space="preserve">of </w:t>
      </w:r>
      <w:r w:rsidR="00F03C5C">
        <w:rPr>
          <w:rFonts w:eastAsiaTheme="minorHAnsi"/>
          <w:color w:val="000000"/>
        </w:rPr>
        <w:t xml:space="preserve">the </w:t>
      </w:r>
      <w:r>
        <w:rPr>
          <w:rFonts w:eastAsiaTheme="minorHAnsi"/>
          <w:color w:val="000000"/>
        </w:rPr>
        <w:t xml:space="preserve">adults live in the </w:t>
      </w:r>
      <w:r w:rsidR="00F03C5C">
        <w:rPr>
          <w:rFonts w:eastAsiaTheme="minorHAnsi"/>
          <w:color w:val="000000"/>
        </w:rPr>
        <w:t xml:space="preserve">wealthiest </w:t>
      </w:r>
      <w:r>
        <w:rPr>
          <w:rFonts w:eastAsiaTheme="minorHAnsi"/>
          <w:color w:val="000000"/>
        </w:rPr>
        <w:t>regions of the country (South, Southeast</w:t>
      </w:r>
      <w:r w:rsidR="00F03C5C">
        <w:rPr>
          <w:rFonts w:eastAsiaTheme="minorHAnsi"/>
          <w:color w:val="000000"/>
        </w:rPr>
        <w:t>,</w:t>
      </w:r>
      <w:r>
        <w:rPr>
          <w:rFonts w:eastAsiaTheme="minorHAnsi"/>
          <w:color w:val="000000"/>
        </w:rPr>
        <w:t xml:space="preserve"> and Northeast). In addition, while the </w:t>
      </w:r>
      <w:r w:rsidR="00F03C5C">
        <w:rPr>
          <w:rFonts w:eastAsiaTheme="minorHAnsi"/>
          <w:color w:val="000000"/>
        </w:rPr>
        <w:t xml:space="preserve">rate of </w:t>
      </w:r>
      <w:r>
        <w:rPr>
          <w:rFonts w:eastAsiaTheme="minorHAnsi"/>
          <w:color w:val="000000"/>
        </w:rPr>
        <w:t>unemployment was declin</w:t>
      </w:r>
      <w:r w:rsidR="00F03C5C">
        <w:rPr>
          <w:rFonts w:eastAsiaTheme="minorHAnsi"/>
          <w:color w:val="000000"/>
        </w:rPr>
        <w:t>ing</w:t>
      </w:r>
      <w:r>
        <w:rPr>
          <w:rFonts w:eastAsiaTheme="minorHAnsi"/>
          <w:color w:val="000000"/>
        </w:rPr>
        <w:t xml:space="preserve"> between 1998 and 2013, it has since</w:t>
      </w:r>
      <w:r w:rsidR="00F03C5C">
        <w:rPr>
          <w:rFonts w:eastAsiaTheme="minorHAnsi"/>
          <w:color w:val="000000"/>
        </w:rPr>
        <w:t xml:space="preserve"> increased</w:t>
      </w:r>
      <w:r>
        <w:rPr>
          <w:rFonts w:eastAsiaTheme="minorHAnsi"/>
          <w:color w:val="000000"/>
        </w:rPr>
        <w:t>, most likely as a result of the 2014</w:t>
      </w:r>
      <w:r w:rsidR="00F03C5C">
        <w:rPr>
          <w:rFonts w:eastAsiaTheme="minorHAnsi"/>
          <w:color w:val="000000"/>
        </w:rPr>
        <w:t>–</w:t>
      </w:r>
      <w:r>
        <w:rPr>
          <w:rFonts w:eastAsiaTheme="minorHAnsi"/>
          <w:color w:val="000000"/>
        </w:rPr>
        <w:t>2016 recession</w:t>
      </w:r>
      <w:r w:rsidR="00F03C5C">
        <w:rPr>
          <w:rFonts w:eastAsiaTheme="minorHAnsi"/>
          <w:color w:val="000000"/>
        </w:rPr>
        <w:t xml:space="preserve"> in Brazil</w:t>
      </w:r>
      <w:r>
        <w:rPr>
          <w:rFonts w:eastAsiaTheme="minorHAnsi"/>
        </w:rPr>
        <w:t xml:space="preserve">. Similarly, despite </w:t>
      </w:r>
      <w:r w:rsidR="00F03C5C">
        <w:rPr>
          <w:rFonts w:eastAsiaTheme="minorHAnsi"/>
        </w:rPr>
        <w:t xml:space="preserve">a </w:t>
      </w:r>
      <w:r>
        <w:rPr>
          <w:rFonts w:eastAsiaTheme="minorHAnsi"/>
        </w:rPr>
        <w:t>large increase in the</w:t>
      </w:r>
      <w:r>
        <w:rPr>
          <w:rFonts w:eastAsiaTheme="minorHAnsi"/>
          <w:color w:val="000000"/>
        </w:rPr>
        <w:t xml:space="preserve"> </w:t>
      </w:r>
      <w:r>
        <w:rPr>
          <w:rFonts w:eastAsiaTheme="minorHAnsi"/>
        </w:rPr>
        <w:t xml:space="preserve">prevalence of private health insurance between 1998 and 2013, </w:t>
      </w:r>
      <w:r w:rsidR="00F03C5C">
        <w:rPr>
          <w:rFonts w:eastAsiaTheme="minorHAnsi"/>
          <w:color w:val="000000"/>
        </w:rPr>
        <w:t xml:space="preserve">our findings revealed </w:t>
      </w:r>
      <w:r>
        <w:rPr>
          <w:rFonts w:eastAsiaTheme="minorHAnsi"/>
        </w:rPr>
        <w:t>no significant changes in the share of respondents report</w:t>
      </w:r>
      <w:r w:rsidR="00F03C5C">
        <w:rPr>
          <w:rFonts w:eastAsiaTheme="minorHAnsi"/>
        </w:rPr>
        <w:t xml:space="preserve">ing that they were covered by </w:t>
      </w:r>
      <w:r>
        <w:rPr>
          <w:rFonts w:eastAsiaTheme="minorHAnsi"/>
        </w:rPr>
        <w:t>private health</w:t>
      </w:r>
      <w:r>
        <w:rPr>
          <w:rFonts w:eastAsiaTheme="minorHAnsi"/>
          <w:color w:val="000000"/>
        </w:rPr>
        <w:t xml:space="preserve"> </w:t>
      </w:r>
      <w:r>
        <w:rPr>
          <w:rFonts w:eastAsiaTheme="minorHAnsi"/>
        </w:rPr>
        <w:t xml:space="preserve">insurance in the </w:t>
      </w:r>
      <w:r w:rsidR="00F03C5C">
        <w:rPr>
          <w:rFonts w:eastAsiaTheme="minorHAnsi"/>
        </w:rPr>
        <w:t>past six</w:t>
      </w:r>
      <w:r>
        <w:rPr>
          <w:rFonts w:eastAsiaTheme="minorHAnsi"/>
        </w:rPr>
        <w:t xml:space="preserve"> </w:t>
      </w:r>
      <w:r>
        <w:rPr>
          <w:rFonts w:eastAsiaTheme="minorHAnsi"/>
        </w:rPr>
        <w:lastRenderedPageBreak/>
        <w:t xml:space="preserve">years. </w:t>
      </w:r>
      <w:r w:rsidR="00F03C5C">
        <w:rPr>
          <w:rFonts w:eastAsiaTheme="minorHAnsi"/>
        </w:rPr>
        <w:t>Our</w:t>
      </w:r>
      <w:r>
        <w:rPr>
          <w:rFonts w:eastAsiaTheme="minorHAnsi"/>
        </w:rPr>
        <w:t xml:space="preserve"> results </w:t>
      </w:r>
      <w:r w:rsidR="00F03C5C">
        <w:rPr>
          <w:rFonts w:eastAsiaTheme="minorHAnsi"/>
        </w:rPr>
        <w:t xml:space="preserve">also </w:t>
      </w:r>
      <w:r>
        <w:rPr>
          <w:rFonts w:eastAsiaTheme="minorHAnsi"/>
        </w:rPr>
        <w:t xml:space="preserve">point to </w:t>
      </w:r>
      <w:r w:rsidR="00F03C5C">
        <w:rPr>
          <w:rFonts w:eastAsiaTheme="minorHAnsi"/>
        </w:rPr>
        <w:t xml:space="preserve">several </w:t>
      </w:r>
      <w:r>
        <w:rPr>
          <w:rFonts w:eastAsiaTheme="minorHAnsi"/>
        </w:rPr>
        <w:t xml:space="preserve">significant changes in the variables related to </w:t>
      </w:r>
      <w:r w:rsidR="0019018F">
        <w:rPr>
          <w:rFonts w:eastAsiaTheme="minorHAnsi"/>
        </w:rPr>
        <w:t xml:space="preserve">the </w:t>
      </w:r>
      <w:r>
        <w:rPr>
          <w:rFonts w:eastAsiaTheme="minorHAnsi"/>
        </w:rPr>
        <w:t xml:space="preserve">self-reported prevalence of non-communicable diseases and health status. The proportion of respondents who reported at least one chronic disease increased </w:t>
      </w:r>
      <w:r w:rsidR="00B17746">
        <w:rPr>
          <w:rFonts w:eastAsiaTheme="minorHAnsi"/>
        </w:rPr>
        <w:t xml:space="preserve">by </w:t>
      </w:r>
      <w:r>
        <w:rPr>
          <w:rFonts w:eastAsiaTheme="minorHAnsi"/>
        </w:rPr>
        <w:t xml:space="preserve">6.5 percentage points </w:t>
      </w:r>
      <w:r w:rsidR="00F03C5C">
        <w:rPr>
          <w:rFonts w:eastAsiaTheme="minorHAnsi"/>
        </w:rPr>
        <w:t xml:space="preserve">during </w:t>
      </w:r>
      <w:r>
        <w:rPr>
          <w:rFonts w:eastAsiaTheme="minorHAnsi"/>
        </w:rPr>
        <w:t>the period analyzed.</w:t>
      </w:r>
    </w:p>
    <w:p w14:paraId="56F47B01" w14:textId="64429A18" w:rsidR="00A4573A" w:rsidRDefault="00A4573A" w:rsidP="00584EEC">
      <w:pPr>
        <w:jc w:val="both"/>
        <w:rPr>
          <w:rFonts w:eastAsiaTheme="minorHAnsi"/>
        </w:rPr>
      </w:pPr>
    </w:p>
    <w:p w14:paraId="2F0833A3" w14:textId="7DE6DE59" w:rsidR="004F13B7" w:rsidRPr="00DC53D1" w:rsidRDefault="004F13B7" w:rsidP="00584EEC">
      <w:pPr>
        <w:jc w:val="both"/>
        <w:rPr>
          <w:rFonts w:eastAsiaTheme="minorHAnsi"/>
          <w:b/>
        </w:rPr>
      </w:pPr>
      <w:r w:rsidRPr="00DC53D1">
        <w:rPr>
          <w:rFonts w:eastAsiaTheme="minorHAnsi"/>
          <w:b/>
        </w:rPr>
        <w:t>References:</w:t>
      </w:r>
    </w:p>
    <w:p w14:paraId="1F27652C" w14:textId="77777777" w:rsidR="004F13B7" w:rsidRDefault="004F13B7" w:rsidP="00584EEC">
      <w:pPr>
        <w:jc w:val="both"/>
        <w:rPr>
          <w:rFonts w:eastAsiaTheme="minorHAnsi"/>
        </w:rPr>
      </w:pPr>
    </w:p>
    <w:p w14:paraId="1CED0441" w14:textId="393FD8CF" w:rsidR="00F65193" w:rsidRDefault="004F13B7" w:rsidP="00DC53D1">
      <w:pPr>
        <w:pStyle w:val="ListParagraph"/>
        <w:numPr>
          <w:ilvl w:val="0"/>
          <w:numId w:val="30"/>
        </w:numPr>
        <w:jc w:val="both"/>
        <w:rPr>
          <w:rFonts w:eastAsiaTheme="minorHAnsi"/>
        </w:rPr>
        <w:sectPr w:rsidR="00F65193" w:rsidSect="00994665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4F13B7">
        <w:rPr>
          <w:rFonts w:eastAsiaTheme="minorHAnsi"/>
        </w:rPr>
        <w:t xml:space="preserve">Wagstaff, Adam &amp; van </w:t>
      </w:r>
      <w:proofErr w:type="spellStart"/>
      <w:r w:rsidRPr="004F13B7">
        <w:rPr>
          <w:rFonts w:eastAsiaTheme="minorHAnsi"/>
        </w:rPr>
        <w:t>Doorslaer</w:t>
      </w:r>
      <w:proofErr w:type="spellEnd"/>
      <w:r w:rsidRPr="004F13B7">
        <w:rPr>
          <w:rFonts w:eastAsiaTheme="minorHAnsi"/>
        </w:rPr>
        <w:t>, Eddy &amp; Watanabe, Naoko, 2003. "On decomposing the causes of health sector inequalities with an application to malnutrition inequalities in Vietnam," Journal of Econometrics, Elsevier, vol. 112(1), pages 207-223, January.</w:t>
      </w:r>
    </w:p>
    <w:p w14:paraId="2E38F780" w14:textId="77777777" w:rsidR="00AA3736" w:rsidRDefault="00AA3736" w:rsidP="00AA3736">
      <w:pPr>
        <w:pStyle w:val="Heading1"/>
        <w:rPr>
          <w:rFonts w:ascii="Times New Roman" w:hAnsi="Times New Roman" w:cs="Times New Roman"/>
          <w:i/>
          <w:sz w:val="24"/>
          <w:szCs w:val="24"/>
          <w:u w:val="single"/>
        </w:rPr>
      </w:pPr>
      <w:bookmarkStart w:id="4" w:name="_Toc115346843"/>
      <w:r w:rsidRPr="00815B12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Appendix Tables</w:t>
      </w:r>
      <w:bookmarkEnd w:id="4"/>
    </w:p>
    <w:p w14:paraId="5A7BA764" w14:textId="77777777" w:rsidR="00AA3736" w:rsidRDefault="00AA3736" w:rsidP="00AA3736"/>
    <w:p w14:paraId="63CCD34B" w14:textId="7D4EC099" w:rsidR="001C69F5" w:rsidRDefault="001C69F5" w:rsidP="001C69F5">
      <w:pPr>
        <w:ind w:right="-76"/>
      </w:pPr>
      <w:r w:rsidRPr="00CA17D4">
        <w:t xml:space="preserve">Table </w:t>
      </w:r>
      <w:r>
        <w:t>A</w:t>
      </w:r>
      <w:r w:rsidRPr="00CA17D4">
        <w:t xml:space="preserve">1. Summary statistics for </w:t>
      </w:r>
      <w:r w:rsidR="004A2965">
        <w:t>hospitalization variables</w:t>
      </w:r>
      <w:r w:rsidRPr="00CA17D4">
        <w:t>.</w:t>
      </w:r>
    </w:p>
    <w:p w14:paraId="2BFE85B5" w14:textId="5E5C4D70" w:rsidR="001C69F5" w:rsidRDefault="001C69F5" w:rsidP="001C69F5">
      <w:pPr>
        <w:ind w:right="-76"/>
      </w:pPr>
    </w:p>
    <w:tbl>
      <w:tblPr>
        <w:tblW w:w="13840" w:type="dxa"/>
        <w:tblLook w:val="04A0" w:firstRow="1" w:lastRow="0" w:firstColumn="1" w:lastColumn="0" w:noHBand="0" w:noVBand="1"/>
      </w:tblPr>
      <w:tblGrid>
        <w:gridCol w:w="2119"/>
        <w:gridCol w:w="766"/>
        <w:gridCol w:w="466"/>
        <w:gridCol w:w="927"/>
        <w:gridCol w:w="266"/>
        <w:gridCol w:w="766"/>
        <w:gridCol w:w="466"/>
        <w:gridCol w:w="928"/>
        <w:gridCol w:w="266"/>
        <w:gridCol w:w="766"/>
        <w:gridCol w:w="466"/>
        <w:gridCol w:w="928"/>
        <w:gridCol w:w="266"/>
        <w:gridCol w:w="666"/>
        <w:gridCol w:w="466"/>
        <w:gridCol w:w="957"/>
        <w:gridCol w:w="266"/>
        <w:gridCol w:w="666"/>
        <w:gridCol w:w="466"/>
        <w:gridCol w:w="957"/>
      </w:tblGrid>
      <w:tr w:rsidR="00937E80" w:rsidRPr="001C69F5" w14:paraId="626014A8" w14:textId="77777777" w:rsidTr="006D3BDD">
        <w:trPr>
          <w:trHeight w:val="554"/>
        </w:trPr>
        <w:tc>
          <w:tcPr>
            <w:tcW w:w="1646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0B428" w14:textId="77777777" w:rsidR="001C69F5" w:rsidRPr="001C69F5" w:rsidRDefault="001C69F5" w:rsidP="001C69F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gridSpan w:val="3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5C6068" w14:textId="77777777" w:rsidR="001C69F5" w:rsidRPr="001C69F5" w:rsidRDefault="001C69F5" w:rsidP="001C6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C69F5">
              <w:rPr>
                <w:b/>
                <w:bCs/>
                <w:color w:val="000000"/>
                <w:sz w:val="20"/>
                <w:szCs w:val="20"/>
              </w:rPr>
              <w:t xml:space="preserve">1998 </w:t>
            </w:r>
            <w:r w:rsidRPr="001C69F5">
              <w:rPr>
                <w:b/>
                <w:bCs/>
                <w:color w:val="000000"/>
                <w:sz w:val="20"/>
                <w:szCs w:val="20"/>
              </w:rPr>
              <w:br/>
            </w:r>
            <w:r w:rsidRPr="001C69F5">
              <w:rPr>
                <w:color w:val="000000"/>
                <w:sz w:val="20"/>
                <w:szCs w:val="20"/>
              </w:rPr>
              <w:t>(</w:t>
            </w:r>
            <w:r w:rsidRPr="001C69F5">
              <w:rPr>
                <w:b/>
                <w:bCs/>
                <w:i/>
                <w:iCs/>
                <w:color w:val="000000"/>
                <w:sz w:val="20"/>
                <w:szCs w:val="20"/>
              </w:rPr>
              <w:t>N</w:t>
            </w:r>
            <w:r w:rsidRPr="001C69F5">
              <w:rPr>
                <w:color w:val="000000"/>
                <w:sz w:val="20"/>
                <w:szCs w:val="20"/>
              </w:rPr>
              <w:t xml:space="preserve"> = 215,483)</w:t>
            </w:r>
          </w:p>
        </w:tc>
        <w:tc>
          <w:tcPr>
            <w:tcW w:w="248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B7BFA" w14:textId="77777777" w:rsidR="001C69F5" w:rsidRPr="001C69F5" w:rsidRDefault="001C69F5" w:rsidP="001C6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gridSpan w:val="3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000BF3" w14:textId="77777777" w:rsidR="001C69F5" w:rsidRPr="001C69F5" w:rsidRDefault="001C69F5" w:rsidP="001C6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C69F5">
              <w:rPr>
                <w:b/>
                <w:bCs/>
                <w:color w:val="000000"/>
                <w:sz w:val="20"/>
                <w:szCs w:val="20"/>
              </w:rPr>
              <w:t>2003</w:t>
            </w:r>
            <w:r w:rsidRPr="001C69F5">
              <w:rPr>
                <w:b/>
                <w:bCs/>
                <w:color w:val="000000"/>
                <w:sz w:val="20"/>
                <w:szCs w:val="20"/>
              </w:rPr>
              <w:br/>
            </w:r>
            <w:r w:rsidRPr="001C69F5">
              <w:rPr>
                <w:color w:val="000000"/>
                <w:sz w:val="20"/>
                <w:szCs w:val="20"/>
              </w:rPr>
              <w:t>(</w:t>
            </w:r>
            <w:r w:rsidRPr="001C69F5">
              <w:rPr>
                <w:b/>
                <w:bCs/>
                <w:i/>
                <w:iCs/>
                <w:color w:val="000000"/>
                <w:sz w:val="20"/>
                <w:szCs w:val="20"/>
              </w:rPr>
              <w:t>N</w:t>
            </w:r>
            <w:r w:rsidRPr="001C69F5">
              <w:rPr>
                <w:color w:val="000000"/>
                <w:sz w:val="20"/>
                <w:szCs w:val="20"/>
              </w:rPr>
              <w:t xml:space="preserve"> = 252,108)</w:t>
            </w:r>
          </w:p>
        </w:tc>
        <w:tc>
          <w:tcPr>
            <w:tcW w:w="248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732DC" w14:textId="77777777" w:rsidR="001C69F5" w:rsidRPr="001C69F5" w:rsidRDefault="001C69F5" w:rsidP="001C6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gridSpan w:val="3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C6E3A3" w14:textId="77777777" w:rsidR="001C69F5" w:rsidRPr="001C69F5" w:rsidRDefault="001C69F5" w:rsidP="001C6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C69F5">
              <w:rPr>
                <w:b/>
                <w:bCs/>
                <w:color w:val="000000"/>
                <w:sz w:val="20"/>
                <w:szCs w:val="20"/>
              </w:rPr>
              <w:t>2008</w:t>
            </w:r>
            <w:r w:rsidRPr="001C69F5">
              <w:rPr>
                <w:b/>
                <w:bCs/>
                <w:color w:val="000000"/>
                <w:sz w:val="20"/>
                <w:szCs w:val="20"/>
              </w:rPr>
              <w:br/>
            </w:r>
            <w:r w:rsidRPr="001C69F5">
              <w:rPr>
                <w:color w:val="000000"/>
                <w:sz w:val="20"/>
                <w:szCs w:val="20"/>
              </w:rPr>
              <w:t>(</w:t>
            </w:r>
            <w:r w:rsidRPr="001C69F5">
              <w:rPr>
                <w:b/>
                <w:bCs/>
                <w:i/>
                <w:iCs/>
                <w:color w:val="000000"/>
                <w:sz w:val="20"/>
                <w:szCs w:val="20"/>
              </w:rPr>
              <w:t>N</w:t>
            </w:r>
            <w:r w:rsidRPr="001C69F5">
              <w:rPr>
                <w:color w:val="000000"/>
                <w:sz w:val="20"/>
                <w:szCs w:val="20"/>
              </w:rPr>
              <w:t xml:space="preserve"> = 263,902)</w:t>
            </w:r>
          </w:p>
        </w:tc>
        <w:tc>
          <w:tcPr>
            <w:tcW w:w="248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A328" w14:textId="77777777" w:rsidR="001C69F5" w:rsidRPr="001C69F5" w:rsidRDefault="001C69F5" w:rsidP="001C6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13" w:type="dxa"/>
            <w:gridSpan w:val="3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DAFF2F" w14:textId="77777777" w:rsidR="001C69F5" w:rsidRPr="001C69F5" w:rsidRDefault="001C69F5" w:rsidP="001C6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C69F5">
              <w:rPr>
                <w:b/>
                <w:bCs/>
                <w:color w:val="000000"/>
                <w:sz w:val="20"/>
                <w:szCs w:val="20"/>
              </w:rPr>
              <w:t>2013</w:t>
            </w:r>
            <w:r w:rsidRPr="001C69F5">
              <w:rPr>
                <w:b/>
                <w:bCs/>
                <w:color w:val="000000"/>
                <w:sz w:val="20"/>
                <w:szCs w:val="20"/>
              </w:rPr>
              <w:br/>
            </w:r>
            <w:r w:rsidRPr="001C69F5">
              <w:rPr>
                <w:color w:val="000000"/>
                <w:sz w:val="20"/>
                <w:szCs w:val="20"/>
              </w:rPr>
              <w:t>(</w:t>
            </w:r>
            <w:r w:rsidRPr="001C69F5">
              <w:rPr>
                <w:b/>
                <w:bCs/>
                <w:i/>
                <w:iCs/>
                <w:color w:val="000000"/>
                <w:sz w:val="20"/>
                <w:szCs w:val="20"/>
              </w:rPr>
              <w:t>N</w:t>
            </w:r>
            <w:r w:rsidRPr="001C69F5">
              <w:rPr>
                <w:color w:val="000000"/>
                <w:sz w:val="20"/>
                <w:szCs w:val="20"/>
              </w:rPr>
              <w:t xml:space="preserve"> = 57,195)</w:t>
            </w:r>
          </w:p>
        </w:tc>
        <w:tc>
          <w:tcPr>
            <w:tcW w:w="248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C9D1F" w14:textId="77777777" w:rsidR="001C69F5" w:rsidRPr="001C69F5" w:rsidRDefault="001C69F5" w:rsidP="001C6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13" w:type="dxa"/>
            <w:gridSpan w:val="3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A46914" w14:textId="77777777" w:rsidR="001C69F5" w:rsidRPr="001C69F5" w:rsidRDefault="001C69F5" w:rsidP="001C6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C69F5">
              <w:rPr>
                <w:b/>
                <w:bCs/>
                <w:color w:val="000000"/>
                <w:sz w:val="20"/>
                <w:szCs w:val="20"/>
              </w:rPr>
              <w:t>2019</w:t>
            </w:r>
            <w:r w:rsidRPr="001C69F5">
              <w:rPr>
                <w:b/>
                <w:bCs/>
                <w:color w:val="000000"/>
                <w:sz w:val="20"/>
                <w:szCs w:val="20"/>
              </w:rPr>
              <w:br/>
            </w:r>
            <w:r w:rsidRPr="001C69F5">
              <w:rPr>
                <w:color w:val="000000"/>
                <w:sz w:val="20"/>
                <w:szCs w:val="20"/>
              </w:rPr>
              <w:t>(</w:t>
            </w:r>
            <w:r w:rsidRPr="001C69F5">
              <w:rPr>
                <w:b/>
                <w:bCs/>
                <w:i/>
                <w:iCs/>
                <w:color w:val="000000"/>
                <w:sz w:val="20"/>
                <w:szCs w:val="20"/>
              </w:rPr>
              <w:t>N</w:t>
            </w:r>
            <w:r w:rsidRPr="001C69F5">
              <w:rPr>
                <w:color w:val="000000"/>
                <w:sz w:val="20"/>
                <w:szCs w:val="20"/>
              </w:rPr>
              <w:t xml:space="preserve"> = 83,927)</w:t>
            </w:r>
          </w:p>
        </w:tc>
      </w:tr>
      <w:tr w:rsidR="001C69F5" w:rsidRPr="001C69F5" w14:paraId="6E6F959D" w14:textId="77777777" w:rsidTr="00937E80">
        <w:trPr>
          <w:trHeight w:val="277"/>
        </w:trPr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55C8E" w14:textId="77777777" w:rsidR="001C69F5" w:rsidRPr="001C69F5" w:rsidRDefault="001C69F5" w:rsidP="001C6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C69F5">
              <w:rPr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C802A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D9729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ECD9CF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6CB2D7" w14:textId="77777777" w:rsidR="001C69F5" w:rsidRPr="001C69F5" w:rsidRDefault="001C69F5" w:rsidP="001C6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C69F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5B761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8AC7A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6D8C8E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B5DAF5" w14:textId="77777777" w:rsidR="001C69F5" w:rsidRPr="001C69F5" w:rsidRDefault="001C69F5" w:rsidP="001C6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C69F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DCBC3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EBABF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6F3974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FC11F3" w14:textId="77777777" w:rsidR="001C69F5" w:rsidRPr="001C69F5" w:rsidRDefault="001C69F5" w:rsidP="001C6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C69F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96607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BF0B5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AE4B9C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978340" w14:textId="77777777" w:rsidR="001C69F5" w:rsidRPr="001C69F5" w:rsidRDefault="001C69F5" w:rsidP="001C6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C69F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31773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77184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CAAD86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95% CI</w:t>
            </w:r>
          </w:p>
        </w:tc>
      </w:tr>
      <w:tr w:rsidR="001C69F5" w:rsidRPr="001C69F5" w14:paraId="253FC4C2" w14:textId="77777777" w:rsidTr="00937E80">
        <w:trPr>
          <w:trHeight w:val="574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BA11E" w14:textId="77777777" w:rsidR="001C69F5" w:rsidRPr="001C69F5" w:rsidRDefault="001C69F5" w:rsidP="001C6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C69F5">
              <w:rPr>
                <w:b/>
                <w:bCs/>
                <w:color w:val="000000"/>
                <w:sz w:val="20"/>
                <w:szCs w:val="20"/>
              </w:rPr>
              <w:t>Hospitalization</w:t>
            </w:r>
            <w:r w:rsidRPr="001C69F5">
              <w:rPr>
                <w:b/>
                <w:bCs/>
                <w:color w:val="000000"/>
                <w:sz w:val="20"/>
                <w:szCs w:val="20"/>
              </w:rPr>
              <w:br/>
              <w:t>in the last year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0EA1F" w14:textId="77777777" w:rsidR="001C69F5" w:rsidRPr="001C69F5" w:rsidRDefault="001C69F5" w:rsidP="001C69F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26227" w14:textId="77777777" w:rsidR="001C69F5" w:rsidRPr="001C69F5" w:rsidRDefault="001C69F5" w:rsidP="001C69F5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C6988" w14:textId="77777777" w:rsidR="001C69F5" w:rsidRPr="001C69F5" w:rsidRDefault="001C69F5" w:rsidP="001C69F5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94785" w14:textId="77777777" w:rsidR="001C69F5" w:rsidRPr="001C69F5" w:rsidRDefault="001C69F5" w:rsidP="001C69F5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98D3D" w14:textId="77777777" w:rsidR="001C69F5" w:rsidRPr="001C69F5" w:rsidRDefault="001C69F5" w:rsidP="001C69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C216C" w14:textId="77777777" w:rsidR="001C69F5" w:rsidRPr="001C69F5" w:rsidRDefault="001C69F5" w:rsidP="001C69F5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AF1EB" w14:textId="77777777" w:rsidR="001C69F5" w:rsidRPr="001C69F5" w:rsidRDefault="001C69F5" w:rsidP="001C69F5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F9B5E" w14:textId="77777777" w:rsidR="001C69F5" w:rsidRPr="001C69F5" w:rsidRDefault="001C69F5" w:rsidP="001C69F5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81435" w14:textId="77777777" w:rsidR="001C69F5" w:rsidRPr="001C69F5" w:rsidRDefault="001C69F5" w:rsidP="001C69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EB6D" w14:textId="77777777" w:rsidR="001C69F5" w:rsidRPr="001C69F5" w:rsidRDefault="001C69F5" w:rsidP="001C69F5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39AF4" w14:textId="77777777" w:rsidR="001C69F5" w:rsidRPr="001C69F5" w:rsidRDefault="001C69F5" w:rsidP="001C69F5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C3AC3" w14:textId="77777777" w:rsidR="001C69F5" w:rsidRPr="001C69F5" w:rsidRDefault="001C69F5" w:rsidP="001C69F5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268E" w14:textId="77777777" w:rsidR="001C69F5" w:rsidRPr="001C69F5" w:rsidRDefault="001C69F5" w:rsidP="001C69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D5A6" w14:textId="77777777" w:rsidR="001C69F5" w:rsidRPr="001C69F5" w:rsidRDefault="001C69F5" w:rsidP="001C69F5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726C2" w14:textId="77777777" w:rsidR="001C69F5" w:rsidRPr="001C69F5" w:rsidRDefault="001C69F5" w:rsidP="001C69F5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6B811" w14:textId="77777777" w:rsidR="001C69F5" w:rsidRPr="001C69F5" w:rsidRDefault="001C69F5" w:rsidP="001C69F5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04AFA" w14:textId="77777777" w:rsidR="001C69F5" w:rsidRPr="001C69F5" w:rsidRDefault="001C69F5" w:rsidP="001C69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93AC0" w14:textId="77777777" w:rsidR="001C69F5" w:rsidRPr="001C69F5" w:rsidRDefault="001C69F5" w:rsidP="001C69F5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FC119" w14:textId="77777777" w:rsidR="001C69F5" w:rsidRPr="001C69F5" w:rsidRDefault="001C69F5" w:rsidP="001C69F5">
            <w:pPr>
              <w:rPr>
                <w:sz w:val="20"/>
                <w:szCs w:val="20"/>
              </w:rPr>
            </w:pPr>
          </w:p>
        </w:tc>
      </w:tr>
      <w:tr w:rsidR="001C69F5" w:rsidRPr="001C69F5" w14:paraId="3E396F88" w14:textId="77777777" w:rsidTr="00937E80">
        <w:trPr>
          <w:trHeight w:val="296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C16CD" w14:textId="77777777" w:rsidR="001C69F5" w:rsidRPr="00937E80" w:rsidRDefault="001C69F5" w:rsidP="00937E80">
            <w:pPr>
              <w:pStyle w:val="ListParagraph"/>
              <w:numPr>
                <w:ilvl w:val="0"/>
                <w:numId w:val="25"/>
              </w:numPr>
              <w:rPr>
                <w:color w:val="000000"/>
                <w:sz w:val="20"/>
                <w:szCs w:val="20"/>
              </w:rPr>
            </w:pPr>
            <w:r w:rsidRPr="00937E80">
              <w:rPr>
                <w:color w:val="000000"/>
                <w:sz w:val="20"/>
                <w:szCs w:val="20"/>
              </w:rPr>
              <w:t>All admissions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38586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18,316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315B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8.5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05B6F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(8.3–8.7)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06FF7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42AE0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20,421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DAC8A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8.1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109D1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(8–8.3)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26F0B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C3DA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21,376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84747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8.1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35AC4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(7.9–8.2)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DE14D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277A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4,004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71BA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3B088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(6.7–7.4)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82194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123E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6,378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A872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7.6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7E1AC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(7.2–7.9)</w:t>
            </w:r>
          </w:p>
        </w:tc>
      </w:tr>
      <w:tr w:rsidR="001C69F5" w:rsidRPr="001C69F5" w14:paraId="7417C023" w14:textId="77777777" w:rsidTr="00937E80">
        <w:trPr>
          <w:trHeight w:val="574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88B66" w14:textId="77777777" w:rsidR="001C69F5" w:rsidRPr="00937E80" w:rsidRDefault="001C69F5" w:rsidP="00937E80">
            <w:pPr>
              <w:pStyle w:val="ListParagraph"/>
              <w:numPr>
                <w:ilvl w:val="0"/>
                <w:numId w:val="25"/>
              </w:numPr>
              <w:rPr>
                <w:color w:val="000000"/>
                <w:sz w:val="20"/>
                <w:szCs w:val="20"/>
              </w:rPr>
            </w:pPr>
            <w:r w:rsidRPr="00937E80">
              <w:rPr>
                <w:color w:val="000000"/>
                <w:sz w:val="20"/>
                <w:szCs w:val="20"/>
              </w:rPr>
              <w:t>Excluding deliveries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89D78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14,006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E077E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25333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(6.3–6.6)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EB0FB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864C6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16,387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E6BB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675DE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(6.4–6.7)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488A2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9787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17,681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3E672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6.7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C5311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(6.6–6.9)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BA118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0018A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3,432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7F394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6.0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87D0F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(5.7–6.3)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291E0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307BC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5,455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641A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92B1D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(6.2–6.9)</w:t>
            </w:r>
          </w:p>
        </w:tc>
      </w:tr>
      <w:tr w:rsidR="001C69F5" w:rsidRPr="001C69F5" w14:paraId="0D95F9F1" w14:textId="77777777" w:rsidTr="00937E80">
        <w:trPr>
          <w:trHeight w:val="574"/>
        </w:trPr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32FF4B" w14:textId="08C2C8E0" w:rsidR="001C69F5" w:rsidRPr="00937E80" w:rsidRDefault="00937E80" w:rsidP="00937E80">
            <w:pPr>
              <w:pStyle w:val="ListParagraph"/>
              <w:numPr>
                <w:ilvl w:val="0"/>
                <w:numId w:val="25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pt-BR"/>
              </w:rPr>
              <w:t>D</w:t>
            </w:r>
            <w:proofErr w:type="spellStart"/>
            <w:r w:rsidR="001C69F5" w:rsidRPr="00937E80">
              <w:rPr>
                <w:color w:val="000000"/>
                <w:sz w:val="20"/>
                <w:szCs w:val="20"/>
              </w:rPr>
              <w:t>eliveries</w:t>
            </w:r>
            <w:proofErr w:type="spellEnd"/>
            <w:r w:rsidR="001C69F5" w:rsidRPr="00937E80">
              <w:rPr>
                <w:color w:val="000000"/>
                <w:sz w:val="20"/>
                <w:szCs w:val="20"/>
              </w:rPr>
              <w:t xml:space="preserve"> only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8AE66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4,525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743D7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825F34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(2–2.1)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8B2E65" w14:textId="77777777" w:rsidR="001C69F5" w:rsidRPr="001C69F5" w:rsidRDefault="001C69F5" w:rsidP="001C6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C69F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FD719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4,034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B9E0A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9ADC2C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(1.5–1.6)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FD4519" w14:textId="77777777" w:rsidR="001C69F5" w:rsidRPr="001C69F5" w:rsidRDefault="001C69F5" w:rsidP="001C6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C69F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0A400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3,431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07E9F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F685CF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(1.3–1.4)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782D58" w14:textId="77777777" w:rsidR="001C69F5" w:rsidRPr="001C69F5" w:rsidRDefault="001C69F5" w:rsidP="001C6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C69F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045F7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629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8C2A9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90B47F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(0.9–1.2)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694394" w14:textId="77777777" w:rsidR="001C69F5" w:rsidRPr="001C69F5" w:rsidRDefault="001C69F5" w:rsidP="001C6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C69F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25DA1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923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ED3A9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6AE312" w14:textId="77777777" w:rsidR="001C69F5" w:rsidRPr="001C69F5" w:rsidRDefault="001C69F5" w:rsidP="001C69F5">
            <w:pPr>
              <w:rPr>
                <w:color w:val="000000"/>
                <w:sz w:val="20"/>
                <w:szCs w:val="20"/>
              </w:rPr>
            </w:pPr>
            <w:r w:rsidRPr="001C69F5">
              <w:rPr>
                <w:color w:val="000000"/>
                <w:sz w:val="20"/>
                <w:szCs w:val="20"/>
              </w:rPr>
              <w:t>(1–1.2)</w:t>
            </w:r>
          </w:p>
        </w:tc>
      </w:tr>
    </w:tbl>
    <w:p w14:paraId="495076AD" w14:textId="77777777" w:rsidR="001C69F5" w:rsidRDefault="001C69F5" w:rsidP="001C69F5">
      <w:pPr>
        <w:jc w:val="both"/>
        <w:rPr>
          <w:i/>
          <w:sz w:val="20"/>
          <w:szCs w:val="20"/>
        </w:rPr>
      </w:pPr>
    </w:p>
    <w:p w14:paraId="2EE5B89E" w14:textId="222C7FA1" w:rsidR="001C69F5" w:rsidRPr="00CA17D4" w:rsidRDefault="001C69F5" w:rsidP="001C69F5">
      <w:pPr>
        <w:jc w:val="both"/>
        <w:rPr>
          <w:sz w:val="20"/>
          <w:szCs w:val="20"/>
        </w:rPr>
      </w:pPr>
      <w:r w:rsidRPr="00CA17D4">
        <w:rPr>
          <w:i/>
          <w:sz w:val="20"/>
          <w:szCs w:val="20"/>
        </w:rPr>
        <w:t>Notes</w:t>
      </w:r>
      <w:r w:rsidRPr="00CA17D4">
        <w:rPr>
          <w:sz w:val="20"/>
          <w:szCs w:val="20"/>
        </w:rPr>
        <w:t xml:space="preserve">: The findings presented include the mean prevalence for all outcome variables in percentage (%) and </w:t>
      </w:r>
      <w:r w:rsidR="00EC3DFF">
        <w:rPr>
          <w:sz w:val="20"/>
          <w:szCs w:val="20"/>
        </w:rPr>
        <w:t xml:space="preserve">the </w:t>
      </w:r>
      <w:r w:rsidRPr="00CA17D4">
        <w:rPr>
          <w:sz w:val="20"/>
          <w:szCs w:val="20"/>
        </w:rPr>
        <w:t xml:space="preserve">number of observations (n) and 95% confidence intervals (CIs). </w:t>
      </w:r>
      <w:r w:rsidRPr="00CA17D4">
        <w:rPr>
          <w:b/>
          <w:bCs/>
          <w:i/>
          <w:iCs/>
          <w:sz w:val="20"/>
          <w:szCs w:val="20"/>
        </w:rPr>
        <w:t>N</w:t>
      </w:r>
      <w:r w:rsidRPr="00CA17D4">
        <w:rPr>
          <w:sz w:val="20"/>
          <w:szCs w:val="20"/>
        </w:rPr>
        <w:t xml:space="preserve"> refers to the total sample of </w:t>
      </w:r>
      <w:r w:rsidR="00EC3DFF">
        <w:rPr>
          <w:sz w:val="20"/>
          <w:szCs w:val="20"/>
        </w:rPr>
        <w:t xml:space="preserve">the </w:t>
      </w:r>
      <w:r w:rsidRPr="00CA17D4">
        <w:rPr>
          <w:sz w:val="20"/>
          <w:szCs w:val="20"/>
        </w:rPr>
        <w:t>adult population (18 years and older) which correspond</w:t>
      </w:r>
      <w:r w:rsidR="00EC3DFF">
        <w:rPr>
          <w:sz w:val="20"/>
          <w:szCs w:val="20"/>
        </w:rPr>
        <w:t>s</w:t>
      </w:r>
      <w:r w:rsidRPr="00CA17D4">
        <w:rPr>
          <w:sz w:val="20"/>
          <w:szCs w:val="20"/>
        </w:rPr>
        <w:t xml:space="preserve"> to the </w:t>
      </w:r>
      <w:r w:rsidR="00FF7159">
        <w:rPr>
          <w:sz w:val="20"/>
          <w:szCs w:val="20"/>
        </w:rPr>
        <w:t xml:space="preserve">total </w:t>
      </w:r>
      <w:r w:rsidRPr="00CA17D4">
        <w:rPr>
          <w:sz w:val="20"/>
          <w:szCs w:val="20"/>
        </w:rPr>
        <w:t>sample size</w:t>
      </w:r>
      <w:r w:rsidR="00FF7159">
        <w:rPr>
          <w:sz w:val="20"/>
          <w:szCs w:val="20"/>
        </w:rPr>
        <w:t xml:space="preserve"> of each survey year</w:t>
      </w:r>
      <w:r w:rsidRPr="00CA17D4">
        <w:rPr>
          <w:sz w:val="20"/>
          <w:szCs w:val="20"/>
        </w:rPr>
        <w:t xml:space="preserve">. </w:t>
      </w:r>
    </w:p>
    <w:p w14:paraId="3DE86336" w14:textId="77777777" w:rsidR="001C69F5" w:rsidRDefault="001C69F5" w:rsidP="001C69F5">
      <w:pPr>
        <w:rPr>
          <w:i/>
          <w:sz w:val="20"/>
          <w:szCs w:val="20"/>
        </w:rPr>
      </w:pPr>
    </w:p>
    <w:p w14:paraId="1732D1FB" w14:textId="63A00F96" w:rsidR="001C69F5" w:rsidRDefault="001C69F5" w:rsidP="001C69F5">
      <w:pPr>
        <w:rPr>
          <w:sz w:val="20"/>
          <w:szCs w:val="20"/>
        </w:rPr>
      </w:pPr>
      <w:r w:rsidRPr="00CA17D4">
        <w:rPr>
          <w:i/>
          <w:sz w:val="20"/>
          <w:szCs w:val="20"/>
        </w:rPr>
        <w:t>Sources:</w:t>
      </w:r>
      <w:r w:rsidRPr="00CA17D4">
        <w:rPr>
          <w:sz w:val="20"/>
          <w:szCs w:val="20"/>
        </w:rPr>
        <w:t xml:space="preserve"> PNAD 1998, 2003</w:t>
      </w:r>
      <w:r w:rsidR="00B17746">
        <w:rPr>
          <w:sz w:val="20"/>
          <w:szCs w:val="20"/>
        </w:rPr>
        <w:t>,</w:t>
      </w:r>
      <w:r w:rsidRPr="00CA17D4">
        <w:rPr>
          <w:sz w:val="20"/>
          <w:szCs w:val="20"/>
        </w:rPr>
        <w:t xml:space="preserve"> and 2008, PNS 2013 and 2019, and the authors’ calculations.</w:t>
      </w:r>
    </w:p>
    <w:p w14:paraId="06F84BD0" w14:textId="7E8129CC" w:rsidR="00FF7159" w:rsidRDefault="00FF7159" w:rsidP="001C69F5">
      <w:pPr>
        <w:rPr>
          <w:sz w:val="20"/>
          <w:szCs w:val="20"/>
        </w:rPr>
      </w:pPr>
    </w:p>
    <w:p w14:paraId="3C2D8300" w14:textId="390775A3" w:rsidR="00FF7159" w:rsidRDefault="00FF7159" w:rsidP="001C69F5">
      <w:pPr>
        <w:rPr>
          <w:sz w:val="20"/>
          <w:szCs w:val="20"/>
        </w:rPr>
      </w:pPr>
    </w:p>
    <w:p w14:paraId="6E38B17F" w14:textId="77777777" w:rsidR="00FF7159" w:rsidRDefault="00FF7159" w:rsidP="001C69F5">
      <w:pPr>
        <w:rPr>
          <w:sz w:val="20"/>
          <w:szCs w:val="20"/>
        </w:rPr>
      </w:pPr>
    </w:p>
    <w:p w14:paraId="70F4361C" w14:textId="578478B3" w:rsidR="001C69F5" w:rsidRDefault="001C69F5" w:rsidP="00AA3736"/>
    <w:p w14:paraId="10175D25" w14:textId="416FD5F1" w:rsidR="001C69F5" w:rsidRDefault="001C69F5" w:rsidP="00AA3736"/>
    <w:p w14:paraId="7A6F510B" w14:textId="1B8512AD" w:rsidR="004A2965" w:rsidRDefault="004A2965" w:rsidP="00AA3736"/>
    <w:p w14:paraId="5B2A3E1A" w14:textId="7E9D61AE" w:rsidR="004A2965" w:rsidRDefault="004A2965" w:rsidP="00AA3736"/>
    <w:p w14:paraId="76B9422D" w14:textId="3C2C9CD4" w:rsidR="004A2965" w:rsidRDefault="004A2965" w:rsidP="00AA3736"/>
    <w:p w14:paraId="16893AD3" w14:textId="29A260E8" w:rsidR="004A2965" w:rsidRDefault="004A2965" w:rsidP="00AA3736"/>
    <w:p w14:paraId="556C7D38" w14:textId="3E0CBE7C" w:rsidR="004A2965" w:rsidRDefault="004A2965" w:rsidP="00AA3736"/>
    <w:p w14:paraId="39A61E69" w14:textId="295C9CDD" w:rsidR="004A2965" w:rsidRDefault="004A2965" w:rsidP="00AA3736"/>
    <w:p w14:paraId="60FA9A3B" w14:textId="77777777" w:rsidR="004A2965" w:rsidRDefault="004A2965" w:rsidP="00AA3736"/>
    <w:p w14:paraId="0488DDF8" w14:textId="3D5C706F" w:rsidR="00AA3736" w:rsidRDefault="00AA3736" w:rsidP="00AA3736">
      <w:r>
        <w:lastRenderedPageBreak/>
        <w:t>Table A</w:t>
      </w:r>
      <w:r w:rsidR="004A2965">
        <w:t>2</w:t>
      </w:r>
      <w:r>
        <w:t>. Summary statistics of the independent variables</w:t>
      </w:r>
    </w:p>
    <w:p w14:paraId="1E521576" w14:textId="77777777" w:rsidR="004A2965" w:rsidRDefault="004A2965" w:rsidP="00AA3736"/>
    <w:tbl>
      <w:tblPr>
        <w:tblW w:w="13240" w:type="dxa"/>
        <w:tblLook w:val="04A0" w:firstRow="1" w:lastRow="0" w:firstColumn="1" w:lastColumn="0" w:noHBand="0" w:noVBand="1"/>
      </w:tblPr>
      <w:tblGrid>
        <w:gridCol w:w="2720"/>
        <w:gridCol w:w="566"/>
        <w:gridCol w:w="1391"/>
        <w:gridCol w:w="280"/>
        <w:gridCol w:w="566"/>
        <w:gridCol w:w="1391"/>
        <w:gridCol w:w="280"/>
        <w:gridCol w:w="566"/>
        <w:gridCol w:w="1391"/>
        <w:gridCol w:w="280"/>
        <w:gridCol w:w="566"/>
        <w:gridCol w:w="1391"/>
        <w:gridCol w:w="280"/>
        <w:gridCol w:w="566"/>
        <w:gridCol w:w="1391"/>
      </w:tblGrid>
      <w:tr w:rsidR="00AA3736" w:rsidRPr="00C74BEA" w14:paraId="7C1585E4" w14:textId="77777777" w:rsidTr="003A4930">
        <w:trPr>
          <w:trHeight w:val="560"/>
        </w:trPr>
        <w:tc>
          <w:tcPr>
            <w:tcW w:w="272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828A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FCFD17" w14:textId="77777777" w:rsidR="00AA3736" w:rsidRPr="00C74BEA" w:rsidRDefault="00AA3736" w:rsidP="003A4930">
            <w:pPr>
              <w:jc w:val="center"/>
              <w:rPr>
                <w:color w:val="000000"/>
                <w:sz w:val="20"/>
                <w:szCs w:val="20"/>
              </w:rPr>
            </w:pPr>
            <w:r w:rsidRPr="00C74BEA">
              <w:rPr>
                <w:b/>
                <w:bCs/>
                <w:color w:val="000000"/>
                <w:sz w:val="20"/>
                <w:szCs w:val="20"/>
              </w:rPr>
              <w:t>1998</w:t>
            </w:r>
            <w:r w:rsidRPr="00C74BEA">
              <w:rPr>
                <w:color w:val="000000"/>
                <w:sz w:val="20"/>
                <w:szCs w:val="20"/>
              </w:rPr>
              <w:br/>
              <w:t>(</w:t>
            </w:r>
            <w:r w:rsidRPr="00C74BEA">
              <w:rPr>
                <w:b/>
                <w:bCs/>
                <w:i/>
                <w:iCs/>
                <w:color w:val="000000"/>
                <w:sz w:val="20"/>
                <w:szCs w:val="20"/>
              </w:rPr>
              <w:t>N</w:t>
            </w:r>
            <w:r w:rsidRPr="00C74BEA">
              <w:rPr>
                <w:color w:val="000000"/>
                <w:sz w:val="20"/>
                <w:szCs w:val="20"/>
              </w:rPr>
              <w:t xml:space="preserve"> = 215,470)</w:t>
            </w:r>
          </w:p>
        </w:tc>
        <w:tc>
          <w:tcPr>
            <w:tcW w:w="2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63471" w14:textId="77777777" w:rsidR="00AA3736" w:rsidRPr="00C74BEA" w:rsidRDefault="00AA3736" w:rsidP="003A4930">
            <w:pPr>
              <w:jc w:val="center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gridSpan w:val="2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96D222" w14:textId="77777777" w:rsidR="00AA3736" w:rsidRPr="00C74BEA" w:rsidRDefault="00AA3736" w:rsidP="003A4930">
            <w:pPr>
              <w:jc w:val="center"/>
              <w:rPr>
                <w:color w:val="000000"/>
                <w:sz w:val="20"/>
                <w:szCs w:val="20"/>
              </w:rPr>
            </w:pPr>
            <w:r w:rsidRPr="00C74BEA">
              <w:rPr>
                <w:b/>
                <w:bCs/>
                <w:color w:val="000000"/>
                <w:sz w:val="20"/>
                <w:szCs w:val="20"/>
              </w:rPr>
              <w:t>2003</w:t>
            </w:r>
            <w:r w:rsidRPr="00C74BEA">
              <w:rPr>
                <w:color w:val="000000"/>
                <w:sz w:val="20"/>
                <w:szCs w:val="20"/>
              </w:rPr>
              <w:br/>
              <w:t>(</w:t>
            </w:r>
            <w:r w:rsidRPr="00C74BEA">
              <w:rPr>
                <w:b/>
                <w:bCs/>
                <w:i/>
                <w:iCs/>
                <w:color w:val="000000"/>
                <w:sz w:val="20"/>
                <w:szCs w:val="20"/>
              </w:rPr>
              <w:t>N</w:t>
            </w:r>
            <w:r w:rsidRPr="00C74BEA">
              <w:rPr>
                <w:color w:val="000000"/>
                <w:sz w:val="20"/>
                <w:szCs w:val="20"/>
              </w:rPr>
              <w:t xml:space="preserve"> = 252,108)</w:t>
            </w:r>
          </w:p>
        </w:tc>
        <w:tc>
          <w:tcPr>
            <w:tcW w:w="2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8183A" w14:textId="77777777" w:rsidR="00AA3736" w:rsidRPr="00C74BEA" w:rsidRDefault="00AA3736" w:rsidP="003A4930">
            <w:pPr>
              <w:jc w:val="center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gridSpan w:val="2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96338D" w14:textId="77777777" w:rsidR="00AA3736" w:rsidRPr="00C74BEA" w:rsidRDefault="00AA3736" w:rsidP="003A4930">
            <w:pPr>
              <w:jc w:val="center"/>
              <w:rPr>
                <w:color w:val="000000"/>
                <w:sz w:val="20"/>
                <w:szCs w:val="20"/>
              </w:rPr>
            </w:pPr>
            <w:r w:rsidRPr="00C74BEA">
              <w:rPr>
                <w:b/>
                <w:bCs/>
                <w:color w:val="000000"/>
                <w:sz w:val="20"/>
                <w:szCs w:val="20"/>
              </w:rPr>
              <w:t>2008</w:t>
            </w:r>
            <w:r w:rsidRPr="00C74BEA">
              <w:rPr>
                <w:color w:val="000000"/>
                <w:sz w:val="20"/>
                <w:szCs w:val="20"/>
              </w:rPr>
              <w:br/>
              <w:t>(</w:t>
            </w:r>
            <w:r w:rsidRPr="00C74BEA">
              <w:rPr>
                <w:b/>
                <w:bCs/>
                <w:i/>
                <w:iCs/>
                <w:color w:val="000000"/>
                <w:sz w:val="20"/>
                <w:szCs w:val="20"/>
              </w:rPr>
              <w:t>N</w:t>
            </w:r>
            <w:r w:rsidRPr="00C74BEA">
              <w:rPr>
                <w:color w:val="000000"/>
                <w:sz w:val="20"/>
                <w:szCs w:val="20"/>
              </w:rPr>
              <w:t xml:space="preserve"> = 263,902)</w:t>
            </w:r>
          </w:p>
        </w:tc>
        <w:tc>
          <w:tcPr>
            <w:tcW w:w="2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470D4" w14:textId="77777777" w:rsidR="00AA3736" w:rsidRPr="00C74BEA" w:rsidRDefault="00AA3736" w:rsidP="003A4930">
            <w:pPr>
              <w:jc w:val="center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gridSpan w:val="2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A94F3C" w14:textId="77777777" w:rsidR="00AA3736" w:rsidRPr="00C74BEA" w:rsidRDefault="00AA3736" w:rsidP="003A4930">
            <w:pPr>
              <w:jc w:val="center"/>
              <w:rPr>
                <w:color w:val="000000"/>
                <w:sz w:val="20"/>
                <w:szCs w:val="20"/>
              </w:rPr>
            </w:pPr>
            <w:r w:rsidRPr="00C74BEA">
              <w:rPr>
                <w:b/>
                <w:bCs/>
                <w:color w:val="000000"/>
                <w:sz w:val="20"/>
                <w:szCs w:val="20"/>
              </w:rPr>
              <w:t>2013</w:t>
            </w:r>
            <w:r w:rsidRPr="00C74BEA">
              <w:rPr>
                <w:color w:val="000000"/>
                <w:sz w:val="20"/>
                <w:szCs w:val="20"/>
              </w:rPr>
              <w:br/>
              <w:t>(</w:t>
            </w:r>
            <w:r w:rsidRPr="00C74BEA">
              <w:rPr>
                <w:b/>
                <w:bCs/>
                <w:i/>
                <w:iCs/>
                <w:color w:val="000000"/>
                <w:sz w:val="20"/>
                <w:szCs w:val="20"/>
              </w:rPr>
              <w:t>N</w:t>
            </w:r>
            <w:r w:rsidRPr="00C74BEA">
              <w:rPr>
                <w:color w:val="000000"/>
                <w:sz w:val="20"/>
                <w:szCs w:val="20"/>
              </w:rPr>
              <w:t xml:space="preserve"> = 57,195)</w:t>
            </w:r>
          </w:p>
        </w:tc>
        <w:tc>
          <w:tcPr>
            <w:tcW w:w="2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15896" w14:textId="77777777" w:rsidR="00AA3736" w:rsidRPr="00C74BEA" w:rsidRDefault="00AA3736" w:rsidP="003A4930">
            <w:pPr>
              <w:jc w:val="center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gridSpan w:val="2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C03748" w14:textId="77777777" w:rsidR="00AA3736" w:rsidRPr="00C74BEA" w:rsidRDefault="00AA3736" w:rsidP="003A4930">
            <w:pPr>
              <w:jc w:val="center"/>
              <w:rPr>
                <w:color w:val="000000"/>
                <w:sz w:val="20"/>
                <w:szCs w:val="20"/>
              </w:rPr>
            </w:pPr>
            <w:r w:rsidRPr="00C74BEA">
              <w:rPr>
                <w:b/>
                <w:bCs/>
                <w:color w:val="000000"/>
                <w:sz w:val="20"/>
                <w:szCs w:val="20"/>
              </w:rPr>
              <w:t>2019</w:t>
            </w:r>
            <w:r w:rsidRPr="00C74BEA">
              <w:rPr>
                <w:color w:val="000000"/>
                <w:sz w:val="20"/>
                <w:szCs w:val="20"/>
              </w:rPr>
              <w:br/>
              <w:t>(</w:t>
            </w:r>
            <w:r w:rsidRPr="00C74BEA">
              <w:rPr>
                <w:b/>
                <w:bCs/>
                <w:i/>
                <w:iCs/>
                <w:color w:val="000000"/>
                <w:sz w:val="20"/>
                <w:szCs w:val="20"/>
              </w:rPr>
              <w:t>N</w:t>
            </w:r>
            <w:r w:rsidRPr="00C74BEA">
              <w:rPr>
                <w:color w:val="000000"/>
                <w:sz w:val="20"/>
                <w:szCs w:val="20"/>
              </w:rPr>
              <w:t xml:space="preserve"> = 83,927)</w:t>
            </w:r>
          </w:p>
        </w:tc>
      </w:tr>
      <w:tr w:rsidR="00AA3736" w:rsidRPr="00C74BEA" w14:paraId="2BDC3884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E79A2" w14:textId="77777777" w:rsidR="00AA3736" w:rsidRPr="00C74BEA" w:rsidRDefault="00AA3736" w:rsidP="003A49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4BE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D14C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237A8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204B2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02DA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1322C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29E2F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5F4A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B878D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00FB2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06E6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88075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8F393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23F2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8CBA8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95% CI</w:t>
            </w:r>
          </w:p>
        </w:tc>
      </w:tr>
      <w:tr w:rsidR="00AA3736" w:rsidRPr="00C74BEA" w14:paraId="16804420" w14:textId="77777777" w:rsidTr="003A4930">
        <w:trPr>
          <w:trHeight w:val="260"/>
        </w:trPr>
        <w:tc>
          <w:tcPr>
            <w:tcW w:w="4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0DC45" w14:textId="77777777" w:rsidR="00AA3736" w:rsidRPr="00C74BEA" w:rsidRDefault="00AA3736" w:rsidP="003A49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4BEA">
              <w:rPr>
                <w:b/>
                <w:bCs/>
                <w:color w:val="000000"/>
                <w:sz w:val="20"/>
                <w:szCs w:val="20"/>
              </w:rPr>
              <w:t>PREDISPOSING FACTORS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F2560" w14:textId="77777777" w:rsidR="00AA3736" w:rsidRPr="00C74BEA" w:rsidRDefault="00AA3736" w:rsidP="003A493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9357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644AE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5730B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B50CD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7A037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A2C5B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478BF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9217C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673AE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A7AF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DDDBD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</w:tr>
      <w:tr w:rsidR="00AA3736" w:rsidRPr="00C74BEA" w14:paraId="4A8ACFC3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3666" w14:textId="77777777" w:rsidR="00AA3736" w:rsidRPr="00C74BEA" w:rsidRDefault="00AA3736" w:rsidP="003A493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74BEA">
              <w:rPr>
                <w:i/>
                <w:i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B86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52.1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9117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(51.9–52.2)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0540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4812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52.2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BDBF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(52.1–52.4)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22C9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51D3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52.4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F36C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(52.2–52.6)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4472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B8AF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52.9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F556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(52.9–52.9)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D818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073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53.2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751D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(53.2–53.2)</w:t>
            </w:r>
          </w:p>
        </w:tc>
      </w:tr>
      <w:tr w:rsidR="00AA3736" w:rsidRPr="00C74BEA" w14:paraId="5B896299" w14:textId="77777777" w:rsidTr="003A4930">
        <w:trPr>
          <w:trHeight w:val="2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149F3" w14:textId="77777777" w:rsidR="00AA3736" w:rsidRPr="00C74BEA" w:rsidRDefault="00AA3736" w:rsidP="003A493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74BEA">
              <w:rPr>
                <w:i/>
                <w:i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CE83" w14:textId="77777777" w:rsidR="00AA3736" w:rsidRPr="00C74BEA" w:rsidRDefault="00AA3736" w:rsidP="003A4930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54C43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B638F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27C9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E24C3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4FF0B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174C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A855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9AA1C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FB6EF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C299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B1DE8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71B35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B967E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</w:tr>
      <w:tr w:rsidR="00AA3736" w:rsidRPr="00C74BEA" w14:paraId="48F99B63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671E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18-24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8B41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20.3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1365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(20–20.5)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F521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3BE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20.2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D52F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(20–20.4)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4376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E3F4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17.5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FB22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(17.4–17.7)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39D6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93FB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15.9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E597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(15.9–15.9)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C4D7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43FB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13.9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C605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(13.9–13.9)</w:t>
            </w:r>
          </w:p>
        </w:tc>
      </w:tr>
      <w:tr w:rsidR="00AA3736" w:rsidRPr="00C74BEA" w14:paraId="04F3A084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B095F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25-34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3444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24.3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F053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(24–24.6)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7523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D5E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23.5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FFB8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(23.3–23.7)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1203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DC46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23.2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4AF3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(23–23.5)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3686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84D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21.7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D150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(21.3–22)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BAC9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05E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18.1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4621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(17.8–18.4)</w:t>
            </w:r>
          </w:p>
        </w:tc>
      </w:tr>
      <w:tr w:rsidR="00AA3736" w:rsidRPr="00C74BEA" w14:paraId="0FDEBFE0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961D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35-44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885D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21.2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26E0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(21–21.5)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2F65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1BA4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20.7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5137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(20.5–21)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94B0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FE9E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20.3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C990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(20.1–20.5)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7B38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2F6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19.1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D970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(18.6–19.6)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6BC4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00F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20.2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F37D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(19.8–20.7)</w:t>
            </w:r>
          </w:p>
        </w:tc>
      </w:tr>
      <w:tr w:rsidR="00AA3736" w:rsidRPr="00C74BEA" w14:paraId="0E67A175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3BCC1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45-54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23C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14.8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2B09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(14.6–15)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E1B4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A2F8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15.6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DACE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(15.4–15.8)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FCF0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4F0B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16.8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4764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(16.7–17)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A3FA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F7C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17.5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2CFD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(17.1–17.9)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CBA2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D7F5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17.9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A45E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(17.5–18.2)</w:t>
            </w:r>
          </w:p>
        </w:tc>
      </w:tr>
      <w:tr w:rsidR="00AA3736" w:rsidRPr="00C74BEA" w14:paraId="7BDBEEFE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9BB61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55-64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42B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9.8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A557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(9.6–10)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CF6F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C3C6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6E66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(9.8–10.1)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10DB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76C9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11.1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E7BA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(10.9–11.2)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BA85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DB2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13.4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6822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(13–13.9)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BD11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1E8D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DD5B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(14.7–15.4)</w:t>
            </w:r>
          </w:p>
        </w:tc>
      </w:tr>
      <w:tr w:rsidR="00AA3736" w:rsidRPr="00C74BEA" w14:paraId="3FF1A256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C849A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65 or older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EB6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9.6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D9D2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(9.4–9.8)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22AB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CC67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7320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(9.8–10.1)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70C3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B588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F99F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(10.8–11.2)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1923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DFE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12.3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1DED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(12–12.6)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F897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A6F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14.9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B380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(14.7–15.1)</w:t>
            </w:r>
          </w:p>
        </w:tc>
      </w:tr>
      <w:tr w:rsidR="00AA3736" w:rsidRPr="00C74BEA" w14:paraId="2805E087" w14:textId="77777777" w:rsidTr="003A4930">
        <w:trPr>
          <w:trHeight w:val="2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D9AC1" w14:textId="77777777" w:rsidR="00AA3736" w:rsidRPr="00C74BEA" w:rsidRDefault="00AA3736" w:rsidP="003A493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74BEA">
              <w:rPr>
                <w:i/>
                <w:iCs/>
                <w:color w:val="000000"/>
                <w:sz w:val="20"/>
                <w:szCs w:val="20"/>
              </w:rPr>
              <w:t>Race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ABF7" w14:textId="77777777" w:rsidR="00AA3736" w:rsidRPr="00C74BEA" w:rsidRDefault="00AA3736" w:rsidP="003A4930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FF201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3F0F3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F52EC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D0DDC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9A0DE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D265D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57CBA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EB539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B3AC0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9B914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E3297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7D4A7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5BFA5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</w:tr>
      <w:tr w:rsidR="00AA3736" w:rsidRPr="00C74BEA" w14:paraId="72FA1E04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6EBE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C1E6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55.1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6414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(54.4–55.9)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3636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8ACF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52.8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FB3F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(52.3–53.4)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8658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B882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49.7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2AB5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(49.2–50.2)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3EF6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81F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47.7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9922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(46.9–48.5)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8C45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07C0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43.3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38E6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(42.6–44)</w:t>
            </w:r>
          </w:p>
        </w:tc>
      </w:tr>
      <w:tr w:rsidR="00AA3736" w:rsidRPr="00C74BEA" w14:paraId="4F6444C4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E662F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Black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2CDC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6.1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C0CD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(5.8–6.3)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4ED3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D4CD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6.4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9C99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(6.2–6.6)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79ED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66B8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7.6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84C2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(7.3–7.8)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E1E6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268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9.2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C9DE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(8.7–9.6)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1610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454C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11.5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4830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(11.1–11.9)</w:t>
            </w:r>
          </w:p>
        </w:tc>
      </w:tr>
      <w:tr w:rsidR="00AA3736" w:rsidRPr="00C74BEA" w14:paraId="6DBE5524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F223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C07D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0.6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6EA1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(0.5–0.7)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EC29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C76C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0.5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541E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(0.4–0.6)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E08B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5CF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B7AC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(0.6–0.7)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2C2B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5DCA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0.9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FA7A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(0.8–1.1)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04EA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FB2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0.9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32B3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(0.8–1)</w:t>
            </w:r>
          </w:p>
        </w:tc>
      </w:tr>
      <w:tr w:rsidR="00AA3736" w:rsidRPr="00C74BEA" w14:paraId="0A1A01B9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536B2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Browns/Mixed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024C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37.9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0BA0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(37.2–38.7)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D1AB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6FB0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40.1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8405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(39.6–40.6)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9F1F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3B9A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41.7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6860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(41.3–42.2)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16BA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B1B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41.8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DC7B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(41–42.5)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2C83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A39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43.7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AFDD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(43–44.4)</w:t>
            </w:r>
          </w:p>
        </w:tc>
      </w:tr>
      <w:tr w:rsidR="00AA3736" w:rsidRPr="00C74BEA" w14:paraId="7BE6C2BF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0C20B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Indigenous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0DD7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BE96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(0.2–0.3)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6EF5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88FE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6878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(0.2–0.2)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B5A9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ED39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0.3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8B41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(0.3–0.3)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23EA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9A9F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0.4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B204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(0.3–0.5)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24E0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8DF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0.5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BA07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(0.4–0.6)</w:t>
            </w:r>
          </w:p>
        </w:tc>
      </w:tr>
      <w:tr w:rsidR="00AA3736" w:rsidRPr="00C74BEA" w14:paraId="46C7654D" w14:textId="77777777" w:rsidTr="003A4930">
        <w:trPr>
          <w:trHeight w:val="2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A2653" w14:textId="77777777" w:rsidR="00AA3736" w:rsidRPr="00C74BEA" w:rsidRDefault="00AA3736" w:rsidP="003A493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74BEA">
              <w:rPr>
                <w:i/>
                <w:iCs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D319F" w14:textId="77777777" w:rsidR="00AA3736" w:rsidRPr="00C74BEA" w:rsidRDefault="00AA3736" w:rsidP="003A4930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550B7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65FE9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A48E8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BCF43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B1528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774E0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B8AF2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E2A06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F064A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1241E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36791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90942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4EBD0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</w:tr>
      <w:tr w:rsidR="00AA3736" w:rsidRPr="00C74BEA" w14:paraId="3429BD1D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1389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None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636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17.2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B6C0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(16.7–17.6)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CD03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CAF3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14.1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B882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(13.7–14.4)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34DE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196C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11.9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218A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(11.6–12.2)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96A2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5B0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13.6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39F0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(13.1–14.2)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85D7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7094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BE19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(5.8–6.3)</w:t>
            </w:r>
          </w:p>
        </w:tc>
      </w:tr>
      <w:tr w:rsidR="00AA3736" w:rsidRPr="00C74BEA" w14:paraId="5C3B1E81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8CCEA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Basic incomplete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9FC8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46.4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8D65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(45.8–46.9)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40D5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0A9D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40.4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132F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(40–40.9)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C0F1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C6A8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33.9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0AB1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(33.5–34.2)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F911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874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C896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(24.3–25.8)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0655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F56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28.3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11DA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(27.7–28.9)</w:t>
            </w:r>
          </w:p>
        </w:tc>
      </w:tr>
      <w:tr w:rsidR="00AA3736" w:rsidRPr="00C74BEA" w14:paraId="0D547282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E135A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Basic complete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9516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8.8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4402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(8.6–8.9)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E9F7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87D0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9.1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09B5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(9–9.3)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3CB0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15A8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9.7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BF99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(9.6–9.9)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1EC7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90C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9.9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7FBF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(9.5–10.4)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8FC8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BC44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7.8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6638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(7.5–8.1)</w:t>
            </w:r>
          </w:p>
        </w:tc>
      </w:tr>
      <w:tr w:rsidR="00AA3736" w:rsidRPr="00C74BEA" w14:paraId="1F4FD438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99780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Secondary incomplete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6052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5.5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FB81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(5.3–5.6)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6939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9C38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6.2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EF58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(6–6.3)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EDE1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AF73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6.2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AD12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(6.1–6.3)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756C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042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5.5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E853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(5.2–5.9)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A680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5998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6.8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09B3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(6.4–7.1)</w:t>
            </w:r>
          </w:p>
        </w:tc>
      </w:tr>
      <w:tr w:rsidR="00AA3736" w:rsidRPr="00C74BEA" w14:paraId="579020DB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D1B25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Secondary complete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73A2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14.2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DB5B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(13.9–14.5)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204E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F0D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19.9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0944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(19.6–20.2)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49E5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C2F5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24.9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05F5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(24.6–25.2)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569F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DE8E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28.3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D32D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(27.7–29)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4808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2AE4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3C1D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(29.4–30.5)</w:t>
            </w:r>
          </w:p>
        </w:tc>
      </w:tr>
      <w:tr w:rsidR="00AA3736" w:rsidRPr="00C74BEA" w14:paraId="3049F4AA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963E6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Higher incomplete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A4F7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6503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(2.5–2.7)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FD6E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400A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3.8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920D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(3.7–3.9)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DB7C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987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4.7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7315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(4.5–4.8)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D352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C920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4.7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BCCB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(4.4–5)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A94E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244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BE1F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(4.9–5.5)</w:t>
            </w:r>
          </w:p>
        </w:tc>
      </w:tr>
      <w:tr w:rsidR="00AA3736" w:rsidRPr="00C74BEA" w14:paraId="176B45B2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EF82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Higher complete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0083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5.4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83CD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(5.1–5.6)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1C3B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D25C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E4FC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(6.2–6.7)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6758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6C04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8.7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AA17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(8.4–9)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1CF0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086E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12.8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5193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(12.1–13.5)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490F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A52F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D6B5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(15.3–16.6)</w:t>
            </w:r>
          </w:p>
        </w:tc>
      </w:tr>
      <w:tr w:rsidR="00AA3736" w:rsidRPr="00C74BEA" w14:paraId="2AF62468" w14:textId="77777777" w:rsidTr="003A4930">
        <w:trPr>
          <w:trHeight w:val="2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6F6C" w14:textId="77777777" w:rsidR="00AA3736" w:rsidRPr="00C74BEA" w:rsidRDefault="00AA3736" w:rsidP="003A493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74BEA">
              <w:rPr>
                <w:i/>
                <w:iCs/>
                <w:color w:val="000000"/>
                <w:sz w:val="20"/>
                <w:szCs w:val="20"/>
              </w:rPr>
              <w:t>Employment status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826B9" w14:textId="77777777" w:rsidR="00AA3736" w:rsidRPr="00C74BEA" w:rsidRDefault="00AA3736" w:rsidP="003A4930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272A7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55CA4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FCF9A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C207C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71135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C0822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0A6B7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89452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EDF76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F8B42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E3133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263A4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57CEC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</w:tr>
      <w:tr w:rsidR="00AA3736" w:rsidRPr="00C74BEA" w14:paraId="4AF43168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F65E0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Inactive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40FC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30.8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E111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(30.4–31.1)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3A53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BF0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29.7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DD15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(29.3–30)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5157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DFF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29.1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155A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(28.8–29.4)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0E8B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CEC6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70F0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(34.4–35.6)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85BE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B91E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33.4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8251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(32.9–33.9)</w:t>
            </w:r>
          </w:p>
        </w:tc>
      </w:tr>
      <w:tr w:rsidR="00AA3736" w:rsidRPr="00C74BEA" w14:paraId="5E33E40D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5067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lastRenderedPageBreak/>
              <w:t>Unemployed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14F4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5.5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BBBD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(5.3–5.6)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2583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DEE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6.3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7D78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(6.1–6.4)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3580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4578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4.6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E101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(4.5–4.7)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AF6A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4368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3.4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D060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(3.2–3.7)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C9A4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C80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252E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(5–5.6)</w:t>
            </w:r>
          </w:p>
        </w:tc>
      </w:tr>
      <w:tr w:rsidR="00AA3736" w:rsidRPr="00C74BEA" w14:paraId="31B4FCBF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0A91B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Employed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373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63.8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8157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(63.4–64.1)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C958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13C5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64.1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425A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(63.7–64.4)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547E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4CA8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66.3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A73C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(66–66.6)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9B31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7C8E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61.6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2259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(60.9–62.2)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836F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1954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61.3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8558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(60.7–61.8)</w:t>
            </w:r>
          </w:p>
        </w:tc>
      </w:tr>
      <w:tr w:rsidR="00AA3736" w:rsidRPr="00C74BEA" w14:paraId="26502332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0FEC9" w14:textId="77777777" w:rsidR="00AA3736" w:rsidRPr="00C74BEA" w:rsidRDefault="00AA3736" w:rsidP="003A493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74BEA">
              <w:rPr>
                <w:i/>
                <w:iCs/>
                <w:color w:val="000000"/>
                <w:sz w:val="20"/>
                <w:szCs w:val="20"/>
              </w:rPr>
              <w:t>Presence of elderly in the HH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1ED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28.4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BE6D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(27.9–28.8)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2B44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B8F5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5E9C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(28.2–29)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51DA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69C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30.1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CCB4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(29.7–30.5)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FA11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4971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31.6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5717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(31.1–32.2)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E1AA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226C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34.2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6888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(33.8–34.6)</w:t>
            </w:r>
          </w:p>
        </w:tc>
      </w:tr>
      <w:tr w:rsidR="00AA3736" w:rsidRPr="00C74BEA" w14:paraId="0F7A2049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2F693" w14:textId="042A9C6E" w:rsidR="00AA3736" w:rsidRPr="00C74BEA" w:rsidRDefault="00AA3736" w:rsidP="003A493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74BEA">
              <w:rPr>
                <w:i/>
                <w:iCs/>
                <w:color w:val="000000"/>
                <w:sz w:val="20"/>
                <w:szCs w:val="20"/>
              </w:rPr>
              <w:t xml:space="preserve">Presence of </w:t>
            </w:r>
            <w:r w:rsidR="00EC3DFF">
              <w:rPr>
                <w:i/>
                <w:iCs/>
                <w:color w:val="000000"/>
                <w:sz w:val="20"/>
                <w:szCs w:val="20"/>
              </w:rPr>
              <w:t xml:space="preserve">a </w:t>
            </w:r>
            <w:r w:rsidRPr="00C74BEA">
              <w:rPr>
                <w:i/>
                <w:iCs/>
                <w:color w:val="000000"/>
                <w:sz w:val="20"/>
                <w:szCs w:val="20"/>
              </w:rPr>
              <w:t>child in the HH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A553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32.1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3394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(31.6–32.6)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A2C8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B33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28.4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A616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(28–28.8)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89CF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828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23.9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C6A1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(23.5–24.2)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F9CE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E10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21.3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C947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(20.7–21.8)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8B20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1ECF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C8B5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(19.6–20.5)</w:t>
            </w:r>
          </w:p>
        </w:tc>
      </w:tr>
      <w:tr w:rsidR="00AA3736" w:rsidRPr="00C74BEA" w14:paraId="68FC94FF" w14:textId="77777777" w:rsidTr="003A4930">
        <w:trPr>
          <w:trHeight w:val="2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55348" w14:textId="77777777" w:rsidR="00AA3736" w:rsidRDefault="00AA3736" w:rsidP="003A4930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27C8C4EE" w14:textId="77777777" w:rsidR="00AA3736" w:rsidRPr="00C74BEA" w:rsidRDefault="00AA3736" w:rsidP="003A49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4BEA">
              <w:rPr>
                <w:b/>
                <w:bCs/>
                <w:color w:val="000000"/>
                <w:sz w:val="20"/>
                <w:szCs w:val="20"/>
              </w:rPr>
              <w:t>ENABLING FACTORS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794C8" w14:textId="77777777" w:rsidR="00AA3736" w:rsidRPr="00C74BEA" w:rsidRDefault="00AA3736" w:rsidP="003A493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B0F2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80A28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A7CFF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9FBA7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83EA2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7CE8E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BE140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088D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DDAD2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7CB5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D2476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CB4AF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C740A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</w:tr>
      <w:tr w:rsidR="00AA3736" w:rsidRPr="00C74BEA" w14:paraId="3BB44BB1" w14:textId="77777777" w:rsidTr="003A4930">
        <w:trPr>
          <w:trHeight w:val="2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CF405" w14:textId="77777777" w:rsidR="00AA3736" w:rsidRPr="00C74BEA" w:rsidRDefault="00AA3736" w:rsidP="003A493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74BEA">
              <w:rPr>
                <w:i/>
                <w:iCs/>
                <w:color w:val="000000"/>
                <w:sz w:val="20"/>
                <w:szCs w:val="20"/>
              </w:rPr>
              <w:t>Income quintile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A478B" w14:textId="77777777" w:rsidR="00AA3736" w:rsidRPr="00C74BEA" w:rsidRDefault="00AA3736" w:rsidP="003A4930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796A2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A9759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D0AA5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E4990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8E930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6A20B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33E09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FC865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9E75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6F18E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DA295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31B4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9EBC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</w:tr>
      <w:tr w:rsidR="00AA3736" w:rsidRPr="00C74BEA" w14:paraId="225810EA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8A463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Poorest quintile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730B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20.1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4087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(19.5–20.7)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6658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9AE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20.4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404C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(20–20.9)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85D9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AA00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AEFC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(19.6–20.5)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DBC6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2633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20.1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5D32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(19.5–20.7)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18D2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F34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568F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(19.5–20.5)</w:t>
            </w:r>
          </w:p>
        </w:tc>
      </w:tr>
      <w:tr w:rsidR="00AA3736" w:rsidRPr="00C74BEA" w14:paraId="0456A2FB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DA44C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Poor quintile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AF6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20.2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AF52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(19.8–20.7)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C1CC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9EEC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19.6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AB81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(19.3–20)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4213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C22C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F5C2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(19.7–20.4)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F03A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31F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9DCC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(19.3–20.6)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8842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2CAA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20.1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50D2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(19.6–20.7)</w:t>
            </w:r>
          </w:p>
        </w:tc>
      </w:tr>
      <w:tr w:rsidR="00AA3736" w:rsidRPr="00C74BEA" w14:paraId="0718EEAF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73CCC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Average quintile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407C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19.8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AEA1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(19.4–20.2)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3E9F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B8F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BCED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(19.7–20.4)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A282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24BA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19.9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D6BC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(19.6–20.3)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CCC4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458A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9578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(19.4–20.7)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0C37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7A73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19.9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5B90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(19.4–20.4)</w:t>
            </w:r>
          </w:p>
        </w:tc>
      </w:tr>
      <w:tr w:rsidR="00AA3736" w:rsidRPr="00C74BEA" w14:paraId="32D6AEF4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6393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Rich quintile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DDA7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19.9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3D05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(19.5–20.3)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B844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E4AE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19.9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C088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(19.5–20.2)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0455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0DEB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CF09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(19.7–20.3)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6B01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370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20.1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1C4C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(19.4–20.7)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62FC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BA7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7EEF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(20.5–21.5)</w:t>
            </w:r>
          </w:p>
        </w:tc>
      </w:tr>
      <w:tr w:rsidR="00AA3736" w:rsidRPr="00C74BEA" w14:paraId="4B5B29C6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295D6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Richest quintile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B32B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59FF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(19.3–20.6)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6F93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359D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B7DE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(19.5–20.6)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9E21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01D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6B13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(19.5–20.5)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9D30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FFE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19.9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1F4A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(19.1–20.7)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3F1C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E445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0A58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(18.3–19.7)</w:t>
            </w:r>
          </w:p>
        </w:tc>
      </w:tr>
      <w:tr w:rsidR="00AA3736" w:rsidRPr="00C74BEA" w14:paraId="4C5EB805" w14:textId="77777777" w:rsidTr="003A4930">
        <w:trPr>
          <w:trHeight w:val="2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E62FB" w14:textId="77777777" w:rsidR="00AA3736" w:rsidRPr="00C74BEA" w:rsidRDefault="00AA3736" w:rsidP="003A493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74BEA">
              <w:rPr>
                <w:i/>
                <w:iCs/>
                <w:color w:val="000000"/>
                <w:sz w:val="20"/>
                <w:szCs w:val="20"/>
              </w:rPr>
              <w:t>Area of residence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E6B0" w14:textId="77777777" w:rsidR="00AA3736" w:rsidRPr="00C74BEA" w:rsidRDefault="00AA3736" w:rsidP="003A4930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9CDEB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DA45D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73E27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84B1C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6756C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37AA4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4A737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FC751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E3C34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85F33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8E5DE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75449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937CE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</w:tr>
      <w:tr w:rsidR="00AA3736" w:rsidRPr="00C74BEA" w14:paraId="5C203341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67E04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565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19.2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711B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(18.1–20.3)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0655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C80B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14.9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3AD1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(14–15.7)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47B2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CC8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14.1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61BB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(13.3–15)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25E2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2BEC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12.2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CE1F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(11.8–12.6)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63B4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6F4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12.1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3F30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(11.8–12.5)</w:t>
            </w:r>
          </w:p>
        </w:tc>
      </w:tr>
      <w:tr w:rsidR="00AA3736" w:rsidRPr="00C74BEA" w14:paraId="308ED991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B3647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30A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80.8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EA33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(79.7–81.9)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7146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73E9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85.1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9DCA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(84.3–86)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402A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5F1C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85.9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8E22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(85–86.7)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8552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8478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87.8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C2DD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(87.4–88.2)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7E62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4430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87.9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D130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(87.5–88.2)</w:t>
            </w:r>
          </w:p>
        </w:tc>
      </w:tr>
      <w:tr w:rsidR="00AA3736" w:rsidRPr="00C74BEA" w14:paraId="4DB6274D" w14:textId="77777777" w:rsidTr="003A4930">
        <w:trPr>
          <w:trHeight w:val="2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5F19" w14:textId="77777777" w:rsidR="00AA3736" w:rsidRPr="00C74BEA" w:rsidRDefault="00AA3736" w:rsidP="003A493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74BEA">
              <w:rPr>
                <w:i/>
                <w:iCs/>
                <w:color w:val="000000"/>
                <w:sz w:val="20"/>
                <w:szCs w:val="20"/>
              </w:rPr>
              <w:t>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6309B" w14:textId="77777777" w:rsidR="00AA3736" w:rsidRPr="00C74BEA" w:rsidRDefault="00AA3736" w:rsidP="003A4930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35ACA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EBEDD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0911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1907E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0F7E9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59B9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5CAE7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5B857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DB2D5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244F6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C51F4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ED83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47555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</w:tr>
      <w:tr w:rsidR="00AA3736" w:rsidRPr="00C74BEA" w14:paraId="100446BD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EA4B0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South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ED7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15.3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3064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(15.3–15.3)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400D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23E4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14.8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B3C3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(14.8–14.8)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327A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521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B121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(14.7–14.7)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134F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9242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14.8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C7F6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(14.8–14.8)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1463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FD97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58AA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(14.7–14.7)</w:t>
            </w:r>
          </w:p>
        </w:tc>
      </w:tr>
      <w:tr w:rsidR="00AA3736" w:rsidRPr="00C74BEA" w14:paraId="78568FD3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8AFE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North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2ECF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8BC0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(5–5)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1662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7CBE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5.9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5C3B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(5.9–5.9)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328A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BD70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6.3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4F64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(6.3–6.3)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9716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0C50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7.5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2748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(7.5–7.5)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C5B1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F869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7.8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AB3F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(7.8–7.8)</w:t>
            </w:r>
          </w:p>
        </w:tc>
      </w:tr>
      <w:tr w:rsidR="00AA3736" w:rsidRPr="00C74BEA" w14:paraId="118D508B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878FB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North-East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FB3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44CF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(29–29)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A937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7813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28.7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3E32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(28.7–28.7)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F464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7370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28.5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7EF3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(28.5–28.5)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04C9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65D1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26.5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E5CA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(26.5–26.5)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6357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DB6D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26.5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B970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(26.5–26.5)</w:t>
            </w:r>
          </w:p>
        </w:tc>
      </w:tr>
      <w:tr w:rsidR="00AA3736" w:rsidRPr="00C74BEA" w14:paraId="6DFFF42B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7A109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South-East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CD7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43.7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CC13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(43.7–43.7)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D83D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8C58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43.4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E896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(43.4–43.4)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9F5F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D059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43.1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D3F2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(43.1–43.1)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BF92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24C6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43.9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9A8D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(43.9–43.9)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00EE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7E3D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43.4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BC27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(43.4–43.4)</w:t>
            </w:r>
          </w:p>
        </w:tc>
      </w:tr>
      <w:tr w:rsidR="00AA3736" w:rsidRPr="00C74BEA" w14:paraId="111C8FB9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70485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Midwest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50F3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4E9C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(7–7)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A21E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AEB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7.1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5BDF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(7.1–7.1)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5362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C0B7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7.4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12AD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(7.4–7.4)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4C2E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536F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7.4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A538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(7.4–7.4)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466C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77AE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7.6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2694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(7.6–7.6)</w:t>
            </w:r>
          </w:p>
        </w:tc>
      </w:tr>
      <w:tr w:rsidR="00AA3736" w:rsidRPr="00C74BEA" w14:paraId="24314D9D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26D06" w14:textId="77777777" w:rsidR="00AA3736" w:rsidRPr="00C74BEA" w:rsidRDefault="00AA3736" w:rsidP="003A493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74BEA">
              <w:rPr>
                <w:i/>
                <w:iCs/>
                <w:color w:val="000000"/>
                <w:sz w:val="20"/>
                <w:szCs w:val="20"/>
              </w:rPr>
              <w:t>Private Health Insurance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D373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25.8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C80D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(25.2–26.5)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6961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954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26.3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F935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(25.7–26.8)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52BD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F441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36CF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(27.5–28.5)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7EDF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0D2F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30.3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AAE2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(29.4–31.2)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7757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14C2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29.8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2BD9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(29–30.6)</w:t>
            </w:r>
          </w:p>
        </w:tc>
      </w:tr>
      <w:tr w:rsidR="00AA3736" w:rsidRPr="00C74BEA" w14:paraId="769C6236" w14:textId="77777777" w:rsidTr="003A4930">
        <w:trPr>
          <w:trHeight w:val="2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59AE9" w14:textId="77777777" w:rsidR="00AA3736" w:rsidRPr="00C74BEA" w:rsidRDefault="00AA3736" w:rsidP="003A49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4BEA">
              <w:rPr>
                <w:b/>
                <w:bCs/>
                <w:color w:val="000000"/>
                <w:sz w:val="20"/>
                <w:szCs w:val="20"/>
              </w:rPr>
              <w:t>NEED FACTORS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4A447" w14:textId="77777777" w:rsidR="00AA3736" w:rsidRPr="00C74BEA" w:rsidRDefault="00AA3736" w:rsidP="003A493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F0424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EDCCE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98AE6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27F02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F4752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FD53A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3F401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48D59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F7802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BB50D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D82C5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EB19C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072AF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</w:tr>
      <w:tr w:rsidR="00AA3736" w:rsidRPr="00C74BEA" w14:paraId="1598EB54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AC1F" w14:textId="77777777" w:rsidR="00AA3736" w:rsidRPr="00C74BEA" w:rsidRDefault="00AA3736" w:rsidP="003A493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74BEA">
              <w:rPr>
                <w:i/>
                <w:iCs/>
                <w:color w:val="000000"/>
                <w:sz w:val="20"/>
                <w:szCs w:val="20"/>
              </w:rPr>
              <w:t>Presence of at least one NCD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20D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43.8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1A4F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(43.3–44.3)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15F2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594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38.9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7C6E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(38.5–39.3)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63CE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BFBA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39.6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13DC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(39.3–40)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C09E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3EFF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44.3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A489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(43.6–45)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FFC4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3DA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50.3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D6A0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(49.7–50.8)</w:t>
            </w:r>
          </w:p>
        </w:tc>
      </w:tr>
      <w:tr w:rsidR="00AA3736" w:rsidRPr="00C74BEA" w14:paraId="0F2FC5CB" w14:textId="77777777" w:rsidTr="003A4930">
        <w:trPr>
          <w:trHeight w:val="2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8C145" w14:textId="77777777" w:rsidR="00AA3736" w:rsidRPr="00C74BEA" w:rsidRDefault="00AA3736" w:rsidP="003A493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74BEA">
              <w:rPr>
                <w:i/>
                <w:iCs/>
                <w:color w:val="000000"/>
                <w:sz w:val="20"/>
                <w:szCs w:val="20"/>
              </w:rPr>
              <w:t>Health Status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B400B" w14:textId="77777777" w:rsidR="00AA3736" w:rsidRPr="00C74BEA" w:rsidRDefault="00AA3736" w:rsidP="003A4930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4C6E2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E7A42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50B9E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B9DD7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31B17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4753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432AA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872BC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5B01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E24DB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8CA30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16B1A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6B238" w14:textId="77777777" w:rsidR="00AA3736" w:rsidRPr="00C74BEA" w:rsidRDefault="00AA3736" w:rsidP="003A4930">
            <w:pPr>
              <w:rPr>
                <w:sz w:val="20"/>
                <w:szCs w:val="20"/>
              </w:rPr>
            </w:pPr>
          </w:p>
        </w:tc>
      </w:tr>
      <w:tr w:rsidR="00AA3736" w:rsidRPr="00C74BEA" w14:paraId="4C6D5DE1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3C01C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Very Good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B0F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22.1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AAF7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(21.4–22.8)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99FB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0767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20.3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D5E0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(19.7–20.9)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C8E6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D6D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18.5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E0D6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(18.1–18.9)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6185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FAFB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12.7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50CF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(12.1–13.3)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E775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5B6E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15.5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765E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(14.9–16)</w:t>
            </w:r>
          </w:p>
        </w:tc>
      </w:tr>
      <w:tr w:rsidR="00AA3736" w:rsidRPr="00C74BEA" w14:paraId="3D07D566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77075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Good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20BA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49.1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6B72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(48.5–49.7)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D1BB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754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51.7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BD0C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(51.2–52.2)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52DA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5EF2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52.7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3C86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(52.3–53.1)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C54E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56A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55.2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2D64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(54.5–55.9)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32FA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9C3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52.1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0CA9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(51.5–52.7)</w:t>
            </w:r>
          </w:p>
        </w:tc>
      </w:tr>
      <w:tr w:rsidR="00AA3736" w:rsidRPr="00C74BEA" w14:paraId="2E548E12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270C9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Regular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DBAD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23.3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5B2A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(23–23.7)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2B33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3029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23.1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7A6CF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(22.8–23.5)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73D6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4E1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23.6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377E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(23.3–23.9)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B449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40C42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26.5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715E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(25.9–27.1)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0BF5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89CC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26.8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479E1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(26.3–27.3)</w:t>
            </w:r>
          </w:p>
        </w:tc>
      </w:tr>
      <w:tr w:rsidR="00AA3736" w:rsidRPr="00C74BEA" w14:paraId="33BA5778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B2094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Poor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B80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4.5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93AC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(4.4–4.7)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1EA7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E9B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0C95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(3.9–4.2)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92EF4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B1563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0738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(4–4.2)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BA4C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57BD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4.6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BACC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(4.3–4.9)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F1957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C056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4.5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848B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(4.3–4.7)</w:t>
            </w:r>
          </w:p>
        </w:tc>
      </w:tr>
      <w:tr w:rsidR="00AA3736" w:rsidRPr="00C74BEA" w14:paraId="3B981D11" w14:textId="77777777" w:rsidTr="003A493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BA58E9" w14:textId="77777777" w:rsidR="00AA3736" w:rsidRPr="00C74BEA" w:rsidRDefault="00AA3736" w:rsidP="003A4930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Very Poor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18C9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0.9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ABE55B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(0.8–1)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8AC61A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E987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0.8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8B7F2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(0.8–0.9)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99829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38DA9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CE45DE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(1–1.1)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5B1556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E6D38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C0C340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(0.9–1.1)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0F5A2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22CDC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7FD195" w14:textId="77777777" w:rsidR="00AA3736" w:rsidRPr="00C74BEA" w:rsidRDefault="00AA3736" w:rsidP="003A4930">
            <w:pPr>
              <w:rPr>
                <w:color w:val="000000"/>
                <w:sz w:val="20"/>
                <w:szCs w:val="20"/>
              </w:rPr>
            </w:pPr>
            <w:r w:rsidRPr="00C74BEA">
              <w:rPr>
                <w:color w:val="000000"/>
                <w:sz w:val="20"/>
                <w:szCs w:val="20"/>
              </w:rPr>
              <w:t>(1–1.3)</w:t>
            </w:r>
          </w:p>
        </w:tc>
      </w:tr>
    </w:tbl>
    <w:p w14:paraId="5D56282E" w14:textId="3BBBC467" w:rsidR="004A2965" w:rsidRDefault="00AA3736" w:rsidP="00AA3736">
      <w:pPr>
        <w:rPr>
          <w:sz w:val="20"/>
          <w:szCs w:val="20"/>
        </w:rPr>
      </w:pPr>
      <w:r w:rsidRPr="00CA17D4">
        <w:rPr>
          <w:i/>
          <w:sz w:val="20"/>
          <w:szCs w:val="20"/>
        </w:rPr>
        <w:t>Sources:</w:t>
      </w:r>
      <w:r w:rsidRPr="00CA17D4">
        <w:rPr>
          <w:sz w:val="20"/>
          <w:szCs w:val="20"/>
        </w:rPr>
        <w:t xml:space="preserve"> PNAD 1998, 2003</w:t>
      </w:r>
      <w:r w:rsidR="00B17746">
        <w:rPr>
          <w:sz w:val="20"/>
          <w:szCs w:val="20"/>
        </w:rPr>
        <w:t>,</w:t>
      </w:r>
      <w:r w:rsidRPr="00CA17D4">
        <w:rPr>
          <w:sz w:val="20"/>
          <w:szCs w:val="20"/>
        </w:rPr>
        <w:t xml:space="preserve"> and 2008, PNS 2013 and 2019, and the authors’ calculations</w:t>
      </w:r>
      <w:r w:rsidR="004A2965">
        <w:rPr>
          <w:sz w:val="20"/>
          <w:szCs w:val="20"/>
        </w:rPr>
        <w:t>.</w:t>
      </w:r>
    </w:p>
    <w:p w14:paraId="79BE14DD" w14:textId="14174F9E" w:rsidR="004A2965" w:rsidRDefault="004A2965" w:rsidP="00AA3736">
      <w:pPr>
        <w:rPr>
          <w:sz w:val="20"/>
          <w:szCs w:val="20"/>
        </w:rPr>
        <w:sectPr w:rsidR="004A2965" w:rsidSect="0099466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AF544BB" w14:textId="7298CF70" w:rsidR="0027189D" w:rsidRDefault="0027189D" w:rsidP="0027189D">
      <w:pPr>
        <w:tabs>
          <w:tab w:val="left" w:pos="4820"/>
          <w:tab w:val="left" w:pos="4962"/>
        </w:tabs>
        <w:jc w:val="both"/>
        <w:sectPr w:rsidR="0027189D" w:rsidSect="0099466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7E5284">
        <w:lastRenderedPageBreak/>
        <w:t>Figure A</w:t>
      </w:r>
      <w:r>
        <w:t>1</w:t>
      </w:r>
      <w:r w:rsidRPr="007E5284">
        <w:t xml:space="preserve">: </w:t>
      </w:r>
      <w:r>
        <w:t>Prevalence of health</w:t>
      </w:r>
      <w:r w:rsidR="00B17746">
        <w:t xml:space="preserve"> </w:t>
      </w:r>
      <w:r>
        <w:t xml:space="preserve">care </w:t>
      </w:r>
      <w:proofErr w:type="spellStart"/>
      <w:r>
        <w:t>utili</w:t>
      </w:r>
      <w:r w:rsidR="00B17746">
        <w:t>s</w:t>
      </w:r>
      <w:r>
        <w:t>ation</w:t>
      </w:r>
      <w:proofErr w:type="spellEnd"/>
      <w:r>
        <w:t xml:space="preserve"> variables by socioeconomic status</w:t>
      </w:r>
    </w:p>
    <w:p w14:paraId="7E5A7CEA" w14:textId="77777777" w:rsidR="0027189D" w:rsidRDefault="0027189D" w:rsidP="0027189D"/>
    <w:p w14:paraId="70772C0B" w14:textId="77777777" w:rsidR="0027189D" w:rsidRDefault="0027189D" w:rsidP="0027189D"/>
    <w:p w14:paraId="0EF4422D" w14:textId="1B86F6B3" w:rsidR="00343082" w:rsidRPr="00343082" w:rsidRDefault="0027189D" w:rsidP="00343082">
      <w:pPr>
        <w:pStyle w:val="ListParagraph"/>
        <w:numPr>
          <w:ilvl w:val="0"/>
          <w:numId w:val="13"/>
        </w:numPr>
      </w:pPr>
      <w:r w:rsidRPr="000C708A">
        <w:t xml:space="preserve">Any doctor visit in the last year </w:t>
      </w:r>
      <w:r w:rsidRPr="000C708A">
        <w:tab/>
      </w:r>
      <w:r w:rsidRPr="008D68B9">
        <w:t xml:space="preserve">        </w:t>
      </w:r>
      <w:r w:rsidRPr="00A81965">
        <w:t>(</w:t>
      </w:r>
      <w:r>
        <w:t xml:space="preserve">2) </w:t>
      </w:r>
      <w:proofErr w:type="spellStart"/>
      <w:r w:rsidRPr="000C708A">
        <w:t>Hospitali</w:t>
      </w:r>
      <w:r w:rsidR="00B17746">
        <w:t>s</w:t>
      </w:r>
      <w:r w:rsidRPr="000C708A">
        <w:t>ation</w:t>
      </w:r>
      <w:proofErr w:type="spellEnd"/>
      <w:r w:rsidRPr="000C708A">
        <w:t xml:space="preserve"> in the last year</w:t>
      </w:r>
      <w:r w:rsidR="00343082" w:rsidRPr="00343082">
        <w:t xml:space="preserve"> (excl</w:t>
      </w:r>
      <w:r w:rsidR="00343082">
        <w:t xml:space="preserve">.                               </w:t>
      </w:r>
      <w:r w:rsidR="00343082">
        <w:tab/>
      </w:r>
      <w:r w:rsidR="00343082">
        <w:tab/>
      </w:r>
      <w:r w:rsidR="00343082">
        <w:tab/>
      </w:r>
      <w:r w:rsidR="00343082">
        <w:tab/>
      </w:r>
      <w:r w:rsidR="00343082">
        <w:tab/>
      </w:r>
      <w:r w:rsidR="00343082">
        <w:tab/>
        <w:t xml:space="preserve">  deliveries)</w:t>
      </w:r>
    </w:p>
    <w:p w14:paraId="37AE2092" w14:textId="056ACEF1" w:rsidR="0027189D" w:rsidRDefault="0027189D" w:rsidP="0027189D">
      <w:pPr>
        <w:ind w:right="57"/>
      </w:pPr>
      <w:r>
        <w:rPr>
          <w:noProof/>
        </w:rPr>
        <w:drawing>
          <wp:inline distT="0" distB="0" distL="0" distR="0" wp14:anchorId="3D296B8F" wp14:editId="6D919664">
            <wp:extent cx="2844000" cy="2135363"/>
            <wp:effectExtent l="0" t="0" r="127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45EC3D" wp14:editId="2D84CEAE">
            <wp:extent cx="2844000" cy="2135363"/>
            <wp:effectExtent l="0" t="0" r="127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44F91" w14:textId="77777777" w:rsidR="0027189D" w:rsidRDefault="0027189D" w:rsidP="0027189D">
      <w:pPr>
        <w:ind w:right="57"/>
      </w:pPr>
    </w:p>
    <w:p w14:paraId="420D2EF0" w14:textId="23B2F43D" w:rsidR="0027189D" w:rsidRPr="0065243D" w:rsidRDefault="0027189D" w:rsidP="0027189D">
      <w:pPr>
        <w:pStyle w:val="ListParagraph"/>
        <w:numPr>
          <w:ilvl w:val="0"/>
          <w:numId w:val="15"/>
        </w:numPr>
        <w:tabs>
          <w:tab w:val="left" w:pos="4820"/>
          <w:tab w:val="left" w:pos="4962"/>
        </w:tabs>
      </w:pPr>
      <w:r w:rsidRPr="0065243D">
        <w:t xml:space="preserve">Any </w:t>
      </w:r>
      <w:r w:rsidRPr="007E4ADC">
        <w:t>surgery</w:t>
      </w:r>
      <w:r w:rsidRPr="0065243D">
        <w:t xml:space="preserve"> in the last year </w:t>
      </w:r>
      <w:r w:rsidRPr="0065243D">
        <w:tab/>
      </w:r>
      <w:r w:rsidRPr="00A81965">
        <w:t>(</w:t>
      </w:r>
      <w:r>
        <w:t xml:space="preserve">4) </w:t>
      </w:r>
      <w:r w:rsidRPr="007E4ADC">
        <w:t xml:space="preserve">Use of </w:t>
      </w:r>
      <w:r w:rsidR="00B17746">
        <w:t>P</w:t>
      </w:r>
      <w:r w:rsidRPr="007E4ADC">
        <w:t>ap smear in the last 3 years</w:t>
      </w:r>
    </w:p>
    <w:p w14:paraId="0ECE8F0C" w14:textId="33701CAA" w:rsidR="0027189D" w:rsidRDefault="00C66DCC" w:rsidP="0027189D">
      <w:pPr>
        <w:ind w:right="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087911" wp14:editId="5A62DB81">
                <wp:simplePos x="0" y="0"/>
                <wp:positionH relativeFrom="column">
                  <wp:posOffset>3629891</wp:posOffset>
                </wp:positionH>
                <wp:positionV relativeFrom="paragraph">
                  <wp:posOffset>1997133</wp:posOffset>
                </wp:positionV>
                <wp:extent cx="304800" cy="13981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398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5B3781" id="Rectangle 2" o:spid="_x0000_s1026" style="position:absolute;margin-left:285.8pt;margin-top:157.25pt;width:24pt;height:1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" fillcolor="white [3212]" stroked="f" strokeweight="1pt"/>
            </w:pict>
          </mc:Fallback>
        </mc:AlternateContent>
      </w:r>
      <w:r w:rsidR="0027189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F9C00D" wp14:editId="3A49A091">
                <wp:simplePos x="0" y="0"/>
                <wp:positionH relativeFrom="column">
                  <wp:posOffset>3498112</wp:posOffset>
                </wp:positionH>
                <wp:positionV relativeFrom="paragraph">
                  <wp:posOffset>1917168</wp:posOffset>
                </wp:positionV>
                <wp:extent cx="265814" cy="129570"/>
                <wp:effectExtent l="0" t="0" r="1270" b="0"/>
                <wp:wrapNone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814" cy="1295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5B68C8" id="Rectangle 67" o:spid="_x0000_s1026" style="position:absolute;margin-left:275.45pt;margin-top:150.95pt;width:20.95pt;height:1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" fillcolor="white [3212]" stroked="f" strokeweight="1pt"/>
            </w:pict>
          </mc:Fallback>
        </mc:AlternateContent>
      </w:r>
      <w:r w:rsidR="0027189D">
        <w:rPr>
          <w:noProof/>
        </w:rPr>
        <w:drawing>
          <wp:inline distT="0" distB="0" distL="0" distR="0" wp14:anchorId="35A1BF75" wp14:editId="193AAABF">
            <wp:extent cx="2844000" cy="2135363"/>
            <wp:effectExtent l="0" t="0" r="127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189D">
        <w:rPr>
          <w:noProof/>
        </w:rPr>
        <w:drawing>
          <wp:inline distT="0" distB="0" distL="0" distR="0" wp14:anchorId="7AB5208C" wp14:editId="11AE9FC9">
            <wp:extent cx="2844000" cy="2135363"/>
            <wp:effectExtent l="0" t="0" r="127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27B61" w14:textId="77777777" w:rsidR="0027189D" w:rsidRDefault="0027189D" w:rsidP="0027189D">
      <w:pPr>
        <w:ind w:right="57"/>
      </w:pPr>
    </w:p>
    <w:p w14:paraId="6853FEAB" w14:textId="20FFB736" w:rsidR="0027189D" w:rsidRPr="000C708A" w:rsidRDefault="0027189D" w:rsidP="0027189D">
      <w:pPr>
        <w:pStyle w:val="ListParagraph"/>
        <w:numPr>
          <w:ilvl w:val="0"/>
          <w:numId w:val="12"/>
        </w:numPr>
      </w:pPr>
      <w:r w:rsidRPr="007E4ADC">
        <w:t>Use of mammogram</w:t>
      </w:r>
      <w:r w:rsidR="00EC3DFF">
        <w:t>s</w:t>
      </w:r>
      <w:r w:rsidRPr="007E4ADC">
        <w:t xml:space="preserve"> in the last 2 years</w:t>
      </w:r>
      <w:r w:rsidRPr="000C708A">
        <w:t xml:space="preserve"> </w:t>
      </w:r>
      <w:r w:rsidRPr="000C708A">
        <w:tab/>
      </w:r>
      <w:r w:rsidRPr="000C708A">
        <w:tab/>
        <w:t xml:space="preserve"> </w:t>
      </w:r>
    </w:p>
    <w:p w14:paraId="795DDC6E" w14:textId="5AC0566A" w:rsidR="0027189D" w:rsidRPr="00A81965" w:rsidRDefault="00C66DCC" w:rsidP="0027189D">
      <w:pPr>
        <w:ind w:right="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EB39D3" wp14:editId="2C3720B0">
                <wp:simplePos x="0" y="0"/>
                <wp:positionH relativeFrom="column">
                  <wp:posOffset>785495</wp:posOffset>
                </wp:positionH>
                <wp:positionV relativeFrom="paragraph">
                  <wp:posOffset>1987261</wp:posOffset>
                </wp:positionV>
                <wp:extent cx="304800" cy="1397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3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28DE4C" id="Rectangle 3" o:spid="_x0000_s1026" style="position:absolute;margin-left:61.85pt;margin-top:156.5pt;width:24pt;height:11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" fillcolor="white [3212]" stroked="f" strokeweight="1pt"/>
            </w:pict>
          </mc:Fallback>
        </mc:AlternateContent>
      </w:r>
      <w:r w:rsidR="0027189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349E7C" wp14:editId="36FB8175">
                <wp:simplePos x="0" y="0"/>
                <wp:positionH relativeFrom="column">
                  <wp:posOffset>765013</wp:posOffset>
                </wp:positionH>
                <wp:positionV relativeFrom="paragraph">
                  <wp:posOffset>1912620</wp:posOffset>
                </wp:positionV>
                <wp:extent cx="265430" cy="129540"/>
                <wp:effectExtent l="0" t="0" r="1270" b="0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430" cy="1295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2F16DC2" id="Rectangle 68" o:spid="_x0000_s1026" style="position:absolute;margin-left:60.25pt;margin-top:150.6pt;width:20.9pt;height:10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" fillcolor="white [3212]" stroked="f" strokeweight="1pt"/>
            </w:pict>
          </mc:Fallback>
        </mc:AlternateContent>
      </w:r>
      <w:r w:rsidR="0027189D">
        <w:rPr>
          <w:noProof/>
        </w:rPr>
        <w:drawing>
          <wp:inline distT="0" distB="0" distL="0" distR="0" wp14:anchorId="523F539E" wp14:editId="6277B727">
            <wp:extent cx="2844000" cy="2135363"/>
            <wp:effectExtent l="0" t="0" r="127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E60E6" w14:textId="77777777" w:rsidR="0027189D" w:rsidRDefault="0027189D" w:rsidP="0027189D"/>
    <w:p w14:paraId="0E3811A1" w14:textId="77777777" w:rsidR="0027189D" w:rsidRDefault="0027189D" w:rsidP="0027189D">
      <w:pPr>
        <w:rPr>
          <w:lang w:val="pt-BR"/>
        </w:rPr>
      </w:pPr>
    </w:p>
    <w:p w14:paraId="1808F833" w14:textId="73AB4530" w:rsidR="0027189D" w:rsidRDefault="0027189D" w:rsidP="0027189D">
      <w:pPr>
        <w:rPr>
          <w:sz w:val="20"/>
          <w:szCs w:val="20"/>
        </w:rPr>
      </w:pPr>
      <w:r w:rsidRPr="00CA17D4">
        <w:rPr>
          <w:i/>
          <w:sz w:val="20"/>
          <w:szCs w:val="20"/>
        </w:rPr>
        <w:t>Sources:</w:t>
      </w:r>
      <w:r w:rsidRPr="00CA17D4">
        <w:rPr>
          <w:sz w:val="20"/>
          <w:szCs w:val="20"/>
        </w:rPr>
        <w:t xml:space="preserve"> PNAD 1998, 2003</w:t>
      </w:r>
      <w:r w:rsidR="00B17746">
        <w:rPr>
          <w:sz w:val="20"/>
          <w:szCs w:val="20"/>
        </w:rPr>
        <w:t>,</w:t>
      </w:r>
      <w:r w:rsidRPr="00CA17D4">
        <w:rPr>
          <w:sz w:val="20"/>
          <w:szCs w:val="20"/>
        </w:rPr>
        <w:t xml:space="preserve"> and 2008, PNS 2013 and 2019, and the authors’ calculations.</w:t>
      </w:r>
    </w:p>
    <w:p w14:paraId="34CF90B4" w14:textId="39D91EC0" w:rsidR="0027189D" w:rsidRDefault="0027189D" w:rsidP="0027189D"/>
    <w:p w14:paraId="662E6107" w14:textId="77777777" w:rsidR="007E0BF3" w:rsidRDefault="007E0BF3" w:rsidP="0027189D"/>
    <w:p w14:paraId="19EF0B41" w14:textId="66FF1032" w:rsidR="0027189D" w:rsidRDefault="0027189D" w:rsidP="0027189D">
      <w:r w:rsidRPr="00FA4DBF">
        <w:lastRenderedPageBreak/>
        <w:t>Figure A</w:t>
      </w:r>
      <w:r>
        <w:t>2</w:t>
      </w:r>
      <w:r w:rsidRPr="00FA4DBF">
        <w:t>. Concentration curves for health</w:t>
      </w:r>
      <w:r w:rsidR="00B17746">
        <w:t xml:space="preserve"> </w:t>
      </w:r>
      <w:r w:rsidRPr="00FA4DBF">
        <w:t xml:space="preserve">care </w:t>
      </w:r>
      <w:proofErr w:type="spellStart"/>
      <w:r w:rsidRPr="00FA4DBF">
        <w:t>utili</w:t>
      </w:r>
      <w:r w:rsidR="00B17746">
        <w:t>s</w:t>
      </w:r>
      <w:r w:rsidRPr="00FA4DBF">
        <w:t>ation</w:t>
      </w:r>
      <w:proofErr w:type="spellEnd"/>
      <w:r>
        <w:t xml:space="preserve"> variables</w:t>
      </w:r>
    </w:p>
    <w:p w14:paraId="028F897E" w14:textId="77777777" w:rsidR="0027189D" w:rsidRDefault="0027189D" w:rsidP="0027189D"/>
    <w:p w14:paraId="579A682F" w14:textId="77777777" w:rsidR="0027189D" w:rsidRDefault="0027189D" w:rsidP="0027189D"/>
    <w:p w14:paraId="599BC2DE" w14:textId="17E16E82" w:rsidR="0027189D" w:rsidRPr="00BD5B8E" w:rsidRDefault="0027189D" w:rsidP="00BD5B8E">
      <w:pPr>
        <w:pStyle w:val="ListParagraph"/>
        <w:numPr>
          <w:ilvl w:val="0"/>
          <w:numId w:val="26"/>
        </w:numPr>
      </w:pPr>
      <w:r w:rsidRPr="0065243D">
        <w:t xml:space="preserve">Any doctor visit in the last year </w:t>
      </w:r>
      <w:r w:rsidRPr="0065243D">
        <w:tab/>
      </w:r>
      <w:r w:rsidRPr="00C92775">
        <w:t xml:space="preserve"> </w:t>
      </w:r>
      <w:r>
        <w:t xml:space="preserve">       </w:t>
      </w:r>
      <w:r w:rsidRPr="00A81965">
        <w:t>(</w:t>
      </w:r>
      <w:r>
        <w:t xml:space="preserve">2) </w:t>
      </w:r>
      <w:proofErr w:type="spellStart"/>
      <w:r w:rsidRPr="0065243D">
        <w:t>Hospitali</w:t>
      </w:r>
      <w:r w:rsidR="00B17746">
        <w:t>s</w:t>
      </w:r>
      <w:r w:rsidRPr="0065243D">
        <w:t>ation</w:t>
      </w:r>
      <w:proofErr w:type="spellEnd"/>
      <w:r w:rsidRPr="0065243D">
        <w:t xml:space="preserve"> in the last year</w:t>
      </w:r>
      <w:r w:rsidR="00BD5B8E" w:rsidRPr="00BD5B8E">
        <w:t xml:space="preserve"> </w:t>
      </w:r>
      <w:r w:rsidR="00BD5B8E" w:rsidRPr="00343082">
        <w:t>(excl</w:t>
      </w:r>
      <w:r w:rsidR="00BD5B8E">
        <w:t xml:space="preserve">.                              </w:t>
      </w:r>
      <w:r w:rsidR="00BD5B8E">
        <w:tab/>
      </w:r>
      <w:r w:rsidR="00BD5B8E">
        <w:tab/>
      </w:r>
      <w:r w:rsidR="00BD5B8E">
        <w:tab/>
      </w:r>
      <w:r w:rsidR="00BD5B8E">
        <w:tab/>
      </w:r>
      <w:r w:rsidR="00BD5B8E">
        <w:tab/>
      </w:r>
      <w:r w:rsidR="00BD5B8E">
        <w:tab/>
        <w:t xml:space="preserve">  deliveries)</w:t>
      </w:r>
    </w:p>
    <w:p w14:paraId="478FAFCA" w14:textId="77777777" w:rsidR="0027189D" w:rsidRDefault="0027189D" w:rsidP="0027189D">
      <w:pPr>
        <w:ind w:right="57"/>
      </w:pPr>
      <w:r>
        <w:rPr>
          <w:noProof/>
        </w:rPr>
        <w:drawing>
          <wp:inline distT="0" distB="0" distL="0" distR="0" wp14:anchorId="25BA3C72" wp14:editId="74AD9CC1">
            <wp:extent cx="2844000" cy="2068363"/>
            <wp:effectExtent l="0" t="0" r="1270" b="19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068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6392EC" wp14:editId="5E08367C">
            <wp:extent cx="2844000" cy="2068362"/>
            <wp:effectExtent l="0" t="0" r="1270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068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7BCDC" w14:textId="77777777" w:rsidR="0027189D" w:rsidRDefault="0027189D" w:rsidP="0027189D">
      <w:pPr>
        <w:ind w:right="57"/>
      </w:pPr>
    </w:p>
    <w:p w14:paraId="36F53404" w14:textId="3E591EC9" w:rsidR="0027189D" w:rsidRPr="0065243D" w:rsidRDefault="0027189D" w:rsidP="0027189D">
      <w:pPr>
        <w:tabs>
          <w:tab w:val="left" w:pos="426"/>
          <w:tab w:val="left" w:pos="4820"/>
        </w:tabs>
      </w:pPr>
      <w:r>
        <w:t xml:space="preserve">      </w:t>
      </w:r>
      <w:r w:rsidRPr="0065243D">
        <w:t xml:space="preserve">(3) Any </w:t>
      </w:r>
      <w:r w:rsidRPr="007E4ADC">
        <w:t>surgery</w:t>
      </w:r>
      <w:r w:rsidRPr="0065243D">
        <w:t xml:space="preserve"> in the last year </w:t>
      </w:r>
      <w:r w:rsidRPr="0065243D">
        <w:tab/>
      </w:r>
      <w:r w:rsidRPr="00A81965">
        <w:t>(</w:t>
      </w:r>
      <w:r>
        <w:t xml:space="preserve">4) </w:t>
      </w:r>
      <w:r w:rsidRPr="007E4ADC">
        <w:t xml:space="preserve">Use of </w:t>
      </w:r>
      <w:r w:rsidR="00B17746">
        <w:t>P</w:t>
      </w:r>
      <w:r w:rsidRPr="007E4ADC">
        <w:t>ap smear in the last 3 years</w:t>
      </w:r>
    </w:p>
    <w:p w14:paraId="77D94D19" w14:textId="77777777" w:rsidR="0027189D" w:rsidRDefault="0027189D" w:rsidP="0027189D">
      <w:pPr>
        <w:ind w:right="57"/>
      </w:pPr>
      <w:r>
        <w:rPr>
          <w:noProof/>
        </w:rPr>
        <w:drawing>
          <wp:inline distT="0" distB="0" distL="0" distR="0" wp14:anchorId="7C1F0936" wp14:editId="4DB15879">
            <wp:extent cx="2844000" cy="2068364"/>
            <wp:effectExtent l="0" t="0" r="1270" b="190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068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9BFD8A" wp14:editId="265A59F9">
            <wp:extent cx="2844000" cy="2068364"/>
            <wp:effectExtent l="0" t="0" r="1270" b="190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068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FBB81" w14:textId="77777777" w:rsidR="0027189D" w:rsidRDefault="0027189D" w:rsidP="0027189D">
      <w:pPr>
        <w:ind w:right="57"/>
      </w:pPr>
    </w:p>
    <w:p w14:paraId="677934C7" w14:textId="4C93D613" w:rsidR="0027189D" w:rsidRPr="000C708A" w:rsidRDefault="0027189D" w:rsidP="0027189D">
      <w:pPr>
        <w:pStyle w:val="ListParagraph"/>
        <w:numPr>
          <w:ilvl w:val="0"/>
          <w:numId w:val="18"/>
        </w:numPr>
      </w:pPr>
      <w:r w:rsidRPr="007E4ADC">
        <w:t>Use of mammogram</w:t>
      </w:r>
      <w:r w:rsidR="00EC3DFF">
        <w:t>s</w:t>
      </w:r>
      <w:r w:rsidRPr="007E4ADC">
        <w:t xml:space="preserve"> in the last 2 years</w:t>
      </w:r>
      <w:r w:rsidRPr="000C708A">
        <w:t xml:space="preserve"> </w:t>
      </w:r>
      <w:r w:rsidRPr="000C708A">
        <w:tab/>
      </w:r>
      <w:r w:rsidRPr="000C708A">
        <w:tab/>
        <w:t xml:space="preserve"> </w:t>
      </w:r>
    </w:p>
    <w:p w14:paraId="2FEAAC3B" w14:textId="77777777" w:rsidR="0027189D" w:rsidRPr="00A81965" w:rsidRDefault="0027189D" w:rsidP="0027189D">
      <w:pPr>
        <w:ind w:right="57"/>
      </w:pPr>
      <w:r>
        <w:rPr>
          <w:noProof/>
        </w:rPr>
        <w:drawing>
          <wp:inline distT="0" distB="0" distL="0" distR="0" wp14:anchorId="733A59D4" wp14:editId="209518F2">
            <wp:extent cx="2844000" cy="2068364"/>
            <wp:effectExtent l="0" t="0" r="1270" b="190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068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E2986" w14:textId="77777777" w:rsidR="0027189D" w:rsidRDefault="0027189D" w:rsidP="0027189D"/>
    <w:p w14:paraId="5DEBEE91" w14:textId="77777777" w:rsidR="0027189D" w:rsidRDefault="0027189D" w:rsidP="0027189D">
      <w:pPr>
        <w:rPr>
          <w:lang w:val="pt-BR"/>
        </w:rPr>
      </w:pPr>
    </w:p>
    <w:p w14:paraId="3F2C184D" w14:textId="77777777" w:rsidR="0027189D" w:rsidRDefault="0027189D" w:rsidP="0027189D">
      <w:pPr>
        <w:rPr>
          <w:i/>
          <w:sz w:val="20"/>
          <w:szCs w:val="20"/>
        </w:rPr>
        <w:sectPr w:rsidR="0027189D" w:rsidSect="00994665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5" w:name="OLE_LINK1"/>
    </w:p>
    <w:p w14:paraId="2C3223FA" w14:textId="25C55483" w:rsidR="003D009B" w:rsidRDefault="0027189D" w:rsidP="0027189D">
      <w:pPr>
        <w:rPr>
          <w:sz w:val="20"/>
          <w:szCs w:val="20"/>
        </w:rPr>
        <w:sectPr w:rsidR="003D009B" w:rsidSect="00994665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CA17D4">
        <w:rPr>
          <w:i/>
          <w:sz w:val="20"/>
          <w:szCs w:val="20"/>
        </w:rPr>
        <w:lastRenderedPageBreak/>
        <w:t>Sources:</w:t>
      </w:r>
      <w:r w:rsidRPr="00CA17D4">
        <w:rPr>
          <w:sz w:val="20"/>
          <w:szCs w:val="20"/>
        </w:rPr>
        <w:t xml:space="preserve"> PNAD 1998, 2003</w:t>
      </w:r>
      <w:r w:rsidR="00B17746">
        <w:rPr>
          <w:sz w:val="20"/>
          <w:szCs w:val="20"/>
        </w:rPr>
        <w:t>,</w:t>
      </w:r>
      <w:r w:rsidRPr="00CA17D4">
        <w:rPr>
          <w:sz w:val="20"/>
          <w:szCs w:val="20"/>
        </w:rPr>
        <w:t xml:space="preserve"> and 2008, PNS 2013 and 2019, and the authors’ calculations</w:t>
      </w:r>
      <w:bookmarkEnd w:id="5"/>
      <w:r w:rsidR="003D009B">
        <w:rPr>
          <w:sz w:val="20"/>
          <w:szCs w:val="20"/>
        </w:rPr>
        <w:t>.</w:t>
      </w:r>
    </w:p>
    <w:p w14:paraId="535D8850" w14:textId="4BB92B66" w:rsidR="004A2965" w:rsidRDefault="004A2965" w:rsidP="004A2965">
      <w:pPr>
        <w:jc w:val="both"/>
      </w:pPr>
      <w:r w:rsidRPr="00C47488">
        <w:lastRenderedPageBreak/>
        <w:t xml:space="preserve">Table </w:t>
      </w:r>
      <w:r>
        <w:t>A3</w:t>
      </w:r>
      <w:r w:rsidRPr="00C47488">
        <w:t xml:space="preserve">: </w:t>
      </w:r>
      <w:proofErr w:type="spellStart"/>
      <w:r w:rsidRPr="00C47488">
        <w:t>Erreygers</w:t>
      </w:r>
      <w:proofErr w:type="spellEnd"/>
      <w:r w:rsidRPr="00C47488">
        <w:t xml:space="preserve">-corrected </w:t>
      </w:r>
      <w:proofErr w:type="spellStart"/>
      <w:r w:rsidRPr="00375010">
        <w:t>CInds</w:t>
      </w:r>
      <w:proofErr w:type="spellEnd"/>
      <w:r w:rsidRPr="00375010">
        <w:t xml:space="preserve"> </w:t>
      </w:r>
      <w:r w:rsidRPr="00C47488">
        <w:t xml:space="preserve">for </w:t>
      </w:r>
      <w:r w:rsidR="005F0A0F">
        <w:t>hospitalization</w:t>
      </w:r>
      <w:r w:rsidRPr="00223CFE">
        <w:t xml:space="preserve"> </w:t>
      </w:r>
      <w:r w:rsidRPr="00375010">
        <w:t>variables.</w:t>
      </w:r>
    </w:p>
    <w:p w14:paraId="613278D5" w14:textId="68527F62" w:rsidR="00181466" w:rsidRDefault="00181466" w:rsidP="004A2965">
      <w:pPr>
        <w:jc w:val="both"/>
      </w:pPr>
    </w:p>
    <w:tbl>
      <w:tblPr>
        <w:tblW w:w="13763" w:type="dxa"/>
        <w:tblLook w:val="04A0" w:firstRow="1" w:lastRow="0" w:firstColumn="1" w:lastColumn="0" w:noHBand="0" w:noVBand="1"/>
      </w:tblPr>
      <w:tblGrid>
        <w:gridCol w:w="2119"/>
        <w:gridCol w:w="1077"/>
        <w:gridCol w:w="1020"/>
        <w:gridCol w:w="266"/>
        <w:gridCol w:w="1077"/>
        <w:gridCol w:w="1020"/>
        <w:gridCol w:w="266"/>
        <w:gridCol w:w="1077"/>
        <w:gridCol w:w="1020"/>
        <w:gridCol w:w="266"/>
        <w:gridCol w:w="1077"/>
        <w:gridCol w:w="1202"/>
        <w:gridCol w:w="266"/>
        <w:gridCol w:w="1077"/>
        <w:gridCol w:w="1227"/>
      </w:tblGrid>
      <w:tr w:rsidR="00CB6F61" w:rsidRPr="00181466" w14:paraId="0C158F91" w14:textId="77777777" w:rsidTr="00CB6F61">
        <w:trPr>
          <w:trHeight w:val="341"/>
        </w:trPr>
        <w:tc>
          <w:tcPr>
            <w:tcW w:w="1825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DECC1A" w14:textId="77777777" w:rsidR="00CB6F61" w:rsidRPr="00181466" w:rsidRDefault="00CB6F61" w:rsidP="0018146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75ECAA" w14:textId="4363CE9D" w:rsidR="00CB6F61" w:rsidRPr="00CB6F61" w:rsidRDefault="00CB6F61" w:rsidP="00181466">
            <w:pPr>
              <w:jc w:val="center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  <w:r w:rsidRPr="00CB6F61">
              <w:rPr>
                <w:b/>
                <w:bCs/>
                <w:color w:val="000000"/>
                <w:sz w:val="20"/>
                <w:szCs w:val="20"/>
                <w:lang w:val="pt-BR"/>
              </w:rPr>
              <w:t>1998</w:t>
            </w:r>
          </w:p>
        </w:tc>
        <w:tc>
          <w:tcPr>
            <w:tcW w:w="266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B05185D" w14:textId="77777777" w:rsidR="00CB6F61" w:rsidRPr="00CB6F61" w:rsidRDefault="00CB6F61" w:rsidP="0018146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A72635" w14:textId="0C604317" w:rsidR="00CB6F61" w:rsidRPr="00CB6F61" w:rsidRDefault="00CB6F61" w:rsidP="00181466">
            <w:pPr>
              <w:jc w:val="center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  <w:r w:rsidRPr="00CB6F61">
              <w:rPr>
                <w:b/>
                <w:bCs/>
                <w:color w:val="000000"/>
                <w:sz w:val="20"/>
                <w:szCs w:val="20"/>
                <w:lang w:val="pt-BR"/>
              </w:rPr>
              <w:t>2003</w:t>
            </w:r>
          </w:p>
        </w:tc>
        <w:tc>
          <w:tcPr>
            <w:tcW w:w="266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A71B950" w14:textId="77777777" w:rsidR="00CB6F61" w:rsidRPr="00CB6F61" w:rsidRDefault="00CB6F61" w:rsidP="0018146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3D3594" w14:textId="321484A6" w:rsidR="00CB6F61" w:rsidRPr="00CB6F61" w:rsidRDefault="00CB6F61" w:rsidP="00181466">
            <w:pPr>
              <w:jc w:val="center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  <w:r w:rsidRPr="00CB6F61">
              <w:rPr>
                <w:b/>
                <w:bCs/>
                <w:color w:val="000000"/>
                <w:sz w:val="20"/>
                <w:szCs w:val="20"/>
                <w:lang w:val="pt-BR"/>
              </w:rPr>
              <w:t>2008</w:t>
            </w:r>
          </w:p>
        </w:tc>
        <w:tc>
          <w:tcPr>
            <w:tcW w:w="266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13D1A26" w14:textId="77777777" w:rsidR="00CB6F61" w:rsidRPr="00CB6F61" w:rsidRDefault="00CB6F61" w:rsidP="0018146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gridSpan w:val="2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A9895C" w14:textId="19E94801" w:rsidR="00CB6F61" w:rsidRPr="00CB6F61" w:rsidRDefault="00CB6F61" w:rsidP="00181466">
            <w:pPr>
              <w:jc w:val="center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  <w:r w:rsidRPr="00CB6F61">
              <w:rPr>
                <w:b/>
                <w:bCs/>
                <w:color w:val="000000"/>
                <w:sz w:val="20"/>
                <w:szCs w:val="20"/>
                <w:lang w:val="pt-BR"/>
              </w:rPr>
              <w:t>2013</w:t>
            </w:r>
          </w:p>
        </w:tc>
        <w:tc>
          <w:tcPr>
            <w:tcW w:w="266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C0780E9" w14:textId="77777777" w:rsidR="00CB6F61" w:rsidRPr="00CB6F61" w:rsidRDefault="00CB6F61" w:rsidP="0018146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gridSpan w:val="2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19F694" w14:textId="2788B78C" w:rsidR="00CB6F61" w:rsidRPr="00CB6F61" w:rsidRDefault="00CB6F61" w:rsidP="00181466">
            <w:pPr>
              <w:jc w:val="center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  <w:r w:rsidRPr="00CB6F61">
              <w:rPr>
                <w:b/>
                <w:bCs/>
                <w:color w:val="000000"/>
                <w:sz w:val="20"/>
                <w:szCs w:val="20"/>
                <w:lang w:val="pt-BR"/>
              </w:rPr>
              <w:t>2019</w:t>
            </w:r>
          </w:p>
        </w:tc>
      </w:tr>
      <w:tr w:rsidR="00181466" w:rsidRPr="00181466" w14:paraId="48527474" w14:textId="77777777" w:rsidTr="00CB6F61">
        <w:trPr>
          <w:trHeight w:val="341"/>
        </w:trPr>
        <w:tc>
          <w:tcPr>
            <w:tcW w:w="18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2FD9C" w14:textId="77777777" w:rsidR="00181466" w:rsidRPr="00181466" w:rsidRDefault="00181466" w:rsidP="0018146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81466">
              <w:rPr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7FBA7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81466">
              <w:rPr>
                <w:color w:val="000000"/>
                <w:sz w:val="20"/>
                <w:szCs w:val="20"/>
              </w:rPr>
              <w:t>CInd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8E0611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8B9031" w14:textId="77777777" w:rsidR="00181466" w:rsidRPr="00181466" w:rsidRDefault="00181466" w:rsidP="0018146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146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795B9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81466">
              <w:rPr>
                <w:color w:val="000000"/>
                <w:sz w:val="20"/>
                <w:szCs w:val="20"/>
              </w:rPr>
              <w:t>CInd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A79F97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A24556" w14:textId="77777777" w:rsidR="00181466" w:rsidRPr="00181466" w:rsidRDefault="00181466" w:rsidP="0018146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146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ADA26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81466">
              <w:rPr>
                <w:color w:val="000000"/>
                <w:sz w:val="20"/>
                <w:szCs w:val="20"/>
              </w:rPr>
              <w:t>CInd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9F987B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A974C2" w14:textId="77777777" w:rsidR="00181466" w:rsidRPr="00181466" w:rsidRDefault="00181466" w:rsidP="0018146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146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11AA8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81466">
              <w:rPr>
                <w:color w:val="000000"/>
                <w:sz w:val="20"/>
                <w:szCs w:val="20"/>
              </w:rPr>
              <w:t>CInd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987354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8D1E41" w14:textId="77777777" w:rsidR="00181466" w:rsidRPr="00181466" w:rsidRDefault="00181466" w:rsidP="0018146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146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E7B0F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81466">
              <w:rPr>
                <w:color w:val="000000"/>
                <w:sz w:val="20"/>
                <w:szCs w:val="20"/>
              </w:rPr>
              <w:t>CInd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53A0F3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95% CI</w:t>
            </w:r>
          </w:p>
        </w:tc>
      </w:tr>
      <w:tr w:rsidR="00181466" w:rsidRPr="00181466" w14:paraId="1906898D" w14:textId="77777777" w:rsidTr="00CB6F61">
        <w:trPr>
          <w:trHeight w:val="549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A5F62" w14:textId="77777777" w:rsidR="00181466" w:rsidRPr="00181466" w:rsidRDefault="00181466" w:rsidP="0018146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81466">
              <w:rPr>
                <w:b/>
                <w:bCs/>
                <w:color w:val="000000"/>
                <w:sz w:val="20"/>
                <w:szCs w:val="20"/>
              </w:rPr>
              <w:t>Hospitalization</w:t>
            </w:r>
            <w:r w:rsidRPr="00181466">
              <w:rPr>
                <w:b/>
                <w:bCs/>
                <w:color w:val="000000"/>
                <w:sz w:val="20"/>
                <w:szCs w:val="20"/>
              </w:rPr>
              <w:br/>
              <w:t>in the last year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9F2E4" w14:textId="77777777" w:rsidR="00181466" w:rsidRPr="00181466" w:rsidRDefault="00181466" w:rsidP="0018146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7E8D3" w14:textId="77777777" w:rsidR="00181466" w:rsidRPr="00181466" w:rsidRDefault="00181466" w:rsidP="0018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BB1E1" w14:textId="77777777" w:rsidR="00181466" w:rsidRPr="00181466" w:rsidRDefault="00181466" w:rsidP="0018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3ECAB" w14:textId="77777777" w:rsidR="00181466" w:rsidRPr="00181466" w:rsidRDefault="00181466" w:rsidP="0018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B0D20" w14:textId="77777777" w:rsidR="00181466" w:rsidRPr="00181466" w:rsidRDefault="00181466" w:rsidP="0018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35686" w14:textId="77777777" w:rsidR="00181466" w:rsidRPr="00181466" w:rsidRDefault="00181466" w:rsidP="0018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B1A9D" w14:textId="77777777" w:rsidR="00181466" w:rsidRPr="00181466" w:rsidRDefault="00181466" w:rsidP="0018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8BAE6" w14:textId="77777777" w:rsidR="00181466" w:rsidRPr="00181466" w:rsidRDefault="00181466" w:rsidP="0018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6D66F" w14:textId="77777777" w:rsidR="00181466" w:rsidRPr="00181466" w:rsidRDefault="00181466" w:rsidP="0018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D21BD" w14:textId="77777777" w:rsidR="00181466" w:rsidRPr="00181466" w:rsidRDefault="00181466" w:rsidP="0018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41918" w14:textId="77777777" w:rsidR="00181466" w:rsidRPr="00181466" w:rsidRDefault="00181466" w:rsidP="0018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36CFF" w14:textId="77777777" w:rsidR="00181466" w:rsidRPr="00181466" w:rsidRDefault="00181466" w:rsidP="0018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94878" w14:textId="77777777" w:rsidR="00181466" w:rsidRPr="00181466" w:rsidRDefault="00181466" w:rsidP="0018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DECEA" w14:textId="77777777" w:rsidR="00181466" w:rsidRPr="00181466" w:rsidRDefault="00181466" w:rsidP="00181466">
            <w:pPr>
              <w:jc w:val="center"/>
              <w:rPr>
                <w:sz w:val="20"/>
                <w:szCs w:val="20"/>
              </w:rPr>
            </w:pPr>
          </w:p>
        </w:tc>
      </w:tr>
      <w:tr w:rsidR="00181466" w:rsidRPr="00181466" w14:paraId="65046616" w14:textId="77777777" w:rsidTr="00CB6F61">
        <w:trPr>
          <w:trHeight w:val="284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7B712" w14:textId="77777777" w:rsidR="00181466" w:rsidRPr="00181466" w:rsidRDefault="00181466" w:rsidP="00181466">
            <w:pPr>
              <w:pStyle w:val="ListParagraph"/>
              <w:numPr>
                <w:ilvl w:val="0"/>
                <w:numId w:val="25"/>
              </w:numPr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All admissions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70701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-0.023***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4868F" w14:textId="17969ED9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(-0.026–</w:t>
            </w:r>
            <w:r>
              <w:rPr>
                <w:color w:val="000000"/>
                <w:sz w:val="20"/>
                <w:szCs w:val="20"/>
                <w:lang w:val="pt-BR"/>
              </w:rPr>
              <w:t xml:space="preserve">      </w:t>
            </w:r>
            <w:r w:rsidRPr="00181466">
              <w:rPr>
                <w:color w:val="000000"/>
                <w:sz w:val="20"/>
                <w:szCs w:val="20"/>
              </w:rPr>
              <w:t>-0.019)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AE395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9977B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-0.013***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5270C" w14:textId="664BF6BC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(-0.016–</w:t>
            </w:r>
            <w:r>
              <w:rPr>
                <w:color w:val="000000"/>
                <w:sz w:val="20"/>
                <w:szCs w:val="20"/>
                <w:lang w:val="pt-BR"/>
              </w:rPr>
              <w:t xml:space="preserve">      </w:t>
            </w:r>
            <w:r w:rsidRPr="00181466">
              <w:rPr>
                <w:color w:val="000000"/>
                <w:sz w:val="20"/>
                <w:szCs w:val="20"/>
              </w:rPr>
              <w:t>-0.010)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7B745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CFF2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-0.011***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C56C0" w14:textId="26577A08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(-0.014–</w:t>
            </w:r>
            <w:r>
              <w:rPr>
                <w:color w:val="000000"/>
                <w:sz w:val="20"/>
                <w:szCs w:val="20"/>
                <w:lang w:val="pt-BR"/>
              </w:rPr>
              <w:t xml:space="preserve">      </w:t>
            </w:r>
            <w:r w:rsidRPr="00181466">
              <w:rPr>
                <w:color w:val="000000"/>
                <w:sz w:val="20"/>
                <w:szCs w:val="20"/>
              </w:rPr>
              <w:t>-0.008)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8C370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88A9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DA798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(-0.014–0.001)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330C9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35C32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4C772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(-0.007–0.008)</w:t>
            </w:r>
          </w:p>
        </w:tc>
      </w:tr>
      <w:tr w:rsidR="00181466" w:rsidRPr="00181466" w14:paraId="7A3B30B8" w14:textId="77777777" w:rsidTr="00CB6F61">
        <w:trPr>
          <w:trHeight w:val="549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D35A0" w14:textId="77777777" w:rsidR="00181466" w:rsidRPr="00181466" w:rsidRDefault="00181466" w:rsidP="00181466">
            <w:pPr>
              <w:pStyle w:val="ListParagraph"/>
              <w:numPr>
                <w:ilvl w:val="0"/>
                <w:numId w:val="25"/>
              </w:numPr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Excluding deliveries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40F2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-0.004***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B6DA4" w14:textId="7A70318C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(-0.007–</w:t>
            </w:r>
            <w:r>
              <w:rPr>
                <w:color w:val="000000"/>
                <w:sz w:val="20"/>
                <w:szCs w:val="20"/>
                <w:lang w:val="pt-BR"/>
              </w:rPr>
              <w:t xml:space="preserve">     </w:t>
            </w:r>
            <w:r w:rsidRPr="00181466">
              <w:rPr>
                <w:color w:val="000000"/>
                <w:sz w:val="20"/>
                <w:szCs w:val="20"/>
              </w:rPr>
              <w:t>-0.001)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9EB71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3719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0.004***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0AD66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(0.001–0.007)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8EA70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68FFF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0.003*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F0426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(-0.000–0.005)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F0FD5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F12AE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C6ECF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(-0.005–0.010)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3CDA0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41F1C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0.010***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A408E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(0.004–0.016)</w:t>
            </w:r>
          </w:p>
        </w:tc>
      </w:tr>
      <w:tr w:rsidR="00181466" w:rsidRPr="00181466" w14:paraId="283CAE17" w14:textId="77777777" w:rsidTr="00CB6F61">
        <w:trPr>
          <w:trHeight w:val="549"/>
        </w:trPr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C8F855" w14:textId="481EA518" w:rsidR="00181466" w:rsidRPr="00181466" w:rsidRDefault="00181466" w:rsidP="00181466">
            <w:pPr>
              <w:pStyle w:val="ListParagraph"/>
              <w:numPr>
                <w:ilvl w:val="0"/>
                <w:numId w:val="25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pt-BR"/>
              </w:rPr>
              <w:t>D</w:t>
            </w:r>
            <w:proofErr w:type="spellStart"/>
            <w:r w:rsidRPr="00181466">
              <w:rPr>
                <w:color w:val="000000"/>
                <w:sz w:val="20"/>
                <w:szCs w:val="20"/>
              </w:rPr>
              <w:t>eliveries</w:t>
            </w:r>
            <w:proofErr w:type="spellEnd"/>
            <w:r w:rsidRPr="00181466">
              <w:rPr>
                <w:color w:val="000000"/>
                <w:sz w:val="20"/>
                <w:szCs w:val="20"/>
              </w:rPr>
              <w:t xml:space="preserve"> only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BA786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-0.019***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86A6EF" w14:textId="799328B0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(-0.020–</w:t>
            </w:r>
            <w:r>
              <w:rPr>
                <w:color w:val="000000"/>
                <w:sz w:val="20"/>
                <w:szCs w:val="20"/>
                <w:lang w:val="pt-BR"/>
              </w:rPr>
              <w:t xml:space="preserve">     </w:t>
            </w:r>
            <w:r w:rsidRPr="00181466">
              <w:rPr>
                <w:color w:val="000000"/>
                <w:sz w:val="20"/>
                <w:szCs w:val="20"/>
              </w:rPr>
              <w:t>-0.017)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BEDDFE" w14:textId="77777777" w:rsidR="00181466" w:rsidRPr="00181466" w:rsidRDefault="00181466" w:rsidP="0018146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146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71179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-0.017***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460B47" w14:textId="65A90D91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(-0.018–</w:t>
            </w:r>
            <w:r>
              <w:rPr>
                <w:color w:val="000000"/>
                <w:sz w:val="20"/>
                <w:szCs w:val="20"/>
                <w:lang w:val="pt-BR"/>
              </w:rPr>
              <w:t xml:space="preserve">       </w:t>
            </w:r>
            <w:r w:rsidRPr="00181466">
              <w:rPr>
                <w:color w:val="000000"/>
                <w:sz w:val="20"/>
                <w:szCs w:val="20"/>
              </w:rPr>
              <w:t>-0.015)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2B5EBC" w14:textId="77777777" w:rsidR="00181466" w:rsidRPr="00181466" w:rsidRDefault="00181466" w:rsidP="0018146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146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E3820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-0.014***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1BF7B2" w14:textId="4CFD5CD1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(-0.015–</w:t>
            </w:r>
            <w:r>
              <w:rPr>
                <w:color w:val="000000"/>
                <w:sz w:val="20"/>
                <w:szCs w:val="20"/>
                <w:lang w:val="pt-BR"/>
              </w:rPr>
              <w:t xml:space="preserve">     </w:t>
            </w:r>
            <w:r w:rsidRPr="00181466">
              <w:rPr>
                <w:color w:val="000000"/>
                <w:sz w:val="20"/>
                <w:szCs w:val="20"/>
              </w:rPr>
              <w:t>-0.012)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FA39DD" w14:textId="77777777" w:rsidR="00181466" w:rsidRPr="00181466" w:rsidRDefault="00181466" w:rsidP="0018146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146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A90BA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-0.009***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DF0751" w14:textId="79267F5B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(-0.012–</w:t>
            </w:r>
            <w:r>
              <w:rPr>
                <w:color w:val="000000"/>
                <w:sz w:val="20"/>
                <w:szCs w:val="20"/>
                <w:lang w:val="pt-BR"/>
              </w:rPr>
              <w:t xml:space="preserve">     </w:t>
            </w:r>
            <w:r w:rsidRPr="00181466">
              <w:rPr>
                <w:color w:val="000000"/>
                <w:sz w:val="20"/>
                <w:szCs w:val="20"/>
              </w:rPr>
              <w:t>-0.006)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285670" w14:textId="77777777" w:rsidR="00181466" w:rsidRPr="00181466" w:rsidRDefault="00181466" w:rsidP="0018146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146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8E061" w14:textId="77777777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-0.009***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14ACFA" w14:textId="6841F544" w:rsidR="00181466" w:rsidRPr="00181466" w:rsidRDefault="00181466" w:rsidP="00181466">
            <w:pPr>
              <w:jc w:val="center"/>
              <w:rPr>
                <w:color w:val="000000"/>
                <w:sz w:val="20"/>
                <w:szCs w:val="20"/>
              </w:rPr>
            </w:pPr>
            <w:r w:rsidRPr="00181466">
              <w:rPr>
                <w:color w:val="000000"/>
                <w:sz w:val="20"/>
                <w:szCs w:val="20"/>
              </w:rPr>
              <w:t>(-0.012–</w:t>
            </w:r>
            <w:r>
              <w:rPr>
                <w:color w:val="000000"/>
                <w:sz w:val="20"/>
                <w:szCs w:val="20"/>
                <w:lang w:val="pt-BR"/>
              </w:rPr>
              <w:t xml:space="preserve">      </w:t>
            </w:r>
            <w:r w:rsidRPr="00181466">
              <w:rPr>
                <w:color w:val="000000"/>
                <w:sz w:val="20"/>
                <w:szCs w:val="20"/>
              </w:rPr>
              <w:t>-0.006)</w:t>
            </w:r>
          </w:p>
        </w:tc>
      </w:tr>
    </w:tbl>
    <w:p w14:paraId="284A76B8" w14:textId="77777777" w:rsidR="004A2965" w:rsidRPr="00CA17D4" w:rsidRDefault="004A2965" w:rsidP="004A2965">
      <w:pPr>
        <w:jc w:val="both"/>
      </w:pPr>
    </w:p>
    <w:p w14:paraId="4BB936C0" w14:textId="787C94D6" w:rsidR="004A2965" w:rsidRDefault="004A2965" w:rsidP="004A2965">
      <w:pPr>
        <w:jc w:val="both"/>
        <w:rPr>
          <w:sz w:val="20"/>
          <w:szCs w:val="20"/>
        </w:rPr>
      </w:pPr>
      <w:r w:rsidRPr="00006E71">
        <w:rPr>
          <w:i/>
          <w:sz w:val="20"/>
          <w:szCs w:val="20"/>
        </w:rPr>
        <w:t>Notes</w:t>
      </w:r>
      <w:r w:rsidRPr="00006E71">
        <w:rPr>
          <w:sz w:val="20"/>
          <w:szCs w:val="20"/>
        </w:rPr>
        <w:t xml:space="preserve">: </w:t>
      </w:r>
      <w:r>
        <w:rPr>
          <w:sz w:val="20"/>
          <w:szCs w:val="20"/>
        </w:rPr>
        <w:t>T</w:t>
      </w:r>
      <w:r w:rsidRPr="00006E71">
        <w:rPr>
          <w:sz w:val="20"/>
          <w:szCs w:val="20"/>
        </w:rPr>
        <w:t xml:space="preserve">he </w:t>
      </w:r>
      <w:r>
        <w:rPr>
          <w:sz w:val="20"/>
          <w:szCs w:val="20"/>
        </w:rPr>
        <w:t xml:space="preserve">findings presented include the </w:t>
      </w:r>
      <w:proofErr w:type="spellStart"/>
      <w:r>
        <w:rPr>
          <w:sz w:val="20"/>
          <w:szCs w:val="20"/>
        </w:rPr>
        <w:t>Erreygers</w:t>
      </w:r>
      <w:proofErr w:type="spellEnd"/>
      <w:r>
        <w:rPr>
          <w:sz w:val="20"/>
          <w:szCs w:val="20"/>
        </w:rPr>
        <w:t>-corrected concentration indices (</w:t>
      </w:r>
      <w:proofErr w:type="spellStart"/>
      <w:r>
        <w:rPr>
          <w:sz w:val="20"/>
          <w:szCs w:val="20"/>
        </w:rPr>
        <w:t>CInds</w:t>
      </w:r>
      <w:proofErr w:type="spellEnd"/>
      <w:r>
        <w:rPr>
          <w:sz w:val="20"/>
          <w:szCs w:val="20"/>
        </w:rPr>
        <w:t xml:space="preserve">) </w:t>
      </w:r>
      <w:r w:rsidRPr="00006E71">
        <w:rPr>
          <w:sz w:val="20"/>
          <w:szCs w:val="20"/>
        </w:rPr>
        <w:t>and 95% confidence intervals</w:t>
      </w:r>
      <w:r>
        <w:rPr>
          <w:sz w:val="20"/>
          <w:szCs w:val="20"/>
        </w:rPr>
        <w:t xml:space="preserve"> (CIs) </w:t>
      </w:r>
      <w:r w:rsidRPr="00006E71">
        <w:rPr>
          <w:sz w:val="20"/>
          <w:szCs w:val="20"/>
        </w:rPr>
        <w:t>for all</w:t>
      </w:r>
      <w:r w:rsidRPr="006B7DC1">
        <w:rPr>
          <w:sz w:val="20"/>
          <w:szCs w:val="20"/>
        </w:rPr>
        <w:t xml:space="preserve"> </w:t>
      </w:r>
      <w:r w:rsidRPr="00006E71">
        <w:rPr>
          <w:sz w:val="20"/>
          <w:szCs w:val="20"/>
        </w:rPr>
        <w:t xml:space="preserve">outcome variables </w:t>
      </w:r>
      <w:r>
        <w:rPr>
          <w:sz w:val="20"/>
          <w:szCs w:val="20"/>
        </w:rPr>
        <w:t xml:space="preserve">associated with </w:t>
      </w:r>
      <w:r w:rsidRPr="006B7DC1">
        <w:rPr>
          <w:sz w:val="20"/>
          <w:szCs w:val="20"/>
        </w:rPr>
        <w:t xml:space="preserve">utilization of </w:t>
      </w:r>
      <w:r w:rsidR="009A3A18">
        <w:rPr>
          <w:sz w:val="20"/>
          <w:szCs w:val="20"/>
        </w:rPr>
        <w:t>hospital care</w:t>
      </w:r>
      <w:r w:rsidRPr="00947955">
        <w:rPr>
          <w:sz w:val="20"/>
          <w:szCs w:val="20"/>
        </w:rPr>
        <w:t xml:space="preserve">. </w:t>
      </w:r>
      <w:r w:rsidR="00EE4553" w:rsidRPr="002C6F2B">
        <w:rPr>
          <w:sz w:val="20"/>
          <w:szCs w:val="20"/>
        </w:rPr>
        <w:t xml:space="preserve">The values </w:t>
      </w:r>
      <w:r w:rsidR="00EE4553">
        <w:rPr>
          <w:sz w:val="20"/>
          <w:szCs w:val="20"/>
        </w:rPr>
        <w:t xml:space="preserve">presented </w:t>
      </w:r>
      <w:r w:rsidR="00EE4553" w:rsidRPr="002C6F2B">
        <w:rPr>
          <w:sz w:val="20"/>
          <w:szCs w:val="20"/>
        </w:rPr>
        <w:t>are parameter estimates of the concentration index</w:t>
      </w:r>
      <w:r w:rsidR="00EE4553">
        <w:rPr>
          <w:sz w:val="20"/>
          <w:szCs w:val="20"/>
        </w:rPr>
        <w:t xml:space="preserve"> (</w:t>
      </w:r>
      <w:proofErr w:type="spellStart"/>
      <w:r w:rsidR="00EE4553">
        <w:rPr>
          <w:sz w:val="20"/>
          <w:szCs w:val="20"/>
        </w:rPr>
        <w:t>CInd</w:t>
      </w:r>
      <w:proofErr w:type="spellEnd"/>
      <w:r w:rsidR="00EE4553">
        <w:rPr>
          <w:sz w:val="20"/>
          <w:szCs w:val="20"/>
        </w:rPr>
        <w:t xml:space="preserve">) </w:t>
      </w:r>
      <w:r w:rsidR="00EE4553" w:rsidRPr="002C6F2B">
        <w:rPr>
          <w:sz w:val="20"/>
          <w:szCs w:val="20"/>
        </w:rPr>
        <w:t>rang</w:t>
      </w:r>
      <w:r w:rsidR="00EE4553">
        <w:rPr>
          <w:sz w:val="20"/>
          <w:szCs w:val="20"/>
        </w:rPr>
        <w:t>ing</w:t>
      </w:r>
      <w:r w:rsidR="00EE4553" w:rsidRPr="002C6F2B">
        <w:rPr>
          <w:sz w:val="20"/>
          <w:szCs w:val="20"/>
        </w:rPr>
        <w:t xml:space="preserve"> from -1 (perfect pro-poor inequality) to +1 (perfect pro-rich inequality). The associated </w:t>
      </w:r>
      <w:r w:rsidR="00EE4553" w:rsidRPr="00733B23">
        <w:rPr>
          <w:i/>
          <w:iCs/>
          <w:sz w:val="20"/>
          <w:szCs w:val="20"/>
        </w:rPr>
        <w:t>p</w:t>
      </w:r>
      <w:r w:rsidR="00EE4553" w:rsidRPr="002C6F2B">
        <w:rPr>
          <w:sz w:val="20"/>
          <w:szCs w:val="20"/>
        </w:rPr>
        <w:t xml:space="preserve">-value helps </w:t>
      </w:r>
      <w:r w:rsidR="00EE4553">
        <w:rPr>
          <w:sz w:val="20"/>
          <w:szCs w:val="20"/>
        </w:rPr>
        <w:t xml:space="preserve">to </w:t>
      </w:r>
      <w:r w:rsidR="00EE4553" w:rsidRPr="002C6F2B">
        <w:rPr>
          <w:sz w:val="20"/>
          <w:szCs w:val="20"/>
        </w:rPr>
        <w:t xml:space="preserve">determine </w:t>
      </w:r>
      <w:r w:rsidR="00EE4553">
        <w:rPr>
          <w:sz w:val="20"/>
          <w:szCs w:val="20"/>
        </w:rPr>
        <w:t xml:space="preserve">whether the </w:t>
      </w:r>
      <w:r w:rsidR="00EE4553" w:rsidRPr="002C6F2B">
        <w:rPr>
          <w:sz w:val="20"/>
          <w:szCs w:val="20"/>
        </w:rPr>
        <w:t xml:space="preserve">association </w:t>
      </w:r>
      <w:r w:rsidR="00EE4553">
        <w:rPr>
          <w:sz w:val="20"/>
          <w:szCs w:val="20"/>
        </w:rPr>
        <w:t xml:space="preserve">also </w:t>
      </w:r>
      <w:r w:rsidR="00EE4553" w:rsidRPr="002C6F2B">
        <w:rPr>
          <w:sz w:val="20"/>
          <w:szCs w:val="20"/>
        </w:rPr>
        <w:t>exist</w:t>
      </w:r>
      <w:r w:rsidR="00EE4553">
        <w:rPr>
          <w:sz w:val="20"/>
          <w:szCs w:val="20"/>
        </w:rPr>
        <w:t>s</w:t>
      </w:r>
      <w:r w:rsidR="00EE4553" w:rsidRPr="002C6F2B">
        <w:rPr>
          <w:sz w:val="20"/>
          <w:szCs w:val="20"/>
        </w:rPr>
        <w:t xml:space="preserve"> in the larger population</w:t>
      </w:r>
      <w:r w:rsidR="00EE4553">
        <w:rPr>
          <w:color w:val="000000" w:themeColor="text1"/>
          <w:sz w:val="22"/>
          <w:szCs w:val="22"/>
          <w:lang w:val="en-GB"/>
        </w:rPr>
        <w:t xml:space="preserve">. </w:t>
      </w:r>
      <w:r w:rsidRPr="00947955">
        <w:rPr>
          <w:sz w:val="20"/>
          <w:szCs w:val="20"/>
        </w:rPr>
        <w:t>Total sample siz</w:t>
      </w:r>
      <w:r>
        <w:rPr>
          <w:sz w:val="20"/>
          <w:szCs w:val="20"/>
        </w:rPr>
        <w:t>es (</w:t>
      </w:r>
      <w:r w:rsidRPr="00BD6F44">
        <w:rPr>
          <w:b/>
          <w:bCs/>
          <w:i/>
          <w:iCs/>
          <w:sz w:val="20"/>
          <w:szCs w:val="20"/>
        </w:rPr>
        <w:t>N</w:t>
      </w:r>
      <w:r>
        <w:rPr>
          <w:sz w:val="20"/>
          <w:szCs w:val="20"/>
        </w:rPr>
        <w:t xml:space="preserve">) for each outcome-year are presented in Table </w:t>
      </w:r>
      <w:r w:rsidR="009A3A18">
        <w:rPr>
          <w:sz w:val="20"/>
          <w:szCs w:val="20"/>
        </w:rPr>
        <w:t>A1</w:t>
      </w:r>
      <w:r w:rsidRPr="00CA17D4">
        <w:rPr>
          <w:sz w:val="20"/>
          <w:szCs w:val="20"/>
        </w:rPr>
        <w:t>.</w:t>
      </w:r>
      <w:r w:rsidRPr="00BD6F44">
        <w:rPr>
          <w:sz w:val="20"/>
          <w:szCs w:val="20"/>
        </w:rPr>
        <w:t xml:space="preserve"> </w:t>
      </w:r>
      <w:r w:rsidRPr="00171202">
        <w:rPr>
          <w:sz w:val="20"/>
          <w:szCs w:val="20"/>
        </w:rPr>
        <w:t>*</w:t>
      </w:r>
      <w:r w:rsidRPr="002D24D5">
        <w:rPr>
          <w:i/>
          <w:iCs/>
          <w:sz w:val="20"/>
          <w:szCs w:val="20"/>
        </w:rPr>
        <w:t>p</w:t>
      </w:r>
      <w:r w:rsidRPr="00171202">
        <w:rPr>
          <w:sz w:val="20"/>
          <w:szCs w:val="20"/>
        </w:rPr>
        <w:t>&lt;0.1</w:t>
      </w:r>
      <w:r>
        <w:rPr>
          <w:sz w:val="20"/>
          <w:szCs w:val="20"/>
        </w:rPr>
        <w:t xml:space="preserve"> </w:t>
      </w:r>
      <w:r w:rsidRPr="00171202">
        <w:rPr>
          <w:sz w:val="20"/>
          <w:szCs w:val="20"/>
        </w:rPr>
        <w:t>*</w:t>
      </w:r>
      <w:r>
        <w:rPr>
          <w:sz w:val="20"/>
          <w:szCs w:val="20"/>
        </w:rPr>
        <w:t>*</w:t>
      </w:r>
      <w:r w:rsidRPr="002D24D5">
        <w:rPr>
          <w:i/>
          <w:iCs/>
          <w:sz w:val="20"/>
          <w:szCs w:val="20"/>
        </w:rPr>
        <w:t>p</w:t>
      </w:r>
      <w:r w:rsidRPr="00171202">
        <w:rPr>
          <w:sz w:val="20"/>
          <w:szCs w:val="20"/>
        </w:rPr>
        <w:t>&lt;0.05</w:t>
      </w:r>
      <w:r w:rsidRPr="00F02A04">
        <w:rPr>
          <w:sz w:val="20"/>
          <w:szCs w:val="20"/>
        </w:rPr>
        <w:t xml:space="preserve"> </w:t>
      </w:r>
      <w:r w:rsidRPr="00171202">
        <w:rPr>
          <w:sz w:val="20"/>
          <w:szCs w:val="20"/>
        </w:rPr>
        <w:t>***</w:t>
      </w:r>
      <w:r w:rsidRPr="002D24D5">
        <w:rPr>
          <w:i/>
          <w:iCs/>
          <w:sz w:val="20"/>
          <w:szCs w:val="20"/>
        </w:rPr>
        <w:t>p</w:t>
      </w:r>
      <w:r w:rsidRPr="00171202">
        <w:rPr>
          <w:sz w:val="20"/>
          <w:szCs w:val="20"/>
        </w:rPr>
        <w:t>&lt;0.01</w:t>
      </w:r>
    </w:p>
    <w:p w14:paraId="1B764FA6" w14:textId="77777777" w:rsidR="004A2965" w:rsidRDefault="004A2965" w:rsidP="004A2965">
      <w:pPr>
        <w:rPr>
          <w:i/>
          <w:sz w:val="20"/>
          <w:szCs w:val="20"/>
        </w:rPr>
      </w:pPr>
    </w:p>
    <w:p w14:paraId="24DA5C5D" w14:textId="73DFB729" w:rsidR="004A2965" w:rsidRDefault="004A2965" w:rsidP="004A2965">
      <w:pPr>
        <w:rPr>
          <w:sz w:val="20"/>
          <w:szCs w:val="20"/>
        </w:rPr>
      </w:pPr>
      <w:r w:rsidRPr="00CA17D4">
        <w:rPr>
          <w:i/>
          <w:sz w:val="20"/>
          <w:szCs w:val="20"/>
        </w:rPr>
        <w:t>Sources:</w:t>
      </w:r>
      <w:r w:rsidRPr="00CA17D4">
        <w:rPr>
          <w:sz w:val="20"/>
          <w:szCs w:val="20"/>
        </w:rPr>
        <w:t xml:space="preserve"> PNAD 1998, 2003</w:t>
      </w:r>
      <w:r w:rsidR="00B17746">
        <w:rPr>
          <w:sz w:val="20"/>
          <w:szCs w:val="20"/>
        </w:rPr>
        <w:t>,</w:t>
      </w:r>
      <w:r w:rsidRPr="00CA17D4">
        <w:rPr>
          <w:sz w:val="20"/>
          <w:szCs w:val="20"/>
        </w:rPr>
        <w:t xml:space="preserve"> and 2008, PNS 2013 and 2019, and the authors’ calculations.</w:t>
      </w:r>
    </w:p>
    <w:p w14:paraId="1BC0A01F" w14:textId="77777777" w:rsidR="004A2965" w:rsidRDefault="004A2965" w:rsidP="003D196F">
      <w:pPr>
        <w:jc w:val="both"/>
      </w:pPr>
    </w:p>
    <w:p w14:paraId="62E56A1A" w14:textId="77777777" w:rsidR="004A2965" w:rsidRDefault="004A2965" w:rsidP="003D196F">
      <w:pPr>
        <w:jc w:val="both"/>
      </w:pPr>
    </w:p>
    <w:p w14:paraId="08877815" w14:textId="77777777" w:rsidR="004A2965" w:rsidRDefault="004A2965" w:rsidP="003D196F">
      <w:pPr>
        <w:jc w:val="both"/>
      </w:pPr>
    </w:p>
    <w:p w14:paraId="0873C52F" w14:textId="77777777" w:rsidR="004A2965" w:rsidRDefault="004A2965" w:rsidP="003D196F">
      <w:pPr>
        <w:jc w:val="both"/>
      </w:pPr>
    </w:p>
    <w:p w14:paraId="73746170" w14:textId="77777777" w:rsidR="004A2965" w:rsidRDefault="004A2965" w:rsidP="003D196F">
      <w:pPr>
        <w:jc w:val="both"/>
      </w:pPr>
    </w:p>
    <w:p w14:paraId="50ED362A" w14:textId="77777777" w:rsidR="004A2965" w:rsidRDefault="004A2965" w:rsidP="003D196F">
      <w:pPr>
        <w:jc w:val="both"/>
      </w:pPr>
    </w:p>
    <w:p w14:paraId="3EB17B78" w14:textId="77777777" w:rsidR="004A2965" w:rsidRDefault="004A2965" w:rsidP="003D196F">
      <w:pPr>
        <w:jc w:val="both"/>
      </w:pPr>
    </w:p>
    <w:p w14:paraId="0DD8565B" w14:textId="7328C8AD" w:rsidR="004A2965" w:rsidRDefault="004A2965" w:rsidP="003D196F">
      <w:pPr>
        <w:jc w:val="both"/>
      </w:pPr>
    </w:p>
    <w:p w14:paraId="7EA78696" w14:textId="7BE31E80" w:rsidR="0016061F" w:rsidRDefault="0016061F" w:rsidP="003D196F">
      <w:pPr>
        <w:jc w:val="both"/>
      </w:pPr>
    </w:p>
    <w:p w14:paraId="53161800" w14:textId="11A38973" w:rsidR="0016061F" w:rsidRDefault="0016061F" w:rsidP="003D196F">
      <w:pPr>
        <w:jc w:val="both"/>
      </w:pPr>
    </w:p>
    <w:p w14:paraId="49DCC543" w14:textId="358875EE" w:rsidR="0016061F" w:rsidRDefault="0016061F" w:rsidP="003D196F">
      <w:pPr>
        <w:jc w:val="both"/>
      </w:pPr>
    </w:p>
    <w:p w14:paraId="4F20F617" w14:textId="3E8DA6E6" w:rsidR="0016061F" w:rsidRDefault="0016061F" w:rsidP="003D196F">
      <w:pPr>
        <w:jc w:val="both"/>
      </w:pPr>
    </w:p>
    <w:p w14:paraId="5B489786" w14:textId="77777777" w:rsidR="0016061F" w:rsidRDefault="0016061F" w:rsidP="00B226E4">
      <w:pPr>
        <w:ind w:right="66"/>
        <w:jc w:val="both"/>
      </w:pPr>
    </w:p>
    <w:p w14:paraId="1C4EC343" w14:textId="77777777" w:rsidR="004A2965" w:rsidRDefault="004A2965" w:rsidP="003D196F">
      <w:pPr>
        <w:jc w:val="both"/>
      </w:pPr>
    </w:p>
    <w:p w14:paraId="34051127" w14:textId="77777777" w:rsidR="004A2965" w:rsidRDefault="004A2965" w:rsidP="003D196F">
      <w:pPr>
        <w:jc w:val="both"/>
      </w:pPr>
    </w:p>
    <w:p w14:paraId="08771CAC" w14:textId="7B14E70B" w:rsidR="003D196F" w:rsidRDefault="003D196F" w:rsidP="003D196F">
      <w:pPr>
        <w:jc w:val="both"/>
      </w:pPr>
      <w:r w:rsidRPr="006D0C67">
        <w:t>Table A</w:t>
      </w:r>
      <w:r w:rsidR="0071650E">
        <w:t>4</w:t>
      </w:r>
      <w:r w:rsidRPr="006D0C67">
        <w:t xml:space="preserve">. Decomposition of the </w:t>
      </w:r>
      <w:proofErr w:type="spellStart"/>
      <w:r w:rsidRPr="006D0C67">
        <w:t>CInds</w:t>
      </w:r>
      <w:proofErr w:type="spellEnd"/>
      <w:r w:rsidRPr="006D0C67">
        <w:t xml:space="preserve"> reveals factors that contribute to </w:t>
      </w:r>
      <w:r w:rsidR="00EC3DFF">
        <w:t xml:space="preserve">the </w:t>
      </w:r>
      <w:proofErr w:type="spellStart"/>
      <w:r w:rsidRPr="006D0C67">
        <w:t>utili</w:t>
      </w:r>
      <w:r w:rsidR="00EC3DFF">
        <w:t>s</w:t>
      </w:r>
      <w:r w:rsidRPr="006D0C67">
        <w:t>ation</w:t>
      </w:r>
      <w:proofErr w:type="spellEnd"/>
      <w:r w:rsidRPr="006D0C67">
        <w:t xml:space="preserve"> of healthcare services (2019).</w:t>
      </w:r>
    </w:p>
    <w:p w14:paraId="4B7C642B" w14:textId="7E1B9DE2" w:rsidR="003D009B" w:rsidRDefault="003D009B" w:rsidP="003D196F">
      <w:pPr>
        <w:jc w:val="both"/>
      </w:pPr>
    </w:p>
    <w:tbl>
      <w:tblPr>
        <w:tblW w:w="13781" w:type="dxa"/>
        <w:tblLook w:val="04A0" w:firstRow="1" w:lastRow="0" w:firstColumn="1" w:lastColumn="0" w:noHBand="0" w:noVBand="1"/>
      </w:tblPr>
      <w:tblGrid>
        <w:gridCol w:w="2407"/>
        <w:gridCol w:w="966"/>
        <w:gridCol w:w="1096"/>
        <w:gridCol w:w="266"/>
        <w:gridCol w:w="966"/>
        <w:gridCol w:w="1096"/>
        <w:gridCol w:w="266"/>
        <w:gridCol w:w="966"/>
        <w:gridCol w:w="1096"/>
        <w:gridCol w:w="266"/>
        <w:gridCol w:w="966"/>
        <w:gridCol w:w="1096"/>
        <w:gridCol w:w="266"/>
        <w:gridCol w:w="966"/>
        <w:gridCol w:w="1096"/>
      </w:tblGrid>
      <w:tr w:rsidR="001D41CB" w:rsidRPr="003D009B" w14:paraId="2CD54BC9" w14:textId="77777777" w:rsidTr="001D41CB">
        <w:trPr>
          <w:trHeight w:val="544"/>
        </w:trPr>
        <w:tc>
          <w:tcPr>
            <w:tcW w:w="2407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4EA62A" w14:textId="77777777" w:rsidR="001D41CB" w:rsidRPr="003D009B" w:rsidRDefault="001D41CB" w:rsidP="003D009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2" w:type="dxa"/>
            <w:gridSpan w:val="2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ABD703" w14:textId="77777777" w:rsidR="001D41CB" w:rsidRPr="001D41CB" w:rsidRDefault="001D41CB" w:rsidP="001D41CB">
            <w:pPr>
              <w:jc w:val="center"/>
              <w:rPr>
                <w:color w:val="000000"/>
                <w:sz w:val="20"/>
                <w:szCs w:val="20"/>
              </w:rPr>
            </w:pPr>
            <w:r w:rsidRPr="001D41CB">
              <w:rPr>
                <w:color w:val="000000"/>
                <w:sz w:val="20"/>
                <w:szCs w:val="20"/>
              </w:rPr>
              <w:t xml:space="preserve">Any doctor visit </w:t>
            </w:r>
          </w:p>
          <w:p w14:paraId="46F7389A" w14:textId="13643FD8" w:rsidR="001D41CB" w:rsidRPr="003D009B" w:rsidRDefault="001D41CB" w:rsidP="001D41CB">
            <w:pPr>
              <w:jc w:val="center"/>
              <w:rPr>
                <w:color w:val="000000"/>
                <w:sz w:val="20"/>
                <w:szCs w:val="20"/>
              </w:rPr>
            </w:pPr>
            <w:r w:rsidRPr="001D41CB">
              <w:rPr>
                <w:color w:val="000000"/>
                <w:sz w:val="20"/>
                <w:szCs w:val="20"/>
              </w:rPr>
              <w:t>in the last year</w:t>
            </w:r>
          </w:p>
        </w:tc>
        <w:tc>
          <w:tcPr>
            <w:tcW w:w="266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5435047" w14:textId="77777777" w:rsidR="001D41CB" w:rsidRPr="003D009B" w:rsidRDefault="001D41CB" w:rsidP="003D00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2" w:type="dxa"/>
            <w:gridSpan w:val="2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BB14C6" w14:textId="77777777" w:rsidR="001D41CB" w:rsidRPr="001D41CB" w:rsidRDefault="001D41CB" w:rsidP="001D41CB">
            <w:pPr>
              <w:jc w:val="center"/>
              <w:rPr>
                <w:color w:val="000000"/>
                <w:sz w:val="20"/>
                <w:szCs w:val="20"/>
              </w:rPr>
            </w:pPr>
            <w:r w:rsidRPr="001D41CB">
              <w:rPr>
                <w:color w:val="000000"/>
                <w:sz w:val="20"/>
                <w:szCs w:val="20"/>
              </w:rPr>
              <w:t xml:space="preserve">Hospitalization </w:t>
            </w:r>
          </w:p>
          <w:p w14:paraId="3FD67AC1" w14:textId="77777777" w:rsidR="001D41CB" w:rsidRDefault="001D41CB" w:rsidP="001D41CB">
            <w:pPr>
              <w:jc w:val="center"/>
              <w:rPr>
                <w:color w:val="000000"/>
                <w:sz w:val="20"/>
                <w:szCs w:val="20"/>
              </w:rPr>
            </w:pPr>
            <w:r w:rsidRPr="001D41CB">
              <w:rPr>
                <w:color w:val="000000"/>
                <w:sz w:val="20"/>
                <w:szCs w:val="20"/>
              </w:rPr>
              <w:t xml:space="preserve">in the last year </w:t>
            </w:r>
          </w:p>
          <w:p w14:paraId="7EA4A561" w14:textId="44B3C697" w:rsidR="001D41CB" w:rsidRPr="003D009B" w:rsidRDefault="001D41CB" w:rsidP="001D41CB">
            <w:pPr>
              <w:jc w:val="center"/>
              <w:rPr>
                <w:color w:val="000000"/>
                <w:sz w:val="20"/>
                <w:szCs w:val="20"/>
              </w:rPr>
            </w:pPr>
            <w:r w:rsidRPr="001D41CB">
              <w:rPr>
                <w:color w:val="000000"/>
                <w:sz w:val="20"/>
                <w:szCs w:val="20"/>
              </w:rPr>
              <w:t>(excl. deliveries)</w:t>
            </w:r>
          </w:p>
        </w:tc>
        <w:tc>
          <w:tcPr>
            <w:tcW w:w="266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D697CEB" w14:textId="77777777" w:rsidR="001D41CB" w:rsidRPr="003D009B" w:rsidRDefault="001D41CB" w:rsidP="003D00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2" w:type="dxa"/>
            <w:gridSpan w:val="2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1860B6" w14:textId="77777777" w:rsidR="001D41CB" w:rsidRPr="001D41CB" w:rsidRDefault="001D41CB" w:rsidP="001D41CB">
            <w:pPr>
              <w:jc w:val="center"/>
              <w:rPr>
                <w:color w:val="000000"/>
                <w:sz w:val="20"/>
                <w:szCs w:val="20"/>
              </w:rPr>
            </w:pPr>
            <w:r w:rsidRPr="001D41CB">
              <w:rPr>
                <w:color w:val="000000"/>
                <w:sz w:val="20"/>
                <w:szCs w:val="20"/>
              </w:rPr>
              <w:t xml:space="preserve">Any surgery </w:t>
            </w:r>
          </w:p>
          <w:p w14:paraId="036DC2FE" w14:textId="7842EBCC" w:rsidR="001D41CB" w:rsidRPr="003D009B" w:rsidRDefault="001D41CB" w:rsidP="001D41CB">
            <w:pPr>
              <w:jc w:val="center"/>
              <w:rPr>
                <w:color w:val="000000"/>
                <w:sz w:val="20"/>
                <w:szCs w:val="20"/>
              </w:rPr>
            </w:pPr>
            <w:r w:rsidRPr="001D41CB">
              <w:rPr>
                <w:color w:val="000000"/>
                <w:sz w:val="20"/>
                <w:szCs w:val="20"/>
              </w:rPr>
              <w:t>in the last year</w:t>
            </w:r>
          </w:p>
        </w:tc>
        <w:tc>
          <w:tcPr>
            <w:tcW w:w="266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4DE3E80" w14:textId="77777777" w:rsidR="001D41CB" w:rsidRPr="003D009B" w:rsidRDefault="001D41CB" w:rsidP="003D00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2" w:type="dxa"/>
            <w:gridSpan w:val="2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66F45A" w14:textId="77777777" w:rsidR="001D41CB" w:rsidRPr="001D41CB" w:rsidRDefault="001D41CB" w:rsidP="001D41CB">
            <w:pPr>
              <w:jc w:val="center"/>
              <w:rPr>
                <w:color w:val="000000"/>
                <w:sz w:val="20"/>
                <w:szCs w:val="20"/>
              </w:rPr>
            </w:pPr>
            <w:r w:rsidRPr="001D41CB">
              <w:rPr>
                <w:color w:val="000000"/>
                <w:sz w:val="20"/>
                <w:szCs w:val="20"/>
              </w:rPr>
              <w:t xml:space="preserve">Use of pap smear </w:t>
            </w:r>
          </w:p>
          <w:p w14:paraId="7CE9EB87" w14:textId="04B8D933" w:rsidR="001D41CB" w:rsidRPr="003D009B" w:rsidRDefault="001D41CB" w:rsidP="001D41CB">
            <w:pPr>
              <w:jc w:val="center"/>
              <w:rPr>
                <w:color w:val="000000"/>
                <w:sz w:val="20"/>
                <w:szCs w:val="20"/>
              </w:rPr>
            </w:pPr>
            <w:r w:rsidRPr="001D41CB">
              <w:rPr>
                <w:color w:val="000000"/>
                <w:sz w:val="20"/>
                <w:szCs w:val="20"/>
              </w:rPr>
              <w:t>in the last 3 years (women 25-59)</w:t>
            </w:r>
          </w:p>
        </w:tc>
        <w:tc>
          <w:tcPr>
            <w:tcW w:w="266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4FD9274" w14:textId="77777777" w:rsidR="001D41CB" w:rsidRPr="003D009B" w:rsidRDefault="001D41CB" w:rsidP="003D00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2" w:type="dxa"/>
            <w:gridSpan w:val="2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3C0695" w14:textId="5F39BA7A" w:rsidR="001D41CB" w:rsidRPr="003D009B" w:rsidRDefault="001D41CB" w:rsidP="003D009B">
            <w:pPr>
              <w:jc w:val="center"/>
              <w:rPr>
                <w:color w:val="000000"/>
                <w:sz w:val="20"/>
                <w:szCs w:val="20"/>
              </w:rPr>
            </w:pPr>
            <w:r w:rsidRPr="001D41CB">
              <w:rPr>
                <w:color w:val="000000"/>
                <w:sz w:val="20"/>
                <w:szCs w:val="20"/>
              </w:rPr>
              <w:t>Use of mammogram in the last 2 years (women 50-69)</w:t>
            </w:r>
          </w:p>
        </w:tc>
      </w:tr>
      <w:tr w:rsidR="00D212F5" w:rsidRPr="003D009B" w14:paraId="0A87587B" w14:textId="77777777" w:rsidTr="001D41CB">
        <w:trPr>
          <w:trHeight w:val="544"/>
        </w:trPr>
        <w:tc>
          <w:tcPr>
            <w:tcW w:w="24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3114A" w14:textId="3DFE2FEA" w:rsidR="003D009B" w:rsidRPr="003D009B" w:rsidRDefault="003D009B" w:rsidP="003D009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B2E95" w14:textId="77777777" w:rsidR="003D009B" w:rsidRPr="003D009B" w:rsidRDefault="003D009B" w:rsidP="003D00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D009B">
              <w:rPr>
                <w:color w:val="000000"/>
                <w:sz w:val="20"/>
                <w:szCs w:val="20"/>
              </w:rPr>
              <w:t>CInd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C6D6C7" w14:textId="68009B9A" w:rsidR="003D009B" w:rsidRPr="003D009B" w:rsidRDefault="003D009B" w:rsidP="003D009B">
            <w:pPr>
              <w:jc w:val="center"/>
              <w:rPr>
                <w:color w:val="000000"/>
                <w:sz w:val="20"/>
                <w:szCs w:val="20"/>
              </w:rPr>
            </w:pPr>
            <w:r w:rsidRPr="003D009B">
              <w:rPr>
                <w:color w:val="000000"/>
                <w:sz w:val="20"/>
                <w:szCs w:val="20"/>
              </w:rPr>
              <w:t>Contrib</w:t>
            </w:r>
            <w:r w:rsidR="00D212F5">
              <w:rPr>
                <w:color w:val="000000"/>
                <w:sz w:val="20"/>
                <w:szCs w:val="20"/>
              </w:rPr>
              <w:t>.</w:t>
            </w:r>
            <w:r w:rsidRPr="003D009B">
              <w:rPr>
                <w:color w:val="000000"/>
                <w:sz w:val="20"/>
                <w:szCs w:val="20"/>
              </w:rPr>
              <w:br/>
              <w:t>%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2A8987" w14:textId="77777777" w:rsidR="003D009B" w:rsidRPr="003D009B" w:rsidRDefault="003D009B" w:rsidP="003D00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009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AD5FC" w14:textId="77777777" w:rsidR="003D009B" w:rsidRPr="003D009B" w:rsidRDefault="003D009B" w:rsidP="003D00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D009B">
              <w:rPr>
                <w:color w:val="000000"/>
                <w:sz w:val="20"/>
                <w:szCs w:val="20"/>
              </w:rPr>
              <w:t>CInd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200B80" w14:textId="335B7766" w:rsidR="003D009B" w:rsidRPr="003D009B" w:rsidRDefault="00D212F5" w:rsidP="003D009B">
            <w:pPr>
              <w:jc w:val="center"/>
              <w:rPr>
                <w:color w:val="000000"/>
                <w:sz w:val="20"/>
                <w:szCs w:val="20"/>
              </w:rPr>
            </w:pPr>
            <w:r w:rsidRPr="003D009B">
              <w:rPr>
                <w:color w:val="000000"/>
                <w:sz w:val="20"/>
                <w:szCs w:val="20"/>
              </w:rPr>
              <w:t>Contrib</w:t>
            </w:r>
            <w:r>
              <w:rPr>
                <w:color w:val="000000"/>
                <w:sz w:val="20"/>
                <w:szCs w:val="20"/>
              </w:rPr>
              <w:t>.</w:t>
            </w:r>
            <w:r w:rsidR="003D009B" w:rsidRPr="003D009B">
              <w:rPr>
                <w:color w:val="000000"/>
                <w:sz w:val="20"/>
                <w:szCs w:val="20"/>
              </w:rPr>
              <w:br/>
              <w:t>%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65F701" w14:textId="77777777" w:rsidR="003D009B" w:rsidRPr="003D009B" w:rsidRDefault="003D009B" w:rsidP="003D00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009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1C278" w14:textId="77777777" w:rsidR="003D009B" w:rsidRPr="003D009B" w:rsidRDefault="003D009B" w:rsidP="003D00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D009B">
              <w:rPr>
                <w:color w:val="000000"/>
                <w:sz w:val="20"/>
                <w:szCs w:val="20"/>
              </w:rPr>
              <w:t>CInd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5BF4F9" w14:textId="77777777" w:rsidR="00D212F5" w:rsidRDefault="00D212F5" w:rsidP="003D009B">
            <w:pPr>
              <w:jc w:val="center"/>
              <w:rPr>
                <w:color w:val="000000"/>
                <w:sz w:val="20"/>
                <w:szCs w:val="20"/>
              </w:rPr>
            </w:pPr>
            <w:r w:rsidRPr="003D009B">
              <w:rPr>
                <w:color w:val="000000"/>
                <w:sz w:val="20"/>
                <w:szCs w:val="20"/>
              </w:rPr>
              <w:t>Contrib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794E5F04" w14:textId="0B6052FA" w:rsidR="003D009B" w:rsidRPr="003D009B" w:rsidRDefault="003D009B" w:rsidP="003D009B">
            <w:pPr>
              <w:jc w:val="center"/>
              <w:rPr>
                <w:color w:val="000000"/>
                <w:sz w:val="20"/>
                <w:szCs w:val="20"/>
              </w:rPr>
            </w:pPr>
            <w:r w:rsidRPr="003D009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A00C19" w14:textId="77777777" w:rsidR="003D009B" w:rsidRPr="003D009B" w:rsidRDefault="003D009B" w:rsidP="003D00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009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CE76E" w14:textId="77777777" w:rsidR="003D009B" w:rsidRPr="003D009B" w:rsidRDefault="003D009B" w:rsidP="003D00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D009B">
              <w:rPr>
                <w:color w:val="000000"/>
                <w:sz w:val="20"/>
                <w:szCs w:val="20"/>
              </w:rPr>
              <w:t>CInd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D8E711" w14:textId="77777777" w:rsidR="00D212F5" w:rsidRDefault="00D212F5" w:rsidP="003D009B">
            <w:pPr>
              <w:jc w:val="center"/>
              <w:rPr>
                <w:color w:val="000000"/>
                <w:sz w:val="20"/>
                <w:szCs w:val="20"/>
              </w:rPr>
            </w:pPr>
            <w:r w:rsidRPr="003D009B">
              <w:rPr>
                <w:color w:val="000000"/>
                <w:sz w:val="20"/>
                <w:szCs w:val="20"/>
              </w:rPr>
              <w:t>Contrib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3D476AAF" w14:textId="642732E8" w:rsidR="003D009B" w:rsidRPr="003D009B" w:rsidRDefault="003D009B" w:rsidP="003D009B">
            <w:pPr>
              <w:jc w:val="center"/>
              <w:rPr>
                <w:color w:val="000000"/>
                <w:sz w:val="20"/>
                <w:szCs w:val="20"/>
              </w:rPr>
            </w:pPr>
            <w:r w:rsidRPr="003D009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D4A200" w14:textId="77777777" w:rsidR="003D009B" w:rsidRPr="003D009B" w:rsidRDefault="003D009B" w:rsidP="003D00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009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7BF74" w14:textId="77777777" w:rsidR="003D009B" w:rsidRPr="003D009B" w:rsidRDefault="003D009B" w:rsidP="003D00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D009B">
              <w:rPr>
                <w:color w:val="000000"/>
                <w:sz w:val="20"/>
                <w:szCs w:val="20"/>
              </w:rPr>
              <w:t>CInd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89CE2" w14:textId="2645A8A5" w:rsidR="003D009B" w:rsidRPr="003D009B" w:rsidRDefault="00D212F5" w:rsidP="003D00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D009B">
              <w:rPr>
                <w:color w:val="000000"/>
                <w:sz w:val="20"/>
                <w:szCs w:val="20"/>
              </w:rPr>
              <w:t>Contrib</w:t>
            </w:r>
            <w:proofErr w:type="spellEnd"/>
            <w:r>
              <w:rPr>
                <w:color w:val="000000"/>
                <w:sz w:val="20"/>
                <w:szCs w:val="20"/>
                <w:lang w:val="pt-BR"/>
              </w:rPr>
              <w:t>.</w:t>
            </w:r>
            <w:r w:rsidR="003D009B" w:rsidRPr="003D009B">
              <w:rPr>
                <w:color w:val="000000"/>
                <w:sz w:val="20"/>
                <w:szCs w:val="20"/>
              </w:rPr>
              <w:br/>
              <w:t>%</w:t>
            </w:r>
          </w:p>
        </w:tc>
      </w:tr>
      <w:tr w:rsidR="00D212F5" w:rsidRPr="003D009B" w14:paraId="36E8B7F6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1A03" w14:textId="77777777" w:rsidR="003D009B" w:rsidRPr="003D009B" w:rsidRDefault="003D009B" w:rsidP="003D009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D009B">
              <w:rPr>
                <w:b/>
                <w:bCs/>
                <w:color w:val="000000"/>
                <w:sz w:val="18"/>
                <w:szCs w:val="18"/>
              </w:rPr>
              <w:t>PREDISPOSING FACTORS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4A8D3" w14:textId="77777777" w:rsidR="003D009B" w:rsidRPr="003D009B" w:rsidRDefault="003D009B" w:rsidP="003D009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D884A" w14:textId="77777777" w:rsidR="003D009B" w:rsidRPr="003D009B" w:rsidRDefault="003D009B" w:rsidP="003D009B">
            <w:pPr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22612" w14:textId="77777777" w:rsidR="003D009B" w:rsidRPr="003D009B" w:rsidRDefault="003D009B" w:rsidP="003D009B">
            <w:pPr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B5A4D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42D0B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0B625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8774B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54784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599E6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EBA3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5B950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2F785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E91C4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AEDFC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</w:tr>
      <w:tr w:rsidR="00D212F5" w:rsidRPr="003D009B" w14:paraId="4155F442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22EC" w14:textId="77777777" w:rsidR="003D009B" w:rsidRPr="003D009B" w:rsidRDefault="003D009B" w:rsidP="003D009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D009B">
              <w:rPr>
                <w:i/>
                <w:iCs/>
                <w:color w:val="000000"/>
                <w:sz w:val="18"/>
                <w:szCs w:val="18"/>
              </w:rPr>
              <w:t>Female (omitted: Male)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6874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-0.024***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1B7CA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-4.35%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4B54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FFB2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-0.024***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0B28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2.96%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8DFE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2DA71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-0.024***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F100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0.87%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45F9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3445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0.000***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0E74A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0.00%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5D222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2A6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-0.000***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7B420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0.00%</w:t>
            </w:r>
          </w:p>
        </w:tc>
      </w:tr>
      <w:tr w:rsidR="00D212F5" w:rsidRPr="003D009B" w14:paraId="7F3DDFE6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7081" w14:textId="77777777" w:rsidR="003D009B" w:rsidRPr="003D009B" w:rsidRDefault="003D009B" w:rsidP="003D009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D009B">
              <w:rPr>
                <w:i/>
                <w:iCs/>
                <w:color w:val="000000"/>
                <w:sz w:val="18"/>
                <w:szCs w:val="18"/>
              </w:rPr>
              <w:t>Age (omitted: 18-24)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C740" w14:textId="77777777" w:rsidR="003D009B" w:rsidRPr="003D009B" w:rsidRDefault="003D009B" w:rsidP="003D009B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B98B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D46C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C25A7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3928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683EF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0177A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913E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DBCE9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4F1C3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ABBE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730F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FAE3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BACC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</w:tr>
      <w:tr w:rsidR="00D212F5" w:rsidRPr="003D009B" w14:paraId="741B6514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78D0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25-34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799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-0.083***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47E8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0.42%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7601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605B1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-0.083***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1E8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-5.50%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223D4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52142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-0.083***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9F04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-3.66%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4594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8128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EE7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0.00%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CC6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6E34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9D5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0.00%</w:t>
            </w:r>
          </w:p>
        </w:tc>
      </w:tr>
      <w:tr w:rsidR="00D212F5" w:rsidRPr="003D009B" w14:paraId="3F847778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92F2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35-44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F304C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-0.063***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9A0C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0.54%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67F2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6817D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-0.063***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25254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-8.76%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4A0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D4BB4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-0.063***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E008C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-5.90%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D1A1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CE01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-0.076***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BEE6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0.93%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62C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A7BB4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9B8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0.00%</w:t>
            </w:r>
          </w:p>
        </w:tc>
      </w:tr>
      <w:tr w:rsidR="00D212F5" w:rsidRPr="003D009B" w14:paraId="4EB955C7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0B1D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45-54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2D2D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0.032***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508CB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-0.06%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F0786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66DD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0.032***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6F531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4.12%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288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80B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0.032***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A8C66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3.03%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0D6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0FDA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-0.056***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DDE5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-2.30%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4F4C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A1072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BD3B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0.00%</w:t>
            </w:r>
          </w:p>
        </w:tc>
      </w:tr>
      <w:tr w:rsidR="00D212F5" w:rsidRPr="003D009B" w14:paraId="754AC7CA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88DD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55-64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B4A6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0.103***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E2C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0.24%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B1B4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416D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0.103***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6AFD0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4.92%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A7C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7BE9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0.103***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0C54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4.46%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E75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623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0.070***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F7D6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2.43%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0846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AEC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-0.052***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BAD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-1.88%</w:t>
            </w:r>
          </w:p>
        </w:tc>
      </w:tr>
      <w:tr w:rsidR="00D212F5" w:rsidRPr="003D009B" w14:paraId="7FC3602A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74DC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65 or older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30C1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0.171***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A4F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3.19%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BD6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BCD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0.171***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B1C02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18.53%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5078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D9F8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0.171***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D8C8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6.47%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5AC1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67FB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0.115***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8FDD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0.00%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E41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C87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6E74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0.15%</w:t>
            </w:r>
          </w:p>
        </w:tc>
      </w:tr>
      <w:tr w:rsidR="00D212F5" w:rsidRPr="003D009B" w14:paraId="6D23409C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1A9B" w14:textId="77777777" w:rsidR="003D009B" w:rsidRPr="003D009B" w:rsidRDefault="003D009B" w:rsidP="003D009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D009B">
              <w:rPr>
                <w:i/>
                <w:iCs/>
                <w:color w:val="000000"/>
                <w:sz w:val="18"/>
                <w:szCs w:val="18"/>
              </w:rPr>
              <w:t>Race (omitted: White)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25CC9" w14:textId="77777777" w:rsidR="003D009B" w:rsidRPr="003D009B" w:rsidRDefault="003D009B" w:rsidP="003D009B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E78DD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F9B38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5A27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8DD1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6A4F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3B4E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0FAAC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826E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B02B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0455B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5E77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F418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EFBF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</w:tr>
      <w:tr w:rsidR="00D212F5" w:rsidRPr="003D009B" w14:paraId="4FD62304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92C9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Black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1B6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-0.152***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5941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0.07%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7C39D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564B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-0.152***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699D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3.31%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9B4D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DCF0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-0.152***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D567A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2.62%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72F8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561C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-0.146***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2249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-1.22%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3C74B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78CA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-0.157***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B07A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-0.61%</w:t>
            </w:r>
          </w:p>
        </w:tc>
      </w:tr>
      <w:tr w:rsidR="00D212F5" w:rsidRPr="003D009B" w14:paraId="2A24341C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4377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Asian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257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0.180***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91C0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0.07%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EB31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AEE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0.180***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0114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-0.85%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2D5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C2A9C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0.180***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91DD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-1.07%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7BA6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6E991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0.181**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B4BF2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0.22%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6EC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EA9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58D22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0.09%</w:t>
            </w:r>
          </w:p>
        </w:tc>
      </w:tr>
      <w:tr w:rsidR="00D212F5" w:rsidRPr="003D009B" w14:paraId="626F6DAC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D915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Browns/Mixed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DC5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-0.163***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CA3A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1.34%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659D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073C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-0.163***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626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-13.75%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3946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3182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-0.163***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902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-0.08%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E4AA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73130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-0.165***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D9B4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-2.20%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8B02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3A38C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-0.166***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E0D6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-2.74%</w:t>
            </w:r>
          </w:p>
        </w:tc>
      </w:tr>
      <w:tr w:rsidR="00D212F5" w:rsidRPr="003D009B" w14:paraId="48ADC6D3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49F5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Indigenous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1A1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-0.204***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A9C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0.02%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8BF3C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D4461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-0.204***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0012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0.83%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B3A4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7338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-0.204***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9009D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0.42%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955A2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7167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-0.196***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F126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-0.09%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218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543A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-0.265**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F07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0.03%</w:t>
            </w:r>
          </w:p>
        </w:tc>
      </w:tr>
      <w:tr w:rsidR="00D212F5" w:rsidRPr="003D009B" w14:paraId="355D6143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15735" w14:textId="77777777" w:rsidR="003D009B" w:rsidRPr="003D009B" w:rsidRDefault="003D009B" w:rsidP="003D009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D009B">
              <w:rPr>
                <w:i/>
                <w:iCs/>
                <w:color w:val="000000"/>
                <w:sz w:val="18"/>
                <w:szCs w:val="18"/>
              </w:rPr>
              <w:t>Education (omitted: None)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B5BD4" w14:textId="77777777" w:rsidR="003D009B" w:rsidRPr="003D009B" w:rsidRDefault="003D009B" w:rsidP="003D009B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AA1B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0C2B3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0E4B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0EBE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94B0A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AB6F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6AE8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B3F37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016A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1095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EC23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C38B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99A9D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</w:tr>
      <w:tr w:rsidR="00D212F5" w:rsidRPr="003D009B" w14:paraId="5B066323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144A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Basic incomplete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C49A1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-0.185***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16ACB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-0.57%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AEEA0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33C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-0.185***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80A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26.81%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8B2C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E968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-0.185***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0D21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0.33%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765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C3A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-0.285***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866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-10.82%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FC9C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2AD8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-0.224***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92C54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-4.48%</w:t>
            </w:r>
          </w:p>
        </w:tc>
      </w:tr>
      <w:tr w:rsidR="00D212F5" w:rsidRPr="003D009B" w14:paraId="61DF7056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20A4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Basic complete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EEC6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-0.113***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E871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-0.15%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E79B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F3C2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-0.113***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3A22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3.59%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F105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2489A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-0.113***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E694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0.28%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5A32B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1759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-0.150***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850C8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-2.86%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F45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D1508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-0.023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C9791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-0.04%</w:t>
            </w:r>
          </w:p>
        </w:tc>
      </w:tr>
      <w:tr w:rsidR="00D212F5" w:rsidRPr="003D009B" w14:paraId="40AFBB86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8B34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Secondary incomplete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A1C50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-0.255***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FB6A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-0.14%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B686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8022D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-0.255***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6DD6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9.83%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7D6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263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-0.255***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BF181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-1.83%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CE6C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8FDA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-0.241***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681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-3.42%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7E7C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B563A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-0.042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7E09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-0.21%</w:t>
            </w:r>
          </w:p>
        </w:tc>
      </w:tr>
      <w:tr w:rsidR="00D212F5" w:rsidRPr="003D009B" w14:paraId="6091F91B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E636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Secondary complete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179FC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-0.015***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1A69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-0.53%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CEB8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4216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-0.015***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0648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1.73%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CC2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BF6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-0.015***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6D9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-0.48%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61DC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BA1A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-0.034***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03F60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-3.77%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2E1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685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0.102***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BF992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2.73%</w:t>
            </w:r>
          </w:p>
        </w:tc>
      </w:tr>
      <w:tr w:rsidR="00D212F5" w:rsidRPr="003D009B" w14:paraId="39B9FF04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5AF2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Higher incomplete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EEEC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0.269***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BAFD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0.76%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3AED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466B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0.269***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8BC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-8.59%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FBFC2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C6258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0.269***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5C740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0.38%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B0B4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A3A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0.204***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568D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2.48%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413B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43E6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0.415***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408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0.16%</w:t>
            </w:r>
          </w:p>
        </w:tc>
      </w:tr>
      <w:tr w:rsidR="00D212F5" w:rsidRPr="003D009B" w14:paraId="7493525A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07FB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Higher complete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059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0.536***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6BA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12.78%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6C56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6FF74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0.536***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C14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-41.04%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C812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223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0.536***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9E36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7.49%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307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386C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0.517***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819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44.57%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6F7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5058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0.575***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F0F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16.42%</w:t>
            </w:r>
          </w:p>
        </w:tc>
      </w:tr>
      <w:tr w:rsidR="00D212F5" w:rsidRPr="003D009B" w14:paraId="09076C74" w14:textId="77777777" w:rsidTr="00D212F5">
        <w:trPr>
          <w:trHeight w:val="544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B34FD" w14:textId="77777777" w:rsidR="003D009B" w:rsidRPr="003D009B" w:rsidRDefault="003D009B" w:rsidP="003D009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D009B">
              <w:rPr>
                <w:i/>
                <w:iCs/>
                <w:color w:val="000000"/>
                <w:sz w:val="18"/>
                <w:szCs w:val="18"/>
              </w:rPr>
              <w:t>Employment status (omitted: Inactive)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B622" w14:textId="77777777" w:rsidR="003D009B" w:rsidRPr="003D009B" w:rsidRDefault="003D009B" w:rsidP="003D009B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2997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6DA1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A948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094B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6FCB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87A7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E164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9D5C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F98B5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219C5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4F04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2BFD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35316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</w:tr>
      <w:tr w:rsidR="00D212F5" w:rsidRPr="003D009B" w14:paraId="02954751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86279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Inactive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AEFA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35966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9A12E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36C2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66A2D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EE93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8061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D031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8E887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5F47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D17A3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90D2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A280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FD04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</w:tr>
      <w:tr w:rsidR="00D212F5" w:rsidRPr="003D009B" w14:paraId="45C7DA1B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9F21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Unemployed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E9160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-0.462***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BFF4C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3.71%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DBDE8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4912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-0.462***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FE92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10.96%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085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2FC7A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-0.462***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CB79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1.98%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5C5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8E2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-0.365***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D8DD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-1.46%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4DDD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3128C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-0.304***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30B1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-0.57%</w:t>
            </w:r>
          </w:p>
        </w:tc>
      </w:tr>
      <w:tr w:rsidR="00D212F5" w:rsidRPr="003D009B" w14:paraId="158F0555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158D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Employed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9098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0.088***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2174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-4.81%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9C3D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B8C2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0.088***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DA3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-43.24%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0836A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256A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0.088***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E3E48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-13.44%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23C6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1580C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0.145***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742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6.87%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44C0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5D42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0.148***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68D8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1.67%</w:t>
            </w:r>
          </w:p>
        </w:tc>
      </w:tr>
      <w:tr w:rsidR="00D212F5" w:rsidRPr="003D009B" w14:paraId="1D82A594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C3FB5" w14:textId="77777777" w:rsidR="003D009B" w:rsidRPr="003D009B" w:rsidRDefault="003D009B" w:rsidP="003D009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D009B">
              <w:rPr>
                <w:i/>
                <w:iCs/>
                <w:color w:val="000000"/>
                <w:sz w:val="18"/>
                <w:szCs w:val="18"/>
              </w:rPr>
              <w:t>Presence of elderly in the HH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4D49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0.115***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BF2BA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-0.49%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B5F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A4B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0.115***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9F43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-7.50%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26F0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99E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0.115***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2A0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-0.90%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73C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80F4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0.109***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BF52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-3.18%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8CD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356C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0.048***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733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-0.25%</w:t>
            </w:r>
          </w:p>
        </w:tc>
      </w:tr>
      <w:tr w:rsidR="00D212F5" w:rsidRPr="003D009B" w14:paraId="5F59BCEC" w14:textId="77777777" w:rsidTr="00D212F5">
        <w:trPr>
          <w:trHeight w:val="27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6D2D7" w14:textId="1C4EDF7F" w:rsidR="003D009B" w:rsidRPr="003D009B" w:rsidRDefault="003D009B" w:rsidP="003D009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D009B">
              <w:rPr>
                <w:i/>
                <w:iCs/>
                <w:color w:val="000000"/>
                <w:sz w:val="18"/>
                <w:szCs w:val="18"/>
              </w:rPr>
              <w:lastRenderedPageBreak/>
              <w:t xml:space="preserve">Presence of </w:t>
            </w:r>
            <w:r w:rsidR="00EC3DFF">
              <w:rPr>
                <w:i/>
                <w:iCs/>
                <w:color w:val="000000"/>
                <w:sz w:val="18"/>
                <w:szCs w:val="18"/>
              </w:rPr>
              <w:t xml:space="preserve">a </w:t>
            </w:r>
            <w:r w:rsidRPr="003D009B">
              <w:rPr>
                <w:i/>
                <w:iCs/>
                <w:color w:val="000000"/>
                <w:sz w:val="18"/>
                <w:szCs w:val="18"/>
              </w:rPr>
              <w:t>child in the HH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652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-0.317***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B4A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-2.06%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4870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3A04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-0.317***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837A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14.73%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BF18A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F5F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-0.317***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5BAB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-0.86%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69AA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7884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-0.241***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5238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-4.19%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085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847D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-0.422***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D808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1.08%</w:t>
            </w:r>
          </w:p>
        </w:tc>
      </w:tr>
      <w:tr w:rsidR="00D212F5" w:rsidRPr="003D009B" w14:paraId="16361AD3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194CF" w14:textId="670CD8C4" w:rsidR="003D009B" w:rsidRPr="003D009B" w:rsidRDefault="003D009B" w:rsidP="003D009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D009B">
              <w:rPr>
                <w:b/>
                <w:bCs/>
                <w:color w:val="000000"/>
                <w:sz w:val="18"/>
                <w:szCs w:val="18"/>
              </w:rPr>
              <w:t>ENABLING FACTORS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9255" w14:textId="77777777" w:rsidR="003D009B" w:rsidRPr="003D009B" w:rsidRDefault="003D009B" w:rsidP="003D009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88526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B41C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25D95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CD493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3F521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B1DA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E13F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BFAAF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12BF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F6F1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22EF4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01158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45F2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</w:tr>
      <w:tr w:rsidR="00D212F5" w:rsidRPr="003D009B" w14:paraId="07D04C80" w14:textId="77777777" w:rsidTr="00D212F5">
        <w:trPr>
          <w:trHeight w:val="544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FD630" w14:textId="77777777" w:rsidR="003D009B" w:rsidRPr="003D009B" w:rsidRDefault="003D009B" w:rsidP="003D009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D009B">
              <w:rPr>
                <w:i/>
                <w:iCs/>
                <w:color w:val="000000"/>
                <w:sz w:val="18"/>
                <w:szCs w:val="18"/>
              </w:rPr>
              <w:t>Income quintile (omitted: Poorest quintiles)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B87E" w14:textId="77777777" w:rsidR="003D009B" w:rsidRPr="003D009B" w:rsidRDefault="003D009B" w:rsidP="003D009B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A976F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0591C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77491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C003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E4B2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3D94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4A74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2F5C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D9ED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3C74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026F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436D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8409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</w:tr>
      <w:tr w:rsidR="00D212F5" w:rsidRPr="003D009B" w14:paraId="070B2789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8E75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Poor quintile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150A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-0.416***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081B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-3.81%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CEE1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D2FA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-0.416***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8ACD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-4.17%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97A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24400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-0.416***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76A2C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-8.69%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005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C1E1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-0.319***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89806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-3.92%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FC5D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A61FC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-0.549***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F776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-3.12%</w:t>
            </w:r>
          </w:p>
        </w:tc>
      </w:tr>
      <w:tr w:rsidR="00D212F5" w:rsidRPr="003D009B" w14:paraId="7847A1F6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8790E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Average quintile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E71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-0.009*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6462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-0.12%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30F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8744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-0.009*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0821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-0.83%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BE52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60B9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-0.009*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2B0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-0.60%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A3B21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3270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0.072***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B72D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1.26%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1ED92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EB0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-0.142***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73EB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-3.10%</w:t>
            </w:r>
          </w:p>
        </w:tc>
      </w:tr>
      <w:tr w:rsidR="00D212F5" w:rsidRPr="003D009B" w14:paraId="2EDA6C97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D55E9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Rich quintile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D0CB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0.396***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CD0B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9.95%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FBE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D61C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0.396***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7E06B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13.25%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203D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6CD4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0.396***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063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25.97%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5BA1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4D57B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0.439***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86A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11.58%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1A77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3DED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0.306***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8CE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7.11%</w:t>
            </w:r>
          </w:p>
        </w:tc>
      </w:tr>
      <w:tr w:rsidR="00D212F5" w:rsidRPr="003D009B" w14:paraId="4109EB36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4A670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Richest quintile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D866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0.784***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A65B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22.93%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5E11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8504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0.784***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F8F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56.99%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0828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93A4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0.784***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BB6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49.93%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9C9B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2C6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0.805***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D55F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28.13%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7E0E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B3D8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0.757***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5494D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35.00%</w:t>
            </w:r>
          </w:p>
        </w:tc>
      </w:tr>
      <w:tr w:rsidR="00D212F5" w:rsidRPr="003D009B" w14:paraId="51A96304" w14:textId="77777777" w:rsidTr="00D212F5">
        <w:trPr>
          <w:trHeight w:val="544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14119" w14:textId="77777777" w:rsidR="003D009B" w:rsidRPr="003D009B" w:rsidRDefault="003D009B" w:rsidP="003D009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D009B">
              <w:rPr>
                <w:i/>
                <w:iCs/>
                <w:color w:val="000000"/>
                <w:sz w:val="18"/>
                <w:szCs w:val="18"/>
              </w:rPr>
              <w:t>Area of residence (omitted: Rural)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24B0" w14:textId="77777777" w:rsidR="003D009B" w:rsidRPr="003D009B" w:rsidRDefault="003D009B" w:rsidP="003D009B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4E26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1FC52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9A92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BC981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E1415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48A3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07B58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8A88C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6EAEF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B821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793A5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E99F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A59F2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</w:tr>
      <w:tr w:rsidR="00D212F5" w:rsidRPr="003D009B" w14:paraId="364685BA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82F1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Urban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4465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0.047***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76CA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2.68%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F9EC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CB1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0.047***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84071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0.70%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ECCB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F500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0.047***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BEE4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0.69%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0C0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0D17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0.045***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9E2C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-0.92%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AC9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9F5F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0.035***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1DA1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2.27%</w:t>
            </w:r>
          </w:p>
        </w:tc>
      </w:tr>
      <w:tr w:rsidR="00D212F5" w:rsidRPr="003D009B" w14:paraId="1850D508" w14:textId="77777777" w:rsidTr="00D212F5">
        <w:trPr>
          <w:trHeight w:val="27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4FB0C" w14:textId="77777777" w:rsidR="003D009B" w:rsidRPr="003D009B" w:rsidRDefault="003D009B" w:rsidP="003D009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D009B">
              <w:rPr>
                <w:i/>
                <w:iCs/>
                <w:color w:val="000000"/>
                <w:sz w:val="18"/>
                <w:szCs w:val="18"/>
              </w:rPr>
              <w:t>Region (omitted: South)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FEA53" w14:textId="77777777" w:rsidR="003D009B" w:rsidRPr="003D009B" w:rsidRDefault="003D009B" w:rsidP="003D009B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72BB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3E16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96C8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2064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7CD7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2F5C8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BE3E7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304A2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B463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056A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AB057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BC49C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267B2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</w:tr>
      <w:tr w:rsidR="00D212F5" w:rsidRPr="003D009B" w14:paraId="34582727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964AD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North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39B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-0.281***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AE2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3.11%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8FAB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5EE0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-0.281***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7835A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12.51%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F494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A64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-0.281***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142A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3.31%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5A56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6F3C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-0.256***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10A0A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1.59%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B192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6F7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-0.297***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0074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2.96%</w:t>
            </w:r>
          </w:p>
        </w:tc>
      </w:tr>
      <w:tr w:rsidR="00D212F5" w:rsidRPr="003D009B" w14:paraId="5D63AD5C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C1CF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North-East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F65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-0.286***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6722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8.66%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56330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E81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-0.286***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FC9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51.86%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65DB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4818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-0.286***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89C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12.77%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4E98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D2A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-0.294***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2CAFA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8.51%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193CA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845A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-0.282***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52D9D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3.04%</w:t>
            </w:r>
          </w:p>
        </w:tc>
      </w:tr>
      <w:tr w:rsidR="00D212F5" w:rsidRPr="003D009B" w14:paraId="2595E742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8DA5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South-East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CA02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0.127***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8B1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3.52%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AFF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9E402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0.127***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D554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-8.80%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BEA0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C210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0.127***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B3A8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3.59%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17B0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84B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0.124***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43A4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-1.17%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C38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901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0.122***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CD3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3.48%</w:t>
            </w:r>
          </w:p>
        </w:tc>
      </w:tr>
      <w:tr w:rsidR="00D212F5" w:rsidRPr="003D009B" w14:paraId="462F1EA0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9EA1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Midwest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3D2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0.098***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24D8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-0.68%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4B1B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4672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0.098***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2BCC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3.25%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32DA4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D07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0.098***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BF736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-0.31%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C33D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AEDD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0.111***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6147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-1.47%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3F88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AED6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0.076***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FCE1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-0.26%</w:t>
            </w:r>
          </w:p>
        </w:tc>
      </w:tr>
      <w:tr w:rsidR="00D212F5" w:rsidRPr="003D009B" w14:paraId="24157BC8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C6A1" w14:textId="77777777" w:rsidR="003D009B" w:rsidRPr="003D009B" w:rsidRDefault="003D009B" w:rsidP="003D009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D009B">
              <w:rPr>
                <w:i/>
                <w:iCs/>
                <w:color w:val="000000"/>
                <w:sz w:val="18"/>
                <w:szCs w:val="18"/>
              </w:rPr>
              <w:t>Private Health Insurance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D48C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0.407***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D25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50.59%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DC7B2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AFB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0.407***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BADDC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144.06%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9BB78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9CFAC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0.407***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0D49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39.64%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C6A0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C82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0.411***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487AB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33.74%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587BB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FE41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0.428***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DE0D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34.23%</w:t>
            </w:r>
          </w:p>
        </w:tc>
      </w:tr>
      <w:tr w:rsidR="00D212F5" w:rsidRPr="003D009B" w14:paraId="457505D0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43BF" w14:textId="77777777" w:rsidR="00D212F5" w:rsidRPr="001D41CB" w:rsidRDefault="00D212F5" w:rsidP="003D009B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673A6013" w14:textId="59638334" w:rsidR="003D009B" w:rsidRPr="003D009B" w:rsidRDefault="003D009B" w:rsidP="003D009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D009B">
              <w:rPr>
                <w:b/>
                <w:bCs/>
                <w:color w:val="000000"/>
                <w:sz w:val="18"/>
                <w:szCs w:val="18"/>
              </w:rPr>
              <w:t>NEED FACTORS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4B07D" w14:textId="77777777" w:rsidR="003D009B" w:rsidRPr="003D009B" w:rsidRDefault="003D009B" w:rsidP="003D009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815B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640A7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E9CF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8B50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52725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A14A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6E78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5E296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6B0A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0A3E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2BB6D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D0258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90DB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</w:tr>
      <w:tr w:rsidR="00D212F5" w:rsidRPr="003D009B" w14:paraId="49A39BBF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CD7C0" w14:textId="77777777" w:rsidR="003D009B" w:rsidRPr="003D009B" w:rsidRDefault="003D009B" w:rsidP="003D009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D009B">
              <w:rPr>
                <w:i/>
                <w:iCs/>
                <w:color w:val="000000"/>
                <w:sz w:val="18"/>
                <w:szCs w:val="18"/>
              </w:rPr>
              <w:t>Presence of at least one NCD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BCC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0.035***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F60C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7.42%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874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EE6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0.035***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CAAD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29.42%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2B1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B578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0.035***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BABB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7.64%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4D44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C15FA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-0.005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DD5B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0.00%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B51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3F731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-0.014***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F14F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-1.43%</w:t>
            </w:r>
          </w:p>
        </w:tc>
      </w:tr>
      <w:tr w:rsidR="00D212F5" w:rsidRPr="003D009B" w14:paraId="1DE7A37C" w14:textId="77777777" w:rsidTr="00D212F5">
        <w:trPr>
          <w:trHeight w:val="544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AD6B0" w14:textId="77777777" w:rsidR="003D009B" w:rsidRPr="003D009B" w:rsidRDefault="003D009B" w:rsidP="003D009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D009B">
              <w:rPr>
                <w:i/>
                <w:iCs/>
                <w:color w:val="000000"/>
                <w:sz w:val="18"/>
                <w:szCs w:val="18"/>
              </w:rPr>
              <w:t>Health Status (omitted: Very Good)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AF1C8" w14:textId="77777777" w:rsidR="003D009B" w:rsidRPr="003D009B" w:rsidRDefault="003D009B" w:rsidP="003D009B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6951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EBDE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37A44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671B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5FF0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32799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2CEE9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6835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28F7E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7D79A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6E81E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39114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8AD4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</w:tr>
      <w:tr w:rsidR="00D212F5" w:rsidRPr="003D009B" w14:paraId="617DC98F" w14:textId="77777777" w:rsidTr="00D212F5">
        <w:trPr>
          <w:trHeight w:val="27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795ED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Good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F82A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0.020***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486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1.20%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715D8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DE06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0.020***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9116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7.04%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CA8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F56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0.020***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16D40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1.10%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FB41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BBFA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0.047***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38D94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-0.84%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5DE6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E3990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0.127***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330A4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-1.49%</w:t>
            </w:r>
          </w:p>
        </w:tc>
      </w:tr>
      <w:tr w:rsidR="00D212F5" w:rsidRPr="003D009B" w14:paraId="4AB94255" w14:textId="77777777" w:rsidTr="00D212F5">
        <w:trPr>
          <w:trHeight w:val="27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A65D1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Regular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C7DB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-0.121***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020F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-10.89%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2F58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E22BA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-0.121***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18A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-76.18%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9ABC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43AA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-0.121***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92D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-15.37%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54A40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54A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-0.181***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C850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1.39%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B74A4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674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-0.149***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103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3.51%</w:t>
            </w:r>
          </w:p>
        </w:tc>
      </w:tr>
      <w:tr w:rsidR="00D212F5" w:rsidRPr="003D009B" w14:paraId="2494059A" w14:textId="77777777" w:rsidTr="00D212F5">
        <w:trPr>
          <w:trHeight w:val="27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298BC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Poor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A46AD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-0.216***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47A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-5.89%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754E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08166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-0.216***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0656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-40.02%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FAB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1B4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-0.216***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148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-7.26%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B58A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41B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-0.293***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76AC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1.50%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98DFD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CCCB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-0.312***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57631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1.75%</w:t>
            </w:r>
          </w:p>
        </w:tc>
      </w:tr>
      <w:tr w:rsidR="00D212F5" w:rsidRPr="003D009B" w14:paraId="60901816" w14:textId="77777777" w:rsidTr="00D212F5">
        <w:trPr>
          <w:trHeight w:val="27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7A994" w14:textId="77777777" w:rsidR="003D009B" w:rsidRPr="003D009B" w:rsidRDefault="003D009B" w:rsidP="003D009B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Very Poor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17B4B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-0.210***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3AEA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-1.31%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542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BDA5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-0.210***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3A90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-12.80%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8E2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B1C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-0.210***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0FCB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-1.42%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29E0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91F2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-0.285***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CB5B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0.72%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B1EC0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8A8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-0.247***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7B11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0.89%</w:t>
            </w:r>
          </w:p>
        </w:tc>
      </w:tr>
      <w:tr w:rsidR="00D212F5" w:rsidRPr="003D009B" w14:paraId="35253492" w14:textId="77777777" w:rsidTr="00D212F5">
        <w:trPr>
          <w:trHeight w:val="25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E6D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F687" w14:textId="77777777" w:rsidR="003D009B" w:rsidRPr="003D009B" w:rsidRDefault="003D009B" w:rsidP="003D009B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9CFE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C912C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9F0BD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85DC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D3065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68CF9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B1715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4663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21EE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05266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C99A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FBC7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CB2D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</w:tr>
      <w:tr w:rsidR="00D212F5" w:rsidRPr="003D009B" w14:paraId="0966499E" w14:textId="77777777" w:rsidTr="00D212F5">
        <w:trPr>
          <w:trHeight w:val="272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E99DB" w14:textId="77777777" w:rsidR="003D009B" w:rsidRPr="003D009B" w:rsidRDefault="003D009B" w:rsidP="003D009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D009B">
              <w:rPr>
                <w:b/>
                <w:bCs/>
                <w:color w:val="000000"/>
                <w:sz w:val="18"/>
                <w:szCs w:val="18"/>
              </w:rPr>
              <w:t>Number of observations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5814" w14:textId="4D4003F3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83</w:t>
            </w:r>
            <w:r w:rsidR="00D212F5" w:rsidRPr="001D41CB">
              <w:rPr>
                <w:color w:val="000000"/>
                <w:sz w:val="18"/>
                <w:szCs w:val="18"/>
                <w:lang w:val="pt-BR"/>
              </w:rPr>
              <w:t>,</w:t>
            </w:r>
            <w:r w:rsidRPr="003D009B">
              <w:rPr>
                <w:color w:val="000000"/>
                <w:sz w:val="18"/>
                <w:szCs w:val="18"/>
              </w:rPr>
              <w:t>927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B1E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0048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978F" w14:textId="2BE453ED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83</w:t>
            </w:r>
            <w:r w:rsidR="00D212F5" w:rsidRPr="001D41CB">
              <w:rPr>
                <w:color w:val="000000"/>
                <w:sz w:val="18"/>
                <w:szCs w:val="18"/>
                <w:lang w:val="pt-BR"/>
              </w:rPr>
              <w:t>,</w:t>
            </w:r>
            <w:r w:rsidRPr="003D009B">
              <w:rPr>
                <w:color w:val="000000"/>
                <w:sz w:val="18"/>
                <w:szCs w:val="18"/>
              </w:rPr>
              <w:t>927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914C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E93E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A5EC" w14:textId="71746BFC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83</w:t>
            </w:r>
            <w:r w:rsidR="00D212F5" w:rsidRPr="001D41CB">
              <w:rPr>
                <w:color w:val="000000"/>
                <w:sz w:val="18"/>
                <w:szCs w:val="18"/>
                <w:lang w:val="pt-BR"/>
              </w:rPr>
              <w:t>,</w:t>
            </w:r>
            <w:r w:rsidRPr="003D009B">
              <w:rPr>
                <w:color w:val="000000"/>
                <w:sz w:val="18"/>
                <w:szCs w:val="18"/>
              </w:rPr>
              <w:t>927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23A0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A99C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6A282" w14:textId="1A5F87ED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28</w:t>
            </w:r>
            <w:r w:rsidR="00D212F5" w:rsidRPr="001D41CB">
              <w:rPr>
                <w:color w:val="000000"/>
                <w:sz w:val="18"/>
                <w:szCs w:val="18"/>
                <w:lang w:val="pt-BR"/>
              </w:rPr>
              <w:t>,</w:t>
            </w:r>
            <w:r w:rsidRPr="003D009B">
              <w:rPr>
                <w:color w:val="000000"/>
                <w:sz w:val="18"/>
                <w:szCs w:val="18"/>
              </w:rPr>
              <w:t>778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311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0D5B" w14:textId="77777777" w:rsidR="003D009B" w:rsidRPr="003D009B" w:rsidRDefault="003D009B" w:rsidP="003D0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3944" w14:textId="5DEE5FCB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14</w:t>
            </w:r>
            <w:r w:rsidR="00D212F5" w:rsidRPr="001D41CB">
              <w:rPr>
                <w:color w:val="000000"/>
                <w:sz w:val="18"/>
                <w:szCs w:val="18"/>
                <w:lang w:val="pt-BR"/>
              </w:rPr>
              <w:t>,</w:t>
            </w:r>
            <w:r w:rsidRPr="003D009B">
              <w:rPr>
                <w:color w:val="000000"/>
                <w:sz w:val="18"/>
                <w:szCs w:val="18"/>
              </w:rPr>
              <w:t>518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E46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212F5" w:rsidRPr="003D009B" w14:paraId="14F37D96" w14:textId="77777777" w:rsidTr="00D212F5">
        <w:trPr>
          <w:trHeight w:val="272"/>
        </w:trPr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22F217" w14:textId="77777777" w:rsidR="003D009B" w:rsidRPr="003D009B" w:rsidRDefault="003D009B" w:rsidP="003D009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D009B">
              <w:rPr>
                <w:b/>
                <w:bCs/>
                <w:color w:val="000000"/>
                <w:sz w:val="18"/>
                <w:szCs w:val="18"/>
              </w:rPr>
              <w:t>Total contribution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AE1EF8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97.38%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6D5EE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9CA07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83BB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149.36%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7DF20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97D44B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84340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111.08%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8A759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8C48B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8EB2D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102.10%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2FFA8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68F7F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BCF35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96.41%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8F673" w14:textId="77777777" w:rsidR="003D009B" w:rsidRPr="003D009B" w:rsidRDefault="003D009B" w:rsidP="003D009B">
            <w:pPr>
              <w:jc w:val="center"/>
              <w:rPr>
                <w:color w:val="000000"/>
                <w:sz w:val="18"/>
                <w:szCs w:val="18"/>
              </w:rPr>
            </w:pPr>
            <w:r w:rsidRPr="003D009B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479DB3C5" w14:textId="08066D9A" w:rsidR="003D196F" w:rsidRDefault="003D196F" w:rsidP="0027189D">
      <w:pPr>
        <w:rPr>
          <w:sz w:val="20"/>
          <w:szCs w:val="20"/>
        </w:rPr>
      </w:pPr>
    </w:p>
    <w:p w14:paraId="79A76909" w14:textId="580BF23C" w:rsidR="003D196F" w:rsidRDefault="0026061C" w:rsidP="0027189D">
      <w:pPr>
        <w:rPr>
          <w:sz w:val="20"/>
          <w:szCs w:val="20"/>
        </w:rPr>
      </w:pPr>
      <w:r w:rsidRPr="0026061C">
        <w:rPr>
          <w:i/>
          <w:iCs/>
          <w:sz w:val="20"/>
          <w:szCs w:val="20"/>
        </w:rPr>
        <w:t>Notes:</w:t>
      </w:r>
      <w:r>
        <w:rPr>
          <w:sz w:val="20"/>
          <w:szCs w:val="20"/>
        </w:rPr>
        <w:t xml:space="preserve"> T</w:t>
      </w:r>
      <w:r w:rsidRPr="00006E71">
        <w:rPr>
          <w:sz w:val="20"/>
          <w:szCs w:val="20"/>
        </w:rPr>
        <w:t xml:space="preserve">he </w:t>
      </w:r>
      <w:r>
        <w:rPr>
          <w:sz w:val="20"/>
          <w:szCs w:val="20"/>
        </w:rPr>
        <w:t xml:space="preserve">findings presented include the </w:t>
      </w:r>
      <w:proofErr w:type="spellStart"/>
      <w:r>
        <w:rPr>
          <w:sz w:val="20"/>
          <w:szCs w:val="20"/>
        </w:rPr>
        <w:t>Erreygers</w:t>
      </w:r>
      <w:proofErr w:type="spellEnd"/>
      <w:r>
        <w:rPr>
          <w:sz w:val="20"/>
          <w:szCs w:val="20"/>
        </w:rPr>
        <w:t xml:space="preserve">-corrected concentration indices </w:t>
      </w:r>
      <w:r w:rsidRPr="00006E71">
        <w:rPr>
          <w:sz w:val="20"/>
          <w:szCs w:val="20"/>
        </w:rPr>
        <w:t xml:space="preserve">and </w:t>
      </w:r>
      <w:r>
        <w:rPr>
          <w:sz w:val="20"/>
          <w:szCs w:val="20"/>
        </w:rPr>
        <w:t xml:space="preserve">the contribution to </w:t>
      </w:r>
      <w:proofErr w:type="spellStart"/>
      <w:r>
        <w:rPr>
          <w:sz w:val="20"/>
          <w:szCs w:val="20"/>
        </w:rPr>
        <w:t>CInds</w:t>
      </w:r>
      <w:proofErr w:type="spellEnd"/>
      <w:r>
        <w:rPr>
          <w:sz w:val="20"/>
          <w:szCs w:val="20"/>
        </w:rPr>
        <w:t xml:space="preserve"> </w:t>
      </w:r>
      <w:r w:rsidRPr="00006E71">
        <w:rPr>
          <w:sz w:val="20"/>
          <w:szCs w:val="20"/>
        </w:rPr>
        <w:t>for</w:t>
      </w:r>
      <w:r>
        <w:rPr>
          <w:sz w:val="20"/>
          <w:szCs w:val="20"/>
        </w:rPr>
        <w:t xml:space="preserve"> the</w:t>
      </w:r>
      <w:r w:rsidRPr="00006E71">
        <w:rPr>
          <w:sz w:val="20"/>
          <w:szCs w:val="20"/>
        </w:rPr>
        <w:t xml:space="preserve"> </w:t>
      </w:r>
      <w:r w:rsidRPr="00025C15">
        <w:rPr>
          <w:sz w:val="20"/>
          <w:szCs w:val="20"/>
        </w:rPr>
        <w:t>factors that contribute to unmet needs for health care services and medications</w:t>
      </w:r>
      <w:r w:rsidRPr="00006E71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71202">
        <w:rPr>
          <w:sz w:val="20"/>
          <w:szCs w:val="20"/>
        </w:rPr>
        <w:t>*</w:t>
      </w:r>
      <w:r w:rsidRPr="002D24D5">
        <w:rPr>
          <w:i/>
          <w:iCs/>
          <w:sz w:val="20"/>
          <w:szCs w:val="20"/>
        </w:rPr>
        <w:t>p</w:t>
      </w:r>
      <w:r w:rsidRPr="00171202">
        <w:rPr>
          <w:sz w:val="20"/>
          <w:szCs w:val="20"/>
        </w:rPr>
        <w:t>&lt;0.1</w:t>
      </w:r>
      <w:r>
        <w:rPr>
          <w:sz w:val="20"/>
          <w:szCs w:val="20"/>
        </w:rPr>
        <w:t xml:space="preserve">. </w:t>
      </w:r>
      <w:r w:rsidRPr="00171202">
        <w:rPr>
          <w:sz w:val="20"/>
          <w:szCs w:val="20"/>
        </w:rPr>
        <w:t>*</w:t>
      </w:r>
      <w:r>
        <w:rPr>
          <w:sz w:val="20"/>
          <w:szCs w:val="20"/>
        </w:rPr>
        <w:t>*</w:t>
      </w:r>
      <w:r w:rsidRPr="002D24D5">
        <w:rPr>
          <w:i/>
          <w:iCs/>
          <w:sz w:val="20"/>
          <w:szCs w:val="20"/>
        </w:rPr>
        <w:t>p</w:t>
      </w:r>
      <w:r w:rsidRPr="00171202">
        <w:rPr>
          <w:sz w:val="20"/>
          <w:szCs w:val="20"/>
        </w:rPr>
        <w:t>&lt;0.05</w:t>
      </w:r>
      <w:r>
        <w:rPr>
          <w:sz w:val="20"/>
          <w:szCs w:val="20"/>
        </w:rPr>
        <w:t>.</w:t>
      </w:r>
      <w:r w:rsidRPr="00171202">
        <w:rPr>
          <w:sz w:val="20"/>
          <w:szCs w:val="20"/>
        </w:rPr>
        <w:t xml:space="preserve"> ***</w:t>
      </w:r>
      <w:r w:rsidRPr="002D24D5">
        <w:rPr>
          <w:i/>
          <w:iCs/>
          <w:sz w:val="20"/>
          <w:szCs w:val="20"/>
        </w:rPr>
        <w:t>p</w:t>
      </w:r>
      <w:r w:rsidRPr="00171202">
        <w:rPr>
          <w:sz w:val="20"/>
          <w:szCs w:val="20"/>
        </w:rPr>
        <w:t>&lt;0.01</w:t>
      </w:r>
      <w:r>
        <w:rPr>
          <w:sz w:val="20"/>
          <w:szCs w:val="20"/>
        </w:rPr>
        <w:t>. HH stands for household, NCD stands for non–communicable diseases.</w:t>
      </w:r>
    </w:p>
    <w:p w14:paraId="5D58D4BE" w14:textId="77777777" w:rsidR="0026061C" w:rsidRDefault="0026061C" w:rsidP="0027189D">
      <w:pPr>
        <w:rPr>
          <w:sz w:val="20"/>
          <w:szCs w:val="20"/>
        </w:rPr>
      </w:pPr>
    </w:p>
    <w:p w14:paraId="73C980DD" w14:textId="55F6556F" w:rsidR="0026061C" w:rsidRDefault="0026061C" w:rsidP="0027189D">
      <w:pPr>
        <w:rPr>
          <w:sz w:val="20"/>
          <w:szCs w:val="20"/>
        </w:rPr>
        <w:sectPr w:rsidR="0026061C" w:rsidSect="0099466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CA17D4">
        <w:rPr>
          <w:i/>
          <w:sz w:val="20"/>
          <w:szCs w:val="20"/>
        </w:rPr>
        <w:t>Sources:</w:t>
      </w:r>
      <w:r w:rsidRPr="00CA17D4">
        <w:rPr>
          <w:sz w:val="20"/>
          <w:szCs w:val="20"/>
        </w:rPr>
        <w:t xml:space="preserve"> PNAD 1998, 2003</w:t>
      </w:r>
      <w:r w:rsidR="00B17746">
        <w:rPr>
          <w:sz w:val="20"/>
          <w:szCs w:val="20"/>
        </w:rPr>
        <w:t>,</w:t>
      </w:r>
      <w:r w:rsidRPr="00CA17D4">
        <w:rPr>
          <w:sz w:val="20"/>
          <w:szCs w:val="20"/>
        </w:rPr>
        <w:t xml:space="preserve"> and 2008, PNS 2013 and 2019, and the authors’ calculations</w:t>
      </w:r>
      <w:r>
        <w:rPr>
          <w:sz w:val="20"/>
          <w:szCs w:val="20"/>
        </w:rPr>
        <w:t>.</w:t>
      </w:r>
    </w:p>
    <w:p w14:paraId="1144C569" w14:textId="5E66D318" w:rsidR="0027189D" w:rsidRPr="007E5284" w:rsidRDefault="0027189D" w:rsidP="0027189D">
      <w:pPr>
        <w:jc w:val="both"/>
      </w:pPr>
      <w:r w:rsidRPr="007E5284">
        <w:lastRenderedPageBreak/>
        <w:t>Figure A</w:t>
      </w:r>
      <w:r>
        <w:t>3</w:t>
      </w:r>
      <w:r w:rsidRPr="007E5284">
        <w:t xml:space="preserve">: </w:t>
      </w:r>
      <w:r>
        <w:t>Prevalence of health</w:t>
      </w:r>
      <w:r w:rsidR="00B17746">
        <w:t xml:space="preserve"> </w:t>
      </w:r>
      <w:r>
        <w:t xml:space="preserve">care </w:t>
      </w:r>
      <w:proofErr w:type="spellStart"/>
      <w:r>
        <w:t>utili</w:t>
      </w:r>
      <w:r w:rsidR="00B17746">
        <w:t>s</w:t>
      </w:r>
      <w:r>
        <w:t>ation</w:t>
      </w:r>
      <w:proofErr w:type="spellEnd"/>
      <w:r>
        <w:t xml:space="preserve"> variables by region of residence.</w:t>
      </w:r>
      <w:r w:rsidRPr="007E5284">
        <w:t xml:space="preserve"> </w:t>
      </w:r>
    </w:p>
    <w:p w14:paraId="16560797" w14:textId="77777777" w:rsidR="0027189D" w:rsidRDefault="0027189D" w:rsidP="0027189D"/>
    <w:p w14:paraId="7D6DF967" w14:textId="77777777" w:rsidR="0027189D" w:rsidRDefault="0027189D" w:rsidP="0027189D"/>
    <w:p w14:paraId="7F05E48B" w14:textId="5BA359E8" w:rsidR="0027189D" w:rsidRPr="006F5A2B" w:rsidRDefault="0027189D" w:rsidP="006F5A2B">
      <w:pPr>
        <w:pStyle w:val="ListParagraph"/>
        <w:numPr>
          <w:ilvl w:val="0"/>
          <w:numId w:val="27"/>
        </w:numPr>
      </w:pPr>
      <w:r w:rsidRPr="00DD4DBB">
        <w:t xml:space="preserve">Any doctor visit in the last year </w:t>
      </w:r>
      <w:r w:rsidRPr="00DD4DBB">
        <w:tab/>
      </w:r>
      <w:r w:rsidRPr="00A81965">
        <w:t>(</w:t>
      </w:r>
      <w:r>
        <w:t xml:space="preserve">2) </w:t>
      </w:r>
      <w:proofErr w:type="spellStart"/>
      <w:r w:rsidRPr="00DD4DBB">
        <w:t>Hospitali</w:t>
      </w:r>
      <w:r w:rsidR="00B17746">
        <w:t>s</w:t>
      </w:r>
      <w:r w:rsidRPr="00DD4DBB">
        <w:t>ation</w:t>
      </w:r>
      <w:proofErr w:type="spellEnd"/>
      <w:r w:rsidRPr="00DD4DBB">
        <w:t xml:space="preserve"> in the last year</w:t>
      </w:r>
      <w:r w:rsidR="006F5A2B" w:rsidRPr="006F5A2B">
        <w:t xml:space="preserve"> </w:t>
      </w:r>
      <w:r w:rsidR="006F5A2B" w:rsidRPr="00343082">
        <w:t>(excl</w:t>
      </w:r>
      <w:r w:rsidR="006F5A2B">
        <w:t xml:space="preserve">.                               </w:t>
      </w:r>
      <w:r w:rsidR="006F5A2B">
        <w:tab/>
      </w:r>
      <w:r w:rsidR="006F5A2B">
        <w:tab/>
      </w:r>
      <w:r w:rsidR="006F5A2B">
        <w:tab/>
      </w:r>
      <w:r w:rsidR="006F5A2B">
        <w:tab/>
      </w:r>
      <w:r w:rsidR="006F5A2B">
        <w:tab/>
        <w:t xml:space="preserve">      deliveries)</w:t>
      </w:r>
    </w:p>
    <w:p w14:paraId="201D99B7" w14:textId="77777777" w:rsidR="0027189D" w:rsidRDefault="0027189D" w:rsidP="0027189D">
      <w:pPr>
        <w:ind w:right="57"/>
      </w:pPr>
      <w:r>
        <w:rPr>
          <w:noProof/>
        </w:rPr>
        <w:drawing>
          <wp:inline distT="0" distB="0" distL="0" distR="0" wp14:anchorId="1ED1DEC7" wp14:editId="745C3AD4">
            <wp:extent cx="2844000" cy="2135363"/>
            <wp:effectExtent l="0" t="0" r="127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49BC3F" wp14:editId="54C77FA6">
            <wp:extent cx="2844000" cy="2135363"/>
            <wp:effectExtent l="0" t="0" r="127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EC6A4" w14:textId="77777777" w:rsidR="0027189D" w:rsidRDefault="0027189D" w:rsidP="0027189D"/>
    <w:p w14:paraId="28374E28" w14:textId="24BCFB84" w:rsidR="0027189D" w:rsidRPr="00DD4DBB" w:rsidRDefault="0027189D" w:rsidP="0027189D">
      <w:pPr>
        <w:tabs>
          <w:tab w:val="left" w:pos="426"/>
          <w:tab w:val="left" w:pos="4820"/>
        </w:tabs>
      </w:pPr>
      <w:r>
        <w:t xml:space="preserve">      (3) </w:t>
      </w:r>
      <w:r w:rsidRPr="00DD4DBB">
        <w:t xml:space="preserve">Any </w:t>
      </w:r>
      <w:r w:rsidRPr="007E4ADC">
        <w:t>surgery</w:t>
      </w:r>
      <w:r w:rsidRPr="00DD4DBB">
        <w:t xml:space="preserve"> in the last year </w:t>
      </w:r>
      <w:r w:rsidRPr="00DD4DBB">
        <w:tab/>
      </w:r>
      <w:r w:rsidRPr="00A81965">
        <w:t>(</w:t>
      </w:r>
      <w:r>
        <w:t xml:space="preserve">4) </w:t>
      </w:r>
      <w:r w:rsidRPr="007E4ADC">
        <w:t xml:space="preserve">Use of </w:t>
      </w:r>
      <w:r w:rsidR="00B17746">
        <w:t>P</w:t>
      </w:r>
      <w:r w:rsidRPr="007E4ADC">
        <w:t>ap smear in the last 3 years</w:t>
      </w:r>
    </w:p>
    <w:p w14:paraId="6CBE206E" w14:textId="1824BEC8" w:rsidR="0027189D" w:rsidRDefault="00C66DCC" w:rsidP="0027189D">
      <w:pPr>
        <w:ind w:right="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106931" wp14:editId="372F1C58">
                <wp:simplePos x="0" y="0"/>
                <wp:positionH relativeFrom="column">
                  <wp:posOffset>3628736</wp:posOffset>
                </wp:positionH>
                <wp:positionV relativeFrom="paragraph">
                  <wp:posOffset>1983105</wp:posOffset>
                </wp:positionV>
                <wp:extent cx="304800" cy="13970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3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63582E" id="Rectangle 4" o:spid="_x0000_s1026" style="position:absolute;margin-left:285.75pt;margin-top:156.15pt;width:24pt;height:11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" fillcolor="white [3212]" stroked="f" strokeweight="1pt"/>
            </w:pict>
          </mc:Fallback>
        </mc:AlternateContent>
      </w:r>
      <w:r w:rsidR="0027189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78D714" wp14:editId="2ADFD097">
                <wp:simplePos x="0" y="0"/>
                <wp:positionH relativeFrom="column">
                  <wp:posOffset>3487258</wp:posOffset>
                </wp:positionH>
                <wp:positionV relativeFrom="paragraph">
                  <wp:posOffset>1920240</wp:posOffset>
                </wp:positionV>
                <wp:extent cx="265430" cy="129540"/>
                <wp:effectExtent l="0" t="0" r="1270" b="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430" cy="1295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628700" id="Rectangle 70" o:spid="_x0000_s1026" style="position:absolute;margin-left:274.6pt;margin-top:151.2pt;width:20.9pt;height:10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" fillcolor="white [3212]" stroked="f" strokeweight="1pt"/>
            </w:pict>
          </mc:Fallback>
        </mc:AlternateContent>
      </w:r>
      <w:r w:rsidR="0027189D">
        <w:rPr>
          <w:noProof/>
        </w:rPr>
        <w:drawing>
          <wp:inline distT="0" distB="0" distL="0" distR="0" wp14:anchorId="6751FEC7" wp14:editId="57C94320">
            <wp:extent cx="2844000" cy="2135363"/>
            <wp:effectExtent l="0" t="0" r="127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189D">
        <w:rPr>
          <w:noProof/>
        </w:rPr>
        <w:drawing>
          <wp:inline distT="0" distB="0" distL="0" distR="0" wp14:anchorId="7E369803" wp14:editId="0F72B0D7">
            <wp:extent cx="2844000" cy="2135363"/>
            <wp:effectExtent l="0" t="0" r="127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F1C3D" w14:textId="77777777" w:rsidR="0027189D" w:rsidRDefault="0027189D" w:rsidP="0027189D">
      <w:pPr>
        <w:ind w:right="57"/>
      </w:pPr>
    </w:p>
    <w:p w14:paraId="741B28CC" w14:textId="29608E28" w:rsidR="0027189D" w:rsidRPr="00DD4DBB" w:rsidRDefault="0027189D" w:rsidP="0027189D">
      <w:pPr>
        <w:tabs>
          <w:tab w:val="left" w:pos="426"/>
          <w:tab w:val="left" w:pos="4820"/>
        </w:tabs>
      </w:pPr>
      <w:r>
        <w:t xml:space="preserve">      (5) </w:t>
      </w:r>
      <w:r w:rsidRPr="007E4ADC">
        <w:t>Use of mammogram</w:t>
      </w:r>
      <w:r w:rsidR="00EC3DFF">
        <w:t>s</w:t>
      </w:r>
      <w:r w:rsidRPr="007E4ADC">
        <w:t xml:space="preserve"> in the last 2 years</w:t>
      </w:r>
      <w:r w:rsidRPr="00DD4DBB">
        <w:t xml:space="preserve"> </w:t>
      </w:r>
      <w:r w:rsidRPr="00DD4DBB">
        <w:tab/>
      </w:r>
      <w:r w:rsidRPr="00DD4DBB">
        <w:tab/>
        <w:t xml:space="preserve"> </w:t>
      </w:r>
    </w:p>
    <w:p w14:paraId="50F915BE" w14:textId="4C9F1925" w:rsidR="0027189D" w:rsidRPr="00A81965" w:rsidRDefault="00C66DCC" w:rsidP="0027189D">
      <w:pPr>
        <w:ind w:right="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FCC1C6" wp14:editId="076F7F1D">
                <wp:simplePos x="0" y="0"/>
                <wp:positionH relativeFrom="column">
                  <wp:posOffset>776951</wp:posOffset>
                </wp:positionH>
                <wp:positionV relativeFrom="paragraph">
                  <wp:posOffset>1972945</wp:posOffset>
                </wp:positionV>
                <wp:extent cx="304800" cy="13970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3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CFE793" id="Rectangle 5" o:spid="_x0000_s1026" style="position:absolute;margin-left:61.2pt;margin-top:155.35pt;width:24pt;height:11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" fillcolor="white [3212]" stroked="f" strokeweight="1pt"/>
            </w:pict>
          </mc:Fallback>
        </mc:AlternateContent>
      </w:r>
      <w:r w:rsidR="0027189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F6E46C" wp14:editId="6BD920E4">
                <wp:simplePos x="0" y="0"/>
                <wp:positionH relativeFrom="column">
                  <wp:posOffset>775173</wp:posOffset>
                </wp:positionH>
                <wp:positionV relativeFrom="paragraph">
                  <wp:posOffset>1895475</wp:posOffset>
                </wp:positionV>
                <wp:extent cx="265430" cy="129540"/>
                <wp:effectExtent l="0" t="0" r="1270" b="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430" cy="1295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863CA4" id="Rectangle 69" o:spid="_x0000_s1026" style="position:absolute;margin-left:61.05pt;margin-top:149.25pt;width:20.9pt;height:10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" fillcolor="white [3212]" stroked="f" strokeweight="1pt"/>
            </w:pict>
          </mc:Fallback>
        </mc:AlternateContent>
      </w:r>
      <w:r w:rsidR="0027189D">
        <w:rPr>
          <w:noProof/>
        </w:rPr>
        <w:drawing>
          <wp:inline distT="0" distB="0" distL="0" distR="0" wp14:anchorId="4E63C4F6" wp14:editId="6487E56F">
            <wp:extent cx="2844000" cy="2135363"/>
            <wp:effectExtent l="0" t="0" r="127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3E8C5" w14:textId="77777777" w:rsidR="0027189D" w:rsidRDefault="0027189D" w:rsidP="0027189D"/>
    <w:p w14:paraId="3CC5CA19" w14:textId="77777777" w:rsidR="0027189D" w:rsidRDefault="0027189D" w:rsidP="0027189D">
      <w:pPr>
        <w:rPr>
          <w:lang w:val="pt-BR"/>
        </w:rPr>
      </w:pPr>
    </w:p>
    <w:p w14:paraId="0AE6F6BB" w14:textId="1FBE5DE2" w:rsidR="0027189D" w:rsidRDefault="0027189D" w:rsidP="0027189D">
      <w:pPr>
        <w:rPr>
          <w:sz w:val="20"/>
          <w:szCs w:val="20"/>
        </w:rPr>
      </w:pPr>
      <w:r w:rsidRPr="00CA17D4">
        <w:rPr>
          <w:i/>
          <w:sz w:val="20"/>
          <w:szCs w:val="20"/>
        </w:rPr>
        <w:t>Sources:</w:t>
      </w:r>
      <w:r w:rsidRPr="00CA17D4">
        <w:rPr>
          <w:sz w:val="20"/>
          <w:szCs w:val="20"/>
        </w:rPr>
        <w:t xml:space="preserve"> PNAD 1998, 2003</w:t>
      </w:r>
      <w:r w:rsidR="00B17746">
        <w:rPr>
          <w:sz w:val="20"/>
          <w:szCs w:val="20"/>
        </w:rPr>
        <w:t>,</w:t>
      </w:r>
      <w:r w:rsidRPr="00CA17D4">
        <w:rPr>
          <w:sz w:val="20"/>
          <w:szCs w:val="20"/>
        </w:rPr>
        <w:t xml:space="preserve"> and 2008, PNS 2013 and 2019, and the authors’ calculations.</w:t>
      </w:r>
    </w:p>
    <w:p w14:paraId="599408A6" w14:textId="77777777" w:rsidR="0027189D" w:rsidRDefault="0027189D" w:rsidP="0027189D">
      <w:pPr>
        <w:jc w:val="both"/>
      </w:pPr>
    </w:p>
    <w:p w14:paraId="5B5AFE56" w14:textId="77777777" w:rsidR="007E0BF3" w:rsidRDefault="007E0BF3" w:rsidP="0027189D">
      <w:pPr>
        <w:jc w:val="both"/>
      </w:pPr>
    </w:p>
    <w:p w14:paraId="762D00B4" w14:textId="0109AF74" w:rsidR="0027189D" w:rsidRDefault="0027189D" w:rsidP="0027189D">
      <w:pPr>
        <w:jc w:val="both"/>
      </w:pPr>
      <w:r w:rsidRPr="007E5284">
        <w:lastRenderedPageBreak/>
        <w:t>Figure A</w:t>
      </w:r>
      <w:r>
        <w:t>4</w:t>
      </w:r>
      <w:r w:rsidRPr="007E5284">
        <w:t xml:space="preserve">: </w:t>
      </w:r>
      <w:r>
        <w:t>Prevalence of health</w:t>
      </w:r>
      <w:r w:rsidR="00B17746">
        <w:t xml:space="preserve"> </w:t>
      </w:r>
      <w:r>
        <w:t xml:space="preserve">care </w:t>
      </w:r>
      <w:proofErr w:type="spellStart"/>
      <w:r>
        <w:t>utili</w:t>
      </w:r>
      <w:r w:rsidR="00B17746">
        <w:t>s</w:t>
      </w:r>
      <w:r>
        <w:t>ation</w:t>
      </w:r>
      <w:proofErr w:type="spellEnd"/>
      <w:r>
        <w:t xml:space="preserve"> variables by socioeconomic status and region of residence.</w:t>
      </w:r>
      <w:r w:rsidRPr="007E5284">
        <w:t xml:space="preserve"> </w:t>
      </w:r>
    </w:p>
    <w:p w14:paraId="3780EEBB" w14:textId="77777777" w:rsidR="0027189D" w:rsidRDefault="0027189D" w:rsidP="0027189D">
      <w:pPr>
        <w:jc w:val="both"/>
      </w:pPr>
    </w:p>
    <w:p w14:paraId="685340CA" w14:textId="77777777" w:rsidR="0027189D" w:rsidRPr="00B132E3" w:rsidRDefault="0027189D" w:rsidP="0027189D">
      <w:pPr>
        <w:jc w:val="center"/>
        <w:rPr>
          <w:b/>
          <w:bCs/>
          <w:sz w:val="20"/>
          <w:szCs w:val="20"/>
        </w:rPr>
      </w:pPr>
      <w:r w:rsidRPr="00B132E3">
        <w:rPr>
          <w:b/>
          <w:bCs/>
        </w:rPr>
        <w:t>(1) Any doctor visit in the last year</w:t>
      </w:r>
    </w:p>
    <w:p w14:paraId="5CE982D0" w14:textId="77777777" w:rsidR="0027189D" w:rsidRDefault="0027189D" w:rsidP="0027189D">
      <w:pPr>
        <w:rPr>
          <w:b/>
          <w:sz w:val="20"/>
          <w:szCs w:val="20"/>
        </w:rPr>
      </w:pPr>
    </w:p>
    <w:p w14:paraId="054C41F4" w14:textId="77777777" w:rsidR="0027189D" w:rsidRPr="00B132E3" w:rsidRDefault="0027189D" w:rsidP="0027189D">
      <w:pPr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B132E3">
        <w:rPr>
          <w:bCs/>
          <w:sz w:val="20"/>
          <w:szCs w:val="20"/>
        </w:rPr>
        <w:t>(a) Brazil</w:t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  <w:t>(b) South</w:t>
      </w:r>
    </w:p>
    <w:p w14:paraId="598ADFB1" w14:textId="77777777" w:rsidR="0027189D" w:rsidRPr="00B132E3" w:rsidRDefault="0027189D" w:rsidP="0027189D">
      <w:pPr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w:drawing>
          <wp:inline distT="0" distB="0" distL="0" distR="0" wp14:anchorId="4C79CBE2" wp14:editId="778F80E7">
            <wp:extent cx="2844000" cy="2135363"/>
            <wp:effectExtent l="0" t="0" r="127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noProof/>
          <w:sz w:val="20"/>
          <w:szCs w:val="20"/>
        </w:rPr>
        <w:drawing>
          <wp:inline distT="0" distB="0" distL="0" distR="0" wp14:anchorId="57511C05" wp14:editId="5DACE0A1">
            <wp:extent cx="2844000" cy="2135363"/>
            <wp:effectExtent l="0" t="0" r="127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47007" w14:textId="77777777" w:rsidR="0027189D" w:rsidRPr="00B132E3" w:rsidRDefault="0027189D" w:rsidP="0027189D">
      <w:pPr>
        <w:rPr>
          <w:bCs/>
          <w:sz w:val="20"/>
          <w:szCs w:val="20"/>
        </w:rPr>
      </w:pPr>
    </w:p>
    <w:p w14:paraId="083A9782" w14:textId="77777777" w:rsidR="0027189D" w:rsidRPr="00B132E3" w:rsidRDefault="0027189D" w:rsidP="0027189D">
      <w:pPr>
        <w:rPr>
          <w:bCs/>
          <w:sz w:val="20"/>
          <w:szCs w:val="20"/>
        </w:rPr>
      </w:pPr>
      <w:r w:rsidRPr="00B132E3">
        <w:rPr>
          <w:bCs/>
          <w:sz w:val="20"/>
          <w:szCs w:val="20"/>
        </w:rPr>
        <w:t>(c) North</w:t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  <w:t>(d) North</w:t>
      </w:r>
      <w:r>
        <w:rPr>
          <w:bCs/>
          <w:sz w:val="20"/>
          <w:szCs w:val="20"/>
        </w:rPr>
        <w:t>-E</w:t>
      </w:r>
      <w:r w:rsidRPr="00B132E3">
        <w:rPr>
          <w:bCs/>
          <w:sz w:val="20"/>
          <w:szCs w:val="20"/>
        </w:rPr>
        <w:t>ast</w:t>
      </w:r>
    </w:p>
    <w:p w14:paraId="4AD31D55" w14:textId="77777777" w:rsidR="0027189D" w:rsidRPr="00B132E3" w:rsidRDefault="0027189D" w:rsidP="0027189D">
      <w:pPr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w:drawing>
          <wp:inline distT="0" distB="0" distL="0" distR="0" wp14:anchorId="4C326125" wp14:editId="43C5AE6B">
            <wp:extent cx="2844000" cy="2135363"/>
            <wp:effectExtent l="0" t="0" r="127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noProof/>
          <w:sz w:val="20"/>
          <w:szCs w:val="20"/>
        </w:rPr>
        <w:drawing>
          <wp:inline distT="0" distB="0" distL="0" distR="0" wp14:anchorId="11C120E1" wp14:editId="391721B1">
            <wp:extent cx="2844000" cy="2135363"/>
            <wp:effectExtent l="0" t="0" r="127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92E2E" w14:textId="77777777" w:rsidR="0027189D" w:rsidRPr="00B132E3" w:rsidRDefault="0027189D" w:rsidP="0027189D">
      <w:pPr>
        <w:rPr>
          <w:bCs/>
          <w:sz w:val="20"/>
          <w:szCs w:val="20"/>
        </w:rPr>
      </w:pPr>
    </w:p>
    <w:p w14:paraId="010D6E8F" w14:textId="77777777" w:rsidR="0027189D" w:rsidRPr="00B132E3" w:rsidRDefault="0027189D" w:rsidP="0027189D">
      <w:pPr>
        <w:rPr>
          <w:bCs/>
          <w:sz w:val="20"/>
          <w:szCs w:val="20"/>
        </w:rPr>
      </w:pPr>
      <w:r w:rsidRPr="00B132E3">
        <w:rPr>
          <w:bCs/>
          <w:sz w:val="20"/>
          <w:szCs w:val="20"/>
        </w:rPr>
        <w:t>(e) South</w:t>
      </w:r>
      <w:r>
        <w:rPr>
          <w:bCs/>
          <w:sz w:val="20"/>
          <w:szCs w:val="20"/>
        </w:rPr>
        <w:t>-E</w:t>
      </w:r>
      <w:r w:rsidRPr="00B132E3">
        <w:rPr>
          <w:bCs/>
          <w:sz w:val="20"/>
          <w:szCs w:val="20"/>
        </w:rPr>
        <w:t>ast</w:t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  <w:t>(f) Midwest</w:t>
      </w:r>
    </w:p>
    <w:p w14:paraId="7B57213D" w14:textId="77777777" w:rsidR="0027189D" w:rsidRDefault="0027189D" w:rsidP="0027189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477467DB" wp14:editId="57C10D41">
            <wp:extent cx="2844000" cy="2135363"/>
            <wp:effectExtent l="0" t="0" r="127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0"/>
          <w:szCs w:val="20"/>
        </w:rPr>
        <w:drawing>
          <wp:inline distT="0" distB="0" distL="0" distR="0" wp14:anchorId="24266882" wp14:editId="7083FA4C">
            <wp:extent cx="2844000" cy="2135363"/>
            <wp:effectExtent l="0" t="0" r="127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31154" w14:textId="77777777" w:rsidR="0027189D" w:rsidRDefault="0027189D" w:rsidP="0027189D">
      <w:pPr>
        <w:rPr>
          <w:sz w:val="20"/>
          <w:szCs w:val="20"/>
        </w:rPr>
      </w:pPr>
    </w:p>
    <w:p w14:paraId="02DCA5C0" w14:textId="77777777" w:rsidR="0027189D" w:rsidRDefault="0027189D" w:rsidP="0027189D">
      <w:pPr>
        <w:rPr>
          <w:b/>
          <w:sz w:val="20"/>
          <w:szCs w:val="20"/>
        </w:rPr>
      </w:pPr>
    </w:p>
    <w:p w14:paraId="65CF6F3E" w14:textId="77777777" w:rsidR="0027189D" w:rsidRDefault="0027189D" w:rsidP="0027189D">
      <w:pPr>
        <w:ind w:left="360"/>
        <w:jc w:val="center"/>
      </w:pPr>
    </w:p>
    <w:p w14:paraId="61EB9C14" w14:textId="2D74AFEF" w:rsidR="0027189D" w:rsidRPr="00FF674D" w:rsidRDefault="0027189D" w:rsidP="0027189D">
      <w:pPr>
        <w:rPr>
          <w:sz w:val="20"/>
          <w:szCs w:val="20"/>
        </w:rPr>
      </w:pPr>
      <w:r w:rsidRPr="00CA17D4">
        <w:rPr>
          <w:i/>
          <w:sz w:val="20"/>
          <w:szCs w:val="20"/>
        </w:rPr>
        <w:t>Sources:</w:t>
      </w:r>
      <w:r w:rsidRPr="00CA17D4">
        <w:rPr>
          <w:sz w:val="20"/>
          <w:szCs w:val="20"/>
        </w:rPr>
        <w:t xml:space="preserve"> PNAD 1998, 2003</w:t>
      </w:r>
      <w:r w:rsidR="00B17746">
        <w:rPr>
          <w:sz w:val="20"/>
          <w:szCs w:val="20"/>
        </w:rPr>
        <w:t>,</w:t>
      </w:r>
      <w:r w:rsidRPr="00CA17D4">
        <w:rPr>
          <w:sz w:val="20"/>
          <w:szCs w:val="20"/>
        </w:rPr>
        <w:t xml:space="preserve"> and 2008, PNS 2013 and 2019, and the authors’ calculations.</w:t>
      </w:r>
    </w:p>
    <w:p w14:paraId="26CF9418" w14:textId="77777777" w:rsidR="0027189D" w:rsidRDefault="0027189D" w:rsidP="0027189D">
      <w:pPr>
        <w:jc w:val="both"/>
      </w:pPr>
    </w:p>
    <w:p w14:paraId="33CD70F9" w14:textId="21377785" w:rsidR="006F5A2B" w:rsidRPr="006F5A2B" w:rsidRDefault="0027189D" w:rsidP="006F5A2B">
      <w:pPr>
        <w:jc w:val="center"/>
      </w:pPr>
      <w:r w:rsidRPr="006F5A2B">
        <w:rPr>
          <w:b/>
          <w:bCs/>
        </w:rPr>
        <w:lastRenderedPageBreak/>
        <w:t>(2) Hospitalization in the last year</w:t>
      </w:r>
      <w:r w:rsidR="006F5A2B" w:rsidRPr="006F5A2B">
        <w:rPr>
          <w:b/>
          <w:bCs/>
        </w:rPr>
        <w:t xml:space="preserve"> (excl. deliveries)</w:t>
      </w:r>
    </w:p>
    <w:p w14:paraId="0471149F" w14:textId="6B73D845" w:rsidR="0027189D" w:rsidRPr="006F5A2B" w:rsidRDefault="0027189D" w:rsidP="0027189D">
      <w:pPr>
        <w:jc w:val="center"/>
        <w:rPr>
          <w:b/>
          <w:bCs/>
        </w:rPr>
      </w:pPr>
    </w:p>
    <w:p w14:paraId="0130B836" w14:textId="77777777" w:rsidR="0027189D" w:rsidRPr="00B132E3" w:rsidRDefault="0027189D" w:rsidP="0027189D">
      <w:pPr>
        <w:rPr>
          <w:bCs/>
          <w:sz w:val="20"/>
          <w:szCs w:val="20"/>
        </w:rPr>
      </w:pPr>
    </w:p>
    <w:p w14:paraId="451795AE" w14:textId="77777777" w:rsidR="0027189D" w:rsidRPr="00B132E3" w:rsidRDefault="0027189D" w:rsidP="0027189D">
      <w:pPr>
        <w:rPr>
          <w:bCs/>
          <w:sz w:val="20"/>
          <w:szCs w:val="20"/>
        </w:rPr>
      </w:pPr>
      <w:r w:rsidRPr="00B132E3">
        <w:rPr>
          <w:bCs/>
          <w:sz w:val="20"/>
          <w:szCs w:val="20"/>
        </w:rPr>
        <w:t xml:space="preserve"> (a) Brazil</w:t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  <w:t>(b) South</w:t>
      </w:r>
    </w:p>
    <w:p w14:paraId="34D6188B" w14:textId="77777777" w:rsidR="0027189D" w:rsidRPr="00B132E3" w:rsidRDefault="0027189D" w:rsidP="0027189D">
      <w:pPr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w:drawing>
          <wp:inline distT="0" distB="0" distL="0" distR="0" wp14:anchorId="122622DC" wp14:editId="5C13FF1A">
            <wp:extent cx="2844000" cy="2135363"/>
            <wp:effectExtent l="0" t="0" r="127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noProof/>
          <w:sz w:val="20"/>
          <w:szCs w:val="20"/>
        </w:rPr>
        <w:drawing>
          <wp:inline distT="0" distB="0" distL="0" distR="0" wp14:anchorId="062E7698" wp14:editId="3F885925">
            <wp:extent cx="2844000" cy="2135363"/>
            <wp:effectExtent l="0" t="0" r="127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853C2" w14:textId="77777777" w:rsidR="0027189D" w:rsidRPr="00B132E3" w:rsidRDefault="0027189D" w:rsidP="0027189D">
      <w:pPr>
        <w:rPr>
          <w:bCs/>
          <w:sz w:val="20"/>
          <w:szCs w:val="20"/>
        </w:rPr>
      </w:pPr>
    </w:p>
    <w:p w14:paraId="6731E2FC" w14:textId="77777777" w:rsidR="0027189D" w:rsidRPr="00B132E3" w:rsidRDefault="0027189D" w:rsidP="0027189D">
      <w:pPr>
        <w:rPr>
          <w:bCs/>
          <w:sz w:val="20"/>
          <w:szCs w:val="20"/>
        </w:rPr>
      </w:pPr>
      <w:r w:rsidRPr="00B132E3">
        <w:rPr>
          <w:bCs/>
          <w:sz w:val="20"/>
          <w:szCs w:val="20"/>
        </w:rPr>
        <w:t>(c) North</w:t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  <w:t>(d) North</w:t>
      </w:r>
      <w:r>
        <w:rPr>
          <w:bCs/>
          <w:sz w:val="20"/>
          <w:szCs w:val="20"/>
        </w:rPr>
        <w:t>-E</w:t>
      </w:r>
      <w:r w:rsidRPr="00B132E3">
        <w:rPr>
          <w:bCs/>
          <w:sz w:val="20"/>
          <w:szCs w:val="20"/>
        </w:rPr>
        <w:t>ast</w:t>
      </w:r>
    </w:p>
    <w:p w14:paraId="7FDDCF82" w14:textId="77777777" w:rsidR="0027189D" w:rsidRPr="00B132E3" w:rsidRDefault="0027189D" w:rsidP="0027189D">
      <w:pPr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w:drawing>
          <wp:inline distT="0" distB="0" distL="0" distR="0" wp14:anchorId="6CD0B58F" wp14:editId="1DD215FA">
            <wp:extent cx="2844000" cy="2135363"/>
            <wp:effectExtent l="0" t="0" r="127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noProof/>
          <w:sz w:val="20"/>
          <w:szCs w:val="20"/>
        </w:rPr>
        <w:drawing>
          <wp:inline distT="0" distB="0" distL="0" distR="0" wp14:anchorId="1FA1E85F" wp14:editId="215C421B">
            <wp:extent cx="2844000" cy="2135363"/>
            <wp:effectExtent l="0" t="0" r="127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EB8FE" w14:textId="77777777" w:rsidR="0027189D" w:rsidRPr="00B132E3" w:rsidRDefault="0027189D" w:rsidP="0027189D">
      <w:pPr>
        <w:rPr>
          <w:bCs/>
          <w:sz w:val="20"/>
          <w:szCs w:val="20"/>
        </w:rPr>
      </w:pPr>
    </w:p>
    <w:p w14:paraId="61BBD165" w14:textId="77777777" w:rsidR="0027189D" w:rsidRPr="00B132E3" w:rsidRDefault="0027189D" w:rsidP="0027189D">
      <w:pPr>
        <w:rPr>
          <w:bCs/>
          <w:sz w:val="20"/>
          <w:szCs w:val="20"/>
        </w:rPr>
      </w:pPr>
      <w:r w:rsidRPr="00B132E3">
        <w:rPr>
          <w:bCs/>
          <w:sz w:val="20"/>
          <w:szCs w:val="20"/>
        </w:rPr>
        <w:t>(e) South</w:t>
      </w:r>
      <w:r>
        <w:rPr>
          <w:bCs/>
          <w:sz w:val="20"/>
          <w:szCs w:val="20"/>
        </w:rPr>
        <w:t>-E</w:t>
      </w:r>
      <w:r w:rsidRPr="00B132E3">
        <w:rPr>
          <w:bCs/>
          <w:sz w:val="20"/>
          <w:szCs w:val="20"/>
        </w:rPr>
        <w:t>ast</w:t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  <w:t>(f) Midwest</w:t>
      </w:r>
    </w:p>
    <w:p w14:paraId="7D5D09E5" w14:textId="77777777" w:rsidR="0027189D" w:rsidRDefault="0027189D" w:rsidP="0027189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6B60C51F" wp14:editId="7A7722C1">
            <wp:extent cx="2844000" cy="2135363"/>
            <wp:effectExtent l="0" t="0" r="127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0"/>
          <w:szCs w:val="20"/>
        </w:rPr>
        <w:drawing>
          <wp:inline distT="0" distB="0" distL="0" distR="0" wp14:anchorId="477D46EA" wp14:editId="2C166224">
            <wp:extent cx="2844000" cy="2135363"/>
            <wp:effectExtent l="0" t="0" r="127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1A035" w14:textId="77777777" w:rsidR="0027189D" w:rsidRDefault="0027189D" w:rsidP="0027189D">
      <w:pPr>
        <w:rPr>
          <w:b/>
          <w:sz w:val="20"/>
          <w:szCs w:val="20"/>
        </w:rPr>
      </w:pPr>
    </w:p>
    <w:p w14:paraId="577C0192" w14:textId="77777777" w:rsidR="0027189D" w:rsidRDefault="0027189D" w:rsidP="0027189D">
      <w:pPr>
        <w:rPr>
          <w:b/>
          <w:sz w:val="20"/>
          <w:szCs w:val="20"/>
        </w:rPr>
      </w:pPr>
    </w:p>
    <w:p w14:paraId="4B5522AB" w14:textId="77777777" w:rsidR="0027189D" w:rsidRDefault="0027189D" w:rsidP="0027189D">
      <w:pPr>
        <w:rPr>
          <w:b/>
          <w:sz w:val="20"/>
          <w:szCs w:val="20"/>
        </w:rPr>
      </w:pPr>
    </w:p>
    <w:p w14:paraId="1C1FD1CA" w14:textId="77777777" w:rsidR="0027189D" w:rsidRDefault="0027189D" w:rsidP="0027189D">
      <w:pPr>
        <w:rPr>
          <w:b/>
          <w:sz w:val="20"/>
          <w:szCs w:val="20"/>
        </w:rPr>
      </w:pPr>
    </w:p>
    <w:p w14:paraId="0BBFF9CB" w14:textId="77777777" w:rsidR="0027189D" w:rsidRDefault="0027189D" w:rsidP="0027189D">
      <w:pPr>
        <w:rPr>
          <w:b/>
          <w:sz w:val="20"/>
          <w:szCs w:val="20"/>
        </w:rPr>
      </w:pPr>
    </w:p>
    <w:p w14:paraId="5EDE9831" w14:textId="3E7F5C6A" w:rsidR="0027189D" w:rsidRDefault="0027189D" w:rsidP="0027189D">
      <w:pPr>
        <w:rPr>
          <w:sz w:val="20"/>
          <w:szCs w:val="20"/>
        </w:rPr>
      </w:pPr>
      <w:r w:rsidRPr="00CA17D4">
        <w:rPr>
          <w:i/>
          <w:sz w:val="20"/>
          <w:szCs w:val="20"/>
        </w:rPr>
        <w:t>Sources:</w:t>
      </w:r>
      <w:r w:rsidRPr="00CA17D4">
        <w:rPr>
          <w:sz w:val="20"/>
          <w:szCs w:val="20"/>
        </w:rPr>
        <w:t xml:space="preserve"> PNAD 1998, 2003</w:t>
      </w:r>
      <w:r w:rsidR="00B17746">
        <w:rPr>
          <w:sz w:val="20"/>
          <w:szCs w:val="20"/>
        </w:rPr>
        <w:t>,</w:t>
      </w:r>
      <w:r w:rsidRPr="00CA17D4">
        <w:rPr>
          <w:sz w:val="20"/>
          <w:szCs w:val="20"/>
        </w:rPr>
        <w:t xml:space="preserve"> and 2008, PNS 2013 and 2019, and the authors’ calculations.</w:t>
      </w:r>
    </w:p>
    <w:p w14:paraId="1C817987" w14:textId="77777777" w:rsidR="0027189D" w:rsidRDefault="0027189D" w:rsidP="0027189D">
      <w:pPr>
        <w:rPr>
          <w:b/>
          <w:sz w:val="20"/>
          <w:szCs w:val="20"/>
        </w:rPr>
      </w:pPr>
    </w:p>
    <w:p w14:paraId="2E1FEED6" w14:textId="77777777" w:rsidR="0027189D" w:rsidRDefault="0027189D" w:rsidP="0027189D">
      <w:pPr>
        <w:rPr>
          <w:b/>
          <w:sz w:val="20"/>
          <w:szCs w:val="20"/>
        </w:rPr>
      </w:pPr>
    </w:p>
    <w:p w14:paraId="1A1A4376" w14:textId="77777777" w:rsidR="0027189D" w:rsidRDefault="0027189D" w:rsidP="0027189D">
      <w:pPr>
        <w:rPr>
          <w:b/>
          <w:sz w:val="20"/>
          <w:szCs w:val="20"/>
        </w:rPr>
      </w:pPr>
    </w:p>
    <w:p w14:paraId="7C9AD6C9" w14:textId="77777777" w:rsidR="0027189D" w:rsidRDefault="0027189D" w:rsidP="0027189D">
      <w:pPr>
        <w:jc w:val="center"/>
        <w:rPr>
          <w:b/>
          <w:bCs/>
        </w:rPr>
      </w:pPr>
      <w:r w:rsidRPr="00115B60">
        <w:rPr>
          <w:b/>
          <w:bCs/>
        </w:rPr>
        <w:t>(3) Any surgery in the last year</w:t>
      </w:r>
    </w:p>
    <w:p w14:paraId="5B2EE3D0" w14:textId="77777777" w:rsidR="0027189D" w:rsidRPr="00115B60" w:rsidRDefault="0027189D" w:rsidP="0027189D">
      <w:pPr>
        <w:jc w:val="center"/>
        <w:rPr>
          <w:b/>
          <w:bCs/>
          <w:sz w:val="20"/>
          <w:szCs w:val="20"/>
        </w:rPr>
      </w:pPr>
    </w:p>
    <w:p w14:paraId="30E69A13" w14:textId="77777777" w:rsidR="0027189D" w:rsidRPr="00B132E3" w:rsidRDefault="0027189D" w:rsidP="0027189D">
      <w:pPr>
        <w:rPr>
          <w:bCs/>
          <w:sz w:val="20"/>
          <w:szCs w:val="20"/>
        </w:rPr>
      </w:pPr>
      <w:r w:rsidRPr="00B132E3">
        <w:rPr>
          <w:bCs/>
          <w:sz w:val="20"/>
          <w:szCs w:val="20"/>
        </w:rPr>
        <w:t xml:space="preserve"> (a) Brazil</w:t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  <w:t>(b) South</w:t>
      </w:r>
    </w:p>
    <w:p w14:paraId="19B199E1" w14:textId="77777777" w:rsidR="0027189D" w:rsidRPr="00B132E3" w:rsidRDefault="0027189D" w:rsidP="0027189D">
      <w:pPr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w:drawing>
          <wp:inline distT="0" distB="0" distL="0" distR="0" wp14:anchorId="71BFBE77" wp14:editId="63FACEB1">
            <wp:extent cx="2844000" cy="2135363"/>
            <wp:effectExtent l="0" t="0" r="127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noProof/>
          <w:sz w:val="20"/>
          <w:szCs w:val="20"/>
        </w:rPr>
        <w:drawing>
          <wp:inline distT="0" distB="0" distL="0" distR="0" wp14:anchorId="27D8590F" wp14:editId="31DD587C">
            <wp:extent cx="2844000" cy="2135363"/>
            <wp:effectExtent l="0" t="0" r="127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91172" w14:textId="77777777" w:rsidR="0027189D" w:rsidRPr="00B132E3" w:rsidRDefault="0027189D" w:rsidP="0027189D">
      <w:pPr>
        <w:rPr>
          <w:bCs/>
          <w:sz w:val="20"/>
          <w:szCs w:val="20"/>
        </w:rPr>
      </w:pPr>
    </w:p>
    <w:p w14:paraId="52CF31E8" w14:textId="77777777" w:rsidR="0027189D" w:rsidRPr="00B132E3" w:rsidRDefault="0027189D" w:rsidP="0027189D">
      <w:pPr>
        <w:rPr>
          <w:bCs/>
          <w:sz w:val="20"/>
          <w:szCs w:val="20"/>
        </w:rPr>
      </w:pPr>
      <w:r w:rsidRPr="00B132E3">
        <w:rPr>
          <w:bCs/>
          <w:sz w:val="20"/>
          <w:szCs w:val="20"/>
        </w:rPr>
        <w:t>(c) North</w:t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  <w:t>(d) North</w:t>
      </w:r>
      <w:r>
        <w:rPr>
          <w:bCs/>
          <w:sz w:val="20"/>
          <w:szCs w:val="20"/>
        </w:rPr>
        <w:t>-E</w:t>
      </w:r>
      <w:r w:rsidRPr="00B132E3">
        <w:rPr>
          <w:bCs/>
          <w:sz w:val="20"/>
          <w:szCs w:val="20"/>
        </w:rPr>
        <w:t>ast</w:t>
      </w:r>
    </w:p>
    <w:p w14:paraId="71BA75E8" w14:textId="77777777" w:rsidR="0027189D" w:rsidRPr="00B132E3" w:rsidRDefault="0027189D" w:rsidP="0027189D">
      <w:pPr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w:drawing>
          <wp:inline distT="0" distB="0" distL="0" distR="0" wp14:anchorId="13986431" wp14:editId="584868CB">
            <wp:extent cx="2844000" cy="2135363"/>
            <wp:effectExtent l="0" t="0" r="127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noProof/>
          <w:sz w:val="20"/>
          <w:szCs w:val="20"/>
        </w:rPr>
        <w:drawing>
          <wp:inline distT="0" distB="0" distL="0" distR="0" wp14:anchorId="6CE9080A" wp14:editId="42E64EBC">
            <wp:extent cx="2844000" cy="2135363"/>
            <wp:effectExtent l="0" t="0" r="127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A4350" w14:textId="77777777" w:rsidR="0027189D" w:rsidRPr="00B132E3" w:rsidRDefault="0027189D" w:rsidP="0027189D">
      <w:pPr>
        <w:rPr>
          <w:bCs/>
          <w:sz w:val="20"/>
          <w:szCs w:val="20"/>
        </w:rPr>
      </w:pPr>
    </w:p>
    <w:p w14:paraId="51051B9E" w14:textId="77777777" w:rsidR="0027189D" w:rsidRPr="00B132E3" w:rsidRDefault="0027189D" w:rsidP="0027189D">
      <w:pPr>
        <w:rPr>
          <w:bCs/>
          <w:sz w:val="20"/>
          <w:szCs w:val="20"/>
        </w:rPr>
      </w:pPr>
      <w:r w:rsidRPr="00B132E3">
        <w:rPr>
          <w:bCs/>
          <w:sz w:val="20"/>
          <w:szCs w:val="20"/>
        </w:rPr>
        <w:t>(e) South</w:t>
      </w:r>
      <w:r>
        <w:rPr>
          <w:bCs/>
          <w:sz w:val="20"/>
          <w:szCs w:val="20"/>
        </w:rPr>
        <w:t>-E</w:t>
      </w:r>
      <w:r w:rsidRPr="00B132E3">
        <w:rPr>
          <w:bCs/>
          <w:sz w:val="20"/>
          <w:szCs w:val="20"/>
        </w:rPr>
        <w:t>ast</w:t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  <w:t>(f) Midwest</w:t>
      </w:r>
    </w:p>
    <w:p w14:paraId="4C016825" w14:textId="77777777" w:rsidR="0027189D" w:rsidRDefault="0027189D" w:rsidP="0027189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186759BE" wp14:editId="4FEA8086">
            <wp:extent cx="2844000" cy="2135363"/>
            <wp:effectExtent l="0" t="0" r="127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0"/>
          <w:szCs w:val="20"/>
        </w:rPr>
        <w:drawing>
          <wp:inline distT="0" distB="0" distL="0" distR="0" wp14:anchorId="72517EDA" wp14:editId="3B7C59CC">
            <wp:extent cx="2844000" cy="2135363"/>
            <wp:effectExtent l="0" t="0" r="127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534EC" w14:textId="77777777" w:rsidR="0027189D" w:rsidRDefault="0027189D" w:rsidP="0027189D">
      <w:pPr>
        <w:rPr>
          <w:b/>
          <w:sz w:val="20"/>
          <w:szCs w:val="20"/>
        </w:rPr>
      </w:pPr>
    </w:p>
    <w:p w14:paraId="7BCC27A2" w14:textId="77777777" w:rsidR="0027189D" w:rsidRDefault="0027189D" w:rsidP="0027189D">
      <w:pPr>
        <w:rPr>
          <w:b/>
          <w:sz w:val="20"/>
          <w:szCs w:val="20"/>
        </w:rPr>
      </w:pPr>
    </w:p>
    <w:p w14:paraId="62197340" w14:textId="77777777" w:rsidR="0027189D" w:rsidRDefault="0027189D" w:rsidP="0027189D">
      <w:pPr>
        <w:rPr>
          <w:b/>
          <w:sz w:val="20"/>
          <w:szCs w:val="20"/>
        </w:rPr>
      </w:pPr>
    </w:p>
    <w:p w14:paraId="056752C4" w14:textId="77777777" w:rsidR="0027189D" w:rsidRDefault="0027189D" w:rsidP="0027189D">
      <w:pPr>
        <w:rPr>
          <w:b/>
          <w:sz w:val="20"/>
          <w:szCs w:val="20"/>
        </w:rPr>
      </w:pPr>
    </w:p>
    <w:p w14:paraId="67DEEDFC" w14:textId="77777777" w:rsidR="0027189D" w:rsidRDefault="0027189D" w:rsidP="0027189D">
      <w:pPr>
        <w:rPr>
          <w:b/>
          <w:sz w:val="20"/>
          <w:szCs w:val="20"/>
        </w:rPr>
      </w:pPr>
    </w:p>
    <w:p w14:paraId="6E5CD302" w14:textId="77777777" w:rsidR="0027189D" w:rsidRDefault="0027189D" w:rsidP="0027189D">
      <w:pPr>
        <w:rPr>
          <w:b/>
          <w:sz w:val="20"/>
          <w:szCs w:val="20"/>
        </w:rPr>
      </w:pPr>
    </w:p>
    <w:p w14:paraId="7A17D43B" w14:textId="2BED3950" w:rsidR="0027189D" w:rsidRPr="00FF674D" w:rsidRDefault="0027189D" w:rsidP="0027189D">
      <w:pPr>
        <w:rPr>
          <w:sz w:val="20"/>
          <w:szCs w:val="20"/>
        </w:rPr>
      </w:pPr>
      <w:r w:rsidRPr="00CA17D4">
        <w:rPr>
          <w:i/>
          <w:sz w:val="20"/>
          <w:szCs w:val="20"/>
        </w:rPr>
        <w:t>Sources:</w:t>
      </w:r>
      <w:r w:rsidRPr="00CA17D4">
        <w:rPr>
          <w:sz w:val="20"/>
          <w:szCs w:val="20"/>
        </w:rPr>
        <w:t xml:space="preserve"> PNAD 1998, 2003</w:t>
      </w:r>
      <w:r w:rsidR="00B17746">
        <w:rPr>
          <w:sz w:val="20"/>
          <w:szCs w:val="20"/>
        </w:rPr>
        <w:t>,</w:t>
      </w:r>
      <w:r w:rsidRPr="00CA17D4">
        <w:rPr>
          <w:sz w:val="20"/>
          <w:szCs w:val="20"/>
        </w:rPr>
        <w:t xml:space="preserve"> and 2008, PNS 2013 and 2019, and the authors’ calculations.</w:t>
      </w:r>
    </w:p>
    <w:p w14:paraId="7F35D9D6" w14:textId="77777777" w:rsidR="0027189D" w:rsidRDefault="0027189D" w:rsidP="0027189D">
      <w:pPr>
        <w:rPr>
          <w:b/>
          <w:sz w:val="20"/>
          <w:szCs w:val="20"/>
        </w:rPr>
      </w:pPr>
    </w:p>
    <w:p w14:paraId="4FF2D111" w14:textId="77777777" w:rsidR="0027189D" w:rsidRDefault="0027189D" w:rsidP="0027189D">
      <w:pPr>
        <w:rPr>
          <w:b/>
          <w:sz w:val="20"/>
          <w:szCs w:val="20"/>
        </w:rPr>
      </w:pPr>
    </w:p>
    <w:p w14:paraId="314B496D" w14:textId="6B9CA6F7" w:rsidR="0027189D" w:rsidRPr="00115B60" w:rsidRDefault="0027189D" w:rsidP="0027189D">
      <w:pPr>
        <w:jc w:val="center"/>
        <w:rPr>
          <w:b/>
          <w:bCs/>
        </w:rPr>
      </w:pPr>
      <w:r w:rsidRPr="00115B60">
        <w:rPr>
          <w:b/>
          <w:bCs/>
        </w:rPr>
        <w:t xml:space="preserve">(4) Use of </w:t>
      </w:r>
      <w:r w:rsidR="00B17746">
        <w:rPr>
          <w:b/>
          <w:bCs/>
        </w:rPr>
        <w:t>P</w:t>
      </w:r>
      <w:r w:rsidRPr="00115B60">
        <w:rPr>
          <w:b/>
          <w:bCs/>
        </w:rPr>
        <w:t>ap smear in the last 3 years</w:t>
      </w:r>
    </w:p>
    <w:p w14:paraId="304CA2AE" w14:textId="77777777" w:rsidR="0027189D" w:rsidRPr="00B132E3" w:rsidRDefault="0027189D" w:rsidP="0027189D">
      <w:pPr>
        <w:rPr>
          <w:bCs/>
          <w:sz w:val="20"/>
          <w:szCs w:val="20"/>
        </w:rPr>
      </w:pPr>
    </w:p>
    <w:p w14:paraId="0709BD03" w14:textId="731D9798" w:rsidR="0027189D" w:rsidRPr="00B132E3" w:rsidRDefault="0027189D" w:rsidP="0027189D">
      <w:pPr>
        <w:rPr>
          <w:bCs/>
          <w:sz w:val="20"/>
          <w:szCs w:val="20"/>
        </w:rPr>
      </w:pPr>
      <w:r w:rsidRPr="00B132E3">
        <w:rPr>
          <w:bCs/>
          <w:sz w:val="20"/>
          <w:szCs w:val="20"/>
        </w:rPr>
        <w:t xml:space="preserve"> (a) Brazil</w:t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  <w:t>(b) South</w:t>
      </w:r>
    </w:p>
    <w:p w14:paraId="1BA4E0BA" w14:textId="514DA0EC" w:rsidR="0027189D" w:rsidRPr="00B132E3" w:rsidRDefault="00C66DCC" w:rsidP="0027189D">
      <w:pPr>
        <w:rPr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C012EB" wp14:editId="2E44D723">
                <wp:simplePos x="0" y="0"/>
                <wp:positionH relativeFrom="column">
                  <wp:posOffset>802294</wp:posOffset>
                </wp:positionH>
                <wp:positionV relativeFrom="paragraph">
                  <wp:posOffset>1995805</wp:posOffset>
                </wp:positionV>
                <wp:extent cx="304800" cy="13970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3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48EFED" id="Rectangle 6" o:spid="_x0000_s1026" style="position:absolute;margin-left:63.15pt;margin-top:157.15pt;width:24pt;height:11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" fillcolor="white [3212]" stroked="f" strokeweight="1pt"/>
            </w:pict>
          </mc:Fallback>
        </mc:AlternateContent>
      </w:r>
      <w:r w:rsidR="0027189D">
        <w:rPr>
          <w:bCs/>
          <w:noProof/>
          <w:sz w:val="20"/>
          <w:szCs w:val="20"/>
        </w:rPr>
        <w:drawing>
          <wp:inline distT="0" distB="0" distL="0" distR="0" wp14:anchorId="2C8DB077" wp14:editId="52B79866">
            <wp:extent cx="2844000" cy="2135363"/>
            <wp:effectExtent l="0" t="0" r="127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189D">
        <w:rPr>
          <w:bCs/>
          <w:noProof/>
          <w:sz w:val="20"/>
          <w:szCs w:val="20"/>
        </w:rPr>
        <w:drawing>
          <wp:inline distT="0" distB="0" distL="0" distR="0" wp14:anchorId="685E72B8" wp14:editId="0A63EBBE">
            <wp:extent cx="2844000" cy="2135363"/>
            <wp:effectExtent l="0" t="0" r="127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E01BC" w14:textId="77777777" w:rsidR="0027189D" w:rsidRPr="00B132E3" w:rsidRDefault="0027189D" w:rsidP="0027189D">
      <w:pPr>
        <w:rPr>
          <w:bCs/>
          <w:sz w:val="20"/>
          <w:szCs w:val="20"/>
        </w:rPr>
      </w:pPr>
    </w:p>
    <w:p w14:paraId="0EA54BB0" w14:textId="77777777" w:rsidR="0027189D" w:rsidRPr="00B132E3" w:rsidRDefault="0027189D" w:rsidP="0027189D">
      <w:pPr>
        <w:rPr>
          <w:bCs/>
          <w:sz w:val="20"/>
          <w:szCs w:val="20"/>
        </w:rPr>
      </w:pPr>
      <w:r w:rsidRPr="00B132E3">
        <w:rPr>
          <w:bCs/>
          <w:sz w:val="20"/>
          <w:szCs w:val="20"/>
        </w:rPr>
        <w:t>(c) North</w:t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  <w:t>(d) North</w:t>
      </w:r>
      <w:r>
        <w:rPr>
          <w:bCs/>
          <w:sz w:val="20"/>
          <w:szCs w:val="20"/>
        </w:rPr>
        <w:t>-E</w:t>
      </w:r>
      <w:r w:rsidRPr="00B132E3">
        <w:rPr>
          <w:bCs/>
          <w:sz w:val="20"/>
          <w:szCs w:val="20"/>
        </w:rPr>
        <w:t>ast</w:t>
      </w:r>
    </w:p>
    <w:p w14:paraId="76554FDD" w14:textId="77777777" w:rsidR="0027189D" w:rsidRPr="00B132E3" w:rsidRDefault="0027189D" w:rsidP="0027189D">
      <w:pPr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w:drawing>
          <wp:inline distT="0" distB="0" distL="0" distR="0" wp14:anchorId="365784E8" wp14:editId="56928A8D">
            <wp:extent cx="2844000" cy="2135363"/>
            <wp:effectExtent l="0" t="0" r="127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noProof/>
          <w:sz w:val="20"/>
          <w:szCs w:val="20"/>
        </w:rPr>
        <w:drawing>
          <wp:inline distT="0" distB="0" distL="0" distR="0" wp14:anchorId="4EDA2DFF" wp14:editId="23236342">
            <wp:extent cx="2844000" cy="2135363"/>
            <wp:effectExtent l="0" t="0" r="127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5C294" w14:textId="77777777" w:rsidR="0027189D" w:rsidRPr="00B132E3" w:rsidRDefault="0027189D" w:rsidP="0027189D">
      <w:pPr>
        <w:rPr>
          <w:bCs/>
          <w:sz w:val="20"/>
          <w:szCs w:val="20"/>
        </w:rPr>
      </w:pPr>
    </w:p>
    <w:p w14:paraId="266673D2" w14:textId="77777777" w:rsidR="0027189D" w:rsidRPr="00B132E3" w:rsidRDefault="0027189D" w:rsidP="0027189D">
      <w:pPr>
        <w:rPr>
          <w:bCs/>
          <w:sz w:val="20"/>
          <w:szCs w:val="20"/>
        </w:rPr>
      </w:pPr>
      <w:r w:rsidRPr="00B132E3">
        <w:rPr>
          <w:bCs/>
          <w:sz w:val="20"/>
          <w:szCs w:val="20"/>
        </w:rPr>
        <w:t>(e) South</w:t>
      </w:r>
      <w:r>
        <w:rPr>
          <w:bCs/>
          <w:sz w:val="20"/>
          <w:szCs w:val="20"/>
        </w:rPr>
        <w:t>-E</w:t>
      </w:r>
      <w:r w:rsidRPr="00B132E3">
        <w:rPr>
          <w:bCs/>
          <w:sz w:val="20"/>
          <w:szCs w:val="20"/>
        </w:rPr>
        <w:t>ast</w:t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  <w:t>(f) Midwest</w:t>
      </w:r>
    </w:p>
    <w:p w14:paraId="437600C7" w14:textId="77777777" w:rsidR="0027189D" w:rsidRDefault="0027189D" w:rsidP="0027189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1FA3A9BA" wp14:editId="64B31ABC">
            <wp:extent cx="2844000" cy="2135363"/>
            <wp:effectExtent l="0" t="0" r="127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0"/>
          <w:szCs w:val="20"/>
        </w:rPr>
        <w:drawing>
          <wp:inline distT="0" distB="0" distL="0" distR="0" wp14:anchorId="46159A27" wp14:editId="45C7ADAC">
            <wp:extent cx="2844000" cy="2135363"/>
            <wp:effectExtent l="0" t="0" r="127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8A2B1" w14:textId="77777777" w:rsidR="0027189D" w:rsidRDefault="0027189D" w:rsidP="0027189D">
      <w:pPr>
        <w:rPr>
          <w:b/>
          <w:sz w:val="20"/>
          <w:szCs w:val="20"/>
        </w:rPr>
      </w:pPr>
    </w:p>
    <w:p w14:paraId="63563651" w14:textId="77777777" w:rsidR="0027189D" w:rsidRDefault="0027189D" w:rsidP="0027189D">
      <w:pPr>
        <w:rPr>
          <w:b/>
          <w:sz w:val="20"/>
          <w:szCs w:val="20"/>
        </w:rPr>
      </w:pPr>
    </w:p>
    <w:p w14:paraId="7D6EAF58" w14:textId="77777777" w:rsidR="0027189D" w:rsidRDefault="0027189D" w:rsidP="0027189D">
      <w:pPr>
        <w:rPr>
          <w:b/>
          <w:sz w:val="20"/>
          <w:szCs w:val="20"/>
        </w:rPr>
      </w:pPr>
    </w:p>
    <w:p w14:paraId="1A49AEB8" w14:textId="77777777" w:rsidR="0027189D" w:rsidRDefault="0027189D" w:rsidP="0027189D">
      <w:pPr>
        <w:rPr>
          <w:b/>
          <w:sz w:val="20"/>
          <w:szCs w:val="20"/>
        </w:rPr>
      </w:pPr>
    </w:p>
    <w:p w14:paraId="17C0841D" w14:textId="77777777" w:rsidR="0027189D" w:rsidRDefault="0027189D" w:rsidP="0027189D">
      <w:pPr>
        <w:rPr>
          <w:b/>
          <w:sz w:val="20"/>
          <w:szCs w:val="20"/>
        </w:rPr>
      </w:pPr>
    </w:p>
    <w:p w14:paraId="4F991A03" w14:textId="13856089" w:rsidR="0027189D" w:rsidRDefault="0027189D" w:rsidP="0027189D">
      <w:pPr>
        <w:rPr>
          <w:sz w:val="20"/>
          <w:szCs w:val="20"/>
        </w:rPr>
      </w:pPr>
      <w:r w:rsidRPr="00CA17D4">
        <w:rPr>
          <w:i/>
          <w:sz w:val="20"/>
          <w:szCs w:val="20"/>
        </w:rPr>
        <w:t>Sources:</w:t>
      </w:r>
      <w:r w:rsidRPr="00CA17D4">
        <w:rPr>
          <w:sz w:val="20"/>
          <w:szCs w:val="20"/>
        </w:rPr>
        <w:t xml:space="preserve"> PNAD 1998, 2003</w:t>
      </w:r>
      <w:r w:rsidR="00B17746">
        <w:rPr>
          <w:sz w:val="20"/>
          <w:szCs w:val="20"/>
        </w:rPr>
        <w:t>,</w:t>
      </w:r>
      <w:r w:rsidRPr="00CA17D4">
        <w:rPr>
          <w:sz w:val="20"/>
          <w:szCs w:val="20"/>
        </w:rPr>
        <w:t xml:space="preserve"> and 2008, PNS 2013 and 2019, and the authors’ calculations.</w:t>
      </w:r>
    </w:p>
    <w:p w14:paraId="3F87B7E3" w14:textId="77777777" w:rsidR="0027189D" w:rsidRPr="00D46A18" w:rsidRDefault="0027189D" w:rsidP="0027189D">
      <w:pPr>
        <w:rPr>
          <w:b/>
          <w:sz w:val="20"/>
          <w:szCs w:val="20"/>
        </w:rPr>
        <w:sectPr w:rsidR="0027189D" w:rsidRPr="00D46A18" w:rsidSect="0099466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4A64E4A" w14:textId="247DABD7" w:rsidR="0027189D" w:rsidRPr="00115B60" w:rsidRDefault="0027189D" w:rsidP="0027189D">
      <w:pPr>
        <w:jc w:val="center"/>
        <w:rPr>
          <w:b/>
          <w:bCs/>
        </w:rPr>
      </w:pPr>
      <w:r w:rsidRPr="00115B60">
        <w:rPr>
          <w:b/>
          <w:bCs/>
        </w:rPr>
        <w:lastRenderedPageBreak/>
        <w:t>(5) Use of mammogram</w:t>
      </w:r>
      <w:r w:rsidR="00EC3DFF">
        <w:rPr>
          <w:b/>
          <w:bCs/>
        </w:rPr>
        <w:t>s</w:t>
      </w:r>
      <w:r w:rsidRPr="00115B60">
        <w:rPr>
          <w:b/>
          <w:bCs/>
        </w:rPr>
        <w:t xml:space="preserve"> in the last 2 years</w:t>
      </w:r>
    </w:p>
    <w:p w14:paraId="0B164A06" w14:textId="77777777" w:rsidR="0027189D" w:rsidRPr="00B132E3" w:rsidRDefault="0027189D" w:rsidP="0027189D">
      <w:pPr>
        <w:rPr>
          <w:bCs/>
          <w:sz w:val="20"/>
          <w:szCs w:val="20"/>
        </w:rPr>
      </w:pPr>
    </w:p>
    <w:p w14:paraId="71227330" w14:textId="5D6FC38E" w:rsidR="0027189D" w:rsidRPr="00B132E3" w:rsidRDefault="0027189D" w:rsidP="0027189D">
      <w:pPr>
        <w:rPr>
          <w:bCs/>
          <w:sz w:val="20"/>
          <w:szCs w:val="20"/>
        </w:rPr>
      </w:pPr>
      <w:r w:rsidRPr="00B132E3">
        <w:rPr>
          <w:bCs/>
          <w:sz w:val="20"/>
          <w:szCs w:val="20"/>
        </w:rPr>
        <w:t xml:space="preserve"> (a) Brazil</w:t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  <w:t>(b) South</w:t>
      </w:r>
    </w:p>
    <w:p w14:paraId="51A9DC51" w14:textId="23ADFD99" w:rsidR="0027189D" w:rsidRPr="00B132E3" w:rsidRDefault="00C66DCC" w:rsidP="0027189D">
      <w:pPr>
        <w:rPr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F2F86F" wp14:editId="0678A5A3">
                <wp:simplePos x="0" y="0"/>
                <wp:positionH relativeFrom="column">
                  <wp:posOffset>769274</wp:posOffset>
                </wp:positionH>
                <wp:positionV relativeFrom="paragraph">
                  <wp:posOffset>1986915</wp:posOffset>
                </wp:positionV>
                <wp:extent cx="304800" cy="13970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3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1032FB" id="Rectangle 7" o:spid="_x0000_s1026" style="position:absolute;margin-left:60.55pt;margin-top:156.45pt;width:24pt;height:11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" fillcolor="white [3212]" stroked="f" strokeweight="1pt"/>
            </w:pict>
          </mc:Fallback>
        </mc:AlternateContent>
      </w:r>
      <w:r w:rsidR="0027189D">
        <w:rPr>
          <w:bCs/>
          <w:noProof/>
          <w:sz w:val="20"/>
          <w:szCs w:val="20"/>
        </w:rPr>
        <w:drawing>
          <wp:inline distT="0" distB="0" distL="0" distR="0" wp14:anchorId="185E81B8" wp14:editId="7CA32856">
            <wp:extent cx="2844000" cy="2135363"/>
            <wp:effectExtent l="0" t="0" r="127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189D">
        <w:rPr>
          <w:bCs/>
          <w:noProof/>
          <w:sz w:val="20"/>
          <w:szCs w:val="20"/>
        </w:rPr>
        <w:drawing>
          <wp:inline distT="0" distB="0" distL="0" distR="0" wp14:anchorId="1A4F69CC" wp14:editId="739A8901">
            <wp:extent cx="2844000" cy="2135363"/>
            <wp:effectExtent l="0" t="0" r="127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5EE35" w14:textId="77777777" w:rsidR="0027189D" w:rsidRPr="00B132E3" w:rsidRDefault="0027189D" w:rsidP="0027189D">
      <w:pPr>
        <w:rPr>
          <w:bCs/>
          <w:sz w:val="20"/>
          <w:szCs w:val="20"/>
        </w:rPr>
      </w:pPr>
    </w:p>
    <w:p w14:paraId="53405ED7" w14:textId="77777777" w:rsidR="0027189D" w:rsidRPr="00B132E3" w:rsidRDefault="0027189D" w:rsidP="0027189D">
      <w:pPr>
        <w:rPr>
          <w:bCs/>
          <w:sz w:val="20"/>
          <w:szCs w:val="20"/>
        </w:rPr>
      </w:pPr>
      <w:r w:rsidRPr="00B132E3">
        <w:rPr>
          <w:bCs/>
          <w:sz w:val="20"/>
          <w:szCs w:val="20"/>
        </w:rPr>
        <w:t>(c) North</w:t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  <w:t>(d) North</w:t>
      </w:r>
      <w:r>
        <w:rPr>
          <w:bCs/>
          <w:sz w:val="20"/>
          <w:szCs w:val="20"/>
        </w:rPr>
        <w:t>-E</w:t>
      </w:r>
      <w:r w:rsidRPr="00B132E3">
        <w:rPr>
          <w:bCs/>
          <w:sz w:val="20"/>
          <w:szCs w:val="20"/>
        </w:rPr>
        <w:t>ast</w:t>
      </w:r>
    </w:p>
    <w:p w14:paraId="6783340C" w14:textId="77777777" w:rsidR="0027189D" w:rsidRPr="00B132E3" w:rsidRDefault="0027189D" w:rsidP="0027189D">
      <w:pPr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w:drawing>
          <wp:inline distT="0" distB="0" distL="0" distR="0" wp14:anchorId="0A86D9A9" wp14:editId="7258EA41">
            <wp:extent cx="2844000" cy="2135363"/>
            <wp:effectExtent l="0" t="0" r="127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noProof/>
          <w:sz w:val="20"/>
          <w:szCs w:val="20"/>
        </w:rPr>
        <w:drawing>
          <wp:inline distT="0" distB="0" distL="0" distR="0" wp14:anchorId="581FB2DA" wp14:editId="531D3D1F">
            <wp:extent cx="2844000" cy="2135363"/>
            <wp:effectExtent l="0" t="0" r="127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09750" w14:textId="77777777" w:rsidR="0027189D" w:rsidRPr="00B132E3" w:rsidRDefault="0027189D" w:rsidP="0027189D">
      <w:pPr>
        <w:rPr>
          <w:bCs/>
          <w:sz w:val="20"/>
          <w:szCs w:val="20"/>
        </w:rPr>
      </w:pPr>
    </w:p>
    <w:p w14:paraId="0D69A192" w14:textId="77777777" w:rsidR="0027189D" w:rsidRPr="00B132E3" w:rsidRDefault="0027189D" w:rsidP="0027189D">
      <w:pPr>
        <w:rPr>
          <w:bCs/>
          <w:sz w:val="20"/>
          <w:szCs w:val="20"/>
        </w:rPr>
      </w:pPr>
      <w:r w:rsidRPr="00B132E3">
        <w:rPr>
          <w:bCs/>
          <w:sz w:val="20"/>
          <w:szCs w:val="20"/>
        </w:rPr>
        <w:t>(e) South</w:t>
      </w:r>
      <w:r>
        <w:rPr>
          <w:bCs/>
          <w:sz w:val="20"/>
          <w:szCs w:val="20"/>
        </w:rPr>
        <w:t>-E</w:t>
      </w:r>
      <w:r w:rsidRPr="00B132E3">
        <w:rPr>
          <w:bCs/>
          <w:sz w:val="20"/>
          <w:szCs w:val="20"/>
        </w:rPr>
        <w:t>ast</w:t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</w:r>
      <w:r w:rsidRPr="00B132E3">
        <w:rPr>
          <w:bCs/>
          <w:sz w:val="20"/>
          <w:szCs w:val="20"/>
        </w:rPr>
        <w:tab/>
        <w:t>(f) Midwest</w:t>
      </w:r>
    </w:p>
    <w:p w14:paraId="286818C9" w14:textId="77777777" w:rsidR="0027189D" w:rsidRDefault="0027189D" w:rsidP="0027189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23BEA5A1" wp14:editId="63E4E362">
            <wp:extent cx="2844000" cy="2135363"/>
            <wp:effectExtent l="0" t="0" r="127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0"/>
          <w:szCs w:val="20"/>
        </w:rPr>
        <w:drawing>
          <wp:inline distT="0" distB="0" distL="0" distR="0" wp14:anchorId="5EF414E5" wp14:editId="54D27D6A">
            <wp:extent cx="2844000" cy="2135363"/>
            <wp:effectExtent l="0" t="0" r="127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1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B9A15" w14:textId="77777777" w:rsidR="0027189D" w:rsidRDefault="0027189D" w:rsidP="0027189D">
      <w:pPr>
        <w:rPr>
          <w:b/>
          <w:sz w:val="20"/>
          <w:szCs w:val="20"/>
        </w:rPr>
      </w:pPr>
    </w:p>
    <w:p w14:paraId="52A2E0E8" w14:textId="77777777" w:rsidR="0027189D" w:rsidRDefault="0027189D" w:rsidP="0027189D">
      <w:pPr>
        <w:rPr>
          <w:b/>
          <w:sz w:val="20"/>
          <w:szCs w:val="20"/>
        </w:rPr>
      </w:pPr>
    </w:p>
    <w:p w14:paraId="4D9B16D9" w14:textId="77777777" w:rsidR="0027189D" w:rsidRDefault="0027189D" w:rsidP="0027189D">
      <w:pPr>
        <w:rPr>
          <w:b/>
          <w:sz w:val="20"/>
          <w:szCs w:val="20"/>
        </w:rPr>
      </w:pPr>
    </w:p>
    <w:p w14:paraId="4F8F3357" w14:textId="72646EDD" w:rsidR="0027189D" w:rsidRDefault="0027189D" w:rsidP="0027189D">
      <w:pPr>
        <w:rPr>
          <w:sz w:val="20"/>
          <w:szCs w:val="20"/>
        </w:rPr>
        <w:sectPr w:rsidR="0027189D" w:rsidSect="0099466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CA17D4">
        <w:rPr>
          <w:i/>
          <w:sz w:val="20"/>
          <w:szCs w:val="20"/>
        </w:rPr>
        <w:t>Sources:</w:t>
      </w:r>
      <w:r w:rsidRPr="00CA17D4">
        <w:rPr>
          <w:sz w:val="20"/>
          <w:szCs w:val="20"/>
        </w:rPr>
        <w:t xml:space="preserve"> PNAD 1998, 2003</w:t>
      </w:r>
      <w:r w:rsidR="00B17746">
        <w:rPr>
          <w:sz w:val="20"/>
          <w:szCs w:val="20"/>
        </w:rPr>
        <w:t>,</w:t>
      </w:r>
      <w:r w:rsidRPr="00CA17D4">
        <w:rPr>
          <w:sz w:val="20"/>
          <w:szCs w:val="20"/>
        </w:rPr>
        <w:t xml:space="preserve"> and 2008, PNS 2013 and 2019, and the authors’ calculation</w:t>
      </w:r>
      <w:r>
        <w:rPr>
          <w:sz w:val="20"/>
          <w:szCs w:val="20"/>
        </w:rPr>
        <w:t>s.</w:t>
      </w:r>
    </w:p>
    <w:p w14:paraId="0BA9A9D5" w14:textId="77777777" w:rsidR="0027189D" w:rsidRPr="005664B6" w:rsidRDefault="0027189D" w:rsidP="0027189D">
      <w:pPr>
        <w:rPr>
          <w:color w:val="000000" w:themeColor="text1"/>
        </w:rPr>
      </w:pPr>
      <w:r w:rsidRPr="007E5284">
        <w:lastRenderedPageBreak/>
        <w:t>Figure A</w:t>
      </w:r>
      <w:r>
        <w:t>5</w:t>
      </w:r>
      <w:r w:rsidRPr="007E5284">
        <w:t xml:space="preserve">: </w:t>
      </w:r>
      <w:r w:rsidRPr="005664B6">
        <w:t xml:space="preserve">Decomposition of the </w:t>
      </w:r>
      <w:proofErr w:type="spellStart"/>
      <w:r w:rsidRPr="005664B6">
        <w:t>CInds</w:t>
      </w:r>
      <w:proofErr w:type="spellEnd"/>
      <w:r w:rsidRPr="005664B6">
        <w:t xml:space="preserve"> reveals factors that contribute to</w:t>
      </w:r>
      <w:r>
        <w:t xml:space="preserve"> inequality in</w:t>
      </w:r>
      <w:r w:rsidRPr="005664B6">
        <w:t xml:space="preserve"> </w:t>
      </w:r>
      <w:r w:rsidRPr="005664B6">
        <w:rPr>
          <w:color w:val="000000" w:themeColor="text1"/>
        </w:rPr>
        <w:t>healthcare utilization variables</w:t>
      </w:r>
      <w:r w:rsidRPr="005664B6">
        <w:t xml:space="preserve"> </w:t>
      </w:r>
      <w:r>
        <w:t xml:space="preserve">by region </w:t>
      </w:r>
      <w:r w:rsidRPr="005664B6">
        <w:t>(2019).</w:t>
      </w:r>
    </w:p>
    <w:p w14:paraId="06E4FBEB" w14:textId="77777777" w:rsidR="0027189D" w:rsidRDefault="0027189D" w:rsidP="0027189D">
      <w:pPr>
        <w:jc w:val="both"/>
      </w:pPr>
    </w:p>
    <w:p w14:paraId="19A107F1" w14:textId="77777777" w:rsidR="0027189D" w:rsidRPr="006E6203" w:rsidRDefault="0027189D" w:rsidP="0027189D">
      <w:pPr>
        <w:jc w:val="center"/>
        <w:rPr>
          <w:b/>
          <w:bCs/>
          <w:color w:val="000000"/>
        </w:rPr>
      </w:pPr>
      <w:r w:rsidRPr="006E6203">
        <w:rPr>
          <w:b/>
          <w:bCs/>
          <w:color w:val="000000"/>
        </w:rPr>
        <w:t>Any doctor visit in the last year</w:t>
      </w:r>
    </w:p>
    <w:p w14:paraId="51BA6A69" w14:textId="77777777" w:rsidR="0027189D" w:rsidRDefault="0027189D" w:rsidP="0027189D">
      <w:pPr>
        <w:jc w:val="center"/>
      </w:pPr>
      <w:r>
        <w:rPr>
          <w:noProof/>
        </w:rPr>
        <w:drawing>
          <wp:inline distT="0" distB="0" distL="0" distR="0" wp14:anchorId="2B6DBE63" wp14:editId="2C2DA53F">
            <wp:extent cx="8863330" cy="2270125"/>
            <wp:effectExtent l="0" t="0" r="127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27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13162" w14:textId="77777777" w:rsidR="0027189D" w:rsidRDefault="0027189D" w:rsidP="0027189D">
      <w:pPr>
        <w:jc w:val="center"/>
      </w:pPr>
    </w:p>
    <w:p w14:paraId="18206461" w14:textId="73BE49EA" w:rsidR="0027189D" w:rsidRPr="006F5A2B" w:rsidRDefault="0027189D" w:rsidP="006F5A2B">
      <w:pPr>
        <w:jc w:val="center"/>
      </w:pPr>
      <w:proofErr w:type="spellStart"/>
      <w:r w:rsidRPr="006F5A2B">
        <w:rPr>
          <w:b/>
          <w:bCs/>
          <w:color w:val="000000"/>
        </w:rPr>
        <w:t>Hospitali</w:t>
      </w:r>
      <w:r w:rsidR="00B17746">
        <w:rPr>
          <w:b/>
          <w:bCs/>
          <w:color w:val="000000"/>
        </w:rPr>
        <w:t>s</w:t>
      </w:r>
      <w:r w:rsidRPr="006F5A2B">
        <w:rPr>
          <w:b/>
          <w:bCs/>
          <w:color w:val="000000"/>
        </w:rPr>
        <w:t>ation</w:t>
      </w:r>
      <w:proofErr w:type="spellEnd"/>
      <w:r w:rsidRPr="006F5A2B">
        <w:rPr>
          <w:b/>
          <w:bCs/>
          <w:color w:val="000000"/>
        </w:rPr>
        <w:t xml:space="preserve"> in the last year</w:t>
      </w:r>
      <w:r w:rsidR="006F5A2B" w:rsidRPr="006F5A2B">
        <w:rPr>
          <w:b/>
          <w:bCs/>
          <w:color w:val="000000"/>
        </w:rPr>
        <w:t xml:space="preserve"> </w:t>
      </w:r>
      <w:r w:rsidR="006F5A2B" w:rsidRPr="006F5A2B">
        <w:rPr>
          <w:b/>
          <w:bCs/>
        </w:rPr>
        <w:t>(excl. deliveries)</w:t>
      </w:r>
    </w:p>
    <w:p w14:paraId="2DB7A6BF" w14:textId="77777777" w:rsidR="0027189D" w:rsidRPr="006E6203" w:rsidRDefault="0027189D" w:rsidP="0027189D">
      <w:pPr>
        <w:jc w:val="center"/>
        <w:rPr>
          <w:b/>
          <w:bCs/>
          <w:color w:val="000000"/>
        </w:rPr>
      </w:pPr>
      <w:r>
        <w:rPr>
          <w:noProof/>
        </w:rPr>
        <w:drawing>
          <wp:inline distT="0" distB="0" distL="0" distR="0" wp14:anchorId="6E292E16" wp14:editId="3CD9F7C8">
            <wp:extent cx="8863330" cy="2270125"/>
            <wp:effectExtent l="0" t="0" r="1270" b="317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27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4A821" w14:textId="77777777" w:rsidR="0027189D" w:rsidRPr="006E6203" w:rsidRDefault="0027189D" w:rsidP="0027189D">
      <w:pPr>
        <w:jc w:val="center"/>
        <w:rPr>
          <w:b/>
          <w:bCs/>
          <w:color w:val="000000"/>
        </w:rPr>
      </w:pPr>
    </w:p>
    <w:p w14:paraId="7132E369" w14:textId="77777777" w:rsidR="0027189D" w:rsidRDefault="0027189D" w:rsidP="0027189D">
      <w:pPr>
        <w:jc w:val="center"/>
        <w:rPr>
          <w:b/>
          <w:bCs/>
          <w:color w:val="000000"/>
        </w:rPr>
      </w:pPr>
      <w:r w:rsidRPr="006E6203">
        <w:rPr>
          <w:b/>
          <w:bCs/>
          <w:color w:val="000000"/>
        </w:rPr>
        <w:lastRenderedPageBreak/>
        <w:t>Any surgery in the last year</w:t>
      </w:r>
    </w:p>
    <w:p w14:paraId="484B22DD" w14:textId="77777777" w:rsidR="0027189D" w:rsidRPr="006E6203" w:rsidRDefault="0027189D" w:rsidP="0027189D">
      <w:pPr>
        <w:jc w:val="center"/>
        <w:rPr>
          <w:b/>
          <w:bCs/>
          <w:color w:val="000000"/>
        </w:rPr>
      </w:pPr>
      <w:r>
        <w:rPr>
          <w:noProof/>
        </w:rPr>
        <w:drawing>
          <wp:inline distT="0" distB="0" distL="0" distR="0" wp14:anchorId="11037BD1" wp14:editId="4DB1B154">
            <wp:extent cx="8863330" cy="2268855"/>
            <wp:effectExtent l="0" t="0" r="1270" b="4445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54B89" w14:textId="77777777" w:rsidR="0027189D" w:rsidRPr="006E6203" w:rsidRDefault="0027189D" w:rsidP="0027189D">
      <w:pPr>
        <w:jc w:val="center"/>
        <w:rPr>
          <w:b/>
          <w:bCs/>
          <w:color w:val="000000"/>
        </w:rPr>
      </w:pPr>
    </w:p>
    <w:p w14:paraId="65AF72AD" w14:textId="662688DF" w:rsidR="0027189D" w:rsidRDefault="0027189D" w:rsidP="0027189D">
      <w:pPr>
        <w:jc w:val="center"/>
        <w:rPr>
          <w:b/>
          <w:bCs/>
          <w:color w:val="000000"/>
        </w:rPr>
      </w:pPr>
      <w:r w:rsidRPr="006E6203">
        <w:rPr>
          <w:b/>
          <w:bCs/>
          <w:color w:val="000000"/>
        </w:rPr>
        <w:t xml:space="preserve">Use of </w:t>
      </w:r>
      <w:r w:rsidR="00B17746">
        <w:rPr>
          <w:b/>
          <w:bCs/>
          <w:color w:val="000000"/>
        </w:rPr>
        <w:t>P</w:t>
      </w:r>
      <w:r w:rsidRPr="006E6203">
        <w:rPr>
          <w:b/>
          <w:bCs/>
          <w:color w:val="000000"/>
        </w:rPr>
        <w:t>ap smear in the last 3 years (women 25-59)</w:t>
      </w:r>
    </w:p>
    <w:p w14:paraId="16CF41A0" w14:textId="77777777" w:rsidR="0027189D" w:rsidRDefault="0027189D" w:rsidP="0027189D">
      <w:pPr>
        <w:jc w:val="center"/>
        <w:rPr>
          <w:b/>
          <w:bCs/>
          <w:color w:val="000000"/>
        </w:rPr>
      </w:pPr>
      <w:r>
        <w:rPr>
          <w:noProof/>
        </w:rPr>
        <w:drawing>
          <wp:inline distT="0" distB="0" distL="0" distR="0" wp14:anchorId="34ECCA65" wp14:editId="7B1D4739">
            <wp:extent cx="8863330" cy="2270125"/>
            <wp:effectExtent l="0" t="0" r="1270" b="3175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27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54462" w14:textId="77777777" w:rsidR="0027189D" w:rsidRPr="006E6203" w:rsidRDefault="0027189D" w:rsidP="0027189D">
      <w:pPr>
        <w:jc w:val="center"/>
        <w:rPr>
          <w:b/>
          <w:bCs/>
          <w:color w:val="000000"/>
        </w:rPr>
      </w:pPr>
    </w:p>
    <w:p w14:paraId="52ED325A" w14:textId="77777777" w:rsidR="0027189D" w:rsidRDefault="0027189D" w:rsidP="0027189D">
      <w:pPr>
        <w:jc w:val="center"/>
        <w:rPr>
          <w:b/>
          <w:bCs/>
          <w:color w:val="000000"/>
        </w:rPr>
      </w:pPr>
    </w:p>
    <w:p w14:paraId="70B17CDC" w14:textId="77777777" w:rsidR="0027189D" w:rsidRPr="006E6203" w:rsidRDefault="0027189D" w:rsidP="0027189D">
      <w:pPr>
        <w:jc w:val="center"/>
        <w:rPr>
          <w:b/>
          <w:bCs/>
          <w:color w:val="000000"/>
        </w:rPr>
      </w:pPr>
    </w:p>
    <w:p w14:paraId="640FFFC7" w14:textId="77777777" w:rsidR="0027189D" w:rsidRDefault="0027189D" w:rsidP="0027189D">
      <w:pPr>
        <w:jc w:val="center"/>
        <w:rPr>
          <w:b/>
          <w:bCs/>
          <w:color w:val="000000"/>
        </w:rPr>
      </w:pPr>
      <w:r w:rsidRPr="006E6203">
        <w:rPr>
          <w:b/>
          <w:bCs/>
          <w:color w:val="000000"/>
        </w:rPr>
        <w:lastRenderedPageBreak/>
        <w:t>Use of mammogram in the last 2 years (women 50-69)</w:t>
      </w:r>
    </w:p>
    <w:p w14:paraId="54D458DF" w14:textId="77777777" w:rsidR="0027189D" w:rsidRPr="006E6203" w:rsidRDefault="0027189D" w:rsidP="0027189D">
      <w:pPr>
        <w:jc w:val="center"/>
        <w:rPr>
          <w:b/>
          <w:bCs/>
          <w:color w:val="000000"/>
        </w:rPr>
      </w:pPr>
      <w:r>
        <w:rPr>
          <w:noProof/>
        </w:rPr>
        <w:drawing>
          <wp:inline distT="0" distB="0" distL="0" distR="0" wp14:anchorId="2D42614D" wp14:editId="669B89BB">
            <wp:extent cx="8863330" cy="2270125"/>
            <wp:effectExtent l="0" t="0" r="1270" b="3175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27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24C35" w14:textId="77777777" w:rsidR="0027189D" w:rsidRPr="006E6203" w:rsidRDefault="0027189D" w:rsidP="0027189D">
      <w:pPr>
        <w:jc w:val="center"/>
        <w:rPr>
          <w:b/>
          <w:bCs/>
          <w:color w:val="000000"/>
        </w:rPr>
      </w:pPr>
    </w:p>
    <w:p w14:paraId="63128E5B" w14:textId="77777777" w:rsidR="0027189D" w:rsidRDefault="0027189D" w:rsidP="0027189D">
      <w:pPr>
        <w:ind w:left="360"/>
        <w:jc w:val="center"/>
      </w:pPr>
    </w:p>
    <w:p w14:paraId="59EC11B3" w14:textId="77777777" w:rsidR="0027189D" w:rsidRDefault="0027189D" w:rsidP="0027189D">
      <w:pPr>
        <w:ind w:left="360"/>
      </w:pPr>
    </w:p>
    <w:p w14:paraId="506FD54C" w14:textId="77777777" w:rsidR="0027189D" w:rsidRDefault="0027189D" w:rsidP="0027189D">
      <w:pPr>
        <w:jc w:val="both"/>
        <w:rPr>
          <w:sz w:val="20"/>
          <w:szCs w:val="20"/>
        </w:rPr>
      </w:pPr>
      <w:r w:rsidRPr="00006E71">
        <w:rPr>
          <w:i/>
          <w:sz w:val="20"/>
          <w:szCs w:val="20"/>
        </w:rPr>
        <w:t>Notes</w:t>
      </w:r>
      <w:r w:rsidRPr="00006E71">
        <w:rPr>
          <w:sz w:val="20"/>
          <w:szCs w:val="20"/>
        </w:rPr>
        <w:t xml:space="preserve">: </w:t>
      </w:r>
      <w:r>
        <w:rPr>
          <w:sz w:val="20"/>
          <w:szCs w:val="20"/>
        </w:rPr>
        <w:t>Regions marked with a star have non-</w:t>
      </w:r>
      <w:r w:rsidRPr="005C210B">
        <w:rPr>
          <w:sz w:val="20"/>
          <w:szCs w:val="20"/>
        </w:rPr>
        <w:t xml:space="preserve">statistically significant </w:t>
      </w:r>
      <w:proofErr w:type="spellStart"/>
      <w:r>
        <w:rPr>
          <w:sz w:val="20"/>
          <w:szCs w:val="20"/>
        </w:rPr>
        <w:t>CInds</w:t>
      </w:r>
      <w:proofErr w:type="spellEnd"/>
      <w:r>
        <w:rPr>
          <w:sz w:val="20"/>
          <w:szCs w:val="20"/>
        </w:rPr>
        <w:t>. HH stands for household, NCD stands for non–communicable diseases.</w:t>
      </w:r>
    </w:p>
    <w:p w14:paraId="6D569335" w14:textId="77777777" w:rsidR="0027189D" w:rsidRDefault="0027189D" w:rsidP="0027189D"/>
    <w:p w14:paraId="5C998F9B" w14:textId="5EFEE6C6" w:rsidR="0027189D" w:rsidRDefault="0027189D" w:rsidP="0027189D">
      <w:pPr>
        <w:jc w:val="both"/>
        <w:rPr>
          <w:sz w:val="20"/>
          <w:szCs w:val="20"/>
        </w:rPr>
      </w:pPr>
      <w:r w:rsidRPr="00C95604">
        <w:rPr>
          <w:i/>
          <w:sz w:val="20"/>
          <w:szCs w:val="20"/>
        </w:rPr>
        <w:t>Sources:</w:t>
      </w:r>
      <w:r w:rsidRPr="00C95604">
        <w:rPr>
          <w:sz w:val="20"/>
          <w:szCs w:val="20"/>
        </w:rPr>
        <w:t xml:space="preserve"> PNAD 1998, 2003</w:t>
      </w:r>
      <w:r w:rsidR="00B17746">
        <w:rPr>
          <w:sz w:val="20"/>
          <w:szCs w:val="20"/>
        </w:rPr>
        <w:t>,</w:t>
      </w:r>
      <w:r w:rsidRPr="00C95604">
        <w:rPr>
          <w:sz w:val="20"/>
          <w:szCs w:val="20"/>
        </w:rPr>
        <w:t xml:space="preserve"> and 2008, PNS 2013 and 2019, and the authors’ calculation</w:t>
      </w:r>
      <w:r w:rsidR="0071650E">
        <w:rPr>
          <w:sz w:val="20"/>
          <w:szCs w:val="20"/>
        </w:rPr>
        <w:t>.</w:t>
      </w:r>
    </w:p>
    <w:p w14:paraId="4F8CE823" w14:textId="77777777" w:rsidR="00307F7E" w:rsidRDefault="00307F7E" w:rsidP="0027189D">
      <w:pPr>
        <w:jc w:val="both"/>
        <w:rPr>
          <w:sz w:val="20"/>
          <w:szCs w:val="20"/>
        </w:rPr>
      </w:pPr>
    </w:p>
    <w:p w14:paraId="35151A6C" w14:textId="77777777" w:rsidR="00307F7E" w:rsidRDefault="00307F7E" w:rsidP="0027189D">
      <w:pPr>
        <w:jc w:val="both"/>
        <w:rPr>
          <w:sz w:val="20"/>
          <w:szCs w:val="20"/>
        </w:rPr>
      </w:pPr>
    </w:p>
    <w:p w14:paraId="6B761C6B" w14:textId="77777777" w:rsidR="00307F7E" w:rsidRDefault="00307F7E" w:rsidP="0027189D">
      <w:pPr>
        <w:jc w:val="both"/>
        <w:rPr>
          <w:sz w:val="20"/>
          <w:szCs w:val="20"/>
        </w:rPr>
      </w:pPr>
    </w:p>
    <w:p w14:paraId="59A212B2" w14:textId="77777777" w:rsidR="00307F7E" w:rsidRDefault="00307F7E" w:rsidP="0027189D">
      <w:pPr>
        <w:jc w:val="both"/>
        <w:rPr>
          <w:sz w:val="20"/>
          <w:szCs w:val="20"/>
        </w:rPr>
      </w:pPr>
    </w:p>
    <w:p w14:paraId="4CF82A61" w14:textId="77777777" w:rsidR="00307F7E" w:rsidRDefault="00307F7E" w:rsidP="0027189D">
      <w:pPr>
        <w:jc w:val="both"/>
        <w:rPr>
          <w:sz w:val="20"/>
          <w:szCs w:val="20"/>
        </w:rPr>
      </w:pPr>
    </w:p>
    <w:p w14:paraId="7BD15779" w14:textId="77777777" w:rsidR="00307F7E" w:rsidRDefault="00307F7E" w:rsidP="0027189D">
      <w:pPr>
        <w:jc w:val="both"/>
        <w:rPr>
          <w:sz w:val="20"/>
          <w:szCs w:val="20"/>
        </w:rPr>
      </w:pPr>
    </w:p>
    <w:p w14:paraId="3F8E3C18" w14:textId="77777777" w:rsidR="00307F7E" w:rsidRDefault="00307F7E" w:rsidP="0027189D">
      <w:pPr>
        <w:jc w:val="both"/>
        <w:rPr>
          <w:sz w:val="20"/>
          <w:szCs w:val="20"/>
        </w:rPr>
      </w:pPr>
    </w:p>
    <w:p w14:paraId="1AD9648B" w14:textId="77777777" w:rsidR="00307F7E" w:rsidRDefault="00307F7E" w:rsidP="0027189D">
      <w:pPr>
        <w:jc w:val="both"/>
        <w:rPr>
          <w:sz w:val="20"/>
          <w:szCs w:val="20"/>
        </w:rPr>
      </w:pPr>
    </w:p>
    <w:p w14:paraId="1836D311" w14:textId="77777777" w:rsidR="00307F7E" w:rsidRDefault="00307F7E" w:rsidP="0027189D">
      <w:pPr>
        <w:jc w:val="both"/>
        <w:rPr>
          <w:sz w:val="20"/>
          <w:szCs w:val="20"/>
        </w:rPr>
      </w:pPr>
    </w:p>
    <w:p w14:paraId="432458CA" w14:textId="77777777" w:rsidR="00307F7E" w:rsidRDefault="00307F7E" w:rsidP="0027189D">
      <w:pPr>
        <w:jc w:val="both"/>
        <w:rPr>
          <w:sz w:val="20"/>
          <w:szCs w:val="20"/>
        </w:rPr>
      </w:pPr>
    </w:p>
    <w:p w14:paraId="1689E3FC" w14:textId="77777777" w:rsidR="00307F7E" w:rsidRDefault="00307F7E" w:rsidP="0027189D">
      <w:pPr>
        <w:jc w:val="both"/>
        <w:rPr>
          <w:sz w:val="20"/>
          <w:szCs w:val="20"/>
        </w:rPr>
      </w:pPr>
    </w:p>
    <w:p w14:paraId="78DE3F28" w14:textId="77777777" w:rsidR="00307F7E" w:rsidRDefault="00307F7E" w:rsidP="0027189D">
      <w:pPr>
        <w:jc w:val="both"/>
        <w:rPr>
          <w:sz w:val="20"/>
          <w:szCs w:val="20"/>
        </w:rPr>
      </w:pPr>
    </w:p>
    <w:p w14:paraId="3BD1BCFB" w14:textId="77777777" w:rsidR="00307F7E" w:rsidRDefault="00307F7E" w:rsidP="0027189D">
      <w:pPr>
        <w:jc w:val="both"/>
        <w:rPr>
          <w:sz w:val="20"/>
          <w:szCs w:val="20"/>
        </w:rPr>
      </w:pPr>
    </w:p>
    <w:p w14:paraId="497A75FB" w14:textId="77777777" w:rsidR="00307F7E" w:rsidRDefault="00307F7E" w:rsidP="0027189D">
      <w:pPr>
        <w:jc w:val="both"/>
        <w:rPr>
          <w:sz w:val="20"/>
          <w:szCs w:val="20"/>
        </w:rPr>
      </w:pPr>
    </w:p>
    <w:p w14:paraId="162B4A23" w14:textId="77777777" w:rsidR="00307F7E" w:rsidRPr="00C562C6" w:rsidRDefault="00307F7E" w:rsidP="00307F7E">
      <w:pPr>
        <w:pStyle w:val="Heading1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bookmarkStart w:id="6" w:name="_Toc115346844"/>
      <w:r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 xml:space="preserve">Appendix 3. </w:t>
      </w:r>
      <w:r w:rsidRPr="00C562C6">
        <w:rPr>
          <w:rFonts w:ascii="Times New Roman" w:hAnsi="Times New Roman" w:cs="Times New Roman"/>
          <w:i/>
          <w:sz w:val="24"/>
          <w:szCs w:val="24"/>
          <w:u w:val="single"/>
        </w:rPr>
        <w:t>Robustness tes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ts</w:t>
      </w:r>
      <w:bookmarkEnd w:id="6"/>
    </w:p>
    <w:p w14:paraId="15C7D817" w14:textId="77777777" w:rsidR="00307F7E" w:rsidRDefault="00307F7E" w:rsidP="00307F7E">
      <w:pPr>
        <w:jc w:val="both"/>
      </w:pPr>
    </w:p>
    <w:p w14:paraId="2EB9A6C0" w14:textId="481C9BF4" w:rsidR="00307F7E" w:rsidRPr="005E2BAB" w:rsidRDefault="007947C4" w:rsidP="00307F7E">
      <w:pPr>
        <w:jc w:val="both"/>
        <w:rPr>
          <w:i/>
          <w:iCs/>
          <w:color w:val="FF0000"/>
          <w:sz w:val="22"/>
          <w:szCs w:val="22"/>
        </w:rPr>
      </w:pPr>
      <w:r>
        <w:rPr>
          <w:i/>
          <w:iCs/>
        </w:rPr>
        <w:t>R</w:t>
      </w:r>
      <w:r w:rsidR="00307F7E" w:rsidRPr="005E2BAB">
        <w:rPr>
          <w:i/>
          <w:iCs/>
        </w:rPr>
        <w:t>1. Robustness of main results to the inclusion of new covariates in the model related to income inequality, poverty, and availability of healthcare services</w:t>
      </w:r>
      <w:r w:rsidR="00307F7E" w:rsidRPr="005E2BAB">
        <w:rPr>
          <w:i/>
          <w:iCs/>
          <w:color w:val="FF0000"/>
          <w:sz w:val="22"/>
          <w:szCs w:val="22"/>
        </w:rPr>
        <w:t>.</w:t>
      </w:r>
    </w:p>
    <w:p w14:paraId="233ED6AA" w14:textId="77777777" w:rsidR="00307F7E" w:rsidRDefault="00307F7E" w:rsidP="00307F7E">
      <w:pPr>
        <w:jc w:val="both"/>
        <w:rPr>
          <w:color w:val="FF0000"/>
          <w:sz w:val="22"/>
          <w:szCs w:val="22"/>
        </w:rPr>
      </w:pPr>
    </w:p>
    <w:p w14:paraId="3CBDF31A" w14:textId="657B3B61" w:rsidR="00307F7E" w:rsidRDefault="00307F7E" w:rsidP="00307F7E">
      <w:pPr>
        <w:jc w:val="both"/>
      </w:pPr>
      <w:r>
        <w:t>Figure R1</w:t>
      </w:r>
      <w:r w:rsidR="007947C4">
        <w:t>.1</w:t>
      </w:r>
      <w:r>
        <w:t xml:space="preserve"> Decomposition </w:t>
      </w:r>
      <w:r w:rsidRPr="005664B6">
        <w:t xml:space="preserve">of the </w:t>
      </w:r>
      <w:proofErr w:type="spellStart"/>
      <w:r w:rsidRPr="005664B6">
        <w:t>CInds</w:t>
      </w:r>
      <w:proofErr w:type="spellEnd"/>
      <w:r w:rsidRPr="005664B6">
        <w:t xml:space="preserve"> reveals factors that contribute to</w:t>
      </w:r>
      <w:r>
        <w:t xml:space="preserve"> inequality in</w:t>
      </w:r>
      <w:r w:rsidRPr="005664B6">
        <w:t xml:space="preserve"> </w:t>
      </w:r>
      <w:r w:rsidRPr="005664B6">
        <w:rPr>
          <w:color w:val="000000" w:themeColor="text1"/>
        </w:rPr>
        <w:t>health</w:t>
      </w:r>
      <w:r w:rsidR="00EE4553">
        <w:rPr>
          <w:color w:val="000000" w:themeColor="text1"/>
        </w:rPr>
        <w:t xml:space="preserve"> </w:t>
      </w:r>
      <w:r w:rsidRPr="005664B6">
        <w:rPr>
          <w:color w:val="000000" w:themeColor="text1"/>
        </w:rPr>
        <w:t xml:space="preserve">care </w:t>
      </w:r>
      <w:proofErr w:type="spellStart"/>
      <w:r w:rsidRPr="005664B6">
        <w:rPr>
          <w:color w:val="000000" w:themeColor="text1"/>
        </w:rPr>
        <w:t>utili</w:t>
      </w:r>
      <w:r w:rsidR="00EE4553">
        <w:rPr>
          <w:color w:val="000000" w:themeColor="text1"/>
        </w:rPr>
        <w:t>s</w:t>
      </w:r>
      <w:r w:rsidRPr="005664B6">
        <w:rPr>
          <w:color w:val="000000" w:themeColor="text1"/>
        </w:rPr>
        <w:t>ation</w:t>
      </w:r>
      <w:proofErr w:type="spellEnd"/>
      <w:r w:rsidRPr="005664B6">
        <w:rPr>
          <w:color w:val="000000" w:themeColor="text1"/>
        </w:rPr>
        <w:t xml:space="preserve"> variables</w:t>
      </w:r>
      <w:r w:rsidRPr="005664B6">
        <w:t xml:space="preserve"> </w:t>
      </w:r>
      <w:r>
        <w:t>using</w:t>
      </w:r>
      <w:r w:rsidR="00EE4553">
        <w:t xml:space="preserve"> additional </w:t>
      </w:r>
      <w:r>
        <w:t>covariates</w:t>
      </w:r>
      <w:r w:rsidR="00EE4553">
        <w:t>, including</w:t>
      </w:r>
      <w:r>
        <w:t xml:space="preserve"> </w:t>
      </w:r>
      <w:r w:rsidRPr="00994665">
        <w:t>poverty (state-level)</w:t>
      </w:r>
      <w:r w:rsidRPr="00EE4553">
        <w:t>,</w:t>
      </w:r>
      <w:r>
        <w:t xml:space="preserve"> </w:t>
      </w:r>
      <w:r w:rsidR="00EE4553">
        <w:t xml:space="preserve">availability of </w:t>
      </w:r>
      <w:proofErr w:type="spellStart"/>
      <w:r>
        <w:t>mammographers</w:t>
      </w:r>
      <w:proofErr w:type="spellEnd"/>
      <w:r>
        <w:t xml:space="preserve">, </w:t>
      </w:r>
      <w:r w:rsidR="00B17746">
        <w:t xml:space="preserve">and </w:t>
      </w:r>
      <w:r>
        <w:t>HH</w:t>
      </w:r>
      <w:r w:rsidR="00EE4553">
        <w:t>s</w:t>
      </w:r>
      <w:r>
        <w:t xml:space="preserve"> registered in the FHS </w:t>
      </w:r>
      <w:r w:rsidRPr="005664B6">
        <w:t>(2019).</w:t>
      </w:r>
    </w:p>
    <w:p w14:paraId="5E2400E3" w14:textId="77777777" w:rsidR="00307F7E" w:rsidRDefault="00307F7E" w:rsidP="00307F7E">
      <w:pPr>
        <w:rPr>
          <w:color w:val="000000" w:themeColor="text1"/>
        </w:rPr>
      </w:pPr>
    </w:p>
    <w:p w14:paraId="2642F981" w14:textId="77777777" w:rsidR="00307F7E" w:rsidRDefault="00307F7E" w:rsidP="00307F7E">
      <w:pPr>
        <w:jc w:val="center"/>
      </w:pPr>
      <w:r>
        <w:rPr>
          <w:noProof/>
        </w:rPr>
        <w:drawing>
          <wp:inline distT="0" distB="0" distL="0" distR="0" wp14:anchorId="11DC1A20" wp14:editId="43E2F153">
            <wp:extent cx="8863330" cy="3684905"/>
            <wp:effectExtent l="0" t="0" r="1270" b="0"/>
            <wp:docPr id="13" name="Picture 13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histogram&#10;&#10;Description automatically generated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68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A990F" w14:textId="77777777" w:rsidR="00307F7E" w:rsidRDefault="00307F7E" w:rsidP="00307F7E">
      <w:pPr>
        <w:jc w:val="center"/>
      </w:pPr>
    </w:p>
    <w:p w14:paraId="7E7ED46C" w14:textId="77777777" w:rsidR="00307F7E" w:rsidRDefault="00307F7E" w:rsidP="00307F7E">
      <w:pPr>
        <w:jc w:val="center"/>
      </w:pPr>
      <w:r>
        <w:rPr>
          <w:noProof/>
        </w:rPr>
        <w:lastRenderedPageBreak/>
        <w:drawing>
          <wp:inline distT="0" distB="0" distL="0" distR="0" wp14:anchorId="7450E3BA" wp14:editId="5E3D49F5">
            <wp:extent cx="6653536" cy="3690000"/>
            <wp:effectExtent l="0" t="0" r="1270" b="5715"/>
            <wp:docPr id="14" name="Picture 14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able&#10;&#10;Description automatically generated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653536" cy="36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83CBA" w14:textId="77777777" w:rsidR="00307F7E" w:rsidRDefault="00307F7E" w:rsidP="00307F7E">
      <w:pPr>
        <w:jc w:val="center"/>
      </w:pPr>
    </w:p>
    <w:p w14:paraId="6B2E9165" w14:textId="77777777" w:rsidR="00307F7E" w:rsidRDefault="00307F7E" w:rsidP="00307F7E">
      <w:pPr>
        <w:rPr>
          <w:b/>
          <w:bCs/>
          <w:color w:val="000000"/>
        </w:rPr>
      </w:pPr>
    </w:p>
    <w:p w14:paraId="748CCA1F" w14:textId="0180E80E" w:rsidR="00307F7E" w:rsidRDefault="00307F7E" w:rsidP="00307F7E">
      <w:pPr>
        <w:jc w:val="both"/>
        <w:rPr>
          <w:sz w:val="20"/>
          <w:szCs w:val="20"/>
        </w:rPr>
      </w:pPr>
      <w:r w:rsidRPr="004B65B4">
        <w:rPr>
          <w:i/>
          <w:sz w:val="20"/>
          <w:szCs w:val="20"/>
        </w:rPr>
        <w:t>Sources:</w:t>
      </w:r>
      <w:r w:rsidRPr="004B65B4">
        <w:rPr>
          <w:sz w:val="20"/>
          <w:szCs w:val="20"/>
        </w:rPr>
        <w:t xml:space="preserve"> PNS 2019</w:t>
      </w:r>
      <w:r w:rsidR="00EE4553">
        <w:rPr>
          <w:sz w:val="20"/>
          <w:szCs w:val="20"/>
        </w:rPr>
        <w:t xml:space="preserve"> </w:t>
      </w:r>
      <w:r w:rsidRPr="004B65B4">
        <w:rPr>
          <w:sz w:val="20"/>
          <w:szCs w:val="20"/>
        </w:rPr>
        <w:t xml:space="preserve">and the authors’ calculations. </w:t>
      </w:r>
      <w:r w:rsidR="00EE4553">
        <w:rPr>
          <w:sz w:val="20"/>
          <w:szCs w:val="20"/>
        </w:rPr>
        <w:t xml:space="preserve">Abbreviations: </w:t>
      </w:r>
      <w:r w:rsidRPr="004B65B4">
        <w:rPr>
          <w:sz w:val="20"/>
          <w:szCs w:val="20"/>
        </w:rPr>
        <w:t>HH</w:t>
      </w:r>
      <w:r w:rsidR="00EE4553">
        <w:rPr>
          <w:sz w:val="20"/>
          <w:szCs w:val="20"/>
        </w:rPr>
        <w:t xml:space="preserve">, </w:t>
      </w:r>
      <w:r w:rsidRPr="004B65B4">
        <w:rPr>
          <w:sz w:val="20"/>
          <w:szCs w:val="20"/>
        </w:rPr>
        <w:t>household</w:t>
      </w:r>
      <w:r w:rsidR="00EE4553">
        <w:rPr>
          <w:sz w:val="20"/>
          <w:szCs w:val="20"/>
        </w:rPr>
        <w:t>;</w:t>
      </w:r>
      <w:r w:rsidRPr="004B65B4">
        <w:rPr>
          <w:sz w:val="20"/>
          <w:szCs w:val="20"/>
        </w:rPr>
        <w:t xml:space="preserve"> NCD</w:t>
      </w:r>
      <w:r w:rsidR="00EE4553">
        <w:rPr>
          <w:sz w:val="20"/>
          <w:szCs w:val="20"/>
        </w:rPr>
        <w:t xml:space="preserve">, </w:t>
      </w:r>
      <w:r w:rsidRPr="004B65B4">
        <w:rPr>
          <w:sz w:val="20"/>
          <w:szCs w:val="20"/>
        </w:rPr>
        <w:t>non–communicable diseases</w:t>
      </w:r>
      <w:r w:rsidR="00EE4553">
        <w:rPr>
          <w:sz w:val="20"/>
          <w:szCs w:val="20"/>
        </w:rPr>
        <w:t xml:space="preserve">; </w:t>
      </w:r>
      <w:r w:rsidRPr="004B65B4">
        <w:rPr>
          <w:sz w:val="20"/>
          <w:szCs w:val="20"/>
        </w:rPr>
        <w:t>FHS</w:t>
      </w:r>
      <w:r w:rsidR="00EE4553">
        <w:rPr>
          <w:sz w:val="20"/>
          <w:szCs w:val="20"/>
        </w:rPr>
        <w:t xml:space="preserve">, </w:t>
      </w:r>
      <w:r w:rsidRPr="004B65B4">
        <w:rPr>
          <w:sz w:val="20"/>
          <w:szCs w:val="20"/>
        </w:rPr>
        <w:t>Family Health Strategy. The following variables were included as covariate</w:t>
      </w:r>
      <w:r w:rsidR="00EE4553">
        <w:rPr>
          <w:sz w:val="20"/>
          <w:szCs w:val="20"/>
        </w:rPr>
        <w:t>s</w:t>
      </w:r>
      <w:r w:rsidRPr="004B65B4">
        <w:rPr>
          <w:sz w:val="20"/>
          <w:szCs w:val="20"/>
        </w:rPr>
        <w:t>: (1) Poverty (state-level): percentage of the total population in the state of residence in</w:t>
      </w:r>
      <w:r w:rsidR="00EE4553">
        <w:rPr>
          <w:sz w:val="20"/>
          <w:szCs w:val="20"/>
        </w:rPr>
        <w:t xml:space="preserve"> basic or </w:t>
      </w:r>
      <w:r w:rsidRPr="004B65B4">
        <w:rPr>
          <w:sz w:val="20"/>
          <w:szCs w:val="20"/>
        </w:rPr>
        <w:t>extreme poverty</w:t>
      </w:r>
      <w:r w:rsidR="00EE4553">
        <w:rPr>
          <w:sz w:val="20"/>
          <w:szCs w:val="20"/>
        </w:rPr>
        <w:t>. P</w:t>
      </w:r>
      <w:r w:rsidRPr="004B65B4">
        <w:rPr>
          <w:sz w:val="20"/>
          <w:szCs w:val="20"/>
        </w:rPr>
        <w:t xml:space="preserve">overty is defined </w:t>
      </w:r>
      <w:r w:rsidR="00EE4553">
        <w:rPr>
          <w:sz w:val="20"/>
          <w:szCs w:val="20"/>
        </w:rPr>
        <w:t>as</w:t>
      </w:r>
      <w:r w:rsidRPr="004B65B4">
        <w:rPr>
          <w:sz w:val="20"/>
          <w:szCs w:val="20"/>
        </w:rPr>
        <w:t xml:space="preserve"> income per capita </w:t>
      </w:r>
      <w:r w:rsidR="00EE4553">
        <w:rPr>
          <w:sz w:val="20"/>
          <w:szCs w:val="20"/>
        </w:rPr>
        <w:t>&lt;</w:t>
      </w:r>
      <w:r w:rsidRPr="004B65B4">
        <w:rPr>
          <w:sz w:val="20"/>
          <w:szCs w:val="20"/>
        </w:rPr>
        <w:t xml:space="preserve">70 </w:t>
      </w:r>
      <w:proofErr w:type="spellStart"/>
      <w:r w:rsidRPr="004B65B4">
        <w:rPr>
          <w:sz w:val="20"/>
          <w:szCs w:val="20"/>
        </w:rPr>
        <w:t>reais</w:t>
      </w:r>
      <w:proofErr w:type="spellEnd"/>
      <w:r w:rsidRPr="004B65B4">
        <w:rPr>
          <w:sz w:val="20"/>
          <w:szCs w:val="20"/>
        </w:rPr>
        <w:t xml:space="preserve"> and extreme poverty between 70</w:t>
      </w:r>
      <w:r w:rsidR="00EE4553">
        <w:rPr>
          <w:sz w:val="20"/>
          <w:szCs w:val="20"/>
        </w:rPr>
        <w:t>.</w:t>
      </w:r>
      <w:r w:rsidRPr="004B65B4">
        <w:rPr>
          <w:sz w:val="20"/>
          <w:szCs w:val="20"/>
        </w:rPr>
        <w:t xml:space="preserve">01 and 140 </w:t>
      </w:r>
      <w:proofErr w:type="spellStart"/>
      <w:r w:rsidRPr="004B65B4">
        <w:rPr>
          <w:sz w:val="20"/>
          <w:szCs w:val="20"/>
        </w:rPr>
        <w:t>reais</w:t>
      </w:r>
      <w:proofErr w:type="spellEnd"/>
      <w:r w:rsidRPr="004B65B4">
        <w:rPr>
          <w:sz w:val="20"/>
          <w:szCs w:val="20"/>
        </w:rPr>
        <w:t xml:space="preserve"> (data source: </w:t>
      </w:r>
      <w:proofErr w:type="spellStart"/>
      <w:r w:rsidRPr="004B65B4">
        <w:rPr>
          <w:sz w:val="20"/>
          <w:szCs w:val="20"/>
        </w:rPr>
        <w:t>Cadastro</w:t>
      </w:r>
      <w:proofErr w:type="spellEnd"/>
      <w:r w:rsidRPr="004B65B4">
        <w:rPr>
          <w:sz w:val="20"/>
          <w:szCs w:val="20"/>
        </w:rPr>
        <w:t xml:space="preserve"> </w:t>
      </w:r>
      <w:proofErr w:type="spellStart"/>
      <w:r w:rsidRPr="004B65B4">
        <w:rPr>
          <w:sz w:val="20"/>
          <w:szCs w:val="20"/>
        </w:rPr>
        <w:t>Único</w:t>
      </w:r>
      <w:proofErr w:type="spellEnd"/>
      <w:r w:rsidRPr="004B65B4">
        <w:rPr>
          <w:sz w:val="20"/>
          <w:szCs w:val="20"/>
        </w:rPr>
        <w:t xml:space="preserve"> Dataset - Families/Persons by per capita income range). (</w:t>
      </w:r>
      <w:r>
        <w:rPr>
          <w:sz w:val="20"/>
          <w:szCs w:val="20"/>
        </w:rPr>
        <w:t>2</w:t>
      </w:r>
      <w:r w:rsidRPr="004B65B4">
        <w:rPr>
          <w:sz w:val="20"/>
          <w:szCs w:val="20"/>
        </w:rPr>
        <w:t xml:space="preserve">) </w:t>
      </w:r>
      <w:r w:rsidR="00EE4553">
        <w:rPr>
          <w:sz w:val="20"/>
          <w:szCs w:val="20"/>
        </w:rPr>
        <w:t>Availabil</w:t>
      </w:r>
      <w:r w:rsidR="00475160">
        <w:rPr>
          <w:sz w:val="20"/>
          <w:szCs w:val="20"/>
        </w:rPr>
        <w:t>it</w:t>
      </w:r>
      <w:r w:rsidR="00EE4553">
        <w:rPr>
          <w:sz w:val="20"/>
          <w:szCs w:val="20"/>
        </w:rPr>
        <w:t xml:space="preserve">y of </w:t>
      </w:r>
      <w:proofErr w:type="spellStart"/>
      <w:r w:rsidR="00EE4553">
        <w:rPr>
          <w:sz w:val="20"/>
          <w:szCs w:val="20"/>
        </w:rPr>
        <w:t>m</w:t>
      </w:r>
      <w:r w:rsidRPr="004B65B4">
        <w:rPr>
          <w:sz w:val="20"/>
          <w:szCs w:val="20"/>
        </w:rPr>
        <w:t>ammographers</w:t>
      </w:r>
      <w:proofErr w:type="spellEnd"/>
      <w:r w:rsidRPr="004B65B4">
        <w:rPr>
          <w:sz w:val="20"/>
          <w:szCs w:val="20"/>
        </w:rPr>
        <w:t xml:space="preserve"> </w:t>
      </w:r>
      <w:r w:rsidR="00EE4553">
        <w:rPr>
          <w:sz w:val="20"/>
          <w:szCs w:val="20"/>
        </w:rPr>
        <w:t>was defined as the</w:t>
      </w:r>
      <w:r w:rsidRPr="004B65B4">
        <w:rPr>
          <w:sz w:val="20"/>
          <w:szCs w:val="20"/>
        </w:rPr>
        <w:t xml:space="preserve"> number of </w:t>
      </w:r>
      <w:proofErr w:type="spellStart"/>
      <w:r w:rsidRPr="004B65B4">
        <w:rPr>
          <w:sz w:val="20"/>
          <w:szCs w:val="20"/>
        </w:rPr>
        <w:t>mammographers</w:t>
      </w:r>
      <w:proofErr w:type="spellEnd"/>
      <w:r w:rsidRPr="004B65B4">
        <w:rPr>
          <w:sz w:val="20"/>
          <w:szCs w:val="20"/>
        </w:rPr>
        <w:t xml:space="preserve"> per 1000 inhab</w:t>
      </w:r>
      <w:r w:rsidR="00EE4553">
        <w:rPr>
          <w:sz w:val="20"/>
          <w:szCs w:val="20"/>
        </w:rPr>
        <w:t>itants</w:t>
      </w:r>
      <w:r w:rsidRPr="004B65B4">
        <w:rPr>
          <w:sz w:val="20"/>
          <w:szCs w:val="20"/>
        </w:rPr>
        <w:t xml:space="preserve"> calculated at the state level (data source: CNES – </w:t>
      </w:r>
      <w:proofErr w:type="spellStart"/>
      <w:r w:rsidRPr="004B65B4">
        <w:rPr>
          <w:sz w:val="20"/>
          <w:szCs w:val="20"/>
        </w:rPr>
        <w:t>Datasus</w:t>
      </w:r>
      <w:proofErr w:type="spellEnd"/>
      <w:r w:rsidRPr="004B65B4">
        <w:rPr>
          <w:sz w:val="20"/>
          <w:szCs w:val="20"/>
        </w:rPr>
        <w:t xml:space="preserve">). </w:t>
      </w:r>
      <w:proofErr w:type="gramStart"/>
      <w:r w:rsidRPr="004B65B4">
        <w:rPr>
          <w:sz w:val="20"/>
          <w:szCs w:val="20"/>
        </w:rPr>
        <w:t>(</w:t>
      </w:r>
      <w:r>
        <w:rPr>
          <w:sz w:val="20"/>
          <w:szCs w:val="20"/>
        </w:rPr>
        <w:t>3</w:t>
      </w:r>
      <w:r w:rsidRPr="004B65B4">
        <w:rPr>
          <w:sz w:val="20"/>
          <w:szCs w:val="20"/>
        </w:rPr>
        <w:t>) HH</w:t>
      </w:r>
      <w:r w:rsidR="00EE4553">
        <w:rPr>
          <w:sz w:val="20"/>
          <w:szCs w:val="20"/>
        </w:rPr>
        <w:t>s</w:t>
      </w:r>
      <w:proofErr w:type="gramEnd"/>
      <w:r w:rsidRPr="004B65B4">
        <w:rPr>
          <w:sz w:val="20"/>
          <w:szCs w:val="20"/>
        </w:rPr>
        <w:t xml:space="preserve"> registered in the FH</w:t>
      </w:r>
      <w:r>
        <w:rPr>
          <w:sz w:val="20"/>
          <w:szCs w:val="20"/>
        </w:rPr>
        <w:t>S</w:t>
      </w:r>
      <w:r w:rsidR="00EE4553">
        <w:rPr>
          <w:sz w:val="20"/>
          <w:szCs w:val="20"/>
        </w:rPr>
        <w:t xml:space="preserve"> are those </w:t>
      </w:r>
      <w:r w:rsidRPr="004B65B4">
        <w:rPr>
          <w:sz w:val="20"/>
          <w:szCs w:val="20"/>
        </w:rPr>
        <w:t>household</w:t>
      </w:r>
      <w:r w:rsidR="00EE4553">
        <w:rPr>
          <w:sz w:val="20"/>
          <w:szCs w:val="20"/>
        </w:rPr>
        <w:t>s</w:t>
      </w:r>
      <w:r w:rsidRPr="004B65B4">
        <w:rPr>
          <w:sz w:val="20"/>
          <w:szCs w:val="20"/>
        </w:rPr>
        <w:t xml:space="preserve"> covered by the Family Health Strategy (data source: PNAD and PNS). The covariates generated at the state</w:t>
      </w:r>
      <w:r w:rsidR="00B17746">
        <w:rPr>
          <w:sz w:val="20"/>
          <w:szCs w:val="20"/>
        </w:rPr>
        <w:t xml:space="preserve"> </w:t>
      </w:r>
      <w:r w:rsidRPr="004B65B4">
        <w:rPr>
          <w:sz w:val="20"/>
          <w:szCs w:val="20"/>
        </w:rPr>
        <w:t xml:space="preserve">level have substituted </w:t>
      </w:r>
      <w:r w:rsidR="00B17746">
        <w:rPr>
          <w:sz w:val="20"/>
          <w:szCs w:val="20"/>
        </w:rPr>
        <w:t xml:space="preserve">for </w:t>
      </w:r>
      <w:r w:rsidRPr="004B65B4">
        <w:rPr>
          <w:sz w:val="20"/>
          <w:szCs w:val="20"/>
        </w:rPr>
        <w:t>region</w:t>
      </w:r>
      <w:r w:rsidR="00EE4553">
        <w:rPr>
          <w:sz w:val="20"/>
          <w:szCs w:val="20"/>
        </w:rPr>
        <w:t>al</w:t>
      </w:r>
      <w:r w:rsidRPr="004B65B4">
        <w:rPr>
          <w:sz w:val="20"/>
          <w:szCs w:val="20"/>
        </w:rPr>
        <w:t xml:space="preserve"> fixed</w:t>
      </w:r>
      <w:r w:rsidR="00B17746">
        <w:rPr>
          <w:sz w:val="20"/>
          <w:szCs w:val="20"/>
        </w:rPr>
        <w:t xml:space="preserve"> </w:t>
      </w:r>
      <w:r w:rsidRPr="004B65B4">
        <w:rPr>
          <w:sz w:val="20"/>
          <w:szCs w:val="20"/>
        </w:rPr>
        <w:t xml:space="preserve">effects in the main specification of the model. </w:t>
      </w:r>
    </w:p>
    <w:p w14:paraId="5832FFF8" w14:textId="77777777" w:rsidR="00307F7E" w:rsidRDefault="00307F7E" w:rsidP="00307F7E">
      <w:pPr>
        <w:jc w:val="both"/>
        <w:rPr>
          <w:sz w:val="20"/>
          <w:szCs w:val="20"/>
        </w:rPr>
      </w:pPr>
    </w:p>
    <w:p w14:paraId="3792BEE9" w14:textId="77777777" w:rsidR="00307F7E" w:rsidRDefault="00307F7E" w:rsidP="00307F7E">
      <w:pPr>
        <w:jc w:val="both"/>
        <w:rPr>
          <w:sz w:val="20"/>
          <w:szCs w:val="20"/>
        </w:rPr>
      </w:pPr>
    </w:p>
    <w:p w14:paraId="13B2C71D" w14:textId="77777777" w:rsidR="00307F7E" w:rsidRPr="004B65B4" w:rsidRDefault="00307F7E" w:rsidP="00307F7E">
      <w:pPr>
        <w:jc w:val="both"/>
        <w:rPr>
          <w:sz w:val="20"/>
          <w:szCs w:val="20"/>
        </w:rPr>
      </w:pPr>
    </w:p>
    <w:p w14:paraId="4C8D6E8A" w14:textId="77777777" w:rsidR="00307F7E" w:rsidRPr="004B65B4" w:rsidRDefault="00307F7E" w:rsidP="00307F7E">
      <w:pPr>
        <w:jc w:val="both"/>
        <w:rPr>
          <w:sz w:val="20"/>
          <w:szCs w:val="20"/>
        </w:rPr>
      </w:pPr>
    </w:p>
    <w:p w14:paraId="68D67727" w14:textId="1068CB19" w:rsidR="00307F7E" w:rsidRDefault="00307F7E" w:rsidP="00307F7E">
      <w:pPr>
        <w:jc w:val="both"/>
      </w:pPr>
      <w:r>
        <w:lastRenderedPageBreak/>
        <w:t>Figure R</w:t>
      </w:r>
      <w:r w:rsidR="007947C4">
        <w:t>1.</w:t>
      </w:r>
      <w:r>
        <w:t xml:space="preserve">2 Decomposition </w:t>
      </w:r>
      <w:r w:rsidRPr="005664B6">
        <w:t xml:space="preserve">of the </w:t>
      </w:r>
      <w:proofErr w:type="spellStart"/>
      <w:r w:rsidRPr="005664B6">
        <w:t>CInds</w:t>
      </w:r>
      <w:proofErr w:type="spellEnd"/>
      <w:r w:rsidRPr="005664B6">
        <w:t xml:space="preserve"> reveals factors that contribute to</w:t>
      </w:r>
      <w:r>
        <w:t xml:space="preserve"> inequality in</w:t>
      </w:r>
      <w:r w:rsidRPr="005664B6">
        <w:t xml:space="preserve"> </w:t>
      </w:r>
      <w:r w:rsidRPr="005664B6">
        <w:rPr>
          <w:color w:val="000000" w:themeColor="text1"/>
        </w:rPr>
        <w:t>health</w:t>
      </w:r>
      <w:r w:rsidR="00EE4553">
        <w:rPr>
          <w:color w:val="000000" w:themeColor="text1"/>
        </w:rPr>
        <w:t xml:space="preserve"> </w:t>
      </w:r>
      <w:r w:rsidRPr="005664B6">
        <w:rPr>
          <w:color w:val="000000" w:themeColor="text1"/>
        </w:rPr>
        <w:t xml:space="preserve">care </w:t>
      </w:r>
      <w:proofErr w:type="spellStart"/>
      <w:r w:rsidRPr="005664B6">
        <w:rPr>
          <w:color w:val="000000" w:themeColor="text1"/>
        </w:rPr>
        <w:t>utili</w:t>
      </w:r>
      <w:r w:rsidR="00EE4553">
        <w:rPr>
          <w:color w:val="000000" w:themeColor="text1"/>
        </w:rPr>
        <w:t>s</w:t>
      </w:r>
      <w:r w:rsidRPr="005664B6">
        <w:rPr>
          <w:color w:val="000000" w:themeColor="text1"/>
        </w:rPr>
        <w:t>ation</w:t>
      </w:r>
      <w:proofErr w:type="spellEnd"/>
      <w:r w:rsidRPr="005664B6">
        <w:rPr>
          <w:color w:val="000000" w:themeColor="text1"/>
        </w:rPr>
        <w:t xml:space="preserve"> variables</w:t>
      </w:r>
      <w:r w:rsidRPr="005664B6">
        <w:t xml:space="preserve"> </w:t>
      </w:r>
      <w:r>
        <w:t xml:space="preserve">using new covariates: </w:t>
      </w:r>
      <w:r w:rsidRPr="00994665">
        <w:t>inequality (state-level)</w:t>
      </w:r>
      <w:r w:rsidRPr="00EE4553">
        <w:t xml:space="preserve">, </w:t>
      </w:r>
      <w:r w:rsidR="00EE4553">
        <w:t xml:space="preserve">availability of </w:t>
      </w:r>
      <w:proofErr w:type="spellStart"/>
      <w:r w:rsidRPr="00EE4553">
        <w:t>mammographers</w:t>
      </w:r>
      <w:proofErr w:type="spellEnd"/>
      <w:r>
        <w:t xml:space="preserve">, </w:t>
      </w:r>
      <w:r w:rsidR="00B17746">
        <w:t xml:space="preserve">and </w:t>
      </w:r>
      <w:r>
        <w:t>HH</w:t>
      </w:r>
      <w:r w:rsidR="00EE4553">
        <w:t>s</w:t>
      </w:r>
      <w:r>
        <w:t xml:space="preserve"> registered in the FHS </w:t>
      </w:r>
      <w:r w:rsidRPr="005664B6">
        <w:t>(2019).</w:t>
      </w:r>
    </w:p>
    <w:p w14:paraId="06A5F6E7" w14:textId="77777777" w:rsidR="00307F7E" w:rsidRDefault="00307F7E" w:rsidP="00307F7E">
      <w:pPr>
        <w:jc w:val="both"/>
        <w:rPr>
          <w:sz w:val="22"/>
          <w:szCs w:val="22"/>
        </w:rPr>
      </w:pPr>
    </w:p>
    <w:p w14:paraId="27FDA654" w14:textId="77777777" w:rsidR="00307F7E" w:rsidRDefault="00307F7E" w:rsidP="00307F7E">
      <w:pPr>
        <w:jc w:val="center"/>
      </w:pPr>
      <w:r>
        <w:rPr>
          <w:noProof/>
        </w:rPr>
        <w:drawing>
          <wp:inline distT="0" distB="0" distL="0" distR="0" wp14:anchorId="704B31B7" wp14:editId="0FBF2109">
            <wp:extent cx="8863330" cy="3684905"/>
            <wp:effectExtent l="0" t="0" r="1270" b="0"/>
            <wp:docPr id="9" name="Picture 9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histogram&#10;&#10;Description automatically generated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68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2B703" w14:textId="77777777" w:rsidR="00307F7E" w:rsidRDefault="00307F7E" w:rsidP="00307F7E">
      <w:pPr>
        <w:jc w:val="center"/>
      </w:pPr>
    </w:p>
    <w:p w14:paraId="3C93C768" w14:textId="77777777" w:rsidR="00307F7E" w:rsidRDefault="00307F7E" w:rsidP="00307F7E">
      <w:pPr>
        <w:jc w:val="center"/>
      </w:pPr>
      <w:r>
        <w:rPr>
          <w:noProof/>
        </w:rPr>
        <w:lastRenderedPageBreak/>
        <w:drawing>
          <wp:inline distT="0" distB="0" distL="0" distR="0" wp14:anchorId="32630AF2" wp14:editId="1CA7B3FE">
            <wp:extent cx="6647044" cy="3686400"/>
            <wp:effectExtent l="0" t="0" r="0" b="0"/>
            <wp:docPr id="8" name="Picture 8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chart&#10;&#10;Description automatically generated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647044" cy="36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5A80B" w14:textId="77777777" w:rsidR="00307F7E" w:rsidRDefault="00307F7E" w:rsidP="00307F7E">
      <w:pPr>
        <w:jc w:val="center"/>
      </w:pPr>
    </w:p>
    <w:p w14:paraId="4D1C5782" w14:textId="77777777" w:rsidR="00307F7E" w:rsidRDefault="00307F7E" w:rsidP="00307F7E">
      <w:pPr>
        <w:rPr>
          <w:b/>
          <w:bCs/>
          <w:color w:val="000000"/>
        </w:rPr>
      </w:pPr>
    </w:p>
    <w:p w14:paraId="5355E1D4" w14:textId="48253107" w:rsidR="00307F7E" w:rsidRPr="0024058C" w:rsidRDefault="00307F7E" w:rsidP="00307F7E">
      <w:pPr>
        <w:jc w:val="both"/>
        <w:rPr>
          <w:sz w:val="20"/>
          <w:szCs w:val="20"/>
        </w:rPr>
      </w:pPr>
      <w:r w:rsidRPr="0024058C">
        <w:rPr>
          <w:i/>
          <w:sz w:val="20"/>
          <w:szCs w:val="20"/>
        </w:rPr>
        <w:t>Sources:</w:t>
      </w:r>
      <w:r w:rsidRPr="0024058C">
        <w:rPr>
          <w:sz w:val="20"/>
          <w:szCs w:val="20"/>
        </w:rPr>
        <w:t xml:space="preserve"> PNS 2019</w:t>
      </w:r>
      <w:r w:rsidR="00EE4553">
        <w:rPr>
          <w:sz w:val="20"/>
          <w:szCs w:val="20"/>
        </w:rPr>
        <w:t xml:space="preserve"> </w:t>
      </w:r>
      <w:r w:rsidRPr="0024058C">
        <w:rPr>
          <w:sz w:val="20"/>
          <w:szCs w:val="20"/>
        </w:rPr>
        <w:t xml:space="preserve">and the authors’ calculations. </w:t>
      </w:r>
      <w:r w:rsidR="00EE4553">
        <w:rPr>
          <w:sz w:val="20"/>
          <w:szCs w:val="20"/>
        </w:rPr>
        <w:t xml:space="preserve">Abbreviations: </w:t>
      </w:r>
      <w:r w:rsidRPr="0024058C">
        <w:rPr>
          <w:sz w:val="20"/>
          <w:szCs w:val="20"/>
        </w:rPr>
        <w:t>HH</w:t>
      </w:r>
      <w:r w:rsidR="00EE4553">
        <w:rPr>
          <w:sz w:val="20"/>
          <w:szCs w:val="20"/>
        </w:rPr>
        <w:t xml:space="preserve">, </w:t>
      </w:r>
      <w:r w:rsidRPr="0024058C">
        <w:rPr>
          <w:sz w:val="20"/>
          <w:szCs w:val="20"/>
        </w:rPr>
        <w:t>household</w:t>
      </w:r>
      <w:r w:rsidR="00EE4553">
        <w:rPr>
          <w:sz w:val="20"/>
          <w:szCs w:val="20"/>
        </w:rPr>
        <w:t xml:space="preserve">; </w:t>
      </w:r>
      <w:r w:rsidRPr="0024058C">
        <w:rPr>
          <w:sz w:val="20"/>
          <w:szCs w:val="20"/>
        </w:rPr>
        <w:t>NCD</w:t>
      </w:r>
      <w:r w:rsidR="00EE4553">
        <w:rPr>
          <w:sz w:val="20"/>
          <w:szCs w:val="20"/>
        </w:rPr>
        <w:t xml:space="preserve">, </w:t>
      </w:r>
      <w:r w:rsidRPr="0024058C">
        <w:rPr>
          <w:sz w:val="20"/>
          <w:szCs w:val="20"/>
        </w:rPr>
        <w:t>non–communicable diseases</w:t>
      </w:r>
      <w:r w:rsidR="00EE4553">
        <w:rPr>
          <w:sz w:val="20"/>
          <w:szCs w:val="20"/>
        </w:rPr>
        <w:t xml:space="preserve">; </w:t>
      </w:r>
      <w:r w:rsidRPr="0024058C">
        <w:rPr>
          <w:sz w:val="20"/>
          <w:szCs w:val="20"/>
        </w:rPr>
        <w:t>FHS</w:t>
      </w:r>
      <w:r w:rsidR="00EE4553">
        <w:rPr>
          <w:sz w:val="20"/>
          <w:szCs w:val="20"/>
        </w:rPr>
        <w:t xml:space="preserve">, </w:t>
      </w:r>
      <w:r w:rsidRPr="0024058C">
        <w:rPr>
          <w:sz w:val="20"/>
          <w:szCs w:val="20"/>
        </w:rPr>
        <w:t>Family Health Strategy. The following variables were included as covariate</w:t>
      </w:r>
      <w:r w:rsidR="00EE4553">
        <w:rPr>
          <w:sz w:val="20"/>
          <w:szCs w:val="20"/>
        </w:rPr>
        <w:t>s</w:t>
      </w:r>
      <w:r w:rsidRPr="0024058C">
        <w:rPr>
          <w:sz w:val="20"/>
          <w:szCs w:val="20"/>
        </w:rPr>
        <w:t>: (1) Inequality (state-level Gini)</w:t>
      </w:r>
      <w:r w:rsidR="00EE4553">
        <w:rPr>
          <w:sz w:val="20"/>
          <w:szCs w:val="20"/>
        </w:rPr>
        <w:t xml:space="preserve">, defined as the </w:t>
      </w:r>
      <w:r w:rsidRPr="0024058C">
        <w:rPr>
          <w:sz w:val="20"/>
          <w:szCs w:val="20"/>
        </w:rPr>
        <w:t>value of the Gini coefficient of household income per capita of the resident population in 2010, calculated at the state level (data source: IBGE/</w:t>
      </w:r>
      <w:proofErr w:type="spellStart"/>
      <w:r w:rsidRPr="0024058C">
        <w:rPr>
          <w:sz w:val="20"/>
          <w:szCs w:val="20"/>
        </w:rPr>
        <w:t>Censo</w:t>
      </w:r>
      <w:proofErr w:type="spellEnd"/>
      <w:r w:rsidRPr="0024058C">
        <w:rPr>
          <w:sz w:val="20"/>
          <w:szCs w:val="20"/>
        </w:rPr>
        <w:t xml:space="preserve"> </w:t>
      </w:r>
      <w:proofErr w:type="spellStart"/>
      <w:r w:rsidRPr="0024058C">
        <w:rPr>
          <w:sz w:val="20"/>
          <w:szCs w:val="20"/>
        </w:rPr>
        <w:t>Demográfico</w:t>
      </w:r>
      <w:proofErr w:type="spellEnd"/>
      <w:r w:rsidRPr="0024058C">
        <w:rPr>
          <w:sz w:val="20"/>
          <w:szCs w:val="20"/>
        </w:rPr>
        <w:t xml:space="preserve"> 2010); (</w:t>
      </w:r>
      <w:r>
        <w:rPr>
          <w:sz w:val="20"/>
          <w:szCs w:val="20"/>
        </w:rPr>
        <w:t>2</w:t>
      </w:r>
      <w:r w:rsidRPr="0024058C">
        <w:rPr>
          <w:sz w:val="20"/>
          <w:szCs w:val="20"/>
        </w:rPr>
        <w:t xml:space="preserve">) </w:t>
      </w:r>
      <w:r w:rsidR="00EE4553">
        <w:rPr>
          <w:sz w:val="20"/>
          <w:szCs w:val="20"/>
        </w:rPr>
        <w:t xml:space="preserve">Availability of </w:t>
      </w:r>
      <w:proofErr w:type="spellStart"/>
      <w:r w:rsidR="00EE4553">
        <w:rPr>
          <w:sz w:val="20"/>
          <w:szCs w:val="20"/>
        </w:rPr>
        <w:t>m</w:t>
      </w:r>
      <w:r w:rsidRPr="0024058C">
        <w:rPr>
          <w:sz w:val="20"/>
          <w:szCs w:val="20"/>
        </w:rPr>
        <w:t>ammographers</w:t>
      </w:r>
      <w:proofErr w:type="spellEnd"/>
      <w:r w:rsidR="00EE4553">
        <w:rPr>
          <w:sz w:val="20"/>
          <w:szCs w:val="20"/>
        </w:rPr>
        <w:t xml:space="preserve"> was defined as the </w:t>
      </w:r>
      <w:r w:rsidRPr="0024058C">
        <w:rPr>
          <w:sz w:val="20"/>
          <w:szCs w:val="20"/>
        </w:rPr>
        <w:t xml:space="preserve">number of </w:t>
      </w:r>
      <w:proofErr w:type="spellStart"/>
      <w:r w:rsidRPr="0024058C">
        <w:rPr>
          <w:sz w:val="20"/>
          <w:szCs w:val="20"/>
        </w:rPr>
        <w:t>mammographers</w:t>
      </w:r>
      <w:proofErr w:type="spellEnd"/>
      <w:r w:rsidRPr="0024058C">
        <w:rPr>
          <w:sz w:val="20"/>
          <w:szCs w:val="20"/>
        </w:rPr>
        <w:t xml:space="preserve"> </w:t>
      </w:r>
      <w:r w:rsidR="00EE4553">
        <w:rPr>
          <w:sz w:val="20"/>
          <w:szCs w:val="20"/>
        </w:rPr>
        <w:t xml:space="preserve">available </w:t>
      </w:r>
      <w:r w:rsidRPr="0024058C">
        <w:rPr>
          <w:sz w:val="20"/>
          <w:szCs w:val="20"/>
        </w:rPr>
        <w:t>per 1000 inhab</w:t>
      </w:r>
      <w:r w:rsidR="00EE4553">
        <w:rPr>
          <w:sz w:val="20"/>
          <w:szCs w:val="20"/>
        </w:rPr>
        <w:t>itants</w:t>
      </w:r>
      <w:r w:rsidRPr="0024058C">
        <w:rPr>
          <w:sz w:val="20"/>
          <w:szCs w:val="20"/>
        </w:rPr>
        <w:t xml:space="preserve">, calculated at the state level (data source: CNES – </w:t>
      </w:r>
      <w:proofErr w:type="spellStart"/>
      <w:r w:rsidRPr="0024058C">
        <w:rPr>
          <w:sz w:val="20"/>
          <w:szCs w:val="20"/>
        </w:rPr>
        <w:t>Datasus</w:t>
      </w:r>
      <w:proofErr w:type="spellEnd"/>
      <w:r w:rsidRPr="0024058C">
        <w:rPr>
          <w:sz w:val="20"/>
          <w:szCs w:val="20"/>
        </w:rPr>
        <w:t xml:space="preserve">). </w:t>
      </w:r>
      <w:proofErr w:type="gramStart"/>
      <w:r w:rsidRPr="0024058C">
        <w:rPr>
          <w:sz w:val="20"/>
          <w:szCs w:val="20"/>
        </w:rPr>
        <w:t>(</w:t>
      </w:r>
      <w:r>
        <w:rPr>
          <w:sz w:val="20"/>
          <w:szCs w:val="20"/>
        </w:rPr>
        <w:t>3</w:t>
      </w:r>
      <w:r w:rsidRPr="0024058C">
        <w:rPr>
          <w:sz w:val="20"/>
          <w:szCs w:val="20"/>
        </w:rPr>
        <w:t>) HH</w:t>
      </w:r>
      <w:r w:rsidR="00EE4553">
        <w:rPr>
          <w:sz w:val="20"/>
          <w:szCs w:val="20"/>
        </w:rPr>
        <w:t>s</w:t>
      </w:r>
      <w:proofErr w:type="gramEnd"/>
      <w:r w:rsidRPr="0024058C">
        <w:rPr>
          <w:sz w:val="20"/>
          <w:szCs w:val="20"/>
        </w:rPr>
        <w:t xml:space="preserve"> registered in the FH</w:t>
      </w:r>
      <w:r w:rsidR="00EE4553">
        <w:rPr>
          <w:sz w:val="20"/>
          <w:szCs w:val="20"/>
        </w:rPr>
        <w:t>S</w:t>
      </w:r>
      <w:r w:rsidR="00EE4553">
        <w:rPr>
          <w:b/>
          <w:bCs/>
          <w:sz w:val="20"/>
          <w:szCs w:val="20"/>
        </w:rPr>
        <w:t xml:space="preserve"> </w:t>
      </w:r>
      <w:r w:rsidRPr="0024058C">
        <w:rPr>
          <w:sz w:val="20"/>
          <w:szCs w:val="20"/>
        </w:rPr>
        <w:t xml:space="preserve">indicate whether </w:t>
      </w:r>
      <w:r w:rsidR="00EE4553">
        <w:rPr>
          <w:sz w:val="20"/>
          <w:szCs w:val="20"/>
        </w:rPr>
        <w:t xml:space="preserve">a given </w:t>
      </w:r>
      <w:r w:rsidRPr="0024058C">
        <w:rPr>
          <w:sz w:val="20"/>
          <w:szCs w:val="20"/>
        </w:rPr>
        <w:t>household is covered by the Family Health Strategy (data source: PNAD and PNS). The covariates generated at the state</w:t>
      </w:r>
      <w:r w:rsidR="00B17746">
        <w:rPr>
          <w:sz w:val="20"/>
          <w:szCs w:val="20"/>
        </w:rPr>
        <w:t xml:space="preserve"> </w:t>
      </w:r>
      <w:r w:rsidRPr="0024058C">
        <w:rPr>
          <w:sz w:val="20"/>
          <w:szCs w:val="20"/>
        </w:rPr>
        <w:t xml:space="preserve">level have substituted </w:t>
      </w:r>
      <w:r w:rsidR="00B17746">
        <w:rPr>
          <w:sz w:val="20"/>
          <w:szCs w:val="20"/>
        </w:rPr>
        <w:t xml:space="preserve">for </w:t>
      </w:r>
      <w:r w:rsidRPr="0024058C">
        <w:rPr>
          <w:sz w:val="20"/>
          <w:szCs w:val="20"/>
        </w:rPr>
        <w:t>region fixed</w:t>
      </w:r>
      <w:r w:rsidR="00B17746">
        <w:rPr>
          <w:sz w:val="20"/>
          <w:szCs w:val="20"/>
        </w:rPr>
        <w:t>-</w:t>
      </w:r>
      <w:r w:rsidRPr="0024058C">
        <w:rPr>
          <w:sz w:val="20"/>
          <w:szCs w:val="20"/>
        </w:rPr>
        <w:t xml:space="preserve">effects in the main specification of the model. </w:t>
      </w:r>
    </w:p>
    <w:p w14:paraId="20C5666C" w14:textId="77777777" w:rsidR="00307F7E" w:rsidRDefault="00307F7E" w:rsidP="00307F7E">
      <w:pPr>
        <w:jc w:val="both"/>
        <w:rPr>
          <w:sz w:val="20"/>
          <w:szCs w:val="20"/>
        </w:rPr>
      </w:pPr>
    </w:p>
    <w:p w14:paraId="4FF6FFFF" w14:textId="77777777" w:rsidR="00307F7E" w:rsidRDefault="00307F7E" w:rsidP="00307F7E">
      <w:pPr>
        <w:jc w:val="both"/>
        <w:rPr>
          <w:sz w:val="20"/>
          <w:szCs w:val="20"/>
        </w:rPr>
      </w:pPr>
    </w:p>
    <w:p w14:paraId="51C7AD68" w14:textId="77777777" w:rsidR="00307F7E" w:rsidRDefault="00307F7E" w:rsidP="00307F7E">
      <w:pPr>
        <w:jc w:val="both"/>
        <w:rPr>
          <w:sz w:val="20"/>
          <w:szCs w:val="20"/>
        </w:rPr>
      </w:pPr>
    </w:p>
    <w:p w14:paraId="74544B77" w14:textId="77777777" w:rsidR="00307F7E" w:rsidRDefault="00307F7E" w:rsidP="00307F7E">
      <w:pPr>
        <w:jc w:val="both"/>
        <w:rPr>
          <w:sz w:val="20"/>
          <w:szCs w:val="20"/>
        </w:rPr>
      </w:pPr>
    </w:p>
    <w:p w14:paraId="60E00884" w14:textId="77777777" w:rsidR="00307F7E" w:rsidRDefault="00307F7E" w:rsidP="00307F7E">
      <w:pPr>
        <w:jc w:val="both"/>
        <w:rPr>
          <w:sz w:val="20"/>
          <w:szCs w:val="20"/>
        </w:rPr>
      </w:pPr>
    </w:p>
    <w:p w14:paraId="0DB3AC90" w14:textId="77777777" w:rsidR="00307F7E" w:rsidRPr="0024058C" w:rsidRDefault="00307F7E" w:rsidP="00307F7E">
      <w:pPr>
        <w:jc w:val="both"/>
        <w:rPr>
          <w:sz w:val="20"/>
          <w:szCs w:val="20"/>
        </w:rPr>
      </w:pPr>
    </w:p>
    <w:p w14:paraId="40EFC669" w14:textId="5FE11D97" w:rsidR="00307F7E" w:rsidRPr="005E2BAB" w:rsidRDefault="007947C4" w:rsidP="00307F7E">
      <w:pPr>
        <w:jc w:val="both"/>
        <w:rPr>
          <w:i/>
          <w:iCs/>
          <w:color w:val="FF0000"/>
          <w:sz w:val="22"/>
          <w:szCs w:val="22"/>
        </w:rPr>
      </w:pPr>
      <w:r>
        <w:rPr>
          <w:i/>
          <w:iCs/>
        </w:rPr>
        <w:lastRenderedPageBreak/>
        <w:t>R</w:t>
      </w:r>
      <w:r w:rsidR="00307F7E" w:rsidRPr="005E2BAB">
        <w:rPr>
          <w:i/>
          <w:iCs/>
        </w:rPr>
        <w:t xml:space="preserve">2. Robustness of main results to the </w:t>
      </w:r>
      <w:r w:rsidR="00307F7E">
        <w:rPr>
          <w:i/>
          <w:iCs/>
        </w:rPr>
        <w:t>method.</w:t>
      </w:r>
    </w:p>
    <w:p w14:paraId="499B8987" w14:textId="77777777" w:rsidR="00307F7E" w:rsidRPr="000B049D" w:rsidRDefault="00307F7E" w:rsidP="00307F7E">
      <w:pPr>
        <w:jc w:val="both"/>
      </w:pPr>
    </w:p>
    <w:p w14:paraId="6EF7E2A5" w14:textId="3F81B234" w:rsidR="00307F7E" w:rsidRPr="00375010" w:rsidRDefault="00307F7E" w:rsidP="00307F7E">
      <w:pPr>
        <w:jc w:val="both"/>
      </w:pPr>
      <w:r w:rsidRPr="00C47488">
        <w:t>Table</w:t>
      </w:r>
      <w:r>
        <w:t xml:space="preserve"> R</w:t>
      </w:r>
      <w:r w:rsidR="007947C4">
        <w:t>2.1</w:t>
      </w:r>
      <w:r>
        <w:t xml:space="preserve"> </w:t>
      </w:r>
      <w:proofErr w:type="spellStart"/>
      <w:r>
        <w:t>Wagstaff</w:t>
      </w:r>
      <w:proofErr w:type="spellEnd"/>
      <w:r w:rsidRPr="00C47488">
        <w:t xml:space="preserve">-corrected </w:t>
      </w:r>
      <w:proofErr w:type="spellStart"/>
      <w:r w:rsidRPr="00375010">
        <w:t>CInds</w:t>
      </w:r>
      <w:proofErr w:type="spellEnd"/>
      <w:r w:rsidRPr="00375010">
        <w:t xml:space="preserve"> </w:t>
      </w:r>
      <w:r w:rsidRPr="00C47488">
        <w:t>for health</w:t>
      </w:r>
      <w:r>
        <w:t xml:space="preserve"> </w:t>
      </w:r>
      <w:r w:rsidRPr="00C47488">
        <w:t xml:space="preserve">care </w:t>
      </w:r>
      <w:proofErr w:type="spellStart"/>
      <w:r w:rsidRPr="00C47488">
        <w:t>utili</w:t>
      </w:r>
      <w:r>
        <w:t>s</w:t>
      </w:r>
      <w:r w:rsidRPr="00C47488">
        <w:t>ation</w:t>
      </w:r>
      <w:proofErr w:type="spellEnd"/>
      <w:r w:rsidRPr="00223CFE">
        <w:t xml:space="preserve"> </w:t>
      </w:r>
      <w:r w:rsidRPr="00375010">
        <w:t>variables.</w:t>
      </w:r>
    </w:p>
    <w:p w14:paraId="36BED5A5" w14:textId="77777777" w:rsidR="00307F7E" w:rsidRPr="00CA17D4" w:rsidRDefault="00307F7E" w:rsidP="00307F7E">
      <w:pPr>
        <w:jc w:val="both"/>
      </w:pPr>
    </w:p>
    <w:tbl>
      <w:tblPr>
        <w:tblW w:w="13831" w:type="dxa"/>
        <w:tblLook w:val="04A0" w:firstRow="1" w:lastRow="0" w:firstColumn="1" w:lastColumn="0" w:noHBand="0" w:noVBand="1"/>
      </w:tblPr>
      <w:tblGrid>
        <w:gridCol w:w="1871"/>
        <w:gridCol w:w="1077"/>
        <w:gridCol w:w="1191"/>
        <w:gridCol w:w="266"/>
        <w:gridCol w:w="966"/>
        <w:gridCol w:w="1191"/>
        <w:gridCol w:w="266"/>
        <w:gridCol w:w="966"/>
        <w:gridCol w:w="1191"/>
        <w:gridCol w:w="266"/>
        <w:gridCol w:w="966"/>
        <w:gridCol w:w="1191"/>
        <w:gridCol w:w="266"/>
        <w:gridCol w:w="966"/>
        <w:gridCol w:w="1191"/>
      </w:tblGrid>
      <w:tr w:rsidR="00307F7E" w14:paraId="5B0A4DC9" w14:textId="77777777" w:rsidTr="008839B2">
        <w:trPr>
          <w:trHeight w:val="337"/>
        </w:trPr>
        <w:tc>
          <w:tcPr>
            <w:tcW w:w="1871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16DE9A" w14:textId="77777777" w:rsidR="00307F7E" w:rsidRDefault="00307F7E" w:rsidP="008839B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66949C" w14:textId="77777777" w:rsidR="00307F7E" w:rsidRPr="00F02A04" w:rsidRDefault="00307F7E" w:rsidP="008839B2">
            <w:pPr>
              <w:jc w:val="center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  <w:r w:rsidRPr="00F02A04">
              <w:rPr>
                <w:b/>
                <w:bCs/>
                <w:color w:val="000000"/>
                <w:sz w:val="20"/>
                <w:szCs w:val="20"/>
                <w:lang w:val="pt-BR"/>
              </w:rPr>
              <w:t>1998</w:t>
            </w:r>
          </w:p>
        </w:tc>
        <w:tc>
          <w:tcPr>
            <w:tcW w:w="266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45FF645" w14:textId="77777777" w:rsidR="00307F7E" w:rsidRPr="00F02A04" w:rsidRDefault="00307F7E" w:rsidP="008839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gridSpan w:val="2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77877D" w14:textId="77777777" w:rsidR="00307F7E" w:rsidRPr="00F02A04" w:rsidRDefault="00307F7E" w:rsidP="008839B2">
            <w:pPr>
              <w:jc w:val="center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  <w:r w:rsidRPr="00F02A04">
              <w:rPr>
                <w:b/>
                <w:bCs/>
                <w:color w:val="000000"/>
                <w:sz w:val="20"/>
                <w:szCs w:val="20"/>
                <w:lang w:val="pt-BR"/>
              </w:rPr>
              <w:t>2003</w:t>
            </w:r>
          </w:p>
        </w:tc>
        <w:tc>
          <w:tcPr>
            <w:tcW w:w="266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49598C1" w14:textId="77777777" w:rsidR="00307F7E" w:rsidRPr="00F02A04" w:rsidRDefault="00307F7E" w:rsidP="008839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gridSpan w:val="2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1215DB" w14:textId="77777777" w:rsidR="00307F7E" w:rsidRPr="00F02A04" w:rsidRDefault="00307F7E" w:rsidP="008839B2">
            <w:pPr>
              <w:jc w:val="center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  <w:r w:rsidRPr="00F02A04">
              <w:rPr>
                <w:b/>
                <w:bCs/>
                <w:color w:val="000000"/>
                <w:sz w:val="20"/>
                <w:szCs w:val="20"/>
                <w:lang w:val="pt-BR"/>
              </w:rPr>
              <w:t>2008</w:t>
            </w:r>
          </w:p>
        </w:tc>
        <w:tc>
          <w:tcPr>
            <w:tcW w:w="266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2DD4236" w14:textId="77777777" w:rsidR="00307F7E" w:rsidRPr="00F02A04" w:rsidRDefault="00307F7E" w:rsidP="008839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gridSpan w:val="2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41C850" w14:textId="77777777" w:rsidR="00307F7E" w:rsidRPr="00F02A04" w:rsidRDefault="00307F7E" w:rsidP="008839B2">
            <w:pPr>
              <w:jc w:val="center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  <w:r w:rsidRPr="00F02A04">
              <w:rPr>
                <w:b/>
                <w:bCs/>
                <w:color w:val="000000"/>
                <w:sz w:val="20"/>
                <w:szCs w:val="20"/>
                <w:lang w:val="pt-BR"/>
              </w:rPr>
              <w:t>2013</w:t>
            </w:r>
          </w:p>
        </w:tc>
        <w:tc>
          <w:tcPr>
            <w:tcW w:w="266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FAE95D4" w14:textId="77777777" w:rsidR="00307F7E" w:rsidRPr="00F02A04" w:rsidRDefault="00307F7E" w:rsidP="008839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gridSpan w:val="2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B6CE05" w14:textId="77777777" w:rsidR="00307F7E" w:rsidRPr="00F02A04" w:rsidRDefault="00307F7E" w:rsidP="008839B2">
            <w:pPr>
              <w:jc w:val="center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  <w:r w:rsidRPr="00F02A04">
              <w:rPr>
                <w:b/>
                <w:bCs/>
                <w:color w:val="000000"/>
                <w:sz w:val="20"/>
                <w:szCs w:val="20"/>
                <w:lang w:val="pt-BR"/>
              </w:rPr>
              <w:t>2019</w:t>
            </w:r>
          </w:p>
        </w:tc>
      </w:tr>
      <w:tr w:rsidR="00307F7E" w14:paraId="34DE0533" w14:textId="77777777" w:rsidTr="008839B2">
        <w:trPr>
          <w:trHeight w:val="337"/>
        </w:trPr>
        <w:tc>
          <w:tcPr>
            <w:tcW w:w="18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70C29" w14:textId="77777777" w:rsidR="00307F7E" w:rsidRDefault="00307F7E" w:rsidP="008839B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A4933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CInd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570E3B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C9CC11" w14:textId="77777777" w:rsidR="00307F7E" w:rsidRDefault="00307F7E" w:rsidP="008839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691D4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CInd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3529FD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989CB0" w14:textId="77777777" w:rsidR="00307F7E" w:rsidRDefault="00307F7E" w:rsidP="008839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BFD43D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CInd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3E3339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4016B4" w14:textId="77777777" w:rsidR="00307F7E" w:rsidRDefault="00307F7E" w:rsidP="008839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3E11D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CInd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CFFAB0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D1142C" w14:textId="77777777" w:rsidR="00307F7E" w:rsidRDefault="00307F7E" w:rsidP="008839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F947C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CInd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F00AE1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</w:tr>
      <w:tr w:rsidR="00307F7E" w14:paraId="7ED789E1" w14:textId="77777777" w:rsidTr="008839B2">
        <w:trPr>
          <w:trHeight w:val="567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A367D" w14:textId="77777777" w:rsidR="00307F7E" w:rsidRDefault="00307F7E" w:rsidP="008839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Any doctor visit </w:t>
            </w:r>
            <w:r>
              <w:rPr>
                <w:color w:val="000000"/>
                <w:sz w:val="20"/>
                <w:szCs w:val="20"/>
              </w:rPr>
              <w:br/>
              <w:t>in the past year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945C2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0.124***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5EFFA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(0.114–0.133)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4351E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9DF0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0.148***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5B218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(0.140–0.157)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DF525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26FA7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0.125***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2080D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(0.118–0.132)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B9EE9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C0F5C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0.181***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6178A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(0.163–0.199)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1B7D0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86A0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0.189***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A61D2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(0.172–0.207)</w:t>
            </w:r>
          </w:p>
        </w:tc>
      </w:tr>
      <w:tr w:rsidR="00307F7E" w14:paraId="36CAA847" w14:textId="77777777" w:rsidTr="008839B2">
        <w:trPr>
          <w:trHeight w:val="79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17FB7" w14:textId="77777777" w:rsidR="00307F7E" w:rsidRDefault="00307F7E" w:rsidP="008839B2">
            <w:pPr>
              <w:rPr>
                <w:color w:val="000000"/>
                <w:sz w:val="20"/>
                <w:szCs w:val="20"/>
              </w:rPr>
            </w:pPr>
          </w:p>
          <w:p w14:paraId="591D5670" w14:textId="77777777" w:rsidR="00307F7E" w:rsidRDefault="00307F7E" w:rsidP="008839B2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Hospitalisation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br/>
              <w:t xml:space="preserve">in the past year (excluding </w:t>
            </w:r>
            <w:proofErr w:type="spellStart"/>
            <w:r>
              <w:rPr>
                <w:color w:val="000000"/>
                <w:sz w:val="20"/>
                <w:szCs w:val="20"/>
              </w:rPr>
              <w:t>labour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and delivery)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E10D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-0.017***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B8BD0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(-0.029–-0.004)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F671A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347A8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0.016***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0D193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(0.005–0.027)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4AA34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25067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0.011*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34C25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(-0.000–0.022)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D0148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6F8D4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4B668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(-0.020–0.042)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68202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6527B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0.039***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704A9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(0.014–0.063)</w:t>
            </w:r>
          </w:p>
        </w:tc>
      </w:tr>
      <w:tr w:rsidR="00307F7E" w14:paraId="51F86438" w14:textId="77777777" w:rsidTr="008839B2">
        <w:trPr>
          <w:trHeight w:val="567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68051" w14:textId="77777777" w:rsidR="00307F7E" w:rsidRDefault="00307F7E" w:rsidP="008839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Any surgery </w:t>
            </w:r>
            <w:r>
              <w:rPr>
                <w:color w:val="000000"/>
                <w:sz w:val="20"/>
                <w:szCs w:val="20"/>
              </w:rPr>
              <w:br/>
              <w:t>in the past year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552B4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0.141***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2B4D6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(0.121–0.162)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0295E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FDAC2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0.154***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8159F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(0.137–0.172)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26A1A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D2C4F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0.140***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98368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(0.123–0.158)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2E2CF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3D140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0.112***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F6AFB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(0.063–0.161)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7D3DC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76CFE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0.133***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D56D1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(0.097–0.169)</w:t>
            </w:r>
          </w:p>
        </w:tc>
      </w:tr>
      <w:tr w:rsidR="00307F7E" w14:paraId="599E3D93" w14:textId="77777777" w:rsidTr="008839B2">
        <w:trPr>
          <w:trHeight w:val="79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99F72" w14:textId="77777777" w:rsidR="00307F7E" w:rsidRDefault="00307F7E" w:rsidP="008839B2">
            <w:pPr>
              <w:rPr>
                <w:color w:val="000000"/>
                <w:sz w:val="20"/>
                <w:szCs w:val="20"/>
              </w:rPr>
            </w:pPr>
          </w:p>
          <w:p w14:paraId="74D6AFDA" w14:textId="77777777" w:rsidR="00307F7E" w:rsidRDefault="00307F7E" w:rsidP="008839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Use of Pap smears </w:t>
            </w:r>
            <w:r>
              <w:rPr>
                <w:color w:val="000000"/>
                <w:sz w:val="20"/>
                <w:szCs w:val="20"/>
              </w:rPr>
              <w:br/>
              <w:t>in the past three years (women aged 25–59 years)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53D6C" w14:textId="77777777" w:rsidR="00307F7E" w:rsidRDefault="00307F7E" w:rsidP="008839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24290" w14:textId="77777777" w:rsidR="00307F7E" w:rsidRDefault="00307F7E" w:rsidP="0088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03832" w14:textId="77777777" w:rsidR="00307F7E" w:rsidRDefault="00307F7E" w:rsidP="0088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8C49B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0.263***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B6478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(0.250–0.275)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A3AAB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97B40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0.223***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A2AE2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(0.209–0.236)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BD17B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2A0E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0.243***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A5B24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(0.210–0.276)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737E4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E810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0.237***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E9D88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(0.210–0.264)</w:t>
            </w:r>
          </w:p>
        </w:tc>
      </w:tr>
      <w:tr w:rsidR="00307F7E" w14:paraId="5D223565" w14:textId="77777777" w:rsidTr="008839B2">
        <w:trPr>
          <w:trHeight w:val="794"/>
        </w:trPr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AD2212" w14:textId="77777777" w:rsidR="00307F7E" w:rsidRDefault="00307F7E" w:rsidP="008839B2">
            <w:pPr>
              <w:rPr>
                <w:color w:val="000000"/>
                <w:sz w:val="20"/>
                <w:szCs w:val="20"/>
              </w:rPr>
            </w:pPr>
          </w:p>
          <w:p w14:paraId="5B00D511" w14:textId="77777777" w:rsidR="00307F7E" w:rsidRDefault="00307F7E" w:rsidP="008839B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Use of mammograms in the past two years (women aged 50–69 years)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AE6C9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747F4B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4424A8" w14:textId="77777777" w:rsidR="00307F7E" w:rsidRDefault="00307F7E" w:rsidP="008839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F14A6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0.412***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08196B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(0.398–0.427)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C3F40A" w14:textId="77777777" w:rsidR="00307F7E" w:rsidRDefault="00307F7E" w:rsidP="008839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5F921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0.351***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E32421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(0.338–0.364)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EDE839" w14:textId="77777777" w:rsidR="00307F7E" w:rsidRDefault="00307F7E" w:rsidP="008839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28B34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0.362***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D32215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(0.324–0.399)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CF5173" w14:textId="77777777" w:rsidR="00307F7E" w:rsidRDefault="00307F7E" w:rsidP="008839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4901A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0.274***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C921CB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(0.244–0.304)</w:t>
            </w:r>
          </w:p>
        </w:tc>
      </w:tr>
    </w:tbl>
    <w:p w14:paraId="04675CEE" w14:textId="77777777" w:rsidR="00307F7E" w:rsidRPr="00CA17D4" w:rsidRDefault="00307F7E" w:rsidP="00307F7E">
      <w:pPr>
        <w:jc w:val="both"/>
      </w:pPr>
    </w:p>
    <w:p w14:paraId="0C64C5E5" w14:textId="6FA8AC4E" w:rsidR="00307F7E" w:rsidRPr="00947955" w:rsidRDefault="00307F7E" w:rsidP="00307F7E">
      <w:pPr>
        <w:jc w:val="both"/>
        <w:rPr>
          <w:sz w:val="20"/>
          <w:szCs w:val="20"/>
        </w:rPr>
      </w:pPr>
      <w:r w:rsidRPr="00006E71">
        <w:rPr>
          <w:i/>
          <w:sz w:val="20"/>
          <w:szCs w:val="20"/>
        </w:rPr>
        <w:t>Notes</w:t>
      </w:r>
      <w:r w:rsidRPr="00006E71">
        <w:rPr>
          <w:sz w:val="20"/>
          <w:szCs w:val="20"/>
        </w:rPr>
        <w:t>:</w:t>
      </w:r>
      <w:r>
        <w:rPr>
          <w:sz w:val="20"/>
          <w:szCs w:val="20"/>
        </w:rPr>
        <w:t xml:space="preserve"> Wagstaff-</w:t>
      </w:r>
      <w:r w:rsidRPr="00947955">
        <w:rPr>
          <w:sz w:val="20"/>
          <w:szCs w:val="20"/>
        </w:rPr>
        <w:t>corrected Concentration Indices (</w:t>
      </w:r>
      <w:proofErr w:type="spellStart"/>
      <w:r w:rsidRPr="00947955">
        <w:rPr>
          <w:sz w:val="20"/>
          <w:szCs w:val="20"/>
        </w:rPr>
        <w:t>CInds</w:t>
      </w:r>
      <w:proofErr w:type="spellEnd"/>
      <w:r w:rsidRPr="00947955">
        <w:rPr>
          <w:sz w:val="20"/>
          <w:szCs w:val="20"/>
        </w:rPr>
        <w:t xml:space="preserve">) and 95% confidence intervals (CIs) are presented for all outcome variables associated with health care services </w:t>
      </w:r>
      <w:proofErr w:type="spellStart"/>
      <w:r w:rsidRPr="00947955">
        <w:rPr>
          <w:sz w:val="20"/>
          <w:szCs w:val="20"/>
        </w:rPr>
        <w:t>utilisation</w:t>
      </w:r>
      <w:proofErr w:type="spellEnd"/>
      <w:r w:rsidRPr="00947955">
        <w:rPr>
          <w:sz w:val="20"/>
          <w:szCs w:val="20"/>
        </w:rPr>
        <w:t xml:space="preserve">. </w:t>
      </w:r>
      <w:bookmarkStart w:id="7" w:name="_Hlk115771236"/>
      <w:r w:rsidR="000C441C" w:rsidRPr="002C6F2B">
        <w:rPr>
          <w:sz w:val="20"/>
          <w:szCs w:val="20"/>
        </w:rPr>
        <w:t xml:space="preserve">The values </w:t>
      </w:r>
      <w:r w:rsidR="000C441C">
        <w:rPr>
          <w:sz w:val="20"/>
          <w:szCs w:val="20"/>
        </w:rPr>
        <w:t xml:space="preserve">presented </w:t>
      </w:r>
      <w:r w:rsidR="000C441C" w:rsidRPr="002C6F2B">
        <w:rPr>
          <w:sz w:val="20"/>
          <w:szCs w:val="20"/>
        </w:rPr>
        <w:t>are parameter estimates of the concentration index</w:t>
      </w:r>
      <w:r w:rsidR="000C441C">
        <w:rPr>
          <w:sz w:val="20"/>
          <w:szCs w:val="20"/>
        </w:rPr>
        <w:t xml:space="preserve"> (</w:t>
      </w:r>
      <w:proofErr w:type="spellStart"/>
      <w:r w:rsidR="000C441C">
        <w:rPr>
          <w:sz w:val="20"/>
          <w:szCs w:val="20"/>
        </w:rPr>
        <w:t>CInd</w:t>
      </w:r>
      <w:proofErr w:type="spellEnd"/>
      <w:r w:rsidR="000C441C">
        <w:rPr>
          <w:sz w:val="20"/>
          <w:szCs w:val="20"/>
        </w:rPr>
        <w:t xml:space="preserve">) </w:t>
      </w:r>
      <w:r w:rsidR="000C441C" w:rsidRPr="002C6F2B">
        <w:rPr>
          <w:sz w:val="20"/>
          <w:szCs w:val="20"/>
        </w:rPr>
        <w:t>rang</w:t>
      </w:r>
      <w:r w:rsidR="000C441C">
        <w:rPr>
          <w:sz w:val="20"/>
          <w:szCs w:val="20"/>
        </w:rPr>
        <w:t>ing</w:t>
      </w:r>
      <w:r w:rsidR="000C441C" w:rsidRPr="002C6F2B">
        <w:rPr>
          <w:sz w:val="20"/>
          <w:szCs w:val="20"/>
        </w:rPr>
        <w:t xml:space="preserve"> from -1 (perfect pro-poor inequality) to +1 (perfect pro-rich inequality). The associated </w:t>
      </w:r>
      <w:r w:rsidR="000C441C" w:rsidRPr="00733B23">
        <w:rPr>
          <w:i/>
          <w:iCs/>
          <w:sz w:val="20"/>
          <w:szCs w:val="20"/>
        </w:rPr>
        <w:t>p</w:t>
      </w:r>
      <w:r w:rsidR="000C441C" w:rsidRPr="002C6F2B">
        <w:rPr>
          <w:sz w:val="20"/>
          <w:szCs w:val="20"/>
        </w:rPr>
        <w:t xml:space="preserve">-value helps </w:t>
      </w:r>
      <w:r w:rsidR="000C441C">
        <w:rPr>
          <w:sz w:val="20"/>
          <w:szCs w:val="20"/>
        </w:rPr>
        <w:t xml:space="preserve">to </w:t>
      </w:r>
      <w:r w:rsidR="000C441C" w:rsidRPr="002C6F2B">
        <w:rPr>
          <w:sz w:val="20"/>
          <w:szCs w:val="20"/>
        </w:rPr>
        <w:t xml:space="preserve">determine </w:t>
      </w:r>
      <w:r w:rsidR="000C441C">
        <w:rPr>
          <w:sz w:val="20"/>
          <w:szCs w:val="20"/>
        </w:rPr>
        <w:t xml:space="preserve">whether the </w:t>
      </w:r>
      <w:r w:rsidR="000C441C" w:rsidRPr="002C6F2B">
        <w:rPr>
          <w:sz w:val="20"/>
          <w:szCs w:val="20"/>
        </w:rPr>
        <w:t xml:space="preserve">association </w:t>
      </w:r>
      <w:r w:rsidR="000C441C">
        <w:rPr>
          <w:sz w:val="20"/>
          <w:szCs w:val="20"/>
        </w:rPr>
        <w:t xml:space="preserve">also </w:t>
      </w:r>
      <w:r w:rsidR="000C441C" w:rsidRPr="002C6F2B">
        <w:rPr>
          <w:sz w:val="20"/>
          <w:szCs w:val="20"/>
        </w:rPr>
        <w:t>exist</w:t>
      </w:r>
      <w:r w:rsidR="000C441C">
        <w:rPr>
          <w:sz w:val="20"/>
          <w:szCs w:val="20"/>
        </w:rPr>
        <w:t>s</w:t>
      </w:r>
      <w:r w:rsidR="000C441C" w:rsidRPr="002C6F2B">
        <w:rPr>
          <w:sz w:val="20"/>
          <w:szCs w:val="20"/>
        </w:rPr>
        <w:t xml:space="preserve"> in the larger population</w:t>
      </w:r>
      <w:r w:rsidR="000C441C">
        <w:rPr>
          <w:color w:val="000000" w:themeColor="text1"/>
          <w:sz w:val="22"/>
          <w:szCs w:val="22"/>
          <w:lang w:val="en-GB"/>
        </w:rPr>
        <w:t>.</w:t>
      </w:r>
      <w:bookmarkEnd w:id="7"/>
      <w:r w:rsidR="000C441C">
        <w:rPr>
          <w:color w:val="000000" w:themeColor="text1"/>
          <w:sz w:val="22"/>
          <w:szCs w:val="22"/>
          <w:lang w:val="en-GB"/>
        </w:rPr>
        <w:t xml:space="preserve"> </w:t>
      </w:r>
      <w:r w:rsidRPr="00947955">
        <w:rPr>
          <w:sz w:val="20"/>
          <w:szCs w:val="20"/>
        </w:rPr>
        <w:t>Total sample sizes (</w:t>
      </w:r>
      <w:r w:rsidRPr="00947955">
        <w:rPr>
          <w:b/>
          <w:bCs/>
          <w:i/>
          <w:iCs/>
          <w:sz w:val="20"/>
          <w:szCs w:val="20"/>
        </w:rPr>
        <w:t>N</w:t>
      </w:r>
      <w:r w:rsidRPr="00947955">
        <w:rPr>
          <w:sz w:val="20"/>
          <w:szCs w:val="20"/>
        </w:rPr>
        <w:t xml:space="preserve">) for each outcome-year are presented in Table 1. The outcome variable </w:t>
      </w:r>
      <w:r w:rsidR="000C441C">
        <w:rPr>
          <w:sz w:val="20"/>
          <w:szCs w:val="20"/>
        </w:rPr>
        <w:t>‘</w:t>
      </w:r>
      <w:proofErr w:type="spellStart"/>
      <w:r w:rsidRPr="00947955">
        <w:rPr>
          <w:sz w:val="20"/>
          <w:szCs w:val="20"/>
        </w:rPr>
        <w:t>hospitalisation</w:t>
      </w:r>
      <w:r w:rsidR="000C441C">
        <w:rPr>
          <w:sz w:val="20"/>
          <w:szCs w:val="20"/>
        </w:rPr>
        <w:t>s</w:t>
      </w:r>
      <w:proofErr w:type="spellEnd"/>
      <w:r w:rsidRPr="00947955">
        <w:rPr>
          <w:sz w:val="20"/>
          <w:szCs w:val="20"/>
        </w:rPr>
        <w:t xml:space="preserve"> in the past year</w:t>
      </w:r>
      <w:r w:rsidR="000C441C">
        <w:rPr>
          <w:sz w:val="20"/>
          <w:szCs w:val="20"/>
        </w:rPr>
        <w:t>’</w:t>
      </w:r>
      <w:r w:rsidRPr="00947955">
        <w:rPr>
          <w:sz w:val="20"/>
          <w:szCs w:val="20"/>
        </w:rPr>
        <w:t xml:space="preserve"> excludes hospital admissions for </w:t>
      </w:r>
      <w:proofErr w:type="spellStart"/>
      <w:r w:rsidRPr="00947955">
        <w:rPr>
          <w:sz w:val="20"/>
          <w:szCs w:val="20"/>
        </w:rPr>
        <w:t>labour</w:t>
      </w:r>
      <w:proofErr w:type="spellEnd"/>
      <w:r w:rsidRPr="00947955">
        <w:rPr>
          <w:sz w:val="20"/>
          <w:szCs w:val="20"/>
        </w:rPr>
        <w:t xml:space="preserve"> and delivery</w:t>
      </w:r>
      <w:r w:rsidR="000C441C">
        <w:rPr>
          <w:sz w:val="20"/>
          <w:szCs w:val="20"/>
        </w:rPr>
        <w:t xml:space="preserve"> (</w:t>
      </w:r>
      <w:r w:rsidRPr="00947955">
        <w:rPr>
          <w:sz w:val="20"/>
          <w:szCs w:val="20"/>
        </w:rPr>
        <w:t>vaginal birth and C</w:t>
      </w:r>
      <w:r w:rsidR="000C441C">
        <w:rPr>
          <w:sz w:val="20"/>
          <w:szCs w:val="20"/>
        </w:rPr>
        <w:t>-</w:t>
      </w:r>
      <w:r w:rsidRPr="00947955">
        <w:rPr>
          <w:sz w:val="20"/>
          <w:szCs w:val="20"/>
        </w:rPr>
        <w:t>sections</w:t>
      </w:r>
      <w:r w:rsidR="000C441C">
        <w:rPr>
          <w:sz w:val="20"/>
          <w:szCs w:val="20"/>
        </w:rPr>
        <w:t>)</w:t>
      </w:r>
      <w:r w:rsidRPr="00947955">
        <w:rPr>
          <w:sz w:val="20"/>
          <w:szCs w:val="20"/>
        </w:rPr>
        <w:t>; *</w:t>
      </w:r>
      <w:r w:rsidRPr="00947955">
        <w:rPr>
          <w:i/>
          <w:iCs/>
          <w:sz w:val="20"/>
          <w:szCs w:val="20"/>
        </w:rPr>
        <w:t>p</w:t>
      </w:r>
      <w:r w:rsidRPr="00947955">
        <w:rPr>
          <w:sz w:val="20"/>
          <w:szCs w:val="20"/>
        </w:rPr>
        <w:t>&lt;0.1; **</w:t>
      </w:r>
      <w:r w:rsidRPr="00947955">
        <w:rPr>
          <w:i/>
          <w:iCs/>
          <w:sz w:val="20"/>
          <w:szCs w:val="20"/>
        </w:rPr>
        <w:t>p</w:t>
      </w:r>
      <w:r w:rsidRPr="00947955">
        <w:rPr>
          <w:sz w:val="20"/>
          <w:szCs w:val="20"/>
        </w:rPr>
        <w:t>&lt;0.05; ***</w:t>
      </w:r>
      <w:r w:rsidRPr="00947955">
        <w:rPr>
          <w:i/>
          <w:iCs/>
          <w:sz w:val="20"/>
          <w:szCs w:val="20"/>
        </w:rPr>
        <w:t>p</w:t>
      </w:r>
      <w:r w:rsidRPr="00947955">
        <w:rPr>
          <w:sz w:val="20"/>
          <w:szCs w:val="20"/>
        </w:rPr>
        <w:t>&lt;0.01</w:t>
      </w:r>
    </w:p>
    <w:p w14:paraId="110894D9" w14:textId="77777777" w:rsidR="00307F7E" w:rsidRDefault="00307F7E" w:rsidP="00307F7E">
      <w:pPr>
        <w:rPr>
          <w:i/>
          <w:sz w:val="20"/>
          <w:szCs w:val="20"/>
        </w:rPr>
      </w:pPr>
    </w:p>
    <w:p w14:paraId="1142F438" w14:textId="1D41D80C" w:rsidR="00307F7E" w:rsidRPr="00192088" w:rsidRDefault="00307F7E" w:rsidP="00307F7E">
      <w:pPr>
        <w:rPr>
          <w:sz w:val="20"/>
          <w:szCs w:val="20"/>
        </w:rPr>
      </w:pPr>
      <w:r w:rsidRPr="00CA17D4">
        <w:rPr>
          <w:i/>
          <w:sz w:val="20"/>
          <w:szCs w:val="20"/>
        </w:rPr>
        <w:t>Sources:</w:t>
      </w:r>
      <w:r w:rsidRPr="00CA17D4">
        <w:rPr>
          <w:sz w:val="20"/>
          <w:szCs w:val="20"/>
        </w:rPr>
        <w:t xml:space="preserve"> PNAD 1998, 2003</w:t>
      </w:r>
      <w:r w:rsidR="000C441C">
        <w:rPr>
          <w:sz w:val="20"/>
          <w:szCs w:val="20"/>
        </w:rPr>
        <w:t>,</w:t>
      </w:r>
      <w:r w:rsidRPr="00CA17D4">
        <w:rPr>
          <w:sz w:val="20"/>
          <w:szCs w:val="20"/>
        </w:rPr>
        <w:t xml:space="preserve"> and 2008, PNS 2013 and 2019, and the authors’ calculations.</w:t>
      </w:r>
    </w:p>
    <w:p w14:paraId="509FC256" w14:textId="77777777" w:rsidR="00307F7E" w:rsidRDefault="00307F7E" w:rsidP="00307F7E">
      <w:pPr>
        <w:ind w:right="-76"/>
      </w:pPr>
    </w:p>
    <w:p w14:paraId="1BEF4DB6" w14:textId="77777777" w:rsidR="00307F7E" w:rsidRDefault="00307F7E" w:rsidP="00307F7E">
      <w:pPr>
        <w:ind w:right="-76"/>
      </w:pPr>
    </w:p>
    <w:p w14:paraId="46850B3F" w14:textId="77777777" w:rsidR="00307F7E" w:rsidRDefault="00307F7E" w:rsidP="00307F7E">
      <w:pPr>
        <w:ind w:right="-76"/>
      </w:pPr>
    </w:p>
    <w:p w14:paraId="790D3857" w14:textId="61191F8F" w:rsidR="00307F7E" w:rsidRPr="005E2BAB" w:rsidRDefault="007947C4" w:rsidP="00307F7E">
      <w:pPr>
        <w:jc w:val="both"/>
        <w:rPr>
          <w:i/>
          <w:iCs/>
          <w:color w:val="FF0000"/>
          <w:sz w:val="22"/>
          <w:szCs w:val="22"/>
        </w:rPr>
      </w:pPr>
      <w:r>
        <w:rPr>
          <w:i/>
          <w:iCs/>
        </w:rPr>
        <w:t>R</w:t>
      </w:r>
      <w:r w:rsidR="00307F7E" w:rsidRPr="005E2BAB">
        <w:rPr>
          <w:i/>
          <w:iCs/>
        </w:rPr>
        <w:t>3. Robustness of main results to</w:t>
      </w:r>
      <w:r w:rsidR="00307F7E">
        <w:rPr>
          <w:i/>
          <w:iCs/>
        </w:rPr>
        <w:t xml:space="preserve"> new preventive care outcomes.</w:t>
      </w:r>
    </w:p>
    <w:p w14:paraId="0B375440" w14:textId="77777777" w:rsidR="00307F7E" w:rsidRDefault="00307F7E" w:rsidP="00307F7E">
      <w:pPr>
        <w:jc w:val="both"/>
      </w:pPr>
    </w:p>
    <w:p w14:paraId="64A7CB6D" w14:textId="335886DB" w:rsidR="00307F7E" w:rsidRPr="00375010" w:rsidRDefault="00307F7E" w:rsidP="00307F7E">
      <w:pPr>
        <w:jc w:val="both"/>
      </w:pPr>
      <w:r w:rsidRPr="00C47488">
        <w:t>Table</w:t>
      </w:r>
      <w:r>
        <w:t xml:space="preserve"> R</w:t>
      </w:r>
      <w:r w:rsidR="007947C4">
        <w:t>3</w:t>
      </w:r>
      <w:r>
        <w:t>.</w:t>
      </w:r>
      <w:r w:rsidR="007947C4">
        <w:t>1</w:t>
      </w:r>
      <w:r>
        <w:t xml:space="preserve"> Summary statistics</w:t>
      </w:r>
      <w:r w:rsidRPr="00375010">
        <w:t xml:space="preserve"> </w:t>
      </w:r>
      <w:r w:rsidRPr="00C47488">
        <w:t>for health</w:t>
      </w:r>
      <w:r>
        <w:t xml:space="preserve"> </w:t>
      </w:r>
      <w:r w:rsidRPr="00C47488">
        <w:t xml:space="preserve">care </w:t>
      </w:r>
      <w:proofErr w:type="spellStart"/>
      <w:r w:rsidRPr="00C47488">
        <w:t>utili</w:t>
      </w:r>
      <w:r>
        <w:t>s</w:t>
      </w:r>
      <w:r w:rsidRPr="00C47488">
        <w:t>ation</w:t>
      </w:r>
      <w:proofErr w:type="spellEnd"/>
      <w:r w:rsidRPr="00223CFE">
        <w:t xml:space="preserve"> </w:t>
      </w:r>
      <w:r w:rsidRPr="00375010">
        <w:t>variables</w:t>
      </w:r>
      <w:r>
        <w:t xml:space="preserve"> related to preventive care (new).</w:t>
      </w:r>
    </w:p>
    <w:p w14:paraId="14340CEF" w14:textId="77777777" w:rsidR="00307F7E" w:rsidRDefault="00307F7E" w:rsidP="00307F7E"/>
    <w:tbl>
      <w:tblPr>
        <w:tblW w:w="13944" w:type="dxa"/>
        <w:tblLook w:val="04A0" w:firstRow="1" w:lastRow="0" w:firstColumn="1" w:lastColumn="0" w:noHBand="0" w:noVBand="1"/>
      </w:tblPr>
      <w:tblGrid>
        <w:gridCol w:w="7937"/>
        <w:gridCol w:w="265"/>
        <w:gridCol w:w="766"/>
        <w:gridCol w:w="566"/>
        <w:gridCol w:w="1355"/>
        <w:gridCol w:w="266"/>
        <w:gridCol w:w="867"/>
        <w:gridCol w:w="566"/>
        <w:gridCol w:w="1356"/>
      </w:tblGrid>
      <w:tr w:rsidR="00307F7E" w14:paraId="131439F1" w14:textId="77777777" w:rsidTr="008839B2">
        <w:tc>
          <w:tcPr>
            <w:tcW w:w="7937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E0FBBA" w14:textId="77777777" w:rsidR="00307F7E" w:rsidRDefault="00307F7E" w:rsidP="008839B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125CC4F" w14:textId="77777777" w:rsidR="00307F7E" w:rsidRDefault="00307F7E" w:rsidP="008839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87" w:type="dxa"/>
            <w:gridSpan w:val="3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1BE650" w14:textId="77777777" w:rsidR="00307F7E" w:rsidRPr="00C06C87" w:rsidRDefault="00307F7E" w:rsidP="008839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A17D4">
              <w:rPr>
                <w:b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66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35F6F65" w14:textId="77777777" w:rsidR="00307F7E" w:rsidRDefault="00307F7E" w:rsidP="008839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gridSpan w:val="3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41317C" w14:textId="77777777" w:rsidR="00307F7E" w:rsidRPr="00C06C87" w:rsidRDefault="00307F7E" w:rsidP="008839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A17D4">
              <w:rPr>
                <w:b/>
                <w:bCs/>
                <w:color w:val="000000"/>
                <w:sz w:val="20"/>
                <w:szCs w:val="20"/>
              </w:rPr>
              <w:t>2019</w:t>
            </w:r>
          </w:p>
        </w:tc>
      </w:tr>
      <w:tr w:rsidR="00307F7E" w14:paraId="19E61D91" w14:textId="77777777" w:rsidTr="008839B2">
        <w:tc>
          <w:tcPr>
            <w:tcW w:w="793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F8881" w14:textId="77777777" w:rsidR="00307F7E" w:rsidRDefault="00307F7E" w:rsidP="008839B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2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2467F3" w14:textId="77777777" w:rsidR="00307F7E" w:rsidRDefault="00307F7E" w:rsidP="008839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499C3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BA86D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F94E97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48CD65" w14:textId="77777777" w:rsidR="00307F7E" w:rsidRDefault="00307F7E" w:rsidP="008839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C9406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79F97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4255E5" w14:textId="77777777" w:rsidR="00307F7E" w:rsidRDefault="00307F7E" w:rsidP="008839B2">
            <w:pPr>
              <w:ind w:right="-25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</w:tr>
      <w:tr w:rsidR="00307F7E" w14:paraId="0142ADDE" w14:textId="77777777" w:rsidTr="008839B2">
        <w:trPr>
          <w:trHeight w:val="567"/>
        </w:trPr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90251" w14:textId="77777777" w:rsidR="00307F7E" w:rsidRPr="00C06C87" w:rsidRDefault="00307F7E" w:rsidP="008839B2">
            <w:pPr>
              <w:rPr>
                <w:color w:val="000000"/>
                <w:sz w:val="20"/>
                <w:szCs w:val="20"/>
              </w:rPr>
            </w:pPr>
            <w:r w:rsidRPr="00C06C87">
              <w:rPr>
                <w:color w:val="000000"/>
                <w:sz w:val="20"/>
                <w:szCs w:val="20"/>
              </w:rPr>
              <w:t>Blood pressure test</w:t>
            </w:r>
            <w:r>
              <w:rPr>
                <w:color w:val="000000"/>
                <w:sz w:val="20"/>
                <w:szCs w:val="20"/>
              </w:rPr>
              <w:t xml:space="preserve"> in</w:t>
            </w:r>
            <w:r w:rsidRPr="00C06C87">
              <w:rPr>
                <w:color w:val="000000"/>
                <w:sz w:val="20"/>
                <w:szCs w:val="20"/>
              </w:rPr>
              <w:t xml:space="preserve"> the past two years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C06C87">
              <w:rPr>
                <w:color w:val="000000"/>
                <w:sz w:val="20"/>
                <w:szCs w:val="20"/>
              </w:rPr>
              <w:t xml:space="preserve">adults 18 years </w:t>
            </w:r>
            <w:r>
              <w:rPr>
                <w:color w:val="000000"/>
                <w:sz w:val="20"/>
                <w:szCs w:val="20"/>
              </w:rPr>
              <w:t>or older</w:t>
            </w:r>
            <w:r w:rsidRPr="00C06C8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AB191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B0734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51,132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35BA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89.4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9E043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(88.9–89.8)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D2CF4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25279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76,709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2D0E3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91.4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461A5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(91.1–91.8)</w:t>
            </w:r>
          </w:p>
        </w:tc>
      </w:tr>
      <w:tr w:rsidR="00307F7E" w14:paraId="52FE7316" w14:textId="77777777" w:rsidTr="008839B2">
        <w:trPr>
          <w:trHeight w:val="567"/>
        </w:trPr>
        <w:tc>
          <w:tcPr>
            <w:tcW w:w="79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614D697" w14:textId="77777777" w:rsidR="00307F7E" w:rsidRPr="00C06C87" w:rsidRDefault="00307F7E" w:rsidP="008839B2">
            <w:pPr>
              <w:rPr>
                <w:color w:val="000000"/>
                <w:sz w:val="20"/>
                <w:szCs w:val="20"/>
              </w:rPr>
            </w:pPr>
            <w:r w:rsidRPr="00C06C87">
              <w:rPr>
                <w:color w:val="000000"/>
                <w:sz w:val="20"/>
                <w:szCs w:val="20"/>
              </w:rPr>
              <w:t>Cholesterol test</w:t>
            </w:r>
            <w:r>
              <w:rPr>
                <w:color w:val="000000"/>
                <w:sz w:val="20"/>
                <w:szCs w:val="20"/>
              </w:rPr>
              <w:t xml:space="preserve"> in</w:t>
            </w:r>
            <w:r w:rsidRPr="00C06C87">
              <w:rPr>
                <w:color w:val="000000"/>
                <w:sz w:val="20"/>
                <w:szCs w:val="20"/>
              </w:rPr>
              <w:t xml:space="preserve"> the past five years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C06C87">
              <w:rPr>
                <w:color w:val="000000"/>
                <w:sz w:val="20"/>
                <w:szCs w:val="20"/>
              </w:rPr>
              <w:t>men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06C87">
              <w:rPr>
                <w:color w:val="000000"/>
                <w:sz w:val="20"/>
                <w:szCs w:val="20"/>
              </w:rPr>
              <w:t>35 years or o</w:t>
            </w:r>
            <w:r>
              <w:rPr>
                <w:color w:val="000000"/>
                <w:sz w:val="20"/>
                <w:szCs w:val="20"/>
              </w:rPr>
              <w:t>lder</w:t>
            </w:r>
            <w:r w:rsidRPr="00C06C8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87960DC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59CA3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11,273</w:t>
            </w: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6BBFB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72.6</w:t>
            </w:r>
          </w:p>
        </w:tc>
        <w:tc>
          <w:tcPr>
            <w:tcW w:w="135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F670D0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(71.2–74)</w:t>
            </w:r>
          </w:p>
        </w:tc>
        <w:tc>
          <w:tcPr>
            <w:tcW w:w="2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52B33A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A5D7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22,588</w:t>
            </w: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106EA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80.0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DC328BB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(79–80.9)</w:t>
            </w:r>
          </w:p>
        </w:tc>
      </w:tr>
      <w:tr w:rsidR="00307F7E" w14:paraId="3B22D2CA" w14:textId="77777777" w:rsidTr="008839B2">
        <w:trPr>
          <w:trHeight w:val="567"/>
        </w:trPr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91F514" w14:textId="77777777" w:rsidR="00307F7E" w:rsidRPr="00C06C87" w:rsidRDefault="00307F7E" w:rsidP="008839B2">
            <w:pPr>
              <w:rPr>
                <w:color w:val="000000"/>
                <w:sz w:val="20"/>
                <w:szCs w:val="20"/>
              </w:rPr>
            </w:pPr>
            <w:r w:rsidRPr="00C06C87">
              <w:rPr>
                <w:color w:val="000000"/>
                <w:sz w:val="20"/>
                <w:szCs w:val="20"/>
              </w:rPr>
              <w:t>Blood sugar test</w:t>
            </w:r>
            <w:r>
              <w:rPr>
                <w:color w:val="000000"/>
                <w:sz w:val="20"/>
                <w:szCs w:val="20"/>
              </w:rPr>
              <w:t xml:space="preserve"> in</w:t>
            </w:r>
            <w:r w:rsidRPr="00C06C87">
              <w:rPr>
                <w:color w:val="000000"/>
                <w:sz w:val="20"/>
                <w:szCs w:val="20"/>
              </w:rPr>
              <w:t xml:space="preserve"> the past three years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C06C87">
              <w:rPr>
                <w:color w:val="000000"/>
                <w:sz w:val="20"/>
                <w:szCs w:val="20"/>
              </w:rPr>
              <w:t>adults 45 years or older)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73AAD4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D4115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20,595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6BA11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84.4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FCE656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(83.7–85.2)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1D21A5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09DD1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39,334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343D3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DDDAE1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(88.4–89.4)</w:t>
            </w:r>
          </w:p>
        </w:tc>
      </w:tr>
    </w:tbl>
    <w:p w14:paraId="41FD5C2F" w14:textId="77777777" w:rsidR="00307F7E" w:rsidRDefault="00307F7E" w:rsidP="00307F7E">
      <w:pPr>
        <w:jc w:val="both"/>
        <w:rPr>
          <w:i/>
          <w:sz w:val="20"/>
          <w:szCs w:val="20"/>
        </w:rPr>
      </w:pPr>
    </w:p>
    <w:p w14:paraId="2FC657E2" w14:textId="0505D269" w:rsidR="00307F7E" w:rsidRPr="00CA17D4" w:rsidRDefault="00307F7E" w:rsidP="00307F7E">
      <w:pPr>
        <w:jc w:val="both"/>
        <w:rPr>
          <w:sz w:val="20"/>
          <w:szCs w:val="20"/>
        </w:rPr>
      </w:pPr>
      <w:r w:rsidRPr="00CA17D4">
        <w:rPr>
          <w:i/>
          <w:sz w:val="20"/>
          <w:szCs w:val="20"/>
        </w:rPr>
        <w:t>Notes</w:t>
      </w:r>
      <w:r w:rsidRPr="00CA17D4">
        <w:rPr>
          <w:sz w:val="20"/>
          <w:szCs w:val="20"/>
        </w:rPr>
        <w:t>: The findings presented include the mean prevalence for all outcome variables</w:t>
      </w:r>
      <w:r>
        <w:rPr>
          <w:sz w:val="20"/>
          <w:szCs w:val="20"/>
        </w:rPr>
        <w:t xml:space="preserve">, including the </w:t>
      </w:r>
      <w:r w:rsidRPr="00CA17D4">
        <w:rPr>
          <w:sz w:val="20"/>
          <w:szCs w:val="20"/>
        </w:rPr>
        <w:t>number of observations (n)</w:t>
      </w:r>
      <w:r>
        <w:rPr>
          <w:sz w:val="20"/>
          <w:szCs w:val="20"/>
        </w:rPr>
        <w:t>,</w:t>
      </w:r>
      <w:r w:rsidRPr="00CA17D4">
        <w:rPr>
          <w:sz w:val="20"/>
          <w:szCs w:val="20"/>
        </w:rPr>
        <w:t xml:space="preserve"> percentage (%)</w:t>
      </w:r>
      <w:r>
        <w:rPr>
          <w:sz w:val="20"/>
          <w:szCs w:val="20"/>
        </w:rPr>
        <w:t>,</w:t>
      </w:r>
      <w:r w:rsidRPr="00CA17D4">
        <w:rPr>
          <w:sz w:val="20"/>
          <w:szCs w:val="20"/>
        </w:rPr>
        <w:t xml:space="preserve"> and 95% confidence intervals (CIs). The total sample of</w:t>
      </w:r>
      <w:r>
        <w:rPr>
          <w:sz w:val="20"/>
          <w:szCs w:val="20"/>
        </w:rPr>
        <w:t xml:space="preserve"> each </w:t>
      </w:r>
      <w:r w:rsidRPr="00CA17D4">
        <w:rPr>
          <w:sz w:val="20"/>
          <w:szCs w:val="20"/>
        </w:rPr>
        <w:t>outcome variable include</w:t>
      </w:r>
      <w:r>
        <w:rPr>
          <w:sz w:val="20"/>
          <w:szCs w:val="20"/>
        </w:rPr>
        <w:t>s</w:t>
      </w:r>
      <w:r w:rsidRPr="00CA17D4">
        <w:rPr>
          <w:sz w:val="20"/>
          <w:szCs w:val="20"/>
        </w:rPr>
        <w:t xml:space="preserve"> only </w:t>
      </w:r>
      <w:r>
        <w:rPr>
          <w:sz w:val="20"/>
          <w:szCs w:val="20"/>
        </w:rPr>
        <w:t xml:space="preserve">the corresponding eligible population based on </w:t>
      </w:r>
      <w:r w:rsidRPr="00CA17D4">
        <w:rPr>
          <w:sz w:val="20"/>
          <w:szCs w:val="20"/>
        </w:rPr>
        <w:t xml:space="preserve">guidelines from the Brazilian Ministry of </w:t>
      </w:r>
      <w:proofErr w:type="gramStart"/>
      <w:r w:rsidRPr="00760023">
        <w:rPr>
          <w:sz w:val="20"/>
          <w:szCs w:val="20"/>
        </w:rPr>
        <w:t>Health</w:t>
      </w:r>
      <w:r w:rsidR="00760023" w:rsidRPr="00760023">
        <w:rPr>
          <w:color w:val="000000" w:themeColor="text1"/>
          <w:sz w:val="20"/>
          <w:szCs w:val="20"/>
          <w:vertAlign w:val="superscript"/>
        </w:rPr>
        <w:t>[</w:t>
      </w:r>
      <w:proofErr w:type="gramEnd"/>
      <w:r w:rsidR="00760023" w:rsidRPr="00760023">
        <w:rPr>
          <w:color w:val="000000" w:themeColor="text1"/>
          <w:sz w:val="20"/>
          <w:szCs w:val="20"/>
          <w:vertAlign w:val="superscript"/>
        </w:rPr>
        <w:t>1-3]</w:t>
      </w:r>
      <w:r w:rsidRPr="00760023">
        <w:rPr>
          <w:sz w:val="20"/>
          <w:szCs w:val="20"/>
        </w:rPr>
        <w:t>.</w:t>
      </w:r>
      <w:r w:rsidRPr="00CA17D4">
        <w:rPr>
          <w:sz w:val="20"/>
          <w:szCs w:val="20"/>
        </w:rPr>
        <w:t xml:space="preserve"> </w:t>
      </w:r>
      <w:r>
        <w:rPr>
          <w:sz w:val="20"/>
          <w:szCs w:val="20"/>
        </w:rPr>
        <w:t>The number of o</w:t>
      </w:r>
      <w:r w:rsidRPr="00CA17D4">
        <w:rPr>
          <w:sz w:val="20"/>
          <w:szCs w:val="20"/>
        </w:rPr>
        <w:t xml:space="preserve">bservations </w:t>
      </w:r>
      <w:r>
        <w:rPr>
          <w:sz w:val="20"/>
          <w:szCs w:val="20"/>
        </w:rPr>
        <w:t>for adults 18</w:t>
      </w:r>
      <w:r w:rsidRPr="00CA17D4">
        <w:rPr>
          <w:sz w:val="20"/>
          <w:szCs w:val="20"/>
        </w:rPr>
        <w:t xml:space="preserve"> years </w:t>
      </w:r>
      <w:r>
        <w:rPr>
          <w:sz w:val="20"/>
          <w:szCs w:val="20"/>
        </w:rPr>
        <w:t>of age or older include n = 57,195</w:t>
      </w:r>
      <w:r w:rsidRPr="00CA17D4">
        <w:rPr>
          <w:sz w:val="20"/>
          <w:szCs w:val="20"/>
        </w:rPr>
        <w:t xml:space="preserve"> (2013)</w:t>
      </w:r>
      <w:r>
        <w:rPr>
          <w:sz w:val="20"/>
          <w:szCs w:val="20"/>
        </w:rPr>
        <w:t>,</w:t>
      </w:r>
      <w:r w:rsidRPr="00CA17D4">
        <w:rPr>
          <w:sz w:val="20"/>
          <w:szCs w:val="20"/>
        </w:rPr>
        <w:t xml:space="preserve"> and </w:t>
      </w:r>
      <w:r>
        <w:rPr>
          <w:sz w:val="20"/>
          <w:szCs w:val="20"/>
        </w:rPr>
        <w:t>n = 83,927</w:t>
      </w:r>
      <w:r w:rsidRPr="00CA17D4">
        <w:rPr>
          <w:sz w:val="20"/>
          <w:szCs w:val="20"/>
        </w:rPr>
        <w:t xml:space="preserve"> (2019). </w:t>
      </w:r>
      <w:r>
        <w:rPr>
          <w:sz w:val="20"/>
          <w:szCs w:val="20"/>
        </w:rPr>
        <w:t xml:space="preserve">The number of observations for </w:t>
      </w:r>
      <w:r w:rsidRPr="00CA17D4">
        <w:rPr>
          <w:sz w:val="20"/>
          <w:szCs w:val="20"/>
        </w:rPr>
        <w:t>men</w:t>
      </w:r>
      <w:r>
        <w:rPr>
          <w:sz w:val="20"/>
          <w:szCs w:val="20"/>
        </w:rPr>
        <w:t xml:space="preserve"> 35</w:t>
      </w:r>
      <w:r w:rsidRPr="00CA17D4">
        <w:rPr>
          <w:sz w:val="20"/>
          <w:szCs w:val="20"/>
        </w:rPr>
        <w:t xml:space="preserve"> years </w:t>
      </w:r>
      <w:r>
        <w:rPr>
          <w:sz w:val="20"/>
          <w:szCs w:val="20"/>
        </w:rPr>
        <w:t>of age or older include n = 15,528</w:t>
      </w:r>
      <w:r w:rsidRPr="00CA17D4">
        <w:rPr>
          <w:sz w:val="20"/>
          <w:szCs w:val="20"/>
        </w:rPr>
        <w:t xml:space="preserve"> (2013)</w:t>
      </w:r>
      <w:r>
        <w:rPr>
          <w:sz w:val="20"/>
          <w:szCs w:val="20"/>
        </w:rPr>
        <w:t>,</w:t>
      </w:r>
      <w:r w:rsidRPr="00CA17D4">
        <w:rPr>
          <w:sz w:val="20"/>
          <w:szCs w:val="20"/>
        </w:rPr>
        <w:t xml:space="preserve"> and </w:t>
      </w:r>
      <w:r>
        <w:rPr>
          <w:sz w:val="20"/>
          <w:szCs w:val="20"/>
        </w:rPr>
        <w:t>n = 28,235</w:t>
      </w:r>
      <w:r w:rsidRPr="00CA17D4">
        <w:rPr>
          <w:sz w:val="20"/>
          <w:szCs w:val="20"/>
        </w:rPr>
        <w:t xml:space="preserve"> (2019). </w:t>
      </w:r>
      <w:r>
        <w:rPr>
          <w:sz w:val="20"/>
          <w:szCs w:val="20"/>
        </w:rPr>
        <w:t>The number of observations for adults 45</w:t>
      </w:r>
      <w:r w:rsidRPr="00CA17D4">
        <w:rPr>
          <w:sz w:val="20"/>
          <w:szCs w:val="20"/>
        </w:rPr>
        <w:t xml:space="preserve"> years </w:t>
      </w:r>
      <w:r>
        <w:rPr>
          <w:sz w:val="20"/>
          <w:szCs w:val="20"/>
        </w:rPr>
        <w:t xml:space="preserve">of age or older include n = 24,402 </w:t>
      </w:r>
      <w:r w:rsidRPr="00CA17D4">
        <w:rPr>
          <w:sz w:val="20"/>
          <w:szCs w:val="20"/>
        </w:rPr>
        <w:t>(2013)</w:t>
      </w:r>
      <w:r>
        <w:rPr>
          <w:sz w:val="20"/>
          <w:szCs w:val="20"/>
        </w:rPr>
        <w:t>,</w:t>
      </w:r>
      <w:r w:rsidRPr="00CA17D4">
        <w:rPr>
          <w:sz w:val="20"/>
          <w:szCs w:val="20"/>
        </w:rPr>
        <w:t xml:space="preserve"> and </w:t>
      </w:r>
      <w:r>
        <w:rPr>
          <w:sz w:val="20"/>
          <w:szCs w:val="20"/>
        </w:rPr>
        <w:t>n = 44,245</w:t>
      </w:r>
      <w:r w:rsidRPr="00CA17D4">
        <w:rPr>
          <w:sz w:val="20"/>
          <w:szCs w:val="20"/>
        </w:rPr>
        <w:t xml:space="preserve"> (2019).</w:t>
      </w:r>
    </w:p>
    <w:p w14:paraId="672646A6" w14:textId="77777777" w:rsidR="00307F7E" w:rsidRDefault="00307F7E" w:rsidP="00307F7E">
      <w:pPr>
        <w:rPr>
          <w:i/>
          <w:sz w:val="20"/>
          <w:szCs w:val="20"/>
        </w:rPr>
      </w:pPr>
    </w:p>
    <w:p w14:paraId="42714E6F" w14:textId="77777777" w:rsidR="00307F7E" w:rsidRDefault="00307F7E" w:rsidP="00307F7E">
      <w:pPr>
        <w:rPr>
          <w:sz w:val="20"/>
          <w:szCs w:val="20"/>
        </w:rPr>
      </w:pPr>
      <w:r w:rsidRPr="00CA17D4">
        <w:rPr>
          <w:i/>
          <w:sz w:val="20"/>
          <w:szCs w:val="20"/>
        </w:rPr>
        <w:t>Sources:</w:t>
      </w:r>
      <w:r w:rsidRPr="00CA17D4">
        <w:rPr>
          <w:sz w:val="20"/>
          <w:szCs w:val="20"/>
        </w:rPr>
        <w:t xml:space="preserve"> PNS 2013 and 2019, and the authors’ calculations.</w:t>
      </w:r>
    </w:p>
    <w:p w14:paraId="0FDAC308" w14:textId="77777777" w:rsidR="00307F7E" w:rsidRDefault="00307F7E" w:rsidP="00307F7E">
      <w:pPr>
        <w:rPr>
          <w:sz w:val="20"/>
          <w:szCs w:val="20"/>
        </w:rPr>
      </w:pPr>
    </w:p>
    <w:p w14:paraId="5678C10D" w14:textId="77777777" w:rsidR="00307F7E" w:rsidRDefault="00307F7E" w:rsidP="00307F7E">
      <w:pPr>
        <w:rPr>
          <w:sz w:val="20"/>
          <w:szCs w:val="20"/>
        </w:rPr>
      </w:pPr>
    </w:p>
    <w:p w14:paraId="719303EF" w14:textId="77777777" w:rsidR="00307F7E" w:rsidRDefault="00307F7E" w:rsidP="00307F7E">
      <w:pPr>
        <w:rPr>
          <w:sz w:val="20"/>
          <w:szCs w:val="20"/>
        </w:rPr>
      </w:pPr>
    </w:p>
    <w:p w14:paraId="300ADD77" w14:textId="77777777" w:rsidR="00307F7E" w:rsidRDefault="00307F7E" w:rsidP="00307F7E">
      <w:pPr>
        <w:rPr>
          <w:sz w:val="20"/>
          <w:szCs w:val="20"/>
        </w:rPr>
      </w:pPr>
    </w:p>
    <w:p w14:paraId="2BDED89A" w14:textId="77777777" w:rsidR="00307F7E" w:rsidRDefault="00307F7E" w:rsidP="00307F7E">
      <w:pPr>
        <w:rPr>
          <w:sz w:val="20"/>
          <w:szCs w:val="20"/>
        </w:rPr>
      </w:pPr>
    </w:p>
    <w:p w14:paraId="1F285288" w14:textId="77777777" w:rsidR="00307F7E" w:rsidRDefault="00307F7E" w:rsidP="00307F7E">
      <w:pPr>
        <w:rPr>
          <w:sz w:val="20"/>
          <w:szCs w:val="20"/>
        </w:rPr>
      </w:pPr>
    </w:p>
    <w:p w14:paraId="68F2E2ED" w14:textId="77777777" w:rsidR="00307F7E" w:rsidRDefault="00307F7E" w:rsidP="00307F7E">
      <w:pPr>
        <w:rPr>
          <w:sz w:val="20"/>
          <w:szCs w:val="20"/>
        </w:rPr>
      </w:pPr>
    </w:p>
    <w:p w14:paraId="48F88ECA" w14:textId="77777777" w:rsidR="00307F7E" w:rsidRDefault="00307F7E" w:rsidP="00307F7E">
      <w:pPr>
        <w:rPr>
          <w:sz w:val="20"/>
          <w:szCs w:val="20"/>
        </w:rPr>
      </w:pPr>
    </w:p>
    <w:p w14:paraId="028ABC6B" w14:textId="77777777" w:rsidR="00307F7E" w:rsidRDefault="00307F7E" w:rsidP="00307F7E">
      <w:pPr>
        <w:rPr>
          <w:sz w:val="20"/>
          <w:szCs w:val="20"/>
        </w:rPr>
      </w:pPr>
    </w:p>
    <w:p w14:paraId="1F6B10F7" w14:textId="77777777" w:rsidR="00307F7E" w:rsidRDefault="00307F7E" w:rsidP="00307F7E">
      <w:pPr>
        <w:rPr>
          <w:sz w:val="20"/>
          <w:szCs w:val="20"/>
        </w:rPr>
      </w:pPr>
    </w:p>
    <w:p w14:paraId="6976A122" w14:textId="77777777" w:rsidR="00307F7E" w:rsidRDefault="00307F7E" w:rsidP="00307F7E">
      <w:pPr>
        <w:rPr>
          <w:sz w:val="20"/>
          <w:szCs w:val="20"/>
        </w:rPr>
      </w:pPr>
    </w:p>
    <w:p w14:paraId="07107830" w14:textId="77777777" w:rsidR="00307F7E" w:rsidRDefault="00307F7E" w:rsidP="00307F7E">
      <w:pPr>
        <w:rPr>
          <w:sz w:val="20"/>
          <w:szCs w:val="20"/>
        </w:rPr>
      </w:pPr>
    </w:p>
    <w:p w14:paraId="1DDF6CF5" w14:textId="77777777" w:rsidR="00307F7E" w:rsidRDefault="00307F7E" w:rsidP="00307F7E">
      <w:pPr>
        <w:rPr>
          <w:sz w:val="20"/>
          <w:szCs w:val="20"/>
        </w:rPr>
      </w:pPr>
    </w:p>
    <w:p w14:paraId="1F63AA3A" w14:textId="77777777" w:rsidR="00307F7E" w:rsidRDefault="00307F7E" w:rsidP="00307F7E">
      <w:pPr>
        <w:rPr>
          <w:sz w:val="20"/>
          <w:szCs w:val="20"/>
        </w:rPr>
      </w:pPr>
    </w:p>
    <w:p w14:paraId="4D8647E3" w14:textId="77777777" w:rsidR="00307F7E" w:rsidRDefault="00307F7E" w:rsidP="00307F7E">
      <w:pPr>
        <w:rPr>
          <w:sz w:val="20"/>
          <w:szCs w:val="20"/>
        </w:rPr>
      </w:pPr>
    </w:p>
    <w:p w14:paraId="3380C0FB" w14:textId="77777777" w:rsidR="00307F7E" w:rsidRPr="00A1609A" w:rsidRDefault="00307F7E" w:rsidP="00307F7E">
      <w:pPr>
        <w:rPr>
          <w:sz w:val="20"/>
          <w:szCs w:val="20"/>
        </w:rPr>
      </w:pPr>
    </w:p>
    <w:p w14:paraId="6D783E23" w14:textId="77777777" w:rsidR="00307F7E" w:rsidRDefault="00307F7E" w:rsidP="00307F7E">
      <w:pPr>
        <w:jc w:val="both"/>
      </w:pPr>
    </w:p>
    <w:p w14:paraId="38F4C691" w14:textId="3EFCA813" w:rsidR="00307F7E" w:rsidRPr="00375010" w:rsidRDefault="00307F7E" w:rsidP="00307F7E">
      <w:pPr>
        <w:jc w:val="both"/>
      </w:pPr>
      <w:r w:rsidRPr="00C47488">
        <w:t>Table</w:t>
      </w:r>
      <w:r>
        <w:t xml:space="preserve"> R3</w:t>
      </w:r>
      <w:r w:rsidR="007947C4">
        <w:t>.2</w:t>
      </w:r>
      <w:r>
        <w:t xml:space="preserve"> </w:t>
      </w:r>
      <w:proofErr w:type="spellStart"/>
      <w:r w:rsidRPr="00C47488">
        <w:t>Erreygers</w:t>
      </w:r>
      <w:proofErr w:type="spellEnd"/>
      <w:r w:rsidRPr="00C47488">
        <w:t xml:space="preserve">-corrected </w:t>
      </w:r>
      <w:proofErr w:type="spellStart"/>
      <w:r w:rsidRPr="00375010">
        <w:t>CInds</w:t>
      </w:r>
      <w:proofErr w:type="spellEnd"/>
      <w:r w:rsidRPr="00375010">
        <w:t xml:space="preserve"> </w:t>
      </w:r>
      <w:r w:rsidRPr="00C47488">
        <w:t>for health</w:t>
      </w:r>
      <w:r>
        <w:t xml:space="preserve"> </w:t>
      </w:r>
      <w:r w:rsidRPr="00C47488">
        <w:t xml:space="preserve">care </w:t>
      </w:r>
      <w:proofErr w:type="spellStart"/>
      <w:r w:rsidRPr="00C47488">
        <w:t>utili</w:t>
      </w:r>
      <w:r>
        <w:t>s</w:t>
      </w:r>
      <w:r w:rsidRPr="00C47488">
        <w:t>ation</w:t>
      </w:r>
      <w:proofErr w:type="spellEnd"/>
      <w:r w:rsidRPr="00223CFE">
        <w:t xml:space="preserve"> </w:t>
      </w:r>
      <w:r w:rsidRPr="00375010">
        <w:t>variables</w:t>
      </w:r>
      <w:r>
        <w:t xml:space="preserve"> related to preventive care (new).</w:t>
      </w:r>
    </w:p>
    <w:p w14:paraId="21727A46" w14:textId="77777777" w:rsidR="00307F7E" w:rsidRPr="00CA17D4" w:rsidRDefault="00307F7E" w:rsidP="00307F7E">
      <w:pPr>
        <w:jc w:val="both"/>
      </w:pPr>
    </w:p>
    <w:tbl>
      <w:tblPr>
        <w:tblW w:w="13925" w:type="dxa"/>
        <w:tblLook w:val="04A0" w:firstRow="1" w:lastRow="0" w:firstColumn="1" w:lastColumn="0" w:noHBand="0" w:noVBand="1"/>
      </w:tblPr>
      <w:tblGrid>
        <w:gridCol w:w="7937"/>
        <w:gridCol w:w="266"/>
        <w:gridCol w:w="966"/>
        <w:gridCol w:w="1763"/>
        <w:gridCol w:w="266"/>
        <w:gridCol w:w="966"/>
        <w:gridCol w:w="1761"/>
      </w:tblGrid>
      <w:tr w:rsidR="00307F7E" w14:paraId="15B67626" w14:textId="77777777" w:rsidTr="008839B2">
        <w:trPr>
          <w:trHeight w:val="337"/>
        </w:trPr>
        <w:tc>
          <w:tcPr>
            <w:tcW w:w="7937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C9A1DA" w14:textId="77777777" w:rsidR="00307F7E" w:rsidRDefault="00307F7E" w:rsidP="008839B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552FA8B" w14:textId="77777777" w:rsidR="00307F7E" w:rsidRPr="00F02A04" w:rsidRDefault="00307F7E" w:rsidP="008839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gridSpan w:val="2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6271E0" w14:textId="77777777" w:rsidR="00307F7E" w:rsidRPr="00F02A04" w:rsidRDefault="00307F7E" w:rsidP="008839B2">
            <w:pPr>
              <w:jc w:val="center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  <w:r w:rsidRPr="00F02A04">
              <w:rPr>
                <w:b/>
                <w:bCs/>
                <w:color w:val="000000"/>
                <w:sz w:val="20"/>
                <w:szCs w:val="20"/>
                <w:lang w:val="pt-BR"/>
              </w:rPr>
              <w:t>2013</w:t>
            </w:r>
          </w:p>
        </w:tc>
        <w:tc>
          <w:tcPr>
            <w:tcW w:w="266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AB76DE0" w14:textId="77777777" w:rsidR="00307F7E" w:rsidRPr="00F02A04" w:rsidRDefault="00307F7E" w:rsidP="008839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27" w:type="dxa"/>
            <w:gridSpan w:val="2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FEF981" w14:textId="77777777" w:rsidR="00307F7E" w:rsidRPr="00F02A04" w:rsidRDefault="00307F7E" w:rsidP="008839B2">
            <w:pPr>
              <w:jc w:val="center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  <w:r w:rsidRPr="00F02A04">
              <w:rPr>
                <w:b/>
                <w:bCs/>
                <w:color w:val="000000"/>
                <w:sz w:val="20"/>
                <w:szCs w:val="20"/>
                <w:lang w:val="pt-BR"/>
              </w:rPr>
              <w:t>2019</w:t>
            </w:r>
          </w:p>
        </w:tc>
      </w:tr>
      <w:tr w:rsidR="00307F7E" w14:paraId="0C4623C1" w14:textId="77777777" w:rsidTr="008839B2">
        <w:trPr>
          <w:trHeight w:val="337"/>
        </w:trPr>
        <w:tc>
          <w:tcPr>
            <w:tcW w:w="793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F50B2" w14:textId="77777777" w:rsidR="00307F7E" w:rsidRDefault="00307F7E" w:rsidP="008839B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277BAD" w14:textId="77777777" w:rsidR="00307F7E" w:rsidRDefault="00307F7E" w:rsidP="008839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092D5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CInd</w:t>
            </w:r>
            <w:proofErr w:type="spellEnd"/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CDE04D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2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22CB9B" w14:textId="77777777" w:rsidR="00307F7E" w:rsidRDefault="00307F7E" w:rsidP="008839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9C6C8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CInd</w:t>
            </w:r>
            <w:proofErr w:type="spellEnd"/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7BDFD0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</w:tr>
      <w:tr w:rsidR="00307F7E" w14:paraId="6F3C1F38" w14:textId="77777777" w:rsidTr="008839B2">
        <w:trPr>
          <w:trHeight w:val="567"/>
        </w:trPr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659E2" w14:textId="77777777" w:rsidR="00307F7E" w:rsidRPr="00C06C87" w:rsidRDefault="00307F7E" w:rsidP="008839B2">
            <w:pPr>
              <w:rPr>
                <w:color w:val="000000"/>
                <w:sz w:val="20"/>
                <w:szCs w:val="20"/>
              </w:rPr>
            </w:pPr>
            <w:r w:rsidRPr="00C06C87">
              <w:rPr>
                <w:color w:val="000000"/>
                <w:sz w:val="20"/>
                <w:szCs w:val="20"/>
              </w:rPr>
              <w:t>Blood pressure test</w:t>
            </w:r>
            <w:r>
              <w:rPr>
                <w:color w:val="000000"/>
                <w:sz w:val="20"/>
                <w:szCs w:val="20"/>
              </w:rPr>
              <w:t xml:space="preserve"> in</w:t>
            </w:r>
            <w:r w:rsidRPr="00C06C87">
              <w:rPr>
                <w:color w:val="000000"/>
                <w:sz w:val="20"/>
                <w:szCs w:val="20"/>
              </w:rPr>
              <w:t xml:space="preserve"> the past two years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C06C87">
              <w:rPr>
                <w:color w:val="000000"/>
                <w:sz w:val="20"/>
                <w:szCs w:val="20"/>
              </w:rPr>
              <w:t xml:space="preserve">adults 18 years </w:t>
            </w:r>
            <w:r>
              <w:rPr>
                <w:color w:val="000000"/>
                <w:sz w:val="20"/>
                <w:szCs w:val="20"/>
              </w:rPr>
              <w:t>or older</w:t>
            </w:r>
            <w:r w:rsidRPr="00C06C8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32AD7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F37C6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0.090***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B6D37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(0.080–0.100)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998FF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F2316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0.083***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1E287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(0.075–0.091)</w:t>
            </w:r>
          </w:p>
        </w:tc>
      </w:tr>
      <w:tr w:rsidR="00307F7E" w14:paraId="3B492F3E" w14:textId="77777777" w:rsidTr="008839B2">
        <w:trPr>
          <w:trHeight w:val="561"/>
        </w:trPr>
        <w:tc>
          <w:tcPr>
            <w:tcW w:w="79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086A0CD" w14:textId="77777777" w:rsidR="00307F7E" w:rsidRPr="00C06C87" w:rsidRDefault="00307F7E" w:rsidP="008839B2">
            <w:pPr>
              <w:rPr>
                <w:color w:val="000000"/>
                <w:sz w:val="20"/>
                <w:szCs w:val="20"/>
              </w:rPr>
            </w:pPr>
            <w:r w:rsidRPr="00C06C87">
              <w:rPr>
                <w:color w:val="000000"/>
                <w:sz w:val="20"/>
                <w:szCs w:val="20"/>
              </w:rPr>
              <w:t>Cholesterol test</w:t>
            </w:r>
            <w:r>
              <w:rPr>
                <w:color w:val="000000"/>
                <w:sz w:val="20"/>
                <w:szCs w:val="20"/>
              </w:rPr>
              <w:t xml:space="preserve"> in</w:t>
            </w:r>
            <w:r w:rsidRPr="00C06C87">
              <w:rPr>
                <w:color w:val="000000"/>
                <w:sz w:val="20"/>
                <w:szCs w:val="20"/>
              </w:rPr>
              <w:t xml:space="preserve"> the past five years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C06C87">
              <w:rPr>
                <w:color w:val="000000"/>
                <w:sz w:val="20"/>
                <w:szCs w:val="20"/>
              </w:rPr>
              <w:t>men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06C87">
              <w:rPr>
                <w:color w:val="000000"/>
                <w:sz w:val="20"/>
                <w:szCs w:val="20"/>
              </w:rPr>
              <w:t>35 years or o</w:t>
            </w:r>
            <w:r>
              <w:rPr>
                <w:color w:val="000000"/>
                <w:sz w:val="20"/>
                <w:szCs w:val="20"/>
              </w:rPr>
              <w:t>lder</w:t>
            </w:r>
            <w:r w:rsidRPr="00C06C8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D3C33E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1B96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0.209***</w:t>
            </w:r>
          </w:p>
        </w:tc>
        <w:tc>
          <w:tcPr>
            <w:tcW w:w="176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98CF8EC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(0.180–0.238)</w:t>
            </w:r>
          </w:p>
        </w:tc>
        <w:tc>
          <w:tcPr>
            <w:tcW w:w="2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364EC0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ED7F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0.186***</w:t>
            </w:r>
          </w:p>
        </w:tc>
        <w:tc>
          <w:tcPr>
            <w:tcW w:w="17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DF017F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(0.165–0.206)</w:t>
            </w:r>
          </w:p>
        </w:tc>
      </w:tr>
      <w:tr w:rsidR="00307F7E" w14:paraId="29148591" w14:textId="77777777" w:rsidTr="008839B2">
        <w:trPr>
          <w:trHeight w:val="567"/>
        </w:trPr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A629A8" w14:textId="77777777" w:rsidR="00307F7E" w:rsidRPr="00C06C87" w:rsidRDefault="00307F7E" w:rsidP="008839B2">
            <w:pPr>
              <w:rPr>
                <w:color w:val="000000"/>
                <w:sz w:val="20"/>
                <w:szCs w:val="20"/>
              </w:rPr>
            </w:pPr>
            <w:r w:rsidRPr="00C06C87">
              <w:rPr>
                <w:color w:val="000000"/>
                <w:sz w:val="20"/>
                <w:szCs w:val="20"/>
              </w:rPr>
              <w:t>Blood sugar test</w:t>
            </w:r>
            <w:r>
              <w:rPr>
                <w:color w:val="000000"/>
                <w:sz w:val="20"/>
                <w:szCs w:val="20"/>
              </w:rPr>
              <w:t xml:space="preserve"> in</w:t>
            </w:r>
            <w:r w:rsidRPr="00C06C87">
              <w:rPr>
                <w:color w:val="000000"/>
                <w:sz w:val="20"/>
                <w:szCs w:val="20"/>
              </w:rPr>
              <w:t xml:space="preserve"> the past three years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C06C87">
              <w:rPr>
                <w:color w:val="000000"/>
                <w:sz w:val="20"/>
                <w:szCs w:val="20"/>
              </w:rPr>
              <w:t>adults 45 years or older)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98B41F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2FBE8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0.150***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C6AEC6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(0.134–0.167)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2BC44F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6F77E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0.110***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219316" w14:textId="77777777" w:rsidR="00307F7E" w:rsidRDefault="00307F7E" w:rsidP="0088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(0.099–0.121)</w:t>
            </w:r>
          </w:p>
        </w:tc>
      </w:tr>
    </w:tbl>
    <w:p w14:paraId="1354C599" w14:textId="77777777" w:rsidR="00307F7E" w:rsidRPr="00CA17D4" w:rsidRDefault="00307F7E" w:rsidP="00307F7E">
      <w:pPr>
        <w:jc w:val="both"/>
      </w:pPr>
    </w:p>
    <w:p w14:paraId="362D41B8" w14:textId="34E7146A" w:rsidR="00307F7E" w:rsidRPr="00947955" w:rsidRDefault="00307F7E" w:rsidP="00307F7E">
      <w:pPr>
        <w:jc w:val="both"/>
        <w:rPr>
          <w:sz w:val="20"/>
          <w:szCs w:val="20"/>
        </w:rPr>
      </w:pPr>
      <w:r w:rsidRPr="00006E71">
        <w:rPr>
          <w:i/>
          <w:sz w:val="20"/>
          <w:szCs w:val="20"/>
        </w:rPr>
        <w:t>Notes</w:t>
      </w:r>
      <w:r w:rsidRPr="00006E71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Erreygers</w:t>
      </w:r>
      <w:proofErr w:type="spellEnd"/>
      <w:r>
        <w:rPr>
          <w:sz w:val="20"/>
          <w:szCs w:val="20"/>
        </w:rPr>
        <w:t>-corrected Concentration Indices (</w:t>
      </w:r>
      <w:proofErr w:type="spellStart"/>
      <w:r>
        <w:rPr>
          <w:sz w:val="20"/>
          <w:szCs w:val="20"/>
        </w:rPr>
        <w:t>CInds</w:t>
      </w:r>
      <w:proofErr w:type="spellEnd"/>
      <w:r>
        <w:rPr>
          <w:sz w:val="20"/>
          <w:szCs w:val="20"/>
        </w:rPr>
        <w:t xml:space="preserve">) </w:t>
      </w:r>
      <w:r w:rsidRPr="00006E71">
        <w:rPr>
          <w:sz w:val="20"/>
          <w:szCs w:val="20"/>
        </w:rPr>
        <w:t>and 95% confidence intervals</w:t>
      </w:r>
      <w:r>
        <w:rPr>
          <w:sz w:val="20"/>
          <w:szCs w:val="20"/>
        </w:rPr>
        <w:t xml:space="preserve"> (CIs) are presented </w:t>
      </w:r>
      <w:r w:rsidRPr="00006E71">
        <w:rPr>
          <w:sz w:val="20"/>
          <w:szCs w:val="20"/>
        </w:rPr>
        <w:t>for all</w:t>
      </w:r>
      <w:r w:rsidRPr="006B7DC1">
        <w:rPr>
          <w:sz w:val="20"/>
          <w:szCs w:val="20"/>
        </w:rPr>
        <w:t xml:space="preserve"> </w:t>
      </w:r>
      <w:r w:rsidRPr="00006E71">
        <w:rPr>
          <w:sz w:val="20"/>
          <w:szCs w:val="20"/>
        </w:rPr>
        <w:t xml:space="preserve">outcome variables </w:t>
      </w:r>
      <w:r>
        <w:rPr>
          <w:sz w:val="20"/>
          <w:szCs w:val="20"/>
        </w:rPr>
        <w:t xml:space="preserve">associated with </w:t>
      </w:r>
      <w:r w:rsidRPr="006B7DC1">
        <w:rPr>
          <w:sz w:val="20"/>
          <w:szCs w:val="20"/>
        </w:rPr>
        <w:t>health</w:t>
      </w:r>
      <w:r>
        <w:rPr>
          <w:sz w:val="20"/>
          <w:szCs w:val="20"/>
        </w:rPr>
        <w:t xml:space="preserve"> </w:t>
      </w:r>
      <w:r w:rsidRPr="006B7DC1">
        <w:rPr>
          <w:sz w:val="20"/>
          <w:szCs w:val="20"/>
        </w:rPr>
        <w:t>care services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utilisation</w:t>
      </w:r>
      <w:proofErr w:type="spellEnd"/>
      <w:r w:rsidRPr="00947955">
        <w:rPr>
          <w:sz w:val="20"/>
          <w:szCs w:val="20"/>
        </w:rPr>
        <w:t xml:space="preserve">. </w:t>
      </w:r>
      <w:r w:rsidR="00947955" w:rsidRPr="00947955">
        <w:rPr>
          <w:color w:val="000000" w:themeColor="text1"/>
          <w:sz w:val="20"/>
          <w:szCs w:val="20"/>
          <w:lang w:val="en-GB"/>
        </w:rPr>
        <w:t xml:space="preserve">The presented values are parameter estimates of the concentration index. </w:t>
      </w:r>
      <w:r w:rsidR="000C441C" w:rsidRPr="002C6F2B">
        <w:rPr>
          <w:sz w:val="20"/>
          <w:szCs w:val="20"/>
        </w:rPr>
        <w:t xml:space="preserve">The values </w:t>
      </w:r>
      <w:r w:rsidR="000C441C">
        <w:rPr>
          <w:sz w:val="20"/>
          <w:szCs w:val="20"/>
        </w:rPr>
        <w:t xml:space="preserve">presented </w:t>
      </w:r>
      <w:r w:rsidR="000C441C" w:rsidRPr="002C6F2B">
        <w:rPr>
          <w:sz w:val="20"/>
          <w:szCs w:val="20"/>
        </w:rPr>
        <w:t>are parameter estimates of the concentration index</w:t>
      </w:r>
      <w:r w:rsidR="000C441C">
        <w:rPr>
          <w:sz w:val="20"/>
          <w:szCs w:val="20"/>
        </w:rPr>
        <w:t xml:space="preserve"> (</w:t>
      </w:r>
      <w:proofErr w:type="spellStart"/>
      <w:r w:rsidR="000C441C">
        <w:rPr>
          <w:sz w:val="20"/>
          <w:szCs w:val="20"/>
        </w:rPr>
        <w:t>CInd</w:t>
      </w:r>
      <w:proofErr w:type="spellEnd"/>
      <w:r w:rsidR="000C441C">
        <w:rPr>
          <w:sz w:val="20"/>
          <w:szCs w:val="20"/>
        </w:rPr>
        <w:t xml:space="preserve">) </w:t>
      </w:r>
      <w:r w:rsidR="000C441C" w:rsidRPr="002C6F2B">
        <w:rPr>
          <w:sz w:val="20"/>
          <w:szCs w:val="20"/>
        </w:rPr>
        <w:t>rang</w:t>
      </w:r>
      <w:r w:rsidR="000C441C">
        <w:rPr>
          <w:sz w:val="20"/>
          <w:szCs w:val="20"/>
        </w:rPr>
        <w:t>ing</w:t>
      </w:r>
      <w:r w:rsidR="000C441C" w:rsidRPr="002C6F2B">
        <w:rPr>
          <w:sz w:val="20"/>
          <w:szCs w:val="20"/>
        </w:rPr>
        <w:t xml:space="preserve"> from -1 (perfect pro-poor inequality) to +1 (perfect pro-rich inequality). The associated </w:t>
      </w:r>
      <w:r w:rsidR="000C441C" w:rsidRPr="00733B23">
        <w:rPr>
          <w:i/>
          <w:iCs/>
          <w:sz w:val="20"/>
          <w:szCs w:val="20"/>
        </w:rPr>
        <w:t>p</w:t>
      </w:r>
      <w:r w:rsidR="000C441C" w:rsidRPr="002C6F2B">
        <w:rPr>
          <w:sz w:val="20"/>
          <w:szCs w:val="20"/>
        </w:rPr>
        <w:t xml:space="preserve">-value helps </w:t>
      </w:r>
      <w:r w:rsidR="000C441C">
        <w:rPr>
          <w:sz w:val="20"/>
          <w:szCs w:val="20"/>
        </w:rPr>
        <w:t xml:space="preserve">to </w:t>
      </w:r>
      <w:r w:rsidR="000C441C" w:rsidRPr="002C6F2B">
        <w:rPr>
          <w:sz w:val="20"/>
          <w:szCs w:val="20"/>
        </w:rPr>
        <w:t xml:space="preserve">determine </w:t>
      </w:r>
      <w:r w:rsidR="000C441C">
        <w:rPr>
          <w:sz w:val="20"/>
          <w:szCs w:val="20"/>
        </w:rPr>
        <w:t xml:space="preserve">whether the </w:t>
      </w:r>
      <w:r w:rsidR="000C441C" w:rsidRPr="002C6F2B">
        <w:rPr>
          <w:sz w:val="20"/>
          <w:szCs w:val="20"/>
        </w:rPr>
        <w:t xml:space="preserve">association </w:t>
      </w:r>
      <w:r w:rsidR="000C441C">
        <w:rPr>
          <w:sz w:val="20"/>
          <w:szCs w:val="20"/>
        </w:rPr>
        <w:t xml:space="preserve">also </w:t>
      </w:r>
      <w:r w:rsidR="000C441C" w:rsidRPr="002C6F2B">
        <w:rPr>
          <w:sz w:val="20"/>
          <w:szCs w:val="20"/>
        </w:rPr>
        <w:t>exist</w:t>
      </w:r>
      <w:r w:rsidR="000C441C">
        <w:rPr>
          <w:sz w:val="20"/>
          <w:szCs w:val="20"/>
        </w:rPr>
        <w:t>s</w:t>
      </w:r>
      <w:r w:rsidR="000C441C" w:rsidRPr="002C6F2B">
        <w:rPr>
          <w:sz w:val="20"/>
          <w:szCs w:val="20"/>
        </w:rPr>
        <w:t xml:space="preserve"> in the larger population</w:t>
      </w:r>
      <w:r w:rsidR="000C441C">
        <w:rPr>
          <w:color w:val="000000" w:themeColor="text1"/>
          <w:sz w:val="22"/>
          <w:szCs w:val="22"/>
          <w:lang w:val="en-GB"/>
        </w:rPr>
        <w:t xml:space="preserve">. </w:t>
      </w:r>
      <w:r w:rsidRPr="00947955">
        <w:rPr>
          <w:sz w:val="20"/>
          <w:szCs w:val="20"/>
        </w:rPr>
        <w:t>Total sample sizes (</w:t>
      </w:r>
      <w:r w:rsidRPr="00947955">
        <w:rPr>
          <w:b/>
          <w:bCs/>
          <w:i/>
          <w:iCs/>
          <w:sz w:val="20"/>
          <w:szCs w:val="20"/>
        </w:rPr>
        <w:t>N</w:t>
      </w:r>
      <w:r w:rsidRPr="00947955">
        <w:rPr>
          <w:sz w:val="20"/>
          <w:szCs w:val="20"/>
        </w:rPr>
        <w:t>) for each outcome-year are presented in Table EXTRA 2. *</w:t>
      </w:r>
      <w:r w:rsidRPr="00947955">
        <w:rPr>
          <w:i/>
          <w:iCs/>
          <w:sz w:val="20"/>
          <w:szCs w:val="20"/>
        </w:rPr>
        <w:t>p</w:t>
      </w:r>
      <w:r w:rsidRPr="00947955">
        <w:rPr>
          <w:sz w:val="20"/>
          <w:szCs w:val="20"/>
        </w:rPr>
        <w:t>&lt;0.1; **</w:t>
      </w:r>
      <w:r w:rsidRPr="00947955">
        <w:rPr>
          <w:i/>
          <w:iCs/>
          <w:sz w:val="20"/>
          <w:szCs w:val="20"/>
        </w:rPr>
        <w:t>p</w:t>
      </w:r>
      <w:r w:rsidRPr="00947955">
        <w:rPr>
          <w:sz w:val="20"/>
          <w:szCs w:val="20"/>
        </w:rPr>
        <w:t>&lt;0.05; ***</w:t>
      </w:r>
      <w:r w:rsidRPr="00947955">
        <w:rPr>
          <w:i/>
          <w:iCs/>
          <w:sz w:val="20"/>
          <w:szCs w:val="20"/>
        </w:rPr>
        <w:t>p</w:t>
      </w:r>
      <w:r w:rsidRPr="00947955">
        <w:rPr>
          <w:sz w:val="20"/>
          <w:szCs w:val="20"/>
        </w:rPr>
        <w:t>&lt;0.01.</w:t>
      </w:r>
    </w:p>
    <w:p w14:paraId="013F0019" w14:textId="77777777" w:rsidR="00307F7E" w:rsidRPr="00947955" w:rsidRDefault="00307F7E" w:rsidP="00307F7E">
      <w:pPr>
        <w:rPr>
          <w:i/>
          <w:sz w:val="20"/>
          <w:szCs w:val="20"/>
        </w:rPr>
      </w:pPr>
    </w:p>
    <w:p w14:paraId="68F360CC" w14:textId="77777777" w:rsidR="00307F7E" w:rsidRDefault="00307F7E" w:rsidP="00307F7E">
      <w:pPr>
        <w:rPr>
          <w:sz w:val="20"/>
          <w:szCs w:val="20"/>
        </w:rPr>
      </w:pPr>
      <w:r w:rsidRPr="00CA17D4">
        <w:rPr>
          <w:i/>
          <w:sz w:val="20"/>
          <w:szCs w:val="20"/>
        </w:rPr>
        <w:t>Sources:</w:t>
      </w:r>
      <w:r w:rsidRPr="00CA17D4">
        <w:rPr>
          <w:sz w:val="20"/>
          <w:szCs w:val="20"/>
        </w:rPr>
        <w:t xml:space="preserve"> </w:t>
      </w:r>
      <w:r>
        <w:rPr>
          <w:sz w:val="20"/>
          <w:szCs w:val="20"/>
        </w:rPr>
        <w:t>PNS</w:t>
      </w:r>
      <w:r w:rsidRPr="00CA17D4">
        <w:rPr>
          <w:sz w:val="20"/>
          <w:szCs w:val="20"/>
        </w:rPr>
        <w:t xml:space="preserve"> 2013 and 2019, and the authors’ calculations.</w:t>
      </w:r>
    </w:p>
    <w:p w14:paraId="5BD56845" w14:textId="77777777" w:rsidR="00307F7E" w:rsidRDefault="00307F7E" w:rsidP="00307F7E">
      <w:pPr>
        <w:rPr>
          <w:sz w:val="20"/>
          <w:szCs w:val="20"/>
        </w:rPr>
      </w:pPr>
    </w:p>
    <w:p w14:paraId="250E1588" w14:textId="77777777" w:rsidR="00307F7E" w:rsidRDefault="00307F7E" w:rsidP="00307F7E">
      <w:pPr>
        <w:rPr>
          <w:sz w:val="20"/>
          <w:szCs w:val="20"/>
        </w:rPr>
      </w:pPr>
    </w:p>
    <w:p w14:paraId="285CBC8D" w14:textId="77777777" w:rsidR="00307F7E" w:rsidRDefault="00307F7E" w:rsidP="00307F7E">
      <w:pPr>
        <w:rPr>
          <w:sz w:val="20"/>
          <w:szCs w:val="20"/>
        </w:rPr>
      </w:pPr>
    </w:p>
    <w:p w14:paraId="08BA4544" w14:textId="77777777" w:rsidR="00307F7E" w:rsidRDefault="00307F7E" w:rsidP="00307F7E">
      <w:pPr>
        <w:rPr>
          <w:sz w:val="20"/>
          <w:szCs w:val="20"/>
        </w:rPr>
      </w:pPr>
    </w:p>
    <w:p w14:paraId="6D000596" w14:textId="77777777" w:rsidR="00307F7E" w:rsidRDefault="00307F7E" w:rsidP="00307F7E">
      <w:pPr>
        <w:rPr>
          <w:sz w:val="20"/>
          <w:szCs w:val="20"/>
        </w:rPr>
      </w:pPr>
    </w:p>
    <w:p w14:paraId="34E33B10" w14:textId="77777777" w:rsidR="00307F7E" w:rsidRDefault="00307F7E" w:rsidP="00307F7E">
      <w:pPr>
        <w:rPr>
          <w:sz w:val="20"/>
          <w:szCs w:val="20"/>
        </w:rPr>
      </w:pPr>
    </w:p>
    <w:p w14:paraId="0C5D9A20" w14:textId="77777777" w:rsidR="00307F7E" w:rsidRDefault="00307F7E" w:rsidP="00307F7E">
      <w:pPr>
        <w:rPr>
          <w:sz w:val="20"/>
          <w:szCs w:val="20"/>
        </w:rPr>
      </w:pPr>
    </w:p>
    <w:p w14:paraId="7DEE71C6" w14:textId="77777777" w:rsidR="00307F7E" w:rsidRDefault="00307F7E" w:rsidP="00307F7E">
      <w:pPr>
        <w:rPr>
          <w:sz w:val="20"/>
          <w:szCs w:val="20"/>
        </w:rPr>
      </w:pPr>
    </w:p>
    <w:p w14:paraId="3F8FA2F4" w14:textId="77777777" w:rsidR="00307F7E" w:rsidRDefault="00307F7E" w:rsidP="00307F7E">
      <w:pPr>
        <w:rPr>
          <w:sz w:val="20"/>
          <w:szCs w:val="20"/>
        </w:rPr>
      </w:pPr>
    </w:p>
    <w:p w14:paraId="046B4562" w14:textId="77777777" w:rsidR="00307F7E" w:rsidRDefault="00307F7E" w:rsidP="00307F7E">
      <w:pPr>
        <w:rPr>
          <w:sz w:val="20"/>
          <w:szCs w:val="20"/>
        </w:rPr>
      </w:pPr>
    </w:p>
    <w:p w14:paraId="225172CE" w14:textId="77777777" w:rsidR="00307F7E" w:rsidRDefault="00307F7E" w:rsidP="00307F7E">
      <w:pPr>
        <w:rPr>
          <w:sz w:val="20"/>
          <w:szCs w:val="20"/>
        </w:rPr>
      </w:pPr>
    </w:p>
    <w:p w14:paraId="29AE1723" w14:textId="77777777" w:rsidR="00307F7E" w:rsidRDefault="00307F7E" w:rsidP="00307F7E">
      <w:pPr>
        <w:rPr>
          <w:sz w:val="20"/>
          <w:szCs w:val="20"/>
        </w:rPr>
      </w:pPr>
    </w:p>
    <w:p w14:paraId="16BA6C70" w14:textId="77777777" w:rsidR="00307F7E" w:rsidRDefault="00307F7E" w:rsidP="00307F7E">
      <w:pPr>
        <w:rPr>
          <w:sz w:val="20"/>
          <w:szCs w:val="20"/>
        </w:rPr>
      </w:pPr>
    </w:p>
    <w:p w14:paraId="08DECC8C" w14:textId="77777777" w:rsidR="00307F7E" w:rsidRDefault="00307F7E" w:rsidP="00307F7E">
      <w:pPr>
        <w:rPr>
          <w:sz w:val="20"/>
          <w:szCs w:val="20"/>
        </w:rPr>
      </w:pPr>
    </w:p>
    <w:p w14:paraId="6659D1C0" w14:textId="77777777" w:rsidR="00307F7E" w:rsidRDefault="00307F7E" w:rsidP="00307F7E">
      <w:pPr>
        <w:rPr>
          <w:sz w:val="20"/>
          <w:szCs w:val="20"/>
        </w:rPr>
      </w:pPr>
    </w:p>
    <w:p w14:paraId="1ED0AA1D" w14:textId="77777777" w:rsidR="00307F7E" w:rsidRDefault="00307F7E" w:rsidP="00307F7E">
      <w:pPr>
        <w:rPr>
          <w:sz w:val="20"/>
          <w:szCs w:val="20"/>
        </w:rPr>
      </w:pPr>
    </w:p>
    <w:p w14:paraId="461ADB93" w14:textId="77777777" w:rsidR="00307F7E" w:rsidRDefault="00307F7E" w:rsidP="00307F7E">
      <w:pPr>
        <w:rPr>
          <w:sz w:val="20"/>
          <w:szCs w:val="20"/>
        </w:rPr>
      </w:pPr>
    </w:p>
    <w:p w14:paraId="0F66635B" w14:textId="77777777" w:rsidR="00307F7E" w:rsidRDefault="00307F7E" w:rsidP="00307F7E">
      <w:pPr>
        <w:rPr>
          <w:sz w:val="20"/>
          <w:szCs w:val="20"/>
        </w:rPr>
      </w:pPr>
    </w:p>
    <w:p w14:paraId="65FE6270" w14:textId="77777777" w:rsidR="00307F7E" w:rsidRDefault="00307F7E" w:rsidP="00307F7E">
      <w:pPr>
        <w:rPr>
          <w:sz w:val="20"/>
          <w:szCs w:val="20"/>
        </w:rPr>
      </w:pPr>
    </w:p>
    <w:p w14:paraId="6B134E5B" w14:textId="086CB9E1" w:rsidR="00307F7E" w:rsidRDefault="00307F7E" w:rsidP="00307F7E">
      <w:pPr>
        <w:jc w:val="both"/>
      </w:pPr>
      <w:r>
        <w:t>Figure R3.</w:t>
      </w:r>
      <w:r w:rsidR="007947C4">
        <w:t>1</w:t>
      </w:r>
      <w:r>
        <w:t xml:space="preserve"> Decomposition </w:t>
      </w:r>
      <w:r w:rsidRPr="005664B6">
        <w:t xml:space="preserve">of the </w:t>
      </w:r>
      <w:proofErr w:type="spellStart"/>
      <w:r w:rsidRPr="005664B6">
        <w:t>CInds</w:t>
      </w:r>
      <w:proofErr w:type="spellEnd"/>
      <w:r w:rsidRPr="005664B6">
        <w:t xml:space="preserve"> reveals factors that contribute to</w:t>
      </w:r>
      <w:r>
        <w:t xml:space="preserve"> inequality in</w:t>
      </w:r>
      <w:r w:rsidRPr="005664B6">
        <w:t xml:space="preserve"> </w:t>
      </w:r>
      <w:r w:rsidRPr="005664B6">
        <w:rPr>
          <w:color w:val="000000" w:themeColor="text1"/>
        </w:rPr>
        <w:t>healthcare utilization variables</w:t>
      </w:r>
      <w:r w:rsidRPr="005664B6">
        <w:t xml:space="preserve"> </w:t>
      </w:r>
      <w:r>
        <w:t>related to preventive care (2019).</w:t>
      </w:r>
    </w:p>
    <w:p w14:paraId="5EB1F9EF" w14:textId="77777777" w:rsidR="00307F7E" w:rsidRPr="0009125E" w:rsidRDefault="00307F7E" w:rsidP="00307F7E">
      <w:pPr>
        <w:jc w:val="both"/>
      </w:pPr>
    </w:p>
    <w:p w14:paraId="6CCE2FD8" w14:textId="77777777" w:rsidR="00307F7E" w:rsidRDefault="00307F7E" w:rsidP="00307F7E">
      <w:pPr>
        <w:jc w:val="center"/>
      </w:pPr>
      <w:r>
        <w:rPr>
          <w:noProof/>
        </w:rPr>
        <w:drawing>
          <wp:inline distT="0" distB="0" distL="0" distR="0" wp14:anchorId="68B0D516" wp14:editId="62EBA793">
            <wp:extent cx="8863330" cy="3708400"/>
            <wp:effectExtent l="0" t="0" r="1270" b="0"/>
            <wp:docPr id="15" name="Picture 15" descr="Histo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Histogram&#10;&#10;Description automatically generated with medium confidence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E727F" w14:textId="77777777" w:rsidR="00307F7E" w:rsidRDefault="00307F7E" w:rsidP="00307F7E">
      <w:pPr>
        <w:rPr>
          <w:b/>
          <w:bCs/>
          <w:color w:val="000000"/>
        </w:rPr>
      </w:pPr>
    </w:p>
    <w:p w14:paraId="6E4B43E2" w14:textId="77777777" w:rsidR="00307F7E" w:rsidRDefault="00307F7E" w:rsidP="00307F7E">
      <w:pPr>
        <w:jc w:val="both"/>
        <w:rPr>
          <w:sz w:val="22"/>
          <w:szCs w:val="22"/>
        </w:rPr>
      </w:pPr>
      <w:r w:rsidRPr="00C95604">
        <w:rPr>
          <w:i/>
          <w:sz w:val="20"/>
          <w:szCs w:val="20"/>
        </w:rPr>
        <w:t>Sources:</w:t>
      </w:r>
      <w:r w:rsidRPr="00C95604">
        <w:rPr>
          <w:sz w:val="20"/>
          <w:szCs w:val="20"/>
        </w:rPr>
        <w:t xml:space="preserve"> </w:t>
      </w:r>
      <w:r>
        <w:rPr>
          <w:sz w:val="20"/>
          <w:szCs w:val="20"/>
        </w:rPr>
        <w:t>PNS</w:t>
      </w:r>
      <w:r w:rsidRPr="00C95604">
        <w:rPr>
          <w:sz w:val="20"/>
          <w:szCs w:val="20"/>
        </w:rPr>
        <w:t xml:space="preserve"> 2019, and the authors’ calculations.</w:t>
      </w:r>
      <w:r>
        <w:rPr>
          <w:sz w:val="20"/>
          <w:szCs w:val="20"/>
        </w:rPr>
        <w:t xml:space="preserve"> HH stands for household, NCD stands for non–communicable diseases. </w:t>
      </w:r>
    </w:p>
    <w:p w14:paraId="58781575" w14:textId="77777777" w:rsidR="00307F7E" w:rsidRPr="00192088" w:rsidRDefault="00307F7E" w:rsidP="00307F7E">
      <w:pPr>
        <w:rPr>
          <w:sz w:val="20"/>
          <w:szCs w:val="20"/>
        </w:rPr>
      </w:pPr>
    </w:p>
    <w:p w14:paraId="7B5CD090" w14:textId="0173907B" w:rsidR="00307F7E" w:rsidRPr="0027189D" w:rsidRDefault="00307F7E" w:rsidP="0027189D">
      <w:pPr>
        <w:jc w:val="both"/>
        <w:rPr>
          <w:sz w:val="20"/>
          <w:szCs w:val="20"/>
        </w:rPr>
        <w:sectPr w:rsidR="00307F7E" w:rsidRPr="0027189D" w:rsidSect="0099466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A714C4E" w14:textId="2006E586" w:rsidR="0027189D" w:rsidRPr="00FE1144" w:rsidRDefault="00760023" w:rsidP="0027189D">
      <w:pPr>
        <w:rPr>
          <w:sz w:val="22"/>
          <w:szCs w:val="22"/>
        </w:rPr>
      </w:pPr>
      <w:r w:rsidRPr="00FE1144">
        <w:rPr>
          <w:sz w:val="22"/>
          <w:szCs w:val="22"/>
        </w:rPr>
        <w:lastRenderedPageBreak/>
        <w:t>References</w:t>
      </w:r>
    </w:p>
    <w:p w14:paraId="05B78065" w14:textId="77777777" w:rsidR="00760023" w:rsidRPr="00FE1144" w:rsidRDefault="00760023" w:rsidP="0027189D">
      <w:pPr>
        <w:rPr>
          <w:sz w:val="22"/>
          <w:szCs w:val="22"/>
        </w:rPr>
      </w:pPr>
    </w:p>
    <w:p w14:paraId="2FAF8F71" w14:textId="77777777" w:rsidR="00760023" w:rsidRDefault="00760023" w:rsidP="0027189D">
      <w:pPr>
        <w:rPr>
          <w:sz w:val="20"/>
          <w:szCs w:val="20"/>
        </w:rPr>
      </w:pPr>
    </w:p>
    <w:p w14:paraId="35E45EEE" w14:textId="77777777" w:rsidR="00760023" w:rsidRPr="0068274C" w:rsidRDefault="00760023" w:rsidP="00760023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  <w:r w:rsidRPr="0068274C">
        <w:rPr>
          <w:sz w:val="22"/>
          <w:szCs w:val="22"/>
        </w:rPr>
        <w:t>Brasil (2010). Ministério da Saúde. Secretaria de Atenção à Saúde. Departamento de Atenção Básica. Rastreamento. Brasília: Ministério da Saúde. 95 p.: il. – (Série A. Normas e Manuais Técnicos) (Cadernos de Atenção Primária, n. 29)</w:t>
      </w:r>
    </w:p>
    <w:p w14:paraId="151A9E50" w14:textId="77777777" w:rsidR="00760023" w:rsidRPr="0068274C" w:rsidRDefault="00760023" w:rsidP="0076002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14:paraId="39383256" w14:textId="77777777" w:rsidR="00760023" w:rsidRPr="0068274C" w:rsidRDefault="00760023" w:rsidP="00760023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  <w:r w:rsidRPr="0068274C">
        <w:rPr>
          <w:sz w:val="22"/>
          <w:szCs w:val="22"/>
        </w:rPr>
        <w:t>Brasil (2013). Ministério da Saúde. Secretaria de Atenção à Saúde. Departamento de Atenção Básica. Estratégias para o cuidado da pessoa com doença crônica: hipertensão arterial sistêmica. Brasília: Ministério da Saúde. 128 p.: il. (Cadernos de Atenção Básica, n. 37)</w:t>
      </w:r>
    </w:p>
    <w:p w14:paraId="3BEFEDD3" w14:textId="77777777" w:rsidR="00760023" w:rsidRPr="0068274C" w:rsidRDefault="00760023" w:rsidP="0076002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14:paraId="7E8396A8" w14:textId="77777777" w:rsidR="00760023" w:rsidRPr="0068274C" w:rsidRDefault="00760023" w:rsidP="00760023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  <w:r w:rsidRPr="0068274C">
        <w:rPr>
          <w:sz w:val="22"/>
          <w:szCs w:val="22"/>
        </w:rPr>
        <w:t>Brasil (2013). Ministério da Saúde. Secretaria de Atenção à Saúde. Departamento de Atenção Básica. Estratégias para o cuidado da pessoa com doença crônica: diabetes mellitus. Brasília: Ministério da Saúde. 160 p.: il. (Cadernos de Atenção Básica, n. 36)</w:t>
      </w:r>
    </w:p>
    <w:p w14:paraId="1937B786" w14:textId="77777777" w:rsidR="00760023" w:rsidRPr="00FE1144" w:rsidRDefault="00760023" w:rsidP="0076002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2"/>
          <w:szCs w:val="22"/>
        </w:rPr>
      </w:pPr>
    </w:p>
    <w:p w14:paraId="0D087623" w14:textId="7BC78112" w:rsidR="00760023" w:rsidRPr="00FE1144" w:rsidRDefault="00760023" w:rsidP="0027189D">
      <w:pPr>
        <w:rPr>
          <w:sz w:val="20"/>
          <w:szCs w:val="20"/>
          <w:lang w:val="pt-BR"/>
        </w:rPr>
        <w:sectPr w:rsidR="00760023" w:rsidRPr="00FE1144" w:rsidSect="00994665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bookmarkEnd w:id="0"/>
    <w:p w14:paraId="7AAE953C" w14:textId="3D682C72" w:rsidR="00302D39" w:rsidRPr="00FE1144" w:rsidRDefault="00302D39" w:rsidP="00AA3736">
      <w:pPr>
        <w:pStyle w:val="Heading1"/>
        <w:rPr>
          <w:lang w:val="pt-BR"/>
        </w:rPr>
      </w:pPr>
    </w:p>
    <w:sectPr w:rsidR="00302D39" w:rsidRPr="00FE1144" w:rsidSect="009946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DCBC1E" w14:textId="77777777" w:rsidR="005B5711" w:rsidRDefault="005B5711" w:rsidP="00584EEC">
      <w:r>
        <w:separator/>
      </w:r>
    </w:p>
  </w:endnote>
  <w:endnote w:type="continuationSeparator" w:id="0">
    <w:p w14:paraId="3C122A4F" w14:textId="77777777" w:rsidR="005B5711" w:rsidRDefault="005B5711" w:rsidP="00584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1BCD92" w14:textId="77777777" w:rsidR="00D16DEE" w:rsidRDefault="00D16D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1418C5" w14:textId="77777777" w:rsidR="005B5711" w:rsidRDefault="005B5711" w:rsidP="00584EEC">
      <w:r>
        <w:separator/>
      </w:r>
    </w:p>
  </w:footnote>
  <w:footnote w:type="continuationSeparator" w:id="0">
    <w:p w14:paraId="18F053B2" w14:textId="77777777" w:rsidR="005B5711" w:rsidRDefault="005B5711" w:rsidP="00584EEC">
      <w:r>
        <w:continuationSeparator/>
      </w:r>
    </w:p>
  </w:footnote>
  <w:footnote w:id="1">
    <w:p w14:paraId="4B70A4FF" w14:textId="1B883B83" w:rsidR="00584EEC" w:rsidRPr="0040570E" w:rsidRDefault="00584EEC" w:rsidP="00584EEC">
      <w:pPr>
        <w:pStyle w:val="FootnoteText"/>
        <w:jc w:val="both"/>
        <w:rPr>
          <w:sz w:val="18"/>
          <w:szCs w:val="18"/>
        </w:rPr>
      </w:pPr>
      <w:r w:rsidRPr="0040570E">
        <w:rPr>
          <w:rStyle w:val="FootnoteReference"/>
          <w:sz w:val="18"/>
          <w:szCs w:val="18"/>
        </w:rPr>
        <w:footnoteRef/>
      </w:r>
      <w:r w:rsidRPr="0040570E">
        <w:rPr>
          <w:sz w:val="18"/>
          <w:szCs w:val="18"/>
        </w:rPr>
        <w:t>The use of income quintile variable in the decomposition of CI</w:t>
      </w:r>
      <w:r>
        <w:rPr>
          <w:sz w:val="18"/>
          <w:szCs w:val="18"/>
        </w:rPr>
        <w:t>nd</w:t>
      </w:r>
      <w:r w:rsidRPr="0040570E">
        <w:rPr>
          <w:sz w:val="18"/>
          <w:szCs w:val="18"/>
        </w:rPr>
        <w:t xml:space="preserve"> will avoid the bias that would be generated by omitting the variable in the regressions. For instance</w:t>
      </w:r>
      <w:r>
        <w:rPr>
          <w:sz w:val="18"/>
          <w:szCs w:val="18"/>
        </w:rPr>
        <w:t>,</w:t>
      </w:r>
      <w:r w:rsidRPr="0040570E">
        <w:rPr>
          <w:sz w:val="18"/>
          <w:szCs w:val="18"/>
        </w:rPr>
        <w:t xml:space="preserve"> </w:t>
      </w:r>
      <w:r w:rsidRPr="0040570E">
        <w:rPr>
          <w:sz w:val="18"/>
          <w:szCs w:val="18"/>
          <w:lang w:val="en-GB"/>
        </w:rPr>
        <w:t>Wagstaff</w:t>
      </w:r>
      <w:r w:rsidR="008B4A39">
        <w:rPr>
          <w:sz w:val="18"/>
          <w:szCs w:val="18"/>
          <w:lang w:val="en-GB"/>
        </w:rPr>
        <w:t xml:space="preserve"> et al.</w:t>
      </w:r>
      <w:r w:rsidRPr="0040570E">
        <w:rPr>
          <w:sz w:val="18"/>
          <w:szCs w:val="18"/>
          <w:lang w:val="en-GB"/>
        </w:rPr>
        <w:t xml:space="preserve"> (2003) demonstrate</w:t>
      </w:r>
      <w:r w:rsidR="00FF2142">
        <w:rPr>
          <w:sz w:val="18"/>
          <w:szCs w:val="18"/>
          <w:lang w:val="en-GB"/>
        </w:rPr>
        <w:t>d</w:t>
      </w:r>
      <w:r w:rsidRPr="0040570E">
        <w:rPr>
          <w:sz w:val="18"/>
          <w:szCs w:val="18"/>
          <w:lang w:val="en-GB"/>
        </w:rPr>
        <w:t xml:space="preserve"> that consumption</w:t>
      </w:r>
      <w:r>
        <w:rPr>
          <w:sz w:val="18"/>
          <w:szCs w:val="18"/>
          <w:lang w:val="en-GB"/>
        </w:rPr>
        <w:t>–</w:t>
      </w:r>
      <w:r w:rsidRPr="0040570E">
        <w:rPr>
          <w:sz w:val="18"/>
          <w:szCs w:val="18"/>
          <w:lang w:val="en-GB"/>
        </w:rPr>
        <w:t>related inequalit</w:t>
      </w:r>
      <w:r w:rsidR="00FF2142">
        <w:rPr>
          <w:sz w:val="18"/>
          <w:szCs w:val="18"/>
          <w:lang w:val="en-GB"/>
        </w:rPr>
        <w:t>ies</w:t>
      </w:r>
      <w:r w:rsidRPr="0040570E">
        <w:rPr>
          <w:sz w:val="18"/>
          <w:szCs w:val="18"/>
          <w:lang w:val="en-GB"/>
        </w:rPr>
        <w:t xml:space="preserve"> in child malnutrition </w:t>
      </w:r>
      <w:r w:rsidR="00FF2142">
        <w:rPr>
          <w:sz w:val="18"/>
          <w:szCs w:val="18"/>
          <w:lang w:val="en-GB"/>
        </w:rPr>
        <w:t xml:space="preserve">could be </w:t>
      </w:r>
      <w:r w:rsidRPr="0040570E">
        <w:rPr>
          <w:sz w:val="18"/>
          <w:szCs w:val="18"/>
          <w:lang w:val="en-GB"/>
        </w:rPr>
        <w:t xml:space="preserve">explained by the direct </w:t>
      </w:r>
      <w:r w:rsidR="00FF2142">
        <w:rPr>
          <w:sz w:val="18"/>
          <w:szCs w:val="18"/>
          <w:lang w:val="en-GB"/>
        </w:rPr>
        <w:t xml:space="preserve">impact </w:t>
      </w:r>
      <w:r w:rsidRPr="0040570E">
        <w:rPr>
          <w:sz w:val="18"/>
          <w:szCs w:val="18"/>
          <w:lang w:val="en-GB"/>
        </w:rPr>
        <w:t>of household consumption and by community</w:t>
      </w:r>
      <w:r>
        <w:rPr>
          <w:sz w:val="18"/>
          <w:szCs w:val="18"/>
          <w:lang w:val="en-GB"/>
        </w:rPr>
        <w:t>–</w:t>
      </w:r>
      <w:r w:rsidRPr="0040570E">
        <w:rPr>
          <w:sz w:val="18"/>
          <w:szCs w:val="18"/>
          <w:lang w:val="en-GB"/>
        </w:rPr>
        <w:t>level correlates of both malnutrition and consumption.</w:t>
      </w:r>
    </w:p>
  </w:footnote>
  <w:footnote w:id="2">
    <w:p w14:paraId="3B76A6B9" w14:textId="789E6DE9" w:rsidR="00584EEC" w:rsidRPr="0040570E" w:rsidRDefault="00584EEC" w:rsidP="00584EEC">
      <w:pPr>
        <w:pStyle w:val="FootnoteText"/>
        <w:rPr>
          <w:sz w:val="18"/>
          <w:szCs w:val="18"/>
        </w:rPr>
      </w:pPr>
      <w:r w:rsidRPr="0040570E">
        <w:rPr>
          <w:rStyle w:val="FootnoteReference"/>
          <w:sz w:val="18"/>
          <w:szCs w:val="18"/>
        </w:rPr>
        <w:footnoteRef/>
      </w:r>
      <w:r w:rsidRPr="0040570E">
        <w:rPr>
          <w:sz w:val="18"/>
          <w:szCs w:val="18"/>
        </w:rPr>
        <w:t>Region of residence captures factors related to supply of hospital beds and physician</w:t>
      </w:r>
      <w:r w:rsidR="00FF2142">
        <w:rPr>
          <w:sz w:val="18"/>
          <w:szCs w:val="18"/>
        </w:rPr>
        <w:t>s</w:t>
      </w:r>
      <w:r w:rsidRPr="0040570E">
        <w:rPr>
          <w:sz w:val="18"/>
          <w:szCs w:val="18"/>
        </w:rPr>
        <w:t xml:space="preserve"> in the community where the individual</w:t>
      </w:r>
      <w:r w:rsidR="00FF2142">
        <w:rPr>
          <w:sz w:val="18"/>
          <w:szCs w:val="18"/>
        </w:rPr>
        <w:t>s</w:t>
      </w:r>
      <w:r w:rsidRPr="0040570E">
        <w:rPr>
          <w:sz w:val="18"/>
          <w:szCs w:val="18"/>
        </w:rPr>
        <w:t xml:space="preserve"> live.</w:t>
      </w:r>
    </w:p>
  </w:footnote>
  <w:footnote w:id="3">
    <w:p w14:paraId="51E6EA1D" w14:textId="79254F84" w:rsidR="00584EEC" w:rsidRPr="0040570E" w:rsidRDefault="00584EEC" w:rsidP="00584EEC">
      <w:pPr>
        <w:jc w:val="both"/>
        <w:rPr>
          <w:sz w:val="18"/>
          <w:szCs w:val="18"/>
        </w:rPr>
      </w:pPr>
      <w:r w:rsidRPr="0040570E">
        <w:rPr>
          <w:rStyle w:val="FootnoteReference"/>
          <w:sz w:val="18"/>
          <w:szCs w:val="18"/>
        </w:rPr>
        <w:footnoteRef/>
      </w:r>
      <w:r w:rsidRPr="0040570E">
        <w:rPr>
          <w:sz w:val="18"/>
          <w:szCs w:val="18"/>
        </w:rPr>
        <w:t>The question about self</w:t>
      </w:r>
      <w:r>
        <w:rPr>
          <w:sz w:val="18"/>
          <w:szCs w:val="18"/>
        </w:rPr>
        <w:t>–</w:t>
      </w:r>
      <w:r w:rsidRPr="0040570E">
        <w:rPr>
          <w:sz w:val="18"/>
          <w:szCs w:val="18"/>
        </w:rPr>
        <w:t xml:space="preserve">reported prevalence of chronic disease has changed </w:t>
      </w:r>
      <w:r w:rsidR="00FF2142">
        <w:rPr>
          <w:sz w:val="18"/>
          <w:szCs w:val="18"/>
        </w:rPr>
        <w:t xml:space="preserve">slightly </w:t>
      </w:r>
      <w:r w:rsidRPr="0040570E">
        <w:rPr>
          <w:sz w:val="18"/>
          <w:szCs w:val="18"/>
        </w:rPr>
        <w:t>over time to incorporate the physician diagnostic</w:t>
      </w:r>
      <w:r>
        <w:rPr>
          <w:sz w:val="18"/>
          <w:szCs w:val="18"/>
        </w:rPr>
        <w:t>.</w:t>
      </w:r>
      <w:r w:rsidRPr="0040570E">
        <w:rPr>
          <w:sz w:val="18"/>
          <w:szCs w:val="18"/>
        </w:rPr>
        <w:t xml:space="preserve"> </w:t>
      </w:r>
      <w:r w:rsidR="00FF2142">
        <w:rPr>
          <w:sz w:val="18"/>
          <w:szCs w:val="18"/>
        </w:rPr>
        <w:t xml:space="preserve">The question </w:t>
      </w:r>
      <w:r w:rsidRPr="0040570E">
        <w:rPr>
          <w:sz w:val="18"/>
          <w:szCs w:val="18"/>
        </w:rPr>
        <w:t xml:space="preserve">“Do you have [disease]?” in 1998/2003 </w:t>
      </w:r>
      <w:r w:rsidR="00FF2142">
        <w:rPr>
          <w:sz w:val="18"/>
          <w:szCs w:val="18"/>
        </w:rPr>
        <w:t xml:space="preserve">has since changed </w:t>
      </w:r>
      <w:r w:rsidRPr="0040570E">
        <w:rPr>
          <w:sz w:val="18"/>
          <w:szCs w:val="18"/>
        </w:rPr>
        <w:t>to “Has any doctor or health professional said that you have [disease]?” in 2008 and “Has any doctor ever given you the diagnosis of [disease]?” in 2013/2019.</w:t>
      </w:r>
    </w:p>
    <w:p w14:paraId="22B02B63" w14:textId="77777777" w:rsidR="00584EEC" w:rsidRPr="00A363BD" w:rsidRDefault="00584EEC" w:rsidP="00584EEC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84717"/>
    <w:multiLevelType w:val="hybridMultilevel"/>
    <w:tmpl w:val="CC14D45E"/>
    <w:lvl w:ilvl="0" w:tplc="3BC46170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A7480"/>
    <w:multiLevelType w:val="hybridMultilevel"/>
    <w:tmpl w:val="28BE5518"/>
    <w:lvl w:ilvl="0" w:tplc="5DF865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F4867"/>
    <w:multiLevelType w:val="hybridMultilevel"/>
    <w:tmpl w:val="7E363C4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AD1E9F"/>
    <w:multiLevelType w:val="hybridMultilevel"/>
    <w:tmpl w:val="1C8207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37632"/>
    <w:multiLevelType w:val="hybridMultilevel"/>
    <w:tmpl w:val="91AAA87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9E4D41"/>
    <w:multiLevelType w:val="multilevel"/>
    <w:tmpl w:val="DF9E6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14712B"/>
    <w:multiLevelType w:val="hybridMultilevel"/>
    <w:tmpl w:val="7E363C42"/>
    <w:lvl w:ilvl="0" w:tplc="3BC461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F7E61"/>
    <w:multiLevelType w:val="hybridMultilevel"/>
    <w:tmpl w:val="598A8DE2"/>
    <w:lvl w:ilvl="0" w:tplc="8AD8FB10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C509D4"/>
    <w:multiLevelType w:val="hybridMultilevel"/>
    <w:tmpl w:val="5908188C"/>
    <w:lvl w:ilvl="0" w:tplc="5DF865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8A070A"/>
    <w:multiLevelType w:val="hybridMultilevel"/>
    <w:tmpl w:val="598A8DE2"/>
    <w:lvl w:ilvl="0" w:tplc="FFFFFFFF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72C15"/>
    <w:multiLevelType w:val="hybridMultilevel"/>
    <w:tmpl w:val="7E363C4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8A3B07"/>
    <w:multiLevelType w:val="hybridMultilevel"/>
    <w:tmpl w:val="7E363C4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2F07D4"/>
    <w:multiLevelType w:val="hybridMultilevel"/>
    <w:tmpl w:val="5908188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EC203B1"/>
    <w:multiLevelType w:val="hybridMultilevel"/>
    <w:tmpl w:val="598A8DE2"/>
    <w:lvl w:ilvl="0" w:tplc="FFFFFFFF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4D5738"/>
    <w:multiLevelType w:val="hybridMultilevel"/>
    <w:tmpl w:val="A510D414"/>
    <w:lvl w:ilvl="0" w:tplc="5DF865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A472D2"/>
    <w:multiLevelType w:val="hybridMultilevel"/>
    <w:tmpl w:val="91AAA874"/>
    <w:lvl w:ilvl="0" w:tplc="5DF865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E66DED"/>
    <w:multiLevelType w:val="hybridMultilevel"/>
    <w:tmpl w:val="7E363C4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53241F"/>
    <w:multiLevelType w:val="hybridMultilevel"/>
    <w:tmpl w:val="139EF6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A7E3AE5"/>
    <w:multiLevelType w:val="hybridMultilevel"/>
    <w:tmpl w:val="BA56259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7052CF"/>
    <w:multiLevelType w:val="hybridMultilevel"/>
    <w:tmpl w:val="598A8DE2"/>
    <w:lvl w:ilvl="0" w:tplc="FFFFFFFF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B32F62"/>
    <w:multiLevelType w:val="hybridMultilevel"/>
    <w:tmpl w:val="A510D41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C312F6"/>
    <w:multiLevelType w:val="hybridMultilevel"/>
    <w:tmpl w:val="BA56259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3013C2"/>
    <w:multiLevelType w:val="hybridMultilevel"/>
    <w:tmpl w:val="3B36D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FC54BD"/>
    <w:multiLevelType w:val="hybridMultilevel"/>
    <w:tmpl w:val="7E363C4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060A73"/>
    <w:multiLevelType w:val="hybridMultilevel"/>
    <w:tmpl w:val="BBF2CB7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3E129F1"/>
    <w:multiLevelType w:val="hybridMultilevel"/>
    <w:tmpl w:val="EB44489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9BA757A"/>
    <w:multiLevelType w:val="hybridMultilevel"/>
    <w:tmpl w:val="91AAA874"/>
    <w:lvl w:ilvl="0" w:tplc="5DF865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152E98"/>
    <w:multiLevelType w:val="hybridMultilevel"/>
    <w:tmpl w:val="4D54E6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6C3ACD"/>
    <w:multiLevelType w:val="hybridMultilevel"/>
    <w:tmpl w:val="824AC4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9E09B8"/>
    <w:multiLevelType w:val="hybridMultilevel"/>
    <w:tmpl w:val="DA42C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AB6A5D"/>
    <w:multiLevelType w:val="hybridMultilevel"/>
    <w:tmpl w:val="A510D414"/>
    <w:lvl w:ilvl="0" w:tplc="5DF865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C173B8"/>
    <w:multiLevelType w:val="hybridMultilevel"/>
    <w:tmpl w:val="BE6EF37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6"/>
  </w:num>
  <w:num w:numId="3">
    <w:abstractNumId w:val="14"/>
  </w:num>
  <w:num w:numId="4">
    <w:abstractNumId w:val="15"/>
  </w:num>
  <w:num w:numId="5">
    <w:abstractNumId w:val="1"/>
  </w:num>
  <w:num w:numId="6">
    <w:abstractNumId w:val="30"/>
  </w:num>
  <w:num w:numId="7">
    <w:abstractNumId w:val="20"/>
  </w:num>
  <w:num w:numId="8">
    <w:abstractNumId w:val="4"/>
  </w:num>
  <w:num w:numId="9">
    <w:abstractNumId w:val="8"/>
  </w:num>
  <w:num w:numId="10">
    <w:abstractNumId w:val="24"/>
  </w:num>
  <w:num w:numId="11">
    <w:abstractNumId w:val="12"/>
  </w:num>
  <w:num w:numId="12">
    <w:abstractNumId w:val="7"/>
  </w:num>
  <w:num w:numId="13">
    <w:abstractNumId w:val="6"/>
  </w:num>
  <w:num w:numId="14">
    <w:abstractNumId w:val="11"/>
  </w:num>
  <w:num w:numId="15">
    <w:abstractNumId w:val="0"/>
  </w:num>
  <w:num w:numId="16">
    <w:abstractNumId w:val="9"/>
  </w:num>
  <w:num w:numId="17">
    <w:abstractNumId w:val="19"/>
  </w:num>
  <w:num w:numId="18">
    <w:abstractNumId w:val="13"/>
  </w:num>
  <w:num w:numId="19">
    <w:abstractNumId w:val="31"/>
  </w:num>
  <w:num w:numId="20">
    <w:abstractNumId w:val="21"/>
  </w:num>
  <w:num w:numId="21">
    <w:abstractNumId w:val="18"/>
  </w:num>
  <w:num w:numId="22">
    <w:abstractNumId w:val="17"/>
  </w:num>
  <w:num w:numId="23">
    <w:abstractNumId w:val="22"/>
  </w:num>
  <w:num w:numId="24">
    <w:abstractNumId w:val="25"/>
  </w:num>
  <w:num w:numId="25">
    <w:abstractNumId w:val="29"/>
  </w:num>
  <w:num w:numId="26">
    <w:abstractNumId w:val="16"/>
  </w:num>
  <w:num w:numId="27">
    <w:abstractNumId w:val="23"/>
  </w:num>
  <w:num w:numId="28">
    <w:abstractNumId w:val="2"/>
  </w:num>
  <w:num w:numId="29">
    <w:abstractNumId w:val="10"/>
  </w:num>
  <w:num w:numId="30">
    <w:abstractNumId w:val="28"/>
  </w:num>
  <w:num w:numId="31">
    <w:abstractNumId w:val="5"/>
  </w:num>
  <w:num w:numId="32">
    <w:abstractNumId w:val="2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íra coube">
    <w15:presenceInfo w15:providerId="Windows Live" w15:userId="082ab9e5b48929ac"/>
  </w15:person>
  <w15:person w15:author="DEVELOPMENTAL EDITOR">
    <w15:presenceInfo w15:providerId="None" w15:userId="DEVELOPMENTAL EDITOR"/>
  </w15:person>
  <w15:person w15:author="Nikoloski,Z">
    <w15:presenceInfo w15:providerId="AD" w15:userId="S::Z.Nikoloski@lse.ac.uk::1c0203c7-2417-425b-8945-f0b40aabbf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wMjIyNDM3N7IwsDBW0lEKTi0uzszPAykwqwUAE+dgdCwAAAA="/>
  </w:docVars>
  <w:rsids>
    <w:rsidRoot w:val="00302D39"/>
    <w:rsid w:val="00061071"/>
    <w:rsid w:val="000C441C"/>
    <w:rsid w:val="001102F2"/>
    <w:rsid w:val="0016061F"/>
    <w:rsid w:val="00163F13"/>
    <w:rsid w:val="00181466"/>
    <w:rsid w:val="0019018F"/>
    <w:rsid w:val="001B6F1C"/>
    <w:rsid w:val="001C2C77"/>
    <w:rsid w:val="001C69F5"/>
    <w:rsid w:val="001D41CB"/>
    <w:rsid w:val="00214B06"/>
    <w:rsid w:val="00241AE6"/>
    <w:rsid w:val="0026061C"/>
    <w:rsid w:val="0027189D"/>
    <w:rsid w:val="002F23EA"/>
    <w:rsid w:val="00302D39"/>
    <w:rsid w:val="00307F7E"/>
    <w:rsid w:val="0032699A"/>
    <w:rsid w:val="00343082"/>
    <w:rsid w:val="00360B9A"/>
    <w:rsid w:val="00372A90"/>
    <w:rsid w:val="00387B4E"/>
    <w:rsid w:val="003A3957"/>
    <w:rsid w:val="003B09AC"/>
    <w:rsid w:val="003D009B"/>
    <w:rsid w:val="003D196F"/>
    <w:rsid w:val="003E3BF6"/>
    <w:rsid w:val="003E5AEA"/>
    <w:rsid w:val="00423F6D"/>
    <w:rsid w:val="004367E2"/>
    <w:rsid w:val="00440473"/>
    <w:rsid w:val="00475160"/>
    <w:rsid w:val="00482B1E"/>
    <w:rsid w:val="004A2965"/>
    <w:rsid w:val="004F13B7"/>
    <w:rsid w:val="005130B8"/>
    <w:rsid w:val="0053392A"/>
    <w:rsid w:val="005529B8"/>
    <w:rsid w:val="00584EEC"/>
    <w:rsid w:val="005A774C"/>
    <w:rsid w:val="005B5711"/>
    <w:rsid w:val="005B5940"/>
    <w:rsid w:val="005C7AE5"/>
    <w:rsid w:val="005E3E10"/>
    <w:rsid w:val="005F0A0F"/>
    <w:rsid w:val="00605293"/>
    <w:rsid w:val="0066121A"/>
    <w:rsid w:val="00692D9B"/>
    <w:rsid w:val="006B3963"/>
    <w:rsid w:val="006D0C67"/>
    <w:rsid w:val="006D246E"/>
    <w:rsid w:val="006D3BDD"/>
    <w:rsid w:val="006F5A2B"/>
    <w:rsid w:val="0071650E"/>
    <w:rsid w:val="00753E16"/>
    <w:rsid w:val="00760023"/>
    <w:rsid w:val="007947C4"/>
    <w:rsid w:val="007B103B"/>
    <w:rsid w:val="007E0BF3"/>
    <w:rsid w:val="007F090B"/>
    <w:rsid w:val="00802AC3"/>
    <w:rsid w:val="00851EFD"/>
    <w:rsid w:val="0086144B"/>
    <w:rsid w:val="0088429A"/>
    <w:rsid w:val="008B4A39"/>
    <w:rsid w:val="008C383A"/>
    <w:rsid w:val="00903C9B"/>
    <w:rsid w:val="00937E80"/>
    <w:rsid w:val="00947955"/>
    <w:rsid w:val="00994665"/>
    <w:rsid w:val="009A3A18"/>
    <w:rsid w:val="009B3919"/>
    <w:rsid w:val="009D2EFF"/>
    <w:rsid w:val="00A4573A"/>
    <w:rsid w:val="00A57505"/>
    <w:rsid w:val="00AA3736"/>
    <w:rsid w:val="00B17746"/>
    <w:rsid w:val="00B21BA4"/>
    <w:rsid w:val="00B226E4"/>
    <w:rsid w:val="00B35969"/>
    <w:rsid w:val="00BB6FB3"/>
    <w:rsid w:val="00BD5B8E"/>
    <w:rsid w:val="00C27880"/>
    <w:rsid w:val="00C66DCC"/>
    <w:rsid w:val="00C83026"/>
    <w:rsid w:val="00C9349F"/>
    <w:rsid w:val="00CB6F61"/>
    <w:rsid w:val="00D16DEE"/>
    <w:rsid w:val="00D212F5"/>
    <w:rsid w:val="00D226AC"/>
    <w:rsid w:val="00D36E4C"/>
    <w:rsid w:val="00D77F04"/>
    <w:rsid w:val="00DC420B"/>
    <w:rsid w:val="00DC53D1"/>
    <w:rsid w:val="00DF3AAB"/>
    <w:rsid w:val="00E033BE"/>
    <w:rsid w:val="00E306DD"/>
    <w:rsid w:val="00E46A8C"/>
    <w:rsid w:val="00EC3DFF"/>
    <w:rsid w:val="00EE4553"/>
    <w:rsid w:val="00F03C5C"/>
    <w:rsid w:val="00F65193"/>
    <w:rsid w:val="00F65C99"/>
    <w:rsid w:val="00FD1898"/>
    <w:rsid w:val="00FE1144"/>
    <w:rsid w:val="00FF2142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BCE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EEC"/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4E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EE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584EEC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82B1E"/>
    <w:pPr>
      <w:tabs>
        <w:tab w:val="right" w:leader="dot" w:pos="9016"/>
      </w:tabs>
      <w:spacing w:after="100" w:line="259" w:lineRule="auto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584EEC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4EE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4EEC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84EEC"/>
    <w:rPr>
      <w:vertAlign w:val="superscript"/>
    </w:rPr>
  </w:style>
  <w:style w:type="paragraph" w:styleId="ListParagraph">
    <w:name w:val="List Paragraph"/>
    <w:basedOn w:val="Normal"/>
    <w:uiPriority w:val="34"/>
    <w:qFormat/>
    <w:rsid w:val="00584EE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84E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4EEC"/>
    <w:pPr>
      <w:spacing w:after="160"/>
    </w:pPr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4EEC"/>
    <w:rPr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052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05293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605293"/>
  </w:style>
  <w:style w:type="paragraph" w:styleId="Header">
    <w:name w:val="header"/>
    <w:basedOn w:val="Normal"/>
    <w:link w:val="HeaderChar"/>
    <w:uiPriority w:val="99"/>
    <w:unhideWhenUsed/>
    <w:rsid w:val="004A29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2965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29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2965"/>
    <w:rPr>
      <w:rFonts w:ascii="Times New Roman" w:eastAsia="Times New Roman" w:hAnsi="Times New Roman" w:cs="Times New Roman"/>
      <w:lang w:val="en-US"/>
    </w:rPr>
  </w:style>
  <w:style w:type="paragraph" w:styleId="Revision">
    <w:name w:val="Revision"/>
    <w:hidden/>
    <w:uiPriority w:val="99"/>
    <w:semiHidden/>
    <w:rsid w:val="00482B1E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B1E"/>
    <w:pPr>
      <w:spacing w:after="0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B1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13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3B7"/>
    <w:rPr>
      <w:rFonts w:ascii="Segoe UI" w:eastAsia="Times New Roman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unhideWhenUsed/>
    <w:rsid w:val="00760023"/>
    <w:pPr>
      <w:spacing w:before="100" w:beforeAutospacing="1" w:after="100" w:afterAutospacing="1"/>
    </w:pPr>
    <w:rPr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EEC"/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4E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EE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584EEC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82B1E"/>
    <w:pPr>
      <w:tabs>
        <w:tab w:val="right" w:leader="dot" w:pos="9016"/>
      </w:tabs>
      <w:spacing w:after="100" w:line="259" w:lineRule="auto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584EEC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4EE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4EEC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84EEC"/>
    <w:rPr>
      <w:vertAlign w:val="superscript"/>
    </w:rPr>
  </w:style>
  <w:style w:type="paragraph" w:styleId="ListParagraph">
    <w:name w:val="List Paragraph"/>
    <w:basedOn w:val="Normal"/>
    <w:uiPriority w:val="34"/>
    <w:qFormat/>
    <w:rsid w:val="00584EE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84E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4EEC"/>
    <w:pPr>
      <w:spacing w:after="160"/>
    </w:pPr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4EEC"/>
    <w:rPr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052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05293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605293"/>
  </w:style>
  <w:style w:type="paragraph" w:styleId="Header">
    <w:name w:val="header"/>
    <w:basedOn w:val="Normal"/>
    <w:link w:val="HeaderChar"/>
    <w:uiPriority w:val="99"/>
    <w:unhideWhenUsed/>
    <w:rsid w:val="004A29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2965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29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2965"/>
    <w:rPr>
      <w:rFonts w:ascii="Times New Roman" w:eastAsia="Times New Roman" w:hAnsi="Times New Roman" w:cs="Times New Roman"/>
      <w:lang w:val="en-US"/>
    </w:rPr>
  </w:style>
  <w:style w:type="paragraph" w:styleId="Revision">
    <w:name w:val="Revision"/>
    <w:hidden/>
    <w:uiPriority w:val="99"/>
    <w:semiHidden/>
    <w:rsid w:val="00482B1E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B1E"/>
    <w:pPr>
      <w:spacing w:after="0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B1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13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3B7"/>
    <w:rPr>
      <w:rFonts w:ascii="Segoe UI" w:eastAsia="Times New Roman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unhideWhenUsed/>
    <w:rsid w:val="00760023"/>
    <w:pPr>
      <w:spacing w:before="100" w:beforeAutospacing="1" w:after="100" w:afterAutospacing="1"/>
    </w:pPr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emf"/><Relationship Id="rId55" Type="http://schemas.openxmlformats.org/officeDocument/2006/relationships/image" Target="media/image47.emf"/><Relationship Id="rId63" Type="http://schemas.openxmlformats.org/officeDocument/2006/relationships/image" Target="media/image55.pn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image" Target="media/image21.emf"/><Relationship Id="rId41" Type="http://schemas.openxmlformats.org/officeDocument/2006/relationships/image" Target="media/image33.emf"/><Relationship Id="rId54" Type="http://schemas.openxmlformats.org/officeDocument/2006/relationships/image" Target="media/image46.emf"/><Relationship Id="rId62" Type="http://schemas.openxmlformats.org/officeDocument/2006/relationships/image" Target="media/image5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3" Type="http://schemas.openxmlformats.org/officeDocument/2006/relationships/image" Target="media/image45.emf"/><Relationship Id="rId58" Type="http://schemas.openxmlformats.org/officeDocument/2006/relationships/image" Target="media/image50.emf"/><Relationship Id="rId66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emf"/><Relationship Id="rId57" Type="http://schemas.openxmlformats.org/officeDocument/2006/relationships/image" Target="media/image49.emf"/><Relationship Id="rId61" Type="http://schemas.openxmlformats.org/officeDocument/2006/relationships/image" Target="media/image53.png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image" Target="media/image44.emf"/><Relationship Id="rId60" Type="http://schemas.openxmlformats.org/officeDocument/2006/relationships/image" Target="media/image52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56" Type="http://schemas.openxmlformats.org/officeDocument/2006/relationships/image" Target="media/image48.emf"/><Relationship Id="rId64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43.emf"/><Relationship Id="rId3" Type="http://schemas.microsoft.com/office/2007/relationships/stylesWithEffects" Target="stylesWithEffect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59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4550</Words>
  <Characters>25936</Characters>
  <Application>Microsoft Office Word</Application>
  <DocSecurity>0</DocSecurity>
  <Lines>216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maíra coube</dc:creator>
  <cp:keywords/>
  <dc:description/>
  <cp:lastModifiedBy>Nelfa Pausal</cp:lastModifiedBy>
  <cp:revision>4</cp:revision>
  <dcterms:created xsi:type="dcterms:W3CDTF">2022-10-09T12:44:00Z</dcterms:created>
  <dcterms:modified xsi:type="dcterms:W3CDTF">2023-01-12T16:30:00Z</dcterms:modified>
</cp:coreProperties>
</file>