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6F4F1" w14:textId="17FE5744" w:rsidR="006B25B7" w:rsidRPr="00193249" w:rsidRDefault="0005505F" w:rsidP="006B25B7">
      <w:pPr>
        <w:rPr>
          <w:u w:val="single"/>
        </w:rPr>
      </w:pPr>
      <w:bookmarkStart w:id="0" w:name="_GoBack"/>
      <w:bookmarkEnd w:id="0"/>
      <w:r>
        <w:rPr>
          <w:b/>
          <w:bCs/>
          <w:u w:val="single"/>
        </w:rPr>
        <w:t>Additional file</w:t>
      </w:r>
      <w:r w:rsidR="006B25B7" w:rsidRPr="007A77CD">
        <w:rPr>
          <w:b/>
          <w:bCs/>
          <w:u w:val="single"/>
        </w:rPr>
        <w:t xml:space="preserve"> </w:t>
      </w:r>
      <w:r w:rsidR="00C71A03">
        <w:rPr>
          <w:b/>
          <w:bCs/>
          <w:u w:val="single"/>
        </w:rPr>
        <w:t>1</w:t>
      </w:r>
      <w:r w:rsidR="006B25B7" w:rsidRPr="007A77CD">
        <w:rPr>
          <w:b/>
          <w:bCs/>
          <w:u w:val="single"/>
        </w:rPr>
        <w:t>:</w:t>
      </w:r>
      <w:r w:rsidR="006B25B7" w:rsidRPr="007E7E2C">
        <w:t xml:space="preserve"> </w:t>
      </w:r>
      <w:r w:rsidR="006B25B7" w:rsidRPr="00193249">
        <w:t>PRISMA Extended checklist for scoping reviews</w:t>
      </w:r>
      <w:r w:rsidR="004C4B72" w:rsidRPr="00193249">
        <w:t xml:space="preserve"> </w:t>
      </w:r>
      <w:r w:rsidR="008B68B3" w:rsidRPr="00193249">
        <w:fldChar w:fldCharType="begin">
          <w:fldData xml:space="preserve">PEVuZE5vdGU+PENpdGU+PEF1dGhvcj5UcmljY288L0F1dGhvcj48WWVhcj4yMDE4PC9ZZWFyPjxS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</w:fldData>
        </w:fldChar>
      </w:r>
      <w:r w:rsidR="004C4B72" w:rsidRPr="00193249">
        <w:instrText xml:space="preserve"> ADDIN EN.CITE </w:instrText>
      </w:r>
      <w:r w:rsidR="004C4B72" w:rsidRPr="00193249">
        <w:fldChar w:fldCharType="begin">
          <w:fldData xml:space="preserve">PEVuZE5vdGU+PENpdGU+PEF1dGhvcj5UcmljY288L0F1dGhvcj48WWVhcj4yMDE4PC9ZZWFyPjxS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</w:fldData>
        </w:fldChar>
      </w:r>
      <w:r w:rsidR="004C4B72" w:rsidRPr="00193249">
        <w:instrText xml:space="preserve"> ADDIN EN.CITE.DATA </w:instrText>
      </w:r>
      <w:r w:rsidR="004C4B72" w:rsidRPr="00193249">
        <w:fldChar w:fldCharType="end"/>
      </w:r>
      <w:r w:rsidR="008B68B3" w:rsidRPr="00193249">
        <w:fldChar w:fldCharType="separate"/>
      </w:r>
      <w:r w:rsidR="004C4B72" w:rsidRPr="00193249">
        <w:rPr>
          <w:noProof/>
        </w:rPr>
        <w:t>(1)</w:t>
      </w:r>
      <w:r w:rsidR="008B68B3" w:rsidRPr="00193249">
        <w:fldChar w:fldCharType="end"/>
      </w:r>
    </w:p>
    <w:p w14:paraId="555F88A8" w14:textId="77777777" w:rsidR="006B25B7" w:rsidRDefault="006B25B7" w:rsidP="006B25B7">
      <w:pPr>
        <w:jc w:val="both"/>
      </w:pPr>
    </w:p>
    <w:tbl>
      <w:tblPr>
        <w:tblStyle w:val="TableGrid"/>
        <w:tblW w:w="5000" w:type="pct"/>
        <w:tblLook w:val="04A0" w:firstRow="1" w:lastRow="0" w:firstColumn="1" w:lastColumn="0" w:noHBand="0" w:noVBand="1"/>
      </w:tblPr>
      <w:tblGrid>
        <w:gridCol w:w="1671"/>
        <w:gridCol w:w="772"/>
        <w:gridCol w:w="5835"/>
        <w:gridCol w:w="1072"/>
      </w:tblGrid>
      <w:tr w:rsidR="006B25B7" w:rsidRPr="006A37DF" w14:paraId="6B16E9F8" w14:textId="77777777" w:rsidTr="004C4B72">
        <w:tc>
          <w:tcPr>
            <w:tcW w:w="912" w:type="pct"/>
            <w:shd w:val="clear" w:color="auto" w:fill="auto"/>
          </w:tcPr>
          <w:p w14:paraId="4D0A7D55" w14:textId="77777777" w:rsidR="006B25B7" w:rsidRPr="006A37DF" w:rsidRDefault="006B25B7" w:rsidP="00193249">
            <w:pPr>
              <w:spacing w:line="276" w:lineRule="auto"/>
              <w:jc w:val="center"/>
              <w:rPr>
                <w:b/>
                <w:bCs/>
                <w:sz w:val="20"/>
                <w:szCs w:val="20"/>
              </w:rPr>
            </w:pPr>
            <w:r w:rsidRPr="006A37DF">
              <w:rPr>
                <w:b/>
                <w:bCs/>
                <w:sz w:val="20"/>
                <w:szCs w:val="20"/>
              </w:rPr>
              <w:t>Section</w:t>
            </w:r>
          </w:p>
        </w:tc>
        <w:tc>
          <w:tcPr>
            <w:tcW w:w="431" w:type="pct"/>
            <w:shd w:val="clear" w:color="auto" w:fill="auto"/>
          </w:tcPr>
          <w:p w14:paraId="2676F9BA" w14:textId="77777777" w:rsidR="006B25B7" w:rsidRPr="006A37DF" w:rsidRDefault="006B25B7" w:rsidP="00193249">
            <w:pPr>
              <w:spacing w:line="276" w:lineRule="auto"/>
              <w:jc w:val="center"/>
              <w:rPr>
                <w:b/>
                <w:bCs/>
                <w:sz w:val="20"/>
                <w:szCs w:val="20"/>
              </w:rPr>
            </w:pPr>
            <w:r w:rsidRPr="006A37DF">
              <w:rPr>
                <w:b/>
                <w:bCs/>
                <w:sz w:val="20"/>
                <w:szCs w:val="20"/>
              </w:rPr>
              <w:t>Item</w:t>
            </w:r>
          </w:p>
        </w:tc>
        <w:tc>
          <w:tcPr>
            <w:tcW w:w="3138" w:type="pct"/>
            <w:shd w:val="clear" w:color="auto" w:fill="auto"/>
          </w:tcPr>
          <w:p w14:paraId="3D5711DD" w14:textId="77777777" w:rsidR="006B25B7" w:rsidRPr="006A37DF" w:rsidRDefault="006B25B7" w:rsidP="00193249">
            <w:pPr>
              <w:spacing w:line="276" w:lineRule="auto"/>
              <w:jc w:val="center"/>
              <w:rPr>
                <w:b/>
                <w:bCs/>
                <w:sz w:val="20"/>
                <w:szCs w:val="20"/>
              </w:rPr>
            </w:pPr>
            <w:r w:rsidRPr="006A37DF">
              <w:rPr>
                <w:b/>
                <w:bCs/>
                <w:sz w:val="20"/>
                <w:szCs w:val="20"/>
              </w:rPr>
              <w:t>PRISMA-</w:t>
            </w:r>
            <w:proofErr w:type="spellStart"/>
            <w:r w:rsidRPr="006A37DF">
              <w:rPr>
                <w:b/>
                <w:bCs/>
                <w:sz w:val="20"/>
                <w:szCs w:val="20"/>
              </w:rPr>
              <w:t>ScR</w:t>
            </w:r>
            <w:proofErr w:type="spellEnd"/>
            <w:r w:rsidRPr="006A37DF">
              <w:rPr>
                <w:b/>
                <w:bCs/>
                <w:sz w:val="20"/>
                <w:szCs w:val="20"/>
              </w:rPr>
              <w:t xml:space="preserve"> Checklist item</w:t>
            </w:r>
          </w:p>
        </w:tc>
        <w:tc>
          <w:tcPr>
            <w:tcW w:w="519" w:type="pct"/>
            <w:shd w:val="clear" w:color="auto" w:fill="auto"/>
          </w:tcPr>
          <w:p w14:paraId="50551517" w14:textId="77777777" w:rsidR="006B25B7" w:rsidRPr="006A37DF" w:rsidRDefault="006B25B7" w:rsidP="00193249">
            <w:pPr>
              <w:spacing w:line="276" w:lineRule="auto"/>
              <w:jc w:val="center"/>
              <w:rPr>
                <w:b/>
                <w:bCs/>
                <w:sz w:val="20"/>
                <w:szCs w:val="20"/>
              </w:rPr>
            </w:pPr>
            <w:r w:rsidRPr="006A37DF">
              <w:rPr>
                <w:b/>
                <w:bCs/>
                <w:sz w:val="20"/>
                <w:szCs w:val="20"/>
              </w:rPr>
              <w:t>Page</w:t>
            </w:r>
          </w:p>
        </w:tc>
      </w:tr>
      <w:tr w:rsidR="006B25B7" w:rsidRPr="006A37DF" w14:paraId="215654BB" w14:textId="77777777" w:rsidTr="004C4B72">
        <w:tc>
          <w:tcPr>
            <w:tcW w:w="4481" w:type="pct"/>
            <w:gridSpan w:val="3"/>
            <w:shd w:val="clear" w:color="auto" w:fill="auto"/>
          </w:tcPr>
          <w:p w14:paraId="691ACE65" w14:textId="77777777" w:rsidR="006B25B7" w:rsidRPr="006A37DF" w:rsidRDefault="006B25B7" w:rsidP="00193249">
            <w:pPr>
              <w:spacing w:line="276" w:lineRule="auto"/>
              <w:jc w:val="both"/>
              <w:rPr>
                <w:b/>
                <w:bCs/>
                <w:i/>
                <w:iCs/>
                <w:sz w:val="20"/>
                <w:szCs w:val="20"/>
              </w:rPr>
            </w:pPr>
            <w:r w:rsidRPr="006A37DF">
              <w:rPr>
                <w:b/>
                <w:bCs/>
                <w:i/>
                <w:iCs/>
                <w:sz w:val="20"/>
                <w:szCs w:val="20"/>
              </w:rPr>
              <w:t>Title</w:t>
            </w:r>
          </w:p>
        </w:tc>
        <w:tc>
          <w:tcPr>
            <w:tcW w:w="519" w:type="pct"/>
            <w:shd w:val="clear" w:color="auto" w:fill="auto"/>
          </w:tcPr>
          <w:p w14:paraId="446CE9E8" w14:textId="77777777" w:rsidR="006B25B7" w:rsidRPr="006A37DF" w:rsidRDefault="006B25B7" w:rsidP="00193249">
            <w:pPr>
              <w:spacing w:line="276" w:lineRule="auto"/>
              <w:jc w:val="both"/>
              <w:rPr>
                <w:b/>
                <w:bCs/>
                <w:i/>
                <w:iCs/>
                <w:sz w:val="20"/>
                <w:szCs w:val="20"/>
              </w:rPr>
            </w:pPr>
          </w:p>
        </w:tc>
      </w:tr>
      <w:tr w:rsidR="006B25B7" w:rsidRPr="006A37DF" w14:paraId="077447B9" w14:textId="77777777" w:rsidTr="00C61C5C">
        <w:tc>
          <w:tcPr>
            <w:tcW w:w="912" w:type="pct"/>
            <w:shd w:val="clear" w:color="auto" w:fill="auto"/>
          </w:tcPr>
          <w:p w14:paraId="07FD4F8C" w14:textId="77777777" w:rsidR="006B25B7" w:rsidRPr="006A37DF" w:rsidRDefault="006B25B7" w:rsidP="00193249">
            <w:pPr>
              <w:spacing w:line="276" w:lineRule="auto"/>
              <w:jc w:val="both"/>
              <w:rPr>
                <w:sz w:val="20"/>
                <w:szCs w:val="20"/>
              </w:rPr>
            </w:pPr>
            <w:r w:rsidRPr="006A37DF">
              <w:rPr>
                <w:sz w:val="20"/>
                <w:szCs w:val="20"/>
              </w:rPr>
              <w:t>Title</w:t>
            </w:r>
          </w:p>
        </w:tc>
        <w:tc>
          <w:tcPr>
            <w:tcW w:w="431" w:type="pct"/>
            <w:shd w:val="clear" w:color="auto" w:fill="auto"/>
          </w:tcPr>
          <w:p w14:paraId="1BE15786" w14:textId="77777777" w:rsidR="006B25B7" w:rsidRPr="006A37DF" w:rsidRDefault="006B25B7" w:rsidP="00193249">
            <w:pPr>
              <w:spacing w:line="276" w:lineRule="auto"/>
              <w:jc w:val="center"/>
              <w:rPr>
                <w:sz w:val="20"/>
                <w:szCs w:val="20"/>
              </w:rPr>
            </w:pPr>
            <w:r w:rsidRPr="006A37DF">
              <w:rPr>
                <w:sz w:val="20"/>
                <w:szCs w:val="20"/>
              </w:rPr>
              <w:t>1</w:t>
            </w:r>
          </w:p>
        </w:tc>
        <w:tc>
          <w:tcPr>
            <w:tcW w:w="3138" w:type="pct"/>
            <w:shd w:val="clear" w:color="auto" w:fill="auto"/>
          </w:tcPr>
          <w:p w14:paraId="2EE762DB" w14:textId="77777777" w:rsidR="006B25B7" w:rsidRPr="006A37DF" w:rsidRDefault="006B25B7" w:rsidP="00193249">
            <w:pPr>
              <w:spacing w:line="276" w:lineRule="auto"/>
              <w:jc w:val="both"/>
              <w:rPr>
                <w:sz w:val="20"/>
                <w:szCs w:val="20"/>
              </w:rPr>
            </w:pPr>
            <w:r w:rsidRPr="006A37DF">
              <w:rPr>
                <w:sz w:val="20"/>
                <w:szCs w:val="20"/>
              </w:rPr>
              <w:t>Identify the report as a scoping review</w:t>
            </w:r>
          </w:p>
        </w:tc>
        <w:tc>
          <w:tcPr>
            <w:tcW w:w="519" w:type="pct"/>
            <w:shd w:val="clear" w:color="auto" w:fill="auto"/>
          </w:tcPr>
          <w:p w14:paraId="7DC847B8" w14:textId="079FB20A" w:rsidR="006B25B7" w:rsidRPr="006A37DF" w:rsidRDefault="006A37DF" w:rsidP="00193249">
            <w:pPr>
              <w:spacing w:line="276" w:lineRule="auto"/>
              <w:jc w:val="both"/>
              <w:rPr>
                <w:sz w:val="20"/>
                <w:szCs w:val="20"/>
              </w:rPr>
            </w:pPr>
            <w:r>
              <w:rPr>
                <w:sz w:val="20"/>
                <w:szCs w:val="20"/>
              </w:rPr>
              <w:t>p.1</w:t>
            </w:r>
          </w:p>
        </w:tc>
      </w:tr>
      <w:tr w:rsidR="006B25B7" w:rsidRPr="006A37DF" w14:paraId="10417F4E" w14:textId="77777777" w:rsidTr="00C61C5C">
        <w:tc>
          <w:tcPr>
            <w:tcW w:w="4481" w:type="pct"/>
            <w:gridSpan w:val="3"/>
            <w:shd w:val="clear" w:color="auto" w:fill="auto"/>
          </w:tcPr>
          <w:p w14:paraId="12F02AA6" w14:textId="77777777" w:rsidR="006B25B7" w:rsidRPr="006A37DF" w:rsidRDefault="006B25B7" w:rsidP="00193249">
            <w:pPr>
              <w:spacing w:line="276" w:lineRule="auto"/>
              <w:jc w:val="both"/>
              <w:rPr>
                <w:b/>
                <w:bCs/>
                <w:i/>
                <w:iCs/>
                <w:sz w:val="20"/>
                <w:szCs w:val="20"/>
              </w:rPr>
            </w:pPr>
            <w:r w:rsidRPr="006A37DF">
              <w:rPr>
                <w:b/>
                <w:bCs/>
                <w:i/>
                <w:iCs/>
                <w:sz w:val="20"/>
                <w:szCs w:val="20"/>
              </w:rPr>
              <w:t>Abstract</w:t>
            </w:r>
          </w:p>
        </w:tc>
        <w:tc>
          <w:tcPr>
            <w:tcW w:w="519" w:type="pct"/>
            <w:shd w:val="clear" w:color="auto" w:fill="auto"/>
          </w:tcPr>
          <w:p w14:paraId="22A0DCC0" w14:textId="77777777" w:rsidR="006B25B7" w:rsidRPr="006A37DF" w:rsidRDefault="006B25B7" w:rsidP="00193249">
            <w:pPr>
              <w:spacing w:line="276" w:lineRule="auto"/>
              <w:jc w:val="both"/>
              <w:rPr>
                <w:b/>
                <w:bCs/>
                <w:i/>
                <w:iCs/>
                <w:sz w:val="20"/>
                <w:szCs w:val="20"/>
              </w:rPr>
            </w:pPr>
          </w:p>
        </w:tc>
      </w:tr>
      <w:tr w:rsidR="006B25B7" w:rsidRPr="006A37DF" w14:paraId="62AC3724" w14:textId="77777777" w:rsidTr="00C61C5C">
        <w:tc>
          <w:tcPr>
            <w:tcW w:w="912" w:type="pct"/>
            <w:shd w:val="clear" w:color="auto" w:fill="auto"/>
          </w:tcPr>
          <w:p w14:paraId="3BBD86BD" w14:textId="77777777" w:rsidR="006B25B7" w:rsidRPr="006A37DF" w:rsidRDefault="006B25B7" w:rsidP="00193249">
            <w:pPr>
              <w:spacing w:line="276" w:lineRule="auto"/>
              <w:jc w:val="both"/>
              <w:rPr>
                <w:sz w:val="20"/>
                <w:szCs w:val="20"/>
              </w:rPr>
            </w:pPr>
            <w:r w:rsidRPr="006A37DF">
              <w:rPr>
                <w:sz w:val="20"/>
                <w:szCs w:val="20"/>
              </w:rPr>
              <w:t>Structured summary</w:t>
            </w:r>
          </w:p>
        </w:tc>
        <w:tc>
          <w:tcPr>
            <w:tcW w:w="431" w:type="pct"/>
            <w:shd w:val="clear" w:color="auto" w:fill="auto"/>
          </w:tcPr>
          <w:p w14:paraId="70E6CB5C" w14:textId="77777777" w:rsidR="006B25B7" w:rsidRPr="006A37DF" w:rsidRDefault="006B25B7" w:rsidP="00193249">
            <w:pPr>
              <w:spacing w:line="276" w:lineRule="auto"/>
              <w:jc w:val="center"/>
              <w:rPr>
                <w:sz w:val="20"/>
                <w:szCs w:val="20"/>
              </w:rPr>
            </w:pPr>
            <w:r w:rsidRPr="006A37DF">
              <w:rPr>
                <w:sz w:val="20"/>
                <w:szCs w:val="20"/>
              </w:rPr>
              <w:t>2</w:t>
            </w:r>
          </w:p>
        </w:tc>
        <w:tc>
          <w:tcPr>
            <w:tcW w:w="3138" w:type="pct"/>
            <w:shd w:val="clear" w:color="auto" w:fill="auto"/>
          </w:tcPr>
          <w:p w14:paraId="61148C4B" w14:textId="77777777" w:rsidR="006B25B7" w:rsidRPr="006A37DF" w:rsidRDefault="006B25B7" w:rsidP="00193249">
            <w:pPr>
              <w:spacing w:line="276" w:lineRule="auto"/>
              <w:jc w:val="both"/>
              <w:rPr>
                <w:sz w:val="20"/>
                <w:szCs w:val="20"/>
              </w:rPr>
            </w:pPr>
            <w:r w:rsidRPr="006A37DF">
              <w:rPr>
                <w:sz w:val="20"/>
                <w:szCs w:val="20"/>
              </w:rPr>
              <w:t>Provide a structured summary that includes (as applicable): background, objectives, eligibility criteria, sources of evidence, charting methods, results, and conclusions that relate to the review questions and objectives.</w:t>
            </w:r>
          </w:p>
        </w:tc>
        <w:tc>
          <w:tcPr>
            <w:tcW w:w="519" w:type="pct"/>
            <w:shd w:val="clear" w:color="auto" w:fill="auto"/>
          </w:tcPr>
          <w:p w14:paraId="6C570D75" w14:textId="37EC6EF9" w:rsidR="006B25B7" w:rsidRPr="006A37DF" w:rsidRDefault="006A37DF" w:rsidP="00193249">
            <w:pPr>
              <w:spacing w:line="276" w:lineRule="auto"/>
              <w:jc w:val="both"/>
              <w:rPr>
                <w:sz w:val="20"/>
                <w:szCs w:val="20"/>
              </w:rPr>
            </w:pPr>
            <w:r>
              <w:rPr>
                <w:sz w:val="20"/>
                <w:szCs w:val="20"/>
              </w:rPr>
              <w:t>p.2</w:t>
            </w:r>
            <w:r w:rsidR="00C61C5C">
              <w:rPr>
                <w:sz w:val="20"/>
                <w:szCs w:val="20"/>
              </w:rPr>
              <w:t>-3</w:t>
            </w:r>
          </w:p>
        </w:tc>
      </w:tr>
      <w:tr w:rsidR="006B25B7" w:rsidRPr="006A37DF" w14:paraId="06939355" w14:textId="77777777" w:rsidTr="00C61C5C">
        <w:tc>
          <w:tcPr>
            <w:tcW w:w="4481" w:type="pct"/>
            <w:gridSpan w:val="3"/>
            <w:shd w:val="clear" w:color="auto" w:fill="auto"/>
          </w:tcPr>
          <w:p w14:paraId="03CC40D1" w14:textId="77777777" w:rsidR="006B25B7" w:rsidRPr="006A37DF" w:rsidRDefault="006B25B7" w:rsidP="00193249">
            <w:pPr>
              <w:spacing w:line="276" w:lineRule="auto"/>
              <w:jc w:val="both"/>
              <w:rPr>
                <w:b/>
                <w:bCs/>
                <w:i/>
                <w:iCs/>
                <w:sz w:val="20"/>
                <w:szCs w:val="20"/>
              </w:rPr>
            </w:pPr>
            <w:r w:rsidRPr="006A37DF">
              <w:rPr>
                <w:b/>
                <w:bCs/>
                <w:i/>
                <w:iCs/>
                <w:sz w:val="20"/>
                <w:szCs w:val="20"/>
              </w:rPr>
              <w:t>Introduction</w:t>
            </w:r>
          </w:p>
        </w:tc>
        <w:tc>
          <w:tcPr>
            <w:tcW w:w="519" w:type="pct"/>
            <w:shd w:val="clear" w:color="auto" w:fill="auto"/>
          </w:tcPr>
          <w:p w14:paraId="4DDF3225" w14:textId="77777777" w:rsidR="006B25B7" w:rsidRPr="006A37DF" w:rsidRDefault="006B25B7" w:rsidP="00193249">
            <w:pPr>
              <w:spacing w:line="276" w:lineRule="auto"/>
              <w:jc w:val="both"/>
              <w:rPr>
                <w:b/>
                <w:bCs/>
                <w:i/>
                <w:iCs/>
                <w:sz w:val="20"/>
                <w:szCs w:val="20"/>
              </w:rPr>
            </w:pPr>
          </w:p>
        </w:tc>
      </w:tr>
      <w:tr w:rsidR="006B25B7" w:rsidRPr="006A37DF" w14:paraId="41B2AE9D" w14:textId="77777777" w:rsidTr="00C61C5C">
        <w:tc>
          <w:tcPr>
            <w:tcW w:w="912" w:type="pct"/>
            <w:shd w:val="clear" w:color="auto" w:fill="auto"/>
          </w:tcPr>
          <w:p w14:paraId="6687C7D8" w14:textId="77777777" w:rsidR="006B25B7" w:rsidRPr="006A37DF" w:rsidRDefault="006B25B7" w:rsidP="00193249">
            <w:pPr>
              <w:spacing w:line="276" w:lineRule="auto"/>
              <w:jc w:val="both"/>
              <w:rPr>
                <w:sz w:val="20"/>
                <w:szCs w:val="20"/>
              </w:rPr>
            </w:pPr>
            <w:r w:rsidRPr="006A37DF">
              <w:rPr>
                <w:sz w:val="20"/>
                <w:szCs w:val="20"/>
              </w:rPr>
              <w:t>Rationale</w:t>
            </w:r>
          </w:p>
        </w:tc>
        <w:tc>
          <w:tcPr>
            <w:tcW w:w="431" w:type="pct"/>
            <w:shd w:val="clear" w:color="auto" w:fill="auto"/>
          </w:tcPr>
          <w:p w14:paraId="020A8A81" w14:textId="77777777" w:rsidR="006B25B7" w:rsidRPr="006A37DF" w:rsidRDefault="006B25B7" w:rsidP="00193249">
            <w:pPr>
              <w:spacing w:line="276" w:lineRule="auto"/>
              <w:jc w:val="center"/>
              <w:rPr>
                <w:sz w:val="20"/>
                <w:szCs w:val="20"/>
              </w:rPr>
            </w:pPr>
            <w:r w:rsidRPr="006A37DF">
              <w:rPr>
                <w:sz w:val="20"/>
                <w:szCs w:val="20"/>
              </w:rPr>
              <w:t>3</w:t>
            </w:r>
          </w:p>
        </w:tc>
        <w:tc>
          <w:tcPr>
            <w:tcW w:w="3138" w:type="pct"/>
            <w:shd w:val="clear" w:color="auto" w:fill="auto"/>
          </w:tcPr>
          <w:p w14:paraId="697032F4" w14:textId="77777777" w:rsidR="006B25B7" w:rsidRPr="006A37DF" w:rsidRDefault="006B25B7" w:rsidP="00193249">
            <w:pPr>
              <w:spacing w:line="276" w:lineRule="auto"/>
              <w:jc w:val="both"/>
              <w:rPr>
                <w:sz w:val="20"/>
                <w:szCs w:val="20"/>
              </w:rPr>
            </w:pPr>
            <w:r w:rsidRPr="006A37DF">
              <w:rPr>
                <w:sz w:val="20"/>
                <w:szCs w:val="20"/>
              </w:rPr>
              <w:t>Describe the rationale for the review in the context of what is already known. Explain why the review questions/objectives lend themselves to a scoping review approach.</w:t>
            </w:r>
          </w:p>
        </w:tc>
        <w:tc>
          <w:tcPr>
            <w:tcW w:w="519" w:type="pct"/>
            <w:shd w:val="clear" w:color="auto" w:fill="auto"/>
          </w:tcPr>
          <w:p w14:paraId="105FAE69" w14:textId="610C73D5" w:rsidR="006B25B7" w:rsidRPr="006A37DF" w:rsidRDefault="006A37DF" w:rsidP="00193249">
            <w:pPr>
              <w:spacing w:line="276" w:lineRule="auto"/>
              <w:jc w:val="both"/>
              <w:rPr>
                <w:sz w:val="20"/>
                <w:szCs w:val="20"/>
              </w:rPr>
            </w:pPr>
            <w:r>
              <w:rPr>
                <w:sz w:val="20"/>
                <w:szCs w:val="20"/>
              </w:rPr>
              <w:t>p.</w:t>
            </w:r>
            <w:r w:rsidR="00C61C5C">
              <w:rPr>
                <w:sz w:val="20"/>
                <w:szCs w:val="20"/>
              </w:rPr>
              <w:t>4-5</w:t>
            </w:r>
          </w:p>
        </w:tc>
      </w:tr>
      <w:tr w:rsidR="006B25B7" w:rsidRPr="006A37DF" w14:paraId="30A7D3DE" w14:textId="77777777" w:rsidTr="00C61C5C">
        <w:tc>
          <w:tcPr>
            <w:tcW w:w="912" w:type="pct"/>
            <w:shd w:val="clear" w:color="auto" w:fill="auto"/>
          </w:tcPr>
          <w:p w14:paraId="7EE186E9" w14:textId="77777777" w:rsidR="006B25B7" w:rsidRPr="006A37DF" w:rsidRDefault="006B25B7" w:rsidP="00193249">
            <w:pPr>
              <w:spacing w:line="276" w:lineRule="auto"/>
              <w:jc w:val="both"/>
              <w:rPr>
                <w:sz w:val="20"/>
                <w:szCs w:val="20"/>
              </w:rPr>
            </w:pPr>
            <w:r w:rsidRPr="006A37DF">
              <w:rPr>
                <w:sz w:val="20"/>
                <w:szCs w:val="20"/>
              </w:rPr>
              <w:t>Objectives</w:t>
            </w:r>
          </w:p>
        </w:tc>
        <w:tc>
          <w:tcPr>
            <w:tcW w:w="431" w:type="pct"/>
            <w:shd w:val="clear" w:color="auto" w:fill="auto"/>
          </w:tcPr>
          <w:p w14:paraId="2D019C98" w14:textId="77777777" w:rsidR="006B25B7" w:rsidRPr="006A37DF" w:rsidRDefault="006B25B7" w:rsidP="00193249">
            <w:pPr>
              <w:spacing w:line="276" w:lineRule="auto"/>
              <w:jc w:val="center"/>
              <w:rPr>
                <w:sz w:val="20"/>
                <w:szCs w:val="20"/>
              </w:rPr>
            </w:pPr>
            <w:r w:rsidRPr="006A37DF">
              <w:rPr>
                <w:sz w:val="20"/>
                <w:szCs w:val="20"/>
              </w:rPr>
              <w:t>4</w:t>
            </w:r>
          </w:p>
        </w:tc>
        <w:tc>
          <w:tcPr>
            <w:tcW w:w="3138" w:type="pct"/>
            <w:shd w:val="clear" w:color="auto" w:fill="auto"/>
          </w:tcPr>
          <w:p w14:paraId="31E1481D" w14:textId="77777777" w:rsidR="006B25B7" w:rsidRPr="006A37DF" w:rsidRDefault="006B25B7" w:rsidP="00193249">
            <w:pPr>
              <w:spacing w:line="276" w:lineRule="auto"/>
              <w:jc w:val="both"/>
              <w:rPr>
                <w:sz w:val="20"/>
                <w:szCs w:val="20"/>
              </w:rPr>
            </w:pPr>
            <w:r w:rsidRPr="00943677">
              <w:rPr>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519" w:type="pct"/>
            <w:shd w:val="clear" w:color="auto" w:fill="auto"/>
          </w:tcPr>
          <w:p w14:paraId="2A9852A8" w14:textId="0FE73513" w:rsidR="006B25B7" w:rsidRPr="006A37DF" w:rsidRDefault="006A37DF" w:rsidP="00193249">
            <w:pPr>
              <w:spacing w:line="276" w:lineRule="auto"/>
              <w:jc w:val="both"/>
              <w:rPr>
                <w:sz w:val="20"/>
                <w:szCs w:val="20"/>
              </w:rPr>
            </w:pPr>
            <w:r>
              <w:rPr>
                <w:sz w:val="20"/>
                <w:szCs w:val="20"/>
              </w:rPr>
              <w:t>p.</w:t>
            </w:r>
            <w:r w:rsidR="00C61C5C">
              <w:rPr>
                <w:sz w:val="20"/>
                <w:szCs w:val="20"/>
              </w:rPr>
              <w:t>6-7</w:t>
            </w:r>
          </w:p>
        </w:tc>
      </w:tr>
      <w:tr w:rsidR="006B25B7" w:rsidRPr="006A37DF" w14:paraId="045C1012" w14:textId="77777777" w:rsidTr="00C61C5C">
        <w:tc>
          <w:tcPr>
            <w:tcW w:w="4481" w:type="pct"/>
            <w:gridSpan w:val="3"/>
            <w:shd w:val="clear" w:color="auto" w:fill="auto"/>
          </w:tcPr>
          <w:p w14:paraId="3177C783" w14:textId="77777777" w:rsidR="006B25B7" w:rsidRPr="006A37DF" w:rsidRDefault="006B25B7" w:rsidP="00193249">
            <w:pPr>
              <w:spacing w:line="276" w:lineRule="auto"/>
              <w:jc w:val="both"/>
              <w:rPr>
                <w:b/>
                <w:bCs/>
                <w:i/>
                <w:iCs/>
                <w:sz w:val="20"/>
                <w:szCs w:val="20"/>
              </w:rPr>
            </w:pPr>
            <w:r w:rsidRPr="006A37DF">
              <w:rPr>
                <w:b/>
                <w:bCs/>
                <w:i/>
                <w:iCs/>
                <w:sz w:val="20"/>
                <w:szCs w:val="20"/>
              </w:rPr>
              <w:t>Methods</w:t>
            </w:r>
          </w:p>
        </w:tc>
        <w:tc>
          <w:tcPr>
            <w:tcW w:w="519" w:type="pct"/>
            <w:shd w:val="clear" w:color="auto" w:fill="auto"/>
          </w:tcPr>
          <w:p w14:paraId="5B2DBA97" w14:textId="77777777" w:rsidR="006B25B7" w:rsidRPr="006A37DF" w:rsidRDefault="006B25B7" w:rsidP="00193249">
            <w:pPr>
              <w:spacing w:line="276" w:lineRule="auto"/>
              <w:jc w:val="both"/>
              <w:rPr>
                <w:b/>
                <w:bCs/>
                <w:i/>
                <w:iCs/>
                <w:sz w:val="20"/>
                <w:szCs w:val="20"/>
              </w:rPr>
            </w:pPr>
          </w:p>
        </w:tc>
      </w:tr>
      <w:tr w:rsidR="006B25B7" w:rsidRPr="006A37DF" w14:paraId="0CDC3096" w14:textId="77777777" w:rsidTr="00C61C5C">
        <w:tc>
          <w:tcPr>
            <w:tcW w:w="912" w:type="pct"/>
            <w:shd w:val="clear" w:color="auto" w:fill="auto"/>
          </w:tcPr>
          <w:p w14:paraId="5AE13484" w14:textId="77777777" w:rsidR="006B25B7" w:rsidRPr="006A37DF" w:rsidRDefault="006B25B7" w:rsidP="00193249">
            <w:pPr>
              <w:spacing w:line="276" w:lineRule="auto"/>
              <w:jc w:val="both"/>
              <w:rPr>
                <w:sz w:val="20"/>
                <w:szCs w:val="20"/>
              </w:rPr>
            </w:pPr>
            <w:r w:rsidRPr="006A37DF">
              <w:rPr>
                <w:sz w:val="20"/>
                <w:szCs w:val="20"/>
              </w:rPr>
              <w:t>Protocol and registration</w:t>
            </w:r>
          </w:p>
        </w:tc>
        <w:tc>
          <w:tcPr>
            <w:tcW w:w="431" w:type="pct"/>
            <w:shd w:val="clear" w:color="auto" w:fill="auto"/>
          </w:tcPr>
          <w:p w14:paraId="0CA88BB7" w14:textId="77777777" w:rsidR="006B25B7" w:rsidRPr="006A37DF" w:rsidRDefault="006B25B7" w:rsidP="00193249">
            <w:pPr>
              <w:spacing w:line="276" w:lineRule="auto"/>
              <w:jc w:val="center"/>
              <w:rPr>
                <w:sz w:val="20"/>
                <w:szCs w:val="20"/>
              </w:rPr>
            </w:pPr>
            <w:r w:rsidRPr="006A37DF">
              <w:rPr>
                <w:sz w:val="20"/>
                <w:szCs w:val="20"/>
              </w:rPr>
              <w:t>5</w:t>
            </w:r>
          </w:p>
        </w:tc>
        <w:tc>
          <w:tcPr>
            <w:tcW w:w="3138" w:type="pct"/>
            <w:shd w:val="clear" w:color="auto" w:fill="auto"/>
          </w:tcPr>
          <w:p w14:paraId="3904A434" w14:textId="77777777" w:rsidR="006B25B7" w:rsidRPr="006A37DF" w:rsidRDefault="006B25B7" w:rsidP="00193249">
            <w:pPr>
              <w:spacing w:line="276" w:lineRule="auto"/>
              <w:jc w:val="both"/>
              <w:rPr>
                <w:sz w:val="20"/>
                <w:szCs w:val="20"/>
              </w:rPr>
            </w:pPr>
            <w:r w:rsidRPr="006A37DF">
              <w:rPr>
                <w:sz w:val="20"/>
                <w:szCs w:val="20"/>
              </w:rPr>
              <w:t>Indicate whether a review protocol exists; state if and where it can be accessed (e.g., a Web address); and if available, provide registration information, including the registration number.</w:t>
            </w:r>
          </w:p>
        </w:tc>
        <w:tc>
          <w:tcPr>
            <w:tcW w:w="519" w:type="pct"/>
            <w:shd w:val="clear" w:color="auto" w:fill="auto"/>
          </w:tcPr>
          <w:p w14:paraId="021C25A1" w14:textId="6C0C81D3" w:rsidR="006B25B7" w:rsidRPr="006A37DF" w:rsidRDefault="00692EE3" w:rsidP="00193249">
            <w:pPr>
              <w:spacing w:line="276" w:lineRule="auto"/>
              <w:jc w:val="both"/>
              <w:rPr>
                <w:sz w:val="20"/>
                <w:szCs w:val="20"/>
              </w:rPr>
            </w:pPr>
            <w:r w:rsidRPr="006A37DF">
              <w:rPr>
                <w:sz w:val="20"/>
                <w:szCs w:val="20"/>
              </w:rPr>
              <w:t>N/A</w:t>
            </w:r>
          </w:p>
        </w:tc>
      </w:tr>
      <w:tr w:rsidR="006B25B7" w:rsidRPr="006A37DF" w14:paraId="09752B6C" w14:textId="77777777" w:rsidTr="00C61C5C">
        <w:tc>
          <w:tcPr>
            <w:tcW w:w="912" w:type="pct"/>
            <w:shd w:val="clear" w:color="auto" w:fill="auto"/>
          </w:tcPr>
          <w:p w14:paraId="7640AC94" w14:textId="77777777" w:rsidR="006B25B7" w:rsidRPr="006A37DF" w:rsidRDefault="006B25B7" w:rsidP="00193249">
            <w:pPr>
              <w:spacing w:line="276" w:lineRule="auto"/>
              <w:jc w:val="both"/>
              <w:rPr>
                <w:sz w:val="20"/>
                <w:szCs w:val="20"/>
              </w:rPr>
            </w:pPr>
            <w:r w:rsidRPr="006A37DF">
              <w:rPr>
                <w:sz w:val="20"/>
                <w:szCs w:val="20"/>
              </w:rPr>
              <w:t>Eligibility criteria</w:t>
            </w:r>
          </w:p>
        </w:tc>
        <w:tc>
          <w:tcPr>
            <w:tcW w:w="431" w:type="pct"/>
            <w:shd w:val="clear" w:color="auto" w:fill="auto"/>
          </w:tcPr>
          <w:p w14:paraId="2A29A28B" w14:textId="77777777" w:rsidR="006B25B7" w:rsidRPr="006A37DF" w:rsidRDefault="006B25B7" w:rsidP="00193249">
            <w:pPr>
              <w:spacing w:line="276" w:lineRule="auto"/>
              <w:jc w:val="center"/>
              <w:rPr>
                <w:sz w:val="20"/>
                <w:szCs w:val="20"/>
              </w:rPr>
            </w:pPr>
            <w:r w:rsidRPr="006A37DF">
              <w:rPr>
                <w:sz w:val="20"/>
                <w:szCs w:val="20"/>
              </w:rPr>
              <w:t>6</w:t>
            </w:r>
          </w:p>
        </w:tc>
        <w:tc>
          <w:tcPr>
            <w:tcW w:w="3138" w:type="pct"/>
            <w:shd w:val="clear" w:color="auto" w:fill="auto"/>
          </w:tcPr>
          <w:p w14:paraId="1A4D71B6" w14:textId="77777777" w:rsidR="006B25B7" w:rsidRPr="006A37DF" w:rsidRDefault="006B25B7" w:rsidP="00193249">
            <w:pPr>
              <w:spacing w:line="276" w:lineRule="auto"/>
              <w:jc w:val="both"/>
              <w:rPr>
                <w:sz w:val="20"/>
                <w:szCs w:val="20"/>
              </w:rPr>
            </w:pPr>
            <w:r w:rsidRPr="006A37DF">
              <w:rPr>
                <w:sz w:val="20"/>
                <w:szCs w:val="20"/>
              </w:rPr>
              <w:t>Specific characteristics of the sources of evidence used as eligibility criteria (e.g., years considered, language, and publication status), and provide a rationale.</w:t>
            </w:r>
          </w:p>
        </w:tc>
        <w:tc>
          <w:tcPr>
            <w:tcW w:w="519" w:type="pct"/>
            <w:shd w:val="clear" w:color="auto" w:fill="auto"/>
          </w:tcPr>
          <w:p w14:paraId="281003F9" w14:textId="290C5355" w:rsidR="006B25B7" w:rsidRPr="006A37DF" w:rsidRDefault="006A37DF" w:rsidP="00193249">
            <w:pPr>
              <w:spacing w:line="276" w:lineRule="auto"/>
              <w:jc w:val="both"/>
              <w:rPr>
                <w:sz w:val="20"/>
                <w:szCs w:val="20"/>
              </w:rPr>
            </w:pPr>
            <w:r>
              <w:rPr>
                <w:sz w:val="20"/>
                <w:szCs w:val="20"/>
              </w:rPr>
              <w:t>p.</w:t>
            </w:r>
            <w:r w:rsidR="00943677">
              <w:rPr>
                <w:sz w:val="20"/>
                <w:szCs w:val="20"/>
              </w:rPr>
              <w:t>8</w:t>
            </w:r>
          </w:p>
        </w:tc>
      </w:tr>
      <w:tr w:rsidR="006B25B7" w:rsidRPr="006A37DF" w14:paraId="42275193" w14:textId="77777777" w:rsidTr="00C61C5C">
        <w:tc>
          <w:tcPr>
            <w:tcW w:w="912" w:type="pct"/>
            <w:shd w:val="clear" w:color="auto" w:fill="auto"/>
          </w:tcPr>
          <w:p w14:paraId="6F0F780B" w14:textId="77777777" w:rsidR="006B25B7" w:rsidRPr="006A37DF" w:rsidRDefault="006B25B7" w:rsidP="00193249">
            <w:pPr>
              <w:spacing w:line="276" w:lineRule="auto"/>
              <w:jc w:val="both"/>
              <w:rPr>
                <w:sz w:val="20"/>
                <w:szCs w:val="20"/>
              </w:rPr>
            </w:pPr>
            <w:r w:rsidRPr="006A37DF">
              <w:rPr>
                <w:sz w:val="20"/>
                <w:szCs w:val="20"/>
              </w:rPr>
              <w:t>Information sources</w:t>
            </w:r>
          </w:p>
        </w:tc>
        <w:tc>
          <w:tcPr>
            <w:tcW w:w="431" w:type="pct"/>
            <w:shd w:val="clear" w:color="auto" w:fill="auto"/>
          </w:tcPr>
          <w:p w14:paraId="3F7D2579" w14:textId="77777777" w:rsidR="006B25B7" w:rsidRPr="006A37DF" w:rsidRDefault="006B25B7" w:rsidP="00193249">
            <w:pPr>
              <w:spacing w:line="276" w:lineRule="auto"/>
              <w:jc w:val="center"/>
              <w:rPr>
                <w:sz w:val="20"/>
                <w:szCs w:val="20"/>
              </w:rPr>
            </w:pPr>
            <w:r w:rsidRPr="006A37DF">
              <w:rPr>
                <w:sz w:val="20"/>
                <w:szCs w:val="20"/>
              </w:rPr>
              <w:t>7</w:t>
            </w:r>
          </w:p>
        </w:tc>
        <w:tc>
          <w:tcPr>
            <w:tcW w:w="3138" w:type="pct"/>
            <w:shd w:val="clear" w:color="auto" w:fill="auto"/>
          </w:tcPr>
          <w:p w14:paraId="3F1366F4" w14:textId="77777777" w:rsidR="006B25B7" w:rsidRPr="006A37DF" w:rsidRDefault="006B25B7" w:rsidP="00193249">
            <w:pPr>
              <w:spacing w:line="276" w:lineRule="auto"/>
              <w:jc w:val="both"/>
              <w:rPr>
                <w:sz w:val="20"/>
                <w:szCs w:val="20"/>
              </w:rPr>
            </w:pPr>
            <w:r w:rsidRPr="006A37DF">
              <w:rPr>
                <w:sz w:val="20"/>
                <w:szCs w:val="20"/>
              </w:rPr>
              <w:t>Describe all information sources in the search (e.g., databases with dates of coverage and contact with authors to identify additional sources), as well as the date the most recent search was executed.</w:t>
            </w:r>
          </w:p>
        </w:tc>
        <w:tc>
          <w:tcPr>
            <w:tcW w:w="519" w:type="pct"/>
            <w:shd w:val="clear" w:color="auto" w:fill="auto"/>
          </w:tcPr>
          <w:p w14:paraId="666169DE" w14:textId="20116A7D" w:rsidR="006B25B7" w:rsidRPr="006A37DF" w:rsidRDefault="006A37DF" w:rsidP="00193249">
            <w:pPr>
              <w:spacing w:line="276" w:lineRule="auto"/>
              <w:jc w:val="both"/>
              <w:rPr>
                <w:sz w:val="20"/>
                <w:szCs w:val="20"/>
              </w:rPr>
            </w:pPr>
            <w:r>
              <w:rPr>
                <w:sz w:val="20"/>
                <w:szCs w:val="20"/>
              </w:rPr>
              <w:t>p.</w:t>
            </w:r>
            <w:r w:rsidR="00C61C5C">
              <w:rPr>
                <w:sz w:val="20"/>
                <w:szCs w:val="20"/>
              </w:rPr>
              <w:t>6-</w:t>
            </w:r>
            <w:r w:rsidR="00943677">
              <w:rPr>
                <w:sz w:val="20"/>
                <w:szCs w:val="20"/>
              </w:rPr>
              <w:t>9</w:t>
            </w:r>
          </w:p>
        </w:tc>
      </w:tr>
      <w:tr w:rsidR="006B25B7" w:rsidRPr="006A37DF" w14:paraId="269AC808" w14:textId="77777777" w:rsidTr="00C61C5C">
        <w:tc>
          <w:tcPr>
            <w:tcW w:w="912" w:type="pct"/>
            <w:shd w:val="clear" w:color="auto" w:fill="auto"/>
          </w:tcPr>
          <w:p w14:paraId="79714BC4" w14:textId="77777777" w:rsidR="006B25B7" w:rsidRPr="006A37DF" w:rsidRDefault="006B25B7" w:rsidP="00193249">
            <w:pPr>
              <w:spacing w:line="276" w:lineRule="auto"/>
              <w:jc w:val="both"/>
              <w:rPr>
                <w:sz w:val="20"/>
                <w:szCs w:val="20"/>
              </w:rPr>
            </w:pPr>
            <w:r w:rsidRPr="006A37DF">
              <w:rPr>
                <w:sz w:val="20"/>
                <w:szCs w:val="20"/>
              </w:rPr>
              <w:t>Search</w:t>
            </w:r>
          </w:p>
        </w:tc>
        <w:tc>
          <w:tcPr>
            <w:tcW w:w="431" w:type="pct"/>
            <w:shd w:val="clear" w:color="auto" w:fill="auto"/>
          </w:tcPr>
          <w:p w14:paraId="0A749677" w14:textId="77777777" w:rsidR="006B25B7" w:rsidRPr="006A37DF" w:rsidRDefault="006B25B7" w:rsidP="00193249">
            <w:pPr>
              <w:spacing w:line="276" w:lineRule="auto"/>
              <w:jc w:val="center"/>
              <w:rPr>
                <w:sz w:val="20"/>
                <w:szCs w:val="20"/>
              </w:rPr>
            </w:pPr>
            <w:r w:rsidRPr="006A37DF">
              <w:rPr>
                <w:sz w:val="20"/>
                <w:szCs w:val="20"/>
              </w:rPr>
              <w:t>8</w:t>
            </w:r>
          </w:p>
        </w:tc>
        <w:tc>
          <w:tcPr>
            <w:tcW w:w="3138" w:type="pct"/>
            <w:shd w:val="clear" w:color="auto" w:fill="auto"/>
          </w:tcPr>
          <w:p w14:paraId="35BD1B3D" w14:textId="77777777" w:rsidR="006B25B7" w:rsidRPr="006A37DF" w:rsidRDefault="006B25B7" w:rsidP="00193249">
            <w:pPr>
              <w:spacing w:line="276" w:lineRule="auto"/>
              <w:jc w:val="both"/>
              <w:rPr>
                <w:sz w:val="20"/>
                <w:szCs w:val="20"/>
              </w:rPr>
            </w:pPr>
            <w:r w:rsidRPr="006A37DF">
              <w:rPr>
                <w:sz w:val="20"/>
                <w:szCs w:val="20"/>
              </w:rPr>
              <w:t>Present the full electronic search strategy for at least 1 database, including any limits used, such that it could be repeated.</w:t>
            </w:r>
          </w:p>
        </w:tc>
        <w:tc>
          <w:tcPr>
            <w:tcW w:w="519" w:type="pct"/>
            <w:shd w:val="clear" w:color="auto" w:fill="auto"/>
          </w:tcPr>
          <w:p w14:paraId="32CABBFE" w14:textId="43555C7B" w:rsidR="006B25B7" w:rsidRPr="006A37DF" w:rsidRDefault="00C61C5C" w:rsidP="00193249">
            <w:pPr>
              <w:spacing w:line="276" w:lineRule="auto"/>
              <w:jc w:val="both"/>
              <w:rPr>
                <w:sz w:val="20"/>
                <w:szCs w:val="20"/>
              </w:rPr>
            </w:pPr>
            <w:r>
              <w:rPr>
                <w:sz w:val="20"/>
                <w:szCs w:val="20"/>
              </w:rPr>
              <w:t>Additional file</w:t>
            </w:r>
            <w:r w:rsidR="006A37DF">
              <w:rPr>
                <w:sz w:val="20"/>
                <w:szCs w:val="20"/>
              </w:rPr>
              <w:t xml:space="preserve"> 2</w:t>
            </w:r>
          </w:p>
        </w:tc>
      </w:tr>
      <w:tr w:rsidR="006B25B7" w:rsidRPr="006A37DF" w14:paraId="45CAAA42" w14:textId="77777777" w:rsidTr="00C61C5C">
        <w:tc>
          <w:tcPr>
            <w:tcW w:w="912" w:type="pct"/>
            <w:shd w:val="clear" w:color="auto" w:fill="auto"/>
          </w:tcPr>
          <w:p w14:paraId="1AF89CB2" w14:textId="77777777" w:rsidR="006B25B7" w:rsidRPr="006A37DF" w:rsidRDefault="006B25B7" w:rsidP="00193249">
            <w:pPr>
              <w:spacing w:line="276" w:lineRule="auto"/>
              <w:jc w:val="both"/>
              <w:rPr>
                <w:sz w:val="20"/>
                <w:szCs w:val="20"/>
              </w:rPr>
            </w:pPr>
            <w:r w:rsidRPr="006A37DF">
              <w:rPr>
                <w:sz w:val="20"/>
                <w:szCs w:val="20"/>
              </w:rPr>
              <w:t>Selection of sources of evidence</w:t>
            </w:r>
          </w:p>
        </w:tc>
        <w:tc>
          <w:tcPr>
            <w:tcW w:w="431" w:type="pct"/>
            <w:shd w:val="clear" w:color="auto" w:fill="auto"/>
          </w:tcPr>
          <w:p w14:paraId="4EA01E92" w14:textId="77777777" w:rsidR="006B25B7" w:rsidRPr="006A37DF" w:rsidRDefault="006B25B7" w:rsidP="00193249">
            <w:pPr>
              <w:spacing w:line="276" w:lineRule="auto"/>
              <w:jc w:val="center"/>
              <w:rPr>
                <w:sz w:val="20"/>
                <w:szCs w:val="20"/>
              </w:rPr>
            </w:pPr>
            <w:r w:rsidRPr="006A37DF">
              <w:rPr>
                <w:sz w:val="20"/>
                <w:szCs w:val="20"/>
              </w:rPr>
              <w:t>9</w:t>
            </w:r>
          </w:p>
        </w:tc>
        <w:tc>
          <w:tcPr>
            <w:tcW w:w="3138" w:type="pct"/>
            <w:shd w:val="clear" w:color="auto" w:fill="auto"/>
          </w:tcPr>
          <w:p w14:paraId="6FC1B2EF" w14:textId="77777777" w:rsidR="006B25B7" w:rsidRPr="006A37DF" w:rsidRDefault="006B25B7" w:rsidP="00193249">
            <w:pPr>
              <w:spacing w:line="276" w:lineRule="auto"/>
              <w:jc w:val="both"/>
              <w:rPr>
                <w:sz w:val="20"/>
                <w:szCs w:val="20"/>
              </w:rPr>
            </w:pPr>
            <w:r w:rsidRPr="006A37DF">
              <w:rPr>
                <w:sz w:val="20"/>
                <w:szCs w:val="20"/>
              </w:rPr>
              <w:t>State the process for selecting sources of evidence (i.e., screening and eligibility) included in the scoping review.</w:t>
            </w:r>
          </w:p>
        </w:tc>
        <w:tc>
          <w:tcPr>
            <w:tcW w:w="519" w:type="pct"/>
            <w:shd w:val="clear" w:color="auto" w:fill="auto"/>
          </w:tcPr>
          <w:p w14:paraId="74FA6A3D" w14:textId="4A4FDC24" w:rsidR="006B25B7" w:rsidRPr="006A37DF" w:rsidRDefault="006A37DF" w:rsidP="00193249">
            <w:pPr>
              <w:spacing w:line="276" w:lineRule="auto"/>
              <w:jc w:val="both"/>
              <w:rPr>
                <w:sz w:val="20"/>
                <w:szCs w:val="20"/>
              </w:rPr>
            </w:pPr>
            <w:r>
              <w:rPr>
                <w:sz w:val="20"/>
                <w:szCs w:val="20"/>
              </w:rPr>
              <w:t>p.</w:t>
            </w:r>
            <w:r w:rsidR="00C61C5C">
              <w:rPr>
                <w:sz w:val="20"/>
                <w:szCs w:val="20"/>
              </w:rPr>
              <w:t>8</w:t>
            </w:r>
            <w:r w:rsidR="006876CE">
              <w:rPr>
                <w:sz w:val="20"/>
                <w:szCs w:val="20"/>
              </w:rPr>
              <w:t>-9</w:t>
            </w:r>
          </w:p>
        </w:tc>
      </w:tr>
      <w:tr w:rsidR="006B25B7" w:rsidRPr="006A37DF" w14:paraId="37C0B39B" w14:textId="77777777" w:rsidTr="00C61C5C">
        <w:tc>
          <w:tcPr>
            <w:tcW w:w="912" w:type="pct"/>
            <w:shd w:val="clear" w:color="auto" w:fill="auto"/>
          </w:tcPr>
          <w:p w14:paraId="0AF288CF" w14:textId="77777777" w:rsidR="006B25B7" w:rsidRPr="006A37DF" w:rsidRDefault="006B25B7" w:rsidP="00193249">
            <w:pPr>
              <w:spacing w:line="276" w:lineRule="auto"/>
              <w:jc w:val="both"/>
              <w:rPr>
                <w:sz w:val="20"/>
                <w:szCs w:val="20"/>
              </w:rPr>
            </w:pPr>
            <w:r w:rsidRPr="006A37DF">
              <w:rPr>
                <w:sz w:val="20"/>
                <w:szCs w:val="20"/>
              </w:rPr>
              <w:t>Data charting process</w:t>
            </w:r>
          </w:p>
        </w:tc>
        <w:tc>
          <w:tcPr>
            <w:tcW w:w="431" w:type="pct"/>
            <w:shd w:val="clear" w:color="auto" w:fill="auto"/>
          </w:tcPr>
          <w:p w14:paraId="15773715" w14:textId="77777777" w:rsidR="006B25B7" w:rsidRPr="006A37DF" w:rsidRDefault="006B25B7" w:rsidP="00193249">
            <w:pPr>
              <w:spacing w:line="276" w:lineRule="auto"/>
              <w:jc w:val="center"/>
              <w:rPr>
                <w:sz w:val="20"/>
                <w:szCs w:val="20"/>
              </w:rPr>
            </w:pPr>
            <w:r w:rsidRPr="006A37DF">
              <w:rPr>
                <w:sz w:val="20"/>
                <w:szCs w:val="20"/>
              </w:rPr>
              <w:t>10</w:t>
            </w:r>
          </w:p>
        </w:tc>
        <w:tc>
          <w:tcPr>
            <w:tcW w:w="3138" w:type="pct"/>
            <w:shd w:val="clear" w:color="auto" w:fill="auto"/>
          </w:tcPr>
          <w:p w14:paraId="1988D7DB" w14:textId="77777777" w:rsidR="006B25B7" w:rsidRPr="006A37DF" w:rsidRDefault="006B25B7" w:rsidP="00193249">
            <w:pPr>
              <w:spacing w:line="276" w:lineRule="auto"/>
              <w:jc w:val="both"/>
              <w:rPr>
                <w:sz w:val="20"/>
                <w:szCs w:val="20"/>
              </w:rPr>
            </w:pPr>
            <w:r w:rsidRPr="006A37DF">
              <w:rPr>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519" w:type="pct"/>
            <w:shd w:val="clear" w:color="auto" w:fill="auto"/>
          </w:tcPr>
          <w:p w14:paraId="31CD9B04" w14:textId="1B0A33A1" w:rsidR="006B25B7" w:rsidRPr="006A37DF" w:rsidRDefault="006A37DF" w:rsidP="00193249">
            <w:pPr>
              <w:spacing w:line="276" w:lineRule="auto"/>
              <w:jc w:val="both"/>
              <w:rPr>
                <w:sz w:val="20"/>
                <w:szCs w:val="20"/>
              </w:rPr>
            </w:pPr>
            <w:r>
              <w:rPr>
                <w:sz w:val="20"/>
                <w:szCs w:val="20"/>
              </w:rPr>
              <w:t>p.</w:t>
            </w:r>
            <w:r w:rsidR="006876CE">
              <w:rPr>
                <w:sz w:val="20"/>
                <w:szCs w:val="20"/>
              </w:rPr>
              <w:t>9</w:t>
            </w:r>
          </w:p>
        </w:tc>
      </w:tr>
      <w:tr w:rsidR="006B25B7" w:rsidRPr="006A37DF" w14:paraId="237418AB" w14:textId="77777777" w:rsidTr="00C61C5C">
        <w:tc>
          <w:tcPr>
            <w:tcW w:w="912" w:type="pct"/>
            <w:shd w:val="clear" w:color="auto" w:fill="auto"/>
          </w:tcPr>
          <w:p w14:paraId="76B72243" w14:textId="77777777" w:rsidR="006B25B7" w:rsidRPr="006A37DF" w:rsidRDefault="006B25B7" w:rsidP="00193249">
            <w:pPr>
              <w:spacing w:line="276" w:lineRule="auto"/>
              <w:jc w:val="both"/>
              <w:rPr>
                <w:sz w:val="20"/>
                <w:szCs w:val="20"/>
              </w:rPr>
            </w:pPr>
            <w:r w:rsidRPr="006A37DF">
              <w:rPr>
                <w:sz w:val="20"/>
                <w:szCs w:val="20"/>
              </w:rPr>
              <w:t>Data items</w:t>
            </w:r>
          </w:p>
        </w:tc>
        <w:tc>
          <w:tcPr>
            <w:tcW w:w="431" w:type="pct"/>
            <w:shd w:val="clear" w:color="auto" w:fill="auto"/>
          </w:tcPr>
          <w:p w14:paraId="6AAA6630" w14:textId="77777777" w:rsidR="006B25B7" w:rsidRPr="006A37DF" w:rsidRDefault="006B25B7" w:rsidP="00193249">
            <w:pPr>
              <w:spacing w:line="276" w:lineRule="auto"/>
              <w:jc w:val="center"/>
              <w:rPr>
                <w:sz w:val="20"/>
                <w:szCs w:val="20"/>
              </w:rPr>
            </w:pPr>
            <w:r w:rsidRPr="006A37DF">
              <w:rPr>
                <w:sz w:val="20"/>
                <w:szCs w:val="20"/>
              </w:rPr>
              <w:t>11</w:t>
            </w:r>
          </w:p>
        </w:tc>
        <w:tc>
          <w:tcPr>
            <w:tcW w:w="3138" w:type="pct"/>
            <w:shd w:val="clear" w:color="auto" w:fill="auto"/>
          </w:tcPr>
          <w:p w14:paraId="261F3766" w14:textId="77777777" w:rsidR="006B25B7" w:rsidRPr="006A37DF" w:rsidRDefault="006B25B7" w:rsidP="00193249">
            <w:pPr>
              <w:spacing w:line="276" w:lineRule="auto"/>
              <w:jc w:val="both"/>
              <w:rPr>
                <w:sz w:val="20"/>
                <w:szCs w:val="20"/>
              </w:rPr>
            </w:pPr>
            <w:r w:rsidRPr="006A37DF">
              <w:rPr>
                <w:sz w:val="20"/>
                <w:szCs w:val="20"/>
              </w:rPr>
              <w:t>List and define all variables for which data were sought and any assumptions and simplifications made.</w:t>
            </w:r>
          </w:p>
        </w:tc>
        <w:tc>
          <w:tcPr>
            <w:tcW w:w="519" w:type="pct"/>
            <w:shd w:val="clear" w:color="auto" w:fill="auto"/>
          </w:tcPr>
          <w:p w14:paraId="169D167B" w14:textId="40923F82" w:rsidR="006B25B7" w:rsidRPr="006A37DF" w:rsidRDefault="006A37DF" w:rsidP="00193249">
            <w:pPr>
              <w:spacing w:line="276" w:lineRule="auto"/>
              <w:jc w:val="both"/>
              <w:rPr>
                <w:sz w:val="20"/>
                <w:szCs w:val="20"/>
              </w:rPr>
            </w:pPr>
            <w:r>
              <w:rPr>
                <w:sz w:val="20"/>
                <w:szCs w:val="20"/>
              </w:rPr>
              <w:t>p.</w:t>
            </w:r>
            <w:r w:rsidR="006876CE">
              <w:rPr>
                <w:sz w:val="20"/>
                <w:szCs w:val="20"/>
              </w:rPr>
              <w:t>10</w:t>
            </w:r>
          </w:p>
        </w:tc>
      </w:tr>
      <w:tr w:rsidR="006B25B7" w:rsidRPr="006A37DF" w14:paraId="7467B451" w14:textId="77777777" w:rsidTr="00C61C5C">
        <w:tc>
          <w:tcPr>
            <w:tcW w:w="912" w:type="pct"/>
            <w:shd w:val="clear" w:color="auto" w:fill="auto"/>
          </w:tcPr>
          <w:p w14:paraId="37E32380" w14:textId="77777777" w:rsidR="006B25B7" w:rsidRPr="006A37DF" w:rsidRDefault="006B25B7" w:rsidP="00193249">
            <w:pPr>
              <w:spacing w:line="276" w:lineRule="auto"/>
              <w:jc w:val="both"/>
              <w:rPr>
                <w:sz w:val="20"/>
                <w:szCs w:val="20"/>
              </w:rPr>
            </w:pPr>
            <w:r w:rsidRPr="006A37DF">
              <w:rPr>
                <w:sz w:val="20"/>
                <w:szCs w:val="20"/>
              </w:rPr>
              <w:t>Critical appraisal of individual sources of evidence</w:t>
            </w:r>
          </w:p>
        </w:tc>
        <w:tc>
          <w:tcPr>
            <w:tcW w:w="431" w:type="pct"/>
            <w:shd w:val="clear" w:color="auto" w:fill="auto"/>
          </w:tcPr>
          <w:p w14:paraId="1FD5B500" w14:textId="77777777" w:rsidR="006B25B7" w:rsidRPr="006A37DF" w:rsidRDefault="006B25B7" w:rsidP="00193249">
            <w:pPr>
              <w:spacing w:line="276" w:lineRule="auto"/>
              <w:jc w:val="center"/>
              <w:rPr>
                <w:sz w:val="20"/>
                <w:szCs w:val="20"/>
              </w:rPr>
            </w:pPr>
            <w:r w:rsidRPr="006A37DF">
              <w:rPr>
                <w:sz w:val="20"/>
                <w:szCs w:val="20"/>
              </w:rPr>
              <w:t>12</w:t>
            </w:r>
          </w:p>
        </w:tc>
        <w:tc>
          <w:tcPr>
            <w:tcW w:w="3138" w:type="pct"/>
            <w:shd w:val="clear" w:color="auto" w:fill="auto"/>
          </w:tcPr>
          <w:p w14:paraId="648D901F" w14:textId="77777777" w:rsidR="006B25B7" w:rsidRPr="006A37DF" w:rsidRDefault="006B25B7" w:rsidP="00193249">
            <w:pPr>
              <w:spacing w:line="276" w:lineRule="auto"/>
              <w:jc w:val="both"/>
              <w:rPr>
                <w:sz w:val="20"/>
                <w:szCs w:val="20"/>
              </w:rPr>
            </w:pPr>
            <w:r w:rsidRPr="006A37DF">
              <w:rPr>
                <w:sz w:val="20"/>
                <w:szCs w:val="20"/>
              </w:rPr>
              <w:t>If done, provide a rationale for conducting a critical appraisal of included sources of evidence; describe the methods used and how this information was used in any data synthesis (if appropriate).</w:t>
            </w:r>
          </w:p>
        </w:tc>
        <w:tc>
          <w:tcPr>
            <w:tcW w:w="519" w:type="pct"/>
            <w:shd w:val="clear" w:color="auto" w:fill="auto"/>
          </w:tcPr>
          <w:p w14:paraId="25DEEE46" w14:textId="13C964F8" w:rsidR="006B25B7" w:rsidRPr="006A37DF" w:rsidRDefault="00C71A03" w:rsidP="00193249">
            <w:pPr>
              <w:spacing w:line="276" w:lineRule="auto"/>
              <w:jc w:val="both"/>
              <w:rPr>
                <w:sz w:val="20"/>
                <w:szCs w:val="20"/>
              </w:rPr>
            </w:pPr>
            <w:r w:rsidRPr="006A37DF">
              <w:rPr>
                <w:sz w:val="20"/>
                <w:szCs w:val="20"/>
              </w:rPr>
              <w:t>N/A</w:t>
            </w:r>
          </w:p>
        </w:tc>
      </w:tr>
      <w:tr w:rsidR="006B25B7" w:rsidRPr="006A37DF" w14:paraId="3C60F23E" w14:textId="77777777" w:rsidTr="00C61C5C">
        <w:tc>
          <w:tcPr>
            <w:tcW w:w="912" w:type="pct"/>
            <w:shd w:val="clear" w:color="auto" w:fill="auto"/>
          </w:tcPr>
          <w:p w14:paraId="497D6CCE" w14:textId="77777777" w:rsidR="006B25B7" w:rsidRPr="006A37DF" w:rsidRDefault="006B25B7" w:rsidP="00193249">
            <w:pPr>
              <w:spacing w:line="276" w:lineRule="auto"/>
              <w:jc w:val="both"/>
              <w:rPr>
                <w:sz w:val="20"/>
                <w:szCs w:val="20"/>
              </w:rPr>
            </w:pPr>
            <w:r w:rsidRPr="006A37DF">
              <w:rPr>
                <w:sz w:val="20"/>
                <w:szCs w:val="20"/>
              </w:rPr>
              <w:t>Synthesis of results</w:t>
            </w:r>
          </w:p>
        </w:tc>
        <w:tc>
          <w:tcPr>
            <w:tcW w:w="431" w:type="pct"/>
            <w:shd w:val="clear" w:color="auto" w:fill="auto"/>
          </w:tcPr>
          <w:p w14:paraId="6BC3EB88" w14:textId="77777777" w:rsidR="006B25B7" w:rsidRPr="006A37DF" w:rsidRDefault="006B25B7" w:rsidP="00193249">
            <w:pPr>
              <w:spacing w:line="276" w:lineRule="auto"/>
              <w:jc w:val="center"/>
              <w:rPr>
                <w:sz w:val="20"/>
                <w:szCs w:val="20"/>
              </w:rPr>
            </w:pPr>
            <w:r w:rsidRPr="006A37DF">
              <w:rPr>
                <w:sz w:val="20"/>
                <w:szCs w:val="20"/>
              </w:rPr>
              <w:t>13</w:t>
            </w:r>
          </w:p>
        </w:tc>
        <w:tc>
          <w:tcPr>
            <w:tcW w:w="3138" w:type="pct"/>
            <w:shd w:val="clear" w:color="auto" w:fill="auto"/>
          </w:tcPr>
          <w:p w14:paraId="562FB24C" w14:textId="77777777" w:rsidR="006B25B7" w:rsidRPr="006A37DF" w:rsidRDefault="006B25B7" w:rsidP="00193249">
            <w:pPr>
              <w:spacing w:line="276" w:lineRule="auto"/>
              <w:jc w:val="both"/>
              <w:rPr>
                <w:sz w:val="20"/>
                <w:szCs w:val="20"/>
              </w:rPr>
            </w:pPr>
            <w:r w:rsidRPr="006A37DF">
              <w:rPr>
                <w:sz w:val="20"/>
                <w:szCs w:val="20"/>
              </w:rPr>
              <w:t>Describe the methods of handling and summarizing the data that were charted.</w:t>
            </w:r>
          </w:p>
        </w:tc>
        <w:tc>
          <w:tcPr>
            <w:tcW w:w="519" w:type="pct"/>
            <w:shd w:val="clear" w:color="auto" w:fill="auto"/>
          </w:tcPr>
          <w:p w14:paraId="7ED7EB0B" w14:textId="7F9B7425" w:rsidR="006B25B7" w:rsidRPr="006A37DF" w:rsidRDefault="006A37DF" w:rsidP="00193249">
            <w:pPr>
              <w:spacing w:line="276" w:lineRule="auto"/>
              <w:jc w:val="both"/>
              <w:rPr>
                <w:sz w:val="20"/>
                <w:szCs w:val="20"/>
              </w:rPr>
            </w:pPr>
            <w:r>
              <w:rPr>
                <w:sz w:val="20"/>
                <w:szCs w:val="20"/>
              </w:rPr>
              <w:t>p.</w:t>
            </w:r>
            <w:r w:rsidR="006876CE">
              <w:rPr>
                <w:sz w:val="20"/>
                <w:szCs w:val="20"/>
              </w:rPr>
              <w:t>10</w:t>
            </w:r>
          </w:p>
        </w:tc>
      </w:tr>
      <w:tr w:rsidR="006B25B7" w:rsidRPr="006A37DF" w14:paraId="174CBE3B" w14:textId="77777777" w:rsidTr="00C61C5C">
        <w:tc>
          <w:tcPr>
            <w:tcW w:w="4481" w:type="pct"/>
            <w:gridSpan w:val="3"/>
            <w:shd w:val="clear" w:color="auto" w:fill="auto"/>
          </w:tcPr>
          <w:p w14:paraId="6E3A0811" w14:textId="77777777" w:rsidR="006B25B7" w:rsidRPr="006A37DF" w:rsidRDefault="006B25B7" w:rsidP="00193249">
            <w:pPr>
              <w:spacing w:line="276" w:lineRule="auto"/>
              <w:jc w:val="both"/>
              <w:rPr>
                <w:b/>
                <w:bCs/>
                <w:i/>
                <w:iCs/>
                <w:sz w:val="20"/>
                <w:szCs w:val="20"/>
              </w:rPr>
            </w:pPr>
            <w:r w:rsidRPr="006A37DF">
              <w:rPr>
                <w:b/>
                <w:bCs/>
                <w:i/>
                <w:iCs/>
                <w:sz w:val="20"/>
                <w:szCs w:val="20"/>
              </w:rPr>
              <w:t>Results</w:t>
            </w:r>
          </w:p>
        </w:tc>
        <w:tc>
          <w:tcPr>
            <w:tcW w:w="519" w:type="pct"/>
            <w:shd w:val="clear" w:color="auto" w:fill="auto"/>
          </w:tcPr>
          <w:p w14:paraId="43546252" w14:textId="77777777" w:rsidR="006B25B7" w:rsidRPr="006A37DF" w:rsidRDefault="006B25B7" w:rsidP="00193249">
            <w:pPr>
              <w:spacing w:line="276" w:lineRule="auto"/>
              <w:jc w:val="both"/>
              <w:rPr>
                <w:b/>
                <w:bCs/>
                <w:i/>
                <w:iCs/>
                <w:sz w:val="20"/>
                <w:szCs w:val="20"/>
              </w:rPr>
            </w:pPr>
          </w:p>
        </w:tc>
      </w:tr>
      <w:tr w:rsidR="006B25B7" w:rsidRPr="006A37DF" w14:paraId="40904033" w14:textId="77777777" w:rsidTr="00C61C5C">
        <w:tc>
          <w:tcPr>
            <w:tcW w:w="912" w:type="pct"/>
            <w:shd w:val="clear" w:color="auto" w:fill="auto"/>
          </w:tcPr>
          <w:p w14:paraId="762A9A1F" w14:textId="77777777" w:rsidR="006B25B7" w:rsidRPr="006A37DF" w:rsidRDefault="006B25B7" w:rsidP="00193249">
            <w:pPr>
              <w:spacing w:line="276" w:lineRule="auto"/>
              <w:jc w:val="both"/>
              <w:rPr>
                <w:sz w:val="20"/>
                <w:szCs w:val="20"/>
              </w:rPr>
            </w:pPr>
            <w:r w:rsidRPr="006A37DF">
              <w:rPr>
                <w:sz w:val="20"/>
                <w:szCs w:val="20"/>
              </w:rPr>
              <w:lastRenderedPageBreak/>
              <w:t>Selection of sources of evidence</w:t>
            </w:r>
          </w:p>
        </w:tc>
        <w:tc>
          <w:tcPr>
            <w:tcW w:w="431" w:type="pct"/>
            <w:shd w:val="clear" w:color="auto" w:fill="auto"/>
          </w:tcPr>
          <w:p w14:paraId="5B679C68" w14:textId="77777777" w:rsidR="006B25B7" w:rsidRPr="006A37DF" w:rsidRDefault="006B25B7" w:rsidP="00193249">
            <w:pPr>
              <w:spacing w:line="276" w:lineRule="auto"/>
              <w:jc w:val="center"/>
              <w:rPr>
                <w:sz w:val="20"/>
                <w:szCs w:val="20"/>
              </w:rPr>
            </w:pPr>
            <w:r w:rsidRPr="006A37DF">
              <w:rPr>
                <w:sz w:val="20"/>
                <w:szCs w:val="20"/>
              </w:rPr>
              <w:t>14</w:t>
            </w:r>
          </w:p>
        </w:tc>
        <w:tc>
          <w:tcPr>
            <w:tcW w:w="3138" w:type="pct"/>
            <w:shd w:val="clear" w:color="auto" w:fill="auto"/>
          </w:tcPr>
          <w:p w14:paraId="30E83971" w14:textId="77777777" w:rsidR="006B25B7" w:rsidRPr="006A37DF" w:rsidRDefault="006B25B7" w:rsidP="00193249">
            <w:pPr>
              <w:spacing w:line="276" w:lineRule="auto"/>
              <w:jc w:val="both"/>
              <w:rPr>
                <w:sz w:val="20"/>
                <w:szCs w:val="20"/>
              </w:rPr>
            </w:pPr>
            <w:r w:rsidRPr="006A37DF">
              <w:rPr>
                <w:sz w:val="20"/>
                <w:szCs w:val="20"/>
              </w:rPr>
              <w:t>Give numbers of sources of evidence screened, assessed for eligibility, and included in the review, with reasons for exclusions at each stage, ideally using a flow diagram.</w:t>
            </w:r>
          </w:p>
        </w:tc>
        <w:tc>
          <w:tcPr>
            <w:tcW w:w="519" w:type="pct"/>
            <w:shd w:val="clear" w:color="auto" w:fill="auto"/>
          </w:tcPr>
          <w:p w14:paraId="57F080F6" w14:textId="3EEFBAD9" w:rsidR="006B25B7" w:rsidRPr="006A37DF" w:rsidRDefault="006A37DF" w:rsidP="00193249">
            <w:pPr>
              <w:spacing w:line="276" w:lineRule="auto"/>
              <w:jc w:val="both"/>
              <w:rPr>
                <w:sz w:val="20"/>
                <w:szCs w:val="20"/>
              </w:rPr>
            </w:pPr>
            <w:r>
              <w:rPr>
                <w:sz w:val="20"/>
                <w:szCs w:val="20"/>
              </w:rPr>
              <w:t>p.</w:t>
            </w:r>
            <w:r w:rsidR="00C61C5C">
              <w:rPr>
                <w:sz w:val="20"/>
                <w:szCs w:val="20"/>
              </w:rPr>
              <w:t>10</w:t>
            </w:r>
            <w:r w:rsidR="00F07962">
              <w:rPr>
                <w:sz w:val="20"/>
                <w:szCs w:val="20"/>
              </w:rPr>
              <w:t>-11</w:t>
            </w:r>
          </w:p>
        </w:tc>
      </w:tr>
      <w:tr w:rsidR="006B25B7" w:rsidRPr="006A37DF" w14:paraId="64A5C3BC" w14:textId="77777777" w:rsidTr="00C61C5C">
        <w:tc>
          <w:tcPr>
            <w:tcW w:w="912" w:type="pct"/>
            <w:shd w:val="clear" w:color="auto" w:fill="auto"/>
          </w:tcPr>
          <w:p w14:paraId="78FBAE67" w14:textId="77777777" w:rsidR="006B25B7" w:rsidRPr="006A37DF" w:rsidRDefault="006B25B7" w:rsidP="00193249">
            <w:pPr>
              <w:spacing w:line="276" w:lineRule="auto"/>
              <w:jc w:val="both"/>
              <w:rPr>
                <w:sz w:val="20"/>
                <w:szCs w:val="20"/>
              </w:rPr>
            </w:pPr>
            <w:r w:rsidRPr="006A37DF">
              <w:rPr>
                <w:sz w:val="20"/>
                <w:szCs w:val="20"/>
              </w:rPr>
              <w:t>Characteristics of sources of evidence</w:t>
            </w:r>
          </w:p>
        </w:tc>
        <w:tc>
          <w:tcPr>
            <w:tcW w:w="431" w:type="pct"/>
            <w:shd w:val="clear" w:color="auto" w:fill="auto"/>
          </w:tcPr>
          <w:p w14:paraId="6A5EA95D" w14:textId="77777777" w:rsidR="006B25B7" w:rsidRPr="006A37DF" w:rsidRDefault="006B25B7" w:rsidP="00193249">
            <w:pPr>
              <w:spacing w:line="276" w:lineRule="auto"/>
              <w:jc w:val="center"/>
              <w:rPr>
                <w:sz w:val="20"/>
                <w:szCs w:val="20"/>
              </w:rPr>
            </w:pPr>
            <w:r w:rsidRPr="006A37DF">
              <w:rPr>
                <w:sz w:val="20"/>
                <w:szCs w:val="20"/>
              </w:rPr>
              <w:t>15</w:t>
            </w:r>
          </w:p>
        </w:tc>
        <w:tc>
          <w:tcPr>
            <w:tcW w:w="3138" w:type="pct"/>
            <w:shd w:val="clear" w:color="auto" w:fill="auto"/>
          </w:tcPr>
          <w:p w14:paraId="4C94500B" w14:textId="77777777" w:rsidR="006B25B7" w:rsidRPr="006A37DF" w:rsidRDefault="006B25B7" w:rsidP="00193249">
            <w:pPr>
              <w:spacing w:line="276" w:lineRule="auto"/>
              <w:jc w:val="both"/>
              <w:rPr>
                <w:sz w:val="20"/>
                <w:szCs w:val="20"/>
              </w:rPr>
            </w:pPr>
            <w:r w:rsidRPr="006A37DF">
              <w:rPr>
                <w:sz w:val="20"/>
                <w:szCs w:val="20"/>
              </w:rPr>
              <w:t>For each source of evidence, present characteristics for which data were charted and provide the citations.</w:t>
            </w:r>
          </w:p>
        </w:tc>
        <w:tc>
          <w:tcPr>
            <w:tcW w:w="519" w:type="pct"/>
            <w:shd w:val="clear" w:color="auto" w:fill="auto"/>
          </w:tcPr>
          <w:p w14:paraId="70CF881D" w14:textId="1570DD8B" w:rsidR="006B25B7" w:rsidRPr="006A37DF" w:rsidRDefault="00C61C5C" w:rsidP="00193249">
            <w:pPr>
              <w:spacing w:line="276" w:lineRule="auto"/>
              <w:jc w:val="both"/>
              <w:rPr>
                <w:sz w:val="20"/>
                <w:szCs w:val="20"/>
              </w:rPr>
            </w:pPr>
            <w:r>
              <w:rPr>
                <w:sz w:val="20"/>
                <w:szCs w:val="20"/>
              </w:rPr>
              <w:t>Additional file</w:t>
            </w:r>
            <w:r w:rsidR="001B3520">
              <w:rPr>
                <w:sz w:val="20"/>
                <w:szCs w:val="20"/>
              </w:rPr>
              <w:t xml:space="preserve"> </w:t>
            </w:r>
            <w:r>
              <w:rPr>
                <w:sz w:val="20"/>
                <w:szCs w:val="20"/>
              </w:rPr>
              <w:t>3</w:t>
            </w:r>
          </w:p>
        </w:tc>
      </w:tr>
      <w:tr w:rsidR="006B25B7" w:rsidRPr="006A37DF" w14:paraId="186E5B8D" w14:textId="77777777" w:rsidTr="00C61C5C">
        <w:tc>
          <w:tcPr>
            <w:tcW w:w="912" w:type="pct"/>
            <w:shd w:val="clear" w:color="auto" w:fill="auto"/>
          </w:tcPr>
          <w:p w14:paraId="4652DF3C" w14:textId="77777777" w:rsidR="006B25B7" w:rsidRPr="006A37DF" w:rsidRDefault="006B25B7" w:rsidP="00193249">
            <w:pPr>
              <w:spacing w:line="276" w:lineRule="auto"/>
              <w:jc w:val="both"/>
              <w:rPr>
                <w:sz w:val="20"/>
                <w:szCs w:val="20"/>
              </w:rPr>
            </w:pPr>
            <w:r w:rsidRPr="006A37DF">
              <w:rPr>
                <w:sz w:val="20"/>
                <w:szCs w:val="20"/>
              </w:rPr>
              <w:t>Critical appraisal within sources of evidence</w:t>
            </w:r>
          </w:p>
        </w:tc>
        <w:tc>
          <w:tcPr>
            <w:tcW w:w="431" w:type="pct"/>
            <w:shd w:val="clear" w:color="auto" w:fill="auto"/>
          </w:tcPr>
          <w:p w14:paraId="744AD5C3" w14:textId="77777777" w:rsidR="006B25B7" w:rsidRPr="006A37DF" w:rsidRDefault="006B25B7" w:rsidP="00193249">
            <w:pPr>
              <w:spacing w:line="276" w:lineRule="auto"/>
              <w:jc w:val="center"/>
              <w:rPr>
                <w:sz w:val="20"/>
                <w:szCs w:val="20"/>
              </w:rPr>
            </w:pPr>
            <w:r w:rsidRPr="006A37DF">
              <w:rPr>
                <w:sz w:val="20"/>
                <w:szCs w:val="20"/>
              </w:rPr>
              <w:t>16</w:t>
            </w:r>
          </w:p>
        </w:tc>
        <w:tc>
          <w:tcPr>
            <w:tcW w:w="3138" w:type="pct"/>
            <w:shd w:val="clear" w:color="auto" w:fill="auto"/>
          </w:tcPr>
          <w:p w14:paraId="75F7994A" w14:textId="77777777" w:rsidR="006B25B7" w:rsidRPr="006A37DF" w:rsidRDefault="006B25B7" w:rsidP="00193249">
            <w:pPr>
              <w:spacing w:line="276" w:lineRule="auto"/>
              <w:jc w:val="both"/>
              <w:rPr>
                <w:sz w:val="20"/>
                <w:szCs w:val="20"/>
              </w:rPr>
            </w:pPr>
            <w:r w:rsidRPr="006A37DF">
              <w:rPr>
                <w:sz w:val="20"/>
                <w:szCs w:val="20"/>
              </w:rPr>
              <w:t>If done, present data on critical appraisal of included sources of evidence (see item 12).</w:t>
            </w:r>
          </w:p>
        </w:tc>
        <w:tc>
          <w:tcPr>
            <w:tcW w:w="519" w:type="pct"/>
            <w:shd w:val="clear" w:color="auto" w:fill="auto"/>
          </w:tcPr>
          <w:p w14:paraId="36C0AB09" w14:textId="4D66495D" w:rsidR="006B25B7" w:rsidRPr="006A37DF" w:rsidRDefault="0090567B" w:rsidP="00193249">
            <w:pPr>
              <w:spacing w:line="276" w:lineRule="auto"/>
              <w:jc w:val="both"/>
              <w:rPr>
                <w:sz w:val="20"/>
                <w:szCs w:val="20"/>
              </w:rPr>
            </w:pPr>
            <w:r w:rsidRPr="006A37DF">
              <w:rPr>
                <w:sz w:val="20"/>
                <w:szCs w:val="20"/>
              </w:rPr>
              <w:t>N/A</w:t>
            </w:r>
          </w:p>
        </w:tc>
      </w:tr>
      <w:tr w:rsidR="006B25B7" w:rsidRPr="006A37DF" w14:paraId="0D277724" w14:textId="77777777" w:rsidTr="00193249">
        <w:tc>
          <w:tcPr>
            <w:tcW w:w="912" w:type="pct"/>
            <w:shd w:val="clear" w:color="auto" w:fill="auto"/>
          </w:tcPr>
          <w:p w14:paraId="5CBAFD8C" w14:textId="77777777" w:rsidR="006B25B7" w:rsidRPr="006A37DF" w:rsidRDefault="006B25B7" w:rsidP="00193249">
            <w:pPr>
              <w:spacing w:line="276" w:lineRule="auto"/>
              <w:jc w:val="both"/>
              <w:rPr>
                <w:sz w:val="20"/>
                <w:szCs w:val="20"/>
              </w:rPr>
            </w:pPr>
            <w:r w:rsidRPr="006A37DF">
              <w:rPr>
                <w:sz w:val="20"/>
                <w:szCs w:val="20"/>
              </w:rPr>
              <w:t>Results of individual sources of evidence</w:t>
            </w:r>
          </w:p>
        </w:tc>
        <w:tc>
          <w:tcPr>
            <w:tcW w:w="431" w:type="pct"/>
            <w:shd w:val="clear" w:color="auto" w:fill="auto"/>
          </w:tcPr>
          <w:p w14:paraId="0C9DCF16" w14:textId="77777777" w:rsidR="006B25B7" w:rsidRPr="006A37DF" w:rsidRDefault="006B25B7" w:rsidP="00193249">
            <w:pPr>
              <w:spacing w:line="276" w:lineRule="auto"/>
              <w:jc w:val="center"/>
              <w:rPr>
                <w:sz w:val="20"/>
                <w:szCs w:val="20"/>
              </w:rPr>
            </w:pPr>
            <w:r w:rsidRPr="006A37DF">
              <w:rPr>
                <w:sz w:val="20"/>
                <w:szCs w:val="20"/>
              </w:rPr>
              <w:t>17</w:t>
            </w:r>
          </w:p>
        </w:tc>
        <w:tc>
          <w:tcPr>
            <w:tcW w:w="3138" w:type="pct"/>
            <w:shd w:val="clear" w:color="auto" w:fill="auto"/>
          </w:tcPr>
          <w:p w14:paraId="1D1E2FB3" w14:textId="77777777" w:rsidR="006B25B7" w:rsidRPr="006A37DF" w:rsidRDefault="006B25B7" w:rsidP="00193249">
            <w:pPr>
              <w:spacing w:line="276" w:lineRule="auto"/>
              <w:jc w:val="both"/>
              <w:rPr>
                <w:sz w:val="20"/>
                <w:szCs w:val="20"/>
              </w:rPr>
            </w:pPr>
            <w:r w:rsidRPr="006A37DF">
              <w:rPr>
                <w:sz w:val="20"/>
                <w:szCs w:val="20"/>
              </w:rPr>
              <w:t>For each included source of evidence, present the relevant data that were charted that relate to the review questions and objectives.</w:t>
            </w:r>
          </w:p>
        </w:tc>
        <w:tc>
          <w:tcPr>
            <w:tcW w:w="519" w:type="pct"/>
            <w:shd w:val="clear" w:color="auto" w:fill="auto"/>
          </w:tcPr>
          <w:p w14:paraId="2A189C0D" w14:textId="229D79AA" w:rsidR="006B25B7" w:rsidRPr="006A37DF" w:rsidRDefault="00193249" w:rsidP="00193249">
            <w:pPr>
              <w:spacing w:line="276" w:lineRule="auto"/>
              <w:jc w:val="both"/>
              <w:rPr>
                <w:sz w:val="20"/>
                <w:szCs w:val="20"/>
              </w:rPr>
            </w:pPr>
            <w:r>
              <w:rPr>
                <w:sz w:val="20"/>
                <w:szCs w:val="20"/>
              </w:rPr>
              <w:t>Additional file 3</w:t>
            </w:r>
          </w:p>
        </w:tc>
      </w:tr>
      <w:tr w:rsidR="006B25B7" w:rsidRPr="006A37DF" w14:paraId="29B95B19" w14:textId="77777777" w:rsidTr="00193249">
        <w:tc>
          <w:tcPr>
            <w:tcW w:w="912" w:type="pct"/>
            <w:shd w:val="clear" w:color="auto" w:fill="auto"/>
          </w:tcPr>
          <w:p w14:paraId="3E126071" w14:textId="77777777" w:rsidR="006B25B7" w:rsidRPr="006A37DF" w:rsidRDefault="006B25B7" w:rsidP="00193249">
            <w:pPr>
              <w:spacing w:line="276" w:lineRule="auto"/>
              <w:jc w:val="both"/>
              <w:rPr>
                <w:sz w:val="20"/>
                <w:szCs w:val="20"/>
              </w:rPr>
            </w:pPr>
            <w:r w:rsidRPr="006A37DF">
              <w:rPr>
                <w:sz w:val="20"/>
                <w:szCs w:val="20"/>
              </w:rPr>
              <w:t>Synthesis of results</w:t>
            </w:r>
          </w:p>
        </w:tc>
        <w:tc>
          <w:tcPr>
            <w:tcW w:w="431" w:type="pct"/>
            <w:shd w:val="clear" w:color="auto" w:fill="auto"/>
          </w:tcPr>
          <w:p w14:paraId="620AAA03" w14:textId="77777777" w:rsidR="006B25B7" w:rsidRPr="006A37DF" w:rsidRDefault="006B25B7" w:rsidP="00193249">
            <w:pPr>
              <w:spacing w:line="276" w:lineRule="auto"/>
              <w:jc w:val="center"/>
              <w:rPr>
                <w:sz w:val="20"/>
                <w:szCs w:val="20"/>
              </w:rPr>
            </w:pPr>
            <w:r w:rsidRPr="006A37DF">
              <w:rPr>
                <w:sz w:val="20"/>
                <w:szCs w:val="20"/>
              </w:rPr>
              <w:t>18</w:t>
            </w:r>
          </w:p>
        </w:tc>
        <w:tc>
          <w:tcPr>
            <w:tcW w:w="3138" w:type="pct"/>
            <w:shd w:val="clear" w:color="auto" w:fill="auto"/>
          </w:tcPr>
          <w:p w14:paraId="4E29228F" w14:textId="77777777" w:rsidR="006B25B7" w:rsidRPr="006A37DF" w:rsidRDefault="006B25B7" w:rsidP="00193249">
            <w:pPr>
              <w:spacing w:line="276" w:lineRule="auto"/>
              <w:jc w:val="both"/>
              <w:rPr>
                <w:sz w:val="20"/>
                <w:szCs w:val="20"/>
              </w:rPr>
            </w:pPr>
            <w:r w:rsidRPr="006A37DF">
              <w:rPr>
                <w:sz w:val="20"/>
                <w:szCs w:val="20"/>
              </w:rPr>
              <w:t>Summarize and/or present the charting results as they relate to the review questions and objectives.</w:t>
            </w:r>
          </w:p>
        </w:tc>
        <w:tc>
          <w:tcPr>
            <w:tcW w:w="519" w:type="pct"/>
            <w:shd w:val="clear" w:color="auto" w:fill="auto"/>
          </w:tcPr>
          <w:p w14:paraId="1B1FB041" w14:textId="1487035C" w:rsidR="006B25B7" w:rsidRPr="006A37DF" w:rsidRDefault="001B3520" w:rsidP="00193249">
            <w:pPr>
              <w:spacing w:line="276" w:lineRule="auto"/>
              <w:jc w:val="both"/>
              <w:rPr>
                <w:sz w:val="20"/>
                <w:szCs w:val="20"/>
              </w:rPr>
            </w:pPr>
            <w:r>
              <w:rPr>
                <w:sz w:val="20"/>
                <w:szCs w:val="20"/>
              </w:rPr>
              <w:t>p</w:t>
            </w:r>
            <w:r w:rsidR="00C61C5C">
              <w:rPr>
                <w:sz w:val="20"/>
                <w:szCs w:val="20"/>
              </w:rPr>
              <w:t>.</w:t>
            </w:r>
            <w:r w:rsidR="00F07962">
              <w:rPr>
                <w:sz w:val="20"/>
                <w:szCs w:val="20"/>
              </w:rPr>
              <w:t>10-23</w:t>
            </w:r>
          </w:p>
        </w:tc>
      </w:tr>
      <w:tr w:rsidR="006B25B7" w:rsidRPr="006A37DF" w14:paraId="0CC208D5" w14:textId="77777777" w:rsidTr="00C61C5C">
        <w:tc>
          <w:tcPr>
            <w:tcW w:w="4481" w:type="pct"/>
            <w:gridSpan w:val="3"/>
            <w:shd w:val="clear" w:color="auto" w:fill="auto"/>
          </w:tcPr>
          <w:p w14:paraId="46E88B60" w14:textId="77777777" w:rsidR="006B25B7" w:rsidRPr="006A37DF" w:rsidRDefault="006B25B7" w:rsidP="00193249">
            <w:pPr>
              <w:spacing w:line="276" w:lineRule="auto"/>
              <w:jc w:val="both"/>
              <w:rPr>
                <w:b/>
                <w:bCs/>
                <w:i/>
                <w:iCs/>
                <w:sz w:val="20"/>
                <w:szCs w:val="20"/>
              </w:rPr>
            </w:pPr>
            <w:r w:rsidRPr="006A37DF">
              <w:rPr>
                <w:b/>
                <w:bCs/>
                <w:i/>
                <w:iCs/>
                <w:sz w:val="20"/>
                <w:szCs w:val="20"/>
              </w:rPr>
              <w:t>Discussion</w:t>
            </w:r>
          </w:p>
        </w:tc>
        <w:tc>
          <w:tcPr>
            <w:tcW w:w="519" w:type="pct"/>
            <w:shd w:val="clear" w:color="auto" w:fill="auto"/>
          </w:tcPr>
          <w:p w14:paraId="6237ABAD" w14:textId="77777777" w:rsidR="006B25B7" w:rsidRPr="006A37DF" w:rsidRDefault="006B25B7" w:rsidP="00193249">
            <w:pPr>
              <w:spacing w:line="276" w:lineRule="auto"/>
              <w:jc w:val="both"/>
              <w:rPr>
                <w:b/>
                <w:bCs/>
                <w:i/>
                <w:iCs/>
                <w:sz w:val="20"/>
                <w:szCs w:val="20"/>
              </w:rPr>
            </w:pPr>
          </w:p>
        </w:tc>
      </w:tr>
      <w:tr w:rsidR="006B25B7" w:rsidRPr="006A37DF" w14:paraId="02836C11" w14:textId="77777777" w:rsidTr="00193249">
        <w:tc>
          <w:tcPr>
            <w:tcW w:w="912" w:type="pct"/>
            <w:shd w:val="clear" w:color="auto" w:fill="auto"/>
          </w:tcPr>
          <w:p w14:paraId="0AD985F6" w14:textId="77777777" w:rsidR="006B25B7" w:rsidRPr="006A37DF" w:rsidRDefault="006B25B7" w:rsidP="00193249">
            <w:pPr>
              <w:spacing w:line="276" w:lineRule="auto"/>
              <w:jc w:val="both"/>
              <w:rPr>
                <w:sz w:val="20"/>
                <w:szCs w:val="20"/>
              </w:rPr>
            </w:pPr>
            <w:r w:rsidRPr="006A37DF">
              <w:rPr>
                <w:sz w:val="20"/>
                <w:szCs w:val="20"/>
              </w:rPr>
              <w:t>Summary of evidence</w:t>
            </w:r>
          </w:p>
        </w:tc>
        <w:tc>
          <w:tcPr>
            <w:tcW w:w="431" w:type="pct"/>
            <w:shd w:val="clear" w:color="auto" w:fill="auto"/>
          </w:tcPr>
          <w:p w14:paraId="55F4D2C8" w14:textId="77777777" w:rsidR="006B25B7" w:rsidRPr="006A37DF" w:rsidRDefault="006B25B7" w:rsidP="00193249">
            <w:pPr>
              <w:spacing w:line="276" w:lineRule="auto"/>
              <w:jc w:val="center"/>
              <w:rPr>
                <w:sz w:val="20"/>
                <w:szCs w:val="20"/>
              </w:rPr>
            </w:pPr>
            <w:r w:rsidRPr="006A37DF">
              <w:rPr>
                <w:sz w:val="20"/>
                <w:szCs w:val="20"/>
              </w:rPr>
              <w:t>19</w:t>
            </w:r>
          </w:p>
        </w:tc>
        <w:tc>
          <w:tcPr>
            <w:tcW w:w="3138" w:type="pct"/>
            <w:shd w:val="clear" w:color="auto" w:fill="auto"/>
          </w:tcPr>
          <w:p w14:paraId="2C472723" w14:textId="77777777" w:rsidR="006B25B7" w:rsidRPr="006A37DF" w:rsidRDefault="006B25B7" w:rsidP="00193249">
            <w:pPr>
              <w:spacing w:line="276" w:lineRule="auto"/>
              <w:jc w:val="both"/>
              <w:rPr>
                <w:sz w:val="20"/>
                <w:szCs w:val="20"/>
              </w:rPr>
            </w:pPr>
            <w:r w:rsidRPr="006A37DF">
              <w:rPr>
                <w:sz w:val="20"/>
                <w:szCs w:val="20"/>
              </w:rPr>
              <w:t>Summarize the main results (including an overview of concepts, themes, and types of evidence available), link to the review questions and objectives, and consider the relevance to key groups.</w:t>
            </w:r>
          </w:p>
        </w:tc>
        <w:tc>
          <w:tcPr>
            <w:tcW w:w="519" w:type="pct"/>
            <w:shd w:val="clear" w:color="auto" w:fill="auto"/>
          </w:tcPr>
          <w:p w14:paraId="40B53372" w14:textId="69915A2F" w:rsidR="006B25B7" w:rsidRPr="006A37DF" w:rsidRDefault="006A37DF" w:rsidP="00193249">
            <w:pPr>
              <w:spacing w:line="276" w:lineRule="auto"/>
              <w:jc w:val="both"/>
              <w:rPr>
                <w:sz w:val="20"/>
                <w:szCs w:val="20"/>
              </w:rPr>
            </w:pPr>
            <w:r>
              <w:rPr>
                <w:sz w:val="20"/>
                <w:szCs w:val="20"/>
              </w:rPr>
              <w:t>p.</w:t>
            </w:r>
            <w:r w:rsidR="00193249">
              <w:rPr>
                <w:sz w:val="20"/>
                <w:szCs w:val="20"/>
              </w:rPr>
              <w:t>2</w:t>
            </w:r>
            <w:r w:rsidR="00F07962">
              <w:rPr>
                <w:sz w:val="20"/>
                <w:szCs w:val="20"/>
              </w:rPr>
              <w:t>3</w:t>
            </w:r>
            <w:r w:rsidR="001B3520">
              <w:rPr>
                <w:sz w:val="20"/>
                <w:szCs w:val="20"/>
              </w:rPr>
              <w:t>-</w:t>
            </w:r>
            <w:r w:rsidR="00193249">
              <w:rPr>
                <w:sz w:val="20"/>
                <w:szCs w:val="20"/>
              </w:rPr>
              <w:t>2</w:t>
            </w:r>
            <w:r w:rsidR="00F07962">
              <w:rPr>
                <w:sz w:val="20"/>
                <w:szCs w:val="20"/>
              </w:rPr>
              <w:t>9</w:t>
            </w:r>
          </w:p>
        </w:tc>
      </w:tr>
      <w:tr w:rsidR="006B25B7" w:rsidRPr="006A37DF" w14:paraId="5769BB26" w14:textId="77777777" w:rsidTr="00193249">
        <w:tc>
          <w:tcPr>
            <w:tcW w:w="912" w:type="pct"/>
            <w:shd w:val="clear" w:color="auto" w:fill="auto"/>
          </w:tcPr>
          <w:p w14:paraId="06D57EE1" w14:textId="77777777" w:rsidR="006B25B7" w:rsidRPr="006A37DF" w:rsidRDefault="006B25B7" w:rsidP="00193249">
            <w:pPr>
              <w:spacing w:line="276" w:lineRule="auto"/>
              <w:jc w:val="both"/>
              <w:rPr>
                <w:sz w:val="20"/>
                <w:szCs w:val="20"/>
              </w:rPr>
            </w:pPr>
            <w:r w:rsidRPr="006A37DF">
              <w:rPr>
                <w:sz w:val="20"/>
                <w:szCs w:val="20"/>
              </w:rPr>
              <w:t>Limitations</w:t>
            </w:r>
          </w:p>
        </w:tc>
        <w:tc>
          <w:tcPr>
            <w:tcW w:w="431" w:type="pct"/>
            <w:shd w:val="clear" w:color="auto" w:fill="auto"/>
          </w:tcPr>
          <w:p w14:paraId="477121C8" w14:textId="77777777" w:rsidR="006B25B7" w:rsidRPr="006A37DF" w:rsidRDefault="006B25B7" w:rsidP="00193249">
            <w:pPr>
              <w:spacing w:line="276" w:lineRule="auto"/>
              <w:jc w:val="center"/>
              <w:rPr>
                <w:sz w:val="20"/>
                <w:szCs w:val="20"/>
              </w:rPr>
            </w:pPr>
            <w:r w:rsidRPr="006A37DF">
              <w:rPr>
                <w:sz w:val="20"/>
                <w:szCs w:val="20"/>
              </w:rPr>
              <w:t>20</w:t>
            </w:r>
          </w:p>
        </w:tc>
        <w:tc>
          <w:tcPr>
            <w:tcW w:w="3138" w:type="pct"/>
            <w:shd w:val="clear" w:color="auto" w:fill="auto"/>
          </w:tcPr>
          <w:p w14:paraId="5A29CE49" w14:textId="77777777" w:rsidR="006B25B7" w:rsidRPr="006A37DF" w:rsidRDefault="006B25B7" w:rsidP="00193249">
            <w:pPr>
              <w:spacing w:line="276" w:lineRule="auto"/>
              <w:jc w:val="both"/>
              <w:rPr>
                <w:sz w:val="20"/>
                <w:szCs w:val="20"/>
              </w:rPr>
            </w:pPr>
            <w:r w:rsidRPr="006A37DF">
              <w:rPr>
                <w:sz w:val="20"/>
                <w:szCs w:val="20"/>
              </w:rPr>
              <w:t>Discuss the limitations of the scoping review process.</w:t>
            </w:r>
          </w:p>
        </w:tc>
        <w:tc>
          <w:tcPr>
            <w:tcW w:w="519" w:type="pct"/>
            <w:shd w:val="clear" w:color="auto" w:fill="auto"/>
          </w:tcPr>
          <w:p w14:paraId="10DBB2DE" w14:textId="3F51AF7B" w:rsidR="006B25B7" w:rsidRPr="006A37DF" w:rsidRDefault="006A37DF" w:rsidP="00193249">
            <w:pPr>
              <w:spacing w:line="276" w:lineRule="auto"/>
              <w:jc w:val="both"/>
              <w:rPr>
                <w:sz w:val="20"/>
                <w:szCs w:val="20"/>
              </w:rPr>
            </w:pPr>
            <w:r>
              <w:rPr>
                <w:sz w:val="20"/>
                <w:szCs w:val="20"/>
              </w:rPr>
              <w:t>p.</w:t>
            </w:r>
            <w:r w:rsidR="00193249">
              <w:rPr>
                <w:sz w:val="20"/>
                <w:szCs w:val="20"/>
              </w:rPr>
              <w:t>2</w:t>
            </w:r>
            <w:r w:rsidR="00F07962">
              <w:rPr>
                <w:sz w:val="20"/>
                <w:szCs w:val="20"/>
              </w:rPr>
              <w:t>8</w:t>
            </w:r>
            <w:r w:rsidR="00193249">
              <w:rPr>
                <w:sz w:val="20"/>
                <w:szCs w:val="20"/>
              </w:rPr>
              <w:t>-2</w:t>
            </w:r>
            <w:r w:rsidR="00F07962">
              <w:rPr>
                <w:sz w:val="20"/>
                <w:szCs w:val="20"/>
              </w:rPr>
              <w:t>9</w:t>
            </w:r>
          </w:p>
        </w:tc>
      </w:tr>
      <w:tr w:rsidR="006B25B7" w:rsidRPr="006A37DF" w14:paraId="2461D775" w14:textId="77777777" w:rsidTr="00193249">
        <w:tc>
          <w:tcPr>
            <w:tcW w:w="912" w:type="pct"/>
            <w:shd w:val="clear" w:color="auto" w:fill="auto"/>
          </w:tcPr>
          <w:p w14:paraId="0E3D8C1B" w14:textId="77777777" w:rsidR="006B25B7" w:rsidRPr="006A37DF" w:rsidRDefault="006B25B7" w:rsidP="00193249">
            <w:pPr>
              <w:spacing w:line="276" w:lineRule="auto"/>
              <w:jc w:val="both"/>
              <w:rPr>
                <w:sz w:val="20"/>
                <w:szCs w:val="20"/>
              </w:rPr>
            </w:pPr>
            <w:r w:rsidRPr="006A37DF">
              <w:rPr>
                <w:sz w:val="20"/>
                <w:szCs w:val="20"/>
              </w:rPr>
              <w:t>Conclusions</w:t>
            </w:r>
          </w:p>
        </w:tc>
        <w:tc>
          <w:tcPr>
            <w:tcW w:w="431" w:type="pct"/>
            <w:shd w:val="clear" w:color="auto" w:fill="auto"/>
          </w:tcPr>
          <w:p w14:paraId="6A349F7A" w14:textId="77777777" w:rsidR="006B25B7" w:rsidRPr="006A37DF" w:rsidRDefault="006B25B7" w:rsidP="00193249">
            <w:pPr>
              <w:spacing w:line="276" w:lineRule="auto"/>
              <w:jc w:val="center"/>
              <w:rPr>
                <w:sz w:val="20"/>
                <w:szCs w:val="20"/>
              </w:rPr>
            </w:pPr>
            <w:r w:rsidRPr="006A37DF">
              <w:rPr>
                <w:sz w:val="20"/>
                <w:szCs w:val="20"/>
              </w:rPr>
              <w:t>21</w:t>
            </w:r>
          </w:p>
        </w:tc>
        <w:tc>
          <w:tcPr>
            <w:tcW w:w="3138" w:type="pct"/>
            <w:shd w:val="clear" w:color="auto" w:fill="auto"/>
          </w:tcPr>
          <w:p w14:paraId="7FD709F2" w14:textId="77777777" w:rsidR="006B25B7" w:rsidRPr="006A37DF" w:rsidRDefault="006B25B7" w:rsidP="00193249">
            <w:pPr>
              <w:spacing w:line="276" w:lineRule="auto"/>
              <w:jc w:val="both"/>
              <w:rPr>
                <w:sz w:val="20"/>
                <w:szCs w:val="20"/>
              </w:rPr>
            </w:pPr>
            <w:r w:rsidRPr="006A37DF">
              <w:rPr>
                <w:sz w:val="20"/>
                <w:szCs w:val="20"/>
              </w:rPr>
              <w:t>Provide a general interpretation of the results with respect to the review questions and objectives, as well as potential implications and/or next steps.</w:t>
            </w:r>
          </w:p>
        </w:tc>
        <w:tc>
          <w:tcPr>
            <w:tcW w:w="519" w:type="pct"/>
            <w:shd w:val="clear" w:color="auto" w:fill="auto"/>
          </w:tcPr>
          <w:p w14:paraId="77A58810" w14:textId="3BC5D00F" w:rsidR="006B25B7" w:rsidRPr="006A37DF" w:rsidRDefault="006A37DF" w:rsidP="00193249">
            <w:pPr>
              <w:spacing w:line="276" w:lineRule="auto"/>
              <w:jc w:val="both"/>
              <w:rPr>
                <w:sz w:val="20"/>
                <w:szCs w:val="20"/>
              </w:rPr>
            </w:pPr>
            <w:r>
              <w:rPr>
                <w:sz w:val="20"/>
                <w:szCs w:val="20"/>
              </w:rPr>
              <w:t>p.</w:t>
            </w:r>
            <w:r w:rsidR="00193249">
              <w:rPr>
                <w:sz w:val="20"/>
                <w:szCs w:val="20"/>
              </w:rPr>
              <w:t>2</w:t>
            </w:r>
            <w:r w:rsidR="00F07962">
              <w:rPr>
                <w:sz w:val="20"/>
                <w:szCs w:val="20"/>
              </w:rPr>
              <w:t>9-30</w:t>
            </w:r>
          </w:p>
        </w:tc>
      </w:tr>
      <w:tr w:rsidR="006B25B7" w:rsidRPr="006A37DF" w14:paraId="002B451F" w14:textId="77777777" w:rsidTr="00193249">
        <w:tc>
          <w:tcPr>
            <w:tcW w:w="4481" w:type="pct"/>
            <w:gridSpan w:val="3"/>
            <w:shd w:val="clear" w:color="auto" w:fill="auto"/>
          </w:tcPr>
          <w:p w14:paraId="589370E7" w14:textId="77777777" w:rsidR="006B25B7" w:rsidRPr="006A37DF" w:rsidRDefault="006B25B7" w:rsidP="00193249">
            <w:pPr>
              <w:spacing w:line="276" w:lineRule="auto"/>
              <w:jc w:val="both"/>
              <w:rPr>
                <w:b/>
                <w:bCs/>
                <w:i/>
                <w:iCs/>
                <w:sz w:val="20"/>
                <w:szCs w:val="20"/>
              </w:rPr>
            </w:pPr>
            <w:r w:rsidRPr="006A37DF">
              <w:rPr>
                <w:b/>
                <w:bCs/>
                <w:i/>
                <w:iCs/>
                <w:sz w:val="20"/>
                <w:szCs w:val="20"/>
              </w:rPr>
              <w:t>Funding</w:t>
            </w:r>
          </w:p>
        </w:tc>
        <w:tc>
          <w:tcPr>
            <w:tcW w:w="519" w:type="pct"/>
            <w:shd w:val="clear" w:color="auto" w:fill="auto"/>
          </w:tcPr>
          <w:p w14:paraId="2B5F401C" w14:textId="77777777" w:rsidR="006B25B7" w:rsidRPr="006A37DF" w:rsidRDefault="006B25B7" w:rsidP="00193249">
            <w:pPr>
              <w:spacing w:line="276" w:lineRule="auto"/>
              <w:jc w:val="both"/>
              <w:rPr>
                <w:b/>
                <w:bCs/>
                <w:i/>
                <w:iCs/>
                <w:sz w:val="20"/>
                <w:szCs w:val="20"/>
              </w:rPr>
            </w:pPr>
          </w:p>
        </w:tc>
      </w:tr>
      <w:tr w:rsidR="006B25B7" w:rsidRPr="006A37DF" w14:paraId="52CB4CF1" w14:textId="77777777" w:rsidTr="00193249">
        <w:tc>
          <w:tcPr>
            <w:tcW w:w="912" w:type="pct"/>
            <w:shd w:val="clear" w:color="auto" w:fill="auto"/>
          </w:tcPr>
          <w:p w14:paraId="17076CAA" w14:textId="77777777" w:rsidR="006B25B7" w:rsidRPr="006A37DF" w:rsidRDefault="006B25B7" w:rsidP="00193249">
            <w:pPr>
              <w:spacing w:line="276" w:lineRule="auto"/>
              <w:jc w:val="both"/>
              <w:rPr>
                <w:sz w:val="20"/>
                <w:szCs w:val="20"/>
              </w:rPr>
            </w:pPr>
            <w:r w:rsidRPr="006A37DF">
              <w:rPr>
                <w:sz w:val="20"/>
                <w:szCs w:val="20"/>
              </w:rPr>
              <w:t>Funding</w:t>
            </w:r>
          </w:p>
        </w:tc>
        <w:tc>
          <w:tcPr>
            <w:tcW w:w="431" w:type="pct"/>
            <w:shd w:val="clear" w:color="auto" w:fill="auto"/>
          </w:tcPr>
          <w:p w14:paraId="12E0644B" w14:textId="77777777" w:rsidR="006B25B7" w:rsidRPr="006A37DF" w:rsidRDefault="006B25B7" w:rsidP="00193249">
            <w:pPr>
              <w:spacing w:line="276" w:lineRule="auto"/>
              <w:jc w:val="center"/>
              <w:rPr>
                <w:sz w:val="20"/>
                <w:szCs w:val="20"/>
              </w:rPr>
            </w:pPr>
            <w:r w:rsidRPr="006A37DF">
              <w:rPr>
                <w:sz w:val="20"/>
                <w:szCs w:val="20"/>
              </w:rPr>
              <w:t>22</w:t>
            </w:r>
          </w:p>
        </w:tc>
        <w:tc>
          <w:tcPr>
            <w:tcW w:w="3138" w:type="pct"/>
            <w:shd w:val="clear" w:color="auto" w:fill="auto"/>
          </w:tcPr>
          <w:p w14:paraId="45744B5F" w14:textId="77777777" w:rsidR="006B25B7" w:rsidRPr="006A37DF" w:rsidRDefault="006B25B7" w:rsidP="00193249">
            <w:pPr>
              <w:spacing w:line="276" w:lineRule="auto"/>
              <w:jc w:val="both"/>
              <w:rPr>
                <w:sz w:val="20"/>
                <w:szCs w:val="20"/>
              </w:rPr>
            </w:pPr>
            <w:r w:rsidRPr="006A37DF">
              <w:rPr>
                <w:sz w:val="20"/>
                <w:szCs w:val="20"/>
              </w:rPr>
              <w:t>Describe sources of funding for the included sources of evidence, as well as sources of funding for the scoping review. Describe the role of the funders of the scoping review.</w:t>
            </w:r>
          </w:p>
        </w:tc>
        <w:tc>
          <w:tcPr>
            <w:tcW w:w="519" w:type="pct"/>
            <w:shd w:val="clear" w:color="auto" w:fill="auto"/>
          </w:tcPr>
          <w:p w14:paraId="197C5B67" w14:textId="2ECBA924" w:rsidR="006B25B7" w:rsidRPr="006A37DF" w:rsidRDefault="006A37DF" w:rsidP="00193249">
            <w:pPr>
              <w:spacing w:line="276" w:lineRule="auto"/>
              <w:jc w:val="both"/>
              <w:rPr>
                <w:sz w:val="20"/>
                <w:szCs w:val="20"/>
              </w:rPr>
            </w:pPr>
            <w:r>
              <w:rPr>
                <w:sz w:val="20"/>
                <w:szCs w:val="20"/>
              </w:rPr>
              <w:t>p.</w:t>
            </w:r>
            <w:r w:rsidR="00F07962">
              <w:rPr>
                <w:sz w:val="20"/>
                <w:szCs w:val="20"/>
              </w:rPr>
              <w:t>31</w:t>
            </w:r>
          </w:p>
        </w:tc>
      </w:tr>
    </w:tbl>
    <w:p w14:paraId="1316323A" w14:textId="77777777" w:rsidR="008B68B3" w:rsidRDefault="008B68B3"/>
    <w:p w14:paraId="4AC611A9" w14:textId="7A7515B3" w:rsidR="008B68B3" w:rsidRPr="008B68B3" w:rsidRDefault="008B68B3">
      <w:pPr>
        <w:rPr>
          <w:b/>
          <w:bCs/>
        </w:rPr>
      </w:pPr>
      <w:r w:rsidRPr="008B68B3">
        <w:rPr>
          <w:b/>
          <w:bCs/>
        </w:rPr>
        <w:t>Reference</w:t>
      </w:r>
    </w:p>
    <w:p w14:paraId="20CFA9E5" w14:textId="77777777" w:rsidR="008B68B3" w:rsidRDefault="008B68B3"/>
    <w:p w14:paraId="0C4303D8" w14:textId="77777777" w:rsidR="004C4B72" w:rsidRPr="004C4B72" w:rsidRDefault="008B68B3" w:rsidP="004C4B72">
      <w:pPr>
        <w:pStyle w:val="EndNoteBibliography"/>
        <w:rPr>
          <w:noProof/>
        </w:rPr>
      </w:pPr>
      <w:r>
        <w:fldChar w:fldCharType="begin"/>
      </w:r>
      <w:r>
        <w:instrText xml:space="preserve"> ADDIN EN.REFLIST </w:instrText>
      </w:r>
      <w:r>
        <w:fldChar w:fldCharType="separate"/>
      </w:r>
      <w:r w:rsidR="004C4B72" w:rsidRPr="004C4B72">
        <w:rPr>
          <w:noProof/>
        </w:rPr>
        <w:t>1.</w:t>
      </w:r>
      <w:r w:rsidR="004C4B72" w:rsidRPr="004C4B72">
        <w:rPr>
          <w:noProof/>
        </w:rPr>
        <w:tab/>
        <w:t>Tricco AC, Lillie E, Zarin W, O'Brien KK, Colquhoun H, Levac D, et al. PRISMA extension for scoping reviews (PRISMA-ScR): Checklist and explanation. Annuals of internal medicine. 2018;169(7):467-73.</w:t>
      </w:r>
    </w:p>
    <w:p w14:paraId="211CA0E5" w14:textId="3FC1E38A" w:rsidR="00A3622F" w:rsidRDefault="008B68B3">
      <w:r>
        <w:fldChar w:fldCharType="end"/>
      </w:r>
    </w:p>
    <w:sectPr w:rsidR="00A362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B25B7"/>
    <w:rsid w:val="00002939"/>
    <w:rsid w:val="00004713"/>
    <w:rsid w:val="00016FCC"/>
    <w:rsid w:val="00023B15"/>
    <w:rsid w:val="00024B4B"/>
    <w:rsid w:val="00024B58"/>
    <w:rsid w:val="00025CD1"/>
    <w:rsid w:val="00036DE6"/>
    <w:rsid w:val="00037632"/>
    <w:rsid w:val="00037832"/>
    <w:rsid w:val="00051B6C"/>
    <w:rsid w:val="00051D04"/>
    <w:rsid w:val="0005505F"/>
    <w:rsid w:val="00062B85"/>
    <w:rsid w:val="000665F6"/>
    <w:rsid w:val="0008543E"/>
    <w:rsid w:val="00086F7B"/>
    <w:rsid w:val="000909C3"/>
    <w:rsid w:val="000B1881"/>
    <w:rsid w:val="000D1C3B"/>
    <w:rsid w:val="000D29C7"/>
    <w:rsid w:val="000E7D94"/>
    <w:rsid w:val="000F0AD3"/>
    <w:rsid w:val="000F20BF"/>
    <w:rsid w:val="000F3340"/>
    <w:rsid w:val="000F3646"/>
    <w:rsid w:val="000F73DE"/>
    <w:rsid w:val="00107A2E"/>
    <w:rsid w:val="001273A8"/>
    <w:rsid w:val="0017239C"/>
    <w:rsid w:val="00172A29"/>
    <w:rsid w:val="001814C2"/>
    <w:rsid w:val="00181F08"/>
    <w:rsid w:val="00187CE2"/>
    <w:rsid w:val="00193249"/>
    <w:rsid w:val="00193C10"/>
    <w:rsid w:val="00196C37"/>
    <w:rsid w:val="001A0CE3"/>
    <w:rsid w:val="001A101E"/>
    <w:rsid w:val="001A53C8"/>
    <w:rsid w:val="001B2AC0"/>
    <w:rsid w:val="001B3520"/>
    <w:rsid w:val="001B5A72"/>
    <w:rsid w:val="001F2A10"/>
    <w:rsid w:val="001F35B1"/>
    <w:rsid w:val="001F620D"/>
    <w:rsid w:val="00203ADE"/>
    <w:rsid w:val="0020512D"/>
    <w:rsid w:val="00213886"/>
    <w:rsid w:val="00236504"/>
    <w:rsid w:val="00236854"/>
    <w:rsid w:val="00240367"/>
    <w:rsid w:val="00251C42"/>
    <w:rsid w:val="00256184"/>
    <w:rsid w:val="00257198"/>
    <w:rsid w:val="00261B2F"/>
    <w:rsid w:val="002746CE"/>
    <w:rsid w:val="00274A22"/>
    <w:rsid w:val="00275AF9"/>
    <w:rsid w:val="00277CD5"/>
    <w:rsid w:val="002814FE"/>
    <w:rsid w:val="00290497"/>
    <w:rsid w:val="002953F1"/>
    <w:rsid w:val="00296695"/>
    <w:rsid w:val="002977CD"/>
    <w:rsid w:val="002A4468"/>
    <w:rsid w:val="002C207D"/>
    <w:rsid w:val="002D4FCE"/>
    <w:rsid w:val="00302283"/>
    <w:rsid w:val="003044F5"/>
    <w:rsid w:val="00317768"/>
    <w:rsid w:val="00322A8C"/>
    <w:rsid w:val="0032610E"/>
    <w:rsid w:val="00337A7A"/>
    <w:rsid w:val="00350258"/>
    <w:rsid w:val="00360899"/>
    <w:rsid w:val="00365DA1"/>
    <w:rsid w:val="00367FC7"/>
    <w:rsid w:val="0037264E"/>
    <w:rsid w:val="0037351E"/>
    <w:rsid w:val="003778BF"/>
    <w:rsid w:val="00394DC9"/>
    <w:rsid w:val="003C06B9"/>
    <w:rsid w:val="003C28FB"/>
    <w:rsid w:val="003E1342"/>
    <w:rsid w:val="003E21FB"/>
    <w:rsid w:val="003E6BF3"/>
    <w:rsid w:val="003F5B21"/>
    <w:rsid w:val="003F7C1C"/>
    <w:rsid w:val="00414790"/>
    <w:rsid w:val="0042707B"/>
    <w:rsid w:val="004317FF"/>
    <w:rsid w:val="0043355C"/>
    <w:rsid w:val="004429F3"/>
    <w:rsid w:val="00443B13"/>
    <w:rsid w:val="00451631"/>
    <w:rsid w:val="004659BE"/>
    <w:rsid w:val="004666B4"/>
    <w:rsid w:val="0046789A"/>
    <w:rsid w:val="0048018A"/>
    <w:rsid w:val="004817D5"/>
    <w:rsid w:val="004831D0"/>
    <w:rsid w:val="0048332D"/>
    <w:rsid w:val="00497FA8"/>
    <w:rsid w:val="004A0D54"/>
    <w:rsid w:val="004A31CE"/>
    <w:rsid w:val="004B3B4B"/>
    <w:rsid w:val="004C1792"/>
    <w:rsid w:val="004C233F"/>
    <w:rsid w:val="004C2931"/>
    <w:rsid w:val="004C4B72"/>
    <w:rsid w:val="004D2314"/>
    <w:rsid w:val="004E644A"/>
    <w:rsid w:val="004F60A1"/>
    <w:rsid w:val="00516B91"/>
    <w:rsid w:val="00517CEB"/>
    <w:rsid w:val="00522E1F"/>
    <w:rsid w:val="00525D2C"/>
    <w:rsid w:val="005261A9"/>
    <w:rsid w:val="0053007F"/>
    <w:rsid w:val="005362CB"/>
    <w:rsid w:val="00564D27"/>
    <w:rsid w:val="0057124B"/>
    <w:rsid w:val="00575516"/>
    <w:rsid w:val="0057746B"/>
    <w:rsid w:val="005802E6"/>
    <w:rsid w:val="00582617"/>
    <w:rsid w:val="005826DF"/>
    <w:rsid w:val="00582AD4"/>
    <w:rsid w:val="005952E6"/>
    <w:rsid w:val="005A307D"/>
    <w:rsid w:val="005A575B"/>
    <w:rsid w:val="005D7515"/>
    <w:rsid w:val="005E629E"/>
    <w:rsid w:val="005E6731"/>
    <w:rsid w:val="00613D6F"/>
    <w:rsid w:val="006202D3"/>
    <w:rsid w:val="0062122C"/>
    <w:rsid w:val="006377F9"/>
    <w:rsid w:val="0064087B"/>
    <w:rsid w:val="0065580A"/>
    <w:rsid w:val="0066135F"/>
    <w:rsid w:val="00673883"/>
    <w:rsid w:val="0067439A"/>
    <w:rsid w:val="00674795"/>
    <w:rsid w:val="00680FA1"/>
    <w:rsid w:val="006842AE"/>
    <w:rsid w:val="006876CE"/>
    <w:rsid w:val="00692EE3"/>
    <w:rsid w:val="0069717F"/>
    <w:rsid w:val="006A0DD0"/>
    <w:rsid w:val="006A37DF"/>
    <w:rsid w:val="006B056A"/>
    <w:rsid w:val="006B25B7"/>
    <w:rsid w:val="006B76A1"/>
    <w:rsid w:val="006D1796"/>
    <w:rsid w:val="006D3CDA"/>
    <w:rsid w:val="006D7AB5"/>
    <w:rsid w:val="006E3C34"/>
    <w:rsid w:val="006F1FB5"/>
    <w:rsid w:val="006F46EE"/>
    <w:rsid w:val="006F6BB9"/>
    <w:rsid w:val="006F6BF8"/>
    <w:rsid w:val="00714580"/>
    <w:rsid w:val="00717ADC"/>
    <w:rsid w:val="00720995"/>
    <w:rsid w:val="007214E7"/>
    <w:rsid w:val="00732949"/>
    <w:rsid w:val="00734FA0"/>
    <w:rsid w:val="0074015E"/>
    <w:rsid w:val="00745874"/>
    <w:rsid w:val="00752D9B"/>
    <w:rsid w:val="0077342F"/>
    <w:rsid w:val="0077495F"/>
    <w:rsid w:val="00780466"/>
    <w:rsid w:val="00794B82"/>
    <w:rsid w:val="007A38A0"/>
    <w:rsid w:val="007D36E5"/>
    <w:rsid w:val="007D3F21"/>
    <w:rsid w:val="00803366"/>
    <w:rsid w:val="0080658E"/>
    <w:rsid w:val="0080685C"/>
    <w:rsid w:val="00807ABE"/>
    <w:rsid w:val="00827079"/>
    <w:rsid w:val="008304A2"/>
    <w:rsid w:val="00834948"/>
    <w:rsid w:val="008358A2"/>
    <w:rsid w:val="0084385F"/>
    <w:rsid w:val="00844C57"/>
    <w:rsid w:val="008458DC"/>
    <w:rsid w:val="00855B6F"/>
    <w:rsid w:val="0086215E"/>
    <w:rsid w:val="00866915"/>
    <w:rsid w:val="00873C92"/>
    <w:rsid w:val="00897FAB"/>
    <w:rsid w:val="008B68B3"/>
    <w:rsid w:val="008C7A90"/>
    <w:rsid w:val="008E5175"/>
    <w:rsid w:val="008F3610"/>
    <w:rsid w:val="008F41D4"/>
    <w:rsid w:val="008F595C"/>
    <w:rsid w:val="00902212"/>
    <w:rsid w:val="0090567B"/>
    <w:rsid w:val="00921CD7"/>
    <w:rsid w:val="009333D2"/>
    <w:rsid w:val="00943677"/>
    <w:rsid w:val="00966299"/>
    <w:rsid w:val="009706DB"/>
    <w:rsid w:val="00972C72"/>
    <w:rsid w:val="009739EB"/>
    <w:rsid w:val="00977A52"/>
    <w:rsid w:val="0098706F"/>
    <w:rsid w:val="00997393"/>
    <w:rsid w:val="009A368B"/>
    <w:rsid w:val="009A4300"/>
    <w:rsid w:val="009B1073"/>
    <w:rsid w:val="009B3DF0"/>
    <w:rsid w:val="009C0226"/>
    <w:rsid w:val="009C0A80"/>
    <w:rsid w:val="009C194D"/>
    <w:rsid w:val="009C29C1"/>
    <w:rsid w:val="009D1CEA"/>
    <w:rsid w:val="009E7D79"/>
    <w:rsid w:val="009F0562"/>
    <w:rsid w:val="009F34CB"/>
    <w:rsid w:val="009F3BC8"/>
    <w:rsid w:val="009F3D66"/>
    <w:rsid w:val="00A03A3F"/>
    <w:rsid w:val="00A10365"/>
    <w:rsid w:val="00A20D41"/>
    <w:rsid w:val="00A227AF"/>
    <w:rsid w:val="00A22C1D"/>
    <w:rsid w:val="00A250FD"/>
    <w:rsid w:val="00A25DAD"/>
    <w:rsid w:val="00A3622F"/>
    <w:rsid w:val="00A366C6"/>
    <w:rsid w:val="00A45838"/>
    <w:rsid w:val="00A473EC"/>
    <w:rsid w:val="00A54C14"/>
    <w:rsid w:val="00A743CA"/>
    <w:rsid w:val="00A85EDA"/>
    <w:rsid w:val="00A87615"/>
    <w:rsid w:val="00A9741F"/>
    <w:rsid w:val="00AB05E3"/>
    <w:rsid w:val="00AC1B40"/>
    <w:rsid w:val="00AC52A8"/>
    <w:rsid w:val="00AE0CF3"/>
    <w:rsid w:val="00AE612C"/>
    <w:rsid w:val="00AF2C77"/>
    <w:rsid w:val="00B0155C"/>
    <w:rsid w:val="00B02158"/>
    <w:rsid w:val="00B10F4F"/>
    <w:rsid w:val="00B112CB"/>
    <w:rsid w:val="00B30266"/>
    <w:rsid w:val="00B5543A"/>
    <w:rsid w:val="00B60702"/>
    <w:rsid w:val="00B64E65"/>
    <w:rsid w:val="00B70450"/>
    <w:rsid w:val="00B70AC0"/>
    <w:rsid w:val="00B757B8"/>
    <w:rsid w:val="00B768B2"/>
    <w:rsid w:val="00B844B4"/>
    <w:rsid w:val="00B91EB2"/>
    <w:rsid w:val="00B92155"/>
    <w:rsid w:val="00B92700"/>
    <w:rsid w:val="00B95053"/>
    <w:rsid w:val="00BA07BE"/>
    <w:rsid w:val="00BA20A6"/>
    <w:rsid w:val="00BA570F"/>
    <w:rsid w:val="00BA5AF1"/>
    <w:rsid w:val="00BB45E5"/>
    <w:rsid w:val="00BD1281"/>
    <w:rsid w:val="00BE3689"/>
    <w:rsid w:val="00BF7FDA"/>
    <w:rsid w:val="00C03C85"/>
    <w:rsid w:val="00C13675"/>
    <w:rsid w:val="00C338B6"/>
    <w:rsid w:val="00C340E0"/>
    <w:rsid w:val="00C37A23"/>
    <w:rsid w:val="00C41907"/>
    <w:rsid w:val="00C61C5C"/>
    <w:rsid w:val="00C71A03"/>
    <w:rsid w:val="00C85A15"/>
    <w:rsid w:val="00C91EEE"/>
    <w:rsid w:val="00C93A1E"/>
    <w:rsid w:val="00C97FD6"/>
    <w:rsid w:val="00CA0DC6"/>
    <w:rsid w:val="00CA7466"/>
    <w:rsid w:val="00CD724F"/>
    <w:rsid w:val="00CE17FA"/>
    <w:rsid w:val="00CF05EC"/>
    <w:rsid w:val="00CF2593"/>
    <w:rsid w:val="00D02311"/>
    <w:rsid w:val="00D05BF3"/>
    <w:rsid w:val="00D06F2F"/>
    <w:rsid w:val="00D103A8"/>
    <w:rsid w:val="00D10B7B"/>
    <w:rsid w:val="00D277EC"/>
    <w:rsid w:val="00D278E6"/>
    <w:rsid w:val="00D34F7B"/>
    <w:rsid w:val="00D364DF"/>
    <w:rsid w:val="00D43ACA"/>
    <w:rsid w:val="00D46757"/>
    <w:rsid w:val="00D543B2"/>
    <w:rsid w:val="00D55C61"/>
    <w:rsid w:val="00D74E4A"/>
    <w:rsid w:val="00D76994"/>
    <w:rsid w:val="00D84D4C"/>
    <w:rsid w:val="00D868B0"/>
    <w:rsid w:val="00D90A5D"/>
    <w:rsid w:val="00D94408"/>
    <w:rsid w:val="00D96BD1"/>
    <w:rsid w:val="00DA1100"/>
    <w:rsid w:val="00DC126D"/>
    <w:rsid w:val="00DC5484"/>
    <w:rsid w:val="00DC5987"/>
    <w:rsid w:val="00DD38CF"/>
    <w:rsid w:val="00DD6D43"/>
    <w:rsid w:val="00DE19E6"/>
    <w:rsid w:val="00DE323F"/>
    <w:rsid w:val="00DE4B8F"/>
    <w:rsid w:val="00DE65DC"/>
    <w:rsid w:val="00E164DE"/>
    <w:rsid w:val="00E23AF3"/>
    <w:rsid w:val="00E2641E"/>
    <w:rsid w:val="00E27011"/>
    <w:rsid w:val="00E33AB0"/>
    <w:rsid w:val="00E44AB3"/>
    <w:rsid w:val="00E71095"/>
    <w:rsid w:val="00E77503"/>
    <w:rsid w:val="00E77F54"/>
    <w:rsid w:val="00E83001"/>
    <w:rsid w:val="00E83CE9"/>
    <w:rsid w:val="00E859CA"/>
    <w:rsid w:val="00E85C7E"/>
    <w:rsid w:val="00E95655"/>
    <w:rsid w:val="00EB04C5"/>
    <w:rsid w:val="00EC16CE"/>
    <w:rsid w:val="00EC414C"/>
    <w:rsid w:val="00EC72A6"/>
    <w:rsid w:val="00ED20F0"/>
    <w:rsid w:val="00ED70F8"/>
    <w:rsid w:val="00EF1C2A"/>
    <w:rsid w:val="00EF4B4C"/>
    <w:rsid w:val="00EF6A6A"/>
    <w:rsid w:val="00F01671"/>
    <w:rsid w:val="00F07962"/>
    <w:rsid w:val="00F108A5"/>
    <w:rsid w:val="00F14F75"/>
    <w:rsid w:val="00F16308"/>
    <w:rsid w:val="00F17DA9"/>
    <w:rsid w:val="00F23073"/>
    <w:rsid w:val="00F3566F"/>
    <w:rsid w:val="00F67075"/>
    <w:rsid w:val="00F735A5"/>
    <w:rsid w:val="00F82425"/>
    <w:rsid w:val="00F86426"/>
    <w:rsid w:val="00F876AB"/>
    <w:rsid w:val="00F952D3"/>
    <w:rsid w:val="00FA08ED"/>
    <w:rsid w:val="00FA27D3"/>
    <w:rsid w:val="00FA2E0E"/>
    <w:rsid w:val="00FA7DF9"/>
    <w:rsid w:val="00FC61AE"/>
    <w:rsid w:val="00FC7491"/>
    <w:rsid w:val="00FD33D0"/>
    <w:rsid w:val="00FD7096"/>
    <w:rsid w:val="00FD7583"/>
    <w:rsid w:val="00FE1487"/>
    <w:rsid w:val="00FE3DE1"/>
    <w:rsid w:val="00FE6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D082"/>
  <w15:chartTrackingRefBased/>
  <w15:docId w15:val="{94EEC1AA-288E-8E4B-A0E4-81E81DE3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5B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2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B68B3"/>
    <w:pPr>
      <w:jc w:val="center"/>
    </w:pPr>
  </w:style>
  <w:style w:type="character" w:customStyle="1" w:styleId="EndNoteBibliographyTitleChar">
    <w:name w:val="EndNote Bibliography Title Char"/>
    <w:basedOn w:val="DefaultParagraphFont"/>
    <w:link w:val="EndNoteBibliographyTitle"/>
    <w:rsid w:val="008B68B3"/>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8B68B3"/>
  </w:style>
  <w:style w:type="character" w:customStyle="1" w:styleId="EndNoteBibliographyChar">
    <w:name w:val="EndNote Bibliography Char"/>
    <w:basedOn w:val="DefaultParagraphFont"/>
    <w:link w:val="EndNoteBibliography"/>
    <w:rsid w:val="008B68B3"/>
    <w:rPr>
      <w:rFonts w:ascii="Times New Roman" w:eastAsia="Times New Roman" w:hAnsi="Times New Roman" w:cs="Times New Roman"/>
      <w:lang w:eastAsia="en-GB"/>
    </w:rPr>
  </w:style>
  <w:style w:type="paragraph" w:styleId="Revision">
    <w:name w:val="Revision"/>
    <w:hidden/>
    <w:uiPriority w:val="99"/>
    <w:semiHidden/>
    <w:rsid w:val="00F07962"/>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GRÉAUX, Mélanie</dc:creator>
  <cp:keywords/>
  <dc:description/>
  <cp:lastModifiedBy>Rizza Torino</cp:lastModifiedBy>
  <cp:revision>2</cp:revision>
  <dcterms:created xsi:type="dcterms:W3CDTF">2025-04-23T06:31:00Z</dcterms:created>
  <dcterms:modified xsi:type="dcterms:W3CDTF">2025-04-23T06:31:00Z</dcterms:modified>
</cp:coreProperties>
</file>