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65FB55" w14:textId="64C05A0A" w:rsidR="00802687" w:rsidRPr="006D544E" w:rsidRDefault="00802687" w:rsidP="00802687">
      <w:pPr>
        <w:rPr>
          <w:rFonts w:ascii="Times New Roman" w:hAnsi="Times New Roman" w:cs="Times New Roman"/>
          <w:b/>
          <w:bCs/>
          <w:sz w:val="24"/>
          <w:szCs w:val="24"/>
        </w:rPr>
      </w:pPr>
      <w:r w:rsidRPr="006D544E">
        <w:rPr>
          <w:rFonts w:ascii="Times New Roman" w:hAnsi="Times New Roman" w:cs="Times New Roman"/>
          <w:b/>
          <w:bCs/>
          <w:sz w:val="24"/>
          <w:szCs w:val="24"/>
        </w:rPr>
        <w:t xml:space="preserve">Additional File </w:t>
      </w:r>
      <w:r w:rsidR="00FF5128" w:rsidRPr="006D544E">
        <w:rPr>
          <w:rFonts w:ascii="Times New Roman" w:hAnsi="Times New Roman" w:cs="Times New Roman"/>
          <w:b/>
          <w:bCs/>
          <w:sz w:val="24"/>
          <w:szCs w:val="24"/>
        </w:rPr>
        <w:t>3: Grey</w:t>
      </w:r>
      <w:r w:rsidRPr="006D544E">
        <w:rPr>
          <w:rFonts w:ascii="Times New Roman" w:hAnsi="Times New Roman" w:cs="Times New Roman"/>
          <w:b/>
          <w:bCs/>
          <w:sz w:val="24"/>
          <w:szCs w:val="24"/>
        </w:rPr>
        <w:t xml:space="preserve"> Literature Search Strategy and Terms </w:t>
      </w:r>
    </w:p>
    <w:p w14:paraId="7D9A2204" w14:textId="77777777" w:rsidR="0099086F" w:rsidRPr="006D544E" w:rsidRDefault="0099086F">
      <w:pPr>
        <w:rPr>
          <w:rFonts w:ascii="Times New Roman" w:hAnsi="Times New Roman" w:cs="Times New Roman"/>
          <w:b/>
          <w:sz w:val="24"/>
          <w:szCs w:val="24"/>
        </w:rPr>
      </w:pPr>
    </w:p>
    <w:p w14:paraId="07946C6A" w14:textId="33FE4F96" w:rsidR="00462351" w:rsidRPr="00462351" w:rsidRDefault="00462351">
      <w:pPr>
        <w:rPr>
          <w:rFonts w:ascii="Times New Roman" w:hAnsi="Times New Roman" w:cs="Times New Roman"/>
          <w:b/>
          <w:bCs/>
          <w:sz w:val="24"/>
          <w:szCs w:val="24"/>
        </w:rPr>
      </w:pPr>
      <w:r>
        <w:rPr>
          <w:rFonts w:ascii="Times New Roman" w:hAnsi="Times New Roman" w:cs="Times New Roman"/>
          <w:b/>
          <w:bCs/>
          <w:sz w:val="24"/>
          <w:szCs w:val="24"/>
        </w:rPr>
        <w:t>Methods: Search</w:t>
      </w:r>
    </w:p>
    <w:p w14:paraId="6D3819CC" w14:textId="42385EAA" w:rsidR="0099086F" w:rsidRPr="006D544E" w:rsidRDefault="00B70B92">
      <w:pPr>
        <w:rPr>
          <w:rFonts w:ascii="Times New Roman" w:hAnsi="Times New Roman" w:cs="Times New Roman"/>
          <w:sz w:val="24"/>
          <w:szCs w:val="24"/>
        </w:rPr>
      </w:pPr>
      <w:r w:rsidRPr="006D544E">
        <w:rPr>
          <w:rFonts w:ascii="Times New Roman" w:hAnsi="Times New Roman" w:cs="Times New Roman"/>
          <w:sz w:val="24"/>
          <w:szCs w:val="24"/>
        </w:rPr>
        <w:t xml:space="preserve">Two searches were conducted using Google and Google Scholar to identify grey literature sources. The former yielded both reports and website content, while the latter generated additional peer-reviewed articles and several reports. Due to the rapid timeframe of the review and the need to quickly mobilize the findings of our research to community partners, we only looked at the first 50 results that were presented in Google and Google Scholar. These results, which were subject to the same criteria as the studies yielded in our academic literature search search, were then screened for inclusion. </w:t>
      </w:r>
    </w:p>
    <w:p w14:paraId="46DB8C74" w14:textId="77777777" w:rsidR="00B70B92" w:rsidRPr="006D544E" w:rsidRDefault="00B70B92">
      <w:pPr>
        <w:rPr>
          <w:rFonts w:ascii="Times New Roman" w:hAnsi="Times New Roman" w:cs="Times New Roman"/>
          <w:b/>
          <w:bCs/>
          <w:sz w:val="24"/>
          <w:szCs w:val="24"/>
        </w:rPr>
      </w:pPr>
    </w:p>
    <w:tbl>
      <w:tblPr>
        <w:tblStyle w:val="TableGrid"/>
        <w:tblW w:w="9355" w:type="dxa"/>
        <w:tblLook w:val="04A0" w:firstRow="1" w:lastRow="0" w:firstColumn="1" w:lastColumn="0" w:noHBand="0" w:noVBand="1"/>
      </w:tblPr>
      <w:tblGrid>
        <w:gridCol w:w="2065"/>
        <w:gridCol w:w="2163"/>
        <w:gridCol w:w="3507"/>
        <w:gridCol w:w="1620"/>
      </w:tblGrid>
      <w:tr w:rsidR="00B70B92" w:rsidRPr="006D544E" w14:paraId="3BBDFA84" w14:textId="77777777" w:rsidTr="006D544E">
        <w:trPr>
          <w:trHeight w:val="625"/>
        </w:trPr>
        <w:tc>
          <w:tcPr>
            <w:tcW w:w="2065" w:type="dxa"/>
          </w:tcPr>
          <w:p w14:paraId="3A1E6204" w14:textId="77777777" w:rsidR="00B70B92" w:rsidRPr="006D544E" w:rsidRDefault="00B70B92" w:rsidP="008C3377">
            <w:pPr>
              <w:rPr>
                <w:rFonts w:ascii="Times New Roman" w:hAnsi="Times New Roman" w:cs="Times New Roman"/>
                <w:b/>
                <w:sz w:val="24"/>
                <w:szCs w:val="24"/>
              </w:rPr>
            </w:pPr>
            <w:r w:rsidRPr="006D544E">
              <w:rPr>
                <w:rFonts w:ascii="Times New Roman" w:hAnsi="Times New Roman" w:cs="Times New Roman"/>
                <w:b/>
                <w:sz w:val="24"/>
                <w:szCs w:val="24"/>
              </w:rPr>
              <w:t>Date</w:t>
            </w:r>
          </w:p>
        </w:tc>
        <w:tc>
          <w:tcPr>
            <w:tcW w:w="2163" w:type="dxa"/>
          </w:tcPr>
          <w:p w14:paraId="3AA3007B" w14:textId="77777777" w:rsidR="00B70B92" w:rsidRPr="006D544E" w:rsidRDefault="00B70B92" w:rsidP="008C3377">
            <w:pPr>
              <w:rPr>
                <w:rFonts w:ascii="Times New Roman" w:hAnsi="Times New Roman" w:cs="Times New Roman"/>
                <w:b/>
                <w:sz w:val="24"/>
                <w:szCs w:val="24"/>
              </w:rPr>
            </w:pPr>
            <w:r w:rsidRPr="006D544E">
              <w:rPr>
                <w:rFonts w:ascii="Times New Roman" w:hAnsi="Times New Roman" w:cs="Times New Roman"/>
                <w:b/>
                <w:sz w:val="24"/>
                <w:szCs w:val="24"/>
              </w:rPr>
              <w:t>Search engine</w:t>
            </w:r>
          </w:p>
          <w:p w14:paraId="1A563E09" w14:textId="386B0CF0" w:rsidR="00B70B92" w:rsidRPr="006D544E" w:rsidRDefault="00B70B92" w:rsidP="008C3377">
            <w:pPr>
              <w:rPr>
                <w:rFonts w:ascii="Times New Roman" w:hAnsi="Times New Roman" w:cs="Times New Roman"/>
                <w:sz w:val="24"/>
                <w:szCs w:val="24"/>
              </w:rPr>
            </w:pPr>
          </w:p>
        </w:tc>
        <w:tc>
          <w:tcPr>
            <w:tcW w:w="3507" w:type="dxa"/>
          </w:tcPr>
          <w:p w14:paraId="1BC0864F" w14:textId="039DCCEE" w:rsidR="00B70B92" w:rsidRPr="006D544E" w:rsidRDefault="00B70B92" w:rsidP="008C3377">
            <w:pPr>
              <w:rPr>
                <w:rFonts w:ascii="Times New Roman" w:hAnsi="Times New Roman" w:cs="Times New Roman"/>
                <w:b/>
                <w:i/>
                <w:sz w:val="24"/>
                <w:szCs w:val="24"/>
              </w:rPr>
            </w:pPr>
            <w:r w:rsidRPr="006D544E">
              <w:rPr>
                <w:rFonts w:ascii="Times New Roman" w:hAnsi="Times New Roman" w:cs="Times New Roman"/>
                <w:b/>
                <w:sz w:val="24"/>
                <w:szCs w:val="24"/>
              </w:rPr>
              <w:t>Search strategy(s) including how items were selected</w:t>
            </w:r>
          </w:p>
        </w:tc>
        <w:tc>
          <w:tcPr>
            <w:tcW w:w="1620" w:type="dxa"/>
          </w:tcPr>
          <w:p w14:paraId="70F680F4" w14:textId="57CB6F99" w:rsidR="00B70B92" w:rsidRPr="006D544E" w:rsidRDefault="00B70B92" w:rsidP="00D43417">
            <w:pPr>
              <w:rPr>
                <w:rFonts w:ascii="Times New Roman" w:hAnsi="Times New Roman" w:cs="Times New Roman"/>
                <w:b/>
                <w:sz w:val="24"/>
                <w:szCs w:val="24"/>
              </w:rPr>
            </w:pPr>
            <w:r w:rsidRPr="006D544E">
              <w:rPr>
                <w:rFonts w:ascii="Times New Roman" w:hAnsi="Times New Roman" w:cs="Times New Roman"/>
                <w:b/>
                <w:sz w:val="24"/>
                <w:szCs w:val="24"/>
              </w:rPr>
              <w:t xml:space="preserve"># of items screened </w:t>
            </w:r>
          </w:p>
        </w:tc>
      </w:tr>
      <w:tr w:rsidR="00B70B92" w:rsidRPr="006D544E" w14:paraId="0FF9BEA8" w14:textId="77777777" w:rsidTr="006D544E">
        <w:trPr>
          <w:trHeight w:val="339"/>
        </w:trPr>
        <w:tc>
          <w:tcPr>
            <w:tcW w:w="2065" w:type="dxa"/>
          </w:tcPr>
          <w:p w14:paraId="7BB2DAEB" w14:textId="0161274B" w:rsidR="00B70B92" w:rsidRPr="006D544E" w:rsidRDefault="00D43417" w:rsidP="008C3377">
            <w:pPr>
              <w:rPr>
                <w:rFonts w:ascii="Times New Roman" w:hAnsi="Times New Roman" w:cs="Times New Roman"/>
                <w:sz w:val="24"/>
                <w:szCs w:val="24"/>
              </w:rPr>
            </w:pPr>
            <w:r w:rsidRPr="006D544E">
              <w:rPr>
                <w:rFonts w:ascii="Times New Roman" w:hAnsi="Times New Roman" w:cs="Times New Roman"/>
                <w:sz w:val="24"/>
                <w:szCs w:val="24"/>
              </w:rPr>
              <w:t>March 22nd, 2022</w:t>
            </w:r>
          </w:p>
        </w:tc>
        <w:tc>
          <w:tcPr>
            <w:tcW w:w="2163" w:type="dxa"/>
          </w:tcPr>
          <w:p w14:paraId="17855D4A" w14:textId="44D58838" w:rsidR="00B70B92" w:rsidRPr="006D544E" w:rsidRDefault="00D43417" w:rsidP="008C3377">
            <w:pPr>
              <w:rPr>
                <w:rFonts w:ascii="Times New Roman" w:hAnsi="Times New Roman" w:cs="Times New Roman"/>
                <w:sz w:val="24"/>
                <w:szCs w:val="24"/>
              </w:rPr>
            </w:pPr>
            <w:r w:rsidRPr="006D544E">
              <w:rPr>
                <w:rFonts w:ascii="Times New Roman" w:hAnsi="Times New Roman" w:cs="Times New Roman"/>
                <w:sz w:val="24"/>
                <w:szCs w:val="24"/>
              </w:rPr>
              <w:t>google.com</w:t>
            </w:r>
          </w:p>
        </w:tc>
        <w:tc>
          <w:tcPr>
            <w:tcW w:w="3507" w:type="dxa"/>
          </w:tcPr>
          <w:p w14:paraId="245ABBB3" w14:textId="77777777" w:rsidR="00D43417" w:rsidRPr="006D544E" w:rsidRDefault="00D43417" w:rsidP="00D43417">
            <w:pPr>
              <w:pStyle w:val="ListParagraph"/>
              <w:numPr>
                <w:ilvl w:val="0"/>
                <w:numId w:val="3"/>
              </w:numPr>
              <w:spacing w:line="240" w:lineRule="auto"/>
              <w:ind w:left="235" w:hanging="270"/>
              <w:rPr>
                <w:rFonts w:ascii="Times New Roman" w:hAnsi="Times New Roman" w:cs="Times New Roman"/>
                <w:color w:val="000000"/>
                <w:sz w:val="24"/>
                <w:szCs w:val="24"/>
              </w:rPr>
            </w:pPr>
            <w:r w:rsidRPr="006D544E">
              <w:rPr>
                <w:rFonts w:ascii="Times New Roman" w:hAnsi="Times New Roman" w:cs="Times New Roman"/>
                <w:color w:val="000000"/>
                <w:sz w:val="24"/>
                <w:szCs w:val="24"/>
              </w:rPr>
              <w:t>"Indigenous mental health worker*" OR "indigenous mental health peer*" OR "Indigenous mental health liaison*" OR "Indigenous mental health helper*" OR "Indigenous mental health agent*" OR "indigenous mental health advocat*"</w:t>
            </w:r>
          </w:p>
          <w:p w14:paraId="660FC07A" w14:textId="77777777" w:rsidR="00D43417" w:rsidRPr="006D544E" w:rsidRDefault="00D43417" w:rsidP="00D43417">
            <w:pPr>
              <w:pStyle w:val="ListParagraph"/>
              <w:spacing w:line="240" w:lineRule="auto"/>
              <w:rPr>
                <w:rFonts w:ascii="Times New Roman" w:hAnsi="Times New Roman" w:cs="Times New Roman"/>
                <w:color w:val="000000"/>
                <w:sz w:val="24"/>
                <w:szCs w:val="24"/>
              </w:rPr>
            </w:pPr>
          </w:p>
          <w:p w14:paraId="51F590D9" w14:textId="47DF8C22" w:rsidR="00D43417" w:rsidRPr="006D544E" w:rsidRDefault="00D43417" w:rsidP="00D43417">
            <w:pPr>
              <w:pStyle w:val="ListParagraph"/>
              <w:spacing w:line="240" w:lineRule="auto"/>
              <w:ind w:left="235"/>
              <w:rPr>
                <w:rFonts w:ascii="Times New Roman" w:hAnsi="Times New Roman" w:cs="Times New Roman"/>
                <w:color w:val="000000"/>
                <w:sz w:val="24"/>
                <w:szCs w:val="24"/>
              </w:rPr>
            </w:pPr>
            <w:r w:rsidRPr="006D544E">
              <w:rPr>
                <w:rFonts w:ascii="Times New Roman" w:hAnsi="Times New Roman" w:cs="Times New Roman"/>
                <w:color w:val="000000"/>
                <w:sz w:val="24"/>
                <w:szCs w:val="24"/>
              </w:rPr>
              <w:t>Selection: Items were selected by scanning the first 50 results</w:t>
            </w:r>
          </w:p>
          <w:p w14:paraId="7258AA49" w14:textId="77777777" w:rsidR="00B70B92" w:rsidRPr="006D544E" w:rsidRDefault="00B70B92" w:rsidP="008C3377">
            <w:pPr>
              <w:rPr>
                <w:rFonts w:ascii="Times New Roman" w:hAnsi="Times New Roman" w:cs="Times New Roman"/>
                <w:sz w:val="24"/>
                <w:szCs w:val="24"/>
              </w:rPr>
            </w:pPr>
          </w:p>
        </w:tc>
        <w:tc>
          <w:tcPr>
            <w:tcW w:w="1620" w:type="dxa"/>
          </w:tcPr>
          <w:p w14:paraId="3DD205C6" w14:textId="77777777" w:rsidR="00B70B92" w:rsidRPr="006D544E" w:rsidRDefault="00D43417" w:rsidP="008C3377">
            <w:pPr>
              <w:rPr>
                <w:rFonts w:ascii="Times New Roman" w:hAnsi="Times New Roman" w:cs="Times New Roman"/>
                <w:sz w:val="24"/>
                <w:szCs w:val="24"/>
              </w:rPr>
            </w:pPr>
            <w:r w:rsidRPr="006D544E">
              <w:rPr>
                <w:rFonts w:ascii="Times New Roman" w:hAnsi="Times New Roman" w:cs="Times New Roman"/>
                <w:sz w:val="24"/>
                <w:szCs w:val="24"/>
              </w:rPr>
              <w:t>50 screened</w:t>
            </w:r>
          </w:p>
          <w:p w14:paraId="26A08290" w14:textId="77777777" w:rsidR="006D544E" w:rsidRDefault="006D544E" w:rsidP="008C3377">
            <w:pPr>
              <w:rPr>
                <w:rFonts w:ascii="Times New Roman" w:hAnsi="Times New Roman" w:cs="Times New Roman"/>
                <w:sz w:val="24"/>
                <w:szCs w:val="24"/>
              </w:rPr>
            </w:pPr>
          </w:p>
          <w:p w14:paraId="088DAA7D" w14:textId="77777777" w:rsidR="006D544E" w:rsidRDefault="006D544E" w:rsidP="006D544E">
            <w:pPr>
              <w:rPr>
                <w:rFonts w:ascii="Times New Roman" w:hAnsi="Times New Roman" w:cs="Times New Roman"/>
                <w:sz w:val="24"/>
                <w:szCs w:val="24"/>
              </w:rPr>
            </w:pPr>
            <w:r>
              <w:rPr>
                <w:rFonts w:ascii="Times New Roman" w:hAnsi="Times New Roman" w:cs="Times New Roman"/>
                <w:sz w:val="24"/>
                <w:szCs w:val="24"/>
              </w:rPr>
              <w:t>Included:</w:t>
            </w:r>
          </w:p>
          <w:p w14:paraId="4E899A85" w14:textId="29BF3A6E" w:rsidR="00D43417" w:rsidRPr="006D544E" w:rsidRDefault="006D544E" w:rsidP="006D544E">
            <w:pPr>
              <w:pStyle w:val="ListParagraph"/>
              <w:numPr>
                <w:ilvl w:val="0"/>
                <w:numId w:val="5"/>
              </w:numPr>
              <w:spacing w:line="240" w:lineRule="auto"/>
              <w:ind w:left="160" w:hanging="160"/>
              <w:rPr>
                <w:rFonts w:ascii="Times New Roman" w:hAnsi="Times New Roman" w:cs="Times New Roman"/>
                <w:sz w:val="24"/>
                <w:szCs w:val="24"/>
              </w:rPr>
            </w:pPr>
            <w:r w:rsidRPr="006D544E">
              <w:rPr>
                <w:rFonts w:ascii="Times New Roman" w:hAnsi="Times New Roman" w:cs="Times New Roman"/>
                <w:sz w:val="24"/>
                <w:szCs w:val="24"/>
              </w:rPr>
              <w:t>Reports and website content (n=4)</w:t>
            </w:r>
          </w:p>
        </w:tc>
      </w:tr>
      <w:tr w:rsidR="00D43417" w:rsidRPr="006D544E" w14:paraId="15680FA0" w14:textId="77777777" w:rsidTr="006D544E">
        <w:trPr>
          <w:trHeight w:val="304"/>
        </w:trPr>
        <w:tc>
          <w:tcPr>
            <w:tcW w:w="2065" w:type="dxa"/>
          </w:tcPr>
          <w:p w14:paraId="7B13DA71" w14:textId="259BDB58" w:rsidR="00D43417" w:rsidRPr="006D544E" w:rsidRDefault="00D43417" w:rsidP="00D43417">
            <w:pPr>
              <w:rPr>
                <w:rFonts w:ascii="Times New Roman" w:hAnsi="Times New Roman" w:cs="Times New Roman"/>
                <w:sz w:val="24"/>
                <w:szCs w:val="24"/>
              </w:rPr>
            </w:pPr>
            <w:r w:rsidRPr="006D544E">
              <w:rPr>
                <w:rFonts w:ascii="Times New Roman" w:hAnsi="Times New Roman" w:cs="Times New Roman"/>
                <w:sz w:val="24"/>
                <w:szCs w:val="24"/>
              </w:rPr>
              <w:t>March 22nd, 2022</w:t>
            </w:r>
          </w:p>
          <w:p w14:paraId="43B00FB8" w14:textId="77777777" w:rsidR="00D43417" w:rsidRPr="006D544E" w:rsidRDefault="00D43417" w:rsidP="00D43417">
            <w:pPr>
              <w:rPr>
                <w:rFonts w:ascii="Times New Roman" w:hAnsi="Times New Roman" w:cs="Times New Roman"/>
                <w:sz w:val="24"/>
                <w:szCs w:val="24"/>
              </w:rPr>
            </w:pPr>
          </w:p>
        </w:tc>
        <w:tc>
          <w:tcPr>
            <w:tcW w:w="2163" w:type="dxa"/>
          </w:tcPr>
          <w:p w14:paraId="5457EA9F" w14:textId="0CD42697" w:rsidR="00D43417" w:rsidRPr="006D544E" w:rsidRDefault="00D43417" w:rsidP="00D43417">
            <w:pPr>
              <w:rPr>
                <w:rFonts w:ascii="Times New Roman" w:hAnsi="Times New Roman" w:cs="Times New Roman"/>
                <w:sz w:val="24"/>
                <w:szCs w:val="24"/>
              </w:rPr>
            </w:pPr>
            <w:r w:rsidRPr="006D544E">
              <w:rPr>
                <w:rFonts w:ascii="Times New Roman" w:hAnsi="Times New Roman" w:cs="Times New Roman"/>
                <w:sz w:val="24"/>
                <w:szCs w:val="24"/>
              </w:rPr>
              <w:t>scholar.google.com/</w:t>
            </w:r>
          </w:p>
        </w:tc>
        <w:tc>
          <w:tcPr>
            <w:tcW w:w="3507" w:type="dxa"/>
          </w:tcPr>
          <w:p w14:paraId="7960FF21" w14:textId="77777777" w:rsidR="00D43417" w:rsidRPr="006D544E" w:rsidRDefault="00D43417" w:rsidP="00D43417">
            <w:pPr>
              <w:pStyle w:val="ListParagraph"/>
              <w:numPr>
                <w:ilvl w:val="0"/>
                <w:numId w:val="3"/>
              </w:numPr>
              <w:spacing w:line="240" w:lineRule="auto"/>
              <w:ind w:left="235" w:hanging="270"/>
              <w:rPr>
                <w:rFonts w:ascii="Times New Roman" w:hAnsi="Times New Roman" w:cs="Times New Roman"/>
                <w:color w:val="000000"/>
                <w:sz w:val="24"/>
                <w:szCs w:val="24"/>
              </w:rPr>
            </w:pPr>
            <w:r w:rsidRPr="006D544E">
              <w:rPr>
                <w:rFonts w:ascii="Times New Roman" w:hAnsi="Times New Roman" w:cs="Times New Roman"/>
                <w:color w:val="000000"/>
                <w:sz w:val="24"/>
                <w:szCs w:val="24"/>
              </w:rPr>
              <w:t>"Indigenous mental health worker*" OR "indigenous mental health peer*" OR "Indigenous mental health liaison*" OR "Indigenous mental health helper*" OR "Indigenous mental health agent*" OR "indigenous mental health advocat*"</w:t>
            </w:r>
          </w:p>
          <w:p w14:paraId="19289A70" w14:textId="77777777" w:rsidR="00D43417" w:rsidRPr="006D544E" w:rsidRDefault="00D43417" w:rsidP="00D43417">
            <w:pPr>
              <w:pStyle w:val="ListParagraph"/>
              <w:spacing w:line="240" w:lineRule="auto"/>
              <w:rPr>
                <w:rFonts w:ascii="Times New Roman" w:hAnsi="Times New Roman" w:cs="Times New Roman"/>
                <w:color w:val="000000"/>
                <w:sz w:val="24"/>
                <w:szCs w:val="24"/>
              </w:rPr>
            </w:pPr>
          </w:p>
          <w:p w14:paraId="45B9817F" w14:textId="77777777" w:rsidR="00D43417" w:rsidRPr="006D544E" w:rsidRDefault="00D43417" w:rsidP="00D43417">
            <w:pPr>
              <w:pStyle w:val="ListParagraph"/>
              <w:spacing w:line="240" w:lineRule="auto"/>
              <w:ind w:left="235"/>
              <w:rPr>
                <w:rFonts w:ascii="Times New Roman" w:hAnsi="Times New Roman" w:cs="Times New Roman"/>
                <w:color w:val="000000"/>
                <w:sz w:val="24"/>
                <w:szCs w:val="24"/>
              </w:rPr>
            </w:pPr>
            <w:r w:rsidRPr="006D544E">
              <w:rPr>
                <w:rFonts w:ascii="Times New Roman" w:hAnsi="Times New Roman" w:cs="Times New Roman"/>
                <w:color w:val="000000"/>
                <w:sz w:val="24"/>
                <w:szCs w:val="24"/>
              </w:rPr>
              <w:t>Selection: Items were selected by scanning the first 50 results</w:t>
            </w:r>
          </w:p>
          <w:p w14:paraId="4BD0BB5D" w14:textId="77777777" w:rsidR="00D43417" w:rsidRPr="006D544E" w:rsidRDefault="00D43417" w:rsidP="00D43417">
            <w:pPr>
              <w:rPr>
                <w:rFonts w:ascii="Times New Roman" w:hAnsi="Times New Roman" w:cs="Times New Roman"/>
                <w:sz w:val="24"/>
                <w:szCs w:val="24"/>
              </w:rPr>
            </w:pPr>
          </w:p>
        </w:tc>
        <w:tc>
          <w:tcPr>
            <w:tcW w:w="1620" w:type="dxa"/>
          </w:tcPr>
          <w:p w14:paraId="0E71769E" w14:textId="77777777" w:rsidR="00D43417" w:rsidRDefault="00D43417" w:rsidP="00D43417">
            <w:pPr>
              <w:rPr>
                <w:rFonts w:ascii="Times New Roman" w:hAnsi="Times New Roman" w:cs="Times New Roman"/>
                <w:sz w:val="24"/>
                <w:szCs w:val="24"/>
              </w:rPr>
            </w:pPr>
            <w:r w:rsidRPr="006D544E">
              <w:rPr>
                <w:rFonts w:ascii="Times New Roman" w:hAnsi="Times New Roman" w:cs="Times New Roman"/>
                <w:sz w:val="24"/>
                <w:szCs w:val="24"/>
              </w:rPr>
              <w:t>50 screened</w:t>
            </w:r>
          </w:p>
          <w:p w14:paraId="695E24F0" w14:textId="77777777" w:rsidR="006D544E" w:rsidRDefault="006D544E" w:rsidP="00D43417">
            <w:pPr>
              <w:rPr>
                <w:rFonts w:ascii="Times New Roman" w:hAnsi="Times New Roman" w:cs="Times New Roman"/>
                <w:sz w:val="24"/>
                <w:szCs w:val="24"/>
              </w:rPr>
            </w:pPr>
          </w:p>
          <w:p w14:paraId="273B69FB" w14:textId="03798E8B" w:rsidR="006D544E" w:rsidRDefault="006D544E" w:rsidP="00D43417">
            <w:pPr>
              <w:rPr>
                <w:rFonts w:ascii="Times New Roman" w:hAnsi="Times New Roman" w:cs="Times New Roman"/>
                <w:sz w:val="24"/>
                <w:szCs w:val="24"/>
              </w:rPr>
            </w:pPr>
            <w:r>
              <w:rPr>
                <w:rFonts w:ascii="Times New Roman" w:hAnsi="Times New Roman" w:cs="Times New Roman"/>
                <w:sz w:val="24"/>
                <w:szCs w:val="24"/>
              </w:rPr>
              <w:t>Included:</w:t>
            </w:r>
          </w:p>
          <w:p w14:paraId="4F53FEF2" w14:textId="332EE5F0" w:rsidR="006D544E" w:rsidRPr="006D544E" w:rsidRDefault="006D544E" w:rsidP="006D544E">
            <w:pPr>
              <w:pStyle w:val="ListParagraph"/>
              <w:numPr>
                <w:ilvl w:val="0"/>
                <w:numId w:val="4"/>
              </w:numPr>
              <w:spacing w:line="240" w:lineRule="auto"/>
              <w:ind w:left="180" w:hanging="180"/>
              <w:rPr>
                <w:rFonts w:ascii="Times New Roman" w:hAnsi="Times New Roman" w:cs="Times New Roman"/>
                <w:sz w:val="24"/>
                <w:szCs w:val="24"/>
              </w:rPr>
            </w:pPr>
            <w:r w:rsidRPr="006D544E">
              <w:rPr>
                <w:rFonts w:ascii="Times New Roman" w:hAnsi="Times New Roman" w:cs="Times New Roman"/>
                <w:sz w:val="24"/>
                <w:szCs w:val="24"/>
              </w:rPr>
              <w:t>Academic literature (n=8)</w:t>
            </w:r>
          </w:p>
          <w:p w14:paraId="16B064D8" w14:textId="3E1127C1" w:rsidR="006D544E" w:rsidRPr="006D544E" w:rsidRDefault="006D544E" w:rsidP="006D544E">
            <w:pPr>
              <w:pStyle w:val="ListParagraph"/>
              <w:numPr>
                <w:ilvl w:val="0"/>
                <w:numId w:val="4"/>
              </w:numPr>
              <w:spacing w:line="240" w:lineRule="auto"/>
              <w:ind w:left="180" w:hanging="180"/>
              <w:rPr>
                <w:rFonts w:ascii="Times New Roman" w:hAnsi="Times New Roman" w:cs="Times New Roman"/>
                <w:sz w:val="24"/>
                <w:szCs w:val="24"/>
              </w:rPr>
            </w:pPr>
            <w:r w:rsidRPr="006D544E">
              <w:rPr>
                <w:rFonts w:ascii="Times New Roman" w:hAnsi="Times New Roman" w:cs="Times New Roman"/>
                <w:sz w:val="24"/>
                <w:szCs w:val="24"/>
              </w:rPr>
              <w:t>Reports (n=4)</w:t>
            </w:r>
          </w:p>
          <w:p w14:paraId="21B0C451" w14:textId="447276F2" w:rsidR="00D43417" w:rsidRPr="006D544E" w:rsidRDefault="00D43417" w:rsidP="00D43417">
            <w:pPr>
              <w:rPr>
                <w:rFonts w:ascii="Times New Roman" w:hAnsi="Times New Roman" w:cs="Times New Roman"/>
                <w:sz w:val="24"/>
                <w:szCs w:val="24"/>
              </w:rPr>
            </w:pPr>
          </w:p>
        </w:tc>
      </w:tr>
    </w:tbl>
    <w:p w14:paraId="34104A5F" w14:textId="0012BE48" w:rsidR="00D43417" w:rsidRPr="006D544E" w:rsidRDefault="00D43417">
      <w:pPr>
        <w:rPr>
          <w:rFonts w:ascii="Times New Roman" w:hAnsi="Times New Roman" w:cs="Times New Roman"/>
          <w:b/>
          <w:bCs/>
          <w:sz w:val="24"/>
          <w:szCs w:val="24"/>
        </w:rPr>
      </w:pPr>
      <w:r w:rsidRPr="00831B05">
        <w:rPr>
          <w:rFonts w:ascii="Times New Roman" w:hAnsi="Times New Roman" w:cs="Times New Roman"/>
          <w:sz w:val="24"/>
          <w:szCs w:val="24"/>
        </w:rPr>
        <w:t>This template was originally created by Jackie Stapleton and is based on the methods outlined in</w:t>
      </w:r>
      <w:r w:rsidR="00831B05">
        <w:rPr>
          <w:rFonts w:ascii="Times New Roman" w:hAnsi="Times New Roman" w:cs="Times New Roman"/>
          <w:sz w:val="24"/>
          <w:szCs w:val="24"/>
        </w:rPr>
        <w:t>:</w:t>
      </w:r>
      <w:r w:rsidRPr="00831B05">
        <w:rPr>
          <w:rFonts w:ascii="Times New Roman" w:hAnsi="Times New Roman" w:cs="Times New Roman"/>
          <w:sz w:val="24"/>
          <w:szCs w:val="24"/>
        </w:rPr>
        <w:t xml:space="preserve"> </w:t>
      </w:r>
      <w:r w:rsidR="00831B05" w:rsidRPr="00831B05">
        <w:rPr>
          <w:rFonts w:ascii="Times New Roman" w:hAnsi="Times New Roman" w:cs="Times New Roman"/>
          <w:color w:val="222222"/>
          <w:sz w:val="24"/>
          <w:szCs w:val="24"/>
          <w:shd w:val="clear" w:color="auto" w:fill="FFFFFF"/>
        </w:rPr>
        <w:t>Godin K, Stapleton J, Kirkpatrick SI, Hanning RM, Leatherdale ST. Applying systematic review search methods to the grey literature: a case study examining guidelines for school-based breakfast programs in Canada. Systematic reviews. 2015 Dec;4(1):1-0.</w:t>
      </w:r>
    </w:p>
    <w:sectPr w:rsidR="00D43417" w:rsidRPr="006D544E" w:rsidSect="006D544E">
      <w:pgSz w:w="12240" w:h="15840"/>
      <w:pgMar w:top="1440" w:right="1440" w:bottom="1440" w:left="1440"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6D70D4"/>
    <w:multiLevelType w:val="hybridMultilevel"/>
    <w:tmpl w:val="9C587F0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58BC7FD6"/>
    <w:multiLevelType w:val="hybridMultilevel"/>
    <w:tmpl w:val="0558799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5CB015E6"/>
    <w:multiLevelType w:val="multilevel"/>
    <w:tmpl w:val="9862896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604D2C1C"/>
    <w:multiLevelType w:val="hybridMultilevel"/>
    <w:tmpl w:val="FCCCB5AC"/>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654C5E60"/>
    <w:multiLevelType w:val="hybridMultilevel"/>
    <w:tmpl w:val="24321DA8"/>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793936584">
    <w:abstractNumId w:val="2"/>
  </w:num>
  <w:num w:numId="2" w16cid:durableId="333994535">
    <w:abstractNumId w:val="4"/>
  </w:num>
  <w:num w:numId="3" w16cid:durableId="1274826072">
    <w:abstractNumId w:val="3"/>
  </w:num>
  <w:num w:numId="4" w16cid:durableId="1895046936">
    <w:abstractNumId w:val="0"/>
  </w:num>
  <w:num w:numId="5" w16cid:durableId="6006024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086F"/>
    <w:rsid w:val="00202362"/>
    <w:rsid w:val="00382A2E"/>
    <w:rsid w:val="00397249"/>
    <w:rsid w:val="00462351"/>
    <w:rsid w:val="006D544E"/>
    <w:rsid w:val="00802687"/>
    <w:rsid w:val="00831B05"/>
    <w:rsid w:val="0099086F"/>
    <w:rsid w:val="00B70B92"/>
    <w:rsid w:val="00D04FA6"/>
    <w:rsid w:val="00D43417"/>
    <w:rsid w:val="00FE633F"/>
    <w:rsid w:val="00FF5128"/>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C42DE"/>
  <w15:docId w15:val="{11252292-351A-4C8B-A32A-4DC4503F3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1">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B70B92"/>
    <w:pPr>
      <w:spacing w:after="160" w:line="259" w:lineRule="auto"/>
      <w:ind w:left="720"/>
      <w:contextualSpacing/>
    </w:pPr>
    <w:rPr>
      <w:rFonts w:asciiTheme="minorHAnsi" w:eastAsiaTheme="minorHAnsi" w:hAnsiTheme="minorHAnsi" w:cstheme="minorBidi"/>
      <w:lang w:val="en-US" w:eastAsia="en-US"/>
    </w:rPr>
  </w:style>
  <w:style w:type="table" w:styleId="TableGrid">
    <w:name w:val="Table Grid"/>
    <w:basedOn w:val="TableNormal"/>
    <w:uiPriority w:val="39"/>
    <w:rsid w:val="00B70B92"/>
    <w:pPr>
      <w:spacing w:line="240" w:lineRule="auto"/>
    </w:pPr>
    <w:rPr>
      <w:rFonts w:asciiTheme="minorHAnsi" w:eastAsiaTheme="minorHAnsi" w:hAnsiTheme="minorHAnsi" w:cstheme="minorBid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4341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175858">
      <w:bodyDiv w:val="1"/>
      <w:marLeft w:val="0"/>
      <w:marRight w:val="0"/>
      <w:marTop w:val="0"/>
      <w:marBottom w:val="0"/>
      <w:divBdr>
        <w:top w:val="none" w:sz="0" w:space="0" w:color="auto"/>
        <w:left w:val="none" w:sz="0" w:space="0" w:color="auto"/>
        <w:bottom w:val="none" w:sz="0" w:space="0" w:color="auto"/>
        <w:right w:val="none" w:sz="0" w:space="0" w:color="auto"/>
      </w:divBdr>
    </w:div>
    <w:div w:id="14821170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282</Words>
  <Characters>1614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Erynne</dc:creator>
  <cp:lastModifiedBy>Erynne Sjoblom</cp:lastModifiedBy>
  <cp:revision>7</cp:revision>
  <dcterms:created xsi:type="dcterms:W3CDTF">2023-09-25T19:19:00Z</dcterms:created>
  <dcterms:modified xsi:type="dcterms:W3CDTF">2023-09-26T21:23:00Z</dcterms:modified>
</cp:coreProperties>
</file>