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47734" w14:textId="61C66289" w:rsidR="00BA4DE5" w:rsidRDefault="003B0042" w:rsidP="00F20B5A">
      <w:pPr>
        <w:spacing w:after="256" w:line="259" w:lineRule="auto"/>
        <w:ind w:left="-5"/>
        <w:jc w:val="center"/>
        <w:rPr>
          <w:rFonts w:ascii="Times New Roman" w:hAnsi="Times New Roman" w:cs="Times New Roman"/>
          <w:b/>
          <w:sz w:val="28"/>
          <w:szCs w:val="24"/>
        </w:rPr>
      </w:pPr>
      <w:r>
        <w:rPr>
          <w:rFonts w:ascii="Times New Roman" w:hAnsi="Times New Roman" w:cs="Times New Roman"/>
          <w:b/>
          <w:sz w:val="28"/>
          <w:szCs w:val="24"/>
        </w:rPr>
        <w:t xml:space="preserve">Summary of </w:t>
      </w:r>
      <w:r w:rsidR="00A20E09" w:rsidRPr="00156BFA">
        <w:rPr>
          <w:rFonts w:ascii="Times New Roman" w:hAnsi="Times New Roman" w:cs="Times New Roman"/>
          <w:b/>
          <w:sz w:val="28"/>
          <w:szCs w:val="24"/>
        </w:rPr>
        <w:t>Rapid Review</w:t>
      </w:r>
      <w:r w:rsidR="008E2C44" w:rsidRPr="00156BFA">
        <w:rPr>
          <w:rFonts w:ascii="Times New Roman" w:hAnsi="Times New Roman" w:cs="Times New Roman"/>
          <w:b/>
          <w:sz w:val="28"/>
          <w:szCs w:val="24"/>
        </w:rPr>
        <w:t xml:space="preserve"> </w:t>
      </w:r>
      <w:r>
        <w:rPr>
          <w:rFonts w:ascii="Times New Roman" w:hAnsi="Times New Roman" w:cs="Times New Roman"/>
          <w:b/>
          <w:sz w:val="28"/>
          <w:szCs w:val="24"/>
        </w:rPr>
        <w:t>Methods and Results</w:t>
      </w:r>
    </w:p>
    <w:p w14:paraId="6384A62E" w14:textId="5A577B0E" w:rsidR="003B0042" w:rsidRPr="003B0042" w:rsidRDefault="003B0042" w:rsidP="003B0042">
      <w:pPr>
        <w:spacing w:after="256" w:line="259" w:lineRule="auto"/>
        <w:ind w:left="-5"/>
        <w:rPr>
          <w:rFonts w:ascii="Times New Roman" w:hAnsi="Times New Roman" w:cs="Times New Roman"/>
          <w:sz w:val="28"/>
          <w:szCs w:val="28"/>
        </w:rPr>
      </w:pPr>
      <w:r>
        <w:rPr>
          <w:rFonts w:ascii="Times New Roman" w:hAnsi="Times New Roman" w:cs="Times New Roman"/>
          <w:b/>
          <w:sz w:val="28"/>
          <w:szCs w:val="28"/>
        </w:rPr>
        <w:t xml:space="preserve">1: </w:t>
      </w:r>
      <w:r w:rsidRPr="003B0042">
        <w:rPr>
          <w:rFonts w:ascii="Times New Roman" w:hAnsi="Times New Roman" w:cs="Times New Roman"/>
          <w:b/>
          <w:sz w:val="28"/>
          <w:szCs w:val="28"/>
        </w:rPr>
        <w:t xml:space="preserve">Research question </w:t>
      </w:r>
    </w:p>
    <w:p w14:paraId="054DEE9D" w14:textId="15E09886" w:rsidR="003B0042" w:rsidRPr="003B0042" w:rsidRDefault="003B0042" w:rsidP="003B0042">
      <w:pPr>
        <w:spacing w:after="278" w:line="240" w:lineRule="auto"/>
        <w:ind w:left="0" w:firstLine="0"/>
        <w:rPr>
          <w:rFonts w:ascii="Times New Roman" w:hAnsi="Times New Roman" w:cs="Times New Roman"/>
        </w:rPr>
      </w:pPr>
      <w:r w:rsidRPr="00156BFA">
        <w:rPr>
          <w:rFonts w:ascii="Times New Roman" w:hAnsi="Times New Roman" w:cs="Times New Roman"/>
        </w:rPr>
        <w:t xml:space="preserve">How effective are health related decision-making interventions for </w:t>
      </w:r>
      <w:r w:rsidR="00BD3838">
        <w:rPr>
          <w:rFonts w:ascii="Times New Roman" w:hAnsi="Times New Roman" w:cs="Times New Roman"/>
        </w:rPr>
        <w:t>children</w:t>
      </w:r>
      <w:r w:rsidR="006D0A67">
        <w:rPr>
          <w:rFonts w:ascii="Times New Roman" w:hAnsi="Times New Roman" w:cs="Times New Roman"/>
        </w:rPr>
        <w:t>,</w:t>
      </w:r>
      <w:r w:rsidR="00BD3838">
        <w:rPr>
          <w:rFonts w:ascii="Times New Roman" w:hAnsi="Times New Roman" w:cs="Times New Roman"/>
        </w:rPr>
        <w:t xml:space="preserve"> </w:t>
      </w:r>
      <w:proofErr w:type="gramStart"/>
      <w:r w:rsidRPr="00156BFA">
        <w:rPr>
          <w:rFonts w:ascii="Times New Roman" w:hAnsi="Times New Roman" w:cs="Times New Roman"/>
        </w:rPr>
        <w:t>adolescents</w:t>
      </w:r>
      <w:proofErr w:type="gramEnd"/>
      <w:r w:rsidRPr="00156BFA">
        <w:rPr>
          <w:rFonts w:ascii="Times New Roman" w:hAnsi="Times New Roman" w:cs="Times New Roman"/>
        </w:rPr>
        <w:t xml:space="preserve"> </w:t>
      </w:r>
      <w:r w:rsidR="006D0A67">
        <w:rPr>
          <w:rFonts w:ascii="Times New Roman" w:hAnsi="Times New Roman" w:cs="Times New Roman"/>
        </w:rPr>
        <w:t xml:space="preserve">and young people </w:t>
      </w:r>
      <w:r w:rsidRPr="00156BFA">
        <w:rPr>
          <w:rFonts w:ascii="Times New Roman" w:hAnsi="Times New Roman" w:cs="Times New Roman"/>
        </w:rPr>
        <w:t xml:space="preserve">(aged 12 to 25 years) with neurodevelopmental disability? </w:t>
      </w:r>
    </w:p>
    <w:p w14:paraId="5A62C036" w14:textId="71F1A84B" w:rsidR="008E2C44" w:rsidRPr="003B0042" w:rsidRDefault="003B0042">
      <w:pPr>
        <w:spacing w:after="256" w:line="259" w:lineRule="auto"/>
        <w:ind w:left="-5"/>
        <w:rPr>
          <w:rFonts w:ascii="Times New Roman" w:hAnsi="Times New Roman" w:cs="Times New Roman"/>
          <w:b/>
          <w:sz w:val="28"/>
          <w:szCs w:val="24"/>
        </w:rPr>
      </w:pPr>
      <w:r>
        <w:rPr>
          <w:rFonts w:ascii="Times New Roman" w:hAnsi="Times New Roman" w:cs="Times New Roman"/>
          <w:b/>
          <w:sz w:val="28"/>
          <w:szCs w:val="24"/>
        </w:rPr>
        <w:t>2</w:t>
      </w:r>
      <w:r w:rsidR="008E2C44" w:rsidRPr="003B0042">
        <w:rPr>
          <w:rFonts w:ascii="Times New Roman" w:hAnsi="Times New Roman" w:cs="Times New Roman"/>
          <w:b/>
          <w:sz w:val="28"/>
          <w:szCs w:val="24"/>
        </w:rPr>
        <w:t xml:space="preserve">: Search Strategy </w:t>
      </w:r>
    </w:p>
    <w:p w14:paraId="25374308" w14:textId="77777777" w:rsidR="00913747" w:rsidRPr="00156BFA" w:rsidRDefault="004944BC">
      <w:pPr>
        <w:spacing w:after="0" w:line="259" w:lineRule="auto"/>
        <w:ind w:left="-5"/>
        <w:rPr>
          <w:rFonts w:ascii="Times New Roman" w:hAnsi="Times New Roman" w:cs="Times New Roman"/>
        </w:rPr>
      </w:pPr>
      <w:r w:rsidRPr="00156BFA">
        <w:rPr>
          <w:rFonts w:ascii="Times New Roman" w:hAnsi="Times New Roman" w:cs="Times New Roman"/>
          <w:b/>
        </w:rPr>
        <w:t xml:space="preserve">Databases </w:t>
      </w:r>
    </w:p>
    <w:p w14:paraId="54135AAE" w14:textId="034CC5FA" w:rsidR="00913747" w:rsidRPr="00156BFA" w:rsidRDefault="004944BC">
      <w:pPr>
        <w:ind w:left="-5"/>
        <w:rPr>
          <w:rFonts w:ascii="Times New Roman" w:hAnsi="Times New Roman" w:cs="Times New Roman"/>
        </w:rPr>
      </w:pPr>
      <w:r w:rsidRPr="00156BFA">
        <w:rPr>
          <w:rFonts w:ascii="Times New Roman" w:hAnsi="Times New Roman" w:cs="Times New Roman"/>
        </w:rPr>
        <w:t xml:space="preserve">CINAHL, Embase, PsycINFO, Cochrane Database Systematic Reviews and ProQuest. </w:t>
      </w:r>
      <w:r w:rsidRPr="00156BFA">
        <w:rPr>
          <w:rFonts w:ascii="Times New Roman" w:hAnsi="Times New Roman" w:cs="Times New Roman"/>
          <w:b/>
        </w:rPr>
        <w:t xml:space="preserve">  </w:t>
      </w:r>
    </w:p>
    <w:p w14:paraId="058A97B6" w14:textId="77777777" w:rsidR="00913747" w:rsidRPr="00156BFA" w:rsidRDefault="004944BC">
      <w:pPr>
        <w:spacing w:after="0" w:line="259" w:lineRule="auto"/>
        <w:ind w:left="0" w:firstLine="0"/>
        <w:rPr>
          <w:rFonts w:ascii="Times New Roman" w:hAnsi="Times New Roman" w:cs="Times New Roman"/>
        </w:rPr>
      </w:pPr>
      <w:r w:rsidRPr="00156BFA">
        <w:rPr>
          <w:rFonts w:ascii="Times New Roman" w:hAnsi="Times New Roman" w:cs="Times New Roman"/>
          <w:b/>
        </w:rPr>
        <w:t xml:space="preserve"> </w:t>
      </w:r>
    </w:p>
    <w:p w14:paraId="30EAD412" w14:textId="7212182D" w:rsidR="00913747" w:rsidRDefault="004944BC">
      <w:pPr>
        <w:spacing w:after="256" w:line="259" w:lineRule="auto"/>
        <w:ind w:left="-5"/>
        <w:rPr>
          <w:rFonts w:ascii="Times New Roman" w:hAnsi="Times New Roman" w:cs="Times New Roman"/>
          <w:b/>
        </w:rPr>
      </w:pPr>
      <w:r w:rsidRPr="00156BFA">
        <w:rPr>
          <w:rFonts w:ascii="Times New Roman" w:hAnsi="Times New Roman" w:cs="Times New Roman"/>
          <w:b/>
        </w:rPr>
        <w:t xml:space="preserve">Search terms </w:t>
      </w:r>
    </w:p>
    <w:tbl>
      <w:tblPr>
        <w:tblStyle w:val="TableGrid0"/>
        <w:tblW w:w="0" w:type="auto"/>
        <w:tblInd w:w="-5" w:type="dxa"/>
        <w:tblLook w:val="04A0" w:firstRow="1" w:lastRow="0" w:firstColumn="1" w:lastColumn="0" w:noHBand="0" w:noVBand="1"/>
      </w:tblPr>
      <w:tblGrid>
        <w:gridCol w:w="1276"/>
        <w:gridCol w:w="7741"/>
      </w:tblGrid>
      <w:tr w:rsidR="0046312F" w:rsidRPr="00913741" w14:paraId="0EF2824E" w14:textId="77777777" w:rsidTr="00B60F65">
        <w:trPr>
          <w:trHeight w:val="580"/>
        </w:trPr>
        <w:tc>
          <w:tcPr>
            <w:tcW w:w="1276" w:type="dxa"/>
            <w:shd w:val="clear" w:color="auto" w:fill="D9E2F3" w:themeFill="accent1" w:themeFillTint="33"/>
          </w:tcPr>
          <w:p w14:paraId="025F10D4" w14:textId="420F06D5" w:rsidR="0046312F" w:rsidRPr="00913741" w:rsidRDefault="0046312F"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Concept 1: Decision making</w:t>
            </w:r>
          </w:p>
        </w:tc>
        <w:tc>
          <w:tcPr>
            <w:tcW w:w="7741" w:type="dxa"/>
          </w:tcPr>
          <w:p w14:paraId="14154486" w14:textId="7FF92B6C" w:rsidR="0046312F" w:rsidRPr="00913741" w:rsidRDefault="0046312F" w:rsidP="006D0A67">
            <w:pPr>
              <w:spacing w:line="240" w:lineRule="auto"/>
              <w:ind w:left="-5"/>
              <w:rPr>
                <w:rFonts w:ascii="Times New Roman" w:hAnsi="Times New Roman" w:cs="Times New Roman"/>
                <w:sz w:val="20"/>
                <w:szCs w:val="20"/>
              </w:rPr>
            </w:pPr>
            <w:r w:rsidRPr="00913741">
              <w:rPr>
                <w:rFonts w:ascii="Times New Roman" w:hAnsi="Times New Roman" w:cs="Times New Roman"/>
                <w:sz w:val="20"/>
                <w:szCs w:val="20"/>
              </w:rPr>
              <w:t>"</w:t>
            </w:r>
            <w:proofErr w:type="gramStart"/>
            <w:r w:rsidRPr="00913741">
              <w:rPr>
                <w:rFonts w:ascii="Times New Roman" w:hAnsi="Times New Roman" w:cs="Times New Roman"/>
                <w:sz w:val="20"/>
                <w:szCs w:val="20"/>
              </w:rPr>
              <w:t>decision</w:t>
            </w:r>
            <w:proofErr w:type="gramEnd"/>
            <w:r w:rsidRPr="00913741">
              <w:rPr>
                <w:rFonts w:ascii="Times New Roman" w:hAnsi="Times New Roman" w:cs="Times New Roman"/>
                <w:sz w:val="20"/>
                <w:szCs w:val="20"/>
              </w:rPr>
              <w:t xml:space="preserve"> making" OR decision-making OR "decision support" OR self-management OR "personal management" OR "patient involvement"</w:t>
            </w:r>
          </w:p>
        </w:tc>
      </w:tr>
      <w:tr w:rsidR="0046312F" w:rsidRPr="00913741" w14:paraId="13C39572" w14:textId="77777777" w:rsidTr="00B60F65">
        <w:trPr>
          <w:trHeight w:val="624"/>
        </w:trPr>
        <w:tc>
          <w:tcPr>
            <w:tcW w:w="1276" w:type="dxa"/>
            <w:shd w:val="clear" w:color="auto" w:fill="D9E2F3" w:themeFill="accent1" w:themeFillTint="33"/>
          </w:tcPr>
          <w:p w14:paraId="087DA89B" w14:textId="1FC80FA9" w:rsidR="0046312F" w:rsidRPr="00913741" w:rsidRDefault="0046312F"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Concept 2: </w:t>
            </w:r>
            <w:r w:rsidR="00CB373C" w:rsidRPr="00913741">
              <w:rPr>
                <w:rFonts w:ascii="Times New Roman" w:hAnsi="Times New Roman" w:cs="Times New Roman"/>
                <w:sz w:val="20"/>
                <w:szCs w:val="20"/>
              </w:rPr>
              <w:t>Age</w:t>
            </w:r>
          </w:p>
        </w:tc>
        <w:tc>
          <w:tcPr>
            <w:tcW w:w="7741" w:type="dxa"/>
          </w:tcPr>
          <w:p w14:paraId="57B9F39C" w14:textId="277E7FD8" w:rsidR="0046312F" w:rsidRPr="00913741" w:rsidRDefault="0046312F" w:rsidP="006D0A67">
            <w:pPr>
              <w:spacing w:line="240" w:lineRule="auto"/>
              <w:ind w:left="-5" w:right="2134"/>
              <w:jc w:val="both"/>
              <w:rPr>
                <w:rFonts w:ascii="Times New Roman" w:hAnsi="Times New Roman" w:cs="Times New Roman"/>
                <w:sz w:val="20"/>
                <w:szCs w:val="20"/>
              </w:rPr>
            </w:pPr>
            <w:r w:rsidRPr="00913741">
              <w:rPr>
                <w:rFonts w:ascii="Times New Roman" w:hAnsi="Times New Roman" w:cs="Times New Roman"/>
                <w:sz w:val="20"/>
                <w:szCs w:val="20"/>
              </w:rPr>
              <w:t xml:space="preserve">child* OR </w:t>
            </w:r>
            <w:proofErr w:type="spellStart"/>
            <w:r w:rsidRPr="00913741">
              <w:rPr>
                <w:rFonts w:ascii="Times New Roman" w:hAnsi="Times New Roman" w:cs="Times New Roman"/>
                <w:sz w:val="20"/>
                <w:szCs w:val="20"/>
              </w:rPr>
              <w:t>adolescen</w:t>
            </w:r>
            <w:proofErr w:type="spellEnd"/>
            <w:r w:rsidRPr="00913741">
              <w:rPr>
                <w:rFonts w:ascii="Times New Roman" w:hAnsi="Times New Roman" w:cs="Times New Roman"/>
                <w:sz w:val="20"/>
                <w:szCs w:val="20"/>
              </w:rPr>
              <w:t>* OR "young people" OR youth OR teenage</w:t>
            </w:r>
          </w:p>
        </w:tc>
      </w:tr>
      <w:tr w:rsidR="0046312F" w:rsidRPr="00913741" w14:paraId="46717118" w14:textId="77777777" w:rsidTr="00B60F65">
        <w:tc>
          <w:tcPr>
            <w:tcW w:w="1276" w:type="dxa"/>
            <w:shd w:val="clear" w:color="auto" w:fill="D9E2F3" w:themeFill="accent1" w:themeFillTint="33"/>
          </w:tcPr>
          <w:p w14:paraId="5148EDDC" w14:textId="130BA6DB" w:rsidR="0046312F" w:rsidRPr="00913741" w:rsidRDefault="0046312F"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Concept 3:</w:t>
            </w:r>
            <w:r w:rsidR="00CB373C" w:rsidRPr="00913741">
              <w:rPr>
                <w:rFonts w:ascii="Times New Roman" w:hAnsi="Times New Roman" w:cs="Times New Roman"/>
                <w:sz w:val="20"/>
                <w:szCs w:val="20"/>
              </w:rPr>
              <w:t xml:space="preserve"> Disability</w:t>
            </w:r>
          </w:p>
        </w:tc>
        <w:tc>
          <w:tcPr>
            <w:tcW w:w="7741" w:type="dxa"/>
          </w:tcPr>
          <w:p w14:paraId="51E72154" w14:textId="77777777" w:rsidR="0046312F" w:rsidRPr="00913741" w:rsidRDefault="0046312F" w:rsidP="0046312F">
            <w:pPr>
              <w:ind w:left="-5"/>
              <w:rPr>
                <w:rFonts w:ascii="Times New Roman" w:hAnsi="Times New Roman" w:cs="Times New Roman"/>
                <w:sz w:val="20"/>
                <w:szCs w:val="20"/>
              </w:rPr>
            </w:pP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disabled OR "intellectual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"intellectually disabled" OR "learning disorder*" OR "learning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"learning dysfunction*" OR "neurodevelopmental disorder*" OR "neurodevelopmental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"developmental disorder*" OR "developmental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"developmental delay*" OR retard* OR "mental* handicap*" </w:t>
            </w:r>
          </w:p>
          <w:p w14:paraId="75D9FAA5" w14:textId="2AF687BB" w:rsidR="0046312F" w:rsidRPr="00913741" w:rsidRDefault="0046312F"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OR </w:t>
            </w:r>
            <w:proofErr w:type="spellStart"/>
            <w:r w:rsidRPr="00913741">
              <w:rPr>
                <w:rFonts w:ascii="Times New Roman" w:hAnsi="Times New Roman" w:cs="Times New Roman"/>
                <w:sz w:val="20"/>
                <w:szCs w:val="20"/>
              </w:rPr>
              <w:t>epilep</w:t>
            </w:r>
            <w:proofErr w:type="spellEnd"/>
            <w:r w:rsidRPr="00913741">
              <w:rPr>
                <w:rFonts w:ascii="Times New Roman" w:hAnsi="Times New Roman" w:cs="Times New Roman"/>
                <w:sz w:val="20"/>
                <w:szCs w:val="20"/>
              </w:rPr>
              <w:t xml:space="preserve">* OR seizure* OR convulsion* OR </w:t>
            </w:r>
            <w:proofErr w:type="spellStart"/>
            <w:r w:rsidRPr="00913741">
              <w:rPr>
                <w:rFonts w:ascii="Times New Roman" w:hAnsi="Times New Roman" w:cs="Times New Roman"/>
                <w:sz w:val="20"/>
                <w:szCs w:val="20"/>
              </w:rPr>
              <w:t>Autis</w:t>
            </w:r>
            <w:proofErr w:type="spellEnd"/>
            <w:r w:rsidRPr="00913741">
              <w:rPr>
                <w:rFonts w:ascii="Times New Roman" w:hAnsi="Times New Roman" w:cs="Times New Roman"/>
                <w:sz w:val="20"/>
                <w:szCs w:val="20"/>
              </w:rPr>
              <w:t xml:space="preserve">* OR ASD OR "child Development Disorder*" OR Asperger* OR ADHD OR ADD OR "attention deficit" OR hyperactive* OR </w:t>
            </w:r>
            <w:proofErr w:type="spellStart"/>
            <w:r w:rsidRPr="00913741">
              <w:rPr>
                <w:rFonts w:ascii="Times New Roman" w:hAnsi="Times New Roman" w:cs="Times New Roman"/>
                <w:sz w:val="20"/>
                <w:szCs w:val="20"/>
              </w:rPr>
              <w:t>hyperkin</w:t>
            </w:r>
            <w:proofErr w:type="spellEnd"/>
            <w:r w:rsidRPr="00913741">
              <w:rPr>
                <w:rFonts w:ascii="Times New Roman" w:hAnsi="Times New Roman" w:cs="Times New Roman"/>
                <w:sz w:val="20"/>
                <w:szCs w:val="20"/>
              </w:rPr>
              <w:t xml:space="preserve">* OR "minimal brain dysfunction*" OR "minimal brain damage" OR MBD OR "cerebral palsy" OR "spastic </w:t>
            </w:r>
            <w:proofErr w:type="spellStart"/>
            <w:r w:rsidRPr="00913741">
              <w:rPr>
                <w:rFonts w:ascii="Times New Roman" w:hAnsi="Times New Roman" w:cs="Times New Roman"/>
                <w:sz w:val="20"/>
                <w:szCs w:val="20"/>
              </w:rPr>
              <w:t>diplegi</w:t>
            </w:r>
            <w:proofErr w:type="spellEnd"/>
            <w:r w:rsidRPr="00913741">
              <w:rPr>
                <w:rFonts w:ascii="Times New Roman" w:hAnsi="Times New Roman" w:cs="Times New Roman"/>
                <w:sz w:val="20"/>
                <w:szCs w:val="20"/>
              </w:rPr>
              <w:t xml:space="preserve">*" OR "little* disease" OR syndrome* OR "fetal alcohol" OR FASD* OR FAS OR "tic disorder*" OR kernicterus OR "muscular </w:t>
            </w:r>
            <w:proofErr w:type="spellStart"/>
            <w:r w:rsidRPr="00913741">
              <w:rPr>
                <w:rFonts w:ascii="Times New Roman" w:hAnsi="Times New Roman" w:cs="Times New Roman"/>
                <w:sz w:val="20"/>
                <w:szCs w:val="20"/>
              </w:rPr>
              <w:t>dystroph</w:t>
            </w:r>
            <w:proofErr w:type="spellEnd"/>
            <w:r w:rsidRPr="00913741">
              <w:rPr>
                <w:rFonts w:ascii="Times New Roman" w:hAnsi="Times New Roman" w:cs="Times New Roman"/>
                <w:sz w:val="20"/>
                <w:szCs w:val="20"/>
              </w:rPr>
              <w:t xml:space="preserve">*" OR deaf* OR blind* OR "hearing loss" OR "hearing impair*" OR "vision disorder*” OR "sensory impair*" OR "vision impair*" OR "low vision" OR "rare disease*" OR "rare </w:t>
            </w:r>
            <w:proofErr w:type="spellStart"/>
            <w:r w:rsidRPr="00913741">
              <w:rPr>
                <w:rFonts w:ascii="Times New Roman" w:hAnsi="Times New Roman" w:cs="Times New Roman"/>
                <w:sz w:val="20"/>
                <w:szCs w:val="20"/>
              </w:rPr>
              <w:t>diagnos</w:t>
            </w:r>
            <w:proofErr w:type="spellEnd"/>
            <w:r w:rsidRPr="00913741">
              <w:rPr>
                <w:rFonts w:ascii="Times New Roman" w:hAnsi="Times New Roman" w:cs="Times New Roman"/>
                <w:sz w:val="20"/>
                <w:szCs w:val="20"/>
              </w:rPr>
              <w:t xml:space="preserve">*" OR "rare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"orphan disease*" OR "orphan </w:t>
            </w:r>
            <w:proofErr w:type="spellStart"/>
            <w:r w:rsidRPr="00913741">
              <w:rPr>
                <w:rFonts w:ascii="Times New Roman" w:hAnsi="Times New Roman" w:cs="Times New Roman"/>
                <w:sz w:val="20"/>
                <w:szCs w:val="20"/>
              </w:rPr>
              <w:t>disabilit</w:t>
            </w:r>
            <w:proofErr w:type="spellEnd"/>
            <w:r w:rsidRPr="00913741">
              <w:rPr>
                <w:rFonts w:ascii="Times New Roman" w:hAnsi="Times New Roman" w:cs="Times New Roman"/>
                <w:sz w:val="20"/>
                <w:szCs w:val="20"/>
              </w:rPr>
              <w:t xml:space="preserve">*" OR "orphan </w:t>
            </w:r>
            <w:proofErr w:type="spellStart"/>
            <w:r w:rsidRPr="00913741">
              <w:rPr>
                <w:rFonts w:ascii="Times New Roman" w:hAnsi="Times New Roman" w:cs="Times New Roman"/>
                <w:sz w:val="20"/>
                <w:szCs w:val="20"/>
              </w:rPr>
              <w:t>diagnos</w:t>
            </w:r>
            <w:proofErr w:type="spellEnd"/>
            <w:r w:rsidRPr="00913741">
              <w:rPr>
                <w:rFonts w:ascii="Times New Roman" w:hAnsi="Times New Roman" w:cs="Times New Roman"/>
                <w:sz w:val="20"/>
                <w:szCs w:val="20"/>
              </w:rPr>
              <w:t xml:space="preserve">*" OR "motor skills disorder*" OR "developmental coordination disorder*" OR "developmental coordination disorder" OR in-coordination OR </w:t>
            </w:r>
            <w:proofErr w:type="spellStart"/>
            <w:r w:rsidRPr="00913741">
              <w:rPr>
                <w:rFonts w:ascii="Times New Roman" w:hAnsi="Times New Roman" w:cs="Times New Roman"/>
                <w:sz w:val="20"/>
                <w:szCs w:val="20"/>
              </w:rPr>
              <w:t>dys</w:t>
            </w:r>
            <w:proofErr w:type="spellEnd"/>
            <w:r w:rsidRPr="00913741">
              <w:rPr>
                <w:rFonts w:ascii="Times New Roman" w:hAnsi="Times New Roman" w:cs="Times New Roman"/>
                <w:sz w:val="20"/>
                <w:szCs w:val="20"/>
              </w:rPr>
              <w:t>-coordination OR "minor neurological dysfunction*" OR "motor delay disorder*" OR "perceptual-motor impairment*" OR "motor coordination difficult*" OR "motor learning difficult*" OR "mild motor problem*" OR "motor coordination problem*" OR "sensorimotor difficult*" OR "sensory integrative dysfunction*" OR "psychomotor disorder*" OR "motor control and perception" OR apraxia* OR dyspraxia OR "perceptual motor dysfunction*" OR "minimal cerebral dysfunction"</w:t>
            </w:r>
          </w:p>
        </w:tc>
      </w:tr>
      <w:tr w:rsidR="0046312F" w:rsidRPr="00913741" w14:paraId="60509AE7" w14:textId="77777777" w:rsidTr="00B60F65">
        <w:tc>
          <w:tcPr>
            <w:tcW w:w="1276" w:type="dxa"/>
            <w:shd w:val="clear" w:color="auto" w:fill="D9E2F3" w:themeFill="accent1" w:themeFillTint="33"/>
          </w:tcPr>
          <w:p w14:paraId="090C87F4" w14:textId="4CA30C15" w:rsidR="0046312F" w:rsidRPr="00913741" w:rsidRDefault="00CB373C"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Concept 4: Health</w:t>
            </w:r>
          </w:p>
        </w:tc>
        <w:tc>
          <w:tcPr>
            <w:tcW w:w="7741" w:type="dxa"/>
          </w:tcPr>
          <w:p w14:paraId="40C85423" w14:textId="31F42748" w:rsidR="0046312F" w:rsidRPr="00913741" w:rsidRDefault="006D0A67" w:rsidP="006D0A67">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health* OR "mental health" OR </w:t>
            </w:r>
            <w:proofErr w:type="spellStart"/>
            <w:r w:rsidR="0046312F" w:rsidRPr="00913741">
              <w:rPr>
                <w:rFonts w:ascii="Times New Roman" w:hAnsi="Times New Roman" w:cs="Times New Roman"/>
                <w:sz w:val="20"/>
                <w:szCs w:val="20"/>
              </w:rPr>
              <w:t>depressi</w:t>
            </w:r>
            <w:proofErr w:type="spellEnd"/>
            <w:r w:rsidR="0046312F" w:rsidRPr="00913741">
              <w:rPr>
                <w:rFonts w:ascii="Times New Roman" w:hAnsi="Times New Roman" w:cs="Times New Roman"/>
                <w:sz w:val="20"/>
                <w:szCs w:val="20"/>
              </w:rPr>
              <w:t xml:space="preserve">* OR </w:t>
            </w:r>
            <w:proofErr w:type="spellStart"/>
            <w:r w:rsidR="0046312F" w:rsidRPr="00913741">
              <w:rPr>
                <w:rFonts w:ascii="Times New Roman" w:hAnsi="Times New Roman" w:cs="Times New Roman"/>
                <w:sz w:val="20"/>
                <w:szCs w:val="20"/>
              </w:rPr>
              <w:t>anxi</w:t>
            </w:r>
            <w:proofErr w:type="spellEnd"/>
            <w:r w:rsidR="0046312F" w:rsidRPr="00913741">
              <w:rPr>
                <w:rFonts w:ascii="Times New Roman" w:hAnsi="Times New Roman" w:cs="Times New Roman"/>
                <w:sz w:val="20"/>
                <w:szCs w:val="20"/>
              </w:rPr>
              <w:t xml:space="preserve">* </w:t>
            </w:r>
          </w:p>
        </w:tc>
      </w:tr>
      <w:tr w:rsidR="0046312F" w:rsidRPr="00913741" w14:paraId="3E74EED4" w14:textId="77777777" w:rsidTr="00B60F65">
        <w:tc>
          <w:tcPr>
            <w:tcW w:w="1276" w:type="dxa"/>
            <w:shd w:val="clear" w:color="auto" w:fill="D9E2F3" w:themeFill="accent1" w:themeFillTint="33"/>
          </w:tcPr>
          <w:p w14:paraId="609C283F" w14:textId="49D7833C" w:rsidR="0046312F" w:rsidRPr="00913741" w:rsidRDefault="00CB373C" w:rsidP="0046312F">
            <w:pPr>
              <w:spacing w:after="256"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Concept 5: Study design</w:t>
            </w:r>
          </w:p>
        </w:tc>
        <w:tc>
          <w:tcPr>
            <w:tcW w:w="7741" w:type="dxa"/>
          </w:tcPr>
          <w:p w14:paraId="61C0D9EB" w14:textId="7C4FE77D" w:rsidR="0046312F" w:rsidRPr="00913741" w:rsidRDefault="0046312F" w:rsidP="006D0A67">
            <w:pPr>
              <w:spacing w:after="269"/>
              <w:ind w:left="-5"/>
              <w:rPr>
                <w:rFonts w:ascii="Times New Roman" w:hAnsi="Times New Roman" w:cs="Times New Roman"/>
                <w:sz w:val="20"/>
                <w:szCs w:val="20"/>
              </w:rPr>
            </w:pPr>
            <w:r w:rsidRPr="00913741">
              <w:rPr>
                <w:rFonts w:ascii="Times New Roman" w:hAnsi="Times New Roman" w:cs="Times New Roman"/>
                <w:sz w:val="20"/>
                <w:szCs w:val="20"/>
              </w:rPr>
              <w:t xml:space="preserve">RCT OR review OR "before and after" OR before-after OR "single subject" OR single-subject OR "within subject" OR intervention* OR trial* </w:t>
            </w:r>
          </w:p>
        </w:tc>
      </w:tr>
    </w:tbl>
    <w:p w14:paraId="309795E0" w14:textId="77777777" w:rsidR="00EE08B6" w:rsidRDefault="00EE08B6" w:rsidP="006D0A67">
      <w:pPr>
        <w:spacing w:after="269"/>
        <w:ind w:left="0" w:firstLine="0"/>
        <w:rPr>
          <w:rFonts w:ascii="Times New Roman" w:hAnsi="Times New Roman" w:cs="Times New Roman"/>
        </w:rPr>
      </w:pPr>
    </w:p>
    <w:p w14:paraId="6A077DC8" w14:textId="77777777" w:rsidR="00913741" w:rsidRDefault="00913741">
      <w:pPr>
        <w:spacing w:after="160" w:line="259" w:lineRule="auto"/>
        <w:ind w:left="0" w:firstLine="0"/>
        <w:rPr>
          <w:rFonts w:ascii="Times New Roman" w:hAnsi="Times New Roman" w:cs="Times New Roman"/>
          <w:b/>
          <w:sz w:val="28"/>
          <w:szCs w:val="24"/>
        </w:rPr>
      </w:pPr>
      <w:r>
        <w:rPr>
          <w:rFonts w:ascii="Times New Roman" w:hAnsi="Times New Roman" w:cs="Times New Roman"/>
          <w:b/>
          <w:sz w:val="28"/>
          <w:szCs w:val="24"/>
        </w:rPr>
        <w:br w:type="page"/>
      </w:r>
    </w:p>
    <w:p w14:paraId="6A730244" w14:textId="1572A3ED" w:rsidR="00913747" w:rsidRPr="00156BFA" w:rsidRDefault="003B0042" w:rsidP="003B0042">
      <w:pPr>
        <w:spacing w:after="269"/>
        <w:ind w:left="-5"/>
        <w:rPr>
          <w:rFonts w:ascii="Times New Roman" w:hAnsi="Times New Roman" w:cs="Times New Roman"/>
        </w:rPr>
      </w:pPr>
      <w:r>
        <w:rPr>
          <w:rFonts w:ascii="Times New Roman" w:hAnsi="Times New Roman" w:cs="Times New Roman"/>
          <w:b/>
          <w:sz w:val="28"/>
          <w:szCs w:val="24"/>
        </w:rPr>
        <w:lastRenderedPageBreak/>
        <w:t>3</w:t>
      </w:r>
      <w:r w:rsidRPr="003B0042">
        <w:rPr>
          <w:rFonts w:ascii="Times New Roman" w:hAnsi="Times New Roman" w:cs="Times New Roman"/>
          <w:b/>
          <w:sz w:val="28"/>
          <w:szCs w:val="24"/>
        </w:rPr>
        <w:t xml:space="preserve">: </w:t>
      </w:r>
      <w:r>
        <w:rPr>
          <w:rFonts w:ascii="Times New Roman" w:hAnsi="Times New Roman" w:cs="Times New Roman"/>
          <w:b/>
          <w:sz w:val="28"/>
          <w:szCs w:val="24"/>
        </w:rPr>
        <w:t>Inclusion/Exclusion Criteria</w:t>
      </w:r>
    </w:p>
    <w:tbl>
      <w:tblPr>
        <w:tblStyle w:val="TableGrid"/>
        <w:tblW w:w="9016" w:type="dxa"/>
        <w:tblInd w:w="6" w:type="dxa"/>
        <w:tblCellMar>
          <w:top w:w="52" w:type="dxa"/>
          <w:left w:w="107" w:type="dxa"/>
          <w:right w:w="53" w:type="dxa"/>
        </w:tblCellMar>
        <w:tblLook w:val="04A0" w:firstRow="1" w:lastRow="0" w:firstColumn="1" w:lastColumn="0" w:noHBand="0" w:noVBand="1"/>
      </w:tblPr>
      <w:tblGrid>
        <w:gridCol w:w="1467"/>
        <w:gridCol w:w="3773"/>
        <w:gridCol w:w="3776"/>
      </w:tblGrid>
      <w:tr w:rsidR="00913747" w:rsidRPr="00913741" w14:paraId="0201520B" w14:textId="77777777" w:rsidTr="008206EC">
        <w:trPr>
          <w:trHeight w:val="300"/>
        </w:trPr>
        <w:tc>
          <w:tcPr>
            <w:tcW w:w="1467" w:type="dxa"/>
            <w:tcBorders>
              <w:top w:val="single" w:sz="4" w:space="0" w:color="000000"/>
              <w:left w:val="single" w:sz="4" w:space="0" w:color="000000"/>
              <w:bottom w:val="single" w:sz="4" w:space="0" w:color="000000"/>
              <w:right w:val="single" w:sz="4" w:space="0" w:color="000000"/>
            </w:tcBorders>
            <w:shd w:val="clear" w:color="auto" w:fill="D9E2F3"/>
          </w:tcPr>
          <w:p w14:paraId="592ACD4F" w14:textId="77777777" w:rsidR="00913747" w:rsidRPr="00913741" w:rsidRDefault="004944BC">
            <w:pPr>
              <w:spacing w:after="0" w:line="259" w:lineRule="auto"/>
              <w:ind w:left="0" w:right="56" w:firstLine="0"/>
              <w:jc w:val="center"/>
              <w:rPr>
                <w:rFonts w:ascii="Times New Roman" w:hAnsi="Times New Roman" w:cs="Times New Roman"/>
                <w:sz w:val="20"/>
                <w:szCs w:val="20"/>
              </w:rPr>
            </w:pPr>
            <w:r w:rsidRPr="00913741">
              <w:rPr>
                <w:rFonts w:ascii="Times New Roman" w:hAnsi="Times New Roman" w:cs="Times New Roman"/>
                <w:b/>
                <w:sz w:val="20"/>
                <w:szCs w:val="20"/>
              </w:rPr>
              <w:t xml:space="preserve">Information </w:t>
            </w:r>
          </w:p>
        </w:tc>
        <w:tc>
          <w:tcPr>
            <w:tcW w:w="3773" w:type="dxa"/>
            <w:tcBorders>
              <w:top w:val="single" w:sz="4" w:space="0" w:color="000000"/>
              <w:left w:val="single" w:sz="4" w:space="0" w:color="000000"/>
              <w:bottom w:val="single" w:sz="4" w:space="0" w:color="000000"/>
              <w:right w:val="single" w:sz="4" w:space="0" w:color="000000"/>
            </w:tcBorders>
            <w:shd w:val="clear" w:color="auto" w:fill="D9E2F3"/>
          </w:tcPr>
          <w:p w14:paraId="5A132B09" w14:textId="77777777" w:rsidR="00913747" w:rsidRPr="00913741" w:rsidRDefault="004944BC">
            <w:pPr>
              <w:spacing w:after="0" w:line="259" w:lineRule="auto"/>
              <w:ind w:left="0" w:right="51" w:firstLine="0"/>
              <w:jc w:val="center"/>
              <w:rPr>
                <w:rFonts w:ascii="Times New Roman" w:hAnsi="Times New Roman" w:cs="Times New Roman"/>
                <w:sz w:val="20"/>
                <w:szCs w:val="20"/>
              </w:rPr>
            </w:pPr>
            <w:r w:rsidRPr="00913741">
              <w:rPr>
                <w:rFonts w:ascii="Times New Roman" w:hAnsi="Times New Roman" w:cs="Times New Roman"/>
                <w:b/>
                <w:sz w:val="20"/>
                <w:szCs w:val="20"/>
              </w:rPr>
              <w:t xml:space="preserve">Include </w:t>
            </w:r>
          </w:p>
        </w:tc>
        <w:tc>
          <w:tcPr>
            <w:tcW w:w="3776" w:type="dxa"/>
            <w:tcBorders>
              <w:top w:val="single" w:sz="4" w:space="0" w:color="000000"/>
              <w:left w:val="single" w:sz="4" w:space="0" w:color="000000"/>
              <w:bottom w:val="single" w:sz="4" w:space="0" w:color="000000"/>
              <w:right w:val="single" w:sz="4" w:space="0" w:color="000000"/>
            </w:tcBorders>
            <w:shd w:val="clear" w:color="auto" w:fill="D9E2F3"/>
          </w:tcPr>
          <w:p w14:paraId="2C66E238" w14:textId="77777777" w:rsidR="00913747" w:rsidRPr="00913741" w:rsidRDefault="004944BC">
            <w:pPr>
              <w:spacing w:after="0" w:line="259" w:lineRule="auto"/>
              <w:ind w:left="0" w:right="56" w:firstLine="0"/>
              <w:jc w:val="center"/>
              <w:rPr>
                <w:rFonts w:ascii="Times New Roman" w:hAnsi="Times New Roman" w:cs="Times New Roman"/>
                <w:sz w:val="20"/>
                <w:szCs w:val="20"/>
              </w:rPr>
            </w:pPr>
            <w:r w:rsidRPr="00913741">
              <w:rPr>
                <w:rFonts w:ascii="Times New Roman" w:hAnsi="Times New Roman" w:cs="Times New Roman"/>
                <w:b/>
                <w:sz w:val="20"/>
                <w:szCs w:val="20"/>
              </w:rPr>
              <w:t xml:space="preserve">Exclude </w:t>
            </w:r>
          </w:p>
        </w:tc>
      </w:tr>
      <w:tr w:rsidR="00913747" w:rsidRPr="00913741" w14:paraId="37355619" w14:textId="77777777" w:rsidTr="008206EC">
        <w:trPr>
          <w:trHeight w:val="1182"/>
        </w:trPr>
        <w:tc>
          <w:tcPr>
            <w:tcW w:w="1467" w:type="dxa"/>
            <w:tcBorders>
              <w:top w:val="single" w:sz="4" w:space="0" w:color="000000"/>
              <w:left w:val="single" w:sz="4" w:space="0" w:color="000000"/>
              <w:bottom w:val="single" w:sz="4" w:space="0" w:color="000000"/>
              <w:right w:val="single" w:sz="4" w:space="0" w:color="000000"/>
            </w:tcBorders>
          </w:tcPr>
          <w:p w14:paraId="07B51F5B"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Topic </w:t>
            </w:r>
          </w:p>
        </w:tc>
        <w:tc>
          <w:tcPr>
            <w:tcW w:w="3773" w:type="dxa"/>
            <w:tcBorders>
              <w:top w:val="single" w:sz="4" w:space="0" w:color="000000"/>
              <w:left w:val="single" w:sz="4" w:space="0" w:color="000000"/>
              <w:bottom w:val="single" w:sz="4" w:space="0" w:color="000000"/>
              <w:right w:val="single" w:sz="4" w:space="0" w:color="000000"/>
            </w:tcBorders>
          </w:tcPr>
          <w:p w14:paraId="4A8091BE" w14:textId="06340CED"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Evaluation of the efficacy of decision-making interventions for </w:t>
            </w:r>
            <w:r w:rsidR="00BD3838" w:rsidRPr="00913741">
              <w:rPr>
                <w:rFonts w:ascii="Times New Roman" w:hAnsi="Times New Roman" w:cs="Times New Roman"/>
                <w:sz w:val="20"/>
                <w:szCs w:val="20"/>
              </w:rPr>
              <w:t xml:space="preserve">children and </w:t>
            </w:r>
            <w:r w:rsidRPr="00913741">
              <w:rPr>
                <w:rFonts w:ascii="Times New Roman" w:hAnsi="Times New Roman" w:cs="Times New Roman"/>
                <w:sz w:val="20"/>
                <w:szCs w:val="20"/>
              </w:rPr>
              <w:t>adolescents</w:t>
            </w:r>
            <w:r w:rsidR="00BD3838" w:rsidRPr="00913741">
              <w:rPr>
                <w:rFonts w:ascii="Times New Roman" w:hAnsi="Times New Roman" w:cs="Times New Roman"/>
                <w:sz w:val="20"/>
                <w:szCs w:val="20"/>
              </w:rPr>
              <w:t xml:space="preserve"> </w:t>
            </w:r>
            <w:r w:rsidRPr="00913741">
              <w:rPr>
                <w:rFonts w:ascii="Times New Roman" w:hAnsi="Times New Roman" w:cs="Times New Roman"/>
                <w:sz w:val="20"/>
                <w:szCs w:val="20"/>
              </w:rPr>
              <w:t xml:space="preserve">and youth with a neurodevelopmental disability.  </w:t>
            </w:r>
          </w:p>
        </w:tc>
        <w:tc>
          <w:tcPr>
            <w:tcW w:w="3776" w:type="dxa"/>
            <w:tcBorders>
              <w:top w:val="single" w:sz="4" w:space="0" w:color="000000"/>
              <w:left w:val="single" w:sz="4" w:space="0" w:color="000000"/>
              <w:bottom w:val="single" w:sz="4" w:space="0" w:color="000000"/>
              <w:right w:val="single" w:sz="4" w:space="0" w:color="000000"/>
            </w:tcBorders>
          </w:tcPr>
          <w:p w14:paraId="416412E3"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Studies that do not include </w:t>
            </w:r>
            <w:proofErr w:type="gramStart"/>
            <w:r w:rsidRPr="00913741">
              <w:rPr>
                <w:rFonts w:ascii="Times New Roman" w:hAnsi="Times New Roman" w:cs="Times New Roman"/>
                <w:sz w:val="20"/>
                <w:szCs w:val="20"/>
              </w:rPr>
              <w:t>all of</w:t>
            </w:r>
            <w:proofErr w:type="gramEnd"/>
            <w:r w:rsidRPr="00913741">
              <w:rPr>
                <w:rFonts w:ascii="Times New Roman" w:hAnsi="Times New Roman" w:cs="Times New Roman"/>
                <w:sz w:val="20"/>
                <w:szCs w:val="20"/>
              </w:rPr>
              <w:t xml:space="preserve"> these factors.  </w:t>
            </w:r>
          </w:p>
        </w:tc>
      </w:tr>
      <w:tr w:rsidR="00913747" w:rsidRPr="00913741" w14:paraId="635A5B1B" w14:textId="77777777" w:rsidTr="00913741">
        <w:trPr>
          <w:trHeight w:val="2812"/>
        </w:trPr>
        <w:tc>
          <w:tcPr>
            <w:tcW w:w="1467" w:type="dxa"/>
            <w:tcBorders>
              <w:top w:val="single" w:sz="4" w:space="0" w:color="000000"/>
              <w:left w:val="single" w:sz="4" w:space="0" w:color="000000"/>
              <w:bottom w:val="single" w:sz="4" w:space="0" w:color="000000"/>
              <w:right w:val="single" w:sz="4" w:space="0" w:color="000000"/>
            </w:tcBorders>
          </w:tcPr>
          <w:p w14:paraId="1434C970"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Sample </w:t>
            </w:r>
          </w:p>
        </w:tc>
        <w:tc>
          <w:tcPr>
            <w:tcW w:w="3773" w:type="dxa"/>
            <w:tcBorders>
              <w:top w:val="single" w:sz="4" w:space="0" w:color="000000"/>
              <w:left w:val="single" w:sz="4" w:space="0" w:color="000000"/>
              <w:bottom w:val="single" w:sz="4" w:space="0" w:color="000000"/>
              <w:right w:val="single" w:sz="4" w:space="0" w:color="000000"/>
            </w:tcBorders>
          </w:tcPr>
          <w:p w14:paraId="482084AF" w14:textId="7E93C686" w:rsidR="00913747" w:rsidRPr="00913741" w:rsidRDefault="004944BC">
            <w:pPr>
              <w:spacing w:after="0" w:line="240" w:lineRule="auto"/>
              <w:ind w:left="1" w:firstLine="0"/>
              <w:rPr>
                <w:rFonts w:ascii="Times New Roman" w:hAnsi="Times New Roman" w:cs="Times New Roman"/>
                <w:sz w:val="20"/>
                <w:szCs w:val="20"/>
              </w:rPr>
            </w:pPr>
            <w:r w:rsidRPr="00913741">
              <w:rPr>
                <w:rFonts w:ascii="Times New Roman" w:hAnsi="Times New Roman" w:cs="Times New Roman"/>
                <w:sz w:val="20"/>
                <w:szCs w:val="20"/>
              </w:rPr>
              <w:t>Young people age</w:t>
            </w:r>
            <w:r w:rsidR="00BD3838" w:rsidRPr="00913741">
              <w:rPr>
                <w:rFonts w:ascii="Times New Roman" w:hAnsi="Times New Roman" w:cs="Times New Roman"/>
                <w:sz w:val="20"/>
                <w:szCs w:val="20"/>
              </w:rPr>
              <w:t>d</w:t>
            </w:r>
            <w:r w:rsidRPr="00913741">
              <w:rPr>
                <w:rFonts w:ascii="Times New Roman" w:hAnsi="Times New Roman" w:cs="Times New Roman"/>
                <w:sz w:val="20"/>
                <w:szCs w:val="20"/>
              </w:rPr>
              <w:t xml:space="preserve"> between 12 to 25 years with a neurodevelopmental disability. Do not exclude if the study sample does not include this entire range.  </w:t>
            </w:r>
          </w:p>
          <w:p w14:paraId="228F13DA" w14:textId="77777777" w:rsidR="00913747" w:rsidRPr="00913741" w:rsidRDefault="004944BC">
            <w:pPr>
              <w:spacing w:after="0" w:line="240" w:lineRule="auto"/>
              <w:ind w:left="1" w:right="38" w:firstLine="0"/>
              <w:rPr>
                <w:rFonts w:ascii="Times New Roman" w:hAnsi="Times New Roman" w:cs="Times New Roman"/>
                <w:sz w:val="20"/>
                <w:szCs w:val="20"/>
              </w:rPr>
            </w:pPr>
            <w:r w:rsidRPr="00913741">
              <w:rPr>
                <w:rFonts w:ascii="Times New Roman" w:hAnsi="Times New Roman" w:cs="Times New Roman"/>
                <w:sz w:val="20"/>
                <w:szCs w:val="20"/>
              </w:rPr>
              <w:t xml:space="preserve">Do not exclude if the study's sample is beyond the age range but data related to the age range is extractable.  </w:t>
            </w:r>
          </w:p>
          <w:p w14:paraId="65F969B6" w14:textId="77777777"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The mean and standard deviation values need to be within the age range.  </w:t>
            </w:r>
          </w:p>
        </w:tc>
        <w:tc>
          <w:tcPr>
            <w:tcW w:w="3776" w:type="dxa"/>
            <w:tcBorders>
              <w:top w:val="single" w:sz="4" w:space="0" w:color="000000"/>
              <w:left w:val="single" w:sz="4" w:space="0" w:color="000000"/>
              <w:bottom w:val="single" w:sz="4" w:space="0" w:color="000000"/>
              <w:right w:val="single" w:sz="4" w:space="0" w:color="000000"/>
            </w:tcBorders>
          </w:tcPr>
          <w:p w14:paraId="2C594AF4" w14:textId="77777777" w:rsidR="00913747" w:rsidRPr="00913741" w:rsidRDefault="004944BC">
            <w:pPr>
              <w:spacing w:after="0" w:line="240"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Sample is younger than 12 and/or older than 25 years.  </w:t>
            </w:r>
          </w:p>
          <w:p w14:paraId="789D3254"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 </w:t>
            </w:r>
          </w:p>
          <w:p w14:paraId="41A0A97E" w14:textId="736B90F1" w:rsidR="00913747" w:rsidRPr="00913741" w:rsidRDefault="004944BC">
            <w:pPr>
              <w:spacing w:after="0" w:line="240" w:lineRule="auto"/>
              <w:ind w:left="0" w:right="40" w:firstLine="0"/>
              <w:rPr>
                <w:rFonts w:ascii="Times New Roman" w:hAnsi="Times New Roman" w:cs="Times New Roman"/>
                <w:sz w:val="20"/>
                <w:szCs w:val="20"/>
              </w:rPr>
            </w:pPr>
            <w:r w:rsidRPr="00913741">
              <w:rPr>
                <w:rFonts w:ascii="Times New Roman" w:hAnsi="Times New Roman" w:cs="Times New Roman"/>
                <w:sz w:val="20"/>
                <w:szCs w:val="20"/>
              </w:rPr>
              <w:t xml:space="preserve">The sample includes participants who are both within and significantly beyond the age range (mean value outside 12 to 25 years of the mean value is within 12 to 25 years but one SD value is outside the </w:t>
            </w:r>
            <w:r w:rsidR="00EC4075" w:rsidRPr="00913741">
              <w:rPr>
                <w:rFonts w:ascii="Times New Roman" w:hAnsi="Times New Roman" w:cs="Times New Roman"/>
                <w:sz w:val="20"/>
                <w:szCs w:val="20"/>
              </w:rPr>
              <w:t>12-to-25-year</w:t>
            </w:r>
            <w:r w:rsidRPr="00913741">
              <w:rPr>
                <w:rFonts w:ascii="Times New Roman" w:hAnsi="Times New Roman" w:cs="Times New Roman"/>
                <w:sz w:val="20"/>
                <w:szCs w:val="20"/>
              </w:rPr>
              <w:t xml:space="preserve"> range). </w:t>
            </w:r>
          </w:p>
          <w:p w14:paraId="4B930CAE"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Specific data relating to the included age range cannot be identified. </w:t>
            </w:r>
          </w:p>
        </w:tc>
      </w:tr>
      <w:tr w:rsidR="00913747" w:rsidRPr="00913741" w14:paraId="2224F8F1" w14:textId="77777777" w:rsidTr="008206EC">
        <w:trPr>
          <w:trHeight w:val="1181"/>
        </w:trPr>
        <w:tc>
          <w:tcPr>
            <w:tcW w:w="1467" w:type="dxa"/>
            <w:tcBorders>
              <w:top w:val="single" w:sz="4" w:space="0" w:color="000000"/>
              <w:left w:val="single" w:sz="4" w:space="0" w:color="000000"/>
              <w:bottom w:val="single" w:sz="4" w:space="0" w:color="000000"/>
              <w:right w:val="single" w:sz="4" w:space="0" w:color="000000"/>
            </w:tcBorders>
          </w:tcPr>
          <w:p w14:paraId="1C660A3B"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Publication date </w:t>
            </w:r>
          </w:p>
        </w:tc>
        <w:tc>
          <w:tcPr>
            <w:tcW w:w="3773" w:type="dxa"/>
            <w:tcBorders>
              <w:top w:val="single" w:sz="4" w:space="0" w:color="000000"/>
              <w:left w:val="single" w:sz="4" w:space="0" w:color="000000"/>
              <w:bottom w:val="single" w:sz="4" w:space="0" w:color="000000"/>
              <w:right w:val="single" w:sz="4" w:space="0" w:color="000000"/>
            </w:tcBorders>
          </w:tcPr>
          <w:p w14:paraId="11A330BC" w14:textId="6447F789"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Literature published </w:t>
            </w:r>
            <w:r w:rsidR="00BD3838" w:rsidRPr="00913741">
              <w:rPr>
                <w:rFonts w:ascii="Times New Roman" w:hAnsi="Times New Roman" w:cs="Times New Roman"/>
                <w:sz w:val="20"/>
                <w:szCs w:val="20"/>
              </w:rPr>
              <w:t>from</w:t>
            </w:r>
            <w:r w:rsidRPr="00913741">
              <w:rPr>
                <w:rFonts w:ascii="Times New Roman" w:hAnsi="Times New Roman" w:cs="Times New Roman"/>
                <w:sz w:val="20"/>
                <w:szCs w:val="20"/>
              </w:rPr>
              <w:t xml:space="preserve"> </w:t>
            </w:r>
          </w:p>
          <w:p w14:paraId="3C9151B9" w14:textId="37F03F14"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1989</w:t>
            </w:r>
            <w:r w:rsidR="00BD3838" w:rsidRPr="00913741">
              <w:rPr>
                <w:rFonts w:ascii="Times New Roman" w:hAnsi="Times New Roman" w:cs="Times New Roman"/>
                <w:sz w:val="20"/>
                <w:szCs w:val="20"/>
              </w:rPr>
              <w:t>, w</w:t>
            </w:r>
            <w:r w:rsidRPr="00913741">
              <w:rPr>
                <w:rFonts w:ascii="Times New Roman" w:hAnsi="Times New Roman" w:cs="Times New Roman"/>
                <w:sz w:val="20"/>
                <w:szCs w:val="20"/>
              </w:rPr>
              <w:t xml:space="preserve">hen the </w:t>
            </w:r>
          </w:p>
          <w:p w14:paraId="2DF8ED3E" w14:textId="77777777"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Convention on the Rights of the Child was ratified.  </w:t>
            </w:r>
          </w:p>
        </w:tc>
        <w:tc>
          <w:tcPr>
            <w:tcW w:w="3776" w:type="dxa"/>
            <w:tcBorders>
              <w:top w:val="single" w:sz="4" w:space="0" w:color="000000"/>
              <w:left w:val="single" w:sz="4" w:space="0" w:color="000000"/>
              <w:bottom w:val="single" w:sz="4" w:space="0" w:color="000000"/>
              <w:right w:val="single" w:sz="4" w:space="0" w:color="000000"/>
            </w:tcBorders>
          </w:tcPr>
          <w:p w14:paraId="41B21E7E"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Literature published before 1989. </w:t>
            </w:r>
          </w:p>
          <w:p w14:paraId="69489FBD"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 </w:t>
            </w:r>
          </w:p>
        </w:tc>
      </w:tr>
      <w:tr w:rsidR="00913747" w:rsidRPr="00913741" w14:paraId="50053690" w14:textId="77777777" w:rsidTr="00913741">
        <w:trPr>
          <w:trHeight w:val="1680"/>
        </w:trPr>
        <w:tc>
          <w:tcPr>
            <w:tcW w:w="1467" w:type="dxa"/>
            <w:tcBorders>
              <w:top w:val="single" w:sz="4" w:space="0" w:color="000000"/>
              <w:left w:val="single" w:sz="4" w:space="0" w:color="000000"/>
              <w:bottom w:val="single" w:sz="4" w:space="0" w:color="000000"/>
              <w:right w:val="single" w:sz="4" w:space="0" w:color="000000"/>
            </w:tcBorders>
          </w:tcPr>
          <w:p w14:paraId="7F6F02E0"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Data type </w:t>
            </w:r>
          </w:p>
        </w:tc>
        <w:tc>
          <w:tcPr>
            <w:tcW w:w="3773" w:type="dxa"/>
            <w:tcBorders>
              <w:top w:val="single" w:sz="4" w:space="0" w:color="000000"/>
              <w:left w:val="single" w:sz="4" w:space="0" w:color="000000"/>
              <w:bottom w:val="single" w:sz="4" w:space="0" w:color="000000"/>
              <w:right w:val="single" w:sz="4" w:space="0" w:color="000000"/>
            </w:tcBorders>
          </w:tcPr>
          <w:p w14:paraId="60CE3699" w14:textId="6FF357C9"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Any quantitative</w:t>
            </w:r>
            <w:r w:rsidR="00E1413F" w:rsidRPr="00913741">
              <w:rPr>
                <w:rFonts w:ascii="Times New Roman" w:hAnsi="Times New Roman" w:cs="Times New Roman"/>
                <w:sz w:val="20"/>
                <w:szCs w:val="20"/>
              </w:rPr>
              <w:t xml:space="preserve">, </w:t>
            </w:r>
            <w:proofErr w:type="gramStart"/>
            <w:r w:rsidR="00E1413F" w:rsidRPr="00913741">
              <w:rPr>
                <w:rFonts w:ascii="Times New Roman" w:hAnsi="Times New Roman" w:cs="Times New Roman"/>
                <w:sz w:val="20"/>
                <w:szCs w:val="20"/>
              </w:rPr>
              <w:t>qualitative</w:t>
            </w:r>
            <w:proofErr w:type="gramEnd"/>
            <w:r w:rsidR="00E1413F" w:rsidRPr="00913741">
              <w:rPr>
                <w:rFonts w:ascii="Times New Roman" w:hAnsi="Times New Roman" w:cs="Times New Roman"/>
                <w:sz w:val="20"/>
                <w:szCs w:val="20"/>
              </w:rPr>
              <w:t xml:space="preserve"> </w:t>
            </w:r>
            <w:r w:rsidRPr="00913741">
              <w:rPr>
                <w:rFonts w:ascii="Times New Roman" w:hAnsi="Times New Roman" w:cs="Times New Roman"/>
                <w:sz w:val="20"/>
                <w:szCs w:val="20"/>
              </w:rPr>
              <w:t xml:space="preserve">and mixed methods peer-reviewed literature that evaluates the efficacy of decision-making interventions for adolescents with neurodevelopmental disability. </w:t>
            </w:r>
          </w:p>
        </w:tc>
        <w:tc>
          <w:tcPr>
            <w:tcW w:w="3776" w:type="dxa"/>
            <w:tcBorders>
              <w:top w:val="single" w:sz="4" w:space="0" w:color="000000"/>
              <w:left w:val="single" w:sz="4" w:space="0" w:color="000000"/>
              <w:bottom w:val="single" w:sz="4" w:space="0" w:color="000000"/>
              <w:right w:val="single" w:sz="4" w:space="0" w:color="000000"/>
            </w:tcBorders>
          </w:tcPr>
          <w:p w14:paraId="621162B9"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Grey literature: Books, dissertations, research and government reports, conference papers, ongoing research, media content (e.g., newspaper, magazines), letters to editors, editorials, blogs, podcasts, newsletters, wire feeds </w:t>
            </w:r>
          </w:p>
        </w:tc>
      </w:tr>
      <w:tr w:rsidR="00913747" w:rsidRPr="00913741" w14:paraId="1AF8C15C" w14:textId="77777777" w:rsidTr="008206EC">
        <w:trPr>
          <w:trHeight w:val="302"/>
        </w:trPr>
        <w:tc>
          <w:tcPr>
            <w:tcW w:w="1467" w:type="dxa"/>
            <w:tcBorders>
              <w:top w:val="single" w:sz="4" w:space="0" w:color="000000"/>
              <w:left w:val="single" w:sz="4" w:space="0" w:color="000000"/>
              <w:bottom w:val="single" w:sz="4" w:space="0" w:color="000000"/>
              <w:right w:val="single" w:sz="4" w:space="0" w:color="000000"/>
            </w:tcBorders>
          </w:tcPr>
          <w:p w14:paraId="730B069B"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Language </w:t>
            </w:r>
          </w:p>
        </w:tc>
        <w:tc>
          <w:tcPr>
            <w:tcW w:w="3773" w:type="dxa"/>
            <w:tcBorders>
              <w:top w:val="single" w:sz="4" w:space="0" w:color="000000"/>
              <w:left w:val="single" w:sz="4" w:space="0" w:color="000000"/>
              <w:bottom w:val="single" w:sz="4" w:space="0" w:color="000000"/>
              <w:right w:val="single" w:sz="4" w:space="0" w:color="000000"/>
            </w:tcBorders>
          </w:tcPr>
          <w:p w14:paraId="09094F6A" w14:textId="77777777"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Published in English </w:t>
            </w:r>
          </w:p>
        </w:tc>
        <w:tc>
          <w:tcPr>
            <w:tcW w:w="3776" w:type="dxa"/>
            <w:tcBorders>
              <w:top w:val="single" w:sz="4" w:space="0" w:color="000000"/>
              <w:left w:val="single" w:sz="4" w:space="0" w:color="000000"/>
              <w:bottom w:val="single" w:sz="4" w:space="0" w:color="000000"/>
              <w:right w:val="single" w:sz="4" w:space="0" w:color="000000"/>
            </w:tcBorders>
          </w:tcPr>
          <w:p w14:paraId="45384696"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Not published in English </w:t>
            </w:r>
          </w:p>
        </w:tc>
      </w:tr>
      <w:tr w:rsidR="00913747" w:rsidRPr="00913741" w14:paraId="5290394B" w14:textId="77777777" w:rsidTr="00913741">
        <w:trPr>
          <w:trHeight w:val="1427"/>
        </w:trPr>
        <w:tc>
          <w:tcPr>
            <w:tcW w:w="1467" w:type="dxa"/>
            <w:tcBorders>
              <w:top w:val="single" w:sz="4" w:space="0" w:color="000000"/>
              <w:left w:val="single" w:sz="4" w:space="0" w:color="000000"/>
              <w:bottom w:val="single" w:sz="4" w:space="0" w:color="000000"/>
              <w:right w:val="single" w:sz="4" w:space="0" w:color="000000"/>
            </w:tcBorders>
          </w:tcPr>
          <w:p w14:paraId="541EAA3B"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Study design </w:t>
            </w:r>
          </w:p>
        </w:tc>
        <w:tc>
          <w:tcPr>
            <w:tcW w:w="3773" w:type="dxa"/>
            <w:tcBorders>
              <w:top w:val="single" w:sz="4" w:space="0" w:color="000000"/>
              <w:left w:val="single" w:sz="4" w:space="0" w:color="000000"/>
              <w:bottom w:val="single" w:sz="4" w:space="0" w:color="000000"/>
              <w:right w:val="single" w:sz="4" w:space="0" w:color="000000"/>
            </w:tcBorders>
          </w:tcPr>
          <w:p w14:paraId="37758209" w14:textId="54B132EF" w:rsidR="00913747" w:rsidRPr="00913741" w:rsidRDefault="004944BC">
            <w:pPr>
              <w:spacing w:after="0" w:line="259" w:lineRule="auto"/>
              <w:ind w:left="1" w:right="51" w:firstLine="0"/>
              <w:rPr>
                <w:rFonts w:ascii="Times New Roman" w:hAnsi="Times New Roman" w:cs="Times New Roman"/>
                <w:sz w:val="20"/>
                <w:szCs w:val="20"/>
              </w:rPr>
            </w:pPr>
            <w:r w:rsidRPr="00913741">
              <w:rPr>
                <w:rFonts w:ascii="Times New Roman" w:hAnsi="Times New Roman" w:cs="Times New Roman"/>
                <w:sz w:val="20"/>
                <w:szCs w:val="20"/>
              </w:rPr>
              <w:t>All quantitative</w:t>
            </w:r>
            <w:r w:rsidR="00196C72" w:rsidRPr="00913741">
              <w:rPr>
                <w:rFonts w:ascii="Times New Roman" w:hAnsi="Times New Roman" w:cs="Times New Roman"/>
                <w:sz w:val="20"/>
                <w:szCs w:val="20"/>
              </w:rPr>
              <w:t xml:space="preserve">, mixed methods and qualitative </w:t>
            </w:r>
            <w:r w:rsidRPr="00913741">
              <w:rPr>
                <w:rFonts w:ascii="Times New Roman" w:hAnsi="Times New Roman" w:cs="Times New Roman"/>
                <w:sz w:val="20"/>
                <w:szCs w:val="20"/>
              </w:rPr>
              <w:t xml:space="preserve">evaluation studies that assess the outcome of decision-making interventions for </w:t>
            </w:r>
            <w:r w:rsidR="00BD3838" w:rsidRPr="00913741">
              <w:rPr>
                <w:rFonts w:ascii="Times New Roman" w:hAnsi="Times New Roman" w:cs="Times New Roman"/>
                <w:sz w:val="20"/>
                <w:szCs w:val="20"/>
              </w:rPr>
              <w:t>children</w:t>
            </w:r>
            <w:r w:rsidR="006D0A67" w:rsidRPr="00913741">
              <w:rPr>
                <w:rFonts w:ascii="Times New Roman" w:hAnsi="Times New Roman" w:cs="Times New Roman"/>
                <w:sz w:val="20"/>
                <w:szCs w:val="20"/>
              </w:rPr>
              <w:t>,</w:t>
            </w:r>
            <w:r w:rsidR="00BD3838" w:rsidRPr="00913741">
              <w:rPr>
                <w:rFonts w:ascii="Times New Roman" w:hAnsi="Times New Roman" w:cs="Times New Roman"/>
                <w:sz w:val="20"/>
                <w:szCs w:val="20"/>
              </w:rPr>
              <w:t xml:space="preserve"> </w:t>
            </w:r>
            <w:proofErr w:type="gramStart"/>
            <w:r w:rsidRPr="00913741">
              <w:rPr>
                <w:rFonts w:ascii="Times New Roman" w:hAnsi="Times New Roman" w:cs="Times New Roman"/>
                <w:sz w:val="20"/>
                <w:szCs w:val="20"/>
              </w:rPr>
              <w:t>adolescents</w:t>
            </w:r>
            <w:proofErr w:type="gramEnd"/>
            <w:r w:rsidRPr="00913741">
              <w:rPr>
                <w:rFonts w:ascii="Times New Roman" w:hAnsi="Times New Roman" w:cs="Times New Roman"/>
                <w:sz w:val="20"/>
                <w:szCs w:val="20"/>
              </w:rPr>
              <w:t xml:space="preserve"> </w:t>
            </w:r>
            <w:r w:rsidR="006D0A67" w:rsidRPr="00913741">
              <w:rPr>
                <w:rFonts w:ascii="Times New Roman" w:hAnsi="Times New Roman" w:cs="Times New Roman"/>
                <w:sz w:val="20"/>
                <w:szCs w:val="20"/>
              </w:rPr>
              <w:t xml:space="preserve">and young people </w:t>
            </w:r>
            <w:r w:rsidRPr="00913741">
              <w:rPr>
                <w:rFonts w:ascii="Times New Roman" w:hAnsi="Times New Roman" w:cs="Times New Roman"/>
                <w:sz w:val="20"/>
                <w:szCs w:val="20"/>
              </w:rPr>
              <w:t xml:space="preserve">with neurodevelopmental disability. </w:t>
            </w:r>
          </w:p>
        </w:tc>
        <w:tc>
          <w:tcPr>
            <w:tcW w:w="3776" w:type="dxa"/>
            <w:tcBorders>
              <w:top w:val="single" w:sz="4" w:space="0" w:color="000000"/>
              <w:left w:val="single" w:sz="4" w:space="0" w:color="000000"/>
              <w:bottom w:val="single" w:sz="4" w:space="0" w:color="000000"/>
              <w:right w:val="single" w:sz="4" w:space="0" w:color="000000"/>
            </w:tcBorders>
          </w:tcPr>
          <w:p w14:paraId="320A5CA0"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NA </w:t>
            </w:r>
          </w:p>
        </w:tc>
      </w:tr>
      <w:tr w:rsidR="00913747" w:rsidRPr="00913741" w14:paraId="664A1F83" w14:textId="77777777" w:rsidTr="008206EC">
        <w:trPr>
          <w:trHeight w:val="305"/>
        </w:trPr>
        <w:tc>
          <w:tcPr>
            <w:tcW w:w="1467" w:type="dxa"/>
            <w:tcBorders>
              <w:top w:val="single" w:sz="4" w:space="0" w:color="000000"/>
              <w:left w:val="single" w:sz="4" w:space="0" w:color="000000"/>
              <w:bottom w:val="single" w:sz="4" w:space="0" w:color="000000"/>
              <w:right w:val="single" w:sz="4" w:space="0" w:color="000000"/>
            </w:tcBorders>
          </w:tcPr>
          <w:p w14:paraId="01F2E3EB"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Intervention </w:t>
            </w:r>
          </w:p>
        </w:tc>
        <w:tc>
          <w:tcPr>
            <w:tcW w:w="3773" w:type="dxa"/>
            <w:tcBorders>
              <w:top w:val="single" w:sz="4" w:space="0" w:color="000000"/>
              <w:left w:val="single" w:sz="4" w:space="0" w:color="000000"/>
              <w:bottom w:val="single" w:sz="4" w:space="0" w:color="000000"/>
              <w:right w:val="single" w:sz="4" w:space="0" w:color="000000"/>
            </w:tcBorders>
          </w:tcPr>
          <w:p w14:paraId="5E1E5089" w14:textId="77777777"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All intervention types included.  </w:t>
            </w:r>
          </w:p>
        </w:tc>
        <w:tc>
          <w:tcPr>
            <w:tcW w:w="3776" w:type="dxa"/>
            <w:tcBorders>
              <w:top w:val="single" w:sz="4" w:space="0" w:color="000000"/>
              <w:left w:val="single" w:sz="4" w:space="0" w:color="000000"/>
              <w:bottom w:val="single" w:sz="4" w:space="0" w:color="000000"/>
              <w:right w:val="single" w:sz="4" w:space="0" w:color="000000"/>
            </w:tcBorders>
          </w:tcPr>
          <w:p w14:paraId="4C049161"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NA </w:t>
            </w:r>
          </w:p>
        </w:tc>
      </w:tr>
      <w:tr w:rsidR="00913747" w:rsidRPr="00913741" w14:paraId="3130C931" w14:textId="77777777" w:rsidTr="008206EC">
        <w:trPr>
          <w:trHeight w:val="888"/>
        </w:trPr>
        <w:tc>
          <w:tcPr>
            <w:tcW w:w="1467" w:type="dxa"/>
            <w:tcBorders>
              <w:top w:val="single" w:sz="4" w:space="0" w:color="000000"/>
              <w:left w:val="single" w:sz="4" w:space="0" w:color="000000"/>
              <w:bottom w:val="single" w:sz="4" w:space="0" w:color="000000"/>
              <w:right w:val="single" w:sz="4" w:space="0" w:color="000000"/>
            </w:tcBorders>
          </w:tcPr>
          <w:p w14:paraId="44A7C64C"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Outcome  </w:t>
            </w:r>
          </w:p>
        </w:tc>
        <w:tc>
          <w:tcPr>
            <w:tcW w:w="3773" w:type="dxa"/>
            <w:tcBorders>
              <w:top w:val="single" w:sz="4" w:space="0" w:color="000000"/>
              <w:left w:val="single" w:sz="4" w:space="0" w:color="000000"/>
              <w:bottom w:val="single" w:sz="4" w:space="0" w:color="000000"/>
              <w:right w:val="single" w:sz="4" w:space="0" w:color="000000"/>
            </w:tcBorders>
          </w:tcPr>
          <w:p w14:paraId="736F260D" w14:textId="77777777"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All outcomes of evaluations are included even if efficacy was shown to be poor.  </w:t>
            </w:r>
          </w:p>
        </w:tc>
        <w:tc>
          <w:tcPr>
            <w:tcW w:w="3776" w:type="dxa"/>
            <w:tcBorders>
              <w:top w:val="single" w:sz="4" w:space="0" w:color="000000"/>
              <w:left w:val="single" w:sz="4" w:space="0" w:color="000000"/>
              <w:bottom w:val="single" w:sz="4" w:space="0" w:color="000000"/>
              <w:right w:val="single" w:sz="4" w:space="0" w:color="000000"/>
            </w:tcBorders>
          </w:tcPr>
          <w:p w14:paraId="0A13B5C4"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NA </w:t>
            </w:r>
          </w:p>
        </w:tc>
      </w:tr>
      <w:tr w:rsidR="00913747" w:rsidRPr="00913741" w14:paraId="6B265A17" w14:textId="77777777" w:rsidTr="008206EC">
        <w:trPr>
          <w:trHeight w:val="684"/>
        </w:trPr>
        <w:tc>
          <w:tcPr>
            <w:tcW w:w="1467" w:type="dxa"/>
            <w:tcBorders>
              <w:top w:val="single" w:sz="4" w:space="0" w:color="000000"/>
              <w:left w:val="single" w:sz="4" w:space="0" w:color="000000"/>
              <w:bottom w:val="single" w:sz="4" w:space="0" w:color="000000"/>
              <w:right w:val="single" w:sz="4" w:space="0" w:color="000000"/>
            </w:tcBorders>
          </w:tcPr>
          <w:p w14:paraId="37A31DFD"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Quality </w:t>
            </w:r>
          </w:p>
        </w:tc>
        <w:tc>
          <w:tcPr>
            <w:tcW w:w="3773" w:type="dxa"/>
            <w:tcBorders>
              <w:top w:val="single" w:sz="4" w:space="0" w:color="000000"/>
              <w:left w:val="single" w:sz="4" w:space="0" w:color="000000"/>
              <w:bottom w:val="single" w:sz="4" w:space="0" w:color="000000"/>
              <w:right w:val="single" w:sz="4" w:space="0" w:color="000000"/>
            </w:tcBorders>
          </w:tcPr>
          <w:p w14:paraId="07C24DCD" w14:textId="01A24198"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Peer-reviewed quantitative data will not be excluded due to poor quality.</w:t>
            </w:r>
          </w:p>
        </w:tc>
        <w:tc>
          <w:tcPr>
            <w:tcW w:w="3776" w:type="dxa"/>
            <w:tcBorders>
              <w:top w:val="single" w:sz="4" w:space="0" w:color="000000"/>
              <w:left w:val="single" w:sz="4" w:space="0" w:color="000000"/>
              <w:bottom w:val="single" w:sz="4" w:space="0" w:color="000000"/>
              <w:right w:val="single" w:sz="4" w:space="0" w:color="000000"/>
            </w:tcBorders>
          </w:tcPr>
          <w:p w14:paraId="442F719D"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NA </w:t>
            </w:r>
          </w:p>
        </w:tc>
      </w:tr>
      <w:tr w:rsidR="00913747" w:rsidRPr="00913741" w14:paraId="4397DD17" w14:textId="77777777" w:rsidTr="008206EC">
        <w:trPr>
          <w:trHeight w:val="598"/>
        </w:trPr>
        <w:tc>
          <w:tcPr>
            <w:tcW w:w="1467" w:type="dxa"/>
            <w:tcBorders>
              <w:top w:val="single" w:sz="4" w:space="0" w:color="000000"/>
              <w:left w:val="single" w:sz="4" w:space="0" w:color="000000"/>
              <w:bottom w:val="single" w:sz="4" w:space="0" w:color="000000"/>
              <w:right w:val="single" w:sz="4" w:space="0" w:color="000000"/>
            </w:tcBorders>
          </w:tcPr>
          <w:p w14:paraId="395B1E31" w14:textId="77777777"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Availability  </w:t>
            </w:r>
          </w:p>
        </w:tc>
        <w:tc>
          <w:tcPr>
            <w:tcW w:w="3773" w:type="dxa"/>
            <w:tcBorders>
              <w:top w:val="single" w:sz="4" w:space="0" w:color="000000"/>
              <w:left w:val="single" w:sz="4" w:space="0" w:color="000000"/>
              <w:bottom w:val="single" w:sz="4" w:space="0" w:color="000000"/>
              <w:right w:val="single" w:sz="4" w:space="0" w:color="000000"/>
            </w:tcBorders>
          </w:tcPr>
          <w:p w14:paraId="77A1FEC3" w14:textId="6FFFC1D3" w:rsidR="00913747" w:rsidRPr="00913741" w:rsidRDefault="004944BC">
            <w:pPr>
              <w:spacing w:after="0" w:line="259" w:lineRule="auto"/>
              <w:ind w:left="1" w:firstLine="0"/>
              <w:rPr>
                <w:rFonts w:ascii="Times New Roman" w:hAnsi="Times New Roman" w:cs="Times New Roman"/>
                <w:sz w:val="20"/>
                <w:szCs w:val="20"/>
              </w:rPr>
            </w:pPr>
            <w:r w:rsidRPr="00913741">
              <w:rPr>
                <w:rFonts w:ascii="Times New Roman" w:hAnsi="Times New Roman" w:cs="Times New Roman"/>
                <w:sz w:val="20"/>
                <w:szCs w:val="20"/>
              </w:rPr>
              <w:t xml:space="preserve">Included if the full text </w:t>
            </w:r>
            <w:r w:rsidR="00A20E09" w:rsidRPr="00913741">
              <w:rPr>
                <w:rFonts w:ascii="Times New Roman" w:hAnsi="Times New Roman" w:cs="Times New Roman"/>
                <w:sz w:val="20"/>
                <w:szCs w:val="20"/>
              </w:rPr>
              <w:t xml:space="preserve">is </w:t>
            </w:r>
            <w:r w:rsidRPr="00913741">
              <w:rPr>
                <w:rFonts w:ascii="Times New Roman" w:hAnsi="Times New Roman" w:cs="Times New Roman"/>
                <w:sz w:val="20"/>
                <w:szCs w:val="20"/>
              </w:rPr>
              <w:t xml:space="preserve">available through the institution. </w:t>
            </w:r>
          </w:p>
        </w:tc>
        <w:tc>
          <w:tcPr>
            <w:tcW w:w="3776" w:type="dxa"/>
            <w:tcBorders>
              <w:top w:val="single" w:sz="4" w:space="0" w:color="000000"/>
              <w:left w:val="single" w:sz="4" w:space="0" w:color="000000"/>
              <w:bottom w:val="single" w:sz="4" w:space="0" w:color="000000"/>
              <w:right w:val="single" w:sz="4" w:space="0" w:color="000000"/>
            </w:tcBorders>
          </w:tcPr>
          <w:p w14:paraId="1CB76B30" w14:textId="41BBAA79" w:rsidR="00913747" w:rsidRPr="00913741" w:rsidRDefault="004944BC">
            <w:pPr>
              <w:spacing w:after="0" w:line="259" w:lineRule="auto"/>
              <w:ind w:left="0" w:firstLine="0"/>
              <w:rPr>
                <w:rFonts w:ascii="Times New Roman" w:hAnsi="Times New Roman" w:cs="Times New Roman"/>
                <w:sz w:val="20"/>
                <w:szCs w:val="20"/>
              </w:rPr>
            </w:pPr>
            <w:r w:rsidRPr="00913741">
              <w:rPr>
                <w:rFonts w:ascii="Times New Roman" w:hAnsi="Times New Roman" w:cs="Times New Roman"/>
                <w:sz w:val="20"/>
                <w:szCs w:val="20"/>
              </w:rPr>
              <w:t xml:space="preserve">Full text </w:t>
            </w:r>
            <w:r w:rsidR="00A20E09" w:rsidRPr="00913741">
              <w:rPr>
                <w:rFonts w:ascii="Times New Roman" w:hAnsi="Times New Roman" w:cs="Times New Roman"/>
                <w:sz w:val="20"/>
                <w:szCs w:val="20"/>
              </w:rPr>
              <w:t xml:space="preserve">is </w:t>
            </w:r>
            <w:r w:rsidRPr="00913741">
              <w:rPr>
                <w:rFonts w:ascii="Times New Roman" w:hAnsi="Times New Roman" w:cs="Times New Roman"/>
                <w:sz w:val="20"/>
                <w:szCs w:val="20"/>
              </w:rPr>
              <w:t xml:space="preserve">not available through the institution. </w:t>
            </w:r>
          </w:p>
        </w:tc>
      </w:tr>
    </w:tbl>
    <w:p w14:paraId="68AA42C5" w14:textId="77777777" w:rsidR="00E43573" w:rsidRPr="00156BFA" w:rsidRDefault="00E43573">
      <w:pPr>
        <w:spacing w:after="0" w:line="259" w:lineRule="auto"/>
        <w:ind w:left="0" w:firstLine="0"/>
        <w:jc w:val="both"/>
        <w:rPr>
          <w:rFonts w:ascii="Times New Roman" w:hAnsi="Times New Roman" w:cs="Times New Roman"/>
        </w:rPr>
      </w:pPr>
    </w:p>
    <w:p w14:paraId="4A3B284F" w14:textId="77777777" w:rsidR="00913741" w:rsidRDefault="00913741">
      <w:pPr>
        <w:spacing w:after="160" w:line="259" w:lineRule="auto"/>
        <w:ind w:left="0" w:firstLine="0"/>
        <w:rPr>
          <w:rFonts w:ascii="Times New Roman" w:hAnsi="Times New Roman" w:cs="Times New Roman"/>
          <w:b/>
          <w:bCs/>
          <w:sz w:val="28"/>
          <w:szCs w:val="24"/>
        </w:rPr>
      </w:pPr>
      <w:r>
        <w:rPr>
          <w:rFonts w:ascii="Times New Roman" w:hAnsi="Times New Roman" w:cs="Times New Roman"/>
          <w:b/>
          <w:bCs/>
          <w:sz w:val="28"/>
          <w:szCs w:val="24"/>
        </w:rPr>
        <w:br w:type="page"/>
      </w:r>
    </w:p>
    <w:p w14:paraId="18F8D24A" w14:textId="684C17D5" w:rsidR="00E43573" w:rsidRPr="00F8522E" w:rsidRDefault="003B0042" w:rsidP="00F8522E">
      <w:pPr>
        <w:rPr>
          <w:rFonts w:ascii="Times New Roman" w:hAnsi="Times New Roman" w:cs="Times New Roman"/>
          <w:b/>
          <w:bCs/>
          <w:sz w:val="28"/>
          <w:szCs w:val="24"/>
        </w:rPr>
      </w:pPr>
      <w:r w:rsidRPr="003B0042">
        <w:rPr>
          <w:rFonts w:ascii="Times New Roman" w:hAnsi="Times New Roman" w:cs="Times New Roman"/>
          <w:b/>
          <w:bCs/>
          <w:sz w:val="28"/>
          <w:szCs w:val="24"/>
        </w:rPr>
        <w:lastRenderedPageBreak/>
        <w:t>4</w:t>
      </w:r>
      <w:r w:rsidR="0062455D" w:rsidRPr="003B0042">
        <w:rPr>
          <w:rFonts w:ascii="Times New Roman" w:hAnsi="Times New Roman" w:cs="Times New Roman"/>
          <w:b/>
          <w:bCs/>
          <w:sz w:val="28"/>
          <w:szCs w:val="24"/>
        </w:rPr>
        <w:t xml:space="preserve">: PRISMA Flowchart </w:t>
      </w:r>
    </w:p>
    <w:p w14:paraId="5D6F527F" w14:textId="2BE42E0B" w:rsidR="0062455D" w:rsidRPr="00156BFA" w:rsidRDefault="00F8522E">
      <w:pPr>
        <w:spacing w:after="0" w:line="259" w:lineRule="auto"/>
        <w:ind w:left="0" w:firstLine="0"/>
        <w:jc w:val="both"/>
        <w:rPr>
          <w:rFonts w:ascii="Times New Roman" w:hAnsi="Times New Roman" w:cs="Times New Roman"/>
        </w:rPr>
      </w:pPr>
      <w:r w:rsidRPr="00156BFA">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FAB3D71" wp14:editId="3190075C">
                <wp:simplePos x="0" y="0"/>
                <wp:positionH relativeFrom="column">
                  <wp:posOffset>596900</wp:posOffset>
                </wp:positionH>
                <wp:positionV relativeFrom="paragraph">
                  <wp:posOffset>106266</wp:posOffset>
                </wp:positionV>
                <wp:extent cx="5181600" cy="495300"/>
                <wp:effectExtent l="0" t="0" r="12700" b="12700"/>
                <wp:wrapNone/>
                <wp:docPr id="765417929" name="Rectangle 1"/>
                <wp:cNvGraphicFramePr/>
                <a:graphic xmlns:a="http://schemas.openxmlformats.org/drawingml/2006/main">
                  <a:graphicData uri="http://schemas.microsoft.com/office/word/2010/wordprocessingShape">
                    <wps:wsp>
                      <wps:cNvSpPr/>
                      <wps:spPr>
                        <a:xfrm>
                          <a:off x="0" y="0"/>
                          <a:ext cx="5181600" cy="495300"/>
                        </a:xfrm>
                        <a:prstGeom prst="rect">
                          <a:avLst/>
                        </a:prstGeom>
                      </wps:spPr>
                      <wps:style>
                        <a:lnRef idx="2">
                          <a:schemeClr val="dk1"/>
                        </a:lnRef>
                        <a:fillRef idx="1">
                          <a:schemeClr val="lt1"/>
                        </a:fillRef>
                        <a:effectRef idx="0">
                          <a:schemeClr val="dk1"/>
                        </a:effectRef>
                        <a:fontRef idx="minor">
                          <a:schemeClr val="dk1"/>
                        </a:fontRef>
                      </wps:style>
                      <wps:txbx>
                        <w:txbxContent>
                          <w:p w14:paraId="0022A2D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Identification of studies via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B3D71" id="Rectangle 1" o:spid="_x0000_s1026" style="position:absolute;left:0;text-align:left;margin-left:47pt;margin-top:8.35pt;width:408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" fillcolor="white [3201]" strokecolor="black [3200]" strokeweight="1pt">
                <v:textbox>
                  <w:txbxContent>
                    <w:p w14:paraId="0022A2D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Identification of studies via database searching</w:t>
                      </w:r>
                    </w:p>
                  </w:txbxContent>
                </v:textbox>
              </v:rect>
            </w:pict>
          </mc:Fallback>
        </mc:AlternateContent>
      </w:r>
    </w:p>
    <w:p w14:paraId="67EC103C" w14:textId="77777777" w:rsidR="0062455D" w:rsidRPr="00156BFA" w:rsidRDefault="0062455D">
      <w:pPr>
        <w:spacing w:after="0" w:line="259" w:lineRule="auto"/>
        <w:ind w:left="0" w:firstLine="0"/>
        <w:jc w:val="both"/>
        <w:rPr>
          <w:rFonts w:ascii="Times New Roman" w:hAnsi="Times New Roman" w:cs="Times New Roman"/>
        </w:rPr>
      </w:pPr>
    </w:p>
    <w:p w14:paraId="05962B4C" w14:textId="72AE925B" w:rsidR="0062455D" w:rsidRPr="00156BFA" w:rsidRDefault="0062455D">
      <w:pPr>
        <w:spacing w:after="0" w:line="259" w:lineRule="auto"/>
        <w:ind w:left="0" w:firstLine="0"/>
        <w:jc w:val="both"/>
        <w:rPr>
          <w:rFonts w:ascii="Times New Roman" w:hAnsi="Times New Roman" w:cs="Times New Roman"/>
        </w:rPr>
      </w:pPr>
    </w:p>
    <w:p w14:paraId="5BDB7BEC" w14:textId="2E318F71" w:rsidR="0062455D" w:rsidRPr="00156BFA" w:rsidRDefault="00F8522E">
      <w:pPr>
        <w:spacing w:after="0" w:line="259" w:lineRule="auto"/>
        <w:ind w:left="0" w:firstLine="0"/>
        <w:jc w:val="both"/>
        <w:rPr>
          <w:rFonts w:ascii="Times New Roman" w:hAnsi="Times New Roman" w:cs="Times New Roman"/>
        </w:rPr>
      </w:pPr>
      <w:r w:rsidRPr="00156BF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6F1F2FB" wp14:editId="7D77244B">
                <wp:simplePos x="0" y="0"/>
                <wp:positionH relativeFrom="column">
                  <wp:posOffset>-139148</wp:posOffset>
                </wp:positionH>
                <wp:positionV relativeFrom="paragraph">
                  <wp:posOffset>115046</wp:posOffset>
                </wp:positionV>
                <wp:extent cx="520700" cy="1739348"/>
                <wp:effectExtent l="0" t="0" r="12700" b="13335"/>
                <wp:wrapNone/>
                <wp:docPr id="1674264825" name="Rectangle 1"/>
                <wp:cNvGraphicFramePr/>
                <a:graphic xmlns:a="http://schemas.openxmlformats.org/drawingml/2006/main">
                  <a:graphicData uri="http://schemas.microsoft.com/office/word/2010/wordprocessingShape">
                    <wps:wsp>
                      <wps:cNvSpPr/>
                      <wps:spPr>
                        <a:xfrm>
                          <a:off x="0" y="0"/>
                          <a:ext cx="520700" cy="1739348"/>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4C60A1E6"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1F2FB" id="_x0000_s1027" style="position:absolute;left:0;text-align:left;margin-left:-10.95pt;margin-top:9.05pt;width:41pt;height:1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" fillcolor="#8eaadb [1940]" strokecolor="black [3200]" strokeweight="1pt">
                <v:textbox style="layout-flow:vertical;mso-layout-flow-alt:bottom-to-top">
                  <w:txbxContent>
                    <w:p w14:paraId="4C60A1E6"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Identification</w:t>
                      </w:r>
                    </w:p>
                  </w:txbxContent>
                </v:textbox>
              </v:rect>
            </w:pict>
          </mc:Fallback>
        </mc:AlternateContent>
      </w:r>
      <w:r w:rsidRPr="00156BFA">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70EE2933" wp14:editId="4F72F647">
                <wp:simplePos x="0" y="0"/>
                <wp:positionH relativeFrom="column">
                  <wp:posOffset>3657600</wp:posOffset>
                </wp:positionH>
                <wp:positionV relativeFrom="paragraph">
                  <wp:posOffset>118331</wp:posOffset>
                </wp:positionV>
                <wp:extent cx="2120900" cy="1739900"/>
                <wp:effectExtent l="0" t="0" r="12700" b="12700"/>
                <wp:wrapNone/>
                <wp:docPr id="1761985758" name="Rectangle 1"/>
                <wp:cNvGraphicFramePr/>
                <a:graphic xmlns:a="http://schemas.openxmlformats.org/drawingml/2006/main">
                  <a:graphicData uri="http://schemas.microsoft.com/office/word/2010/wordprocessingShape">
                    <wps:wsp>
                      <wps:cNvSpPr/>
                      <wps:spPr>
                        <a:xfrm>
                          <a:off x="0" y="0"/>
                          <a:ext cx="2120900" cy="1739900"/>
                        </a:xfrm>
                        <a:prstGeom prst="rect">
                          <a:avLst/>
                        </a:prstGeom>
                      </wps:spPr>
                      <wps:style>
                        <a:lnRef idx="2">
                          <a:schemeClr val="dk1"/>
                        </a:lnRef>
                        <a:fillRef idx="1">
                          <a:schemeClr val="lt1"/>
                        </a:fillRef>
                        <a:effectRef idx="0">
                          <a:schemeClr val="dk1"/>
                        </a:effectRef>
                        <a:fontRef idx="minor">
                          <a:schemeClr val="dk1"/>
                        </a:fontRef>
                      </wps:style>
                      <wps:txbx>
                        <w:txbxContent>
                          <w:p w14:paraId="6AB5C829" w14:textId="10AEC3D3" w:rsidR="00605A75" w:rsidRDefault="002F263E" w:rsidP="002F263E">
                            <w:pPr>
                              <w:jc w:val="center"/>
                              <w:rPr>
                                <w:rFonts w:ascii="Times New Roman" w:hAnsi="Times New Roman" w:cs="Times New Roman"/>
                              </w:rPr>
                            </w:pPr>
                            <w:r w:rsidRPr="00156BFA">
                              <w:rPr>
                                <w:rFonts w:ascii="Times New Roman" w:hAnsi="Times New Roman" w:cs="Times New Roman"/>
                              </w:rPr>
                              <w:t>Duplicate</w:t>
                            </w:r>
                            <w:r w:rsidR="00605A75">
                              <w:rPr>
                                <w:rFonts w:ascii="Times New Roman" w:hAnsi="Times New Roman" w:cs="Times New Roman"/>
                              </w:rPr>
                              <w:t xml:space="preserve"> records</w:t>
                            </w:r>
                            <w:r w:rsidR="009C0044">
                              <w:rPr>
                                <w:rFonts w:ascii="Times New Roman" w:hAnsi="Times New Roman" w:cs="Times New Roman"/>
                              </w:rPr>
                              <w:t xml:space="preserve"> removed</w:t>
                            </w:r>
                            <w:r w:rsidRPr="00156BFA">
                              <w:rPr>
                                <w:rFonts w:ascii="Times New Roman" w:hAnsi="Times New Roman" w:cs="Times New Roman"/>
                              </w:rPr>
                              <w:t xml:space="preserve"> </w:t>
                            </w:r>
                            <w:r w:rsidR="00605A75">
                              <w:rPr>
                                <w:rFonts w:ascii="Times New Roman" w:hAnsi="Times New Roman" w:cs="Times New Roman"/>
                              </w:rPr>
                              <w:t xml:space="preserve">before screening </w:t>
                            </w:r>
                          </w:p>
                          <w:p w14:paraId="3136C2DC" w14:textId="73CF171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900)</w:t>
                            </w:r>
                          </w:p>
                          <w:p w14:paraId="1CDE362F" w14:textId="77777777" w:rsidR="002F263E" w:rsidRDefault="002F263E" w:rsidP="002F26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E2933" id="_x0000_s1028" style="position:absolute;left:0;text-align:left;margin-left:4in;margin-top:9.3pt;width:167pt;height:1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" fillcolor="white [3201]" strokecolor="black [3200]" strokeweight="1pt">
                <v:textbox>
                  <w:txbxContent>
                    <w:p w14:paraId="6AB5C829" w14:textId="10AEC3D3" w:rsidR="00605A75" w:rsidRDefault="002F263E" w:rsidP="002F263E">
                      <w:pPr>
                        <w:jc w:val="center"/>
                        <w:rPr>
                          <w:rFonts w:ascii="Times New Roman" w:hAnsi="Times New Roman" w:cs="Times New Roman"/>
                        </w:rPr>
                      </w:pPr>
                      <w:r w:rsidRPr="00156BFA">
                        <w:rPr>
                          <w:rFonts w:ascii="Times New Roman" w:hAnsi="Times New Roman" w:cs="Times New Roman"/>
                        </w:rPr>
                        <w:t>Duplicate</w:t>
                      </w:r>
                      <w:r w:rsidR="00605A75">
                        <w:rPr>
                          <w:rFonts w:ascii="Times New Roman" w:hAnsi="Times New Roman" w:cs="Times New Roman"/>
                        </w:rPr>
                        <w:t xml:space="preserve"> records</w:t>
                      </w:r>
                      <w:r w:rsidR="009C0044">
                        <w:rPr>
                          <w:rFonts w:ascii="Times New Roman" w:hAnsi="Times New Roman" w:cs="Times New Roman"/>
                        </w:rPr>
                        <w:t xml:space="preserve"> removed</w:t>
                      </w:r>
                      <w:r w:rsidRPr="00156BFA">
                        <w:rPr>
                          <w:rFonts w:ascii="Times New Roman" w:hAnsi="Times New Roman" w:cs="Times New Roman"/>
                        </w:rPr>
                        <w:t xml:space="preserve"> </w:t>
                      </w:r>
                      <w:r w:rsidR="00605A75">
                        <w:rPr>
                          <w:rFonts w:ascii="Times New Roman" w:hAnsi="Times New Roman" w:cs="Times New Roman"/>
                        </w:rPr>
                        <w:t xml:space="preserve">before screening </w:t>
                      </w:r>
                    </w:p>
                    <w:p w14:paraId="3136C2DC" w14:textId="73CF171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900)</w:t>
                      </w:r>
                    </w:p>
                    <w:p w14:paraId="1CDE362F" w14:textId="77777777" w:rsidR="002F263E" w:rsidRDefault="002F263E" w:rsidP="002F263E">
                      <w:pPr>
                        <w:jc w:val="center"/>
                      </w:pPr>
                    </w:p>
                  </w:txbxContent>
                </v:textbox>
              </v:rect>
            </w:pict>
          </mc:Fallback>
        </mc:AlternateContent>
      </w:r>
      <w:r w:rsidRPr="00156BFA">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8166416" wp14:editId="2AF4B209">
                <wp:simplePos x="0" y="0"/>
                <wp:positionH relativeFrom="column">
                  <wp:posOffset>596900</wp:posOffset>
                </wp:positionH>
                <wp:positionV relativeFrom="paragraph">
                  <wp:posOffset>118331</wp:posOffset>
                </wp:positionV>
                <wp:extent cx="2209800" cy="1739900"/>
                <wp:effectExtent l="0" t="0" r="12700" b="12700"/>
                <wp:wrapNone/>
                <wp:docPr id="2119069369" name="Rectangle 1"/>
                <wp:cNvGraphicFramePr/>
                <a:graphic xmlns:a="http://schemas.openxmlformats.org/drawingml/2006/main">
                  <a:graphicData uri="http://schemas.microsoft.com/office/word/2010/wordprocessingShape">
                    <wps:wsp>
                      <wps:cNvSpPr/>
                      <wps:spPr>
                        <a:xfrm>
                          <a:off x="0" y="0"/>
                          <a:ext cx="2209800" cy="1739900"/>
                        </a:xfrm>
                        <a:prstGeom prst="rect">
                          <a:avLst/>
                        </a:prstGeom>
                      </wps:spPr>
                      <wps:style>
                        <a:lnRef idx="2">
                          <a:schemeClr val="dk1"/>
                        </a:lnRef>
                        <a:fillRef idx="1">
                          <a:schemeClr val="lt1"/>
                        </a:fillRef>
                        <a:effectRef idx="0">
                          <a:schemeClr val="dk1"/>
                        </a:effectRef>
                        <a:fontRef idx="minor">
                          <a:schemeClr val="dk1"/>
                        </a:fontRef>
                      </wps:style>
                      <wps:txbx>
                        <w:txbxContent>
                          <w:p w14:paraId="4E7B793C" w14:textId="52E2BA62" w:rsidR="002F263E" w:rsidRPr="00156BFA" w:rsidRDefault="002F263E" w:rsidP="002F263E">
                            <w:pPr>
                              <w:jc w:val="center"/>
                              <w:rPr>
                                <w:rFonts w:ascii="Times New Roman" w:hAnsi="Times New Roman" w:cs="Times New Roman"/>
                              </w:rPr>
                            </w:pPr>
                            <w:r w:rsidRPr="00156BFA">
                              <w:rPr>
                                <w:rFonts w:ascii="Times New Roman" w:hAnsi="Times New Roman" w:cs="Times New Roman"/>
                              </w:rPr>
                              <w:t>Records identified from</w:t>
                            </w:r>
                            <w:r w:rsidR="009C0044">
                              <w:rPr>
                                <w:rFonts w:ascii="Times New Roman" w:hAnsi="Times New Roman" w:cs="Times New Roman"/>
                              </w:rPr>
                              <w:t xml:space="preserve"> databases</w:t>
                            </w:r>
                          </w:p>
                          <w:p w14:paraId="71E6CCB5"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w:t>
                            </w:r>
                            <w:r w:rsidRPr="00156BFA">
                              <w:rPr>
                                <w:rFonts w:ascii="Times New Roman" w:eastAsia="Times New Roman" w:hAnsi="Times New Roman" w:cs="Times New Roman"/>
                                <w:kern w:val="0"/>
                                <w:lang w:eastAsia="en-GB"/>
                                <w14:ligatures w14:val="none"/>
                              </w:rPr>
                              <w:t>1903</w:t>
                            </w:r>
                            <w:r w:rsidRPr="00156BFA">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66416" id="_x0000_s1029" style="position:absolute;left:0;text-align:left;margin-left:47pt;margin-top:9.3pt;width:174pt;height:1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" fillcolor="white [3201]" strokecolor="black [3200]" strokeweight="1pt">
                <v:textbox>
                  <w:txbxContent>
                    <w:p w14:paraId="4E7B793C" w14:textId="52E2BA62" w:rsidR="002F263E" w:rsidRPr="00156BFA" w:rsidRDefault="002F263E" w:rsidP="002F263E">
                      <w:pPr>
                        <w:jc w:val="center"/>
                        <w:rPr>
                          <w:rFonts w:ascii="Times New Roman" w:hAnsi="Times New Roman" w:cs="Times New Roman"/>
                        </w:rPr>
                      </w:pPr>
                      <w:r w:rsidRPr="00156BFA">
                        <w:rPr>
                          <w:rFonts w:ascii="Times New Roman" w:hAnsi="Times New Roman" w:cs="Times New Roman"/>
                        </w:rPr>
                        <w:t>Records identified from</w:t>
                      </w:r>
                      <w:r w:rsidR="009C0044">
                        <w:rPr>
                          <w:rFonts w:ascii="Times New Roman" w:hAnsi="Times New Roman" w:cs="Times New Roman"/>
                        </w:rPr>
                        <w:t xml:space="preserve"> databases</w:t>
                      </w:r>
                    </w:p>
                    <w:p w14:paraId="71E6CCB5"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w:t>
                      </w:r>
                      <w:r w:rsidRPr="00156BFA">
                        <w:rPr>
                          <w:rFonts w:ascii="Times New Roman" w:eastAsia="Times New Roman" w:hAnsi="Times New Roman" w:cs="Times New Roman"/>
                          <w:kern w:val="0"/>
                          <w:lang w:eastAsia="en-GB"/>
                          <w14:ligatures w14:val="none"/>
                        </w:rPr>
                        <w:t>1903</w:t>
                      </w:r>
                      <w:r w:rsidRPr="00156BFA">
                        <w:rPr>
                          <w:rFonts w:ascii="Times New Roman" w:hAnsi="Times New Roman" w:cs="Times New Roman"/>
                        </w:rPr>
                        <w:t>)</w:t>
                      </w:r>
                    </w:p>
                  </w:txbxContent>
                </v:textbox>
              </v:rect>
            </w:pict>
          </mc:Fallback>
        </mc:AlternateContent>
      </w:r>
    </w:p>
    <w:p w14:paraId="131E59A1" w14:textId="2053E4C4" w:rsidR="0062455D" w:rsidRPr="00156BFA" w:rsidRDefault="0062455D">
      <w:pPr>
        <w:spacing w:after="0" w:line="259" w:lineRule="auto"/>
        <w:ind w:left="0" w:firstLine="0"/>
        <w:jc w:val="both"/>
        <w:rPr>
          <w:rFonts w:ascii="Times New Roman" w:hAnsi="Times New Roman" w:cs="Times New Roman"/>
        </w:rPr>
      </w:pPr>
    </w:p>
    <w:p w14:paraId="3F5F298F" w14:textId="77777777" w:rsidR="0062455D" w:rsidRPr="00156BFA" w:rsidRDefault="0062455D">
      <w:pPr>
        <w:spacing w:after="0" w:line="259" w:lineRule="auto"/>
        <w:ind w:left="0" w:firstLine="0"/>
        <w:jc w:val="both"/>
        <w:rPr>
          <w:rFonts w:ascii="Times New Roman" w:hAnsi="Times New Roman" w:cs="Times New Roman"/>
        </w:rPr>
      </w:pPr>
    </w:p>
    <w:p w14:paraId="27A38D5E" w14:textId="77777777" w:rsidR="0062455D" w:rsidRPr="00156BFA" w:rsidRDefault="0062455D">
      <w:pPr>
        <w:spacing w:after="0" w:line="259" w:lineRule="auto"/>
        <w:ind w:left="0" w:firstLine="0"/>
        <w:jc w:val="both"/>
        <w:rPr>
          <w:rFonts w:ascii="Times New Roman" w:hAnsi="Times New Roman" w:cs="Times New Roman"/>
        </w:rPr>
      </w:pPr>
    </w:p>
    <w:p w14:paraId="00B9B479" w14:textId="66137D00" w:rsidR="0062455D" w:rsidRPr="00156BFA" w:rsidRDefault="0062455D">
      <w:pPr>
        <w:spacing w:after="0" w:line="259" w:lineRule="auto"/>
        <w:ind w:left="0" w:firstLine="0"/>
        <w:jc w:val="both"/>
        <w:rPr>
          <w:rFonts w:ascii="Times New Roman" w:hAnsi="Times New Roman" w:cs="Times New Roman"/>
        </w:rPr>
      </w:pPr>
    </w:p>
    <w:p w14:paraId="7E4B43E5" w14:textId="14AF6289" w:rsidR="0062455D" w:rsidRPr="00156BFA" w:rsidRDefault="00F8522E">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F9EDA74" wp14:editId="5ECD4778">
                <wp:simplePos x="0" y="0"/>
                <wp:positionH relativeFrom="column">
                  <wp:posOffset>2806065</wp:posOffset>
                </wp:positionH>
                <wp:positionV relativeFrom="paragraph">
                  <wp:posOffset>27719</wp:posOffset>
                </wp:positionV>
                <wp:extent cx="850900" cy="0"/>
                <wp:effectExtent l="0" t="63500" r="0" b="76200"/>
                <wp:wrapNone/>
                <wp:docPr id="1637644982" name="Straight Arrow Connector 7"/>
                <wp:cNvGraphicFramePr/>
                <a:graphic xmlns:a="http://schemas.openxmlformats.org/drawingml/2006/main">
                  <a:graphicData uri="http://schemas.microsoft.com/office/word/2010/wordprocessingShape">
                    <wps:wsp>
                      <wps:cNvCnPr/>
                      <wps:spPr>
                        <a:xfrm>
                          <a:off x="0" y="0"/>
                          <a:ext cx="850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E80092C" id="_x0000_t32" coordsize="21600,21600" o:spt="32" o:oned="t" path="m,l21600,21600e" filled="f">
                <v:path arrowok="t" fillok="f" o:connecttype="none"/>
                <o:lock v:ext="edit" shapetype="t"/>
              </v:shapetype>
              <v:shape id="Straight Arrow Connector 7" o:spid="_x0000_s1026" type="#_x0000_t32" style="position:absolute;margin-left:220.95pt;margin-top:2.2pt;width:67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" strokecolor="black [3200]" strokeweight=".5pt">
                <v:stroke endarrow="block" joinstyle="miter"/>
              </v:shape>
            </w:pict>
          </mc:Fallback>
        </mc:AlternateContent>
      </w:r>
    </w:p>
    <w:p w14:paraId="35C494C1" w14:textId="599AB649" w:rsidR="0062455D" w:rsidRPr="00156BFA" w:rsidRDefault="0062455D">
      <w:pPr>
        <w:spacing w:after="0" w:line="259" w:lineRule="auto"/>
        <w:ind w:left="0" w:firstLine="0"/>
        <w:jc w:val="both"/>
        <w:rPr>
          <w:rFonts w:ascii="Times New Roman" w:hAnsi="Times New Roman" w:cs="Times New Roman"/>
        </w:rPr>
      </w:pPr>
    </w:p>
    <w:p w14:paraId="6D91F157" w14:textId="77777777" w:rsidR="0062455D" w:rsidRPr="00156BFA" w:rsidRDefault="0062455D">
      <w:pPr>
        <w:spacing w:after="0" w:line="259" w:lineRule="auto"/>
        <w:ind w:left="0" w:firstLine="0"/>
        <w:jc w:val="both"/>
        <w:rPr>
          <w:rFonts w:ascii="Times New Roman" w:hAnsi="Times New Roman" w:cs="Times New Roman"/>
        </w:rPr>
      </w:pPr>
    </w:p>
    <w:p w14:paraId="65E7BB77" w14:textId="362EE216" w:rsidR="0062455D" w:rsidRPr="00156BFA" w:rsidRDefault="0062455D">
      <w:pPr>
        <w:spacing w:after="0" w:line="259" w:lineRule="auto"/>
        <w:ind w:left="0" w:firstLine="0"/>
        <w:jc w:val="both"/>
        <w:rPr>
          <w:rFonts w:ascii="Times New Roman" w:hAnsi="Times New Roman" w:cs="Times New Roman"/>
        </w:rPr>
      </w:pPr>
    </w:p>
    <w:p w14:paraId="22DEEB4E" w14:textId="0CC6EF14" w:rsidR="0062455D" w:rsidRPr="00156BFA" w:rsidRDefault="00FA425A">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26FCC95D" wp14:editId="7607B196">
                <wp:simplePos x="0" y="0"/>
                <wp:positionH relativeFrom="column">
                  <wp:posOffset>1703705</wp:posOffset>
                </wp:positionH>
                <wp:positionV relativeFrom="paragraph">
                  <wp:posOffset>173769</wp:posOffset>
                </wp:positionV>
                <wp:extent cx="0" cy="190106"/>
                <wp:effectExtent l="63500" t="0" r="38100" b="38735"/>
                <wp:wrapNone/>
                <wp:docPr id="562114845" name="Straight Arrow Connector 10"/>
                <wp:cNvGraphicFramePr/>
                <a:graphic xmlns:a="http://schemas.openxmlformats.org/drawingml/2006/main">
                  <a:graphicData uri="http://schemas.microsoft.com/office/word/2010/wordprocessingShape">
                    <wps:wsp>
                      <wps:cNvCnPr/>
                      <wps:spPr>
                        <a:xfrm>
                          <a:off x="0" y="0"/>
                          <a:ext cx="0" cy="1901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298617" id="Straight Arrow Connector 10" o:spid="_x0000_s1026" type="#_x0000_t32" style="position:absolute;margin-left:134.15pt;margin-top:13.7pt;width:0;height:14.9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" strokecolor="black [3200]" strokeweight=".5pt">
                <v:stroke endarrow="block" joinstyle="miter"/>
              </v:shape>
            </w:pict>
          </mc:Fallback>
        </mc:AlternateContent>
      </w:r>
    </w:p>
    <w:p w14:paraId="5D0E4269" w14:textId="79EDA878" w:rsidR="0062455D" w:rsidRPr="00156BFA" w:rsidRDefault="00F8522E">
      <w:pPr>
        <w:spacing w:after="0" w:line="259" w:lineRule="auto"/>
        <w:ind w:left="0" w:firstLine="0"/>
        <w:jc w:val="both"/>
        <w:rPr>
          <w:rFonts w:ascii="Times New Roman" w:hAnsi="Times New Roman" w:cs="Times New Roman"/>
        </w:rPr>
      </w:pPr>
      <w:r w:rsidRPr="00156BFA">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A426832" wp14:editId="200557E1">
                <wp:simplePos x="0" y="0"/>
                <wp:positionH relativeFrom="column">
                  <wp:posOffset>3653155</wp:posOffset>
                </wp:positionH>
                <wp:positionV relativeFrom="paragraph">
                  <wp:posOffset>195387</wp:posOffset>
                </wp:positionV>
                <wp:extent cx="2120900" cy="660400"/>
                <wp:effectExtent l="0" t="0" r="12700" b="12700"/>
                <wp:wrapNone/>
                <wp:docPr id="1698185895" name="Rectangle 1"/>
                <wp:cNvGraphicFramePr/>
                <a:graphic xmlns:a="http://schemas.openxmlformats.org/drawingml/2006/main">
                  <a:graphicData uri="http://schemas.microsoft.com/office/word/2010/wordprocessingShape">
                    <wps:wsp>
                      <wps:cNvSpPr/>
                      <wps:spPr>
                        <a:xfrm>
                          <a:off x="0" y="0"/>
                          <a:ext cx="2120900" cy="660400"/>
                        </a:xfrm>
                        <a:prstGeom prst="rect">
                          <a:avLst/>
                        </a:prstGeom>
                      </wps:spPr>
                      <wps:style>
                        <a:lnRef idx="2">
                          <a:schemeClr val="dk1"/>
                        </a:lnRef>
                        <a:fillRef idx="1">
                          <a:schemeClr val="lt1"/>
                        </a:fillRef>
                        <a:effectRef idx="0">
                          <a:schemeClr val="dk1"/>
                        </a:effectRef>
                        <a:fontRef idx="minor">
                          <a:schemeClr val="dk1"/>
                        </a:fontRef>
                      </wps:style>
                      <wps:txbx>
                        <w:txbxContent>
                          <w:p w14:paraId="20F050F2" w14:textId="77777777" w:rsidR="00535736" w:rsidRDefault="002F263E" w:rsidP="002F263E">
                            <w:pPr>
                              <w:jc w:val="center"/>
                              <w:rPr>
                                <w:rFonts w:ascii="Times New Roman" w:hAnsi="Times New Roman" w:cs="Times New Roman"/>
                              </w:rPr>
                            </w:pPr>
                            <w:r w:rsidRPr="00156BFA">
                              <w:rPr>
                                <w:rFonts w:ascii="Times New Roman" w:hAnsi="Times New Roman" w:cs="Times New Roman"/>
                              </w:rPr>
                              <w:t>Records excluded</w:t>
                            </w:r>
                            <w:r w:rsidR="00FA425A">
                              <w:rPr>
                                <w:rFonts w:ascii="Times New Roman" w:hAnsi="Times New Roman" w:cs="Times New Roman"/>
                              </w:rPr>
                              <w:t xml:space="preserve"> </w:t>
                            </w:r>
                          </w:p>
                          <w:p w14:paraId="654A078D" w14:textId="5E132E9E" w:rsidR="002F263E" w:rsidRPr="00156BFA" w:rsidRDefault="00FA425A" w:rsidP="002F263E">
                            <w:pPr>
                              <w:jc w:val="center"/>
                              <w:rPr>
                                <w:rFonts w:ascii="Times New Roman" w:hAnsi="Times New Roman" w:cs="Times New Roman"/>
                              </w:rPr>
                            </w:pPr>
                            <w:r w:rsidRPr="008206EC">
                              <w:rPr>
                                <w:rFonts w:ascii="Times New Roman" w:hAnsi="Times New Roman" w:cs="Times New Roman"/>
                                <w:sz w:val="20"/>
                                <w:szCs w:val="20"/>
                              </w:rPr>
                              <w:t>(manually)</w:t>
                            </w:r>
                          </w:p>
                          <w:p w14:paraId="641091A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996)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26832" id="_x0000_s1030" style="position:absolute;left:0;text-align:left;margin-left:287.65pt;margin-top:15.4pt;width:167pt;height: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" fillcolor="white [3201]" strokecolor="black [3200]" strokeweight="1pt">
                <v:textbox>
                  <w:txbxContent>
                    <w:p w14:paraId="20F050F2" w14:textId="77777777" w:rsidR="00535736" w:rsidRDefault="002F263E" w:rsidP="002F263E">
                      <w:pPr>
                        <w:jc w:val="center"/>
                        <w:rPr>
                          <w:rFonts w:ascii="Times New Roman" w:hAnsi="Times New Roman" w:cs="Times New Roman"/>
                        </w:rPr>
                      </w:pPr>
                      <w:r w:rsidRPr="00156BFA">
                        <w:rPr>
                          <w:rFonts w:ascii="Times New Roman" w:hAnsi="Times New Roman" w:cs="Times New Roman"/>
                        </w:rPr>
                        <w:t>Records excluded</w:t>
                      </w:r>
                      <w:r w:rsidR="00FA425A">
                        <w:rPr>
                          <w:rFonts w:ascii="Times New Roman" w:hAnsi="Times New Roman" w:cs="Times New Roman"/>
                        </w:rPr>
                        <w:t xml:space="preserve"> </w:t>
                      </w:r>
                    </w:p>
                    <w:p w14:paraId="654A078D" w14:textId="5E132E9E" w:rsidR="002F263E" w:rsidRPr="00156BFA" w:rsidRDefault="00FA425A" w:rsidP="002F263E">
                      <w:pPr>
                        <w:jc w:val="center"/>
                        <w:rPr>
                          <w:rFonts w:ascii="Times New Roman" w:hAnsi="Times New Roman" w:cs="Times New Roman"/>
                        </w:rPr>
                      </w:pPr>
                      <w:r w:rsidRPr="008206EC">
                        <w:rPr>
                          <w:rFonts w:ascii="Times New Roman" w:hAnsi="Times New Roman" w:cs="Times New Roman"/>
                          <w:sz w:val="20"/>
                          <w:szCs w:val="20"/>
                        </w:rPr>
                        <w:t>(manually)</w:t>
                      </w:r>
                    </w:p>
                    <w:p w14:paraId="641091A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996)</w:t>
                      </w:r>
                    </w:p>
                  </w:txbxContent>
                </v:textbox>
              </v:rect>
            </w:pict>
          </mc:Fallback>
        </mc:AlternateContent>
      </w:r>
      <w:r w:rsidRPr="00156BF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FEC83F7" wp14:editId="5EB84336">
                <wp:simplePos x="0" y="0"/>
                <wp:positionH relativeFrom="column">
                  <wp:posOffset>-139148</wp:posOffset>
                </wp:positionH>
                <wp:positionV relativeFrom="paragraph">
                  <wp:posOffset>182023</wp:posOffset>
                </wp:positionV>
                <wp:extent cx="520700" cy="1830457"/>
                <wp:effectExtent l="0" t="0" r="12700" b="11430"/>
                <wp:wrapNone/>
                <wp:docPr id="1325418954" name="Rectangle 1"/>
                <wp:cNvGraphicFramePr/>
                <a:graphic xmlns:a="http://schemas.openxmlformats.org/drawingml/2006/main">
                  <a:graphicData uri="http://schemas.microsoft.com/office/word/2010/wordprocessingShape">
                    <wps:wsp>
                      <wps:cNvSpPr/>
                      <wps:spPr>
                        <a:xfrm>
                          <a:off x="0" y="0"/>
                          <a:ext cx="520700" cy="1830457"/>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71389167"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C83F7" id="_x0000_s1031" style="position:absolute;left:0;text-align:left;margin-left:-10.95pt;margin-top:14.35pt;width:41pt;height:14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" fillcolor="#8eaadb [1940]" strokecolor="black [3200]" strokeweight="1pt">
                <v:textbox style="layout-flow:vertical;mso-layout-flow-alt:bottom-to-top">
                  <w:txbxContent>
                    <w:p w14:paraId="71389167"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Screening</w:t>
                      </w:r>
                    </w:p>
                  </w:txbxContent>
                </v:textbox>
              </v:rect>
            </w:pict>
          </mc:Fallback>
        </mc:AlternateContent>
      </w:r>
      <w:r w:rsidRPr="00156BFA">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461FCE8" wp14:editId="04A2783B">
                <wp:simplePos x="0" y="0"/>
                <wp:positionH relativeFrom="column">
                  <wp:posOffset>593090</wp:posOffset>
                </wp:positionH>
                <wp:positionV relativeFrom="paragraph">
                  <wp:posOffset>186055</wp:posOffset>
                </wp:positionV>
                <wp:extent cx="2209800" cy="723900"/>
                <wp:effectExtent l="0" t="0" r="12700" b="12700"/>
                <wp:wrapNone/>
                <wp:docPr id="117461789" name="Rectangle 1"/>
                <wp:cNvGraphicFramePr/>
                <a:graphic xmlns:a="http://schemas.openxmlformats.org/drawingml/2006/main">
                  <a:graphicData uri="http://schemas.microsoft.com/office/word/2010/wordprocessingShape">
                    <wps:wsp>
                      <wps:cNvSpPr/>
                      <wps:spPr>
                        <a:xfrm>
                          <a:off x="0" y="0"/>
                          <a:ext cx="220980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3C3B7F79" w14:textId="1B9B332C" w:rsidR="00FA425A" w:rsidRDefault="00605A75" w:rsidP="002F263E">
                            <w:pPr>
                              <w:jc w:val="center"/>
                              <w:rPr>
                                <w:rFonts w:ascii="Times New Roman" w:hAnsi="Times New Roman" w:cs="Times New Roman"/>
                              </w:rPr>
                            </w:pPr>
                            <w:r>
                              <w:rPr>
                                <w:rFonts w:ascii="Times New Roman" w:hAnsi="Times New Roman" w:cs="Times New Roman"/>
                              </w:rPr>
                              <w:t>Records</w:t>
                            </w:r>
                            <w:r w:rsidR="002F263E" w:rsidRPr="00156BFA">
                              <w:rPr>
                                <w:rFonts w:ascii="Times New Roman" w:hAnsi="Times New Roman" w:cs="Times New Roman"/>
                              </w:rPr>
                              <w:t xml:space="preserve"> screened </w:t>
                            </w:r>
                          </w:p>
                          <w:p w14:paraId="6492DF77" w14:textId="1CF6A209" w:rsidR="002F263E" w:rsidRPr="00156BFA" w:rsidRDefault="00FA425A" w:rsidP="002F263E">
                            <w:pPr>
                              <w:jc w:val="center"/>
                              <w:rPr>
                                <w:rFonts w:ascii="Times New Roman" w:hAnsi="Times New Roman" w:cs="Times New Roman"/>
                              </w:rPr>
                            </w:pPr>
                            <w:r w:rsidRPr="008206EC">
                              <w:rPr>
                                <w:rFonts w:ascii="Times New Roman" w:hAnsi="Times New Roman" w:cs="Times New Roman"/>
                                <w:sz w:val="20"/>
                                <w:szCs w:val="20"/>
                              </w:rPr>
                              <w:t>(</w:t>
                            </w:r>
                            <w:proofErr w:type="gramStart"/>
                            <w:r w:rsidRPr="008206EC">
                              <w:rPr>
                                <w:rFonts w:ascii="Times New Roman" w:hAnsi="Times New Roman" w:cs="Times New Roman"/>
                                <w:sz w:val="20"/>
                                <w:szCs w:val="20"/>
                              </w:rPr>
                              <w:t>title</w:t>
                            </w:r>
                            <w:proofErr w:type="gramEnd"/>
                            <w:r w:rsidRPr="008206EC">
                              <w:rPr>
                                <w:rFonts w:ascii="Times New Roman" w:hAnsi="Times New Roman" w:cs="Times New Roman"/>
                                <w:sz w:val="20"/>
                                <w:szCs w:val="20"/>
                              </w:rPr>
                              <w:t xml:space="preserve"> and abstract review)</w:t>
                            </w:r>
                          </w:p>
                          <w:p w14:paraId="7193D402"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1003)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1FCE8" id="_x0000_s1032" style="position:absolute;left:0;text-align:left;margin-left:46.7pt;margin-top:14.65pt;width:174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" fillcolor="white [3201]" strokecolor="black [3200]" strokeweight="1pt">
                <v:textbox>
                  <w:txbxContent>
                    <w:p w14:paraId="3C3B7F79" w14:textId="1B9B332C" w:rsidR="00FA425A" w:rsidRDefault="00605A75" w:rsidP="002F263E">
                      <w:pPr>
                        <w:jc w:val="center"/>
                        <w:rPr>
                          <w:rFonts w:ascii="Times New Roman" w:hAnsi="Times New Roman" w:cs="Times New Roman"/>
                        </w:rPr>
                      </w:pPr>
                      <w:r>
                        <w:rPr>
                          <w:rFonts w:ascii="Times New Roman" w:hAnsi="Times New Roman" w:cs="Times New Roman"/>
                        </w:rPr>
                        <w:t>Records</w:t>
                      </w:r>
                      <w:r w:rsidR="002F263E" w:rsidRPr="00156BFA">
                        <w:rPr>
                          <w:rFonts w:ascii="Times New Roman" w:hAnsi="Times New Roman" w:cs="Times New Roman"/>
                        </w:rPr>
                        <w:t xml:space="preserve"> screened </w:t>
                      </w:r>
                    </w:p>
                    <w:p w14:paraId="6492DF77" w14:textId="1CF6A209" w:rsidR="002F263E" w:rsidRPr="00156BFA" w:rsidRDefault="00FA425A" w:rsidP="002F263E">
                      <w:pPr>
                        <w:jc w:val="center"/>
                        <w:rPr>
                          <w:rFonts w:ascii="Times New Roman" w:hAnsi="Times New Roman" w:cs="Times New Roman"/>
                        </w:rPr>
                      </w:pPr>
                      <w:r w:rsidRPr="008206EC">
                        <w:rPr>
                          <w:rFonts w:ascii="Times New Roman" w:hAnsi="Times New Roman" w:cs="Times New Roman"/>
                          <w:sz w:val="20"/>
                          <w:szCs w:val="20"/>
                        </w:rPr>
                        <w:t>(</w:t>
                      </w:r>
                      <w:proofErr w:type="gramStart"/>
                      <w:r w:rsidRPr="008206EC">
                        <w:rPr>
                          <w:rFonts w:ascii="Times New Roman" w:hAnsi="Times New Roman" w:cs="Times New Roman"/>
                          <w:sz w:val="20"/>
                          <w:szCs w:val="20"/>
                        </w:rPr>
                        <w:t>title</w:t>
                      </w:r>
                      <w:proofErr w:type="gramEnd"/>
                      <w:r w:rsidRPr="008206EC">
                        <w:rPr>
                          <w:rFonts w:ascii="Times New Roman" w:hAnsi="Times New Roman" w:cs="Times New Roman"/>
                          <w:sz w:val="20"/>
                          <w:szCs w:val="20"/>
                        </w:rPr>
                        <w:t xml:space="preserve"> and abstract review)</w:t>
                      </w:r>
                    </w:p>
                    <w:p w14:paraId="7193D402"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1003)</w:t>
                      </w:r>
                    </w:p>
                  </w:txbxContent>
                </v:textbox>
              </v:rect>
            </w:pict>
          </mc:Fallback>
        </mc:AlternateContent>
      </w:r>
    </w:p>
    <w:p w14:paraId="0B9AFA50" w14:textId="5BDAF4C9" w:rsidR="0062455D" w:rsidRPr="00156BFA" w:rsidRDefault="0062455D">
      <w:pPr>
        <w:spacing w:after="0" w:line="259" w:lineRule="auto"/>
        <w:ind w:left="0" w:firstLine="0"/>
        <w:jc w:val="both"/>
        <w:rPr>
          <w:rFonts w:ascii="Times New Roman" w:hAnsi="Times New Roman" w:cs="Times New Roman"/>
        </w:rPr>
      </w:pPr>
    </w:p>
    <w:p w14:paraId="29A22381" w14:textId="2F4711A4" w:rsidR="0062455D" w:rsidRPr="00156BFA" w:rsidRDefault="00F8522E">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6F9F22AB" wp14:editId="7DFA28E8">
                <wp:simplePos x="0" y="0"/>
                <wp:positionH relativeFrom="column">
                  <wp:posOffset>2805430</wp:posOffset>
                </wp:positionH>
                <wp:positionV relativeFrom="paragraph">
                  <wp:posOffset>156431</wp:posOffset>
                </wp:positionV>
                <wp:extent cx="851452" cy="0"/>
                <wp:effectExtent l="0" t="63500" r="0" b="76200"/>
                <wp:wrapNone/>
                <wp:docPr id="525147633" name="Straight Arrow Connector 8"/>
                <wp:cNvGraphicFramePr/>
                <a:graphic xmlns:a="http://schemas.openxmlformats.org/drawingml/2006/main">
                  <a:graphicData uri="http://schemas.microsoft.com/office/word/2010/wordprocessingShape">
                    <wps:wsp>
                      <wps:cNvCnPr/>
                      <wps:spPr>
                        <a:xfrm>
                          <a:off x="0" y="0"/>
                          <a:ext cx="8514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477373" id="Straight Arrow Connector 8" o:spid="_x0000_s1026" type="#_x0000_t32" style="position:absolute;margin-left:220.9pt;margin-top:12.3pt;width:67.0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" strokecolor="black [3200]" strokeweight=".5pt">
                <v:stroke endarrow="block" joinstyle="miter"/>
              </v:shape>
            </w:pict>
          </mc:Fallback>
        </mc:AlternateContent>
      </w:r>
    </w:p>
    <w:p w14:paraId="3E131917" w14:textId="4BA25FEE" w:rsidR="0062455D" w:rsidRPr="00156BFA" w:rsidRDefault="0062455D">
      <w:pPr>
        <w:spacing w:after="0" w:line="259" w:lineRule="auto"/>
        <w:ind w:left="0" w:firstLine="0"/>
        <w:jc w:val="both"/>
        <w:rPr>
          <w:rFonts w:ascii="Times New Roman" w:hAnsi="Times New Roman" w:cs="Times New Roman"/>
        </w:rPr>
      </w:pPr>
    </w:p>
    <w:p w14:paraId="55F58CC7" w14:textId="25D3B5B5" w:rsidR="0062455D" w:rsidRPr="00156BFA" w:rsidRDefault="00FA425A">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3708029" wp14:editId="421E26F5">
                <wp:simplePos x="0" y="0"/>
                <wp:positionH relativeFrom="column">
                  <wp:posOffset>1703705</wp:posOffset>
                </wp:positionH>
                <wp:positionV relativeFrom="paragraph">
                  <wp:posOffset>178021</wp:posOffset>
                </wp:positionV>
                <wp:extent cx="0" cy="190106"/>
                <wp:effectExtent l="63500" t="0" r="38100" b="38735"/>
                <wp:wrapNone/>
                <wp:docPr id="705179073" name="Straight Arrow Connector 11"/>
                <wp:cNvGraphicFramePr/>
                <a:graphic xmlns:a="http://schemas.openxmlformats.org/drawingml/2006/main">
                  <a:graphicData uri="http://schemas.microsoft.com/office/word/2010/wordprocessingShape">
                    <wps:wsp>
                      <wps:cNvCnPr/>
                      <wps:spPr>
                        <a:xfrm>
                          <a:off x="0" y="0"/>
                          <a:ext cx="0" cy="1901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8255B5" id="Straight Arrow Connector 11" o:spid="_x0000_s1026" type="#_x0000_t32" style="position:absolute;margin-left:134.15pt;margin-top:14pt;width:0;height:1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" strokecolor="black [3200]" strokeweight=".5pt">
                <v:stroke endarrow="block" joinstyle="miter"/>
              </v:shape>
            </w:pict>
          </mc:Fallback>
        </mc:AlternateContent>
      </w:r>
      <w:r w:rsidR="00605A75" w:rsidRPr="00156BFA">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8D41184" wp14:editId="00C193B2">
                <wp:simplePos x="0" y="0"/>
                <wp:positionH relativeFrom="column">
                  <wp:posOffset>3657600</wp:posOffset>
                </wp:positionH>
                <wp:positionV relativeFrom="paragraph">
                  <wp:posOffset>182600</wp:posOffset>
                </wp:positionV>
                <wp:extent cx="2120900" cy="1277888"/>
                <wp:effectExtent l="0" t="0" r="12700" b="17780"/>
                <wp:wrapNone/>
                <wp:docPr id="1392779962" name="Rectangle 1"/>
                <wp:cNvGraphicFramePr/>
                <a:graphic xmlns:a="http://schemas.openxmlformats.org/drawingml/2006/main">
                  <a:graphicData uri="http://schemas.microsoft.com/office/word/2010/wordprocessingShape">
                    <wps:wsp>
                      <wps:cNvSpPr/>
                      <wps:spPr>
                        <a:xfrm>
                          <a:off x="0" y="0"/>
                          <a:ext cx="2120900" cy="1277888"/>
                        </a:xfrm>
                        <a:prstGeom prst="rect">
                          <a:avLst/>
                        </a:prstGeom>
                      </wps:spPr>
                      <wps:style>
                        <a:lnRef idx="2">
                          <a:schemeClr val="dk1"/>
                        </a:lnRef>
                        <a:fillRef idx="1">
                          <a:schemeClr val="lt1"/>
                        </a:fillRef>
                        <a:effectRef idx="0">
                          <a:schemeClr val="dk1"/>
                        </a:effectRef>
                        <a:fontRef idx="minor">
                          <a:schemeClr val="dk1"/>
                        </a:fontRef>
                      </wps:style>
                      <wps:txbx>
                        <w:txbxContent>
                          <w:p w14:paraId="4D01057B" w14:textId="3A7A3D8F" w:rsidR="00605A75" w:rsidRDefault="00605A75" w:rsidP="002F263E">
                            <w:pPr>
                              <w:jc w:val="center"/>
                              <w:rPr>
                                <w:rFonts w:ascii="Times New Roman" w:hAnsi="Times New Roman" w:cs="Times New Roman"/>
                                <w:sz w:val="20"/>
                                <w:szCs w:val="20"/>
                              </w:rPr>
                            </w:pPr>
                            <w:r>
                              <w:rPr>
                                <w:rFonts w:ascii="Times New Roman" w:hAnsi="Times New Roman" w:cs="Times New Roman"/>
                              </w:rPr>
                              <w:t>Studies</w:t>
                            </w:r>
                            <w:r w:rsidR="002F263E" w:rsidRPr="00156BFA">
                              <w:rPr>
                                <w:rFonts w:ascii="Times New Roman" w:hAnsi="Times New Roman" w:cs="Times New Roman"/>
                              </w:rPr>
                              <w:t xml:space="preserve"> excluded</w:t>
                            </w:r>
                            <w:r w:rsidRPr="008206EC">
                              <w:rPr>
                                <w:rFonts w:ascii="Times New Roman" w:hAnsi="Times New Roman" w:cs="Times New Roman"/>
                                <w:sz w:val="20"/>
                                <w:szCs w:val="20"/>
                              </w:rPr>
                              <w:t xml:space="preserve"> </w:t>
                            </w:r>
                          </w:p>
                          <w:p w14:paraId="27E65478" w14:textId="1AE136D3" w:rsidR="002F263E" w:rsidRPr="00156BFA" w:rsidRDefault="00605A75" w:rsidP="002F263E">
                            <w:pPr>
                              <w:jc w:val="center"/>
                              <w:rPr>
                                <w:rFonts w:ascii="Times New Roman" w:hAnsi="Times New Roman" w:cs="Times New Roman"/>
                              </w:rPr>
                            </w:pPr>
                            <w:r w:rsidRPr="008206EC">
                              <w:rPr>
                                <w:rFonts w:ascii="Times New Roman" w:hAnsi="Times New Roman" w:cs="Times New Roman"/>
                                <w:sz w:val="20"/>
                                <w:szCs w:val="20"/>
                              </w:rPr>
                              <w:t>(e.g., intervention not evaluated, intervention did not targeted health literacy skills or youth with neurodevelopmental disability)</w:t>
                            </w:r>
                          </w:p>
                          <w:p w14:paraId="4A43377D"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41184" id="_x0000_s1033" style="position:absolute;left:0;text-align:left;margin-left:4in;margin-top:14.4pt;width:167pt;height:10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" fillcolor="white [3201]" strokecolor="black [3200]" strokeweight="1pt">
                <v:textbox>
                  <w:txbxContent>
                    <w:p w14:paraId="4D01057B" w14:textId="3A7A3D8F" w:rsidR="00605A75" w:rsidRDefault="00605A75" w:rsidP="002F263E">
                      <w:pPr>
                        <w:jc w:val="center"/>
                        <w:rPr>
                          <w:rFonts w:ascii="Times New Roman" w:hAnsi="Times New Roman" w:cs="Times New Roman"/>
                          <w:sz w:val="20"/>
                          <w:szCs w:val="20"/>
                        </w:rPr>
                      </w:pPr>
                      <w:r>
                        <w:rPr>
                          <w:rFonts w:ascii="Times New Roman" w:hAnsi="Times New Roman" w:cs="Times New Roman"/>
                        </w:rPr>
                        <w:t>Studies</w:t>
                      </w:r>
                      <w:r w:rsidR="002F263E" w:rsidRPr="00156BFA">
                        <w:rPr>
                          <w:rFonts w:ascii="Times New Roman" w:hAnsi="Times New Roman" w:cs="Times New Roman"/>
                        </w:rPr>
                        <w:t xml:space="preserve"> excluded</w:t>
                      </w:r>
                      <w:r w:rsidRPr="008206EC">
                        <w:rPr>
                          <w:rFonts w:ascii="Times New Roman" w:hAnsi="Times New Roman" w:cs="Times New Roman"/>
                          <w:sz w:val="20"/>
                          <w:szCs w:val="20"/>
                        </w:rPr>
                        <w:t xml:space="preserve"> </w:t>
                      </w:r>
                    </w:p>
                    <w:p w14:paraId="27E65478" w14:textId="1AE136D3" w:rsidR="002F263E" w:rsidRPr="00156BFA" w:rsidRDefault="00605A75" w:rsidP="002F263E">
                      <w:pPr>
                        <w:jc w:val="center"/>
                        <w:rPr>
                          <w:rFonts w:ascii="Times New Roman" w:hAnsi="Times New Roman" w:cs="Times New Roman"/>
                        </w:rPr>
                      </w:pPr>
                      <w:r w:rsidRPr="008206EC">
                        <w:rPr>
                          <w:rFonts w:ascii="Times New Roman" w:hAnsi="Times New Roman" w:cs="Times New Roman"/>
                          <w:sz w:val="20"/>
                          <w:szCs w:val="20"/>
                        </w:rPr>
                        <w:t>(e.g., intervention not evaluated, intervention did not targeted health literacy skills or youth with neurodevelopmental disability)</w:t>
                      </w:r>
                    </w:p>
                    <w:p w14:paraId="4A43377D"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6)</w:t>
                      </w:r>
                    </w:p>
                  </w:txbxContent>
                </v:textbox>
              </v:rect>
            </w:pict>
          </mc:Fallback>
        </mc:AlternateContent>
      </w:r>
    </w:p>
    <w:p w14:paraId="0C43AF5E" w14:textId="4F377A01" w:rsidR="0062455D" w:rsidRPr="00156BFA" w:rsidRDefault="00F8522E">
      <w:pPr>
        <w:spacing w:after="0" w:line="259" w:lineRule="auto"/>
        <w:ind w:left="0" w:firstLine="0"/>
        <w:jc w:val="both"/>
        <w:rPr>
          <w:rFonts w:ascii="Times New Roman" w:hAnsi="Times New Roman" w:cs="Times New Roman"/>
        </w:rPr>
      </w:pPr>
      <w:r w:rsidRPr="00156BFA">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CCED91E" wp14:editId="0C2BF285">
                <wp:simplePos x="0" y="0"/>
                <wp:positionH relativeFrom="column">
                  <wp:posOffset>593090</wp:posOffset>
                </wp:positionH>
                <wp:positionV relativeFrom="paragraph">
                  <wp:posOffset>193675</wp:posOffset>
                </wp:positionV>
                <wp:extent cx="2209800" cy="876300"/>
                <wp:effectExtent l="0" t="0" r="12700" b="12700"/>
                <wp:wrapNone/>
                <wp:docPr id="588374919" name="Rectangle 1"/>
                <wp:cNvGraphicFramePr/>
                <a:graphic xmlns:a="http://schemas.openxmlformats.org/drawingml/2006/main">
                  <a:graphicData uri="http://schemas.microsoft.com/office/word/2010/wordprocessingShape">
                    <wps:wsp>
                      <wps:cNvSpPr/>
                      <wps:spPr>
                        <a:xfrm>
                          <a:off x="0" y="0"/>
                          <a:ext cx="2209800" cy="876300"/>
                        </a:xfrm>
                        <a:prstGeom prst="rect">
                          <a:avLst/>
                        </a:prstGeom>
                      </wps:spPr>
                      <wps:style>
                        <a:lnRef idx="2">
                          <a:schemeClr val="dk1"/>
                        </a:lnRef>
                        <a:fillRef idx="1">
                          <a:schemeClr val="lt1"/>
                        </a:fillRef>
                        <a:effectRef idx="0">
                          <a:schemeClr val="dk1"/>
                        </a:effectRef>
                        <a:fontRef idx="minor">
                          <a:schemeClr val="dk1"/>
                        </a:fontRef>
                      </wps:style>
                      <wps:txbx>
                        <w:txbxContent>
                          <w:p w14:paraId="3459BC7D" w14:textId="46F00601" w:rsidR="002F263E" w:rsidRDefault="00605A75" w:rsidP="002F263E">
                            <w:pPr>
                              <w:jc w:val="center"/>
                              <w:rPr>
                                <w:rFonts w:ascii="Times New Roman" w:hAnsi="Times New Roman" w:cs="Times New Roman"/>
                              </w:rPr>
                            </w:pPr>
                            <w:r>
                              <w:rPr>
                                <w:rFonts w:ascii="Times New Roman" w:hAnsi="Times New Roman" w:cs="Times New Roman"/>
                              </w:rPr>
                              <w:t xml:space="preserve">Studies </w:t>
                            </w:r>
                            <w:r w:rsidR="002F263E" w:rsidRPr="00156BFA">
                              <w:rPr>
                                <w:rFonts w:ascii="Times New Roman" w:hAnsi="Times New Roman" w:cs="Times New Roman"/>
                              </w:rPr>
                              <w:t>assessed for eli</w:t>
                            </w:r>
                            <w:r w:rsidR="009C0044">
                              <w:rPr>
                                <w:rFonts w:ascii="Times New Roman" w:hAnsi="Times New Roman" w:cs="Times New Roman"/>
                              </w:rPr>
                              <w:t>gibility</w:t>
                            </w:r>
                          </w:p>
                          <w:p w14:paraId="6A1F0DBE" w14:textId="3C0F8551" w:rsidR="00FA425A" w:rsidRPr="00156BFA" w:rsidRDefault="00FA425A" w:rsidP="00FA425A">
                            <w:pPr>
                              <w:jc w:val="center"/>
                              <w:rPr>
                                <w:rFonts w:ascii="Times New Roman" w:hAnsi="Times New Roman" w:cs="Times New Roman"/>
                              </w:rPr>
                            </w:pPr>
                            <w:r w:rsidRPr="005632DE">
                              <w:rPr>
                                <w:rFonts w:ascii="Times New Roman" w:hAnsi="Times New Roman" w:cs="Times New Roman"/>
                                <w:sz w:val="20"/>
                                <w:szCs w:val="20"/>
                              </w:rPr>
                              <w:t>(</w:t>
                            </w:r>
                            <w:proofErr w:type="gramStart"/>
                            <w:r>
                              <w:rPr>
                                <w:rFonts w:ascii="Times New Roman" w:hAnsi="Times New Roman" w:cs="Times New Roman"/>
                                <w:sz w:val="20"/>
                                <w:szCs w:val="20"/>
                              </w:rPr>
                              <w:t>full</w:t>
                            </w:r>
                            <w:proofErr w:type="gramEnd"/>
                            <w:r w:rsidR="008206EC">
                              <w:rPr>
                                <w:rFonts w:ascii="Times New Roman" w:hAnsi="Times New Roman" w:cs="Times New Roman"/>
                                <w:sz w:val="20"/>
                                <w:szCs w:val="20"/>
                              </w:rPr>
                              <w:t>-</w:t>
                            </w:r>
                            <w:r>
                              <w:rPr>
                                <w:rFonts w:ascii="Times New Roman" w:hAnsi="Times New Roman" w:cs="Times New Roman"/>
                                <w:sz w:val="20"/>
                                <w:szCs w:val="20"/>
                              </w:rPr>
                              <w:t>text</w:t>
                            </w:r>
                            <w:r w:rsidRPr="005632DE">
                              <w:rPr>
                                <w:rFonts w:ascii="Times New Roman" w:hAnsi="Times New Roman" w:cs="Times New Roman"/>
                                <w:sz w:val="20"/>
                                <w:szCs w:val="20"/>
                              </w:rPr>
                              <w:t xml:space="preserve"> review)</w:t>
                            </w:r>
                          </w:p>
                          <w:p w14:paraId="71A0E957"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ED91E" id="_x0000_s1034" style="position:absolute;left:0;text-align:left;margin-left:46.7pt;margin-top:15.25pt;width:174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" fillcolor="white [3201]" strokecolor="black [3200]" strokeweight="1pt">
                <v:textbox>
                  <w:txbxContent>
                    <w:p w14:paraId="3459BC7D" w14:textId="46F00601" w:rsidR="002F263E" w:rsidRDefault="00605A75" w:rsidP="002F263E">
                      <w:pPr>
                        <w:jc w:val="center"/>
                        <w:rPr>
                          <w:rFonts w:ascii="Times New Roman" w:hAnsi="Times New Roman" w:cs="Times New Roman"/>
                        </w:rPr>
                      </w:pPr>
                      <w:r>
                        <w:rPr>
                          <w:rFonts w:ascii="Times New Roman" w:hAnsi="Times New Roman" w:cs="Times New Roman"/>
                        </w:rPr>
                        <w:t xml:space="preserve">Studies </w:t>
                      </w:r>
                      <w:r w:rsidR="002F263E" w:rsidRPr="00156BFA">
                        <w:rPr>
                          <w:rFonts w:ascii="Times New Roman" w:hAnsi="Times New Roman" w:cs="Times New Roman"/>
                        </w:rPr>
                        <w:t>assessed for eli</w:t>
                      </w:r>
                      <w:r w:rsidR="009C0044">
                        <w:rPr>
                          <w:rFonts w:ascii="Times New Roman" w:hAnsi="Times New Roman" w:cs="Times New Roman"/>
                        </w:rPr>
                        <w:t>gibility</w:t>
                      </w:r>
                    </w:p>
                    <w:p w14:paraId="6A1F0DBE" w14:textId="3C0F8551" w:rsidR="00FA425A" w:rsidRPr="00156BFA" w:rsidRDefault="00FA425A" w:rsidP="00FA425A">
                      <w:pPr>
                        <w:jc w:val="center"/>
                        <w:rPr>
                          <w:rFonts w:ascii="Times New Roman" w:hAnsi="Times New Roman" w:cs="Times New Roman"/>
                        </w:rPr>
                      </w:pPr>
                      <w:r w:rsidRPr="005632DE">
                        <w:rPr>
                          <w:rFonts w:ascii="Times New Roman" w:hAnsi="Times New Roman" w:cs="Times New Roman"/>
                          <w:sz w:val="20"/>
                          <w:szCs w:val="20"/>
                        </w:rPr>
                        <w:t>(</w:t>
                      </w:r>
                      <w:proofErr w:type="gramStart"/>
                      <w:r>
                        <w:rPr>
                          <w:rFonts w:ascii="Times New Roman" w:hAnsi="Times New Roman" w:cs="Times New Roman"/>
                          <w:sz w:val="20"/>
                          <w:szCs w:val="20"/>
                        </w:rPr>
                        <w:t>full</w:t>
                      </w:r>
                      <w:proofErr w:type="gramEnd"/>
                      <w:r w:rsidR="008206EC">
                        <w:rPr>
                          <w:rFonts w:ascii="Times New Roman" w:hAnsi="Times New Roman" w:cs="Times New Roman"/>
                          <w:sz w:val="20"/>
                          <w:szCs w:val="20"/>
                        </w:rPr>
                        <w:t>-</w:t>
                      </w:r>
                      <w:r>
                        <w:rPr>
                          <w:rFonts w:ascii="Times New Roman" w:hAnsi="Times New Roman" w:cs="Times New Roman"/>
                          <w:sz w:val="20"/>
                          <w:szCs w:val="20"/>
                        </w:rPr>
                        <w:t>text</w:t>
                      </w:r>
                      <w:r w:rsidRPr="005632DE">
                        <w:rPr>
                          <w:rFonts w:ascii="Times New Roman" w:hAnsi="Times New Roman" w:cs="Times New Roman"/>
                          <w:sz w:val="20"/>
                          <w:szCs w:val="20"/>
                        </w:rPr>
                        <w:t xml:space="preserve"> review)</w:t>
                      </w:r>
                    </w:p>
                    <w:p w14:paraId="71A0E957"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7)</w:t>
                      </w:r>
                    </w:p>
                  </w:txbxContent>
                </v:textbox>
              </v:rect>
            </w:pict>
          </mc:Fallback>
        </mc:AlternateContent>
      </w:r>
    </w:p>
    <w:p w14:paraId="19326A9C" w14:textId="5F3A00A4" w:rsidR="0062455D" w:rsidRPr="00156BFA" w:rsidRDefault="0062455D">
      <w:pPr>
        <w:spacing w:after="0" w:line="259" w:lineRule="auto"/>
        <w:ind w:left="0" w:firstLine="0"/>
        <w:jc w:val="both"/>
        <w:rPr>
          <w:rFonts w:ascii="Times New Roman" w:hAnsi="Times New Roman" w:cs="Times New Roman"/>
        </w:rPr>
      </w:pPr>
    </w:p>
    <w:p w14:paraId="692AFF68" w14:textId="5C2BCD01" w:rsidR="0062455D" w:rsidRPr="00156BFA" w:rsidRDefault="0062455D">
      <w:pPr>
        <w:spacing w:after="0" w:line="259" w:lineRule="auto"/>
        <w:ind w:left="0" w:firstLine="0"/>
        <w:jc w:val="both"/>
        <w:rPr>
          <w:rFonts w:ascii="Times New Roman" w:hAnsi="Times New Roman" w:cs="Times New Roman"/>
        </w:rPr>
      </w:pPr>
    </w:p>
    <w:p w14:paraId="4084DD96" w14:textId="17648CB0" w:rsidR="0062455D" w:rsidRPr="00156BFA" w:rsidRDefault="00F8522E">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7F4E2E3E" wp14:editId="59382733">
                <wp:simplePos x="0" y="0"/>
                <wp:positionH relativeFrom="column">
                  <wp:posOffset>2804160</wp:posOffset>
                </wp:positionH>
                <wp:positionV relativeFrom="paragraph">
                  <wp:posOffset>66454</wp:posOffset>
                </wp:positionV>
                <wp:extent cx="851452" cy="0"/>
                <wp:effectExtent l="0" t="63500" r="0" b="76200"/>
                <wp:wrapNone/>
                <wp:docPr id="233298998" name="Straight Arrow Connector 9"/>
                <wp:cNvGraphicFramePr/>
                <a:graphic xmlns:a="http://schemas.openxmlformats.org/drawingml/2006/main">
                  <a:graphicData uri="http://schemas.microsoft.com/office/word/2010/wordprocessingShape">
                    <wps:wsp>
                      <wps:cNvCnPr/>
                      <wps:spPr>
                        <a:xfrm>
                          <a:off x="0" y="0"/>
                          <a:ext cx="8514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990BF8" id="Straight Arrow Connector 9" o:spid="_x0000_s1026" type="#_x0000_t32" style="position:absolute;margin-left:220.8pt;margin-top:5.25pt;width:67.0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" strokecolor="black [3200]" strokeweight=".5pt">
                <v:stroke endarrow="block" joinstyle="miter"/>
              </v:shape>
            </w:pict>
          </mc:Fallback>
        </mc:AlternateContent>
      </w:r>
    </w:p>
    <w:p w14:paraId="58D30CB0" w14:textId="4AB91E59" w:rsidR="0062455D" w:rsidRPr="00156BFA" w:rsidRDefault="0062455D">
      <w:pPr>
        <w:spacing w:after="0" w:line="259" w:lineRule="auto"/>
        <w:ind w:left="0" w:firstLine="0"/>
        <w:jc w:val="both"/>
        <w:rPr>
          <w:rFonts w:ascii="Times New Roman" w:hAnsi="Times New Roman" w:cs="Times New Roman"/>
        </w:rPr>
      </w:pPr>
    </w:p>
    <w:p w14:paraId="4C3D074B" w14:textId="3ACE290E" w:rsidR="0062455D" w:rsidRPr="00156BFA" w:rsidRDefault="00F8522E">
      <w:pPr>
        <w:spacing w:after="0" w:line="259" w:lineRule="auto"/>
        <w:ind w:left="0" w:firstLine="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7210F353" wp14:editId="5F2D049B">
                <wp:simplePos x="0" y="0"/>
                <wp:positionH relativeFrom="column">
                  <wp:posOffset>1675130</wp:posOffset>
                </wp:positionH>
                <wp:positionV relativeFrom="paragraph">
                  <wp:posOffset>157259</wp:posOffset>
                </wp:positionV>
                <wp:extent cx="0" cy="189865"/>
                <wp:effectExtent l="63500" t="0" r="38100" b="38735"/>
                <wp:wrapNone/>
                <wp:docPr id="629624641" name="Straight Arrow Connector 12"/>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ADAFE1" id="Straight Arrow Connector 12" o:spid="_x0000_s1026" type="#_x0000_t32" style="position:absolute;margin-left:131.9pt;margin-top:12.4pt;width:0;height:1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" strokecolor="black [3200]" strokeweight=".5pt">
                <v:stroke endarrow="block" joinstyle="miter"/>
              </v:shape>
            </w:pict>
          </mc:Fallback>
        </mc:AlternateContent>
      </w:r>
    </w:p>
    <w:p w14:paraId="28DCFCD7" w14:textId="0F9583B2" w:rsidR="0062455D" w:rsidRPr="00156BFA" w:rsidRDefault="00F8522E">
      <w:pPr>
        <w:spacing w:after="0" w:line="259" w:lineRule="auto"/>
        <w:ind w:left="0" w:firstLine="0"/>
        <w:jc w:val="both"/>
        <w:rPr>
          <w:rFonts w:ascii="Times New Roman" w:hAnsi="Times New Roman" w:cs="Times New Roman"/>
        </w:rPr>
      </w:pPr>
      <w:r w:rsidRPr="00156BFA">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F27FB4A" wp14:editId="743BAFCF">
                <wp:simplePos x="0" y="0"/>
                <wp:positionH relativeFrom="column">
                  <wp:posOffset>-139148</wp:posOffset>
                </wp:positionH>
                <wp:positionV relativeFrom="paragraph">
                  <wp:posOffset>188347</wp:posOffset>
                </wp:positionV>
                <wp:extent cx="520700" cy="1038640"/>
                <wp:effectExtent l="0" t="0" r="12700" b="15875"/>
                <wp:wrapNone/>
                <wp:docPr id="1974209106" name="Rectangle 1"/>
                <wp:cNvGraphicFramePr/>
                <a:graphic xmlns:a="http://schemas.openxmlformats.org/drawingml/2006/main">
                  <a:graphicData uri="http://schemas.microsoft.com/office/word/2010/wordprocessingShape">
                    <wps:wsp>
                      <wps:cNvSpPr/>
                      <wps:spPr>
                        <a:xfrm>
                          <a:off x="0" y="0"/>
                          <a:ext cx="520700" cy="1038640"/>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6EE0E04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7FB4A" id="_x0000_s1035" style="position:absolute;left:0;text-align:left;margin-left:-10.95pt;margin-top:14.85pt;width:41pt;height:8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" fillcolor="#8eaadb [1940]" strokecolor="black [3200]" strokeweight="1pt">
                <v:textbox style="layout-flow:vertical;mso-layout-flow-alt:bottom-to-top">
                  <w:txbxContent>
                    <w:p w14:paraId="6EE0E04C"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Included</w:t>
                      </w:r>
                    </w:p>
                  </w:txbxContent>
                </v:textbox>
              </v:rect>
            </w:pict>
          </mc:Fallback>
        </mc:AlternateContent>
      </w:r>
      <w:r w:rsidRPr="00156BFA">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F2782CD" wp14:editId="75EA090B">
                <wp:simplePos x="0" y="0"/>
                <wp:positionH relativeFrom="column">
                  <wp:posOffset>596348</wp:posOffset>
                </wp:positionH>
                <wp:positionV relativeFrom="paragraph">
                  <wp:posOffset>178407</wp:posOffset>
                </wp:positionV>
                <wp:extent cx="2156791" cy="1028700"/>
                <wp:effectExtent l="0" t="0" r="15240" b="12700"/>
                <wp:wrapNone/>
                <wp:docPr id="288752809" name="Rectangle 1"/>
                <wp:cNvGraphicFramePr/>
                <a:graphic xmlns:a="http://schemas.openxmlformats.org/drawingml/2006/main">
                  <a:graphicData uri="http://schemas.microsoft.com/office/word/2010/wordprocessingShape">
                    <wps:wsp>
                      <wps:cNvSpPr/>
                      <wps:spPr>
                        <a:xfrm>
                          <a:off x="0" y="0"/>
                          <a:ext cx="2156791" cy="1028700"/>
                        </a:xfrm>
                        <a:prstGeom prst="rect">
                          <a:avLst/>
                        </a:prstGeom>
                      </wps:spPr>
                      <wps:style>
                        <a:lnRef idx="2">
                          <a:schemeClr val="dk1"/>
                        </a:lnRef>
                        <a:fillRef idx="1">
                          <a:schemeClr val="lt1"/>
                        </a:fillRef>
                        <a:effectRef idx="0">
                          <a:schemeClr val="dk1"/>
                        </a:effectRef>
                        <a:fontRef idx="minor">
                          <a:schemeClr val="dk1"/>
                        </a:fontRef>
                      </wps:style>
                      <wps:txbx>
                        <w:txbxContent>
                          <w:p w14:paraId="1FF4578F"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Articles included in the final review</w:t>
                            </w:r>
                          </w:p>
                          <w:p w14:paraId="7BCFC6E9"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782CD" id="_x0000_s1036" style="position:absolute;left:0;text-align:left;margin-left:46.95pt;margin-top:14.05pt;width:169.85pt;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" fillcolor="white [3201]" strokecolor="black [3200]" strokeweight="1pt">
                <v:textbox>
                  <w:txbxContent>
                    <w:p w14:paraId="1FF4578F"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Articles included in the final review</w:t>
                      </w:r>
                    </w:p>
                    <w:p w14:paraId="7BCFC6E9" w14:textId="77777777" w:rsidR="002F263E" w:rsidRPr="00156BFA" w:rsidRDefault="002F263E" w:rsidP="002F263E">
                      <w:pPr>
                        <w:jc w:val="center"/>
                        <w:rPr>
                          <w:rFonts w:ascii="Times New Roman" w:hAnsi="Times New Roman" w:cs="Times New Roman"/>
                        </w:rPr>
                      </w:pPr>
                      <w:r w:rsidRPr="00156BFA">
                        <w:rPr>
                          <w:rFonts w:ascii="Times New Roman" w:hAnsi="Times New Roman" w:cs="Times New Roman"/>
                        </w:rPr>
                        <w:t>(</w:t>
                      </w:r>
                      <w:r w:rsidRPr="00156BFA">
                        <w:rPr>
                          <w:rFonts w:ascii="Times New Roman" w:hAnsi="Times New Roman" w:cs="Times New Roman"/>
                          <w:i/>
                          <w:iCs/>
                        </w:rPr>
                        <w:t>n</w:t>
                      </w:r>
                      <w:r w:rsidRPr="00156BFA">
                        <w:rPr>
                          <w:rFonts w:ascii="Times New Roman" w:hAnsi="Times New Roman" w:cs="Times New Roman"/>
                        </w:rPr>
                        <w:t xml:space="preserve"> = 1)</w:t>
                      </w:r>
                    </w:p>
                  </w:txbxContent>
                </v:textbox>
              </v:rect>
            </w:pict>
          </mc:Fallback>
        </mc:AlternateContent>
      </w:r>
    </w:p>
    <w:p w14:paraId="66880DEB" w14:textId="77777777" w:rsidR="0062455D" w:rsidRPr="00156BFA" w:rsidRDefault="0062455D">
      <w:pPr>
        <w:spacing w:after="0" w:line="259" w:lineRule="auto"/>
        <w:ind w:left="0" w:firstLine="0"/>
        <w:jc w:val="both"/>
        <w:rPr>
          <w:rFonts w:ascii="Times New Roman" w:hAnsi="Times New Roman" w:cs="Times New Roman"/>
        </w:rPr>
      </w:pPr>
    </w:p>
    <w:p w14:paraId="453CB71D" w14:textId="77777777" w:rsidR="0062455D" w:rsidRPr="00156BFA" w:rsidRDefault="0062455D">
      <w:pPr>
        <w:spacing w:after="0" w:line="259" w:lineRule="auto"/>
        <w:ind w:left="0" w:firstLine="0"/>
        <w:jc w:val="both"/>
        <w:rPr>
          <w:rFonts w:ascii="Times New Roman" w:hAnsi="Times New Roman" w:cs="Times New Roman"/>
        </w:rPr>
      </w:pPr>
    </w:p>
    <w:p w14:paraId="37E03E4A" w14:textId="77777777" w:rsidR="0062455D" w:rsidRPr="00156BFA" w:rsidRDefault="0062455D">
      <w:pPr>
        <w:spacing w:after="0" w:line="259" w:lineRule="auto"/>
        <w:ind w:left="0" w:firstLine="0"/>
        <w:jc w:val="both"/>
        <w:rPr>
          <w:rFonts w:ascii="Times New Roman" w:hAnsi="Times New Roman" w:cs="Times New Roman"/>
        </w:rPr>
      </w:pPr>
    </w:p>
    <w:p w14:paraId="2B5D9667" w14:textId="77777777" w:rsidR="0062455D" w:rsidRPr="00156BFA" w:rsidRDefault="0062455D">
      <w:pPr>
        <w:spacing w:after="0" w:line="259" w:lineRule="auto"/>
        <w:ind w:left="0" w:firstLine="0"/>
        <w:jc w:val="both"/>
        <w:rPr>
          <w:rFonts w:ascii="Times New Roman" w:hAnsi="Times New Roman" w:cs="Times New Roman"/>
        </w:rPr>
      </w:pPr>
    </w:p>
    <w:p w14:paraId="3446CDD7" w14:textId="77777777" w:rsidR="0062455D" w:rsidRPr="00156BFA" w:rsidRDefault="0062455D">
      <w:pPr>
        <w:spacing w:after="0" w:line="259" w:lineRule="auto"/>
        <w:ind w:left="0" w:firstLine="0"/>
        <w:jc w:val="both"/>
        <w:rPr>
          <w:rFonts w:ascii="Times New Roman" w:hAnsi="Times New Roman" w:cs="Times New Roman"/>
        </w:rPr>
      </w:pPr>
    </w:p>
    <w:p w14:paraId="12A8DA79" w14:textId="77777777" w:rsidR="00F8522E" w:rsidRDefault="00F8522E" w:rsidP="00F8522E">
      <w:pPr>
        <w:ind w:left="0" w:firstLine="0"/>
        <w:rPr>
          <w:rFonts w:ascii="Times New Roman" w:hAnsi="Times New Roman" w:cs="Times New Roman"/>
        </w:rPr>
      </w:pPr>
    </w:p>
    <w:p w14:paraId="6EB5BB34" w14:textId="1D4C4968" w:rsidR="0062455D" w:rsidRDefault="00605A75">
      <w:pPr>
        <w:ind w:left="0" w:firstLine="0"/>
        <w:rPr>
          <w:rFonts w:ascii="Times New Roman" w:hAnsi="Times New Roman" w:cs="Times New Roman"/>
        </w:rPr>
      </w:pPr>
      <w:r w:rsidRPr="008206EC">
        <w:rPr>
          <w:rFonts w:ascii="Times New Roman" w:hAnsi="Times New Roman" w:cs="Times New Roman"/>
        </w:rPr>
        <w:t>Note</w:t>
      </w:r>
      <w:r>
        <w:rPr>
          <w:rFonts w:ascii="Times New Roman" w:hAnsi="Times New Roman" w:cs="Times New Roman"/>
        </w:rPr>
        <w:t xml:space="preserve">. All </w:t>
      </w:r>
      <w:r w:rsidR="00FA425A">
        <w:rPr>
          <w:rFonts w:ascii="Times New Roman" w:hAnsi="Times New Roman" w:cs="Times New Roman"/>
        </w:rPr>
        <w:t xml:space="preserve">studies identified for full text review were retrieved. </w:t>
      </w:r>
    </w:p>
    <w:p w14:paraId="41524748" w14:textId="77777777" w:rsidR="001C45DC" w:rsidRPr="00156BFA" w:rsidRDefault="001C45DC" w:rsidP="00F8522E">
      <w:pPr>
        <w:ind w:left="0" w:firstLine="0"/>
        <w:sectPr w:rsidR="001C45DC" w:rsidRPr="00156BFA">
          <w:footerReference w:type="even" r:id="rId8"/>
          <w:footerReference w:type="default" r:id="rId9"/>
          <w:pgSz w:w="11906" w:h="16838"/>
          <w:pgMar w:top="1488" w:right="1444" w:bottom="1476" w:left="1440" w:header="720" w:footer="720" w:gutter="0"/>
          <w:cols w:space="720"/>
        </w:sectPr>
      </w:pPr>
    </w:p>
    <w:tbl>
      <w:tblPr>
        <w:tblStyle w:val="TableGrid0"/>
        <w:tblpPr w:leftFromText="180" w:rightFromText="180" w:vertAnchor="page" w:horzAnchor="margin" w:tblpY="2161"/>
        <w:tblW w:w="14845" w:type="dxa"/>
        <w:tblLook w:val="04A0" w:firstRow="1" w:lastRow="0" w:firstColumn="1" w:lastColumn="0" w:noHBand="0" w:noVBand="1"/>
      </w:tblPr>
      <w:tblGrid>
        <w:gridCol w:w="1504"/>
        <w:gridCol w:w="1419"/>
        <w:gridCol w:w="1543"/>
        <w:gridCol w:w="1199"/>
        <w:gridCol w:w="1461"/>
        <w:gridCol w:w="1380"/>
        <w:gridCol w:w="1383"/>
        <w:gridCol w:w="1381"/>
        <w:gridCol w:w="1316"/>
        <w:gridCol w:w="2259"/>
      </w:tblGrid>
      <w:tr w:rsidR="00CB373C" w:rsidRPr="00156BFA" w14:paraId="3EA335A9" w14:textId="77777777" w:rsidTr="0046312F">
        <w:tc>
          <w:tcPr>
            <w:tcW w:w="1525" w:type="dxa"/>
          </w:tcPr>
          <w:p w14:paraId="71DD02DF"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lastRenderedPageBreak/>
              <w:t>Study, Country</w:t>
            </w:r>
          </w:p>
        </w:tc>
        <w:tc>
          <w:tcPr>
            <w:tcW w:w="1424" w:type="dxa"/>
          </w:tcPr>
          <w:p w14:paraId="46C428CF"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Research design</w:t>
            </w:r>
          </w:p>
        </w:tc>
        <w:tc>
          <w:tcPr>
            <w:tcW w:w="1546" w:type="dxa"/>
          </w:tcPr>
          <w:p w14:paraId="6E5E7A84" w14:textId="0DD0DB32"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Participant characteristics</w:t>
            </w:r>
          </w:p>
        </w:tc>
        <w:tc>
          <w:tcPr>
            <w:tcW w:w="1200" w:type="dxa"/>
          </w:tcPr>
          <w:p w14:paraId="398F1AAE" w14:textId="45D8DFC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Medium</w:t>
            </w:r>
            <w:r w:rsidR="0046312F">
              <w:rPr>
                <w:rFonts w:ascii="Times New Roman" w:hAnsi="Times New Roman" w:cs="Times New Roman"/>
                <w:sz w:val="20"/>
                <w:szCs w:val="20"/>
              </w:rPr>
              <w:t xml:space="preserve"> </w:t>
            </w:r>
            <w:r w:rsidRPr="00156BFA">
              <w:rPr>
                <w:rFonts w:ascii="Times New Roman" w:hAnsi="Times New Roman" w:cs="Times New Roman"/>
                <w:sz w:val="20"/>
                <w:szCs w:val="20"/>
              </w:rPr>
              <w:t>of intervention</w:t>
            </w:r>
          </w:p>
        </w:tc>
        <w:tc>
          <w:tcPr>
            <w:tcW w:w="1386" w:type="dxa"/>
          </w:tcPr>
          <w:p w14:paraId="41FF6173"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Intervention</w:t>
            </w:r>
          </w:p>
        </w:tc>
        <w:tc>
          <w:tcPr>
            <w:tcW w:w="1386" w:type="dxa"/>
          </w:tcPr>
          <w:p w14:paraId="7D4A4341"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Comparison</w:t>
            </w:r>
          </w:p>
        </w:tc>
        <w:tc>
          <w:tcPr>
            <w:tcW w:w="1386" w:type="dxa"/>
          </w:tcPr>
          <w:p w14:paraId="25030396"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Outcomes</w:t>
            </w:r>
          </w:p>
        </w:tc>
        <w:tc>
          <w:tcPr>
            <w:tcW w:w="1386" w:type="dxa"/>
          </w:tcPr>
          <w:p w14:paraId="7FAD456A"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20"/>
              </w:rPr>
              <w:t>Measures</w:t>
            </w:r>
          </w:p>
        </w:tc>
        <w:tc>
          <w:tcPr>
            <w:tcW w:w="1316" w:type="dxa"/>
          </w:tcPr>
          <w:p w14:paraId="354CEEFE" w14:textId="77777777" w:rsidR="00C566F5" w:rsidRPr="00156BFA" w:rsidRDefault="00C566F5" w:rsidP="00F8522E">
            <w:pPr>
              <w:spacing w:after="0" w:line="259" w:lineRule="auto"/>
              <w:ind w:left="0" w:firstLine="0"/>
              <w:jc w:val="center"/>
              <w:rPr>
                <w:rFonts w:ascii="Times New Roman" w:hAnsi="Times New Roman" w:cs="Times New Roman"/>
                <w:sz w:val="20"/>
                <w:szCs w:val="18"/>
              </w:rPr>
            </w:pPr>
            <w:r w:rsidRPr="00156BFA">
              <w:rPr>
                <w:rFonts w:ascii="Times New Roman" w:hAnsi="Times New Roman" w:cs="Times New Roman"/>
                <w:sz w:val="20"/>
                <w:szCs w:val="18"/>
              </w:rPr>
              <w:t>Timing of assessment(s)</w:t>
            </w:r>
          </w:p>
        </w:tc>
        <w:tc>
          <w:tcPr>
            <w:tcW w:w="2290" w:type="dxa"/>
          </w:tcPr>
          <w:p w14:paraId="637946EF" w14:textId="77777777" w:rsidR="00C566F5" w:rsidRPr="00156BFA" w:rsidRDefault="00C566F5" w:rsidP="00F8522E">
            <w:pPr>
              <w:spacing w:after="0" w:line="259" w:lineRule="auto"/>
              <w:ind w:left="0" w:firstLine="0"/>
              <w:jc w:val="center"/>
              <w:rPr>
                <w:rFonts w:ascii="Times New Roman" w:hAnsi="Times New Roman" w:cs="Times New Roman"/>
              </w:rPr>
            </w:pPr>
            <w:r w:rsidRPr="00156BFA">
              <w:rPr>
                <w:rFonts w:ascii="Times New Roman" w:hAnsi="Times New Roman" w:cs="Times New Roman"/>
                <w:sz w:val="20"/>
                <w:szCs w:val="18"/>
              </w:rPr>
              <w:t>Results</w:t>
            </w:r>
          </w:p>
        </w:tc>
      </w:tr>
      <w:tr w:rsidR="00CB373C" w:rsidRPr="00156BFA" w14:paraId="3E9CF1E2" w14:textId="77777777" w:rsidTr="0046312F">
        <w:tc>
          <w:tcPr>
            <w:tcW w:w="1525" w:type="dxa"/>
          </w:tcPr>
          <w:p w14:paraId="52A3CADB" w14:textId="77777777" w:rsidR="00C566F5" w:rsidRPr="00156BFA" w:rsidRDefault="001A49BE" w:rsidP="00305A6F">
            <w:pPr>
              <w:spacing w:after="0" w:line="240" w:lineRule="auto"/>
              <w:ind w:left="0" w:firstLine="0"/>
              <w:rPr>
                <w:rFonts w:ascii="Times New Roman" w:eastAsia="Times New Roman" w:hAnsi="Times New Roman" w:cs="Times New Roman"/>
                <w:color w:val="auto"/>
                <w:kern w:val="0"/>
                <w:sz w:val="20"/>
                <w:szCs w:val="20"/>
                <w:lang w:val="en-AU" w:eastAsia="en-AU"/>
                <w14:ligatures w14:val="none"/>
              </w:rPr>
            </w:pPr>
            <w:r w:rsidRPr="001A49BE">
              <w:rPr>
                <w:rFonts w:ascii="Times New Roman" w:eastAsia="Times New Roman" w:hAnsi="Times New Roman" w:cs="Times New Roman"/>
                <w:color w:val="auto"/>
                <w:kern w:val="0"/>
                <w:sz w:val="20"/>
                <w:szCs w:val="20"/>
                <w:lang w:val="en-AU" w:eastAsia="en-AU"/>
                <w14:ligatures w14:val="none"/>
              </w:rPr>
              <w:t>Bate</w:t>
            </w:r>
            <w:r w:rsidR="00305A6F" w:rsidRPr="00156BFA">
              <w:rPr>
                <w:rFonts w:ascii="Times New Roman" w:eastAsia="Times New Roman" w:hAnsi="Times New Roman" w:cs="Times New Roman"/>
                <w:color w:val="auto"/>
                <w:kern w:val="0"/>
                <w:sz w:val="20"/>
                <w:szCs w:val="20"/>
                <w:lang w:val="en-AU" w:eastAsia="en-AU"/>
                <w14:ligatures w14:val="none"/>
              </w:rPr>
              <w:t>s et al</w:t>
            </w:r>
            <w:r w:rsidR="00621E76" w:rsidRPr="00156BFA">
              <w:rPr>
                <w:rFonts w:ascii="Times New Roman" w:eastAsia="Times New Roman" w:hAnsi="Times New Roman" w:cs="Times New Roman"/>
                <w:color w:val="auto"/>
                <w:kern w:val="0"/>
                <w:sz w:val="20"/>
                <w:szCs w:val="20"/>
                <w:lang w:val="en-AU" w:eastAsia="en-AU"/>
                <w14:ligatures w14:val="none"/>
              </w:rPr>
              <w:t xml:space="preserve"> </w:t>
            </w:r>
            <w:r w:rsidR="00A7727D" w:rsidRPr="00156BFA">
              <w:rPr>
                <w:rFonts w:ascii="Times New Roman" w:eastAsia="Times New Roman" w:hAnsi="Times New Roman" w:cs="Times New Roman"/>
                <w:color w:val="auto"/>
                <w:kern w:val="0"/>
                <w:sz w:val="20"/>
                <w:szCs w:val="20"/>
                <w:lang w:val="en-AU" w:eastAsia="en-AU"/>
                <w14:ligatures w14:val="none"/>
              </w:rPr>
              <w:t>2021</w:t>
            </w:r>
          </w:p>
          <w:p w14:paraId="164E7162" w14:textId="1B12040D" w:rsidR="00621E76" w:rsidRPr="00156BFA" w:rsidRDefault="00CC7852" w:rsidP="00305A6F">
            <w:pPr>
              <w:spacing w:after="0" w:line="240" w:lineRule="auto"/>
              <w:ind w:left="0" w:firstLine="0"/>
              <w:rPr>
                <w:rFonts w:ascii="Times New Roman" w:eastAsia="Times New Roman" w:hAnsi="Times New Roman" w:cs="Times New Roman"/>
                <w:color w:val="auto"/>
                <w:kern w:val="0"/>
                <w:sz w:val="20"/>
                <w:szCs w:val="20"/>
                <w:lang w:val="en-AU" w:eastAsia="en-AU"/>
                <w14:ligatures w14:val="none"/>
              </w:rPr>
            </w:pPr>
            <w:r w:rsidRPr="00156BFA">
              <w:rPr>
                <w:rFonts w:ascii="Times New Roman" w:eastAsia="Times New Roman" w:hAnsi="Times New Roman" w:cs="Times New Roman"/>
                <w:color w:val="auto"/>
                <w:kern w:val="0"/>
                <w:sz w:val="20"/>
                <w:szCs w:val="20"/>
                <w:lang w:val="en-AU" w:eastAsia="en-AU"/>
                <w14:ligatures w14:val="none"/>
              </w:rPr>
              <w:t>UK</w:t>
            </w:r>
          </w:p>
        </w:tc>
        <w:tc>
          <w:tcPr>
            <w:tcW w:w="1424" w:type="dxa"/>
          </w:tcPr>
          <w:p w14:paraId="5A608009" w14:textId="5CF1DE3A" w:rsidR="00C566F5" w:rsidRPr="00156BFA" w:rsidRDefault="00190125" w:rsidP="00FD6B06">
            <w:pPr>
              <w:spacing w:after="0" w:line="259" w:lineRule="auto"/>
              <w:ind w:left="0" w:firstLine="0"/>
              <w:rPr>
                <w:rFonts w:ascii="Times New Roman" w:hAnsi="Times New Roman" w:cs="Times New Roman"/>
                <w:sz w:val="20"/>
                <w:szCs w:val="20"/>
              </w:rPr>
            </w:pPr>
            <w:r w:rsidRPr="00156BFA">
              <w:rPr>
                <w:rFonts w:ascii="Times New Roman" w:hAnsi="Times New Roman" w:cs="Times New Roman"/>
                <w:sz w:val="20"/>
                <w:szCs w:val="20"/>
              </w:rPr>
              <w:t>Qualitative</w:t>
            </w:r>
            <w:r w:rsidR="008C05C0" w:rsidRPr="00156BFA">
              <w:rPr>
                <w:rFonts w:ascii="Times New Roman" w:hAnsi="Times New Roman" w:cs="Times New Roman"/>
                <w:sz w:val="20"/>
                <w:szCs w:val="20"/>
              </w:rPr>
              <w:t xml:space="preserve"> </w:t>
            </w:r>
            <w:r w:rsidRPr="00156BFA">
              <w:rPr>
                <w:rFonts w:ascii="Times New Roman" w:hAnsi="Times New Roman" w:cs="Times New Roman"/>
                <w:sz w:val="20"/>
                <w:szCs w:val="20"/>
              </w:rPr>
              <w:t xml:space="preserve">quality improvement project involving </w:t>
            </w:r>
            <w:r w:rsidR="003C7D9A">
              <w:rPr>
                <w:rFonts w:ascii="Times New Roman" w:hAnsi="Times New Roman" w:cs="Times New Roman"/>
                <w:sz w:val="20"/>
                <w:szCs w:val="20"/>
              </w:rPr>
              <w:t xml:space="preserve">online </w:t>
            </w:r>
            <w:r w:rsidRPr="00156BFA">
              <w:rPr>
                <w:rFonts w:ascii="Times New Roman" w:hAnsi="Times New Roman" w:cs="Times New Roman"/>
                <w:sz w:val="20"/>
                <w:szCs w:val="20"/>
              </w:rPr>
              <w:t xml:space="preserve">focus groups and written feedback. </w:t>
            </w:r>
          </w:p>
        </w:tc>
        <w:tc>
          <w:tcPr>
            <w:tcW w:w="1546" w:type="dxa"/>
          </w:tcPr>
          <w:p w14:paraId="49F60FF7" w14:textId="77777777" w:rsidR="001E5EE7" w:rsidRPr="00156BFA" w:rsidRDefault="00E92758" w:rsidP="00FD6B06">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 xml:space="preserve">6 </w:t>
            </w:r>
            <w:r w:rsidR="00962054" w:rsidRPr="00156BFA">
              <w:rPr>
                <w:rFonts w:ascii="Times New Roman" w:hAnsi="Times New Roman" w:cs="Times New Roman"/>
                <w:sz w:val="20"/>
                <w:szCs w:val="18"/>
              </w:rPr>
              <w:t xml:space="preserve">practitioners </w:t>
            </w:r>
            <w:r w:rsidR="002E6DC0" w:rsidRPr="00156BFA">
              <w:rPr>
                <w:rFonts w:ascii="Times New Roman" w:hAnsi="Times New Roman" w:cs="Times New Roman"/>
                <w:sz w:val="20"/>
                <w:szCs w:val="18"/>
              </w:rPr>
              <w:t>e.g.,</w:t>
            </w:r>
            <w:r w:rsidR="00B34C6B" w:rsidRPr="00156BFA">
              <w:rPr>
                <w:rFonts w:ascii="Times New Roman" w:hAnsi="Times New Roman" w:cs="Times New Roman"/>
                <w:sz w:val="20"/>
                <w:szCs w:val="18"/>
              </w:rPr>
              <w:t xml:space="preserve"> </w:t>
            </w:r>
            <w:r w:rsidR="00D64583" w:rsidRPr="00156BFA">
              <w:rPr>
                <w:rFonts w:ascii="Times New Roman" w:hAnsi="Times New Roman" w:cs="Times New Roman"/>
                <w:sz w:val="20"/>
                <w:szCs w:val="18"/>
              </w:rPr>
              <w:t>clinical, psychologist, psychological therapist</w:t>
            </w:r>
            <w:r w:rsidR="00B34C6B" w:rsidRPr="00156BFA">
              <w:rPr>
                <w:rFonts w:ascii="Times New Roman" w:hAnsi="Times New Roman" w:cs="Times New Roman"/>
                <w:sz w:val="20"/>
                <w:szCs w:val="18"/>
              </w:rPr>
              <w:t>.</w:t>
            </w:r>
          </w:p>
          <w:p w14:paraId="74816692" w14:textId="77777777" w:rsidR="00AD00DB" w:rsidRPr="00156BFA" w:rsidRDefault="00AD00DB" w:rsidP="00FD6B06">
            <w:pPr>
              <w:spacing w:after="0" w:line="259" w:lineRule="auto"/>
              <w:ind w:left="0" w:firstLine="0"/>
              <w:rPr>
                <w:rFonts w:ascii="Times New Roman" w:hAnsi="Times New Roman" w:cs="Times New Roman"/>
                <w:sz w:val="20"/>
                <w:szCs w:val="18"/>
              </w:rPr>
            </w:pPr>
          </w:p>
          <w:p w14:paraId="431CC564" w14:textId="60AF7003" w:rsidR="00C566F5" w:rsidRPr="00156BFA" w:rsidRDefault="00FD6B06" w:rsidP="00FD6B06">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An unspecified</w:t>
            </w:r>
            <w:r w:rsidR="00B34C6B" w:rsidRPr="00156BFA">
              <w:rPr>
                <w:rFonts w:ascii="Times New Roman" w:hAnsi="Times New Roman" w:cs="Times New Roman"/>
                <w:sz w:val="20"/>
                <w:szCs w:val="18"/>
              </w:rPr>
              <w:t xml:space="preserve"> number of young people with </w:t>
            </w:r>
            <w:r w:rsidR="00BA7D96">
              <w:rPr>
                <w:rFonts w:ascii="Times New Roman" w:hAnsi="Times New Roman" w:cs="Times New Roman"/>
                <w:sz w:val="20"/>
                <w:szCs w:val="18"/>
              </w:rPr>
              <w:t>a</w:t>
            </w:r>
            <w:r w:rsidR="00B34C6B" w:rsidRPr="00156BFA">
              <w:rPr>
                <w:rFonts w:ascii="Times New Roman" w:hAnsi="Times New Roman" w:cs="Times New Roman"/>
                <w:sz w:val="20"/>
                <w:szCs w:val="18"/>
              </w:rPr>
              <w:t>utism</w:t>
            </w:r>
            <w:r w:rsidR="00BA7D96">
              <w:rPr>
                <w:rFonts w:ascii="Times New Roman" w:hAnsi="Times New Roman" w:cs="Times New Roman"/>
                <w:sz w:val="20"/>
                <w:szCs w:val="18"/>
              </w:rPr>
              <w:t>/learning disability</w:t>
            </w:r>
            <w:r w:rsidR="00B34C6B" w:rsidRPr="00156BFA">
              <w:rPr>
                <w:rFonts w:ascii="Times New Roman" w:hAnsi="Times New Roman" w:cs="Times New Roman"/>
                <w:sz w:val="20"/>
                <w:szCs w:val="18"/>
              </w:rPr>
              <w:t xml:space="preserve"> and</w:t>
            </w:r>
            <w:r w:rsidRPr="00156BFA">
              <w:rPr>
                <w:rFonts w:ascii="Times New Roman" w:hAnsi="Times New Roman" w:cs="Times New Roman"/>
                <w:sz w:val="20"/>
                <w:szCs w:val="18"/>
              </w:rPr>
              <w:t xml:space="preserve"> </w:t>
            </w:r>
            <w:r w:rsidR="00B34C6B" w:rsidRPr="00156BFA">
              <w:rPr>
                <w:rFonts w:ascii="Times New Roman" w:hAnsi="Times New Roman" w:cs="Times New Roman"/>
                <w:sz w:val="20"/>
                <w:szCs w:val="18"/>
              </w:rPr>
              <w:t>their parents provided initial feedback on decision making aids.</w:t>
            </w:r>
            <w:r w:rsidR="00535736">
              <w:rPr>
                <w:rFonts w:ascii="Times New Roman" w:hAnsi="Times New Roman" w:cs="Times New Roman"/>
                <w:sz w:val="20"/>
                <w:szCs w:val="18"/>
              </w:rPr>
              <w:t xml:space="preserve"> However, th</w:t>
            </w:r>
            <w:r w:rsidR="00F8522E">
              <w:rPr>
                <w:rFonts w:ascii="Times New Roman" w:hAnsi="Times New Roman" w:cs="Times New Roman"/>
                <w:sz w:val="20"/>
                <w:szCs w:val="18"/>
              </w:rPr>
              <w:t>e</w:t>
            </w:r>
            <w:r w:rsidR="00535736">
              <w:rPr>
                <w:rFonts w:ascii="Times New Roman" w:hAnsi="Times New Roman" w:cs="Times New Roman"/>
                <w:sz w:val="20"/>
                <w:szCs w:val="18"/>
              </w:rPr>
              <w:t>s</w:t>
            </w:r>
            <w:r w:rsidR="00F8522E">
              <w:rPr>
                <w:rFonts w:ascii="Times New Roman" w:hAnsi="Times New Roman" w:cs="Times New Roman"/>
                <w:sz w:val="20"/>
                <w:szCs w:val="18"/>
              </w:rPr>
              <w:t>e</w:t>
            </w:r>
            <w:r w:rsidR="00535736">
              <w:rPr>
                <w:rFonts w:ascii="Times New Roman" w:hAnsi="Times New Roman" w:cs="Times New Roman"/>
                <w:sz w:val="20"/>
                <w:szCs w:val="18"/>
              </w:rPr>
              <w:t xml:space="preserve"> </w:t>
            </w:r>
            <w:r w:rsidR="0046312F">
              <w:rPr>
                <w:rFonts w:ascii="Times New Roman" w:hAnsi="Times New Roman" w:cs="Times New Roman"/>
                <w:sz w:val="20"/>
                <w:szCs w:val="18"/>
              </w:rPr>
              <w:t>data are</w:t>
            </w:r>
            <w:r w:rsidR="00535736">
              <w:rPr>
                <w:rFonts w:ascii="Times New Roman" w:hAnsi="Times New Roman" w:cs="Times New Roman"/>
                <w:sz w:val="20"/>
                <w:szCs w:val="18"/>
              </w:rPr>
              <w:t xml:space="preserve"> n</w:t>
            </w:r>
            <w:r w:rsidR="0046312F">
              <w:rPr>
                <w:rFonts w:ascii="Times New Roman" w:hAnsi="Times New Roman" w:cs="Times New Roman"/>
                <w:sz w:val="20"/>
                <w:szCs w:val="18"/>
              </w:rPr>
              <w:t xml:space="preserve">ot reported. </w:t>
            </w:r>
            <w:r w:rsidR="00B34C6B" w:rsidRPr="00156BFA">
              <w:rPr>
                <w:rFonts w:ascii="Times New Roman" w:hAnsi="Times New Roman" w:cs="Times New Roman"/>
                <w:sz w:val="20"/>
                <w:szCs w:val="18"/>
              </w:rPr>
              <w:t xml:space="preserve"> </w:t>
            </w:r>
          </w:p>
        </w:tc>
        <w:tc>
          <w:tcPr>
            <w:tcW w:w="1200" w:type="dxa"/>
          </w:tcPr>
          <w:p w14:paraId="41CD6B4A" w14:textId="12BA3220" w:rsidR="00C566F5" w:rsidRPr="00156BFA" w:rsidRDefault="00802DF9" w:rsidP="0062179A">
            <w:pPr>
              <w:spacing w:after="0" w:line="259" w:lineRule="auto"/>
              <w:ind w:left="0" w:firstLine="0"/>
              <w:rPr>
                <w:rFonts w:ascii="Times New Roman" w:hAnsi="Times New Roman" w:cs="Times New Roman"/>
              </w:rPr>
            </w:pPr>
            <w:r w:rsidRPr="00156BFA">
              <w:rPr>
                <w:rFonts w:ascii="Times New Roman" w:hAnsi="Times New Roman" w:cs="Times New Roman"/>
                <w:sz w:val="20"/>
                <w:szCs w:val="20"/>
              </w:rPr>
              <w:t>Decision aid booklets</w:t>
            </w:r>
            <w:r w:rsidR="0062179A" w:rsidRPr="00156BFA">
              <w:rPr>
                <w:rFonts w:ascii="Times New Roman" w:hAnsi="Times New Roman" w:cs="Times New Roman"/>
                <w:sz w:val="20"/>
                <w:szCs w:val="20"/>
              </w:rPr>
              <w:t>.</w:t>
            </w:r>
          </w:p>
        </w:tc>
        <w:tc>
          <w:tcPr>
            <w:tcW w:w="1386" w:type="dxa"/>
          </w:tcPr>
          <w:p w14:paraId="0099C72F" w14:textId="120E1DE2" w:rsidR="00C566F5" w:rsidRPr="00156BFA" w:rsidRDefault="00EE163E" w:rsidP="00EE163E">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 xml:space="preserve">Two booklets were created to </w:t>
            </w:r>
            <w:r w:rsidR="00CB373C">
              <w:rPr>
                <w:rFonts w:ascii="Times New Roman" w:hAnsi="Times New Roman" w:cs="Times New Roman"/>
                <w:sz w:val="20"/>
                <w:szCs w:val="18"/>
              </w:rPr>
              <w:t>assist</w:t>
            </w:r>
            <w:r w:rsidRPr="00156BFA">
              <w:rPr>
                <w:rFonts w:ascii="Times New Roman" w:hAnsi="Times New Roman" w:cs="Times New Roman"/>
                <w:sz w:val="20"/>
                <w:szCs w:val="18"/>
              </w:rPr>
              <w:t xml:space="preserve"> young people </w:t>
            </w:r>
            <w:r w:rsidR="0046312F">
              <w:rPr>
                <w:rFonts w:ascii="Times New Roman" w:hAnsi="Times New Roman" w:cs="Times New Roman"/>
                <w:sz w:val="20"/>
                <w:szCs w:val="18"/>
              </w:rPr>
              <w:t xml:space="preserve">with </w:t>
            </w:r>
            <w:r w:rsidR="00BA7D96">
              <w:rPr>
                <w:rFonts w:ascii="Times New Roman" w:hAnsi="Times New Roman" w:cs="Times New Roman"/>
                <w:sz w:val="20"/>
                <w:szCs w:val="18"/>
              </w:rPr>
              <w:t>a</w:t>
            </w:r>
            <w:r w:rsidR="0046312F">
              <w:rPr>
                <w:rFonts w:ascii="Times New Roman" w:hAnsi="Times New Roman" w:cs="Times New Roman"/>
                <w:sz w:val="20"/>
                <w:szCs w:val="18"/>
              </w:rPr>
              <w:t>utism</w:t>
            </w:r>
            <w:r w:rsidR="00BA7D96">
              <w:rPr>
                <w:rFonts w:ascii="Times New Roman" w:hAnsi="Times New Roman" w:cs="Times New Roman"/>
                <w:sz w:val="20"/>
                <w:szCs w:val="18"/>
              </w:rPr>
              <w:t>/learning disability</w:t>
            </w:r>
            <w:r w:rsidR="0046312F">
              <w:rPr>
                <w:rFonts w:ascii="Times New Roman" w:hAnsi="Times New Roman" w:cs="Times New Roman"/>
                <w:sz w:val="20"/>
                <w:szCs w:val="18"/>
              </w:rPr>
              <w:t xml:space="preserve"> </w:t>
            </w:r>
            <w:r w:rsidR="00CB373C">
              <w:rPr>
                <w:rFonts w:ascii="Times New Roman" w:hAnsi="Times New Roman" w:cs="Times New Roman"/>
                <w:sz w:val="20"/>
                <w:szCs w:val="18"/>
              </w:rPr>
              <w:t xml:space="preserve">to </w:t>
            </w:r>
            <w:r w:rsidRPr="00156BFA">
              <w:rPr>
                <w:rFonts w:ascii="Times New Roman" w:hAnsi="Times New Roman" w:cs="Times New Roman"/>
                <w:sz w:val="20"/>
                <w:szCs w:val="18"/>
              </w:rPr>
              <w:t xml:space="preserve">make </w:t>
            </w:r>
            <w:r w:rsidR="0046312F">
              <w:rPr>
                <w:rFonts w:ascii="Times New Roman" w:hAnsi="Times New Roman" w:cs="Times New Roman"/>
                <w:sz w:val="20"/>
                <w:szCs w:val="18"/>
              </w:rPr>
              <w:t xml:space="preserve">health-care </w:t>
            </w:r>
            <w:r w:rsidRPr="00156BFA">
              <w:rPr>
                <w:rFonts w:ascii="Times New Roman" w:hAnsi="Times New Roman" w:cs="Times New Roman"/>
                <w:sz w:val="20"/>
                <w:szCs w:val="18"/>
              </w:rPr>
              <w:t>decisions. One booklet aim</w:t>
            </w:r>
            <w:r w:rsidR="00CB373C">
              <w:rPr>
                <w:rFonts w:ascii="Times New Roman" w:hAnsi="Times New Roman" w:cs="Times New Roman"/>
                <w:sz w:val="20"/>
                <w:szCs w:val="18"/>
              </w:rPr>
              <w:t>ed</w:t>
            </w:r>
            <w:r w:rsidRPr="00156BFA">
              <w:rPr>
                <w:rFonts w:ascii="Times New Roman" w:hAnsi="Times New Roman" w:cs="Times New Roman"/>
                <w:sz w:val="20"/>
                <w:szCs w:val="18"/>
              </w:rPr>
              <w:t xml:space="preserve"> to</w:t>
            </w:r>
            <w:r w:rsidR="00CB373C">
              <w:rPr>
                <w:rFonts w:ascii="Times New Roman" w:hAnsi="Times New Roman" w:cs="Times New Roman"/>
                <w:sz w:val="20"/>
                <w:szCs w:val="18"/>
              </w:rPr>
              <w:t xml:space="preserve"> aid in</w:t>
            </w:r>
            <w:r w:rsidRPr="00156BFA">
              <w:rPr>
                <w:rFonts w:ascii="Times New Roman" w:hAnsi="Times New Roman" w:cs="Times New Roman"/>
                <w:sz w:val="20"/>
                <w:szCs w:val="18"/>
              </w:rPr>
              <w:t xml:space="preserve"> deci</w:t>
            </w:r>
            <w:r w:rsidR="00CB373C">
              <w:rPr>
                <w:rFonts w:ascii="Times New Roman" w:hAnsi="Times New Roman" w:cs="Times New Roman"/>
                <w:sz w:val="20"/>
                <w:szCs w:val="18"/>
              </w:rPr>
              <w:t>sion making around online psychological appointments. T</w:t>
            </w:r>
            <w:r w:rsidRPr="00156BFA">
              <w:rPr>
                <w:rFonts w:ascii="Times New Roman" w:hAnsi="Times New Roman" w:cs="Times New Roman"/>
                <w:sz w:val="20"/>
                <w:szCs w:val="18"/>
              </w:rPr>
              <w:t xml:space="preserve">he other </w:t>
            </w:r>
            <w:r w:rsidR="00CB373C">
              <w:rPr>
                <w:rFonts w:ascii="Times New Roman" w:hAnsi="Times New Roman" w:cs="Times New Roman"/>
                <w:sz w:val="20"/>
                <w:szCs w:val="18"/>
              </w:rPr>
              <w:t xml:space="preserve">booklet </w:t>
            </w:r>
            <w:r w:rsidR="00CB373C" w:rsidRPr="00156BFA">
              <w:rPr>
                <w:rFonts w:ascii="Times New Roman" w:hAnsi="Times New Roman" w:cs="Times New Roman"/>
                <w:sz w:val="20"/>
                <w:szCs w:val="18"/>
              </w:rPr>
              <w:t>aim</w:t>
            </w:r>
            <w:r w:rsidR="00CB373C">
              <w:rPr>
                <w:rFonts w:ascii="Times New Roman" w:hAnsi="Times New Roman" w:cs="Times New Roman"/>
                <w:sz w:val="20"/>
                <w:szCs w:val="18"/>
              </w:rPr>
              <w:t>ed</w:t>
            </w:r>
            <w:r w:rsidR="00CB373C" w:rsidRPr="00156BFA">
              <w:rPr>
                <w:rFonts w:ascii="Times New Roman" w:hAnsi="Times New Roman" w:cs="Times New Roman"/>
                <w:sz w:val="20"/>
                <w:szCs w:val="18"/>
              </w:rPr>
              <w:t xml:space="preserve"> to</w:t>
            </w:r>
            <w:r w:rsidR="00CB373C">
              <w:rPr>
                <w:rFonts w:ascii="Times New Roman" w:hAnsi="Times New Roman" w:cs="Times New Roman"/>
                <w:sz w:val="20"/>
                <w:szCs w:val="18"/>
              </w:rPr>
              <w:t xml:space="preserve"> aid in</w:t>
            </w:r>
            <w:r w:rsidR="00CB373C" w:rsidRPr="00156BFA">
              <w:rPr>
                <w:rFonts w:ascii="Times New Roman" w:hAnsi="Times New Roman" w:cs="Times New Roman"/>
                <w:sz w:val="20"/>
                <w:szCs w:val="18"/>
              </w:rPr>
              <w:t xml:space="preserve"> deci</w:t>
            </w:r>
            <w:r w:rsidR="00CB373C">
              <w:rPr>
                <w:rFonts w:ascii="Times New Roman" w:hAnsi="Times New Roman" w:cs="Times New Roman"/>
                <w:sz w:val="20"/>
                <w:szCs w:val="18"/>
              </w:rPr>
              <w:t xml:space="preserve">sion making around </w:t>
            </w:r>
            <w:r w:rsidRPr="00156BFA">
              <w:rPr>
                <w:rFonts w:ascii="Times New Roman" w:hAnsi="Times New Roman" w:cs="Times New Roman"/>
                <w:sz w:val="20"/>
                <w:szCs w:val="18"/>
              </w:rPr>
              <w:t>complet</w:t>
            </w:r>
            <w:r w:rsidR="00CB373C">
              <w:rPr>
                <w:rFonts w:ascii="Times New Roman" w:hAnsi="Times New Roman" w:cs="Times New Roman"/>
                <w:sz w:val="20"/>
                <w:szCs w:val="18"/>
              </w:rPr>
              <w:t xml:space="preserve">ing </w:t>
            </w:r>
            <w:r w:rsidRPr="00156BFA">
              <w:rPr>
                <w:rFonts w:ascii="Times New Roman" w:hAnsi="Times New Roman" w:cs="Times New Roman"/>
                <w:sz w:val="20"/>
                <w:szCs w:val="18"/>
              </w:rPr>
              <w:t>an autism assessment.</w:t>
            </w:r>
          </w:p>
        </w:tc>
        <w:tc>
          <w:tcPr>
            <w:tcW w:w="1386" w:type="dxa"/>
          </w:tcPr>
          <w:p w14:paraId="267B0CA0" w14:textId="02DC92E1" w:rsidR="00C566F5" w:rsidRPr="00156BFA" w:rsidRDefault="00566E97" w:rsidP="00566E97">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 xml:space="preserve">No comparison. </w:t>
            </w:r>
          </w:p>
        </w:tc>
        <w:tc>
          <w:tcPr>
            <w:tcW w:w="1386" w:type="dxa"/>
          </w:tcPr>
          <w:p w14:paraId="59A01298" w14:textId="38FF9492" w:rsidR="00C566F5" w:rsidRPr="00156BFA" w:rsidRDefault="0087498D" w:rsidP="008737D4">
            <w:pPr>
              <w:spacing w:after="0" w:line="259" w:lineRule="auto"/>
              <w:ind w:left="0" w:firstLine="0"/>
              <w:rPr>
                <w:rFonts w:ascii="Times New Roman" w:hAnsi="Times New Roman" w:cs="Times New Roman"/>
              </w:rPr>
            </w:pPr>
            <w:r w:rsidRPr="00156BFA">
              <w:rPr>
                <w:rFonts w:ascii="Times New Roman" w:hAnsi="Times New Roman" w:cs="Times New Roman"/>
                <w:sz w:val="20"/>
                <w:szCs w:val="18"/>
              </w:rPr>
              <w:t>Practitioner experience using decision-making aid, including feedback on youth's perspectives and areas for improvement in using aid.</w:t>
            </w:r>
          </w:p>
        </w:tc>
        <w:tc>
          <w:tcPr>
            <w:tcW w:w="1386" w:type="dxa"/>
          </w:tcPr>
          <w:p w14:paraId="2078ECC9" w14:textId="77777777" w:rsidR="00BA7D96" w:rsidRDefault="00566E97" w:rsidP="00566E97">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No outcome measures.</w:t>
            </w:r>
            <w:r w:rsidR="0012603B" w:rsidRPr="00156BFA">
              <w:rPr>
                <w:rFonts w:ascii="Times New Roman" w:hAnsi="Times New Roman" w:cs="Times New Roman"/>
                <w:sz w:val="20"/>
                <w:szCs w:val="18"/>
              </w:rPr>
              <w:t xml:space="preserve"> </w:t>
            </w:r>
          </w:p>
          <w:p w14:paraId="6CF62699" w14:textId="429D1D46" w:rsidR="00C566F5" w:rsidRPr="00156BFA" w:rsidRDefault="0012603B" w:rsidP="00566E97">
            <w:pPr>
              <w:spacing w:after="0" w:line="259" w:lineRule="auto"/>
              <w:ind w:left="0" w:firstLine="0"/>
              <w:rPr>
                <w:rFonts w:ascii="Times New Roman" w:hAnsi="Times New Roman" w:cs="Times New Roman"/>
                <w:sz w:val="22"/>
                <w:szCs w:val="20"/>
              </w:rPr>
            </w:pPr>
            <w:r w:rsidRPr="00156BFA">
              <w:rPr>
                <w:rFonts w:ascii="Times New Roman" w:hAnsi="Times New Roman" w:cs="Times New Roman"/>
                <w:sz w:val="20"/>
                <w:szCs w:val="18"/>
              </w:rPr>
              <w:t xml:space="preserve">Responses to focus groups were coded thematically. </w:t>
            </w:r>
          </w:p>
        </w:tc>
        <w:tc>
          <w:tcPr>
            <w:tcW w:w="1316" w:type="dxa"/>
          </w:tcPr>
          <w:p w14:paraId="3A33A7C7" w14:textId="2D2C8E6D" w:rsidR="00C566F5" w:rsidRPr="00156BFA" w:rsidRDefault="008737D4" w:rsidP="008737D4">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 xml:space="preserve">Not specified. </w:t>
            </w:r>
          </w:p>
        </w:tc>
        <w:tc>
          <w:tcPr>
            <w:tcW w:w="2290" w:type="dxa"/>
          </w:tcPr>
          <w:p w14:paraId="302DEDC0" w14:textId="5F265359" w:rsidR="00CE5415" w:rsidRPr="00156BFA" w:rsidRDefault="00CE5415" w:rsidP="00CE5415">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Three findings emerged from the thematic analysis</w:t>
            </w:r>
            <w:r w:rsidR="00912973" w:rsidRPr="00156BFA">
              <w:rPr>
                <w:rFonts w:ascii="Times New Roman" w:hAnsi="Times New Roman" w:cs="Times New Roman"/>
                <w:sz w:val="20"/>
                <w:szCs w:val="18"/>
              </w:rPr>
              <w:t>:</w:t>
            </w:r>
          </w:p>
          <w:p w14:paraId="6D06A867" w14:textId="77777777" w:rsidR="00CE5415" w:rsidRPr="00156BFA" w:rsidRDefault="00CE5415" w:rsidP="00CE5415">
            <w:pPr>
              <w:spacing w:after="0" w:line="259" w:lineRule="auto"/>
              <w:ind w:left="0" w:firstLine="0"/>
              <w:rPr>
                <w:rFonts w:ascii="Times New Roman" w:hAnsi="Times New Roman" w:cs="Times New Roman"/>
                <w:sz w:val="20"/>
                <w:szCs w:val="18"/>
              </w:rPr>
            </w:pPr>
          </w:p>
          <w:p w14:paraId="33776676" w14:textId="2C0DA791" w:rsidR="00CE5415" w:rsidRPr="00156BFA" w:rsidRDefault="00CE5415" w:rsidP="00CE5415">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1</w:t>
            </w:r>
            <w:r w:rsidR="00CB373C">
              <w:rPr>
                <w:rFonts w:ascii="Times New Roman" w:hAnsi="Times New Roman" w:cs="Times New Roman"/>
                <w:sz w:val="20"/>
                <w:szCs w:val="18"/>
              </w:rPr>
              <w:t>.</w:t>
            </w:r>
            <w:r w:rsidRPr="00156BFA">
              <w:rPr>
                <w:rFonts w:ascii="Times New Roman" w:hAnsi="Times New Roman" w:cs="Times New Roman"/>
                <w:sz w:val="20"/>
                <w:szCs w:val="18"/>
              </w:rPr>
              <w:t xml:space="preserve"> The guides facilitated greater engagement with and </w:t>
            </w:r>
            <w:r w:rsidR="002D21D6" w:rsidRPr="00156BFA">
              <w:rPr>
                <w:rFonts w:ascii="Times New Roman" w:hAnsi="Times New Roman" w:cs="Times New Roman"/>
                <w:sz w:val="20"/>
                <w:szCs w:val="18"/>
              </w:rPr>
              <w:t>promotion of</w:t>
            </w:r>
            <w:r w:rsidRPr="00156BFA">
              <w:rPr>
                <w:rFonts w:ascii="Times New Roman" w:hAnsi="Times New Roman" w:cs="Times New Roman"/>
                <w:sz w:val="20"/>
                <w:szCs w:val="18"/>
              </w:rPr>
              <w:t xml:space="preserve"> young people’s independence in collaborative decision-making</w:t>
            </w:r>
          </w:p>
          <w:p w14:paraId="06A29E34" w14:textId="77777777" w:rsidR="00CE5415" w:rsidRPr="00156BFA" w:rsidRDefault="00CE5415" w:rsidP="00CE5415">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and providing informed consent.</w:t>
            </w:r>
          </w:p>
          <w:p w14:paraId="279BE27F" w14:textId="77777777" w:rsidR="00CE5415" w:rsidRPr="00156BFA" w:rsidRDefault="00CE5415" w:rsidP="00CE5415">
            <w:pPr>
              <w:spacing w:after="0" w:line="259" w:lineRule="auto"/>
              <w:ind w:left="0" w:firstLine="0"/>
              <w:rPr>
                <w:rFonts w:ascii="Times New Roman" w:hAnsi="Times New Roman" w:cs="Times New Roman"/>
                <w:sz w:val="20"/>
                <w:szCs w:val="18"/>
              </w:rPr>
            </w:pPr>
          </w:p>
          <w:p w14:paraId="224CDF0E" w14:textId="67B8D24D" w:rsidR="00CE5415" w:rsidRPr="00156BFA" w:rsidRDefault="00CE5415" w:rsidP="00CE5415">
            <w:pPr>
              <w:spacing w:after="0" w:line="259" w:lineRule="auto"/>
              <w:ind w:left="0" w:firstLine="0"/>
              <w:rPr>
                <w:rFonts w:ascii="Times New Roman" w:hAnsi="Times New Roman" w:cs="Times New Roman"/>
                <w:sz w:val="20"/>
                <w:szCs w:val="18"/>
              </w:rPr>
            </w:pPr>
            <w:r w:rsidRPr="00156BFA">
              <w:rPr>
                <w:rFonts w:ascii="Times New Roman" w:hAnsi="Times New Roman" w:cs="Times New Roman"/>
                <w:sz w:val="20"/>
                <w:szCs w:val="18"/>
              </w:rPr>
              <w:t>2</w:t>
            </w:r>
            <w:r w:rsidR="00CB373C">
              <w:rPr>
                <w:rFonts w:ascii="Times New Roman" w:hAnsi="Times New Roman" w:cs="Times New Roman"/>
                <w:sz w:val="20"/>
                <w:szCs w:val="18"/>
              </w:rPr>
              <w:t>.</w:t>
            </w:r>
            <w:r w:rsidR="00830CDC" w:rsidRPr="00156BFA">
              <w:rPr>
                <w:rFonts w:ascii="Times New Roman" w:hAnsi="Times New Roman" w:cs="Times New Roman"/>
                <w:sz w:val="20"/>
                <w:szCs w:val="18"/>
              </w:rPr>
              <w:t xml:space="preserve"> </w:t>
            </w:r>
            <w:r w:rsidR="00CB373C">
              <w:rPr>
                <w:rFonts w:ascii="Times New Roman" w:hAnsi="Times New Roman" w:cs="Times New Roman"/>
                <w:sz w:val="20"/>
                <w:szCs w:val="18"/>
              </w:rPr>
              <w:t>P</w:t>
            </w:r>
            <w:r w:rsidRPr="00156BFA">
              <w:rPr>
                <w:rFonts w:ascii="Times New Roman" w:hAnsi="Times New Roman" w:cs="Times New Roman"/>
                <w:sz w:val="20"/>
                <w:szCs w:val="18"/>
              </w:rPr>
              <w:t>arents/</w:t>
            </w:r>
            <w:proofErr w:type="spellStart"/>
            <w:r w:rsidRPr="00156BFA">
              <w:rPr>
                <w:rFonts w:ascii="Times New Roman" w:hAnsi="Times New Roman" w:cs="Times New Roman"/>
                <w:sz w:val="20"/>
                <w:szCs w:val="18"/>
              </w:rPr>
              <w:t>carers</w:t>
            </w:r>
            <w:proofErr w:type="spellEnd"/>
            <w:r w:rsidRPr="00156BFA">
              <w:rPr>
                <w:rFonts w:ascii="Times New Roman" w:hAnsi="Times New Roman" w:cs="Times New Roman"/>
                <w:sz w:val="20"/>
                <w:szCs w:val="18"/>
              </w:rPr>
              <w:t xml:space="preserve"> of adolescents and young adults </w:t>
            </w:r>
            <w:r w:rsidR="002D21D6" w:rsidRPr="00156BFA">
              <w:rPr>
                <w:rFonts w:ascii="Times New Roman" w:hAnsi="Times New Roman" w:cs="Times New Roman"/>
                <w:sz w:val="20"/>
                <w:szCs w:val="18"/>
              </w:rPr>
              <w:t xml:space="preserve">with </w:t>
            </w:r>
            <w:r w:rsidR="00CB373C">
              <w:rPr>
                <w:rFonts w:ascii="Times New Roman" w:hAnsi="Times New Roman" w:cs="Times New Roman"/>
                <w:sz w:val="20"/>
                <w:szCs w:val="18"/>
              </w:rPr>
              <w:t>A</w:t>
            </w:r>
            <w:r w:rsidR="002D21D6" w:rsidRPr="00156BFA">
              <w:rPr>
                <w:rFonts w:ascii="Times New Roman" w:hAnsi="Times New Roman" w:cs="Times New Roman"/>
                <w:sz w:val="20"/>
                <w:szCs w:val="18"/>
              </w:rPr>
              <w:t xml:space="preserve">utism </w:t>
            </w:r>
            <w:r w:rsidR="00F8522E">
              <w:rPr>
                <w:rFonts w:ascii="Times New Roman" w:hAnsi="Times New Roman" w:cs="Times New Roman"/>
                <w:sz w:val="20"/>
                <w:szCs w:val="18"/>
              </w:rPr>
              <w:t xml:space="preserve">were considered to have </w:t>
            </w:r>
            <w:r w:rsidRPr="00156BFA">
              <w:rPr>
                <w:rFonts w:ascii="Times New Roman" w:hAnsi="Times New Roman" w:cs="Times New Roman"/>
                <w:sz w:val="20"/>
                <w:szCs w:val="18"/>
              </w:rPr>
              <w:t>benefit</w:t>
            </w:r>
            <w:r w:rsidR="00F8522E">
              <w:rPr>
                <w:rFonts w:ascii="Times New Roman" w:hAnsi="Times New Roman" w:cs="Times New Roman"/>
                <w:sz w:val="20"/>
                <w:szCs w:val="18"/>
              </w:rPr>
              <w:t>ed</w:t>
            </w:r>
            <w:r w:rsidRPr="00156BFA">
              <w:rPr>
                <w:rFonts w:ascii="Times New Roman" w:hAnsi="Times New Roman" w:cs="Times New Roman"/>
                <w:sz w:val="20"/>
                <w:szCs w:val="18"/>
              </w:rPr>
              <w:t xml:space="preserve"> from </w:t>
            </w:r>
            <w:r w:rsidR="00CB373C">
              <w:rPr>
                <w:rFonts w:ascii="Times New Roman" w:hAnsi="Times New Roman" w:cs="Times New Roman"/>
                <w:sz w:val="20"/>
                <w:szCs w:val="18"/>
              </w:rPr>
              <w:t xml:space="preserve">having the </w:t>
            </w:r>
            <w:r w:rsidRPr="00156BFA">
              <w:rPr>
                <w:rFonts w:ascii="Times New Roman" w:hAnsi="Times New Roman" w:cs="Times New Roman"/>
                <w:sz w:val="20"/>
                <w:szCs w:val="18"/>
              </w:rPr>
              <w:t xml:space="preserve">space to </w:t>
            </w:r>
            <w:r w:rsidR="00CB373C">
              <w:rPr>
                <w:rFonts w:ascii="Times New Roman" w:hAnsi="Times New Roman" w:cs="Times New Roman"/>
                <w:sz w:val="20"/>
                <w:szCs w:val="18"/>
              </w:rPr>
              <w:t>consider</w:t>
            </w:r>
            <w:r w:rsidR="00CB373C" w:rsidRPr="00156BFA">
              <w:rPr>
                <w:rFonts w:ascii="Times New Roman" w:hAnsi="Times New Roman" w:cs="Times New Roman"/>
                <w:sz w:val="20"/>
                <w:szCs w:val="18"/>
              </w:rPr>
              <w:t xml:space="preserve"> </w:t>
            </w:r>
            <w:r w:rsidRPr="00156BFA">
              <w:rPr>
                <w:rFonts w:ascii="Times New Roman" w:hAnsi="Times New Roman" w:cs="Times New Roman"/>
                <w:sz w:val="20"/>
                <w:szCs w:val="18"/>
              </w:rPr>
              <w:t>their child’s right to privacy and their progress towards more independent decision-making</w:t>
            </w:r>
          </w:p>
          <w:p w14:paraId="7A15E969" w14:textId="77777777" w:rsidR="00CE5415" w:rsidRPr="00156BFA" w:rsidRDefault="00CE5415" w:rsidP="00CE5415">
            <w:pPr>
              <w:spacing w:after="0" w:line="259" w:lineRule="auto"/>
              <w:ind w:left="0" w:firstLine="0"/>
              <w:rPr>
                <w:rFonts w:ascii="Times New Roman" w:hAnsi="Times New Roman" w:cs="Times New Roman"/>
                <w:sz w:val="20"/>
                <w:szCs w:val="18"/>
              </w:rPr>
            </w:pPr>
          </w:p>
          <w:p w14:paraId="6AB86238" w14:textId="41EE36CE" w:rsidR="00C566F5" w:rsidRPr="00156BFA" w:rsidRDefault="00CE5415" w:rsidP="00F8522E">
            <w:pPr>
              <w:spacing w:after="0" w:line="240" w:lineRule="auto"/>
              <w:ind w:left="0" w:firstLine="0"/>
              <w:rPr>
                <w:rFonts w:ascii="Times New Roman" w:hAnsi="Times New Roman" w:cs="Times New Roman"/>
              </w:rPr>
            </w:pPr>
            <w:r w:rsidRPr="00156BFA">
              <w:rPr>
                <w:rFonts w:ascii="Times New Roman" w:hAnsi="Times New Roman" w:cs="Times New Roman"/>
                <w:sz w:val="20"/>
                <w:szCs w:val="18"/>
              </w:rPr>
              <w:t>3</w:t>
            </w:r>
            <w:r w:rsidR="00CB373C">
              <w:rPr>
                <w:rFonts w:ascii="Times New Roman" w:hAnsi="Times New Roman" w:cs="Times New Roman"/>
                <w:sz w:val="20"/>
                <w:szCs w:val="18"/>
              </w:rPr>
              <w:t xml:space="preserve">. </w:t>
            </w:r>
            <w:r w:rsidRPr="00156BFA">
              <w:rPr>
                <w:rFonts w:ascii="Times New Roman" w:hAnsi="Times New Roman" w:cs="Times New Roman"/>
                <w:sz w:val="20"/>
                <w:szCs w:val="18"/>
              </w:rPr>
              <w:t xml:space="preserve">The guides helped </w:t>
            </w:r>
            <w:r w:rsidR="00F8522E">
              <w:rPr>
                <w:rFonts w:ascii="Times New Roman" w:hAnsi="Times New Roman" w:cs="Times New Roman"/>
                <w:sz w:val="20"/>
                <w:szCs w:val="18"/>
              </w:rPr>
              <w:t xml:space="preserve">the </w:t>
            </w:r>
            <w:r w:rsidRPr="00156BFA">
              <w:rPr>
                <w:rFonts w:ascii="Times New Roman" w:hAnsi="Times New Roman" w:cs="Times New Roman"/>
                <w:sz w:val="20"/>
                <w:szCs w:val="18"/>
              </w:rPr>
              <w:t>practitioner</w:t>
            </w:r>
            <w:r w:rsidR="00F8522E">
              <w:rPr>
                <w:rFonts w:ascii="Times New Roman" w:hAnsi="Times New Roman" w:cs="Times New Roman"/>
                <w:sz w:val="20"/>
                <w:szCs w:val="18"/>
              </w:rPr>
              <w:t>s</w:t>
            </w:r>
            <w:r w:rsidRPr="00156BFA">
              <w:rPr>
                <w:rFonts w:ascii="Times New Roman" w:hAnsi="Times New Roman" w:cs="Times New Roman"/>
                <w:sz w:val="20"/>
                <w:szCs w:val="18"/>
              </w:rPr>
              <w:t xml:space="preserve"> build their competence in navigating and explaining online</w:t>
            </w:r>
            <w:r w:rsidR="00CB373C">
              <w:rPr>
                <w:rFonts w:ascii="Times New Roman" w:hAnsi="Times New Roman" w:cs="Times New Roman"/>
                <w:sz w:val="20"/>
                <w:szCs w:val="18"/>
              </w:rPr>
              <w:t xml:space="preserve"> </w:t>
            </w:r>
            <w:r w:rsidRPr="00156BFA">
              <w:rPr>
                <w:rFonts w:ascii="Times New Roman" w:hAnsi="Times New Roman" w:cs="Times New Roman"/>
                <w:sz w:val="20"/>
                <w:szCs w:val="18"/>
              </w:rPr>
              <w:t>appointments</w:t>
            </w:r>
            <w:r w:rsidRPr="00156BFA">
              <w:rPr>
                <w:rFonts w:ascii="Times New Roman" w:hAnsi="Times New Roman" w:cs="Times New Roman"/>
              </w:rPr>
              <w:t>.</w:t>
            </w:r>
          </w:p>
        </w:tc>
      </w:tr>
    </w:tbl>
    <w:p w14:paraId="24793CBA" w14:textId="4E19C5E0" w:rsidR="0028205D" w:rsidRPr="003B0042" w:rsidRDefault="003B0042">
      <w:pPr>
        <w:spacing w:after="0" w:line="259" w:lineRule="auto"/>
        <w:ind w:left="0" w:firstLine="0"/>
        <w:jc w:val="both"/>
        <w:rPr>
          <w:rFonts w:ascii="Times New Roman" w:hAnsi="Times New Roman" w:cs="Times New Roman"/>
          <w:b/>
          <w:bCs/>
        </w:rPr>
      </w:pPr>
      <w:r w:rsidRPr="003B0042">
        <w:rPr>
          <w:rFonts w:ascii="Times New Roman" w:hAnsi="Times New Roman" w:cs="Times New Roman"/>
          <w:b/>
          <w:bCs/>
          <w:sz w:val="28"/>
          <w:szCs w:val="24"/>
        </w:rPr>
        <w:t>5</w:t>
      </w:r>
      <w:r w:rsidR="00C566F5" w:rsidRPr="003B0042">
        <w:rPr>
          <w:rFonts w:ascii="Times New Roman" w:hAnsi="Times New Roman" w:cs="Times New Roman"/>
          <w:b/>
          <w:bCs/>
          <w:sz w:val="28"/>
          <w:szCs w:val="24"/>
        </w:rPr>
        <w:t xml:space="preserve">: Data Extraction Table </w:t>
      </w:r>
      <w:r w:rsidR="0028205D" w:rsidRPr="003B0042">
        <w:rPr>
          <w:rFonts w:ascii="Times New Roman" w:hAnsi="Times New Roman" w:cs="Times New Roman"/>
          <w:b/>
          <w:bCs/>
        </w:rPr>
        <w:br w:type="page"/>
      </w:r>
    </w:p>
    <w:p w14:paraId="33072BBB" w14:textId="3052855F" w:rsidR="00E643F5" w:rsidRPr="00156BFA" w:rsidRDefault="003B0042">
      <w:pPr>
        <w:spacing w:after="0" w:line="259"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4"/>
        </w:rPr>
        <w:lastRenderedPageBreak/>
        <w:t>6</w:t>
      </w:r>
      <w:r w:rsidR="00045956" w:rsidRPr="00156BFA">
        <w:rPr>
          <w:rFonts w:ascii="Times New Roman" w:hAnsi="Times New Roman" w:cs="Times New Roman"/>
          <w:b/>
          <w:bCs/>
          <w:sz w:val="28"/>
          <w:szCs w:val="24"/>
        </w:rPr>
        <w:t xml:space="preserve">: Quality </w:t>
      </w:r>
      <w:r w:rsidR="00F91506" w:rsidRPr="00156BFA">
        <w:rPr>
          <w:rFonts w:ascii="Times New Roman" w:hAnsi="Times New Roman" w:cs="Times New Roman"/>
          <w:b/>
          <w:bCs/>
          <w:sz w:val="28"/>
          <w:szCs w:val="24"/>
        </w:rPr>
        <w:t>Assessment</w:t>
      </w:r>
      <w:r w:rsidR="00045956" w:rsidRPr="00156BFA">
        <w:rPr>
          <w:rFonts w:ascii="Times New Roman" w:hAnsi="Times New Roman" w:cs="Times New Roman"/>
          <w:b/>
          <w:bCs/>
          <w:sz w:val="28"/>
          <w:szCs w:val="24"/>
        </w:rPr>
        <w:t xml:space="preserve"> </w:t>
      </w:r>
      <w:r w:rsidR="00913741">
        <w:rPr>
          <w:rFonts w:ascii="Times New Roman" w:hAnsi="Times New Roman" w:cs="Times New Roman"/>
          <w:b/>
          <w:bCs/>
          <w:sz w:val="28"/>
          <w:szCs w:val="24"/>
        </w:rPr>
        <w:t>using the</w:t>
      </w:r>
      <w:r w:rsidR="00E643F5" w:rsidRPr="00156BFA">
        <w:rPr>
          <w:rFonts w:ascii="Times New Roman" w:hAnsi="Times New Roman" w:cs="Times New Roman"/>
          <w:b/>
          <w:bCs/>
          <w:sz w:val="28"/>
          <w:szCs w:val="24"/>
        </w:rPr>
        <w:t xml:space="preserve"> </w:t>
      </w:r>
      <w:r w:rsidR="00E643F5" w:rsidRPr="00156BFA">
        <w:rPr>
          <w:rFonts w:ascii="Times New Roman" w:hAnsi="Times New Roman" w:cs="Times New Roman"/>
          <w:b/>
          <w:bCs/>
          <w:sz w:val="28"/>
          <w:szCs w:val="28"/>
          <w:lang w:val="en-GB"/>
        </w:rPr>
        <w:t>Mixed Methods Appraisal Tool (MMAT)</w:t>
      </w:r>
      <w:r w:rsidR="00274357">
        <w:rPr>
          <w:rFonts w:ascii="Times New Roman" w:hAnsi="Times New Roman" w:cs="Times New Roman"/>
          <w:b/>
          <w:bCs/>
          <w:sz w:val="28"/>
          <w:szCs w:val="28"/>
          <w:lang w:val="en-GB"/>
        </w:rPr>
        <w:fldChar w:fldCharType="begin"/>
      </w:r>
      <w:r w:rsidR="00274357">
        <w:rPr>
          <w:rFonts w:ascii="Times New Roman" w:hAnsi="Times New Roman" w:cs="Times New Roman"/>
          <w:b/>
          <w:bCs/>
          <w:sz w:val="28"/>
          <w:szCs w:val="28"/>
          <w:lang w:val="en-GB"/>
        </w:rPr>
        <w:instrText xml:space="preserve"> ADDIN EN.CITE &lt;EndNote&gt;&lt;Cite&gt;&lt;Author&gt;Hong&lt;/Author&gt;&lt;Year&gt;2018&lt;/Year&gt;&lt;RecNum&gt;1915&lt;/RecNum&gt;&lt;DisplayText&gt;[1]&lt;/DisplayText&gt;&lt;record&gt;&lt;rec-number&gt;1915&lt;/rec-number&gt;&lt;foreign-keys&gt;&lt;key app="EN" db-id="xrrdaxe5esf5wxewt26v0t5nx90rxfp2v05x" timestamp="1714133419"&gt;1915&lt;/key&gt;&lt;/foreign-keys&gt;&lt;ref-type name="Electronic Article"&gt;43&lt;/ref-type&gt;&lt;contributors&gt;&lt;authors&gt;&lt;author&gt;Hong, Q. N. &lt;/author&gt;&lt;author&gt;Pluye, P.&lt;/author&gt;&lt;author&gt;Fàbregues, S. &lt;/author&gt;&lt;author&gt;Bartlett, G. &lt;/author&gt;&lt;author&gt;Boardman, F. &lt;/author&gt;&lt;author&gt;Cargo, M.&lt;/author&gt;&lt;author&gt;Dagenais, P.&lt;/author&gt;&lt;author&gt;Gagnon, M-P.&lt;/author&gt;&lt;author&gt;Griffiths, F.&lt;/author&gt;&lt;author&gt;Nicolau, B.&lt;/author&gt;&lt;author&gt;O’’Cathain, A.&lt;/author&gt;&lt;author&gt;Rousseau, M-C.&lt;/author&gt;&lt;author&gt;Vedel, I.&lt;/author&gt;&lt;/authors&gt;&lt;/contributors&gt;&lt;titles&gt;&lt;title&gt;Mixed Methods Appraisal Tool (MMAT) Version 2018: User guide&lt;/title&gt;&lt;/titles&gt;&lt;pages&gt;1356-1294&lt;/pages&gt;&lt;dates&gt;&lt;year&gt;2018&lt;/year&gt;&lt;/dates&gt;&lt;pub-location&gt;Montreal, Canada&lt;/pub-location&gt;&lt;publisher&gt;McGill&lt;/publisher&gt;&lt;urls&gt;&lt;/urls&gt;&lt;/record&gt;&lt;/Cite&gt;&lt;/EndNote&gt;</w:instrText>
      </w:r>
      <w:r w:rsidR="00274357">
        <w:rPr>
          <w:rFonts w:ascii="Times New Roman" w:hAnsi="Times New Roman" w:cs="Times New Roman"/>
          <w:b/>
          <w:bCs/>
          <w:sz w:val="28"/>
          <w:szCs w:val="28"/>
          <w:lang w:val="en-GB"/>
        </w:rPr>
        <w:fldChar w:fldCharType="separate"/>
      </w:r>
      <w:r w:rsidR="00274357">
        <w:rPr>
          <w:rFonts w:ascii="Times New Roman" w:hAnsi="Times New Roman" w:cs="Times New Roman"/>
          <w:b/>
          <w:bCs/>
          <w:noProof/>
          <w:sz w:val="28"/>
          <w:szCs w:val="28"/>
          <w:lang w:val="en-GB"/>
        </w:rPr>
        <w:t>[1]</w:t>
      </w:r>
      <w:r w:rsidR="00274357">
        <w:rPr>
          <w:rFonts w:ascii="Times New Roman" w:hAnsi="Times New Roman" w:cs="Times New Roman"/>
          <w:b/>
          <w:bCs/>
          <w:sz w:val="28"/>
          <w:szCs w:val="28"/>
          <w:lang w:val="en-GB"/>
        </w:rPr>
        <w:fldChar w:fldCharType="end"/>
      </w:r>
      <w:r>
        <w:rPr>
          <w:rFonts w:ascii="Times New Roman" w:hAnsi="Times New Roman" w:cs="Times New Roman"/>
          <w:b/>
          <w:bCs/>
          <w:sz w:val="28"/>
          <w:szCs w:val="28"/>
          <w:lang w:val="en-GB"/>
        </w:rPr>
        <w:t>*</w:t>
      </w:r>
      <w:r w:rsidR="00E643F5" w:rsidRPr="00156BFA">
        <w:rPr>
          <w:rFonts w:ascii="Times New Roman" w:hAnsi="Times New Roman" w:cs="Times New Roman"/>
          <w:b/>
          <w:bCs/>
          <w:sz w:val="28"/>
          <w:szCs w:val="28"/>
          <w:lang w:val="en-GB"/>
        </w:rPr>
        <w:t xml:space="preserve"> </w:t>
      </w:r>
    </w:p>
    <w:p w14:paraId="6B952EC7" w14:textId="77777777" w:rsidR="0062455D" w:rsidRPr="00156BFA" w:rsidRDefault="0062455D">
      <w:pPr>
        <w:spacing w:after="0" w:line="259" w:lineRule="auto"/>
        <w:ind w:left="0" w:firstLine="0"/>
        <w:jc w:val="both"/>
        <w:rPr>
          <w:rFonts w:ascii="Times New Roman" w:hAnsi="Times New Roman" w:cs="Times New Roman"/>
        </w:rPr>
      </w:pPr>
    </w:p>
    <w:tbl>
      <w:tblPr>
        <w:tblStyle w:val="TableGrid0"/>
        <w:tblW w:w="0" w:type="auto"/>
        <w:tblLook w:val="04A0" w:firstRow="1" w:lastRow="0" w:firstColumn="1" w:lastColumn="0" w:noHBand="0" w:noVBand="1"/>
      </w:tblPr>
      <w:tblGrid>
        <w:gridCol w:w="1733"/>
        <w:gridCol w:w="1732"/>
        <w:gridCol w:w="2128"/>
        <w:gridCol w:w="2089"/>
        <w:gridCol w:w="1986"/>
        <w:gridCol w:w="2078"/>
        <w:gridCol w:w="2118"/>
      </w:tblGrid>
      <w:tr w:rsidR="000B2E63" w:rsidRPr="00D171EC" w14:paraId="5A09F3AB" w14:textId="77777777" w:rsidTr="000B2E63">
        <w:tc>
          <w:tcPr>
            <w:tcW w:w="1733" w:type="dxa"/>
          </w:tcPr>
          <w:p w14:paraId="2DCABE5A" w14:textId="3B9F586D" w:rsidR="000B2E63" w:rsidRPr="00D171EC" w:rsidRDefault="000B2E63" w:rsidP="007E334D">
            <w:pPr>
              <w:spacing w:after="0" w:line="259" w:lineRule="auto"/>
              <w:ind w:left="0" w:firstLine="0"/>
              <w:rPr>
                <w:rStyle w:val="FootnoteReference"/>
                <w:rFonts w:ascii="Times New Roman" w:hAnsi="Times New Roman" w:cs="Times New Roman"/>
                <w:sz w:val="22"/>
              </w:rPr>
            </w:pPr>
            <w:r w:rsidRPr="00D171EC">
              <w:rPr>
                <w:rFonts w:ascii="Times New Roman" w:hAnsi="Times New Roman" w:cs="Times New Roman"/>
                <w:sz w:val="22"/>
              </w:rPr>
              <w:t>S</w:t>
            </w:r>
            <w:r w:rsidR="00A978CB" w:rsidRPr="00D171EC">
              <w:rPr>
                <w:rFonts w:ascii="Times New Roman" w:hAnsi="Times New Roman" w:cs="Times New Roman"/>
                <w:sz w:val="22"/>
              </w:rPr>
              <w:t xml:space="preserve">1. </w:t>
            </w:r>
            <w:r w:rsidR="00716568" w:rsidRPr="00D171EC">
              <w:rPr>
                <w:rFonts w:ascii="Times New Roman" w:hAnsi="Times New Roman" w:cs="Times New Roman"/>
                <w:sz w:val="22"/>
              </w:rPr>
              <w:t>Are there clear research questions?</w:t>
            </w:r>
          </w:p>
        </w:tc>
        <w:tc>
          <w:tcPr>
            <w:tcW w:w="1732" w:type="dxa"/>
          </w:tcPr>
          <w:p w14:paraId="3ED950A1" w14:textId="20FA74D3" w:rsidR="000B2E63" w:rsidRPr="00D171EC" w:rsidRDefault="00716568" w:rsidP="007E334D">
            <w:pPr>
              <w:spacing w:after="0" w:line="259" w:lineRule="auto"/>
              <w:ind w:left="0" w:firstLine="0"/>
              <w:rPr>
                <w:rStyle w:val="FootnoteReference"/>
                <w:rFonts w:ascii="Times New Roman" w:hAnsi="Times New Roman" w:cs="Times New Roman"/>
                <w:sz w:val="22"/>
              </w:rPr>
            </w:pPr>
            <w:r w:rsidRPr="00D171EC">
              <w:rPr>
                <w:rFonts w:ascii="Times New Roman" w:hAnsi="Times New Roman" w:cs="Times New Roman"/>
                <w:sz w:val="22"/>
              </w:rPr>
              <w:t xml:space="preserve">S2. </w:t>
            </w:r>
            <w:r w:rsidR="00F051CD" w:rsidRPr="00D171EC">
              <w:rPr>
                <w:rFonts w:ascii="Times New Roman" w:hAnsi="Times New Roman" w:cs="Times New Roman"/>
                <w:sz w:val="22"/>
              </w:rPr>
              <w:t>Do the collected data allow to address the research questions?</w:t>
            </w:r>
          </w:p>
        </w:tc>
        <w:tc>
          <w:tcPr>
            <w:tcW w:w="2128" w:type="dxa"/>
          </w:tcPr>
          <w:p w14:paraId="04B9D7FA" w14:textId="63C87103" w:rsidR="000B2E63" w:rsidRPr="00D171EC" w:rsidRDefault="000B2E63" w:rsidP="007E334D">
            <w:pPr>
              <w:spacing w:after="0" w:line="259" w:lineRule="auto"/>
              <w:ind w:left="0" w:firstLine="0"/>
              <w:rPr>
                <w:rFonts w:ascii="Times New Roman" w:hAnsi="Times New Roman" w:cs="Times New Roman"/>
                <w:sz w:val="22"/>
              </w:rPr>
            </w:pPr>
            <w:r w:rsidRPr="00D171EC">
              <w:rPr>
                <w:rFonts w:ascii="Times New Roman" w:hAnsi="Times New Roman" w:cs="Times New Roman"/>
                <w:sz w:val="22"/>
              </w:rPr>
              <w:t>1.1. Is the qualitative approach appropriate to answer the research question?</w:t>
            </w:r>
          </w:p>
        </w:tc>
        <w:tc>
          <w:tcPr>
            <w:tcW w:w="2089" w:type="dxa"/>
          </w:tcPr>
          <w:p w14:paraId="689F4A50" w14:textId="1C325C51" w:rsidR="000B2E63" w:rsidRPr="00D171EC" w:rsidRDefault="000B2E63" w:rsidP="00F91506">
            <w:pPr>
              <w:spacing w:after="0" w:line="259" w:lineRule="auto"/>
              <w:ind w:left="0" w:firstLine="0"/>
              <w:jc w:val="both"/>
              <w:rPr>
                <w:rFonts w:ascii="Times New Roman" w:hAnsi="Times New Roman" w:cs="Times New Roman"/>
                <w:sz w:val="22"/>
              </w:rPr>
            </w:pPr>
            <w:r w:rsidRPr="00D171EC">
              <w:rPr>
                <w:rFonts w:ascii="Times New Roman" w:hAnsi="Times New Roman" w:cs="Times New Roman"/>
                <w:sz w:val="22"/>
              </w:rPr>
              <w:t>1.2. Are the qualitative data collection methods adequate to address the research question?</w:t>
            </w:r>
          </w:p>
        </w:tc>
        <w:tc>
          <w:tcPr>
            <w:tcW w:w="1986" w:type="dxa"/>
          </w:tcPr>
          <w:p w14:paraId="41F2DD9E" w14:textId="6FC38C3D" w:rsidR="000B2E63" w:rsidRPr="00D171EC" w:rsidRDefault="000B2E63" w:rsidP="000372A8">
            <w:pPr>
              <w:spacing w:after="0" w:line="259" w:lineRule="auto"/>
              <w:ind w:left="0" w:firstLine="0"/>
              <w:rPr>
                <w:rFonts w:ascii="Times New Roman" w:hAnsi="Times New Roman" w:cs="Times New Roman"/>
                <w:sz w:val="22"/>
              </w:rPr>
            </w:pPr>
            <w:r w:rsidRPr="00D171EC">
              <w:rPr>
                <w:rFonts w:ascii="Times New Roman" w:hAnsi="Times New Roman" w:cs="Times New Roman"/>
                <w:sz w:val="22"/>
                <w:lang w:val="en-AU"/>
              </w:rPr>
              <w:t>1.3. Are the findings adequately derived from the data?</w:t>
            </w:r>
          </w:p>
        </w:tc>
        <w:tc>
          <w:tcPr>
            <w:tcW w:w="2078" w:type="dxa"/>
          </w:tcPr>
          <w:p w14:paraId="66EB24AC" w14:textId="33AB0220" w:rsidR="000B2E63" w:rsidRPr="00D171EC" w:rsidRDefault="000B2E63" w:rsidP="007E334D">
            <w:pPr>
              <w:spacing w:after="0" w:line="259" w:lineRule="auto"/>
              <w:ind w:left="0" w:firstLine="0"/>
              <w:rPr>
                <w:rFonts w:ascii="Times New Roman" w:hAnsi="Times New Roman" w:cs="Times New Roman"/>
                <w:sz w:val="22"/>
              </w:rPr>
            </w:pPr>
            <w:r w:rsidRPr="00D171EC">
              <w:rPr>
                <w:rFonts w:ascii="Times New Roman" w:eastAsiaTheme="minorEastAsia" w:hAnsi="Times New Roman" w:cs="Times New Roman"/>
                <w:color w:val="auto"/>
                <w:kern w:val="0"/>
                <w:sz w:val="22"/>
                <w:lang w:val="en-AU"/>
              </w:rPr>
              <w:t>1.4. Is the interpretation of results sufficiently substantiated by data?</w:t>
            </w:r>
          </w:p>
        </w:tc>
        <w:tc>
          <w:tcPr>
            <w:tcW w:w="2118" w:type="dxa"/>
          </w:tcPr>
          <w:p w14:paraId="1D2CC839" w14:textId="2AF89186" w:rsidR="000B2E63" w:rsidRPr="00D171EC" w:rsidRDefault="000B2E63" w:rsidP="00CE2339">
            <w:pPr>
              <w:spacing w:after="0" w:line="259" w:lineRule="auto"/>
              <w:ind w:left="0" w:firstLine="0"/>
              <w:rPr>
                <w:rFonts w:ascii="Times New Roman" w:hAnsi="Times New Roman" w:cs="Times New Roman"/>
                <w:sz w:val="22"/>
              </w:rPr>
            </w:pPr>
            <w:r w:rsidRPr="00D171EC">
              <w:rPr>
                <w:rFonts w:ascii="Times New Roman" w:hAnsi="Times New Roman" w:cs="Times New Roman"/>
                <w:sz w:val="22"/>
              </w:rPr>
              <w:t xml:space="preserve">1.5. Is there coherence between qualitative data sources, collection, </w:t>
            </w:r>
            <w:proofErr w:type="gramStart"/>
            <w:r w:rsidRPr="00D171EC">
              <w:rPr>
                <w:rFonts w:ascii="Times New Roman" w:hAnsi="Times New Roman" w:cs="Times New Roman"/>
                <w:sz w:val="22"/>
              </w:rPr>
              <w:t>analysis</w:t>
            </w:r>
            <w:proofErr w:type="gramEnd"/>
            <w:r w:rsidRPr="00D171EC">
              <w:rPr>
                <w:rFonts w:ascii="Times New Roman" w:hAnsi="Times New Roman" w:cs="Times New Roman"/>
                <w:sz w:val="22"/>
              </w:rPr>
              <w:t xml:space="preserve"> and interpretation?</w:t>
            </w:r>
          </w:p>
        </w:tc>
      </w:tr>
      <w:tr w:rsidR="000B2E63" w:rsidRPr="00D171EC" w14:paraId="48699DAD" w14:textId="77777777" w:rsidTr="000B2E63">
        <w:tc>
          <w:tcPr>
            <w:tcW w:w="1733" w:type="dxa"/>
          </w:tcPr>
          <w:p w14:paraId="27245655" w14:textId="164C6156" w:rsidR="000B2E63" w:rsidRPr="00D171EC" w:rsidRDefault="00C70651"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Y</w:t>
            </w:r>
          </w:p>
        </w:tc>
        <w:tc>
          <w:tcPr>
            <w:tcW w:w="1732" w:type="dxa"/>
          </w:tcPr>
          <w:p w14:paraId="2BC2DE94" w14:textId="71138474" w:rsidR="000B2E63" w:rsidRPr="00D171EC" w:rsidRDefault="00C70651"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Can’t tell</w:t>
            </w:r>
          </w:p>
        </w:tc>
        <w:tc>
          <w:tcPr>
            <w:tcW w:w="2128" w:type="dxa"/>
          </w:tcPr>
          <w:p w14:paraId="4AD5D378" w14:textId="6A146711" w:rsidR="000B2E63" w:rsidRPr="00D171EC" w:rsidRDefault="000B2E63"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Can’t Tell</w:t>
            </w:r>
          </w:p>
        </w:tc>
        <w:tc>
          <w:tcPr>
            <w:tcW w:w="2089" w:type="dxa"/>
          </w:tcPr>
          <w:p w14:paraId="081E6F19" w14:textId="37F1A6BC" w:rsidR="000B2E63" w:rsidRPr="00D171EC" w:rsidRDefault="000B2E63"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N</w:t>
            </w:r>
          </w:p>
        </w:tc>
        <w:tc>
          <w:tcPr>
            <w:tcW w:w="1986" w:type="dxa"/>
          </w:tcPr>
          <w:p w14:paraId="1298D705" w14:textId="781BA14A" w:rsidR="000B2E63" w:rsidRPr="00D171EC" w:rsidRDefault="000B2E63"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Y</w:t>
            </w:r>
          </w:p>
        </w:tc>
        <w:tc>
          <w:tcPr>
            <w:tcW w:w="2078" w:type="dxa"/>
          </w:tcPr>
          <w:p w14:paraId="001C5D65" w14:textId="42F6A774" w:rsidR="000B2E63" w:rsidRPr="00D171EC" w:rsidRDefault="000B2E63"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Y</w:t>
            </w:r>
          </w:p>
        </w:tc>
        <w:tc>
          <w:tcPr>
            <w:tcW w:w="2118" w:type="dxa"/>
          </w:tcPr>
          <w:p w14:paraId="0C7D927E" w14:textId="14CD46B0" w:rsidR="000B2E63" w:rsidRPr="00D171EC" w:rsidRDefault="000B2E63" w:rsidP="00F91506">
            <w:pPr>
              <w:spacing w:after="0" w:line="259" w:lineRule="auto"/>
              <w:ind w:left="0" w:firstLine="0"/>
              <w:jc w:val="both"/>
              <w:rPr>
                <w:rFonts w:ascii="Times New Roman" w:hAnsi="Times New Roman" w:cs="Times New Roman"/>
                <w:b/>
                <w:bCs/>
                <w:sz w:val="22"/>
              </w:rPr>
            </w:pPr>
            <w:r w:rsidRPr="00D171EC">
              <w:rPr>
                <w:rFonts w:ascii="Times New Roman" w:hAnsi="Times New Roman" w:cs="Times New Roman"/>
                <w:b/>
                <w:bCs/>
                <w:sz w:val="22"/>
              </w:rPr>
              <w:t>Can’t tell</w:t>
            </w:r>
          </w:p>
        </w:tc>
      </w:tr>
    </w:tbl>
    <w:p w14:paraId="409B110A" w14:textId="55A1152E" w:rsidR="00274357" w:rsidRPr="00274357" w:rsidRDefault="003B0042" w:rsidP="00274357">
      <w:pPr>
        <w:spacing w:after="0" w:line="259" w:lineRule="auto"/>
        <w:ind w:left="0" w:firstLine="0"/>
        <w:jc w:val="both"/>
        <w:rPr>
          <w:rFonts w:ascii="Times New Roman" w:hAnsi="Times New Roman" w:cs="Times New Roman"/>
          <w:sz w:val="22"/>
        </w:rPr>
      </w:pPr>
      <w:r w:rsidRPr="00D171EC">
        <w:rPr>
          <w:rFonts w:ascii="Times New Roman" w:hAnsi="Times New Roman" w:cs="Times New Roman"/>
          <w:sz w:val="22"/>
        </w:rPr>
        <w:t>* We</w:t>
      </w:r>
      <w:r w:rsidRPr="00D171EC">
        <w:rPr>
          <w:sz w:val="22"/>
        </w:rPr>
        <w:t xml:space="preserve"> </w:t>
      </w:r>
      <w:r w:rsidRPr="00D171EC">
        <w:rPr>
          <w:rFonts w:ascii="Times New Roman" w:hAnsi="Times New Roman" w:cs="Times New Roman"/>
          <w:sz w:val="22"/>
        </w:rPr>
        <w:t>used the M</w:t>
      </w:r>
      <w:r w:rsidR="00D171EC">
        <w:rPr>
          <w:rFonts w:ascii="Times New Roman" w:hAnsi="Times New Roman" w:cs="Times New Roman"/>
          <w:sz w:val="22"/>
        </w:rPr>
        <w:t xml:space="preserve">ixed </w:t>
      </w:r>
      <w:r w:rsidRPr="00D171EC">
        <w:rPr>
          <w:rFonts w:ascii="Times New Roman" w:hAnsi="Times New Roman" w:cs="Times New Roman"/>
          <w:sz w:val="22"/>
        </w:rPr>
        <w:t>M</w:t>
      </w:r>
      <w:r w:rsidR="00D171EC">
        <w:rPr>
          <w:rFonts w:ascii="Times New Roman" w:hAnsi="Times New Roman" w:cs="Times New Roman"/>
          <w:sz w:val="22"/>
        </w:rPr>
        <w:t xml:space="preserve">ethods </w:t>
      </w:r>
      <w:r w:rsidRPr="00D171EC">
        <w:rPr>
          <w:rFonts w:ascii="Times New Roman" w:hAnsi="Times New Roman" w:cs="Times New Roman"/>
          <w:sz w:val="22"/>
        </w:rPr>
        <w:t>A</w:t>
      </w:r>
      <w:r w:rsidR="00D171EC">
        <w:rPr>
          <w:rFonts w:ascii="Times New Roman" w:hAnsi="Times New Roman" w:cs="Times New Roman"/>
          <w:sz w:val="22"/>
        </w:rPr>
        <w:t xml:space="preserve">ppraisal </w:t>
      </w:r>
      <w:r w:rsidRPr="00D171EC">
        <w:rPr>
          <w:rFonts w:ascii="Times New Roman" w:hAnsi="Times New Roman" w:cs="Times New Roman"/>
          <w:sz w:val="22"/>
        </w:rPr>
        <w:t>T</w:t>
      </w:r>
      <w:r w:rsidR="00D171EC">
        <w:rPr>
          <w:rFonts w:ascii="Times New Roman" w:hAnsi="Times New Roman" w:cs="Times New Roman"/>
          <w:sz w:val="22"/>
        </w:rPr>
        <w:t>ool (MMAT)</w:t>
      </w:r>
      <w:r w:rsidRPr="00D171EC">
        <w:rPr>
          <w:rFonts w:ascii="Times New Roman" w:hAnsi="Times New Roman" w:cs="Times New Roman"/>
          <w:sz w:val="22"/>
        </w:rPr>
        <w:t xml:space="preserve"> scale for</w:t>
      </w:r>
      <w:r w:rsidR="00D171EC">
        <w:rPr>
          <w:rFonts w:ascii="Times New Roman" w:hAnsi="Times New Roman" w:cs="Times New Roman"/>
          <w:sz w:val="22"/>
        </w:rPr>
        <w:t xml:space="preserve"> evaluating the quality of selected references in this study because the inclusion criteria included any study design. </w:t>
      </w:r>
      <w:r w:rsidRPr="00D171EC">
        <w:rPr>
          <w:rFonts w:ascii="Times New Roman" w:hAnsi="Times New Roman" w:cs="Times New Roman"/>
          <w:sz w:val="22"/>
        </w:rPr>
        <w:t xml:space="preserve">Each scale </w:t>
      </w:r>
      <w:r w:rsidR="00D171EC">
        <w:rPr>
          <w:rFonts w:ascii="Times New Roman" w:hAnsi="Times New Roman" w:cs="Times New Roman"/>
          <w:sz w:val="22"/>
        </w:rPr>
        <w:t xml:space="preserve">in the MMAT </w:t>
      </w:r>
      <w:r w:rsidRPr="00D171EC">
        <w:rPr>
          <w:rFonts w:ascii="Times New Roman" w:hAnsi="Times New Roman" w:cs="Times New Roman"/>
          <w:sz w:val="22"/>
        </w:rPr>
        <w:t>has two general screening questions (S1 and S2) and five unique quality assessment criteria, which are assessed using three response options (yes, no, cannot tell).</w:t>
      </w:r>
      <w:r w:rsidR="00D171EC">
        <w:rPr>
          <w:rFonts w:ascii="Times New Roman" w:hAnsi="Times New Roman" w:cs="Times New Roman"/>
          <w:sz w:val="22"/>
        </w:rPr>
        <w:t xml:space="preserve"> The MMAT subscale for</w:t>
      </w:r>
      <w:r w:rsidR="00D171EC" w:rsidRPr="00D171EC">
        <w:rPr>
          <w:rFonts w:ascii="Times New Roman" w:hAnsi="Times New Roman" w:cs="Times New Roman"/>
          <w:sz w:val="22"/>
        </w:rPr>
        <w:t xml:space="preserve"> qualitative studies </w:t>
      </w:r>
      <w:r w:rsidR="00D171EC">
        <w:rPr>
          <w:rFonts w:ascii="Times New Roman" w:hAnsi="Times New Roman" w:cs="Times New Roman"/>
          <w:sz w:val="22"/>
        </w:rPr>
        <w:t xml:space="preserve">was used </w:t>
      </w:r>
      <w:r w:rsidR="00D171EC" w:rsidRPr="00D171EC">
        <w:rPr>
          <w:rFonts w:ascii="Times New Roman" w:hAnsi="Times New Roman" w:cs="Times New Roman"/>
          <w:sz w:val="22"/>
        </w:rPr>
        <w:t>to assess study risk of bias (quality</w:t>
      </w:r>
      <w:r w:rsidR="00D171EC">
        <w:rPr>
          <w:rFonts w:ascii="Times New Roman" w:hAnsi="Times New Roman" w:cs="Times New Roman"/>
          <w:sz w:val="22"/>
        </w:rPr>
        <w:t>) of the sole paper identified in the rapid review</w:t>
      </w:r>
      <w:r w:rsidR="00D171EC" w:rsidRPr="00D171EC">
        <w:rPr>
          <w:rFonts w:ascii="Times New Roman" w:hAnsi="Times New Roman" w:cs="Times New Roman"/>
          <w:sz w:val="22"/>
        </w:rPr>
        <w:t>.</w:t>
      </w:r>
    </w:p>
    <w:p w14:paraId="17E97730" w14:textId="77777777" w:rsidR="00274357" w:rsidRPr="00274357" w:rsidRDefault="00274357" w:rsidP="00274357">
      <w:pPr>
        <w:pStyle w:val="EndNoteBibliography"/>
        <w:ind w:left="720" w:hanging="720"/>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274357">
        <w:rPr>
          <w:noProof/>
        </w:rPr>
        <w:t>1.</w:t>
      </w:r>
      <w:r w:rsidRPr="00274357">
        <w:rPr>
          <w:noProof/>
        </w:rPr>
        <w:tab/>
        <w:t xml:space="preserve">Hong QN, Pluye P, Fàbregues S, Bartlett G, Boardman F, Cargo M, Dagenais P, Gagnon M-P, Griffiths F, Nicolau B, et al: </w:t>
      </w:r>
      <w:r w:rsidRPr="00274357">
        <w:rPr>
          <w:b/>
          <w:noProof/>
        </w:rPr>
        <w:t>Mixed Methods Appraisal Tool (MMAT) Version 2018: User guide.</w:t>
      </w:r>
      <w:r w:rsidRPr="00274357">
        <w:rPr>
          <w:noProof/>
        </w:rPr>
        <w:t xml:space="preserve"> pp. 1356-1294. Montreal, Canada: McGill; 2018:1356-1294.</w:t>
      </w:r>
    </w:p>
    <w:p w14:paraId="0545CDB9" w14:textId="5E7362F4" w:rsidR="00156BFA" w:rsidRPr="00156BFA" w:rsidRDefault="00274357">
      <w:pPr>
        <w:spacing w:after="0" w:line="259" w:lineRule="auto"/>
        <w:ind w:left="0" w:firstLine="0"/>
        <w:jc w:val="both"/>
        <w:rPr>
          <w:rFonts w:ascii="Times New Roman" w:hAnsi="Times New Roman" w:cs="Times New Roman"/>
        </w:rPr>
      </w:pPr>
      <w:r>
        <w:rPr>
          <w:rFonts w:ascii="Times New Roman" w:hAnsi="Times New Roman" w:cs="Times New Roman"/>
        </w:rPr>
        <w:fldChar w:fldCharType="end"/>
      </w:r>
    </w:p>
    <w:p w14:paraId="2ACF89FA" w14:textId="77777777" w:rsidR="00AA69A1" w:rsidRPr="00156BFA" w:rsidRDefault="00AA69A1">
      <w:pPr>
        <w:spacing w:after="0" w:line="259" w:lineRule="auto"/>
        <w:ind w:left="0" w:firstLine="0"/>
        <w:jc w:val="both"/>
        <w:rPr>
          <w:rFonts w:ascii="Times New Roman" w:hAnsi="Times New Roman" w:cs="Times New Roman"/>
        </w:rPr>
      </w:pPr>
    </w:p>
    <w:p w14:paraId="7F7350ED" w14:textId="77777777" w:rsidR="00AA69A1" w:rsidRPr="00156BFA" w:rsidRDefault="00AA69A1">
      <w:pPr>
        <w:spacing w:after="0" w:line="259" w:lineRule="auto"/>
        <w:ind w:left="0" w:firstLine="0"/>
        <w:jc w:val="both"/>
        <w:rPr>
          <w:rFonts w:ascii="Times New Roman" w:hAnsi="Times New Roman" w:cs="Times New Roman"/>
        </w:rPr>
      </w:pPr>
    </w:p>
    <w:p w14:paraId="13011EB0" w14:textId="60E11C38" w:rsidR="00AA69A1" w:rsidRDefault="00AA69A1">
      <w:pPr>
        <w:spacing w:after="0" w:line="259" w:lineRule="auto"/>
        <w:ind w:left="0" w:firstLine="0"/>
        <w:jc w:val="both"/>
        <w:rPr>
          <w:rFonts w:ascii="Times New Roman" w:hAnsi="Times New Roman" w:cs="Times New Roman"/>
        </w:rPr>
      </w:pPr>
    </w:p>
    <w:sectPr w:rsidR="00AA69A1" w:rsidSect="001C45DC">
      <w:pgSz w:w="16838" w:h="11906" w:orient="landscape"/>
      <w:pgMar w:top="1440" w:right="1488" w:bottom="1444" w:left="14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AC16" w14:textId="77777777" w:rsidR="0091583A" w:rsidRDefault="0091583A" w:rsidP="009814E9">
      <w:pPr>
        <w:spacing w:after="0" w:line="240" w:lineRule="auto"/>
      </w:pPr>
      <w:r>
        <w:separator/>
      </w:r>
    </w:p>
  </w:endnote>
  <w:endnote w:type="continuationSeparator" w:id="0">
    <w:p w14:paraId="0B8F4EEF" w14:textId="77777777" w:rsidR="0091583A" w:rsidRDefault="0091583A" w:rsidP="00981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4097045"/>
      <w:docPartObj>
        <w:docPartGallery w:val="Page Numbers (Bottom of Page)"/>
        <w:docPartUnique/>
      </w:docPartObj>
    </w:sdtPr>
    <w:sdtEndPr>
      <w:rPr>
        <w:rStyle w:val="PageNumber"/>
      </w:rPr>
    </w:sdtEndPr>
    <w:sdtContent>
      <w:p w14:paraId="66DBB4D4" w14:textId="6131E411" w:rsidR="003B0042" w:rsidRDefault="003B0042" w:rsidP="00837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A68F7E" w14:textId="77777777" w:rsidR="003B0042" w:rsidRDefault="003B0042" w:rsidP="003B00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0052593"/>
      <w:docPartObj>
        <w:docPartGallery w:val="Page Numbers (Bottom of Page)"/>
        <w:docPartUnique/>
      </w:docPartObj>
    </w:sdtPr>
    <w:sdtEndPr>
      <w:rPr>
        <w:rStyle w:val="PageNumber"/>
      </w:rPr>
    </w:sdtEndPr>
    <w:sdtContent>
      <w:p w14:paraId="1B823644" w14:textId="62CCE5C9" w:rsidR="003B0042" w:rsidRDefault="003B0042" w:rsidP="00837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A816DF" w14:textId="77777777" w:rsidR="003B0042" w:rsidRDefault="003B0042" w:rsidP="003B00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AC39" w14:textId="77777777" w:rsidR="0091583A" w:rsidRDefault="0091583A" w:rsidP="009814E9">
      <w:pPr>
        <w:spacing w:after="0" w:line="240" w:lineRule="auto"/>
      </w:pPr>
      <w:r>
        <w:separator/>
      </w:r>
    </w:p>
  </w:footnote>
  <w:footnote w:type="continuationSeparator" w:id="0">
    <w:p w14:paraId="666631E9" w14:textId="77777777" w:rsidR="0091583A" w:rsidRDefault="0091583A" w:rsidP="009814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B0853"/>
    <w:multiLevelType w:val="hybridMultilevel"/>
    <w:tmpl w:val="08C00D88"/>
    <w:lvl w:ilvl="0" w:tplc="C75C8A0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Equity in Heal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rdaxe5esf5wxewt26v0t5nx90rxfp2v05x&quot;&gt;QOL_2015 saved-Converted&lt;record-ids&gt;&lt;item&gt;1915&lt;/item&gt;&lt;/record-ids&gt;&lt;/item&gt;&lt;/Libraries&gt;"/>
  </w:docVars>
  <w:rsids>
    <w:rsidRoot w:val="00913747"/>
    <w:rsid w:val="000372A8"/>
    <w:rsid w:val="00045956"/>
    <w:rsid w:val="000B1008"/>
    <w:rsid w:val="000B2E63"/>
    <w:rsid w:val="000C3632"/>
    <w:rsid w:val="0012603B"/>
    <w:rsid w:val="00156BFA"/>
    <w:rsid w:val="00183AF3"/>
    <w:rsid w:val="00190125"/>
    <w:rsid w:val="00196C72"/>
    <w:rsid w:val="001A49BE"/>
    <w:rsid w:val="001C45DC"/>
    <w:rsid w:val="001E5EE7"/>
    <w:rsid w:val="00274357"/>
    <w:rsid w:val="0028205D"/>
    <w:rsid w:val="002979D1"/>
    <w:rsid w:val="002A6B33"/>
    <w:rsid w:val="002B154E"/>
    <w:rsid w:val="002D21D6"/>
    <w:rsid w:val="002E6DC0"/>
    <w:rsid w:val="002F263E"/>
    <w:rsid w:val="002F3619"/>
    <w:rsid w:val="00305641"/>
    <w:rsid w:val="00305A6F"/>
    <w:rsid w:val="00341DD5"/>
    <w:rsid w:val="003A262B"/>
    <w:rsid w:val="003B0042"/>
    <w:rsid w:val="003C7D9A"/>
    <w:rsid w:val="003F7FC9"/>
    <w:rsid w:val="00431B4E"/>
    <w:rsid w:val="00436B55"/>
    <w:rsid w:val="00441820"/>
    <w:rsid w:val="00453F95"/>
    <w:rsid w:val="0046312F"/>
    <w:rsid w:val="0047006C"/>
    <w:rsid w:val="00481162"/>
    <w:rsid w:val="004944BC"/>
    <w:rsid w:val="004F6A41"/>
    <w:rsid w:val="0051507E"/>
    <w:rsid w:val="00535736"/>
    <w:rsid w:val="00554298"/>
    <w:rsid w:val="00566E97"/>
    <w:rsid w:val="00605A75"/>
    <w:rsid w:val="00613D5C"/>
    <w:rsid w:val="0062179A"/>
    <w:rsid w:val="00621E76"/>
    <w:rsid w:val="0062455D"/>
    <w:rsid w:val="00657153"/>
    <w:rsid w:val="006803F3"/>
    <w:rsid w:val="006B01D1"/>
    <w:rsid w:val="006C0F45"/>
    <w:rsid w:val="006D0A67"/>
    <w:rsid w:val="00711167"/>
    <w:rsid w:val="00716568"/>
    <w:rsid w:val="007304AC"/>
    <w:rsid w:val="00773457"/>
    <w:rsid w:val="007775C6"/>
    <w:rsid w:val="007E334D"/>
    <w:rsid w:val="007E6867"/>
    <w:rsid w:val="00802DF9"/>
    <w:rsid w:val="008206EC"/>
    <w:rsid w:val="00830CDC"/>
    <w:rsid w:val="008737D4"/>
    <w:rsid w:val="0087498D"/>
    <w:rsid w:val="0089452B"/>
    <w:rsid w:val="008C05C0"/>
    <w:rsid w:val="008E2C44"/>
    <w:rsid w:val="00912973"/>
    <w:rsid w:val="00913741"/>
    <w:rsid w:val="00913747"/>
    <w:rsid w:val="0091583A"/>
    <w:rsid w:val="00937D40"/>
    <w:rsid w:val="00962054"/>
    <w:rsid w:val="009814E9"/>
    <w:rsid w:val="00996CEE"/>
    <w:rsid w:val="009C0044"/>
    <w:rsid w:val="00A20E09"/>
    <w:rsid w:val="00A7727D"/>
    <w:rsid w:val="00A978CB"/>
    <w:rsid w:val="00AA4E41"/>
    <w:rsid w:val="00AA69A1"/>
    <w:rsid w:val="00AD00DB"/>
    <w:rsid w:val="00AE79A4"/>
    <w:rsid w:val="00B33E12"/>
    <w:rsid w:val="00B34C6B"/>
    <w:rsid w:val="00B60F65"/>
    <w:rsid w:val="00BA4DE5"/>
    <w:rsid w:val="00BA7D96"/>
    <w:rsid w:val="00BD3838"/>
    <w:rsid w:val="00C00479"/>
    <w:rsid w:val="00C55D97"/>
    <w:rsid w:val="00C566F5"/>
    <w:rsid w:val="00C70651"/>
    <w:rsid w:val="00CB373C"/>
    <w:rsid w:val="00CC7852"/>
    <w:rsid w:val="00CD6814"/>
    <w:rsid w:val="00CE2339"/>
    <w:rsid w:val="00CE5415"/>
    <w:rsid w:val="00D171EC"/>
    <w:rsid w:val="00D308D4"/>
    <w:rsid w:val="00D51476"/>
    <w:rsid w:val="00D64583"/>
    <w:rsid w:val="00DA3DDF"/>
    <w:rsid w:val="00DE2218"/>
    <w:rsid w:val="00E1413F"/>
    <w:rsid w:val="00E43573"/>
    <w:rsid w:val="00E643F5"/>
    <w:rsid w:val="00E67D02"/>
    <w:rsid w:val="00E85985"/>
    <w:rsid w:val="00E874C8"/>
    <w:rsid w:val="00E92758"/>
    <w:rsid w:val="00EC4075"/>
    <w:rsid w:val="00ED0E2F"/>
    <w:rsid w:val="00EE018D"/>
    <w:rsid w:val="00EE08B6"/>
    <w:rsid w:val="00EE163E"/>
    <w:rsid w:val="00EE1C1B"/>
    <w:rsid w:val="00F051CD"/>
    <w:rsid w:val="00F20B5A"/>
    <w:rsid w:val="00F47F36"/>
    <w:rsid w:val="00F50F92"/>
    <w:rsid w:val="00F8522E"/>
    <w:rsid w:val="00F85FC2"/>
    <w:rsid w:val="00F90699"/>
    <w:rsid w:val="00F91506"/>
    <w:rsid w:val="00FA05D6"/>
    <w:rsid w:val="00FA425A"/>
    <w:rsid w:val="00FD6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912B7"/>
  <w15:docId w15:val="{E8CF0DEA-2CE0-460E-BA07-70649119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E7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14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14E9"/>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9814E9"/>
    <w:rPr>
      <w:vertAlign w:val="superscript"/>
    </w:rPr>
  </w:style>
  <w:style w:type="character" w:styleId="CommentReference">
    <w:name w:val="annotation reference"/>
    <w:basedOn w:val="DefaultParagraphFont"/>
    <w:uiPriority w:val="99"/>
    <w:semiHidden/>
    <w:unhideWhenUsed/>
    <w:rsid w:val="003A262B"/>
    <w:rPr>
      <w:sz w:val="16"/>
      <w:szCs w:val="16"/>
    </w:rPr>
  </w:style>
  <w:style w:type="paragraph" w:styleId="CommentText">
    <w:name w:val="annotation text"/>
    <w:basedOn w:val="Normal"/>
    <w:link w:val="CommentTextChar"/>
    <w:uiPriority w:val="99"/>
    <w:unhideWhenUsed/>
    <w:rsid w:val="003A262B"/>
    <w:pPr>
      <w:spacing w:line="240" w:lineRule="auto"/>
    </w:pPr>
    <w:rPr>
      <w:sz w:val="20"/>
      <w:szCs w:val="20"/>
    </w:rPr>
  </w:style>
  <w:style w:type="character" w:customStyle="1" w:styleId="CommentTextChar">
    <w:name w:val="Comment Text Char"/>
    <w:basedOn w:val="DefaultParagraphFont"/>
    <w:link w:val="CommentText"/>
    <w:uiPriority w:val="99"/>
    <w:rsid w:val="003A262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A262B"/>
    <w:rPr>
      <w:b/>
      <w:bCs/>
    </w:rPr>
  </w:style>
  <w:style w:type="character" w:customStyle="1" w:styleId="CommentSubjectChar">
    <w:name w:val="Comment Subject Char"/>
    <w:basedOn w:val="CommentTextChar"/>
    <w:link w:val="CommentSubject"/>
    <w:uiPriority w:val="99"/>
    <w:semiHidden/>
    <w:rsid w:val="003A262B"/>
    <w:rPr>
      <w:rFonts w:ascii="Calibri" w:eastAsia="Calibri" w:hAnsi="Calibri" w:cs="Calibri"/>
      <w:b/>
      <w:bCs/>
      <w:color w:val="000000"/>
      <w:sz w:val="20"/>
      <w:szCs w:val="20"/>
    </w:rPr>
  </w:style>
  <w:style w:type="paragraph" w:styleId="Footer">
    <w:name w:val="footer"/>
    <w:basedOn w:val="Normal"/>
    <w:link w:val="FooterChar"/>
    <w:uiPriority w:val="99"/>
    <w:unhideWhenUsed/>
    <w:rsid w:val="003B0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042"/>
    <w:rPr>
      <w:rFonts w:ascii="Calibri" w:eastAsia="Calibri" w:hAnsi="Calibri" w:cs="Calibri"/>
      <w:color w:val="000000"/>
      <w:sz w:val="24"/>
    </w:rPr>
  </w:style>
  <w:style w:type="character" w:styleId="PageNumber">
    <w:name w:val="page number"/>
    <w:basedOn w:val="DefaultParagraphFont"/>
    <w:uiPriority w:val="99"/>
    <w:semiHidden/>
    <w:unhideWhenUsed/>
    <w:rsid w:val="003B0042"/>
  </w:style>
  <w:style w:type="paragraph" w:customStyle="1" w:styleId="EndNoteBibliographyTitle">
    <w:name w:val="EndNote Bibliography Title"/>
    <w:basedOn w:val="Normal"/>
    <w:link w:val="EndNoteBibliographyTitleChar"/>
    <w:rsid w:val="00274357"/>
    <w:pPr>
      <w:spacing w:after="0"/>
      <w:jc w:val="center"/>
    </w:pPr>
  </w:style>
  <w:style w:type="character" w:customStyle="1" w:styleId="EndNoteBibliographyTitleChar">
    <w:name w:val="EndNote Bibliography Title Char"/>
    <w:basedOn w:val="DefaultParagraphFont"/>
    <w:link w:val="EndNoteBibliographyTitle"/>
    <w:rsid w:val="00274357"/>
    <w:rPr>
      <w:rFonts w:ascii="Calibri" w:eastAsia="Calibri" w:hAnsi="Calibri" w:cs="Calibri"/>
      <w:color w:val="000000"/>
      <w:sz w:val="24"/>
    </w:rPr>
  </w:style>
  <w:style w:type="paragraph" w:customStyle="1" w:styleId="EndNoteBibliography">
    <w:name w:val="EndNote Bibliography"/>
    <w:basedOn w:val="Normal"/>
    <w:link w:val="EndNoteBibliographyChar"/>
    <w:rsid w:val="00274357"/>
    <w:pPr>
      <w:spacing w:line="240" w:lineRule="auto"/>
      <w:jc w:val="both"/>
    </w:pPr>
  </w:style>
  <w:style w:type="character" w:customStyle="1" w:styleId="EndNoteBibliographyChar">
    <w:name w:val="EndNote Bibliography Char"/>
    <w:basedOn w:val="DefaultParagraphFont"/>
    <w:link w:val="EndNoteBibliography"/>
    <w:rsid w:val="00274357"/>
    <w:rPr>
      <w:rFonts w:ascii="Calibri" w:eastAsia="Calibri" w:hAnsi="Calibri" w:cs="Calibri"/>
      <w:color w:val="000000"/>
      <w:sz w:val="24"/>
    </w:rPr>
  </w:style>
  <w:style w:type="paragraph" w:styleId="Revision">
    <w:name w:val="Revision"/>
    <w:hidden/>
    <w:uiPriority w:val="99"/>
    <w:semiHidden/>
    <w:rsid w:val="009C0044"/>
    <w:pPr>
      <w:spacing w:after="0" w:line="240" w:lineRule="auto"/>
    </w:pPr>
    <w:rPr>
      <w:rFonts w:ascii="Calibri" w:eastAsia="Calibri" w:hAnsi="Calibri" w:cs="Calibri"/>
      <w:color w:val="000000"/>
      <w:sz w:val="24"/>
    </w:rPr>
  </w:style>
  <w:style w:type="paragraph" w:styleId="ListParagraph">
    <w:name w:val="List Paragraph"/>
    <w:basedOn w:val="Normal"/>
    <w:uiPriority w:val="34"/>
    <w:qFormat/>
    <w:rsid w:val="00605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2423">
      <w:bodyDiv w:val="1"/>
      <w:marLeft w:val="0"/>
      <w:marRight w:val="0"/>
      <w:marTop w:val="0"/>
      <w:marBottom w:val="0"/>
      <w:divBdr>
        <w:top w:val="none" w:sz="0" w:space="0" w:color="auto"/>
        <w:left w:val="none" w:sz="0" w:space="0" w:color="auto"/>
        <w:bottom w:val="none" w:sz="0" w:space="0" w:color="auto"/>
        <w:right w:val="none" w:sz="0" w:space="0" w:color="auto"/>
      </w:divBdr>
    </w:div>
    <w:div w:id="664481976">
      <w:bodyDiv w:val="1"/>
      <w:marLeft w:val="0"/>
      <w:marRight w:val="0"/>
      <w:marTop w:val="0"/>
      <w:marBottom w:val="0"/>
      <w:divBdr>
        <w:top w:val="none" w:sz="0" w:space="0" w:color="auto"/>
        <w:left w:val="none" w:sz="0" w:space="0" w:color="auto"/>
        <w:bottom w:val="none" w:sz="0" w:space="0" w:color="auto"/>
        <w:right w:val="none" w:sz="0" w:space="0" w:color="auto"/>
      </w:divBdr>
    </w:div>
    <w:div w:id="754714905">
      <w:bodyDiv w:val="1"/>
      <w:marLeft w:val="0"/>
      <w:marRight w:val="0"/>
      <w:marTop w:val="0"/>
      <w:marBottom w:val="0"/>
      <w:divBdr>
        <w:top w:val="none" w:sz="0" w:space="0" w:color="auto"/>
        <w:left w:val="none" w:sz="0" w:space="0" w:color="auto"/>
        <w:bottom w:val="none" w:sz="0" w:space="0" w:color="auto"/>
        <w:right w:val="none" w:sz="0" w:space="0" w:color="auto"/>
      </w:divBdr>
      <w:divsChild>
        <w:div w:id="666371100">
          <w:marLeft w:val="0"/>
          <w:marRight w:val="0"/>
          <w:marTop w:val="0"/>
          <w:marBottom w:val="0"/>
          <w:divBdr>
            <w:top w:val="none" w:sz="0" w:space="0" w:color="auto"/>
            <w:left w:val="none" w:sz="0" w:space="0" w:color="auto"/>
            <w:bottom w:val="none" w:sz="0" w:space="0" w:color="auto"/>
            <w:right w:val="none" w:sz="0" w:space="0" w:color="auto"/>
          </w:divBdr>
        </w:div>
      </w:divsChild>
    </w:div>
    <w:div w:id="885681855">
      <w:bodyDiv w:val="1"/>
      <w:marLeft w:val="0"/>
      <w:marRight w:val="0"/>
      <w:marTop w:val="0"/>
      <w:marBottom w:val="0"/>
      <w:divBdr>
        <w:top w:val="none" w:sz="0" w:space="0" w:color="auto"/>
        <w:left w:val="none" w:sz="0" w:space="0" w:color="auto"/>
        <w:bottom w:val="none" w:sz="0" w:space="0" w:color="auto"/>
        <w:right w:val="none" w:sz="0" w:space="0" w:color="auto"/>
      </w:divBdr>
      <w:divsChild>
        <w:div w:id="1732576773">
          <w:marLeft w:val="0"/>
          <w:marRight w:val="0"/>
          <w:marTop w:val="0"/>
          <w:marBottom w:val="0"/>
          <w:divBdr>
            <w:top w:val="none" w:sz="0" w:space="0" w:color="auto"/>
            <w:left w:val="none" w:sz="0" w:space="0" w:color="auto"/>
            <w:bottom w:val="none" w:sz="0" w:space="0" w:color="auto"/>
            <w:right w:val="none" w:sz="0" w:space="0" w:color="auto"/>
          </w:divBdr>
        </w:div>
        <w:div w:id="28264014">
          <w:marLeft w:val="0"/>
          <w:marRight w:val="0"/>
          <w:marTop w:val="0"/>
          <w:marBottom w:val="0"/>
          <w:divBdr>
            <w:top w:val="none" w:sz="0" w:space="0" w:color="auto"/>
            <w:left w:val="none" w:sz="0" w:space="0" w:color="auto"/>
            <w:bottom w:val="none" w:sz="0" w:space="0" w:color="auto"/>
            <w:right w:val="none" w:sz="0" w:space="0" w:color="auto"/>
          </w:divBdr>
        </w:div>
        <w:div w:id="906720726">
          <w:marLeft w:val="0"/>
          <w:marRight w:val="0"/>
          <w:marTop w:val="0"/>
          <w:marBottom w:val="0"/>
          <w:divBdr>
            <w:top w:val="none" w:sz="0" w:space="0" w:color="auto"/>
            <w:left w:val="none" w:sz="0" w:space="0" w:color="auto"/>
            <w:bottom w:val="none" w:sz="0" w:space="0" w:color="auto"/>
            <w:right w:val="none" w:sz="0" w:space="0" w:color="auto"/>
          </w:divBdr>
        </w:div>
        <w:div w:id="771125015">
          <w:marLeft w:val="0"/>
          <w:marRight w:val="0"/>
          <w:marTop w:val="0"/>
          <w:marBottom w:val="0"/>
          <w:divBdr>
            <w:top w:val="none" w:sz="0" w:space="0" w:color="auto"/>
            <w:left w:val="none" w:sz="0" w:space="0" w:color="auto"/>
            <w:bottom w:val="none" w:sz="0" w:space="0" w:color="auto"/>
            <w:right w:val="none" w:sz="0" w:space="0" w:color="auto"/>
          </w:divBdr>
        </w:div>
        <w:div w:id="2138839118">
          <w:marLeft w:val="0"/>
          <w:marRight w:val="0"/>
          <w:marTop w:val="0"/>
          <w:marBottom w:val="0"/>
          <w:divBdr>
            <w:top w:val="none" w:sz="0" w:space="0" w:color="auto"/>
            <w:left w:val="none" w:sz="0" w:space="0" w:color="auto"/>
            <w:bottom w:val="none" w:sz="0" w:space="0" w:color="auto"/>
            <w:right w:val="none" w:sz="0" w:space="0" w:color="auto"/>
          </w:divBdr>
        </w:div>
        <w:div w:id="1789468936">
          <w:marLeft w:val="0"/>
          <w:marRight w:val="0"/>
          <w:marTop w:val="0"/>
          <w:marBottom w:val="0"/>
          <w:divBdr>
            <w:top w:val="none" w:sz="0" w:space="0" w:color="auto"/>
            <w:left w:val="none" w:sz="0" w:space="0" w:color="auto"/>
            <w:bottom w:val="none" w:sz="0" w:space="0" w:color="auto"/>
            <w:right w:val="none" w:sz="0" w:space="0" w:color="auto"/>
          </w:divBdr>
        </w:div>
        <w:div w:id="921180307">
          <w:marLeft w:val="0"/>
          <w:marRight w:val="0"/>
          <w:marTop w:val="0"/>
          <w:marBottom w:val="0"/>
          <w:divBdr>
            <w:top w:val="none" w:sz="0" w:space="0" w:color="auto"/>
            <w:left w:val="none" w:sz="0" w:space="0" w:color="auto"/>
            <w:bottom w:val="none" w:sz="0" w:space="0" w:color="auto"/>
            <w:right w:val="none" w:sz="0" w:space="0" w:color="auto"/>
          </w:divBdr>
        </w:div>
        <w:div w:id="1627659199">
          <w:marLeft w:val="0"/>
          <w:marRight w:val="0"/>
          <w:marTop w:val="0"/>
          <w:marBottom w:val="0"/>
          <w:divBdr>
            <w:top w:val="none" w:sz="0" w:space="0" w:color="auto"/>
            <w:left w:val="none" w:sz="0" w:space="0" w:color="auto"/>
            <w:bottom w:val="none" w:sz="0" w:space="0" w:color="auto"/>
            <w:right w:val="none" w:sz="0" w:space="0" w:color="auto"/>
          </w:divBdr>
        </w:div>
      </w:divsChild>
    </w:div>
    <w:div w:id="1283263909">
      <w:bodyDiv w:val="1"/>
      <w:marLeft w:val="0"/>
      <w:marRight w:val="0"/>
      <w:marTop w:val="0"/>
      <w:marBottom w:val="0"/>
      <w:divBdr>
        <w:top w:val="none" w:sz="0" w:space="0" w:color="auto"/>
        <w:left w:val="none" w:sz="0" w:space="0" w:color="auto"/>
        <w:bottom w:val="none" w:sz="0" w:space="0" w:color="auto"/>
        <w:right w:val="none" w:sz="0" w:space="0" w:color="auto"/>
      </w:divBdr>
      <w:divsChild>
        <w:div w:id="1129204136">
          <w:marLeft w:val="0"/>
          <w:marRight w:val="0"/>
          <w:marTop w:val="0"/>
          <w:marBottom w:val="0"/>
          <w:divBdr>
            <w:top w:val="none" w:sz="0" w:space="0" w:color="auto"/>
            <w:left w:val="none" w:sz="0" w:space="0" w:color="auto"/>
            <w:bottom w:val="none" w:sz="0" w:space="0" w:color="auto"/>
            <w:right w:val="none" w:sz="0" w:space="0" w:color="auto"/>
          </w:divBdr>
        </w:div>
      </w:divsChild>
    </w:div>
    <w:div w:id="1382363187">
      <w:bodyDiv w:val="1"/>
      <w:marLeft w:val="0"/>
      <w:marRight w:val="0"/>
      <w:marTop w:val="0"/>
      <w:marBottom w:val="0"/>
      <w:divBdr>
        <w:top w:val="none" w:sz="0" w:space="0" w:color="auto"/>
        <w:left w:val="none" w:sz="0" w:space="0" w:color="auto"/>
        <w:bottom w:val="none" w:sz="0" w:space="0" w:color="auto"/>
        <w:right w:val="none" w:sz="0" w:space="0" w:color="auto"/>
      </w:divBdr>
      <w:divsChild>
        <w:div w:id="18285450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E471E-4399-4990-B683-F736018A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Keeley</dc:creator>
  <cp:keywords/>
  <cp:lastModifiedBy>Jenny Downs</cp:lastModifiedBy>
  <cp:revision>8</cp:revision>
  <dcterms:created xsi:type="dcterms:W3CDTF">2024-04-30T03:37:00Z</dcterms:created>
  <dcterms:modified xsi:type="dcterms:W3CDTF">2024-05-01T05:13:00Z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36d1ffaf30186aa72f111596d5e0cf37471d637ae5d61e8d8cbf8ecef530923c</vt:lpwstr>
  </property>
</Properties>
</file>