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D8808" w14:textId="3FE06E4B" w:rsidR="00EA5C8B" w:rsidRDefault="004113C7" w:rsidP="00EA5C8B">
      <w:pPr>
        <w:rPr>
          <w:rFonts w:asciiTheme="majorBidi" w:eastAsia="Arial Unicode MS" w:hAnsiTheme="majorBidi" w:cstheme="majorBidi"/>
        </w:rPr>
      </w:pPr>
      <w:r>
        <w:rPr>
          <w:rFonts w:asciiTheme="majorBidi" w:eastAsia="Arial Unicode MS" w:hAnsiTheme="majorBidi" w:cstheme="majorBidi"/>
          <w:b/>
          <w:bCs/>
        </w:rPr>
        <w:t>Additional file 4:</w:t>
      </w:r>
      <w:r>
        <w:rPr>
          <w:rFonts w:asciiTheme="majorBidi" w:eastAsia="Arial Unicode MS" w:hAnsiTheme="majorBidi" w:cstheme="majorBidi"/>
        </w:rPr>
        <w:t xml:space="preserve"> Trends in district level inequality (education) pattern index in Uttar Pradesh, NFHS (2015-16 and 2019-21)</w:t>
      </w:r>
    </w:p>
    <w:p w14:paraId="6D06AF1D" w14:textId="0183CEB0" w:rsidR="003A47C0" w:rsidRDefault="00F175D1" w:rsidP="00EA5C8B">
      <w:pPr>
        <w:rPr>
          <w:rFonts w:asciiTheme="majorBidi" w:eastAsia="Arial Unicode MS" w:hAnsiTheme="majorBidi" w:cstheme="majorBidi"/>
        </w:rPr>
      </w:pPr>
      <w:r w:rsidRPr="00E25A8F">
        <w:rPr>
          <w:rFonts w:ascii="Times New Roman" w:hAnsi="Times New Roman" w:cs="Times New Roman"/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32348DE1" wp14:editId="59CF3673">
            <wp:simplePos x="0" y="0"/>
            <wp:positionH relativeFrom="column">
              <wp:posOffset>-53975</wp:posOffset>
            </wp:positionH>
            <wp:positionV relativeFrom="paragraph">
              <wp:posOffset>67310</wp:posOffset>
            </wp:positionV>
            <wp:extent cx="5415915" cy="2870835"/>
            <wp:effectExtent l="0" t="0" r="0" b="5715"/>
            <wp:wrapTight wrapText="bothSides">
              <wp:wrapPolygon edited="0">
                <wp:start x="0" y="0"/>
                <wp:lineTo x="0" y="21500"/>
                <wp:lineTo x="21501" y="21500"/>
                <wp:lineTo x="21501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915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D2A95" w14:textId="379F9E2C" w:rsidR="003A47C0" w:rsidRDefault="003A47C0" w:rsidP="00EA5C8B">
      <w:pPr>
        <w:rPr>
          <w:rFonts w:ascii="Times New Roman" w:hAnsi="Times New Roman" w:cs="Times New Roman"/>
        </w:rPr>
      </w:pPr>
    </w:p>
    <w:p w14:paraId="03D88289" w14:textId="77777777" w:rsidR="0017314B" w:rsidRDefault="0017314B"/>
    <w:sectPr w:rsidR="001731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C8B"/>
    <w:rsid w:val="0017314B"/>
    <w:rsid w:val="003A47C0"/>
    <w:rsid w:val="004113C7"/>
    <w:rsid w:val="00AE1944"/>
    <w:rsid w:val="00E87A27"/>
    <w:rsid w:val="00EA5C8B"/>
    <w:rsid w:val="00F175D1"/>
    <w:rsid w:val="00FA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F3BFC"/>
  <w15:chartTrackingRefBased/>
  <w15:docId w15:val="{4D71973F-065F-4752-BF1E-D48FA56D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C8B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Bidyadhar</dc:creator>
  <cp:keywords/>
  <dc:description/>
  <cp:lastModifiedBy>Vasanthakumar Namasivayam</cp:lastModifiedBy>
  <cp:revision>4</cp:revision>
  <dcterms:created xsi:type="dcterms:W3CDTF">2024-06-28T07:07:00Z</dcterms:created>
  <dcterms:modified xsi:type="dcterms:W3CDTF">2025-02-20T15:50:00Z</dcterms:modified>
</cp:coreProperties>
</file>