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EBD43" w14:textId="2A7833E0" w:rsidR="004C529F" w:rsidRPr="00A1271D" w:rsidRDefault="004C529F" w:rsidP="004C529F">
      <w:pPr>
        <w:spacing w:beforeLines="0" w:before="0" w:afterLines="0" w:after="0" w:line="480" w:lineRule="auto"/>
        <w:rPr>
          <w:rFonts w:cs="Times New Roman"/>
          <w:b/>
          <w:bCs/>
          <w:szCs w:val="24"/>
        </w:rPr>
      </w:pPr>
      <w:bookmarkStart w:id="0" w:name="_Hlk207877739"/>
      <w:r w:rsidRPr="00A1271D">
        <w:rPr>
          <w:rFonts w:cs="Times New Roman" w:hint="eastAsia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</w:t>
      </w:r>
      <w:r w:rsidRPr="00A1271D">
        <w:rPr>
          <w:rFonts w:cs="Times New Roman" w:hint="eastAsia"/>
          <w:b/>
          <w:bCs/>
          <w:szCs w:val="24"/>
        </w:rPr>
        <w:t xml:space="preserve"> </w:t>
      </w:r>
      <w:r w:rsidRPr="00214C53">
        <w:rPr>
          <w:rFonts w:cs="Times New Roman"/>
          <w:szCs w:val="24"/>
        </w:rPr>
        <w:t>Regression results of instrumental variable estimation</w:t>
      </w:r>
    </w:p>
    <w:tbl>
      <w:tblPr>
        <w:tblStyle w:val="12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09"/>
        <w:gridCol w:w="1451"/>
        <w:gridCol w:w="1451"/>
        <w:gridCol w:w="1451"/>
        <w:gridCol w:w="1450"/>
      </w:tblGrid>
      <w:tr w:rsidR="001B2165" w:rsidRPr="004C529F" w14:paraId="4AB85023" w14:textId="77777777" w:rsidTr="001B2165">
        <w:trPr>
          <w:cantSplit/>
          <w:trHeight w:val="340"/>
          <w:jc w:val="center"/>
        </w:trPr>
        <w:tc>
          <w:tcPr>
            <w:tcW w:w="1509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6BF7D5F" w14:textId="77777777" w:rsidR="001B2165" w:rsidRPr="004C529F" w:rsidRDefault="001B2165" w:rsidP="004C529F">
            <w:pPr>
              <w:spacing w:beforeLines="0" w:before="0" w:afterLines="0" w:after="0" w:line="240" w:lineRule="auto"/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1746" w:type="pct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B396AAB" w14:textId="5EDD262C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/>
                <w:color w:val="000000"/>
                <w:sz w:val="16"/>
                <w:szCs w:val="16"/>
              </w:rPr>
              <w:t>OLS</w:t>
            </w:r>
          </w:p>
        </w:tc>
        <w:tc>
          <w:tcPr>
            <w:tcW w:w="1745" w:type="pct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B3AD2DD" w14:textId="59F76E56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/>
                <w:color w:val="000000"/>
                <w:sz w:val="16"/>
                <w:szCs w:val="16"/>
              </w:rPr>
              <w:t>2SLS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1B2165" w:rsidRPr="004C529F" w14:paraId="1118FA7C" w14:textId="77777777" w:rsidTr="001B2165">
        <w:trPr>
          <w:cantSplit/>
          <w:trHeight w:val="340"/>
          <w:jc w:val="center"/>
        </w:trPr>
        <w:tc>
          <w:tcPr>
            <w:tcW w:w="1509" w:type="pct"/>
            <w:vMerge/>
            <w:tcBorders>
              <w:top w:val="nil"/>
              <w:bottom w:val="single" w:sz="4" w:space="0" w:color="auto"/>
            </w:tcBorders>
          </w:tcPr>
          <w:p w14:paraId="1BE71F44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</w:tcPr>
          <w:p w14:paraId="0CA7314C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VEP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</w:tcPr>
          <w:p w14:paraId="051AEFED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CHE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</w:tcPr>
          <w:p w14:paraId="01206025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VEP</w:t>
            </w: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</w:tcBorders>
          </w:tcPr>
          <w:p w14:paraId="52152AD4" w14:textId="77777777" w:rsidR="001B2165" w:rsidRPr="004C529F" w:rsidRDefault="001B2165" w:rsidP="004C529F">
            <w:pPr>
              <w:spacing w:beforeLines="0" w:before="0" w:afterLines="0" w:after="0" w:line="240" w:lineRule="auto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CHE</w:t>
            </w:r>
          </w:p>
        </w:tc>
      </w:tr>
      <w:tr w:rsidR="001B2165" w:rsidRPr="004C529F" w14:paraId="2932F966" w14:textId="77777777" w:rsidTr="001B2165">
        <w:trPr>
          <w:cantSplit/>
          <w:trHeight w:val="103"/>
          <w:jc w:val="center"/>
        </w:trPr>
        <w:tc>
          <w:tcPr>
            <w:tcW w:w="1509" w:type="pct"/>
            <w:tcBorders>
              <w:top w:val="single" w:sz="4" w:space="0" w:color="auto"/>
            </w:tcBorders>
          </w:tcPr>
          <w:p w14:paraId="064E2278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SPHI (ref: no)</w:t>
            </w:r>
          </w:p>
        </w:tc>
        <w:tc>
          <w:tcPr>
            <w:tcW w:w="873" w:type="pct"/>
            <w:tcBorders>
              <w:top w:val="single" w:sz="4" w:space="0" w:color="auto"/>
            </w:tcBorders>
          </w:tcPr>
          <w:p w14:paraId="7E8D0AA4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  <w:tcBorders>
              <w:top w:val="single" w:sz="6" w:space="0" w:color="auto"/>
            </w:tcBorders>
          </w:tcPr>
          <w:p w14:paraId="03DE2680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  <w:tcBorders>
              <w:top w:val="single" w:sz="4" w:space="0" w:color="auto"/>
            </w:tcBorders>
          </w:tcPr>
          <w:p w14:paraId="04D70930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pct"/>
            <w:tcBorders>
              <w:top w:val="single" w:sz="4" w:space="0" w:color="auto"/>
            </w:tcBorders>
          </w:tcPr>
          <w:p w14:paraId="48881FA6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</w:tr>
      <w:tr w:rsidR="001B2165" w:rsidRPr="004C529F" w14:paraId="176B4ECE" w14:textId="77777777" w:rsidTr="001B2165">
        <w:trPr>
          <w:cantSplit/>
          <w:trHeight w:val="50"/>
          <w:jc w:val="center"/>
        </w:trPr>
        <w:tc>
          <w:tcPr>
            <w:tcW w:w="1509" w:type="pct"/>
          </w:tcPr>
          <w:p w14:paraId="23968C95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3" w:type="pct"/>
          </w:tcPr>
          <w:p w14:paraId="619BF164" w14:textId="44C21DBF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06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36886B2F" w14:textId="4577D8DC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034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15A74924" w14:textId="3424F2B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1.081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219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4DAD9649" w14:textId="2A2EAD1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0.442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184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28C218E6" w14:textId="77777777" w:rsidTr="001B2165">
        <w:trPr>
          <w:cantSplit/>
          <w:trHeight w:val="50"/>
          <w:jc w:val="center"/>
        </w:trPr>
        <w:tc>
          <w:tcPr>
            <w:tcW w:w="1509" w:type="pct"/>
          </w:tcPr>
          <w:p w14:paraId="0ABAF7FA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Age</w:t>
            </w:r>
          </w:p>
        </w:tc>
        <w:tc>
          <w:tcPr>
            <w:tcW w:w="873" w:type="pct"/>
          </w:tcPr>
          <w:p w14:paraId="41C7DBB5" w14:textId="10F28F51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6*** (0.00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2B4476D6" w14:textId="50AA18D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60DC6683" w14:textId="553CF41C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2**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02559858" w14:textId="074C8CBE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2*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 (0.00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0D74216A" w14:textId="77777777" w:rsidTr="001B2165">
        <w:trPr>
          <w:cantSplit/>
          <w:trHeight w:val="50"/>
          <w:jc w:val="center"/>
        </w:trPr>
        <w:tc>
          <w:tcPr>
            <w:tcW w:w="1509" w:type="pct"/>
          </w:tcPr>
          <w:p w14:paraId="3941FA7C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Gender (ref: male)</w:t>
            </w:r>
          </w:p>
        </w:tc>
        <w:tc>
          <w:tcPr>
            <w:tcW w:w="873" w:type="pct"/>
          </w:tcPr>
          <w:p w14:paraId="33334A1A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51AEA63B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116F1769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pct"/>
          </w:tcPr>
          <w:p w14:paraId="6DE1E0A6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</w:tr>
      <w:tr w:rsidR="001B2165" w:rsidRPr="004C529F" w14:paraId="272E8016" w14:textId="77777777" w:rsidTr="001B2165">
        <w:trPr>
          <w:cantSplit/>
          <w:trHeight w:val="50"/>
          <w:jc w:val="center"/>
        </w:trPr>
        <w:tc>
          <w:tcPr>
            <w:tcW w:w="1509" w:type="pct"/>
          </w:tcPr>
          <w:p w14:paraId="3B32A292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873" w:type="pct"/>
          </w:tcPr>
          <w:p w14:paraId="20938452" w14:textId="0EE008E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6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564809FD" w14:textId="4D4A6EA3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057D74D8" w14:textId="68924525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21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38F842FC" w14:textId="012BF60E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67A9164D" w14:textId="77777777" w:rsidTr="001B2165">
        <w:trPr>
          <w:cantSplit/>
          <w:trHeight w:val="81"/>
          <w:jc w:val="center"/>
        </w:trPr>
        <w:tc>
          <w:tcPr>
            <w:tcW w:w="1509" w:type="pct"/>
            <w:shd w:val="clear" w:color="auto" w:fill="auto"/>
          </w:tcPr>
          <w:p w14:paraId="3DF48ADC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Marital status (ref: others)</w:t>
            </w:r>
          </w:p>
        </w:tc>
        <w:tc>
          <w:tcPr>
            <w:tcW w:w="873" w:type="pct"/>
          </w:tcPr>
          <w:p w14:paraId="697FDC9B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693F1979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5E99D0E0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pct"/>
          </w:tcPr>
          <w:p w14:paraId="4DEF1297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</w:tr>
      <w:tr w:rsidR="001B2165" w:rsidRPr="004C529F" w14:paraId="36BC44C0" w14:textId="77777777" w:rsidTr="001B2165">
        <w:trPr>
          <w:cantSplit/>
          <w:trHeight w:val="86"/>
          <w:jc w:val="center"/>
        </w:trPr>
        <w:tc>
          <w:tcPr>
            <w:tcW w:w="1509" w:type="pct"/>
            <w:shd w:val="clear" w:color="auto" w:fill="auto"/>
          </w:tcPr>
          <w:p w14:paraId="5CC973F1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Married</w:t>
            </w:r>
          </w:p>
        </w:tc>
        <w:tc>
          <w:tcPr>
            <w:tcW w:w="873" w:type="pct"/>
          </w:tcPr>
          <w:p w14:paraId="3771DAF0" w14:textId="11C1D165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18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25E902BB" w14:textId="3DD8554E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.053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09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63AB8200" w14:textId="65D6C1D2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48**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19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45A71ACF" w14:textId="726FF0B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16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3C7DAD22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6FA65383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Residence (ref: urban)</w:t>
            </w:r>
          </w:p>
        </w:tc>
        <w:tc>
          <w:tcPr>
            <w:tcW w:w="873" w:type="pct"/>
          </w:tcPr>
          <w:p w14:paraId="5ADEB9A8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2D853F9E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4242492B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pct"/>
          </w:tcPr>
          <w:p w14:paraId="03FDD915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</w:tr>
      <w:tr w:rsidR="001B2165" w:rsidRPr="004C529F" w14:paraId="1A483768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3C67B52A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  <w:lang w:bidi="ar"/>
              </w:rPr>
              <w:t>Rural</w:t>
            </w:r>
          </w:p>
        </w:tc>
        <w:tc>
          <w:tcPr>
            <w:tcW w:w="873" w:type="pct"/>
          </w:tcPr>
          <w:p w14:paraId="719DCE7E" w14:textId="42AA4BC6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74*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03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4E07A77E" w14:textId="7E781174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083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9)</w:t>
            </w:r>
          </w:p>
        </w:tc>
        <w:tc>
          <w:tcPr>
            <w:tcW w:w="873" w:type="pct"/>
          </w:tcPr>
          <w:p w14:paraId="57CEA0C4" w14:textId="1DD4785E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39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28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2CFA52D3" w14:textId="0D43B3BD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068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18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37B00B97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5F824095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</w:rPr>
              <w:t>Chronic disease (ref: no)</w:t>
            </w:r>
          </w:p>
        </w:tc>
        <w:tc>
          <w:tcPr>
            <w:tcW w:w="873" w:type="pct"/>
          </w:tcPr>
          <w:p w14:paraId="22F48FFD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1B449A0E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3E5ECFB1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pct"/>
          </w:tcPr>
          <w:p w14:paraId="56528B1F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</w:tr>
      <w:tr w:rsidR="001B2165" w:rsidRPr="004C529F" w14:paraId="58E1594A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77B965D6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3" w:type="pct"/>
          </w:tcPr>
          <w:p w14:paraId="1E84B59C" w14:textId="515FD4DD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2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6437E6AE" w14:textId="3FE2BD98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072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08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63DD64CA" w14:textId="75765278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-0.02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1**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3F707911" w14:textId="72CC42D2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074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09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689BBC96" w14:textId="77777777" w:rsidTr="001B2165">
        <w:trPr>
          <w:cantSplit/>
          <w:trHeight w:hRule="exact" w:val="301"/>
          <w:jc w:val="center"/>
        </w:trPr>
        <w:tc>
          <w:tcPr>
            <w:tcW w:w="1509" w:type="pct"/>
          </w:tcPr>
          <w:p w14:paraId="582B5D19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  <w:t>15-minute medical circle (ref: no)</w:t>
            </w:r>
          </w:p>
        </w:tc>
        <w:tc>
          <w:tcPr>
            <w:tcW w:w="873" w:type="pct"/>
          </w:tcPr>
          <w:p w14:paraId="129F7388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0A1FEE05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3" w:type="pct"/>
          </w:tcPr>
          <w:p w14:paraId="5DFEE815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872" w:type="pct"/>
          </w:tcPr>
          <w:p w14:paraId="171A5781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</w:p>
        </w:tc>
      </w:tr>
      <w:tr w:rsidR="001B2165" w:rsidRPr="004C529F" w14:paraId="6E4D27BF" w14:textId="77777777" w:rsidTr="001B2165">
        <w:trPr>
          <w:cantSplit/>
          <w:trHeight w:val="50"/>
          <w:jc w:val="center"/>
        </w:trPr>
        <w:tc>
          <w:tcPr>
            <w:tcW w:w="1509" w:type="pct"/>
          </w:tcPr>
          <w:p w14:paraId="399EC6B2" w14:textId="77777777" w:rsidR="001B2165" w:rsidRPr="004C529F" w:rsidRDefault="001B2165" w:rsidP="004C529F">
            <w:pPr>
              <w:spacing w:beforeLines="0" w:before="0" w:afterLines="0" w:after="0" w:line="240" w:lineRule="auto"/>
              <w:ind w:firstLineChars="100" w:firstLine="160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3" w:type="pct"/>
          </w:tcPr>
          <w:p w14:paraId="1B396C57" w14:textId="0D262A35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8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***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04FDF8A3" w14:textId="0E75F67F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025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0E409FCC" w14:textId="70E4D00C" w:rsidR="001B2165" w:rsidRPr="004C529F" w:rsidRDefault="006D5363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/>
                <w:color w:val="000000"/>
                <w:sz w:val="16"/>
                <w:szCs w:val="16"/>
              </w:rPr>
              <w:t>-0.043*</w:t>
            </w:r>
            <w:r w:rsidR="001B2165"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23</w:t>
            </w:r>
            <w:r w:rsidR="001B2165"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603F0FC7" w14:textId="15969170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024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030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3FC413A8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20FABE27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  <w:t>Per captia GDP</w:t>
            </w:r>
          </w:p>
        </w:tc>
        <w:tc>
          <w:tcPr>
            <w:tcW w:w="873" w:type="pct"/>
          </w:tcPr>
          <w:p w14:paraId="4E5DAA12" w14:textId="020EA4F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80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82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7A524E73" w14:textId="5A6BEEBE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033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042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3046BB92" w14:textId="2AABF258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066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077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2496944D" w14:textId="23285416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037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041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7E4A7706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6032EB05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  <w:t>Urbanization rate</w:t>
            </w:r>
          </w:p>
        </w:tc>
        <w:tc>
          <w:tcPr>
            <w:tcW w:w="873" w:type="pct"/>
          </w:tcPr>
          <w:p w14:paraId="1C6F1A9A" w14:textId="233D8052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6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05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6D5C3C1E" w14:textId="0AF8CDF2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609BC1C0" w14:textId="5FAE1968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5264C0EF" w14:textId="3F20D6B9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7078E03A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09C51818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  <w:t>Bed supply</w:t>
            </w:r>
          </w:p>
        </w:tc>
        <w:tc>
          <w:tcPr>
            <w:tcW w:w="873" w:type="pct"/>
          </w:tcPr>
          <w:p w14:paraId="693A0E62" w14:textId="5EFBEE20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C4329">
              <w:rPr>
                <w:rFonts w:eastAsia="宋体" w:cs="Times New Roman"/>
                <w:color w:val="000000"/>
                <w:sz w:val="16"/>
                <w:szCs w:val="16"/>
              </w:rPr>
              <w:t>327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</w:t>
            </w:r>
            <w:r w:rsidR="006C4329">
              <w:rPr>
                <w:rFonts w:eastAsia="宋体" w:cs="Times New Roman"/>
                <w:color w:val="000000"/>
                <w:sz w:val="16"/>
                <w:szCs w:val="16"/>
              </w:rPr>
              <w:t>8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7346B23F" w14:textId="0A5CA763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141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150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351723A6" w14:textId="4692FDD3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202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139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53BF6455" w14:textId="587CC3B0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092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114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357856A1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683EF89E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  <w:t>Physician density</w:t>
            </w:r>
          </w:p>
        </w:tc>
        <w:tc>
          <w:tcPr>
            <w:tcW w:w="873" w:type="pct"/>
          </w:tcPr>
          <w:p w14:paraId="52D4C6CC" w14:textId="6BE3781A" w:rsidR="001B2165" w:rsidRPr="004C529F" w:rsidRDefault="006C4329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/>
                <w:color w:val="000000"/>
                <w:sz w:val="16"/>
                <w:szCs w:val="16"/>
              </w:rPr>
              <w:t>-0.379*</w:t>
            </w:r>
            <w:r w:rsidR="001B2165"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0.192</w:t>
            </w:r>
            <w:r w:rsidR="001B2165"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47DB748C" w14:textId="16C9ECA1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130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155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3" w:type="pct"/>
          </w:tcPr>
          <w:p w14:paraId="35D80D54" w14:textId="4A4D8734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283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132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3C842B27" w14:textId="1A0D3C6C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094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117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01267023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64A021B2" w14:textId="77777777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  <w:t>Age structure</w:t>
            </w:r>
          </w:p>
        </w:tc>
        <w:tc>
          <w:tcPr>
            <w:tcW w:w="873" w:type="pct"/>
          </w:tcPr>
          <w:p w14:paraId="6E39A73E" w14:textId="1E5B87C8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="006C4329">
              <w:rPr>
                <w:rFonts w:eastAsia="宋体" w:cs="Times New Roman"/>
                <w:color w:val="000000"/>
                <w:sz w:val="16"/>
                <w:szCs w:val="16"/>
              </w:rPr>
              <w:t>3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873" w:type="pct"/>
          </w:tcPr>
          <w:p w14:paraId="34D1DFD9" w14:textId="77B18F2F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06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 (0.0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0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873" w:type="pct"/>
          </w:tcPr>
          <w:p w14:paraId="51C94711" w14:textId="656CC21E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0.001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06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72" w:type="pct"/>
          </w:tcPr>
          <w:p w14:paraId="31B829C0" w14:textId="4E313C44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-0.0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07*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** (0.0</w:t>
            </w:r>
            <w:r w:rsidR="006D5363">
              <w:rPr>
                <w:rFonts w:eastAsia="宋体" w:cs="Times New Roman"/>
                <w:color w:val="000000"/>
                <w:sz w:val="16"/>
                <w:szCs w:val="16"/>
              </w:rPr>
              <w:t>02</w:t>
            </w:r>
            <w:r w:rsidRPr="004C529F">
              <w:rPr>
                <w:rFonts w:eastAsia="宋体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B2165" w:rsidRPr="004C529F" w14:paraId="29574980" w14:textId="77777777" w:rsidTr="001B2165">
        <w:trPr>
          <w:cantSplit/>
          <w:trHeight w:val="50"/>
          <w:jc w:val="center"/>
        </w:trPr>
        <w:tc>
          <w:tcPr>
            <w:tcW w:w="1509" w:type="pct"/>
            <w:shd w:val="clear" w:color="auto" w:fill="auto"/>
          </w:tcPr>
          <w:p w14:paraId="47ACAE2B" w14:textId="5EE7DE4A" w:rsidR="001B2165" w:rsidRPr="004C529F" w:rsidRDefault="001B2165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eastAsia="宋体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N</w:t>
            </w:r>
          </w:p>
        </w:tc>
        <w:tc>
          <w:tcPr>
            <w:tcW w:w="873" w:type="pct"/>
          </w:tcPr>
          <w:p w14:paraId="46A28462" w14:textId="2A6FD6A3" w:rsidR="001B2165" w:rsidRPr="004C529F" w:rsidRDefault="006C4329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 w:hint="eastAsia"/>
                <w:color w:val="000000"/>
                <w:sz w:val="16"/>
                <w:szCs w:val="16"/>
              </w:rPr>
              <w:t>2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5,568</w:t>
            </w:r>
          </w:p>
        </w:tc>
        <w:tc>
          <w:tcPr>
            <w:tcW w:w="873" w:type="pct"/>
          </w:tcPr>
          <w:p w14:paraId="63BD787E" w14:textId="203AC57A" w:rsidR="001B2165" w:rsidRPr="004C529F" w:rsidRDefault="006C4329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 w:hint="eastAsia"/>
                <w:color w:val="000000"/>
                <w:sz w:val="16"/>
                <w:szCs w:val="16"/>
              </w:rPr>
              <w:t>2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3,574</w:t>
            </w:r>
          </w:p>
        </w:tc>
        <w:tc>
          <w:tcPr>
            <w:tcW w:w="873" w:type="pct"/>
          </w:tcPr>
          <w:p w14:paraId="76C47241" w14:textId="68899938" w:rsidR="001B2165" w:rsidRPr="004C529F" w:rsidRDefault="006D5363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 w:hint="eastAsia"/>
                <w:color w:val="000000"/>
                <w:sz w:val="16"/>
                <w:szCs w:val="16"/>
              </w:rPr>
              <w:t>2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5,568</w:t>
            </w:r>
          </w:p>
        </w:tc>
        <w:tc>
          <w:tcPr>
            <w:tcW w:w="872" w:type="pct"/>
          </w:tcPr>
          <w:p w14:paraId="69602ACF" w14:textId="02F6DF70" w:rsidR="001B2165" w:rsidRPr="004C529F" w:rsidRDefault="006D5363" w:rsidP="004C529F">
            <w:pPr>
              <w:spacing w:beforeLines="0" w:before="0" w:afterLines="0" w:after="0" w:line="240" w:lineRule="auto"/>
              <w:jc w:val="both"/>
              <w:rPr>
                <w:rFonts w:eastAsia="宋体" w:cs="Times New Roman"/>
                <w:color w:val="000000"/>
                <w:sz w:val="16"/>
                <w:szCs w:val="16"/>
              </w:rPr>
            </w:pPr>
            <w:r>
              <w:rPr>
                <w:rFonts w:eastAsia="宋体" w:cs="Times New Roman" w:hint="eastAsia"/>
                <w:color w:val="000000"/>
                <w:sz w:val="16"/>
                <w:szCs w:val="16"/>
              </w:rPr>
              <w:t>2</w:t>
            </w:r>
            <w:r>
              <w:rPr>
                <w:rFonts w:eastAsia="宋体" w:cs="Times New Roman"/>
                <w:color w:val="000000"/>
                <w:sz w:val="16"/>
                <w:szCs w:val="16"/>
              </w:rPr>
              <w:t>3,574</w:t>
            </w:r>
          </w:p>
        </w:tc>
      </w:tr>
    </w:tbl>
    <w:p w14:paraId="57F38FF8" w14:textId="77777777" w:rsidR="004C529F" w:rsidRPr="003F5223" w:rsidRDefault="004C529F" w:rsidP="001B2165">
      <w:pPr>
        <w:spacing w:beforeLines="0" w:before="0" w:afterLines="0" w:after="0" w:line="480" w:lineRule="auto"/>
        <w:jc w:val="both"/>
        <w:rPr>
          <w:rFonts w:eastAsia="宋体" w:cs="Times New Roman"/>
          <w:sz w:val="15"/>
          <w:szCs w:val="15"/>
        </w:rPr>
      </w:pPr>
      <w:r w:rsidRPr="003F5223">
        <w:rPr>
          <w:rFonts w:eastAsia="宋体" w:cs="Times New Roman"/>
          <w:sz w:val="15"/>
          <w:szCs w:val="15"/>
        </w:rPr>
        <w:t xml:space="preserve">Note: </w:t>
      </w:r>
      <w:r w:rsidRPr="003F5223">
        <w:rPr>
          <w:rFonts w:eastAsia="宋体" w:cs="Times New Roman"/>
          <w:sz w:val="15"/>
          <w:szCs w:val="15"/>
          <w:vertAlign w:val="superscript"/>
        </w:rPr>
        <w:t>***</w:t>
      </w:r>
      <w:r w:rsidRPr="003F5223">
        <w:rPr>
          <w:rFonts w:eastAsia="宋体" w:cs="Times New Roman"/>
          <w:i/>
          <w:iCs/>
          <w:sz w:val="15"/>
          <w:szCs w:val="15"/>
        </w:rPr>
        <w:t>p</w:t>
      </w:r>
      <w:r w:rsidRPr="003F5223">
        <w:rPr>
          <w:rFonts w:eastAsia="宋体" w:cs="Times New Roman"/>
          <w:sz w:val="15"/>
          <w:szCs w:val="15"/>
        </w:rPr>
        <w:t xml:space="preserve">&lt;0.01, </w:t>
      </w:r>
      <w:r w:rsidRPr="003F5223">
        <w:rPr>
          <w:rFonts w:eastAsia="宋体" w:cs="Times New Roman"/>
          <w:sz w:val="15"/>
          <w:szCs w:val="15"/>
          <w:vertAlign w:val="superscript"/>
        </w:rPr>
        <w:t>**</w:t>
      </w:r>
      <w:r w:rsidRPr="003F5223">
        <w:rPr>
          <w:rFonts w:eastAsia="宋体" w:cs="Times New Roman"/>
          <w:i/>
          <w:iCs/>
          <w:sz w:val="15"/>
          <w:szCs w:val="15"/>
        </w:rPr>
        <w:t>p</w:t>
      </w:r>
      <w:r w:rsidRPr="003F5223">
        <w:rPr>
          <w:rFonts w:eastAsia="宋体" w:cs="Times New Roman"/>
          <w:sz w:val="15"/>
          <w:szCs w:val="15"/>
        </w:rPr>
        <w:t xml:space="preserve">&lt;0.05, </w:t>
      </w:r>
      <w:r w:rsidRPr="003F5223">
        <w:rPr>
          <w:rFonts w:eastAsia="宋体" w:cs="Times New Roman"/>
          <w:sz w:val="15"/>
          <w:szCs w:val="15"/>
          <w:vertAlign w:val="superscript"/>
        </w:rPr>
        <w:t>*</w:t>
      </w:r>
      <w:r w:rsidRPr="003F5223">
        <w:rPr>
          <w:rFonts w:eastAsia="宋体" w:cs="Times New Roman"/>
          <w:i/>
          <w:iCs/>
          <w:sz w:val="15"/>
          <w:szCs w:val="15"/>
        </w:rPr>
        <w:t>p</w:t>
      </w:r>
      <w:r w:rsidRPr="003F5223">
        <w:rPr>
          <w:rFonts w:eastAsia="宋体" w:cs="Times New Roman"/>
          <w:sz w:val="15"/>
          <w:szCs w:val="15"/>
        </w:rPr>
        <w:t>&lt;0.1</w:t>
      </w:r>
      <w:r>
        <w:rPr>
          <w:rFonts w:eastAsia="宋体" w:cs="Times New Roman"/>
          <w:sz w:val="15"/>
          <w:szCs w:val="15"/>
        </w:rPr>
        <w:t xml:space="preserve">; </w:t>
      </w:r>
      <w:r w:rsidRPr="007F22B5">
        <w:rPr>
          <w:rFonts w:eastAsia="宋体" w:cs="Times New Roman"/>
          <w:sz w:val="15"/>
          <w:szCs w:val="15"/>
        </w:rPr>
        <w:t>The standard error for city-level clustering is shown in parentheses.</w:t>
      </w:r>
    </w:p>
    <w:bookmarkEnd w:id="0"/>
    <w:p w14:paraId="5398E324" w14:textId="77777777" w:rsidR="004C529F" w:rsidRPr="004C529F" w:rsidRDefault="004C529F" w:rsidP="004C529F">
      <w:pPr>
        <w:spacing w:beforeLines="0" w:before="0" w:afterLines="0" w:after="0" w:line="480" w:lineRule="auto"/>
        <w:rPr>
          <w:rFonts w:cs="Times New Roman"/>
          <w:b/>
          <w:bCs/>
          <w:szCs w:val="24"/>
        </w:rPr>
      </w:pPr>
    </w:p>
    <w:sectPr w:rsidR="004C529F" w:rsidRPr="004C529F" w:rsidSect="001B2165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52C7F" w14:textId="77777777" w:rsidR="00AE25C6" w:rsidRDefault="00AE25C6" w:rsidP="004C529F">
      <w:pPr>
        <w:spacing w:before="240" w:after="240" w:line="240" w:lineRule="auto"/>
      </w:pPr>
      <w:r>
        <w:separator/>
      </w:r>
    </w:p>
  </w:endnote>
  <w:endnote w:type="continuationSeparator" w:id="0">
    <w:p w14:paraId="6FF67EDE" w14:textId="77777777" w:rsidR="00AE25C6" w:rsidRDefault="00AE25C6" w:rsidP="004C529F">
      <w:pPr>
        <w:spacing w:before="240" w:after="24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2200F" w14:textId="77777777" w:rsidR="00AE25C6" w:rsidRDefault="00AE25C6" w:rsidP="004C529F">
      <w:pPr>
        <w:spacing w:before="240" w:after="240" w:line="240" w:lineRule="auto"/>
      </w:pPr>
      <w:r>
        <w:separator/>
      </w:r>
    </w:p>
  </w:footnote>
  <w:footnote w:type="continuationSeparator" w:id="0">
    <w:p w14:paraId="58CAB1C9" w14:textId="77777777" w:rsidR="00AE25C6" w:rsidRDefault="00AE25C6" w:rsidP="004C529F">
      <w:pPr>
        <w:spacing w:before="240" w:after="24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026"/>
    <w:rsid w:val="000E305F"/>
    <w:rsid w:val="001B2165"/>
    <w:rsid w:val="001F345C"/>
    <w:rsid w:val="002453AB"/>
    <w:rsid w:val="002A1F83"/>
    <w:rsid w:val="003532F5"/>
    <w:rsid w:val="004C529F"/>
    <w:rsid w:val="004D5026"/>
    <w:rsid w:val="006C4329"/>
    <w:rsid w:val="006D5363"/>
    <w:rsid w:val="007B57E6"/>
    <w:rsid w:val="008533A0"/>
    <w:rsid w:val="00A63C18"/>
    <w:rsid w:val="00AE25C6"/>
    <w:rsid w:val="00B814DA"/>
    <w:rsid w:val="00C22AD5"/>
    <w:rsid w:val="00E30805"/>
    <w:rsid w:val="00F3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0C9C9"/>
  <w15:chartTrackingRefBased/>
  <w15:docId w15:val="{494396EC-6701-490E-BE82-DCC487CE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29F"/>
    <w:pPr>
      <w:widowControl w:val="0"/>
      <w:spacing w:beforeLines="100" w:before="100" w:afterLines="100" w:after="100" w:line="36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link w:val="EndNoteBibliography0"/>
    <w:autoRedefine/>
    <w:qFormat/>
    <w:rsid w:val="002453AB"/>
    <w:pPr>
      <w:widowControl w:val="0"/>
      <w:spacing w:line="300" w:lineRule="auto"/>
      <w:jc w:val="both"/>
    </w:pPr>
    <w:rPr>
      <w:rFonts w:ascii="Times New Roman" w:eastAsia="宋体" w:hAnsi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2453AB"/>
    <w:rPr>
      <w:rFonts w:ascii="Times New Roman" w:eastAsia="宋体" w:hAnsi="Times New Roman"/>
      <w:noProof/>
    </w:rPr>
  </w:style>
  <w:style w:type="paragraph" w:styleId="a3">
    <w:name w:val="header"/>
    <w:basedOn w:val="a"/>
    <w:link w:val="a4"/>
    <w:uiPriority w:val="99"/>
    <w:unhideWhenUsed/>
    <w:rsid w:val="004C52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52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529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529F"/>
    <w:rPr>
      <w:sz w:val="18"/>
      <w:szCs w:val="18"/>
    </w:rPr>
  </w:style>
  <w:style w:type="table" w:customStyle="1" w:styleId="12">
    <w:name w:val="网格型12"/>
    <w:basedOn w:val="a1"/>
    <w:next w:val="a7"/>
    <w:uiPriority w:val="39"/>
    <w:rsid w:val="004C529F"/>
    <w:pPr>
      <w:spacing w:after="120" w:line="264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C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Shiju Dong</dc:creator>
  <cp:keywords/>
  <dc:description/>
  <cp:lastModifiedBy>Shiju Dong</cp:lastModifiedBy>
  <cp:revision>5</cp:revision>
  <dcterms:created xsi:type="dcterms:W3CDTF">2025-09-12T12:18:00Z</dcterms:created>
  <dcterms:modified xsi:type="dcterms:W3CDTF">2025-09-13T03:18:00Z</dcterms:modified>
</cp:coreProperties>
</file>