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DBA27" w14:textId="1B8F546D" w:rsidR="00AD431E" w:rsidRPr="009F0E59" w:rsidRDefault="002819AE" w:rsidP="009F0E59">
      <w:pPr>
        <w:autoSpaceDE w:val="0"/>
        <w:autoSpaceDN w:val="0"/>
        <w:adjustRightInd w:val="0"/>
        <w:spacing w:after="0" w:line="240" w:lineRule="auto"/>
        <w:rPr>
          <w:rFonts w:ascii="Times New Roman" w:hAnsi="Times New Roman" w:cs="Times New Roman"/>
          <w:b/>
          <w:color w:val="000000" w:themeColor="text1"/>
          <w:sz w:val="24"/>
          <w:szCs w:val="24"/>
        </w:rPr>
      </w:pPr>
      <w:bookmarkStart w:id="0" w:name="_GoBack"/>
      <w:bookmarkEnd w:id="0"/>
      <w:r w:rsidRPr="002819AE">
        <w:rPr>
          <w:rFonts w:ascii="Times New Roman" w:hAnsi="Times New Roman" w:cs="Times New Roman"/>
          <w:b/>
          <w:sz w:val="24"/>
          <w:szCs w:val="24"/>
        </w:rPr>
        <w:t>Supplementary Table</w:t>
      </w:r>
      <w:r w:rsidR="00EE23B1">
        <w:rPr>
          <w:rFonts w:ascii="Times New Roman" w:hAnsi="Times New Roman" w:cs="Times New Roman"/>
          <w:b/>
          <w:sz w:val="24"/>
          <w:szCs w:val="24"/>
        </w:rPr>
        <w:t xml:space="preserve"> 1</w:t>
      </w:r>
      <w:r w:rsidRPr="002819AE">
        <w:rPr>
          <w:rFonts w:ascii="Times New Roman" w:hAnsi="Times New Roman" w:cs="Times New Roman"/>
          <w:b/>
          <w:sz w:val="24"/>
          <w:szCs w:val="24"/>
        </w:rPr>
        <w:t xml:space="preserve">: </w:t>
      </w:r>
      <w:r w:rsidR="009F0E59">
        <w:rPr>
          <w:rFonts w:ascii="Times New Roman" w:hAnsi="Times New Roman" w:cs="Times New Roman"/>
          <w:b/>
          <w:sz w:val="24"/>
          <w:szCs w:val="24"/>
        </w:rPr>
        <w:t xml:space="preserve">Qualitative data on Implementation domains </w:t>
      </w:r>
      <w:r w:rsidR="009F0E59">
        <w:rPr>
          <w:rFonts w:ascii="Times New Roman" w:hAnsi="Times New Roman" w:cs="Times New Roman"/>
          <w:b/>
          <w:bCs/>
          <w:color w:val="000000" w:themeColor="text1"/>
          <w:sz w:val="24"/>
          <w:szCs w:val="24"/>
        </w:rPr>
        <w:t>on health promotion intervention</w:t>
      </w:r>
      <w:r w:rsidR="009F0E59" w:rsidRPr="00F01A9E">
        <w:rPr>
          <w:rFonts w:ascii="Times New Roman" w:hAnsi="Times New Roman" w:cs="Times New Roman"/>
          <w:b/>
          <w:bCs/>
          <w:color w:val="000000" w:themeColor="text1"/>
          <w:sz w:val="24"/>
          <w:szCs w:val="24"/>
        </w:rPr>
        <w:t xml:space="preserve"> to</w:t>
      </w:r>
      <w:r w:rsidR="009F0E59">
        <w:rPr>
          <w:rFonts w:ascii="Times New Roman" w:hAnsi="Times New Roman" w:cs="Times New Roman"/>
          <w:b/>
          <w:bCs/>
          <w:color w:val="000000" w:themeColor="text1"/>
          <w:sz w:val="24"/>
          <w:szCs w:val="24"/>
        </w:rPr>
        <w:t xml:space="preserve"> reduce </w:t>
      </w:r>
      <w:r w:rsidR="009F0E59" w:rsidRPr="00F01A9E">
        <w:rPr>
          <w:rFonts w:ascii="Times New Roman" w:hAnsi="Times New Roman" w:cs="Times New Roman"/>
          <w:b/>
          <w:color w:val="000000" w:themeColor="text1"/>
          <w:sz w:val="24"/>
          <w:szCs w:val="24"/>
        </w:rPr>
        <w:t>podoconiosis-related stigma in Musanze district, Rwanda</w:t>
      </w:r>
    </w:p>
    <w:tbl>
      <w:tblPr>
        <w:tblStyle w:val="TableGrid"/>
        <w:tblW w:w="15026" w:type="dxa"/>
        <w:tblInd w:w="-1281" w:type="dxa"/>
        <w:tblLayout w:type="fixed"/>
        <w:tblLook w:val="04A0" w:firstRow="1" w:lastRow="0" w:firstColumn="1" w:lastColumn="0" w:noHBand="0" w:noVBand="1"/>
      </w:tblPr>
      <w:tblGrid>
        <w:gridCol w:w="1985"/>
        <w:gridCol w:w="1701"/>
        <w:gridCol w:w="4110"/>
        <w:gridCol w:w="7230"/>
      </w:tblGrid>
      <w:tr w:rsidR="00A6515E" w:rsidRPr="00A6515E" w14:paraId="28DE7969" w14:textId="77777777" w:rsidTr="00A6515E">
        <w:trPr>
          <w:trHeight w:val="551"/>
        </w:trPr>
        <w:tc>
          <w:tcPr>
            <w:tcW w:w="1985" w:type="dxa"/>
          </w:tcPr>
          <w:p w14:paraId="576AAF38" w14:textId="5FA73A2D" w:rsidR="00F57D47" w:rsidRPr="00A6515E" w:rsidRDefault="00F57D47" w:rsidP="00A6515E">
            <w:pPr>
              <w:jc w:val="both"/>
              <w:rPr>
                <w:rFonts w:ascii="Times New Roman" w:hAnsi="Times New Roman" w:cs="Times New Roman"/>
                <w:b/>
                <w:bCs/>
                <w:color w:val="000000" w:themeColor="text1"/>
                <w:sz w:val="24"/>
                <w:szCs w:val="24"/>
              </w:rPr>
            </w:pPr>
            <w:r w:rsidRPr="00A6515E">
              <w:rPr>
                <w:rFonts w:ascii="Times New Roman" w:hAnsi="Times New Roman" w:cs="Times New Roman"/>
                <w:b/>
                <w:bCs/>
                <w:color w:val="000000" w:themeColor="text1"/>
                <w:sz w:val="24"/>
                <w:szCs w:val="24"/>
              </w:rPr>
              <w:t xml:space="preserve">Implementation domains </w:t>
            </w:r>
          </w:p>
        </w:tc>
        <w:tc>
          <w:tcPr>
            <w:tcW w:w="1701" w:type="dxa"/>
          </w:tcPr>
          <w:p w14:paraId="32D0EEB5" w14:textId="77777777" w:rsidR="00F57D47" w:rsidRPr="00A6515E" w:rsidRDefault="00F57D47" w:rsidP="00A6515E">
            <w:pPr>
              <w:jc w:val="both"/>
              <w:rPr>
                <w:rFonts w:ascii="Times New Roman" w:hAnsi="Times New Roman" w:cs="Times New Roman"/>
                <w:b/>
                <w:bCs/>
                <w:color w:val="000000" w:themeColor="text1"/>
                <w:sz w:val="24"/>
                <w:szCs w:val="24"/>
              </w:rPr>
            </w:pPr>
            <w:r w:rsidRPr="00A6515E">
              <w:rPr>
                <w:rFonts w:ascii="Times New Roman" w:hAnsi="Times New Roman" w:cs="Times New Roman"/>
                <w:b/>
                <w:bCs/>
                <w:color w:val="000000" w:themeColor="text1"/>
                <w:sz w:val="24"/>
                <w:szCs w:val="24"/>
              </w:rPr>
              <w:t xml:space="preserve">Theme </w:t>
            </w:r>
          </w:p>
        </w:tc>
        <w:tc>
          <w:tcPr>
            <w:tcW w:w="4110" w:type="dxa"/>
          </w:tcPr>
          <w:p w14:paraId="146256CB" w14:textId="77777777" w:rsidR="00F57D47" w:rsidRPr="00A6515E" w:rsidRDefault="00F57D47" w:rsidP="00A6515E">
            <w:pPr>
              <w:jc w:val="both"/>
              <w:rPr>
                <w:rFonts w:ascii="Times New Roman" w:hAnsi="Times New Roman" w:cs="Times New Roman"/>
                <w:b/>
                <w:bCs/>
                <w:color w:val="000000" w:themeColor="text1"/>
                <w:sz w:val="24"/>
                <w:szCs w:val="24"/>
              </w:rPr>
            </w:pPr>
            <w:r w:rsidRPr="00A6515E">
              <w:rPr>
                <w:rFonts w:ascii="Times New Roman" w:hAnsi="Times New Roman" w:cs="Times New Roman"/>
                <w:b/>
                <w:bCs/>
                <w:color w:val="000000" w:themeColor="text1"/>
                <w:sz w:val="24"/>
                <w:szCs w:val="24"/>
              </w:rPr>
              <w:t>Key findings</w:t>
            </w:r>
          </w:p>
        </w:tc>
        <w:tc>
          <w:tcPr>
            <w:tcW w:w="7230" w:type="dxa"/>
          </w:tcPr>
          <w:p w14:paraId="1BA876B3" w14:textId="77777777" w:rsidR="00F57D47" w:rsidRPr="00A6515E" w:rsidRDefault="00F57D47" w:rsidP="00A6515E">
            <w:pPr>
              <w:jc w:val="both"/>
              <w:rPr>
                <w:rFonts w:ascii="Times New Roman" w:hAnsi="Times New Roman" w:cs="Times New Roman"/>
                <w:b/>
                <w:bCs/>
                <w:color w:val="000000" w:themeColor="text1"/>
                <w:sz w:val="24"/>
                <w:szCs w:val="24"/>
              </w:rPr>
            </w:pPr>
            <w:r w:rsidRPr="00A6515E">
              <w:rPr>
                <w:rFonts w:ascii="Times New Roman" w:hAnsi="Times New Roman" w:cs="Times New Roman"/>
                <w:b/>
                <w:bCs/>
                <w:color w:val="000000" w:themeColor="text1"/>
                <w:sz w:val="24"/>
                <w:szCs w:val="24"/>
              </w:rPr>
              <w:t xml:space="preserve">Supporting quotes </w:t>
            </w:r>
          </w:p>
        </w:tc>
      </w:tr>
      <w:tr w:rsidR="00A6515E" w:rsidRPr="00A6515E" w14:paraId="24DBD0AD" w14:textId="77777777" w:rsidTr="00A6515E">
        <w:tc>
          <w:tcPr>
            <w:tcW w:w="1985" w:type="dxa"/>
            <w:vMerge w:val="restart"/>
          </w:tcPr>
          <w:p w14:paraId="6CD05E15" w14:textId="77777777" w:rsidR="00F57D47" w:rsidRPr="00A6515E" w:rsidRDefault="00F57D47" w:rsidP="00A6515E">
            <w:pPr>
              <w:jc w:val="both"/>
              <w:rPr>
                <w:rFonts w:ascii="Times New Roman" w:hAnsi="Times New Roman" w:cs="Times New Roman"/>
                <w:b/>
                <w:color w:val="000000" w:themeColor="text1"/>
                <w:sz w:val="24"/>
                <w:szCs w:val="24"/>
              </w:rPr>
            </w:pPr>
            <w:r w:rsidRPr="00A6515E">
              <w:rPr>
                <w:rFonts w:ascii="Times New Roman" w:hAnsi="Times New Roman" w:cs="Times New Roman"/>
                <w:b/>
                <w:color w:val="000000" w:themeColor="text1"/>
                <w:sz w:val="24"/>
                <w:szCs w:val="24"/>
              </w:rPr>
              <w:t xml:space="preserve">Implementation theory </w:t>
            </w:r>
          </w:p>
          <w:p w14:paraId="7D07DF73" w14:textId="46D61A30" w:rsidR="00F57D47" w:rsidRPr="00A6515E" w:rsidRDefault="00F57D47" w:rsidP="00A6515E">
            <w:pPr>
              <w:jc w:val="both"/>
              <w:rPr>
                <w:rFonts w:ascii="Times New Roman" w:hAnsi="Times New Roman" w:cs="Times New Roman"/>
                <w:b/>
                <w:color w:val="000000" w:themeColor="text1"/>
                <w:sz w:val="24"/>
                <w:szCs w:val="24"/>
              </w:rPr>
            </w:pPr>
            <w:r w:rsidRPr="00A6515E">
              <w:rPr>
                <w:rFonts w:ascii="Times New Roman" w:hAnsi="Times New Roman" w:cs="Times New Roman"/>
                <w:color w:val="000000" w:themeColor="text1"/>
                <w:sz w:val="24"/>
                <w:szCs w:val="24"/>
              </w:rPr>
              <w:t xml:space="preserve">It elaborates how the intervention could be implemented successful as well provides linkage between intervention and outcomes </w:t>
            </w:r>
          </w:p>
        </w:tc>
        <w:tc>
          <w:tcPr>
            <w:tcW w:w="1701" w:type="dxa"/>
          </w:tcPr>
          <w:p w14:paraId="321436BD" w14:textId="16910620" w:rsidR="00F57D47" w:rsidRPr="00A6515E" w:rsidRDefault="00F57D47"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Improving access to podoconosis care</w:t>
            </w:r>
          </w:p>
        </w:tc>
        <w:tc>
          <w:tcPr>
            <w:tcW w:w="4110" w:type="dxa"/>
          </w:tcPr>
          <w:p w14:paraId="52238217" w14:textId="4712DE07" w:rsidR="00F57D47" w:rsidRPr="00A6515E" w:rsidRDefault="00F57D47" w:rsidP="00A651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color w:val="000000" w:themeColor="text1"/>
                <w:sz w:val="24"/>
                <w:szCs w:val="24"/>
                <w:lang w:val="en-GB"/>
              </w:rPr>
            </w:pPr>
            <w:r w:rsidRPr="00A6515E">
              <w:rPr>
                <w:rFonts w:ascii="Times New Roman" w:hAnsi="Times New Roman" w:cs="Times New Roman"/>
                <w:color w:val="000000" w:themeColor="text1"/>
                <w:sz w:val="24"/>
                <w:szCs w:val="24"/>
              </w:rPr>
              <w:t>HASA’s vision, mission, goal and values were centred around improving access to podoconiosis care and it’s eradication through compassionate service, health education and community empowerment in Rwanda</w:t>
            </w:r>
          </w:p>
        </w:tc>
        <w:tc>
          <w:tcPr>
            <w:tcW w:w="7230" w:type="dxa"/>
          </w:tcPr>
          <w:p w14:paraId="03F03F71" w14:textId="5FEA8496" w:rsidR="00F57D47" w:rsidRPr="00A6515E" w:rsidRDefault="00F57D47" w:rsidP="00A6515E">
            <w:pPr>
              <w:pStyle w:val="CommentText"/>
              <w:jc w:val="both"/>
              <w:rPr>
                <w:color w:val="000000" w:themeColor="text1"/>
                <w:kern w:val="32"/>
                <w:sz w:val="24"/>
                <w:szCs w:val="24"/>
              </w:rPr>
            </w:pPr>
            <w:r w:rsidRPr="00A6515E">
              <w:rPr>
                <w:color w:val="000000" w:themeColor="text1"/>
                <w:sz w:val="24"/>
                <w:szCs w:val="24"/>
              </w:rPr>
              <w:t>We are an organisation focused to</w:t>
            </w:r>
            <w:r w:rsidRPr="00A6515E">
              <w:rPr>
                <w:color w:val="000000" w:themeColor="text1"/>
                <w:sz w:val="24"/>
                <w:szCs w:val="24"/>
                <w:shd w:val="clear" w:color="auto" w:fill="FFFFFF"/>
              </w:rPr>
              <w:t xml:space="preserve"> eradicate podoconiosis through compassionate service, health education and community empowerment </w:t>
            </w:r>
            <w:r w:rsidRPr="00A6515E">
              <w:rPr>
                <w:color w:val="000000" w:themeColor="text1"/>
                <w:sz w:val="24"/>
                <w:szCs w:val="24"/>
              </w:rPr>
              <w:t>in Rwanda and elsewhere in Africa.  Our focus is to provide health services to those Rwandans who have acquired podo, provide income generating opportunities through skilled development programs (</w:t>
            </w:r>
            <w:r w:rsidRPr="00A6515E">
              <w:rPr>
                <w:color w:val="000000" w:themeColor="text1"/>
                <w:kern w:val="32"/>
                <w:sz w:val="24"/>
                <w:szCs w:val="24"/>
              </w:rPr>
              <w:t>KII-HASA Team)</w:t>
            </w:r>
          </w:p>
          <w:p w14:paraId="0CA4AF0A" w14:textId="77777777" w:rsidR="00F57D47" w:rsidRPr="00A6515E" w:rsidRDefault="00F57D47" w:rsidP="00A6515E">
            <w:pPr>
              <w:jc w:val="both"/>
              <w:rPr>
                <w:rFonts w:ascii="Times New Roman" w:hAnsi="Times New Roman" w:cs="Times New Roman"/>
                <w:bCs/>
                <w:color w:val="000000" w:themeColor="text1"/>
                <w:sz w:val="24"/>
                <w:szCs w:val="24"/>
              </w:rPr>
            </w:pPr>
          </w:p>
        </w:tc>
      </w:tr>
      <w:tr w:rsidR="00A6515E" w:rsidRPr="00A6515E" w14:paraId="7411D321" w14:textId="77777777" w:rsidTr="00A6515E">
        <w:tc>
          <w:tcPr>
            <w:tcW w:w="1985" w:type="dxa"/>
            <w:vMerge/>
          </w:tcPr>
          <w:p w14:paraId="2B5A26BD" w14:textId="180C7CAA" w:rsidR="00F57D47" w:rsidRPr="00A6515E" w:rsidRDefault="00F57D47" w:rsidP="00A6515E">
            <w:pPr>
              <w:jc w:val="both"/>
              <w:rPr>
                <w:rFonts w:ascii="Times New Roman" w:hAnsi="Times New Roman" w:cs="Times New Roman"/>
                <w:b/>
                <w:color w:val="000000" w:themeColor="text1"/>
                <w:sz w:val="24"/>
                <w:szCs w:val="24"/>
              </w:rPr>
            </w:pPr>
          </w:p>
        </w:tc>
        <w:tc>
          <w:tcPr>
            <w:tcW w:w="1701" w:type="dxa"/>
          </w:tcPr>
          <w:p w14:paraId="3C8CEE96" w14:textId="7B4DF32E" w:rsidR="00F57D47" w:rsidRPr="00A6515E" w:rsidRDefault="00F57D47" w:rsidP="00A6515E">
            <w:pPr>
              <w:rPr>
                <w:rFonts w:ascii="Times New Roman" w:eastAsiaTheme="minorHAnsi" w:hAnsi="Times New Roman" w:cs="Times New Roman"/>
                <w:color w:val="000000" w:themeColor="text1"/>
                <w:sz w:val="24"/>
                <w:szCs w:val="24"/>
                <w:lang w:val="en-GB"/>
              </w:rPr>
            </w:pPr>
            <w:r w:rsidRPr="00A6515E">
              <w:rPr>
                <w:rFonts w:ascii="Times New Roman" w:eastAsiaTheme="minorHAnsi" w:hAnsi="Times New Roman" w:cs="Times New Roman"/>
                <w:color w:val="000000" w:themeColor="text1"/>
                <w:sz w:val="24"/>
                <w:szCs w:val="24"/>
                <w:lang w:val="en-GB"/>
              </w:rPr>
              <w:t>Shared vision between Nun’s congregation and Founder</w:t>
            </w:r>
          </w:p>
        </w:tc>
        <w:tc>
          <w:tcPr>
            <w:tcW w:w="4110" w:type="dxa"/>
          </w:tcPr>
          <w:p w14:paraId="05A9C6BD" w14:textId="1AEF9E44" w:rsidR="00F57D47" w:rsidRPr="00A6515E" w:rsidRDefault="00F57D47" w:rsidP="00A651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color w:val="000000" w:themeColor="text1"/>
                <w:sz w:val="24"/>
                <w:szCs w:val="24"/>
                <w:lang w:val="en-GB"/>
              </w:rPr>
            </w:pPr>
            <w:r w:rsidRPr="00A6515E">
              <w:rPr>
                <w:rFonts w:ascii="Times New Roman" w:eastAsia="Times New Roman" w:hAnsi="Times New Roman" w:cs="Times New Roman"/>
                <w:color w:val="000000" w:themeColor="text1"/>
                <w:sz w:val="24"/>
                <w:szCs w:val="24"/>
                <w:lang w:val="en-GB" w:eastAsia="en-GB"/>
              </w:rPr>
              <w:t xml:space="preserve">If it was not the </w:t>
            </w:r>
            <w:r w:rsidRPr="00A6515E">
              <w:rPr>
                <w:rFonts w:ascii="Times New Roman" w:eastAsia="Times New Roman" w:hAnsi="Times New Roman" w:cs="Times New Roman"/>
                <w:color w:val="000000" w:themeColor="text1"/>
                <w:sz w:val="24"/>
                <w:szCs w:val="24"/>
                <w:lang w:eastAsia="en-GB"/>
              </w:rPr>
              <w:t xml:space="preserve">shared vision and </w:t>
            </w:r>
            <w:r w:rsidRPr="00A6515E">
              <w:rPr>
                <w:rFonts w:ascii="Times New Roman" w:eastAsia="Times New Roman" w:hAnsi="Times New Roman" w:cs="Times New Roman"/>
                <w:color w:val="000000" w:themeColor="text1"/>
                <w:sz w:val="24"/>
                <w:szCs w:val="24"/>
                <w:lang w:val="en-GB" w:eastAsia="en-GB"/>
              </w:rPr>
              <w:t xml:space="preserve">passion of the </w:t>
            </w:r>
            <w:r w:rsidRPr="00A6515E">
              <w:rPr>
                <w:rFonts w:ascii="Times New Roman" w:eastAsia="Times New Roman" w:hAnsi="Times New Roman" w:cs="Times New Roman"/>
                <w:color w:val="000000" w:themeColor="text1"/>
                <w:sz w:val="24"/>
                <w:szCs w:val="24"/>
                <w:lang w:eastAsia="en-GB"/>
              </w:rPr>
              <w:t xml:space="preserve">between the HASA founder and </w:t>
            </w:r>
            <w:r w:rsidRPr="00A6515E">
              <w:rPr>
                <w:rFonts w:ascii="Times New Roman" w:eastAsia="Times New Roman" w:hAnsi="Times New Roman" w:cs="Times New Roman"/>
                <w:color w:val="000000" w:themeColor="text1"/>
                <w:sz w:val="24"/>
                <w:szCs w:val="24"/>
                <w:lang w:val="en-GB" w:eastAsia="en-GB"/>
              </w:rPr>
              <w:t xml:space="preserve">congregation </w:t>
            </w:r>
            <w:r w:rsidRPr="00A6515E">
              <w:rPr>
                <w:rFonts w:ascii="Times New Roman" w:eastAsia="Times New Roman" w:hAnsi="Times New Roman" w:cs="Times New Roman"/>
                <w:color w:val="000000" w:themeColor="text1"/>
                <w:sz w:val="24"/>
                <w:szCs w:val="24"/>
                <w:lang w:eastAsia="en-GB"/>
              </w:rPr>
              <w:t>of nuns as well as commitment of HASA staffs, HASA</w:t>
            </w:r>
            <w:r w:rsidRPr="00A6515E">
              <w:rPr>
                <w:rFonts w:ascii="Times New Roman" w:eastAsia="Times New Roman" w:hAnsi="Times New Roman" w:cs="Times New Roman"/>
                <w:color w:val="000000" w:themeColor="text1"/>
                <w:sz w:val="24"/>
                <w:szCs w:val="24"/>
                <w:lang w:val="en-GB" w:eastAsia="en-GB"/>
              </w:rPr>
              <w:t xml:space="preserve"> would be no more.</w:t>
            </w:r>
          </w:p>
        </w:tc>
        <w:tc>
          <w:tcPr>
            <w:tcW w:w="7230" w:type="dxa"/>
          </w:tcPr>
          <w:p w14:paraId="2D4D9C51" w14:textId="3F51F3B6" w:rsidR="00F57D47" w:rsidRPr="00A6515E" w:rsidRDefault="00F57D47" w:rsidP="00A6515E">
            <w:pPr>
              <w:jc w:val="both"/>
              <w:rPr>
                <w:rFonts w:ascii="Times New Roman" w:hAnsi="Times New Roman" w:cs="Times New Roman"/>
                <w:color w:val="000000" w:themeColor="text1"/>
                <w:kern w:val="32"/>
                <w:sz w:val="24"/>
                <w:szCs w:val="24"/>
              </w:rPr>
            </w:pPr>
            <w:r w:rsidRPr="00A6515E">
              <w:rPr>
                <w:rFonts w:ascii="Times New Roman" w:eastAsia="Times New Roman" w:hAnsi="Times New Roman" w:cs="Times New Roman"/>
                <w:color w:val="000000" w:themeColor="text1"/>
                <w:sz w:val="24"/>
                <w:szCs w:val="24"/>
              </w:rPr>
              <w:t xml:space="preserve"> </w:t>
            </w:r>
            <w:r w:rsidRPr="00A6515E">
              <w:rPr>
                <w:rFonts w:ascii="Times New Roman" w:eastAsia="Times New Roman" w:hAnsi="Times New Roman" w:cs="Times New Roman"/>
                <w:color w:val="000000" w:themeColor="text1"/>
                <w:sz w:val="24"/>
                <w:szCs w:val="24"/>
                <w:lang w:eastAsia="en-GB"/>
              </w:rPr>
              <w:t>I started to think about initiating a local NGO to address not only the podoconiosis care but also trying to provide opportunities for them to have skills that could help them generate an income.</w:t>
            </w:r>
            <w:r w:rsidRPr="00A6515E">
              <w:rPr>
                <w:rFonts w:ascii="Times New Roman" w:hAnsi="Times New Roman" w:cs="Times New Roman"/>
                <w:color w:val="000000" w:themeColor="text1"/>
                <w:sz w:val="24"/>
                <w:szCs w:val="24"/>
              </w:rPr>
              <w:t xml:space="preserve"> (</w:t>
            </w:r>
            <w:r w:rsidRPr="00A6515E">
              <w:rPr>
                <w:rFonts w:ascii="Times New Roman" w:hAnsi="Times New Roman" w:cs="Times New Roman"/>
                <w:color w:val="000000" w:themeColor="text1"/>
                <w:kern w:val="32"/>
                <w:sz w:val="24"/>
                <w:szCs w:val="24"/>
              </w:rPr>
              <w:t>KII-HASA Team)</w:t>
            </w:r>
          </w:p>
          <w:p w14:paraId="45FF74D1" w14:textId="77777777" w:rsidR="00F57D47" w:rsidRPr="00A6515E" w:rsidRDefault="00F57D47" w:rsidP="00A6515E">
            <w:pPr>
              <w:jc w:val="both"/>
              <w:rPr>
                <w:rFonts w:ascii="Times New Roman" w:hAnsi="Times New Roman" w:cs="Times New Roman"/>
                <w:color w:val="000000" w:themeColor="text1"/>
                <w:kern w:val="32"/>
                <w:sz w:val="24"/>
                <w:szCs w:val="24"/>
              </w:rPr>
            </w:pPr>
          </w:p>
          <w:p w14:paraId="53BC2630" w14:textId="3C9F729F" w:rsidR="00F57D47" w:rsidRPr="00A6515E" w:rsidRDefault="00F57D47" w:rsidP="00A6515E">
            <w:pPr>
              <w:jc w:val="both"/>
              <w:rPr>
                <w:rFonts w:ascii="Times New Roman" w:eastAsia="Times New Roman" w:hAnsi="Times New Roman" w:cs="Times New Roman"/>
                <w:color w:val="000000" w:themeColor="text1"/>
                <w:sz w:val="24"/>
                <w:szCs w:val="24"/>
              </w:rPr>
            </w:pPr>
            <w:r w:rsidRPr="00A6515E">
              <w:rPr>
                <w:rFonts w:ascii="Times New Roman" w:eastAsia="Times New Roman" w:hAnsi="Times New Roman" w:cs="Times New Roman"/>
                <w:color w:val="000000" w:themeColor="text1"/>
                <w:sz w:val="24"/>
                <w:szCs w:val="24"/>
                <w:lang w:eastAsia="en-GB"/>
              </w:rPr>
              <w:t>At start we did not have like any written theory of change but what I do remember for sure HASA’s journey of implementation has been a shared experience which has been walked together with the patients, local leaders at district levels and the support from Nun’s congregation of saint Vincent.</w:t>
            </w:r>
            <w:r w:rsidRPr="00A6515E">
              <w:rPr>
                <w:rFonts w:ascii="Times New Roman" w:hAnsi="Times New Roman" w:cs="Times New Roman"/>
                <w:color w:val="000000" w:themeColor="text1"/>
                <w:sz w:val="24"/>
                <w:szCs w:val="24"/>
              </w:rPr>
              <w:t xml:space="preserve"> (</w:t>
            </w:r>
            <w:r w:rsidRPr="00A6515E">
              <w:rPr>
                <w:rFonts w:ascii="Times New Roman" w:hAnsi="Times New Roman" w:cs="Times New Roman"/>
                <w:color w:val="000000" w:themeColor="text1"/>
                <w:kern w:val="32"/>
                <w:sz w:val="24"/>
                <w:szCs w:val="24"/>
              </w:rPr>
              <w:t>KII-HASA Team)</w:t>
            </w:r>
          </w:p>
        </w:tc>
      </w:tr>
      <w:tr w:rsidR="00A6515E" w:rsidRPr="00A6515E" w14:paraId="55AF56EB" w14:textId="77777777" w:rsidTr="00A6515E">
        <w:tc>
          <w:tcPr>
            <w:tcW w:w="1985" w:type="dxa"/>
            <w:vMerge w:val="restart"/>
          </w:tcPr>
          <w:p w14:paraId="28CDB195" w14:textId="77777777" w:rsidR="00DD29D8" w:rsidRPr="00A6515E" w:rsidRDefault="00DD29D8" w:rsidP="00A6515E">
            <w:pPr>
              <w:jc w:val="both"/>
              <w:rPr>
                <w:rFonts w:ascii="Times New Roman" w:hAnsi="Times New Roman" w:cs="Times New Roman"/>
                <w:b/>
                <w:color w:val="000000" w:themeColor="text1"/>
                <w:sz w:val="24"/>
                <w:szCs w:val="24"/>
              </w:rPr>
            </w:pPr>
            <w:r w:rsidRPr="00A6515E">
              <w:rPr>
                <w:rFonts w:ascii="Times New Roman" w:hAnsi="Times New Roman" w:cs="Times New Roman"/>
                <w:b/>
                <w:color w:val="000000" w:themeColor="text1"/>
                <w:sz w:val="24"/>
                <w:szCs w:val="24"/>
              </w:rPr>
              <w:t xml:space="preserve">Implementation Process </w:t>
            </w:r>
          </w:p>
          <w:p w14:paraId="6D06B570" w14:textId="76225ECB" w:rsidR="00DD29D8" w:rsidRPr="00A6515E" w:rsidRDefault="00DD29D8" w:rsidP="00A6515E">
            <w:pPr>
              <w:jc w:val="both"/>
              <w:rPr>
                <w:rFonts w:ascii="Times New Roman" w:hAnsi="Times New Roman" w:cs="Times New Roman"/>
                <w:b/>
                <w:color w:val="000000" w:themeColor="text1"/>
                <w:sz w:val="24"/>
                <w:szCs w:val="24"/>
              </w:rPr>
            </w:pPr>
            <w:r w:rsidRPr="00A6515E">
              <w:rPr>
                <w:rFonts w:ascii="Times New Roman" w:hAnsi="Times New Roman" w:cs="Times New Roman"/>
                <w:color w:val="000000" w:themeColor="text1"/>
                <w:sz w:val="24"/>
                <w:szCs w:val="24"/>
              </w:rPr>
              <w:t>This elaborates how interventions are  executed, refined prior scale up</w:t>
            </w:r>
          </w:p>
        </w:tc>
        <w:tc>
          <w:tcPr>
            <w:tcW w:w="1701" w:type="dxa"/>
          </w:tcPr>
          <w:p w14:paraId="356B8791" w14:textId="4C2137C7" w:rsidR="00DD29D8" w:rsidRPr="00A6515E" w:rsidRDefault="00DD29D8"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Training health care workers and patients </w:t>
            </w:r>
          </w:p>
        </w:tc>
        <w:tc>
          <w:tcPr>
            <w:tcW w:w="4110" w:type="dxa"/>
          </w:tcPr>
          <w:p w14:paraId="793CA582" w14:textId="5CA66169" w:rsidR="00DD29D8" w:rsidRPr="00A6515E" w:rsidRDefault="00DD29D8" w:rsidP="00A6515E">
            <w:pPr>
              <w:jc w:val="both"/>
              <w:rPr>
                <w:rFonts w:ascii="Times New Roman" w:hAnsi="Times New Roman" w:cs="Times New Roman"/>
                <w:color w:val="000000" w:themeColor="text1"/>
                <w:sz w:val="24"/>
                <w:szCs w:val="24"/>
              </w:rPr>
            </w:pPr>
            <w:r w:rsidRPr="00A6515E">
              <w:rPr>
                <w:rFonts w:ascii="Times New Roman" w:hAnsi="Times New Roman" w:cs="Times New Roman"/>
                <w:bCs/>
                <w:color w:val="000000" w:themeColor="text1"/>
                <w:sz w:val="24"/>
                <w:szCs w:val="24"/>
              </w:rPr>
              <w:t>HASA trained health care workers from other endemic districts as a means to</w:t>
            </w:r>
            <w:r w:rsidRPr="00A6515E">
              <w:rPr>
                <w:rFonts w:ascii="Times New Roman" w:hAnsi="Times New Roman" w:cs="Times New Roman"/>
                <w:color w:val="000000" w:themeColor="text1"/>
                <w:sz w:val="24"/>
                <w:szCs w:val="24"/>
              </w:rPr>
              <w:t xml:space="preserve"> integrate podoconiosis care at their lowest health facilities and people affected with podoconiosis</w:t>
            </w:r>
          </w:p>
        </w:tc>
        <w:tc>
          <w:tcPr>
            <w:tcW w:w="7230" w:type="dxa"/>
          </w:tcPr>
          <w:p w14:paraId="26A65248" w14:textId="21E3CAE2" w:rsidR="00DD29D8" w:rsidRPr="00A6515E" w:rsidRDefault="00DD29D8"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t>They educate us importance why we should return on our appointment day, how to immerse our feet, how to protect our feet by keeping them clean, dry and in closed shoes. Wearing shoes always even on field. (IDI-Male-Patient)</w:t>
            </w:r>
          </w:p>
        </w:tc>
      </w:tr>
      <w:tr w:rsidR="00A6515E" w:rsidRPr="00A6515E" w14:paraId="70C1607F" w14:textId="77777777" w:rsidTr="00A6515E">
        <w:tc>
          <w:tcPr>
            <w:tcW w:w="1985" w:type="dxa"/>
            <w:vMerge/>
          </w:tcPr>
          <w:p w14:paraId="6CD59D47" w14:textId="77777777" w:rsidR="00DD29D8" w:rsidRPr="00A6515E" w:rsidRDefault="00DD29D8" w:rsidP="00A6515E">
            <w:pPr>
              <w:jc w:val="both"/>
              <w:rPr>
                <w:rFonts w:ascii="Times New Roman" w:hAnsi="Times New Roman" w:cs="Times New Roman"/>
                <w:b/>
                <w:color w:val="000000" w:themeColor="text1"/>
                <w:sz w:val="24"/>
                <w:szCs w:val="24"/>
              </w:rPr>
            </w:pPr>
          </w:p>
        </w:tc>
        <w:tc>
          <w:tcPr>
            <w:tcW w:w="1701" w:type="dxa"/>
          </w:tcPr>
          <w:p w14:paraId="59FFADBE" w14:textId="3AEAF90C" w:rsidR="00DD29D8" w:rsidRPr="00A6515E" w:rsidRDefault="00DD29D8"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Provision of free medicine and  supplies </w:t>
            </w:r>
          </w:p>
        </w:tc>
        <w:tc>
          <w:tcPr>
            <w:tcW w:w="4110" w:type="dxa"/>
          </w:tcPr>
          <w:p w14:paraId="63611CFF" w14:textId="77777777" w:rsidR="00DD29D8" w:rsidRPr="00A6515E" w:rsidRDefault="00DD29D8" w:rsidP="00A6515E">
            <w:pPr>
              <w:jc w:val="both"/>
              <w:rPr>
                <w:rFonts w:ascii="Times New Roman" w:eastAsiaTheme="minorHAnsi" w:hAnsi="Times New Roman" w:cs="Times New Roman"/>
                <w:color w:val="000000" w:themeColor="text1"/>
                <w:sz w:val="24"/>
                <w:szCs w:val="24"/>
                <w:lang w:val="en-GB"/>
              </w:rPr>
            </w:pPr>
            <w:r w:rsidRPr="00A6515E">
              <w:rPr>
                <w:rFonts w:ascii="Times New Roman" w:eastAsiaTheme="minorHAnsi" w:hAnsi="Times New Roman" w:cs="Times New Roman"/>
                <w:color w:val="000000" w:themeColor="text1"/>
                <w:sz w:val="24"/>
                <w:szCs w:val="24"/>
                <w:lang w:val="en-GB"/>
              </w:rPr>
              <w:t xml:space="preserve">Patients and their caretakers who have escorted them are received for routine care. While, for new clients attending nurse receives them in consultation room for registration and examination to confirm if patient has or not podoconiosis. </w:t>
            </w:r>
          </w:p>
          <w:p w14:paraId="1FA24219" w14:textId="77777777" w:rsidR="00DD29D8" w:rsidRPr="00A6515E" w:rsidRDefault="00DD29D8" w:rsidP="00A6515E">
            <w:pPr>
              <w:jc w:val="both"/>
              <w:rPr>
                <w:rFonts w:ascii="Times New Roman" w:eastAsiaTheme="minorHAnsi" w:hAnsi="Times New Roman" w:cs="Times New Roman"/>
                <w:color w:val="000000" w:themeColor="text1"/>
                <w:sz w:val="24"/>
                <w:szCs w:val="24"/>
                <w:lang w:val="en-GB"/>
              </w:rPr>
            </w:pPr>
          </w:p>
          <w:p w14:paraId="2ECE7C4B" w14:textId="77777777" w:rsidR="00DD29D8" w:rsidRPr="00A6515E" w:rsidRDefault="00DD29D8" w:rsidP="00A6515E">
            <w:pPr>
              <w:jc w:val="both"/>
              <w:rPr>
                <w:rFonts w:ascii="Times New Roman" w:eastAsiaTheme="minorHAnsi" w:hAnsi="Times New Roman" w:cs="Times New Roman"/>
                <w:color w:val="000000" w:themeColor="text1"/>
                <w:sz w:val="24"/>
                <w:szCs w:val="24"/>
                <w:lang w:val="en-GB"/>
              </w:rPr>
            </w:pPr>
            <w:r w:rsidRPr="00A6515E">
              <w:rPr>
                <w:rFonts w:ascii="Times New Roman" w:eastAsiaTheme="minorHAnsi" w:hAnsi="Times New Roman" w:cs="Times New Roman"/>
                <w:color w:val="000000" w:themeColor="text1"/>
                <w:sz w:val="24"/>
                <w:szCs w:val="24"/>
                <w:lang w:val="en-GB"/>
              </w:rPr>
              <w:lastRenderedPageBreak/>
              <w:t xml:space="preserve">Every patient is provided free supplies and basin for use during their appointment day at HASA. </w:t>
            </w:r>
          </w:p>
          <w:p w14:paraId="42832076" w14:textId="77777777" w:rsidR="00DD29D8" w:rsidRPr="00A6515E" w:rsidRDefault="00DD29D8" w:rsidP="00A6515E">
            <w:pPr>
              <w:jc w:val="both"/>
              <w:rPr>
                <w:rFonts w:ascii="Times New Roman" w:eastAsiaTheme="minorHAnsi" w:hAnsi="Times New Roman" w:cs="Times New Roman"/>
                <w:color w:val="000000" w:themeColor="text1"/>
                <w:sz w:val="24"/>
                <w:szCs w:val="24"/>
                <w:lang w:val="en-GB"/>
              </w:rPr>
            </w:pPr>
          </w:p>
          <w:p w14:paraId="3B813931" w14:textId="77777777" w:rsidR="00DD29D8" w:rsidRPr="00A6515E" w:rsidRDefault="00DD29D8" w:rsidP="00A6515E">
            <w:pPr>
              <w:jc w:val="both"/>
              <w:rPr>
                <w:rFonts w:ascii="Times New Roman" w:eastAsiaTheme="minorHAnsi" w:hAnsi="Times New Roman" w:cs="Times New Roman"/>
                <w:color w:val="000000" w:themeColor="text1"/>
                <w:sz w:val="24"/>
                <w:szCs w:val="24"/>
                <w:lang w:val="en-GB"/>
              </w:rPr>
            </w:pPr>
          </w:p>
          <w:p w14:paraId="40B94317" w14:textId="77777777" w:rsidR="00DD29D8" w:rsidRPr="00A6515E" w:rsidRDefault="00DD29D8" w:rsidP="00A6515E">
            <w:pPr>
              <w:tabs>
                <w:tab w:val="left" w:pos="2460"/>
              </w:tabs>
              <w:jc w:val="both"/>
              <w:rPr>
                <w:rFonts w:ascii="Times New Roman" w:hAnsi="Times New Roman" w:cs="Times New Roman"/>
                <w:bCs/>
                <w:color w:val="000000" w:themeColor="text1"/>
                <w:sz w:val="24"/>
                <w:szCs w:val="24"/>
              </w:rPr>
            </w:pPr>
          </w:p>
        </w:tc>
        <w:tc>
          <w:tcPr>
            <w:tcW w:w="7230" w:type="dxa"/>
          </w:tcPr>
          <w:p w14:paraId="677BDCF9" w14:textId="77777777" w:rsidR="00DD29D8" w:rsidRPr="00A6515E" w:rsidRDefault="00DD29D8" w:rsidP="00A6515E">
            <w:pPr>
              <w:pStyle w:val="CommentText"/>
              <w:jc w:val="both"/>
              <w:rPr>
                <w:rFonts w:eastAsiaTheme="minorHAnsi"/>
                <w:bCs/>
                <w:color w:val="000000" w:themeColor="text1"/>
                <w:sz w:val="24"/>
                <w:szCs w:val="24"/>
              </w:rPr>
            </w:pPr>
            <w:r w:rsidRPr="00A6515E">
              <w:rPr>
                <w:color w:val="000000" w:themeColor="text1"/>
                <w:sz w:val="24"/>
                <w:szCs w:val="24"/>
              </w:rPr>
              <w:lastRenderedPageBreak/>
              <w:t>If they find you having podoconiosis, they give you medication, a basin, soap, and a brush for use. Yeah, then you put water in basin and medication and apply to your feet and legs for 30 minutes [Uri Gutumbika], Then after you wash yourself and give you body lotion to apply and go back home.</w:t>
            </w:r>
            <w:r w:rsidRPr="00A6515E">
              <w:rPr>
                <w:rFonts w:eastAsiaTheme="minorHAnsi"/>
                <w:bCs/>
                <w:color w:val="000000" w:themeColor="text1"/>
                <w:sz w:val="24"/>
                <w:szCs w:val="24"/>
              </w:rPr>
              <w:t xml:space="preserve"> (IDI-Male-Patient)</w:t>
            </w:r>
          </w:p>
          <w:p w14:paraId="15D923F0" w14:textId="77777777" w:rsidR="00DD29D8" w:rsidRPr="00A6515E" w:rsidRDefault="00DD29D8" w:rsidP="00A6515E">
            <w:pPr>
              <w:pStyle w:val="CommentText"/>
              <w:jc w:val="both"/>
              <w:rPr>
                <w:rFonts w:eastAsiaTheme="minorHAnsi"/>
                <w:bCs/>
                <w:color w:val="000000" w:themeColor="text1"/>
                <w:sz w:val="24"/>
                <w:szCs w:val="24"/>
              </w:rPr>
            </w:pPr>
          </w:p>
          <w:p w14:paraId="46445BBE" w14:textId="77777777" w:rsidR="00DD29D8" w:rsidRPr="00A6515E" w:rsidRDefault="00DD29D8" w:rsidP="00A6515E">
            <w:pPr>
              <w:rPr>
                <w:rFonts w:ascii="Times New Roman" w:hAnsi="Times New Roman" w:cs="Times New Roman"/>
                <w:bCs/>
                <w:color w:val="000000" w:themeColor="text1"/>
                <w:sz w:val="24"/>
                <w:szCs w:val="24"/>
              </w:rPr>
            </w:pPr>
            <w:r w:rsidRPr="00A6515E">
              <w:rPr>
                <w:rFonts w:ascii="Times New Roman" w:eastAsiaTheme="minorHAnsi" w:hAnsi="Times New Roman" w:cs="Times New Roman"/>
                <w:color w:val="000000" w:themeColor="text1"/>
                <w:sz w:val="24"/>
                <w:szCs w:val="24"/>
              </w:rPr>
              <w:t xml:space="preserve">Indeed, HASA has helped us a lot, they gave us medications, soaps and basins. At least it is clinically improving, no problem. Every person is provided their own basin to use on the appointment day as we were told </w:t>
            </w:r>
            <w:r w:rsidRPr="00A6515E">
              <w:rPr>
                <w:rFonts w:ascii="Times New Roman" w:eastAsiaTheme="minorHAnsi" w:hAnsi="Times New Roman" w:cs="Times New Roman"/>
                <w:color w:val="000000" w:themeColor="text1"/>
                <w:sz w:val="24"/>
                <w:szCs w:val="24"/>
              </w:rPr>
              <w:lastRenderedPageBreak/>
              <w:t>much the disease was not contagious but also is not good sharing washing materials.</w:t>
            </w:r>
            <w:r w:rsidRPr="00A6515E">
              <w:rPr>
                <w:rFonts w:ascii="Times New Roman" w:hAnsi="Times New Roman" w:cs="Times New Roman"/>
                <w:bCs/>
                <w:color w:val="000000" w:themeColor="text1"/>
                <w:sz w:val="24"/>
                <w:szCs w:val="24"/>
              </w:rPr>
              <w:t xml:space="preserve"> (IDI-Male-Patient)</w:t>
            </w:r>
          </w:p>
          <w:p w14:paraId="478072A5" w14:textId="77777777" w:rsidR="00DD29D8" w:rsidRPr="00A6515E" w:rsidRDefault="00DD29D8" w:rsidP="00A6515E">
            <w:pPr>
              <w:rPr>
                <w:rFonts w:ascii="Times New Roman" w:hAnsi="Times New Roman" w:cs="Times New Roman"/>
                <w:bCs/>
                <w:color w:val="000000" w:themeColor="text1"/>
                <w:sz w:val="24"/>
                <w:szCs w:val="24"/>
              </w:rPr>
            </w:pPr>
          </w:p>
          <w:p w14:paraId="25BB0FFD" w14:textId="77777777" w:rsidR="00DD29D8" w:rsidRPr="00A6515E" w:rsidRDefault="00DD29D8" w:rsidP="00A6515E">
            <w:pPr>
              <w:jc w:val="both"/>
              <w:rPr>
                <w:rFonts w:ascii="Times New Roman" w:eastAsia="Times New Roman" w:hAnsi="Times New Roman" w:cs="Times New Roman"/>
                <w:bCs/>
                <w:color w:val="000000" w:themeColor="text1"/>
                <w:sz w:val="24"/>
                <w:szCs w:val="24"/>
                <w:lang w:val="en-GB" w:eastAsia="en-GB"/>
              </w:rPr>
            </w:pPr>
            <w:r w:rsidRPr="00A6515E">
              <w:rPr>
                <w:rFonts w:ascii="Times New Roman" w:eastAsia="Times New Roman" w:hAnsi="Times New Roman" w:cs="Times New Roman"/>
                <w:color w:val="000000" w:themeColor="text1"/>
                <w:sz w:val="24"/>
                <w:szCs w:val="24"/>
                <w:lang w:val="en-GB" w:eastAsia="en-GB"/>
              </w:rPr>
              <w:t>we would feel envy and jealousy whenever we’d see someone wearing shoes. But once we started treatment and could wear shoes too, we figured we were better off sticking to the medication. (</w:t>
            </w:r>
            <w:r w:rsidRPr="00A6515E">
              <w:rPr>
                <w:rFonts w:ascii="Times New Roman" w:eastAsia="Times New Roman" w:hAnsi="Times New Roman" w:cs="Times New Roman"/>
                <w:bCs/>
                <w:color w:val="000000" w:themeColor="text1"/>
                <w:sz w:val="24"/>
                <w:szCs w:val="24"/>
                <w:lang w:val="en-GB" w:eastAsia="en-GB"/>
              </w:rPr>
              <w:t>FDG-Male-Patient)</w:t>
            </w:r>
          </w:p>
          <w:p w14:paraId="1E4FA6DE" w14:textId="77777777" w:rsidR="00DD29D8" w:rsidRPr="00A6515E" w:rsidRDefault="00DD29D8" w:rsidP="00A6515E">
            <w:pPr>
              <w:jc w:val="both"/>
              <w:rPr>
                <w:rFonts w:ascii="Times New Roman" w:hAnsi="Times New Roman" w:cs="Times New Roman"/>
                <w:bCs/>
                <w:color w:val="000000" w:themeColor="text1"/>
                <w:sz w:val="24"/>
                <w:szCs w:val="24"/>
              </w:rPr>
            </w:pPr>
          </w:p>
        </w:tc>
      </w:tr>
      <w:tr w:rsidR="00A6515E" w:rsidRPr="00A6515E" w14:paraId="2D776378" w14:textId="77777777" w:rsidTr="00A6515E">
        <w:tc>
          <w:tcPr>
            <w:tcW w:w="1985" w:type="dxa"/>
            <w:vMerge/>
          </w:tcPr>
          <w:p w14:paraId="02F3F5ED" w14:textId="77777777" w:rsidR="00DD29D8" w:rsidRPr="00A6515E" w:rsidRDefault="00DD29D8" w:rsidP="00A6515E">
            <w:pPr>
              <w:jc w:val="both"/>
              <w:rPr>
                <w:rFonts w:ascii="Times New Roman" w:hAnsi="Times New Roman" w:cs="Times New Roman"/>
                <w:b/>
                <w:color w:val="000000" w:themeColor="text1"/>
                <w:sz w:val="24"/>
                <w:szCs w:val="24"/>
              </w:rPr>
            </w:pPr>
          </w:p>
        </w:tc>
        <w:tc>
          <w:tcPr>
            <w:tcW w:w="1701" w:type="dxa"/>
          </w:tcPr>
          <w:p w14:paraId="642E259D" w14:textId="146133E8" w:rsidR="00DD29D8" w:rsidRPr="00A6515E" w:rsidRDefault="00DD29D8"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Teach on personal hygiene </w:t>
            </w:r>
          </w:p>
        </w:tc>
        <w:tc>
          <w:tcPr>
            <w:tcW w:w="4110" w:type="dxa"/>
          </w:tcPr>
          <w:p w14:paraId="5965F1CB" w14:textId="7010FA55" w:rsidR="00DD29D8" w:rsidRPr="00A6515E" w:rsidRDefault="00DD29D8" w:rsidP="00A6515E">
            <w:pPr>
              <w:tabs>
                <w:tab w:val="left" w:pos="2460"/>
              </w:tabs>
              <w:jc w:val="both"/>
              <w:rPr>
                <w:rFonts w:ascii="Times New Roman" w:hAnsi="Times New Roman" w:cs="Times New Roman"/>
                <w:bCs/>
                <w:color w:val="000000" w:themeColor="text1"/>
                <w:sz w:val="24"/>
                <w:szCs w:val="24"/>
              </w:rPr>
            </w:pPr>
            <w:r w:rsidRPr="00A6515E">
              <w:rPr>
                <w:rFonts w:ascii="Times New Roman" w:hAnsi="Times New Roman" w:cs="Times New Roman"/>
                <w:color w:val="000000" w:themeColor="text1"/>
                <w:sz w:val="24"/>
                <w:szCs w:val="24"/>
              </w:rPr>
              <w:t xml:space="preserve">Patient taught on self-care such as feet washing demonstration sessions created opportunity to put across message to patients and to the community that the disease is not contagious.  </w:t>
            </w:r>
          </w:p>
        </w:tc>
        <w:tc>
          <w:tcPr>
            <w:tcW w:w="7230" w:type="dxa"/>
          </w:tcPr>
          <w:p w14:paraId="36F9EFF5" w14:textId="566091C7" w:rsidR="00DD29D8" w:rsidRPr="00A6515E" w:rsidRDefault="00DD29D8"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t>they teach us how to use the medicine properly, and tell us to understand that while our illness is incurable, we shouldn’t be depressed about it.  we get there and they have running water, medicine. They show us how to mix the medicine in the water and how to soak our feet and clean after. (IDI-Female-Patient)</w:t>
            </w:r>
          </w:p>
        </w:tc>
      </w:tr>
      <w:tr w:rsidR="00A6515E" w:rsidRPr="00A6515E" w14:paraId="07B8361D" w14:textId="77777777" w:rsidTr="00A6515E">
        <w:tc>
          <w:tcPr>
            <w:tcW w:w="1985" w:type="dxa"/>
            <w:vMerge/>
          </w:tcPr>
          <w:p w14:paraId="0968D87A" w14:textId="77777777" w:rsidR="00DD29D8" w:rsidRPr="00A6515E" w:rsidRDefault="00DD29D8" w:rsidP="00A6515E">
            <w:pPr>
              <w:jc w:val="both"/>
              <w:rPr>
                <w:rFonts w:ascii="Times New Roman" w:hAnsi="Times New Roman" w:cs="Times New Roman"/>
                <w:b/>
                <w:color w:val="000000" w:themeColor="text1"/>
                <w:sz w:val="24"/>
                <w:szCs w:val="24"/>
              </w:rPr>
            </w:pPr>
          </w:p>
        </w:tc>
        <w:tc>
          <w:tcPr>
            <w:tcW w:w="1701" w:type="dxa"/>
          </w:tcPr>
          <w:p w14:paraId="16457C7E" w14:textId="51C565B8" w:rsidR="00DD29D8" w:rsidRPr="00A6515E" w:rsidRDefault="00DD29D8"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Initiation of home visits to reach elderly patients at their homes </w:t>
            </w:r>
          </w:p>
        </w:tc>
        <w:tc>
          <w:tcPr>
            <w:tcW w:w="4110" w:type="dxa"/>
          </w:tcPr>
          <w:p w14:paraId="02C59BC9" w14:textId="1CDC294D" w:rsidR="00DD29D8" w:rsidRPr="00A6515E" w:rsidRDefault="00DD29D8" w:rsidP="00A6515E">
            <w:pPr>
              <w:tabs>
                <w:tab w:val="left" w:pos="2460"/>
              </w:tabs>
              <w:jc w:val="both"/>
              <w:rPr>
                <w:rFonts w:ascii="Times New Roman" w:hAnsi="Times New Roman" w:cs="Times New Roman"/>
                <w:bCs/>
                <w:color w:val="000000" w:themeColor="text1"/>
                <w:sz w:val="24"/>
                <w:szCs w:val="24"/>
              </w:rPr>
            </w:pPr>
            <w:r w:rsidRPr="00A6515E">
              <w:rPr>
                <w:rFonts w:ascii="Times New Roman" w:hAnsi="Times New Roman" w:cs="Times New Roman"/>
                <w:color w:val="000000" w:themeColor="text1"/>
                <w:sz w:val="24"/>
                <w:szCs w:val="24"/>
              </w:rPr>
              <w:t>Other initiatives by HASA was home visits, which provided an opportunity to reach out to elderly patients who were not able to reach HASA but also the normal people in his or her neighbour</w:t>
            </w:r>
          </w:p>
        </w:tc>
        <w:tc>
          <w:tcPr>
            <w:tcW w:w="7230" w:type="dxa"/>
          </w:tcPr>
          <w:p w14:paraId="45292033" w14:textId="77777777" w:rsidR="00DD29D8" w:rsidRPr="00A6515E" w:rsidRDefault="00DD29D8" w:rsidP="00A6515E">
            <w:pPr>
              <w:pStyle w:val="CommentText"/>
              <w:jc w:val="both"/>
              <w:rPr>
                <w:bCs/>
                <w:color w:val="000000" w:themeColor="text1"/>
                <w:sz w:val="24"/>
                <w:szCs w:val="24"/>
              </w:rPr>
            </w:pPr>
            <w:r w:rsidRPr="00A6515E">
              <w:rPr>
                <w:color w:val="000000" w:themeColor="text1"/>
                <w:sz w:val="24"/>
                <w:szCs w:val="24"/>
              </w:rPr>
              <w:t xml:space="preserve">we introduced home visits to reach out to the neighbours and community members of that visited patient. This helped to educate normal people neighbouring that patient about what causes podo, how to prevent it, encouraging whoever has seen a person they think is suffering from podo to come at HASA and not stigmatizing podo patients as the disease is not contagious as many had thought. This is how we were able to try integrate the podo patients into the community so that they can reduce on discriminated and family abandonment. </w:t>
            </w:r>
            <w:r w:rsidRPr="00A6515E">
              <w:rPr>
                <w:iCs/>
                <w:color w:val="000000" w:themeColor="text1"/>
                <w:sz w:val="24"/>
                <w:szCs w:val="24"/>
              </w:rPr>
              <w:t>(</w:t>
            </w:r>
            <w:r w:rsidRPr="00A6515E">
              <w:rPr>
                <w:iCs/>
                <w:noProof/>
                <w:color w:val="000000" w:themeColor="text1"/>
                <w:sz w:val="24"/>
                <w:szCs w:val="24"/>
              </w:rPr>
              <w:t>KII, HASA-Female)</w:t>
            </w:r>
          </w:p>
          <w:p w14:paraId="71F60F5C" w14:textId="77777777" w:rsidR="00DD29D8" w:rsidRPr="00A6515E" w:rsidRDefault="00DD29D8" w:rsidP="00A6515E">
            <w:pPr>
              <w:jc w:val="both"/>
              <w:rPr>
                <w:rFonts w:ascii="Times New Roman" w:hAnsi="Times New Roman" w:cs="Times New Roman"/>
                <w:bCs/>
                <w:color w:val="000000" w:themeColor="text1"/>
                <w:sz w:val="24"/>
                <w:szCs w:val="24"/>
              </w:rPr>
            </w:pPr>
          </w:p>
        </w:tc>
      </w:tr>
      <w:tr w:rsidR="00A6515E" w:rsidRPr="00A6515E" w14:paraId="1DDED33C" w14:textId="77777777" w:rsidTr="00A6515E">
        <w:tc>
          <w:tcPr>
            <w:tcW w:w="1985" w:type="dxa"/>
            <w:vMerge w:val="restart"/>
          </w:tcPr>
          <w:p w14:paraId="14B9A776" w14:textId="77777777" w:rsidR="00DD29D8" w:rsidRPr="00A6515E" w:rsidRDefault="00DD29D8" w:rsidP="00A6515E">
            <w:pPr>
              <w:jc w:val="both"/>
              <w:rPr>
                <w:rFonts w:ascii="Times New Roman" w:hAnsi="Times New Roman" w:cs="Times New Roman"/>
                <w:b/>
                <w:color w:val="000000" w:themeColor="text1"/>
                <w:sz w:val="24"/>
                <w:szCs w:val="24"/>
              </w:rPr>
            </w:pPr>
            <w:r w:rsidRPr="00A6515E">
              <w:rPr>
                <w:rFonts w:ascii="Times New Roman" w:hAnsi="Times New Roman" w:cs="Times New Roman"/>
                <w:b/>
                <w:color w:val="000000" w:themeColor="text1"/>
                <w:sz w:val="24"/>
                <w:szCs w:val="24"/>
              </w:rPr>
              <w:t xml:space="preserve">Implementation Agents </w:t>
            </w:r>
          </w:p>
          <w:p w14:paraId="0CBE001B" w14:textId="315A16A3" w:rsidR="00DD29D8" w:rsidRPr="00A6515E" w:rsidRDefault="00DD29D8" w:rsidP="00A6515E">
            <w:pPr>
              <w:jc w:val="both"/>
              <w:rPr>
                <w:rFonts w:ascii="Times New Roman" w:hAnsi="Times New Roman" w:cs="Times New Roman"/>
                <w:b/>
                <w:color w:val="000000" w:themeColor="text1"/>
                <w:sz w:val="24"/>
                <w:szCs w:val="24"/>
              </w:rPr>
            </w:pPr>
            <w:r w:rsidRPr="00A6515E">
              <w:rPr>
                <w:rFonts w:ascii="Times New Roman" w:hAnsi="Times New Roman" w:cs="Times New Roman"/>
                <w:color w:val="000000" w:themeColor="text1"/>
                <w:sz w:val="24"/>
                <w:szCs w:val="24"/>
              </w:rPr>
              <w:t>They mainly focus on who could be either implementing organizations or individuals/providers</w:t>
            </w:r>
          </w:p>
        </w:tc>
        <w:tc>
          <w:tcPr>
            <w:tcW w:w="1701" w:type="dxa"/>
          </w:tcPr>
          <w:p w14:paraId="7016C67A" w14:textId="4DDE8D0C" w:rsidR="00DD29D8" w:rsidRPr="00A6515E" w:rsidRDefault="00DD29D8"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Main funders </w:t>
            </w:r>
          </w:p>
        </w:tc>
        <w:tc>
          <w:tcPr>
            <w:tcW w:w="4110" w:type="dxa"/>
          </w:tcPr>
          <w:p w14:paraId="34C918C7" w14:textId="6DD5F680" w:rsidR="00DD29D8" w:rsidRPr="00A6515E" w:rsidRDefault="00DD29D8" w:rsidP="00A6515E">
            <w:pPr>
              <w:tabs>
                <w:tab w:val="left" w:pos="2460"/>
              </w:tabs>
              <w:jc w:val="both"/>
              <w:rPr>
                <w:rFonts w:ascii="Times New Roman" w:hAnsi="Times New Roman" w:cs="Times New Roman"/>
                <w:bCs/>
                <w:color w:val="000000" w:themeColor="text1"/>
                <w:sz w:val="24"/>
                <w:szCs w:val="24"/>
              </w:rPr>
            </w:pPr>
            <w:r w:rsidRPr="00A6515E">
              <w:rPr>
                <w:rFonts w:ascii="Times New Roman" w:hAnsi="Times New Roman" w:cs="Times New Roman"/>
                <w:color w:val="000000" w:themeColor="text1"/>
                <w:sz w:val="24"/>
                <w:szCs w:val="24"/>
              </w:rPr>
              <w:t xml:space="preserve">Heart and Sole for Action (HASA) located in Musanze district  </w:t>
            </w:r>
          </w:p>
        </w:tc>
        <w:tc>
          <w:tcPr>
            <w:tcW w:w="7230" w:type="dxa"/>
          </w:tcPr>
          <w:p w14:paraId="21C857D9" w14:textId="445E70FB" w:rsidR="00DD29D8" w:rsidRPr="00A6515E" w:rsidRDefault="00DD29D8"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color w:val="000000" w:themeColor="text1"/>
                <w:sz w:val="24"/>
                <w:szCs w:val="24"/>
              </w:rPr>
              <w:t>I do think that HASA did great job beyond provision of podoconiosis care and advocating for similar services to be scale up nationwide.</w:t>
            </w:r>
            <w:r w:rsidRPr="00A6515E">
              <w:rPr>
                <w:rFonts w:ascii="Times New Roman" w:hAnsi="Times New Roman" w:cs="Times New Roman"/>
                <w:color w:val="000000" w:themeColor="text1"/>
                <w:kern w:val="32"/>
                <w:sz w:val="24"/>
                <w:szCs w:val="24"/>
              </w:rPr>
              <w:t xml:space="preserve"> (KII,HASA-Female)</w:t>
            </w:r>
          </w:p>
        </w:tc>
      </w:tr>
      <w:tr w:rsidR="00A6515E" w:rsidRPr="00A6515E" w14:paraId="0E1F563D" w14:textId="77777777" w:rsidTr="00A6515E">
        <w:tc>
          <w:tcPr>
            <w:tcW w:w="1985" w:type="dxa"/>
            <w:vMerge/>
          </w:tcPr>
          <w:p w14:paraId="085A6F81" w14:textId="77777777" w:rsidR="00DD29D8" w:rsidRPr="00A6515E" w:rsidRDefault="00DD29D8" w:rsidP="00A6515E">
            <w:pPr>
              <w:jc w:val="both"/>
              <w:rPr>
                <w:rFonts w:ascii="Times New Roman" w:hAnsi="Times New Roman" w:cs="Times New Roman"/>
                <w:b/>
                <w:color w:val="000000" w:themeColor="text1"/>
                <w:sz w:val="24"/>
                <w:szCs w:val="24"/>
              </w:rPr>
            </w:pPr>
          </w:p>
        </w:tc>
        <w:tc>
          <w:tcPr>
            <w:tcW w:w="1701" w:type="dxa"/>
          </w:tcPr>
          <w:p w14:paraId="10745F04" w14:textId="762116FC" w:rsidR="00DD29D8" w:rsidRPr="00A6515E" w:rsidRDefault="00DD29D8"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Implementing actors </w:t>
            </w:r>
          </w:p>
        </w:tc>
        <w:tc>
          <w:tcPr>
            <w:tcW w:w="4110" w:type="dxa"/>
          </w:tcPr>
          <w:p w14:paraId="5B6DC3F0" w14:textId="77777777" w:rsidR="00DD29D8" w:rsidRPr="00A6515E" w:rsidRDefault="00DD29D8" w:rsidP="00A6515E">
            <w:pPr>
              <w:tabs>
                <w:tab w:val="left" w:pos="2460"/>
              </w:tabs>
              <w:jc w:val="both"/>
              <w:rPr>
                <w:rFonts w:ascii="Times New Roman" w:hAnsi="Times New Roman" w:cs="Times New Roman"/>
                <w:bCs/>
                <w:color w:val="000000" w:themeColor="text1"/>
                <w:sz w:val="24"/>
                <w:szCs w:val="24"/>
              </w:rPr>
            </w:pPr>
          </w:p>
        </w:tc>
        <w:tc>
          <w:tcPr>
            <w:tcW w:w="7230" w:type="dxa"/>
          </w:tcPr>
          <w:p w14:paraId="1D02C3D4" w14:textId="6E7BBE86" w:rsidR="00DD29D8" w:rsidRPr="00A6515E" w:rsidRDefault="00DD29D8" w:rsidP="00A6515E">
            <w:pPr>
              <w:jc w:val="both"/>
              <w:rPr>
                <w:rFonts w:ascii="Times New Roman" w:hAnsi="Times New Roman" w:cs="Times New Roman"/>
                <w:bCs/>
                <w:color w:val="000000" w:themeColor="text1"/>
                <w:sz w:val="24"/>
                <w:szCs w:val="24"/>
              </w:rPr>
            </w:pPr>
            <w:r w:rsidRPr="00A6515E">
              <w:rPr>
                <w:rFonts w:ascii="Times New Roman" w:eastAsia="Times New Roman" w:hAnsi="Times New Roman" w:cs="Times New Roman"/>
                <w:color w:val="000000" w:themeColor="text1"/>
                <w:sz w:val="24"/>
                <w:szCs w:val="24"/>
                <w:lang w:eastAsia="en-GB"/>
              </w:rPr>
              <w:t xml:space="preserve">Now the partnership has grown further where we collaborate very well with RBC/NTD department, the university of global unity and local NGO in Musanze called </w:t>
            </w:r>
            <w:r w:rsidRPr="00A6515E">
              <w:rPr>
                <w:rFonts w:ascii="Times New Roman" w:eastAsia="Times New Roman" w:hAnsi="Times New Roman" w:cs="Times New Roman"/>
                <w:iCs/>
                <w:color w:val="000000" w:themeColor="text1"/>
                <w:sz w:val="24"/>
                <w:szCs w:val="24"/>
                <w:lang w:eastAsia="en-GB"/>
              </w:rPr>
              <w:t>Umuzabibu Mwiza</w:t>
            </w:r>
            <w:r w:rsidRPr="00A6515E">
              <w:rPr>
                <w:rFonts w:ascii="Times New Roman" w:eastAsia="Times New Roman" w:hAnsi="Times New Roman" w:cs="Times New Roman"/>
                <w:color w:val="000000" w:themeColor="text1"/>
                <w:sz w:val="24"/>
                <w:szCs w:val="24"/>
                <w:lang w:eastAsia="en-GB"/>
              </w:rPr>
              <w:t xml:space="preserve"> who supported our staff with counselling training and now we are implementing Japanese grant called IZUMI to scale up HASA services to other eleven endemic districts </w:t>
            </w:r>
            <w:r w:rsidRPr="00A6515E">
              <w:rPr>
                <w:rFonts w:ascii="Times New Roman" w:hAnsi="Times New Roman" w:cs="Times New Roman"/>
                <w:color w:val="000000" w:themeColor="text1"/>
                <w:kern w:val="32"/>
                <w:sz w:val="24"/>
                <w:szCs w:val="24"/>
              </w:rPr>
              <w:t>(KII, HASA-Male)</w:t>
            </w:r>
          </w:p>
        </w:tc>
      </w:tr>
      <w:tr w:rsidR="00A6515E" w:rsidRPr="00A6515E" w14:paraId="68509A3B" w14:textId="77777777" w:rsidTr="00A6515E">
        <w:tc>
          <w:tcPr>
            <w:tcW w:w="1985" w:type="dxa"/>
            <w:vMerge/>
          </w:tcPr>
          <w:p w14:paraId="633C1ACE" w14:textId="77777777" w:rsidR="00DD29D8" w:rsidRPr="00A6515E" w:rsidRDefault="00DD29D8" w:rsidP="00A6515E">
            <w:pPr>
              <w:jc w:val="both"/>
              <w:rPr>
                <w:rFonts w:ascii="Times New Roman" w:hAnsi="Times New Roman" w:cs="Times New Roman"/>
                <w:b/>
                <w:color w:val="000000" w:themeColor="text1"/>
                <w:sz w:val="24"/>
                <w:szCs w:val="24"/>
              </w:rPr>
            </w:pPr>
          </w:p>
        </w:tc>
        <w:tc>
          <w:tcPr>
            <w:tcW w:w="1701" w:type="dxa"/>
          </w:tcPr>
          <w:p w14:paraId="13DD36F7" w14:textId="1C4919FC" w:rsidR="00DD29D8" w:rsidRPr="00A6515E" w:rsidRDefault="00DD29D8"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Health promotion audience </w:t>
            </w:r>
          </w:p>
        </w:tc>
        <w:tc>
          <w:tcPr>
            <w:tcW w:w="4110" w:type="dxa"/>
          </w:tcPr>
          <w:p w14:paraId="28926B50" w14:textId="3B76A367" w:rsidR="00DD29D8" w:rsidRPr="00A6515E" w:rsidRDefault="00DD29D8" w:rsidP="00A6515E">
            <w:pPr>
              <w:tabs>
                <w:tab w:val="left" w:pos="2460"/>
              </w:tabs>
              <w:jc w:val="both"/>
              <w:rPr>
                <w:rFonts w:ascii="Times New Roman" w:hAnsi="Times New Roman" w:cs="Times New Roman"/>
                <w:bCs/>
                <w:color w:val="000000" w:themeColor="text1"/>
                <w:sz w:val="24"/>
                <w:szCs w:val="24"/>
              </w:rPr>
            </w:pPr>
            <w:r w:rsidRPr="00A6515E">
              <w:rPr>
                <w:rFonts w:ascii="Times New Roman" w:hAnsi="Times New Roman" w:cs="Times New Roman"/>
                <w:color w:val="000000" w:themeColor="text1"/>
                <w:sz w:val="24"/>
                <w:szCs w:val="24"/>
              </w:rPr>
              <w:t xml:space="preserve">The health promotion targets people affected by podoconiosis, health care </w:t>
            </w:r>
            <w:r w:rsidRPr="00A6515E">
              <w:rPr>
                <w:rFonts w:ascii="Times New Roman" w:hAnsi="Times New Roman" w:cs="Times New Roman"/>
                <w:color w:val="000000" w:themeColor="text1"/>
                <w:sz w:val="24"/>
                <w:szCs w:val="24"/>
              </w:rPr>
              <w:lastRenderedPageBreak/>
              <w:t>workers and family and community members.</w:t>
            </w:r>
          </w:p>
        </w:tc>
        <w:tc>
          <w:tcPr>
            <w:tcW w:w="7230" w:type="dxa"/>
          </w:tcPr>
          <w:p w14:paraId="142B9DC7" w14:textId="51676B80" w:rsidR="00DD29D8" w:rsidRPr="00A6515E" w:rsidRDefault="00DD29D8" w:rsidP="00A6515E">
            <w:pPr>
              <w:jc w:val="both"/>
              <w:rPr>
                <w:rFonts w:ascii="Times New Roman" w:hAnsi="Times New Roman" w:cs="Times New Roman"/>
                <w:bCs/>
                <w:color w:val="000000" w:themeColor="text1"/>
                <w:sz w:val="24"/>
                <w:szCs w:val="24"/>
              </w:rPr>
            </w:pPr>
            <w:r w:rsidRPr="00A6515E">
              <w:rPr>
                <w:rFonts w:ascii="Times New Roman" w:eastAsia="Times New Roman" w:hAnsi="Times New Roman" w:cs="Times New Roman"/>
                <w:color w:val="000000" w:themeColor="text1"/>
                <w:sz w:val="24"/>
                <w:szCs w:val="24"/>
                <w:lang w:val="en-GB" w:eastAsia="en-GB"/>
              </w:rPr>
              <w:lastRenderedPageBreak/>
              <w:t xml:space="preserve">I have only seen HASA staff who come in the community and they have also come to visit us at home more than three times. Every time they come to visit us they teach us about causes of podo, importance of personal </w:t>
            </w:r>
            <w:r w:rsidRPr="00A6515E">
              <w:rPr>
                <w:rFonts w:ascii="Times New Roman" w:eastAsia="Times New Roman" w:hAnsi="Times New Roman" w:cs="Times New Roman"/>
                <w:color w:val="000000" w:themeColor="text1"/>
                <w:sz w:val="24"/>
                <w:szCs w:val="24"/>
                <w:lang w:val="en-GB" w:eastAsia="en-GB"/>
              </w:rPr>
              <w:lastRenderedPageBreak/>
              <w:t xml:space="preserve">hygiene, shoe wearing and in the session they also invite the normal people who learn about podo causes, how to prevent you from acquiring the disease and need for ensuring good hygiene. </w:t>
            </w:r>
            <w:r w:rsidRPr="00A6515E">
              <w:rPr>
                <w:rFonts w:ascii="Times New Roman" w:hAnsi="Times New Roman" w:cs="Times New Roman"/>
                <w:color w:val="000000" w:themeColor="text1"/>
                <w:sz w:val="24"/>
                <w:szCs w:val="24"/>
              </w:rPr>
              <w:t>(</w:t>
            </w:r>
            <w:r w:rsidRPr="00A6515E">
              <w:rPr>
                <w:rFonts w:ascii="Times New Roman" w:eastAsiaTheme="minorHAnsi" w:hAnsi="Times New Roman" w:cs="Times New Roman"/>
                <w:bCs/>
                <w:color w:val="000000" w:themeColor="text1"/>
                <w:sz w:val="24"/>
                <w:szCs w:val="24"/>
              </w:rPr>
              <w:t>IDI, Female</w:t>
            </w:r>
            <w:r w:rsidRPr="00A6515E">
              <w:rPr>
                <w:rFonts w:ascii="Times New Roman" w:eastAsiaTheme="minorHAnsi" w:hAnsi="Times New Roman" w:cs="Times New Roman"/>
                <w:bCs/>
                <w:color w:val="000000" w:themeColor="text1"/>
                <w:sz w:val="24"/>
                <w:szCs w:val="24"/>
                <w:lang w:val="en-GB"/>
              </w:rPr>
              <w:t>-Patient-IDI</w:t>
            </w:r>
            <w:r w:rsidRPr="00A6515E">
              <w:rPr>
                <w:rFonts w:ascii="Times New Roman" w:eastAsiaTheme="minorHAnsi" w:hAnsi="Times New Roman" w:cs="Times New Roman"/>
                <w:bCs/>
                <w:color w:val="000000" w:themeColor="text1"/>
                <w:sz w:val="24"/>
                <w:szCs w:val="24"/>
              </w:rPr>
              <w:t>)</w:t>
            </w:r>
          </w:p>
        </w:tc>
      </w:tr>
      <w:tr w:rsidR="00A6515E" w:rsidRPr="00A6515E" w14:paraId="495C7DB9" w14:textId="77777777" w:rsidTr="00A6515E">
        <w:tc>
          <w:tcPr>
            <w:tcW w:w="1985" w:type="dxa"/>
            <w:vMerge/>
          </w:tcPr>
          <w:p w14:paraId="7739B973" w14:textId="77777777" w:rsidR="00DD29D8" w:rsidRPr="00A6515E" w:rsidRDefault="00DD29D8" w:rsidP="00A6515E">
            <w:pPr>
              <w:jc w:val="both"/>
              <w:rPr>
                <w:rFonts w:ascii="Times New Roman" w:hAnsi="Times New Roman" w:cs="Times New Roman"/>
                <w:b/>
                <w:color w:val="000000" w:themeColor="text1"/>
                <w:sz w:val="24"/>
                <w:szCs w:val="24"/>
              </w:rPr>
            </w:pPr>
          </w:p>
        </w:tc>
        <w:tc>
          <w:tcPr>
            <w:tcW w:w="1701" w:type="dxa"/>
          </w:tcPr>
          <w:p w14:paraId="0793F97A" w14:textId="77777777" w:rsidR="00DD29D8" w:rsidRPr="00A6515E" w:rsidRDefault="00DD29D8" w:rsidP="00A6515E">
            <w:pPr>
              <w:rPr>
                <w:rFonts w:ascii="Times New Roman" w:hAnsi="Times New Roman" w:cs="Times New Roman"/>
                <w:bCs/>
                <w:iCs/>
                <w:color w:val="000000" w:themeColor="text1"/>
                <w:sz w:val="24"/>
                <w:szCs w:val="24"/>
              </w:rPr>
            </w:pPr>
            <w:r w:rsidRPr="00A6515E">
              <w:rPr>
                <w:rFonts w:ascii="Times New Roman" w:hAnsi="Times New Roman" w:cs="Times New Roman"/>
                <w:bCs/>
                <w:iCs/>
                <w:color w:val="000000" w:themeColor="text1"/>
                <w:sz w:val="24"/>
                <w:szCs w:val="24"/>
              </w:rPr>
              <w:t xml:space="preserve">Effective supportive peers, family members and implementing partners </w:t>
            </w:r>
          </w:p>
          <w:p w14:paraId="7C8C5FD1" w14:textId="77777777" w:rsidR="00DD29D8" w:rsidRPr="00A6515E" w:rsidRDefault="00DD29D8" w:rsidP="00A6515E">
            <w:pPr>
              <w:autoSpaceDE w:val="0"/>
              <w:autoSpaceDN w:val="0"/>
              <w:adjustRightInd w:val="0"/>
              <w:jc w:val="both"/>
              <w:rPr>
                <w:rFonts w:ascii="Times New Roman" w:hAnsi="Times New Roman" w:cs="Times New Roman"/>
                <w:color w:val="000000" w:themeColor="text1"/>
                <w:sz w:val="24"/>
                <w:szCs w:val="24"/>
              </w:rPr>
            </w:pPr>
          </w:p>
        </w:tc>
        <w:tc>
          <w:tcPr>
            <w:tcW w:w="4110" w:type="dxa"/>
          </w:tcPr>
          <w:p w14:paraId="52D666FB" w14:textId="77777777" w:rsidR="00DD29D8" w:rsidRPr="00A6515E" w:rsidRDefault="00DD29D8" w:rsidP="00A6515E">
            <w:pPr>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lang w:val="en-GB"/>
              </w:rPr>
              <w:t>All HASA staffs appreciated the level of support different relevant stakeholders provided under the stewardship of the HASA founder which have seen through what HASA is now.</w:t>
            </w:r>
          </w:p>
          <w:p w14:paraId="3044DC9F" w14:textId="77777777" w:rsidR="00DD29D8" w:rsidRPr="00A6515E" w:rsidRDefault="00DD29D8" w:rsidP="00A6515E">
            <w:pPr>
              <w:tabs>
                <w:tab w:val="left" w:pos="2460"/>
              </w:tabs>
              <w:jc w:val="both"/>
              <w:rPr>
                <w:rFonts w:ascii="Times New Roman" w:hAnsi="Times New Roman" w:cs="Times New Roman"/>
                <w:bCs/>
                <w:color w:val="000000" w:themeColor="text1"/>
                <w:sz w:val="24"/>
                <w:szCs w:val="24"/>
              </w:rPr>
            </w:pPr>
          </w:p>
        </w:tc>
        <w:tc>
          <w:tcPr>
            <w:tcW w:w="7230" w:type="dxa"/>
          </w:tcPr>
          <w:p w14:paraId="5CD097CD" w14:textId="063984BA" w:rsidR="00DD29D8" w:rsidRPr="00A6515E" w:rsidRDefault="00DD29D8" w:rsidP="00A6515E">
            <w:pPr>
              <w:jc w:val="both"/>
              <w:rPr>
                <w:rFonts w:ascii="Times New Roman" w:hAnsi="Times New Roman" w:cs="Times New Roman"/>
                <w:bCs/>
                <w:color w:val="000000" w:themeColor="text1"/>
                <w:sz w:val="24"/>
                <w:szCs w:val="24"/>
              </w:rPr>
            </w:pPr>
            <w:r w:rsidRPr="00A6515E">
              <w:rPr>
                <w:rFonts w:ascii="Times New Roman" w:eastAsia="Times New Roman" w:hAnsi="Times New Roman" w:cs="Times New Roman"/>
                <w:color w:val="000000" w:themeColor="text1"/>
                <w:sz w:val="24"/>
                <w:szCs w:val="24"/>
                <w:lang w:eastAsia="en-GB"/>
              </w:rPr>
              <w:t xml:space="preserve">I remember HASA founder used to tell us work towards excellency so that we can show best-case of podoconiosis care in Rwanda then the ministry of health to scale up. We started to see our outcomes like the recent IZUMI grant which is being used to scale up HASA services to eleven new treatment centres from different eleven districts and supports on podoconiosis training of nurses, community health workers and physiotherapists on podoconiosis at health centers </w:t>
            </w:r>
            <w:r w:rsidRPr="00A6515E">
              <w:rPr>
                <w:rFonts w:ascii="Times New Roman" w:hAnsi="Times New Roman" w:cs="Times New Roman"/>
                <w:color w:val="000000" w:themeColor="text1"/>
                <w:kern w:val="32"/>
                <w:sz w:val="24"/>
                <w:szCs w:val="24"/>
              </w:rPr>
              <w:t>(KII, HASA-Male).</w:t>
            </w:r>
          </w:p>
        </w:tc>
      </w:tr>
      <w:tr w:rsidR="00A6515E" w:rsidRPr="00A6515E" w14:paraId="0C9F20DB" w14:textId="77777777" w:rsidTr="00A6515E">
        <w:trPr>
          <w:trHeight w:val="62"/>
        </w:trPr>
        <w:tc>
          <w:tcPr>
            <w:tcW w:w="1985" w:type="dxa"/>
            <w:vMerge w:val="restart"/>
          </w:tcPr>
          <w:p w14:paraId="7117278A" w14:textId="77777777" w:rsidR="00BC2F31" w:rsidRPr="00A6515E" w:rsidRDefault="00BC2F31"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b/>
                <w:color w:val="000000" w:themeColor="text1"/>
                <w:sz w:val="24"/>
                <w:szCs w:val="24"/>
              </w:rPr>
              <w:t>Implementation Strategy</w:t>
            </w:r>
            <w:r w:rsidRPr="00A6515E">
              <w:rPr>
                <w:rFonts w:ascii="Times New Roman" w:hAnsi="Times New Roman" w:cs="Times New Roman"/>
                <w:bCs/>
                <w:color w:val="000000" w:themeColor="text1"/>
                <w:sz w:val="24"/>
                <w:szCs w:val="24"/>
              </w:rPr>
              <w:t xml:space="preserve"> </w:t>
            </w:r>
          </w:p>
          <w:p w14:paraId="2054C628" w14:textId="77777777" w:rsidR="00BC2F31" w:rsidRPr="00A6515E" w:rsidRDefault="00BC2F31" w:rsidP="00A6515E">
            <w:pPr>
              <w:jc w:val="both"/>
              <w:rPr>
                <w:rFonts w:ascii="Times New Roman" w:hAnsi="Times New Roman" w:cs="Times New Roman"/>
                <w:b/>
                <w:color w:val="000000" w:themeColor="text1"/>
                <w:sz w:val="24"/>
                <w:szCs w:val="24"/>
              </w:rPr>
            </w:pPr>
            <w:r w:rsidRPr="00A6515E">
              <w:rPr>
                <w:rFonts w:ascii="Times New Roman" w:hAnsi="Times New Roman" w:cs="Times New Roman"/>
                <w:bCs/>
                <w:color w:val="000000" w:themeColor="text1"/>
                <w:sz w:val="24"/>
                <w:szCs w:val="24"/>
              </w:rPr>
              <w:t xml:space="preserve">These comprised of </w:t>
            </w:r>
            <w:r w:rsidRPr="00A6515E">
              <w:rPr>
                <w:rFonts w:ascii="Times New Roman" w:hAnsi="Times New Roman" w:cs="Times New Roman"/>
                <w:color w:val="000000" w:themeColor="text1"/>
                <w:sz w:val="24"/>
                <w:szCs w:val="24"/>
              </w:rPr>
              <w:t>methods and means used by implementers to ensure the adoption and sustainment of intervention.</w:t>
            </w:r>
          </w:p>
          <w:p w14:paraId="340F2494"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tcPr>
          <w:p w14:paraId="5017C4ED" w14:textId="77777777" w:rsidR="00BC2F31" w:rsidRPr="00A6515E" w:rsidRDefault="00BC2F31" w:rsidP="00A6515E">
            <w:pPr>
              <w:autoSpaceDE w:val="0"/>
              <w:autoSpaceDN w:val="0"/>
              <w:adjustRightInd w:val="0"/>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t xml:space="preserve">Ownership of Podoconiosis care </w:t>
            </w:r>
          </w:p>
          <w:p w14:paraId="43FB16E2" w14:textId="77777777"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p>
        </w:tc>
        <w:tc>
          <w:tcPr>
            <w:tcW w:w="4110" w:type="dxa"/>
          </w:tcPr>
          <w:p w14:paraId="12A9C322" w14:textId="3AEA9B9A"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eastAsia="Times New Roman" w:hAnsi="Times New Roman" w:cs="Times New Roman"/>
                <w:color w:val="000000" w:themeColor="text1"/>
                <w:sz w:val="24"/>
                <w:szCs w:val="24"/>
                <w:lang w:eastAsia="en-GB"/>
              </w:rPr>
              <w:t>There was observed neglect beyond the NTD diseases themselves but as the national NTD program.</w:t>
            </w:r>
          </w:p>
        </w:tc>
        <w:tc>
          <w:tcPr>
            <w:tcW w:w="7230" w:type="dxa"/>
          </w:tcPr>
          <w:p w14:paraId="15AF9977" w14:textId="5A950AB7" w:rsidR="00BC2F31" w:rsidRPr="00A6515E" w:rsidRDefault="00BC2F31" w:rsidP="00A6515E">
            <w:pPr>
              <w:jc w:val="both"/>
              <w:rPr>
                <w:rFonts w:ascii="Times New Roman" w:eastAsia="Times New Roman" w:hAnsi="Times New Roman" w:cs="Times New Roman"/>
                <w:color w:val="000000" w:themeColor="text1"/>
                <w:sz w:val="24"/>
                <w:szCs w:val="24"/>
                <w:lang w:eastAsia="en-GB"/>
              </w:rPr>
            </w:pPr>
            <w:r w:rsidRPr="00A6515E">
              <w:rPr>
                <w:rFonts w:ascii="Times New Roman" w:eastAsia="Times New Roman" w:hAnsi="Times New Roman" w:cs="Times New Roman"/>
                <w:color w:val="000000" w:themeColor="text1"/>
                <w:sz w:val="24"/>
                <w:szCs w:val="24"/>
                <w:lang w:eastAsia="en-GB"/>
              </w:rPr>
              <w:t xml:space="preserve">I am saying this because currently RBC/NTD program is ran by only one person at NTD but recently got a seconded staff from HASA which makes it very hard to him to split his attention equally across the twenty NTDs in the Rwanda. This means that podo interventions are likely to be more affected as regards implementation and advocacy for funding </w:t>
            </w:r>
            <w:r w:rsidRPr="00A6515E">
              <w:rPr>
                <w:rFonts w:ascii="Times New Roman" w:hAnsi="Times New Roman" w:cs="Times New Roman"/>
                <w:color w:val="000000" w:themeColor="text1"/>
                <w:sz w:val="24"/>
                <w:szCs w:val="24"/>
              </w:rPr>
              <w:t>(KII, WHO-</w:t>
            </w:r>
            <w:r w:rsidRPr="00A6515E">
              <w:rPr>
                <w:rFonts w:ascii="Times New Roman" w:hAnsi="Times New Roman" w:cs="Times New Roman"/>
                <w:noProof/>
                <w:color w:val="000000" w:themeColor="text1"/>
                <w:sz w:val="24"/>
                <w:szCs w:val="24"/>
              </w:rPr>
              <w:t>Male)</w:t>
            </w:r>
          </w:p>
        </w:tc>
      </w:tr>
      <w:tr w:rsidR="00A6515E" w:rsidRPr="00A6515E" w14:paraId="6D4872A4" w14:textId="77777777" w:rsidTr="00A6515E">
        <w:tc>
          <w:tcPr>
            <w:tcW w:w="1985" w:type="dxa"/>
            <w:vMerge/>
          </w:tcPr>
          <w:p w14:paraId="4FBC34FE"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tcPr>
          <w:p w14:paraId="0249E066" w14:textId="694AAE34"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Integrated approach</w:t>
            </w:r>
          </w:p>
        </w:tc>
        <w:tc>
          <w:tcPr>
            <w:tcW w:w="4110" w:type="dxa"/>
          </w:tcPr>
          <w:p w14:paraId="7109FF71"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t xml:space="preserve">Both local and international governmental organizations supporting podoconiosis services reported to have provided financial and technical support with development of NTD strategic plan, treatment guidelines as well advocated for inclusion of podoconiosis care in nursing and medical curriculum. </w:t>
            </w:r>
          </w:p>
          <w:p w14:paraId="27998A3D"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p w14:paraId="4859071F"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p w14:paraId="1A731C9C"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p w14:paraId="4D1D592C"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p w14:paraId="79F2D847"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p w14:paraId="74602030"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p w14:paraId="26BFD025"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p w14:paraId="673260A6" w14:textId="27A0D4EA"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lastRenderedPageBreak/>
              <w:t>Patients were also engaged in drafting social behavioural change and communication messages to reduce podoconiosis related stigma.</w:t>
            </w:r>
          </w:p>
        </w:tc>
        <w:tc>
          <w:tcPr>
            <w:tcW w:w="7230" w:type="dxa"/>
            <w:shd w:val="clear" w:color="auto" w:fill="auto"/>
          </w:tcPr>
          <w:p w14:paraId="6014D4B2" w14:textId="77777777" w:rsidR="00BC2F31" w:rsidRPr="00A6515E" w:rsidRDefault="00BC2F31" w:rsidP="00A6515E">
            <w:pPr>
              <w:pStyle w:val="CommentText"/>
              <w:jc w:val="both"/>
              <w:rPr>
                <w:iCs/>
                <w:noProof/>
                <w:color w:val="000000" w:themeColor="text1"/>
                <w:sz w:val="24"/>
                <w:szCs w:val="24"/>
                <w:lang w:val="en-US"/>
              </w:rPr>
            </w:pPr>
            <w:r w:rsidRPr="00A6515E">
              <w:rPr>
                <w:iCs/>
                <w:color w:val="000000" w:themeColor="text1"/>
                <w:sz w:val="24"/>
                <w:szCs w:val="24"/>
              </w:rPr>
              <w:lastRenderedPageBreak/>
              <w:t xml:space="preserve">Personally, I conducted lymphatic filariasis or elephantiasis mapping in 2008, and our results then revealed that health care providers didn’t know what really causes it, and I think it is still the same nothing has changed. Even medical doctors are not aware of these diseases especially podoconosis, then you can imagine what is happening at health centre where nurses provide care </w:t>
            </w:r>
            <w:r w:rsidRPr="00A6515E">
              <w:rPr>
                <w:iCs/>
                <w:noProof/>
                <w:color w:val="000000" w:themeColor="text1"/>
                <w:sz w:val="24"/>
                <w:szCs w:val="24"/>
                <w:lang w:val="en-US"/>
              </w:rPr>
              <w:t>(</w:t>
            </w:r>
            <w:r w:rsidRPr="00A6515E">
              <w:rPr>
                <w:iCs/>
                <w:noProof/>
                <w:color w:val="000000" w:themeColor="text1"/>
                <w:sz w:val="24"/>
                <w:szCs w:val="24"/>
              </w:rPr>
              <w:t>KII,HASA-Female</w:t>
            </w:r>
            <w:r w:rsidRPr="00A6515E">
              <w:rPr>
                <w:iCs/>
                <w:noProof/>
                <w:color w:val="000000" w:themeColor="text1"/>
                <w:sz w:val="24"/>
                <w:szCs w:val="24"/>
                <w:lang w:val="en-US"/>
              </w:rPr>
              <w:t>)</w:t>
            </w:r>
          </w:p>
          <w:p w14:paraId="1A3099A4" w14:textId="77777777" w:rsidR="00BC2F31" w:rsidRPr="00A6515E" w:rsidRDefault="00BC2F31" w:rsidP="00A6515E">
            <w:pPr>
              <w:pStyle w:val="CommentText"/>
              <w:jc w:val="both"/>
              <w:rPr>
                <w:iCs/>
                <w:noProof/>
                <w:color w:val="000000" w:themeColor="text1"/>
                <w:sz w:val="24"/>
                <w:szCs w:val="24"/>
                <w:lang w:val="en-US"/>
              </w:rPr>
            </w:pPr>
          </w:p>
          <w:p w14:paraId="5582EE69" w14:textId="77777777" w:rsidR="00BC2F31" w:rsidRPr="00A6515E" w:rsidRDefault="00BC2F31" w:rsidP="00A6515E">
            <w:pPr>
              <w:autoSpaceDE w:val="0"/>
              <w:autoSpaceDN w:val="0"/>
              <w:adjustRightInd w:val="0"/>
              <w:jc w:val="both"/>
              <w:rPr>
                <w:rFonts w:ascii="Times New Roman" w:hAnsi="Times New Roman" w:cs="Times New Roman"/>
                <w:iCs/>
                <w:color w:val="000000" w:themeColor="text1"/>
                <w:kern w:val="32"/>
                <w:sz w:val="24"/>
                <w:szCs w:val="24"/>
              </w:rPr>
            </w:pPr>
            <w:r w:rsidRPr="00A6515E">
              <w:rPr>
                <w:rFonts w:ascii="Times New Roman" w:eastAsia="Times New Roman" w:hAnsi="Times New Roman" w:cs="Times New Roman"/>
                <w:iCs/>
                <w:color w:val="000000" w:themeColor="text1"/>
                <w:sz w:val="24"/>
                <w:szCs w:val="24"/>
              </w:rPr>
              <w:t>We need to integrate it in our school health academic curriculum and same to nursing and medical training curriculum. I hope that if this integration approach is put into infect maybe we shall be able to observe podo elimination in our life time.</w:t>
            </w:r>
            <w:r w:rsidRPr="00A6515E">
              <w:rPr>
                <w:rFonts w:ascii="Times New Roman" w:hAnsi="Times New Roman" w:cs="Times New Roman"/>
                <w:iCs/>
                <w:color w:val="000000" w:themeColor="text1"/>
                <w:kern w:val="32"/>
                <w:sz w:val="24"/>
                <w:szCs w:val="24"/>
              </w:rPr>
              <w:t xml:space="preserve"> (KII,END Fund-Male)</w:t>
            </w:r>
          </w:p>
          <w:p w14:paraId="1B011713" w14:textId="77777777" w:rsidR="00BC2F31" w:rsidRPr="00A6515E" w:rsidRDefault="00BC2F31" w:rsidP="00A6515E">
            <w:pPr>
              <w:pStyle w:val="CommentText"/>
              <w:jc w:val="both"/>
              <w:rPr>
                <w:iCs/>
                <w:noProof/>
                <w:color w:val="000000" w:themeColor="text1"/>
                <w:sz w:val="24"/>
                <w:szCs w:val="24"/>
                <w:lang w:val="en-US"/>
              </w:rPr>
            </w:pPr>
          </w:p>
          <w:p w14:paraId="13DF0115" w14:textId="77777777" w:rsidR="00BC2F31" w:rsidRPr="00A6515E" w:rsidRDefault="00BC2F31" w:rsidP="00A6515E">
            <w:pPr>
              <w:jc w:val="both"/>
              <w:rPr>
                <w:rFonts w:ascii="Times New Roman" w:hAnsi="Times New Roman" w:cs="Times New Roman"/>
                <w:color w:val="000000" w:themeColor="text1"/>
                <w:sz w:val="24"/>
                <w:szCs w:val="24"/>
              </w:rPr>
            </w:pPr>
            <w:r w:rsidRPr="00A6515E">
              <w:rPr>
                <w:rFonts w:ascii="Times New Roman" w:eastAsia="Times New Roman" w:hAnsi="Times New Roman" w:cs="Times New Roman"/>
                <w:color w:val="000000" w:themeColor="text1"/>
                <w:sz w:val="24"/>
                <w:szCs w:val="24"/>
                <w:lang w:eastAsia="en-GB"/>
              </w:rPr>
              <w:t xml:space="preserve">The idea of including health education and promotion on reduction of stigma into our routine HASA activities was a patient initiative through a shared testimony about how she had been stigmatized by family and community members including health care workers from some health </w:t>
            </w:r>
            <w:r w:rsidRPr="00A6515E">
              <w:rPr>
                <w:rFonts w:ascii="Times New Roman" w:eastAsia="Times New Roman" w:hAnsi="Times New Roman" w:cs="Times New Roman"/>
                <w:color w:val="000000" w:themeColor="text1"/>
                <w:sz w:val="24"/>
                <w:szCs w:val="24"/>
                <w:lang w:eastAsia="en-GB"/>
              </w:rPr>
              <w:lastRenderedPageBreak/>
              <w:t>centres she had attended prior joining HASA. This lady went on together with other patients and organized a play which was acted in front for the founder as form of appreciation when she had come back to Rwanda and that is when we realized the including health education and promotion on reduction of stigma was very important (KII,</w:t>
            </w:r>
            <w:r w:rsidRPr="00A6515E">
              <w:rPr>
                <w:rFonts w:ascii="Times New Roman" w:hAnsi="Times New Roman" w:cs="Times New Roman"/>
                <w:color w:val="000000" w:themeColor="text1"/>
                <w:sz w:val="24"/>
                <w:szCs w:val="24"/>
              </w:rPr>
              <w:t xml:space="preserve"> HASA-Male).</w:t>
            </w:r>
          </w:p>
          <w:p w14:paraId="12B2B7F8" w14:textId="77777777" w:rsidR="00BC2F31" w:rsidRPr="00A6515E" w:rsidRDefault="00BC2F31" w:rsidP="00A6515E">
            <w:pPr>
              <w:jc w:val="both"/>
              <w:rPr>
                <w:rFonts w:ascii="Times New Roman" w:hAnsi="Times New Roman" w:cs="Times New Roman"/>
                <w:bCs/>
                <w:color w:val="000000" w:themeColor="text1"/>
                <w:sz w:val="24"/>
                <w:szCs w:val="24"/>
              </w:rPr>
            </w:pPr>
          </w:p>
        </w:tc>
      </w:tr>
      <w:tr w:rsidR="00A6515E" w:rsidRPr="00A6515E" w14:paraId="6138C004" w14:textId="77777777" w:rsidTr="00A6515E">
        <w:tc>
          <w:tcPr>
            <w:tcW w:w="1985" w:type="dxa"/>
            <w:vMerge/>
          </w:tcPr>
          <w:p w14:paraId="0F62FDB5"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tcPr>
          <w:p w14:paraId="6D39398D" w14:textId="77777777" w:rsidR="00BC2F31" w:rsidRPr="00A6515E" w:rsidRDefault="00BC2F31" w:rsidP="00A6515E">
            <w:pPr>
              <w:autoSpaceDE w:val="0"/>
              <w:autoSpaceDN w:val="0"/>
              <w:adjustRightInd w:val="0"/>
              <w:rPr>
                <w:rFonts w:ascii="Times New Roman" w:hAnsi="Times New Roman" w:cs="Times New Roman"/>
                <w:bCs/>
                <w:iCs/>
                <w:color w:val="000000" w:themeColor="text1"/>
                <w:kern w:val="32"/>
                <w:sz w:val="24"/>
                <w:szCs w:val="24"/>
              </w:rPr>
            </w:pPr>
            <w:r w:rsidRPr="00A6515E">
              <w:rPr>
                <w:rFonts w:ascii="Times New Roman" w:hAnsi="Times New Roman" w:cs="Times New Roman"/>
                <w:bCs/>
                <w:i/>
                <w:iCs/>
                <w:color w:val="000000" w:themeColor="text1"/>
                <w:kern w:val="32"/>
                <w:sz w:val="24"/>
                <w:szCs w:val="24"/>
              </w:rPr>
              <w:t>Fit feet Fit</w:t>
            </w:r>
            <w:r w:rsidRPr="00A6515E">
              <w:rPr>
                <w:rFonts w:ascii="Times New Roman" w:hAnsi="Times New Roman" w:cs="Times New Roman"/>
                <w:bCs/>
                <w:iCs/>
                <w:color w:val="000000" w:themeColor="text1"/>
                <w:kern w:val="32"/>
                <w:sz w:val="24"/>
                <w:szCs w:val="24"/>
              </w:rPr>
              <w:t xml:space="preserve"> campaign </w:t>
            </w:r>
          </w:p>
          <w:p w14:paraId="63ABD39B" w14:textId="77777777"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p>
        </w:tc>
        <w:tc>
          <w:tcPr>
            <w:tcW w:w="4110" w:type="dxa"/>
          </w:tcPr>
          <w:p w14:paraId="51E1CCC1" w14:textId="4761B588"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eastAsia="Times New Roman" w:hAnsi="Times New Roman" w:cs="Times New Roman"/>
                <w:color w:val="000000" w:themeColor="text1"/>
                <w:sz w:val="24"/>
                <w:szCs w:val="24"/>
                <w:lang w:eastAsia="en-GB"/>
              </w:rPr>
              <w:t xml:space="preserve">There should be nationwide campaign aimed to reduce stigma associated with podoconiosis among normal people as well increase awareness for podoconiosis patients. </w:t>
            </w:r>
          </w:p>
        </w:tc>
        <w:tc>
          <w:tcPr>
            <w:tcW w:w="7230" w:type="dxa"/>
          </w:tcPr>
          <w:p w14:paraId="0A7DFE0C" w14:textId="77777777" w:rsidR="00BC2F31" w:rsidRPr="00A6515E" w:rsidRDefault="00BC2F31" w:rsidP="00A6515E">
            <w:pPr>
              <w:autoSpaceDE w:val="0"/>
              <w:autoSpaceDN w:val="0"/>
              <w:adjustRightInd w:val="0"/>
              <w:jc w:val="both"/>
              <w:rPr>
                <w:rFonts w:ascii="Times New Roman" w:hAnsi="Times New Roman" w:cs="Times New Roman"/>
                <w:color w:val="000000" w:themeColor="text1"/>
                <w:kern w:val="32"/>
                <w:sz w:val="24"/>
                <w:szCs w:val="24"/>
              </w:rPr>
            </w:pPr>
            <w:r w:rsidRPr="00A6515E">
              <w:rPr>
                <w:rFonts w:ascii="Times New Roman" w:eastAsia="Times New Roman" w:hAnsi="Times New Roman" w:cs="Times New Roman"/>
                <w:color w:val="000000" w:themeColor="text1"/>
                <w:sz w:val="24"/>
                <w:szCs w:val="24"/>
                <w:lang w:eastAsia="en-GB"/>
              </w:rPr>
              <w:t xml:space="preserve">we are working on a nationwide boot campaign that is going to be titled </w:t>
            </w:r>
            <w:r w:rsidRPr="00A6515E">
              <w:rPr>
                <w:rFonts w:ascii="Times New Roman" w:eastAsia="Times New Roman" w:hAnsi="Times New Roman" w:cs="Times New Roman"/>
                <w:iCs/>
                <w:color w:val="000000" w:themeColor="text1"/>
                <w:sz w:val="24"/>
                <w:szCs w:val="24"/>
                <w:lang w:eastAsia="en-GB"/>
              </w:rPr>
              <w:t>fit feet fit</w:t>
            </w:r>
            <w:r w:rsidRPr="00A6515E">
              <w:rPr>
                <w:rFonts w:ascii="Times New Roman" w:eastAsia="Times New Roman" w:hAnsi="Times New Roman" w:cs="Times New Roman"/>
                <w:color w:val="000000" w:themeColor="text1"/>
                <w:sz w:val="24"/>
                <w:szCs w:val="24"/>
                <w:lang w:eastAsia="en-GB"/>
              </w:rPr>
              <w:t xml:space="preserve"> and we are going to have health education and promotion in most affected districts with podo.</w:t>
            </w:r>
            <w:r w:rsidRPr="00A6515E">
              <w:rPr>
                <w:rFonts w:ascii="Times New Roman" w:hAnsi="Times New Roman" w:cs="Times New Roman"/>
                <w:iCs/>
                <w:color w:val="000000" w:themeColor="text1"/>
                <w:sz w:val="24"/>
                <w:szCs w:val="24"/>
              </w:rPr>
              <w:t xml:space="preserve"> (</w:t>
            </w:r>
            <w:r w:rsidRPr="00A6515E">
              <w:rPr>
                <w:rFonts w:ascii="Times New Roman" w:hAnsi="Times New Roman" w:cs="Times New Roman"/>
                <w:color w:val="000000" w:themeColor="text1"/>
                <w:kern w:val="32"/>
                <w:sz w:val="24"/>
                <w:szCs w:val="24"/>
              </w:rPr>
              <w:t>KII, HASA-Female)</w:t>
            </w:r>
          </w:p>
          <w:p w14:paraId="5E78F415" w14:textId="77777777" w:rsidR="00BC2F31" w:rsidRPr="00A6515E" w:rsidRDefault="00BC2F31" w:rsidP="00A6515E">
            <w:pPr>
              <w:jc w:val="both"/>
              <w:rPr>
                <w:rFonts w:ascii="Times New Roman" w:hAnsi="Times New Roman" w:cs="Times New Roman"/>
                <w:bCs/>
                <w:color w:val="000000" w:themeColor="text1"/>
                <w:sz w:val="24"/>
                <w:szCs w:val="24"/>
              </w:rPr>
            </w:pPr>
          </w:p>
        </w:tc>
      </w:tr>
      <w:tr w:rsidR="00A6515E" w:rsidRPr="00A6515E" w14:paraId="4A98FE74" w14:textId="77777777" w:rsidTr="00A6515E">
        <w:tc>
          <w:tcPr>
            <w:tcW w:w="1985" w:type="dxa"/>
            <w:vMerge w:val="restart"/>
          </w:tcPr>
          <w:p w14:paraId="592B32FE" w14:textId="2A2FEB3D" w:rsidR="00BC2F31" w:rsidRPr="00A6515E" w:rsidRDefault="00BC2F31" w:rsidP="00A6515E">
            <w:pPr>
              <w:jc w:val="both"/>
              <w:rPr>
                <w:rFonts w:ascii="Times New Roman" w:hAnsi="Times New Roman" w:cs="Times New Roman"/>
                <w:b/>
                <w:color w:val="000000" w:themeColor="text1"/>
                <w:sz w:val="24"/>
                <w:szCs w:val="24"/>
              </w:rPr>
            </w:pPr>
            <w:r w:rsidRPr="00A6515E">
              <w:rPr>
                <w:rFonts w:ascii="Times New Roman" w:hAnsi="Times New Roman" w:cs="Times New Roman"/>
                <w:b/>
                <w:color w:val="000000" w:themeColor="text1"/>
                <w:sz w:val="24"/>
                <w:szCs w:val="24"/>
              </w:rPr>
              <w:t xml:space="preserve">Implementation outcomes </w:t>
            </w:r>
          </w:p>
        </w:tc>
        <w:tc>
          <w:tcPr>
            <w:tcW w:w="1701" w:type="dxa"/>
          </w:tcPr>
          <w:p w14:paraId="18AC2F16" w14:textId="77777777"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Fidelity.</w:t>
            </w:r>
          </w:p>
          <w:p w14:paraId="6950166F" w14:textId="20972B32"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lang w:val="en-GB"/>
              </w:rPr>
              <w:t>Fidelity refers to what extent the implementation strategies are being implemented as per the plan.</w:t>
            </w:r>
          </w:p>
        </w:tc>
        <w:tc>
          <w:tcPr>
            <w:tcW w:w="4110" w:type="dxa"/>
          </w:tcPr>
          <w:p w14:paraId="6260EC96" w14:textId="77777777" w:rsidR="00BC2F31" w:rsidRPr="00A6515E" w:rsidRDefault="00BC2F31"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color w:val="000000" w:themeColor="text1"/>
                <w:sz w:val="24"/>
                <w:szCs w:val="24"/>
              </w:rPr>
              <w:t>From the initial discussion with HASA founder and the nun’s congregation to take over podoconiosis care from them, the number of patients have kept on increasing and extended the podoconiosis services to Burera district, nearby to HASA treatment centre.</w:t>
            </w:r>
          </w:p>
          <w:p w14:paraId="3B612503" w14:textId="77777777" w:rsidR="00BC2F31" w:rsidRPr="00A6515E" w:rsidRDefault="00BC2F31"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t>.</w:t>
            </w:r>
          </w:p>
          <w:p w14:paraId="18D5BADC" w14:textId="77777777" w:rsidR="00BC2F31" w:rsidRPr="00A6515E" w:rsidRDefault="00BC2F31" w:rsidP="00A6515E">
            <w:pPr>
              <w:jc w:val="both"/>
              <w:rPr>
                <w:rFonts w:ascii="Times New Roman" w:hAnsi="Times New Roman" w:cs="Times New Roman"/>
                <w:bCs/>
                <w:color w:val="000000" w:themeColor="text1"/>
                <w:sz w:val="24"/>
                <w:szCs w:val="24"/>
              </w:rPr>
            </w:pPr>
          </w:p>
          <w:p w14:paraId="5A6E4A6F" w14:textId="77777777" w:rsidR="00BC2F31" w:rsidRPr="00627C20" w:rsidRDefault="00BC2F31" w:rsidP="00A6515E">
            <w:pPr>
              <w:jc w:val="both"/>
              <w:rPr>
                <w:rFonts w:ascii="Times New Roman" w:eastAsiaTheme="minorHAnsi" w:hAnsi="Times New Roman" w:cs="Times New Roman"/>
                <w:color w:val="000000" w:themeColor="text1"/>
                <w:sz w:val="24"/>
                <w:szCs w:val="24"/>
                <w:lang w:val="en-GB"/>
              </w:rPr>
            </w:pPr>
            <w:r w:rsidRPr="00A6515E">
              <w:rPr>
                <w:rFonts w:ascii="Times New Roman" w:eastAsiaTheme="minorHAnsi" w:hAnsi="Times New Roman" w:cs="Times New Roman"/>
                <w:color w:val="000000" w:themeColor="text1"/>
                <w:sz w:val="24"/>
                <w:szCs w:val="24"/>
                <w:lang w:val="en-GB"/>
              </w:rPr>
              <w:t xml:space="preserve">HASA continued to engage patients in their activities from inception, in </w:t>
            </w:r>
            <w:r w:rsidRPr="00627C20">
              <w:rPr>
                <w:rFonts w:ascii="Times New Roman" w:eastAsiaTheme="minorHAnsi" w:hAnsi="Times New Roman" w:cs="Times New Roman"/>
                <w:color w:val="000000" w:themeColor="text1"/>
                <w:sz w:val="24"/>
                <w:szCs w:val="24"/>
                <w:lang w:val="en-GB"/>
              </w:rPr>
              <w:t xml:space="preserve">identification of new </w:t>
            </w:r>
            <w:r w:rsidRPr="00A6515E">
              <w:rPr>
                <w:rFonts w:ascii="Times New Roman" w:eastAsiaTheme="minorHAnsi" w:hAnsi="Times New Roman" w:cs="Times New Roman"/>
                <w:color w:val="000000" w:themeColor="text1"/>
                <w:sz w:val="24"/>
                <w:szCs w:val="24"/>
                <w:lang w:val="en-GB"/>
              </w:rPr>
              <w:t>patients</w:t>
            </w:r>
            <w:r w:rsidRPr="00627C20">
              <w:rPr>
                <w:rFonts w:ascii="Times New Roman" w:eastAsiaTheme="minorHAnsi" w:hAnsi="Times New Roman" w:cs="Times New Roman"/>
                <w:color w:val="000000" w:themeColor="text1"/>
                <w:sz w:val="24"/>
                <w:szCs w:val="24"/>
                <w:lang w:val="en-GB"/>
              </w:rPr>
              <w:t xml:space="preserve"> as well prioritizing their own needs to increase on utilization of podoconiosis services in Musanze district.</w:t>
            </w:r>
          </w:p>
          <w:p w14:paraId="542A6D39" w14:textId="77777777" w:rsidR="00BC2F31" w:rsidRPr="00A6515E" w:rsidRDefault="00BC2F31" w:rsidP="00A6515E">
            <w:pPr>
              <w:jc w:val="both"/>
              <w:rPr>
                <w:rFonts w:ascii="Times New Roman" w:hAnsi="Times New Roman" w:cs="Times New Roman"/>
                <w:bCs/>
                <w:color w:val="000000" w:themeColor="text1"/>
                <w:sz w:val="24"/>
                <w:szCs w:val="24"/>
              </w:rPr>
            </w:pPr>
          </w:p>
          <w:p w14:paraId="7AAD08EF" w14:textId="77777777" w:rsidR="00BC2F31" w:rsidRPr="00A6515E" w:rsidRDefault="00BC2F31" w:rsidP="00A6515E">
            <w:pPr>
              <w:jc w:val="both"/>
              <w:rPr>
                <w:rFonts w:ascii="Times New Roman" w:hAnsi="Times New Roman" w:cs="Times New Roman"/>
                <w:bCs/>
                <w:color w:val="000000" w:themeColor="text1"/>
                <w:sz w:val="24"/>
                <w:szCs w:val="24"/>
              </w:rPr>
            </w:pPr>
          </w:p>
          <w:p w14:paraId="40798A33"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tc>
        <w:tc>
          <w:tcPr>
            <w:tcW w:w="7230" w:type="dxa"/>
          </w:tcPr>
          <w:p w14:paraId="5B3CA1DF" w14:textId="77777777" w:rsidR="00BC2F31" w:rsidRPr="00A6515E" w:rsidRDefault="00BC2F31" w:rsidP="00A6515E">
            <w:pPr>
              <w:pStyle w:val="CommentText"/>
              <w:jc w:val="both"/>
              <w:rPr>
                <w:color w:val="000000" w:themeColor="text1"/>
                <w:kern w:val="32"/>
                <w:sz w:val="24"/>
                <w:szCs w:val="24"/>
              </w:rPr>
            </w:pPr>
            <w:r w:rsidRPr="00A6515E">
              <w:rPr>
                <w:color w:val="000000" w:themeColor="text1"/>
                <w:sz w:val="24"/>
                <w:szCs w:val="24"/>
              </w:rPr>
              <w:t xml:space="preserve">I remember the first time we met the nun’s at saint Vincent we found couple of patients who were being taken care of by them. So, HASA founder introduced herself and expressed her willingness to work with them that is when nun’s congregation from saint Vincent accepted us that we can start working from their compound. Ever since then, HASA has continued to enrol more podoconiosis patients and extended their services to Kinoni health centre. (KII, </w:t>
            </w:r>
            <w:r w:rsidRPr="00A6515E">
              <w:rPr>
                <w:color w:val="000000" w:themeColor="text1"/>
                <w:kern w:val="32"/>
                <w:sz w:val="24"/>
                <w:szCs w:val="24"/>
              </w:rPr>
              <w:t>HASA-Female)</w:t>
            </w:r>
          </w:p>
          <w:p w14:paraId="401ADB54" w14:textId="77777777" w:rsidR="00BC2F31" w:rsidRPr="00A6515E" w:rsidRDefault="00BC2F31" w:rsidP="00A6515E">
            <w:pPr>
              <w:jc w:val="both"/>
              <w:rPr>
                <w:rFonts w:ascii="Times New Roman" w:hAnsi="Times New Roman" w:cs="Times New Roman"/>
                <w:bCs/>
                <w:color w:val="000000" w:themeColor="text1"/>
                <w:sz w:val="24"/>
                <w:szCs w:val="24"/>
              </w:rPr>
            </w:pPr>
          </w:p>
          <w:p w14:paraId="615CEDE5" w14:textId="77777777" w:rsidR="00BC2F31" w:rsidRPr="00A6515E" w:rsidRDefault="00BC2F31" w:rsidP="00A6515E">
            <w:pPr>
              <w:jc w:val="both"/>
              <w:rPr>
                <w:rFonts w:ascii="Times New Roman" w:hAnsi="Times New Roman" w:cs="Times New Roman"/>
                <w:bCs/>
                <w:color w:val="000000" w:themeColor="text1"/>
                <w:sz w:val="24"/>
                <w:szCs w:val="24"/>
              </w:rPr>
            </w:pPr>
          </w:p>
          <w:p w14:paraId="11B79342" w14:textId="0D40F17E" w:rsidR="00BC2F31" w:rsidRPr="00A6515E" w:rsidRDefault="00BC2F31" w:rsidP="00A6515E">
            <w:pPr>
              <w:jc w:val="both"/>
              <w:rPr>
                <w:rFonts w:ascii="Times New Roman" w:eastAsiaTheme="minorHAnsi" w:hAnsi="Times New Roman" w:cs="Times New Roman"/>
                <w:color w:val="000000" w:themeColor="text1"/>
                <w:sz w:val="24"/>
                <w:szCs w:val="24"/>
                <w:lang w:val="en-GB"/>
              </w:rPr>
            </w:pPr>
            <w:r w:rsidRPr="00627C20">
              <w:rPr>
                <w:rFonts w:ascii="Times New Roman" w:eastAsiaTheme="minorHAnsi" w:hAnsi="Times New Roman" w:cs="Times New Roman"/>
                <w:color w:val="000000" w:themeColor="text1"/>
                <w:sz w:val="24"/>
                <w:szCs w:val="24"/>
                <w:lang w:val="en-GB"/>
              </w:rPr>
              <w:t>At start, we had few patients, but later we developed some strategies like encouraging these patients we were treating to reach out to other patients to come for podoconiosis care at HASA treatment centre. We also tasked them to try and tell us why some of patients are not interested to come seek our services. It is through those feedbacks that we were able to develop some means to attract more patients through starting community outreaches and home visits which bought more patients.</w:t>
            </w:r>
            <w:r w:rsidRPr="00A6515E">
              <w:rPr>
                <w:rFonts w:ascii="Times New Roman" w:eastAsiaTheme="minorHAnsi" w:hAnsi="Times New Roman" w:cs="Times New Roman"/>
                <w:noProof/>
                <w:color w:val="000000" w:themeColor="text1"/>
                <w:kern w:val="2"/>
                <w:sz w:val="24"/>
                <w:szCs w:val="24"/>
                <w14:ligatures w14:val="standardContextual"/>
              </w:rPr>
              <w:t xml:space="preserve"> (IDI, </w:t>
            </w:r>
            <w:r w:rsidRPr="00627C20">
              <w:rPr>
                <w:rFonts w:ascii="Times New Roman" w:eastAsiaTheme="minorHAnsi" w:hAnsi="Times New Roman" w:cs="Times New Roman"/>
                <w:noProof/>
                <w:color w:val="000000" w:themeColor="text1"/>
                <w:kern w:val="2"/>
                <w:sz w:val="24"/>
                <w:szCs w:val="24"/>
                <w14:ligatures w14:val="standardContextual"/>
              </w:rPr>
              <w:t>M</w:t>
            </w:r>
            <w:r w:rsidRPr="00A6515E">
              <w:rPr>
                <w:rFonts w:ascii="Times New Roman" w:eastAsiaTheme="minorHAnsi" w:hAnsi="Times New Roman" w:cs="Times New Roman"/>
                <w:noProof/>
                <w:color w:val="000000" w:themeColor="text1"/>
                <w:kern w:val="2"/>
                <w:sz w:val="24"/>
                <w:szCs w:val="24"/>
                <w14:ligatures w14:val="standardContextual"/>
              </w:rPr>
              <w:t>ale-Patient)</w:t>
            </w:r>
          </w:p>
        </w:tc>
      </w:tr>
      <w:tr w:rsidR="00A6515E" w:rsidRPr="00A6515E" w14:paraId="15D09AF7" w14:textId="77777777" w:rsidTr="00A6515E">
        <w:tc>
          <w:tcPr>
            <w:tcW w:w="1985" w:type="dxa"/>
            <w:vMerge/>
          </w:tcPr>
          <w:p w14:paraId="2EB4B679"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vMerge w:val="restart"/>
          </w:tcPr>
          <w:p w14:paraId="65C90184" w14:textId="1CE6DF85"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Acceptability </w:t>
            </w:r>
          </w:p>
        </w:tc>
        <w:tc>
          <w:tcPr>
            <w:tcW w:w="4110" w:type="dxa"/>
          </w:tcPr>
          <w:p w14:paraId="1171040A" w14:textId="77777777" w:rsidR="00BC2F31" w:rsidRPr="00A6515E" w:rsidRDefault="00BC2F31" w:rsidP="00A6515E">
            <w:pPr>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The number of podoconiosis patients attending HASA services has progressively increased in numbers and patient outcomes including those coming </w:t>
            </w:r>
            <w:r w:rsidRPr="00A6515E">
              <w:rPr>
                <w:rFonts w:ascii="Times New Roman" w:hAnsi="Times New Roman" w:cs="Times New Roman"/>
                <w:color w:val="000000" w:themeColor="text1"/>
                <w:sz w:val="24"/>
                <w:szCs w:val="24"/>
              </w:rPr>
              <w:lastRenderedPageBreak/>
              <w:t xml:space="preserve">from other districts outside Musanze district. </w:t>
            </w:r>
          </w:p>
          <w:p w14:paraId="37B4AC94" w14:textId="77777777" w:rsidR="00BC2F31" w:rsidRPr="00A6515E" w:rsidRDefault="00BC2F31" w:rsidP="00A6515E">
            <w:pPr>
              <w:jc w:val="both"/>
              <w:rPr>
                <w:rFonts w:ascii="Times New Roman" w:hAnsi="Times New Roman" w:cs="Times New Roman"/>
                <w:bCs/>
                <w:color w:val="000000" w:themeColor="text1"/>
                <w:sz w:val="24"/>
                <w:szCs w:val="24"/>
              </w:rPr>
            </w:pPr>
          </w:p>
          <w:p w14:paraId="294D8568" w14:textId="77777777" w:rsidR="00BC2F31" w:rsidRPr="00A6515E" w:rsidRDefault="00BC2F31"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t xml:space="preserve">Contrary, unaffected community members seemed to have limited information about podoconiosis and existing health promotion activities implemented by HASA. </w:t>
            </w:r>
          </w:p>
          <w:p w14:paraId="1E039FE1" w14:textId="77777777" w:rsidR="00BC2F31" w:rsidRPr="00A6515E" w:rsidRDefault="00BC2F31" w:rsidP="00A6515E">
            <w:pPr>
              <w:jc w:val="both"/>
              <w:rPr>
                <w:rFonts w:ascii="Times New Roman" w:hAnsi="Times New Roman" w:cs="Times New Roman"/>
                <w:bCs/>
                <w:color w:val="000000" w:themeColor="text1"/>
                <w:sz w:val="24"/>
                <w:szCs w:val="24"/>
              </w:rPr>
            </w:pPr>
          </w:p>
          <w:p w14:paraId="0C193DF4" w14:textId="77777777" w:rsidR="00BC2F31" w:rsidRPr="00A6515E" w:rsidRDefault="00BC2F31"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color w:val="000000" w:themeColor="text1"/>
                <w:sz w:val="24"/>
                <w:szCs w:val="24"/>
              </w:rPr>
              <w:t>To address those gaps, HASA has continued to engage unaffected community members and patients to reach out to other unidentified and unreachable patients.</w:t>
            </w:r>
          </w:p>
          <w:p w14:paraId="6B4C22AE" w14:textId="77777777" w:rsidR="00BC2F31" w:rsidRPr="00A6515E" w:rsidRDefault="00BC2F31" w:rsidP="00A6515E">
            <w:pPr>
              <w:tabs>
                <w:tab w:val="left" w:pos="2460"/>
              </w:tabs>
              <w:jc w:val="both"/>
              <w:rPr>
                <w:rFonts w:ascii="Times New Roman" w:hAnsi="Times New Roman" w:cs="Times New Roman"/>
                <w:bCs/>
                <w:color w:val="000000" w:themeColor="text1"/>
                <w:sz w:val="24"/>
                <w:szCs w:val="24"/>
              </w:rPr>
            </w:pPr>
          </w:p>
        </w:tc>
        <w:tc>
          <w:tcPr>
            <w:tcW w:w="7230" w:type="dxa"/>
          </w:tcPr>
          <w:p w14:paraId="3F6A6A7F" w14:textId="77777777" w:rsidR="00BC2F31" w:rsidRPr="00A6515E" w:rsidRDefault="00BC2F31" w:rsidP="00A6515E">
            <w:pPr>
              <w:jc w:val="both"/>
              <w:rPr>
                <w:rFonts w:ascii="Times New Roman" w:hAnsi="Times New Roman" w:cs="Times New Roman"/>
                <w:bCs/>
                <w:color w:val="000000" w:themeColor="text1"/>
                <w:sz w:val="24"/>
                <w:szCs w:val="24"/>
              </w:rPr>
            </w:pPr>
            <w:r w:rsidRPr="00A6515E">
              <w:rPr>
                <w:rFonts w:ascii="Times New Roman" w:hAnsi="Times New Roman" w:cs="Times New Roman"/>
                <w:color w:val="000000" w:themeColor="text1"/>
                <w:sz w:val="24"/>
                <w:szCs w:val="24"/>
              </w:rPr>
              <w:lastRenderedPageBreak/>
              <w:t xml:space="preserve">We receive patients with morse feet and progressively that morse disappears, what was a bigger foot reduces in smaller size then patient progresses to wear shoes but more importantly is not smelling which was </w:t>
            </w:r>
            <w:r w:rsidRPr="00A6515E">
              <w:rPr>
                <w:rFonts w:ascii="Times New Roman" w:hAnsi="Times New Roman" w:cs="Times New Roman"/>
                <w:color w:val="000000" w:themeColor="text1"/>
                <w:sz w:val="24"/>
                <w:szCs w:val="24"/>
              </w:rPr>
              <w:lastRenderedPageBreak/>
              <w:t>nightmare for those who had been abandoned, harm and staying in isolation... (KII, HASA-Male)</w:t>
            </w:r>
          </w:p>
          <w:p w14:paraId="70844E18" w14:textId="77777777" w:rsidR="00BC2F31" w:rsidRPr="00A6515E" w:rsidRDefault="00BC2F31" w:rsidP="00A6515E">
            <w:pPr>
              <w:jc w:val="both"/>
              <w:rPr>
                <w:rFonts w:ascii="Times New Roman" w:hAnsi="Times New Roman" w:cs="Times New Roman"/>
                <w:bCs/>
                <w:color w:val="000000" w:themeColor="text1"/>
                <w:sz w:val="24"/>
                <w:szCs w:val="24"/>
              </w:rPr>
            </w:pPr>
          </w:p>
          <w:p w14:paraId="1EB4E542" w14:textId="77777777" w:rsidR="00BC2F31" w:rsidRPr="00A6515E" w:rsidRDefault="00BC2F31" w:rsidP="00A6515E">
            <w:pPr>
              <w:jc w:val="both"/>
              <w:rPr>
                <w:rFonts w:ascii="Times New Roman" w:hAnsi="Times New Roman" w:cs="Times New Roman"/>
                <w:bCs/>
                <w:color w:val="000000" w:themeColor="text1"/>
                <w:sz w:val="24"/>
                <w:szCs w:val="24"/>
              </w:rPr>
            </w:pPr>
          </w:p>
          <w:p w14:paraId="1CCBD63E" w14:textId="77777777" w:rsidR="00BC2F31" w:rsidRPr="00A6515E" w:rsidRDefault="00BC2F31" w:rsidP="00A6515E">
            <w:pPr>
              <w:jc w:val="both"/>
              <w:rPr>
                <w:rFonts w:ascii="Times New Roman" w:hAnsi="Times New Roman" w:cs="Times New Roman"/>
                <w:bCs/>
                <w:color w:val="000000" w:themeColor="text1"/>
                <w:sz w:val="24"/>
                <w:szCs w:val="24"/>
              </w:rPr>
            </w:pPr>
          </w:p>
          <w:p w14:paraId="52E6C404" w14:textId="77777777" w:rsidR="00BC2F31" w:rsidRPr="00A6515E" w:rsidRDefault="00BC2F31" w:rsidP="00A6515E">
            <w:pPr>
              <w:jc w:val="both"/>
              <w:rPr>
                <w:rFonts w:ascii="Times New Roman" w:hAnsi="Times New Roman" w:cs="Times New Roman"/>
                <w:bCs/>
                <w:color w:val="000000" w:themeColor="text1"/>
                <w:sz w:val="24"/>
                <w:szCs w:val="24"/>
              </w:rPr>
            </w:pPr>
          </w:p>
          <w:p w14:paraId="79FAAFD5" w14:textId="77777777" w:rsidR="00BC2F31" w:rsidRPr="00A6515E" w:rsidRDefault="00BC2F31" w:rsidP="00A6515E">
            <w:pPr>
              <w:jc w:val="both"/>
              <w:rPr>
                <w:rFonts w:ascii="Times New Roman" w:hAnsi="Times New Roman" w:cs="Times New Roman"/>
                <w:bCs/>
                <w:color w:val="000000" w:themeColor="text1"/>
                <w:sz w:val="24"/>
                <w:szCs w:val="24"/>
              </w:rPr>
            </w:pPr>
          </w:p>
          <w:p w14:paraId="21386B2D" w14:textId="77777777" w:rsidR="00BC2F31" w:rsidRPr="00A6515E" w:rsidRDefault="00BC2F31" w:rsidP="00A6515E">
            <w:pPr>
              <w:jc w:val="both"/>
              <w:rPr>
                <w:rFonts w:ascii="Times New Roman" w:hAnsi="Times New Roman" w:cs="Times New Roman"/>
                <w:bCs/>
                <w:color w:val="000000" w:themeColor="text1"/>
                <w:sz w:val="24"/>
                <w:szCs w:val="24"/>
              </w:rPr>
            </w:pPr>
          </w:p>
          <w:p w14:paraId="0C746D4D" w14:textId="77777777" w:rsidR="00BC2F31" w:rsidRPr="00A6515E" w:rsidRDefault="00BC2F31" w:rsidP="00A6515E">
            <w:pPr>
              <w:jc w:val="both"/>
              <w:rPr>
                <w:rFonts w:ascii="Times New Roman" w:hAnsi="Times New Roman" w:cs="Times New Roman"/>
                <w:bCs/>
                <w:color w:val="000000" w:themeColor="text1"/>
                <w:sz w:val="24"/>
                <w:szCs w:val="24"/>
              </w:rPr>
            </w:pPr>
          </w:p>
          <w:p w14:paraId="6991CF2E" w14:textId="77777777" w:rsidR="00BC2F31" w:rsidRPr="00A6515E" w:rsidRDefault="00BC2F31" w:rsidP="00A6515E">
            <w:pPr>
              <w:pStyle w:val="CommentText"/>
              <w:jc w:val="both"/>
              <w:rPr>
                <w:noProof/>
                <w:color w:val="000000" w:themeColor="text1"/>
                <w:sz w:val="24"/>
                <w:szCs w:val="24"/>
              </w:rPr>
            </w:pPr>
            <w:r w:rsidRPr="00A6515E">
              <w:rPr>
                <w:color w:val="000000" w:themeColor="text1"/>
                <w:sz w:val="24"/>
                <w:szCs w:val="24"/>
              </w:rPr>
              <w:t xml:space="preserve">there was a person in our village who suffered from podo, when he visited me and told me to come at here, then following day I came. The first day he escorted me to HASA clinic.  Since then myself I have told others who were suffering from podo and brought them here too. I never knew we were twelve and I heard three had died from podo almost two years ago. (FGD, </w:t>
            </w:r>
            <w:r w:rsidRPr="00A6515E">
              <w:rPr>
                <w:noProof/>
                <w:color w:val="000000" w:themeColor="text1"/>
                <w:sz w:val="24"/>
                <w:szCs w:val="24"/>
              </w:rPr>
              <w:t>Male-Patient)</w:t>
            </w:r>
          </w:p>
          <w:p w14:paraId="62DB6578" w14:textId="77777777" w:rsidR="00BC2F31" w:rsidRPr="00A6515E" w:rsidRDefault="00BC2F31" w:rsidP="00A6515E">
            <w:pPr>
              <w:jc w:val="both"/>
              <w:rPr>
                <w:rFonts w:ascii="Times New Roman" w:hAnsi="Times New Roman" w:cs="Times New Roman"/>
                <w:bCs/>
                <w:color w:val="000000" w:themeColor="text1"/>
                <w:sz w:val="24"/>
                <w:szCs w:val="24"/>
              </w:rPr>
            </w:pPr>
          </w:p>
        </w:tc>
      </w:tr>
      <w:tr w:rsidR="00A6515E" w:rsidRPr="00A6515E" w14:paraId="2C4DF406" w14:textId="77777777" w:rsidTr="00A6515E">
        <w:tc>
          <w:tcPr>
            <w:tcW w:w="1985" w:type="dxa"/>
            <w:vMerge/>
          </w:tcPr>
          <w:p w14:paraId="7ED5BE8F"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vMerge/>
          </w:tcPr>
          <w:p w14:paraId="68FC6311" w14:textId="77777777"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p>
        </w:tc>
        <w:tc>
          <w:tcPr>
            <w:tcW w:w="4110" w:type="dxa"/>
          </w:tcPr>
          <w:p w14:paraId="35716B67" w14:textId="19C5F7FF"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t>Podoconiosis patient appreciated medical services and health promotion activities provided by HASA but also the initiated hands on skills such as sewing of clothes, bags and shoes provided to young podoconiosis patients as well as income generating activities such as goat and sheep rearing for elderly patients</w:t>
            </w:r>
          </w:p>
        </w:tc>
        <w:tc>
          <w:tcPr>
            <w:tcW w:w="7230" w:type="dxa"/>
          </w:tcPr>
          <w:p w14:paraId="5AC7B4C5" w14:textId="77777777" w:rsidR="00BC2F31" w:rsidRPr="00A6515E" w:rsidRDefault="00BC2F31" w:rsidP="00A6515E">
            <w:pPr>
              <w:jc w:val="both"/>
              <w:rPr>
                <w:rFonts w:ascii="Times New Roman" w:eastAsia="Times New Roman" w:hAnsi="Times New Roman" w:cs="Times New Roman"/>
                <w:noProof/>
                <w:color w:val="000000" w:themeColor="text1"/>
                <w:sz w:val="24"/>
                <w:szCs w:val="24"/>
              </w:rPr>
            </w:pPr>
            <w:r w:rsidRPr="00A6515E">
              <w:rPr>
                <w:rFonts w:ascii="Times New Roman" w:eastAsia="Times New Roman" w:hAnsi="Times New Roman" w:cs="Times New Roman"/>
                <w:color w:val="000000" w:themeColor="text1"/>
                <w:sz w:val="24"/>
                <w:szCs w:val="24"/>
                <w:lang w:eastAsia="en-GB"/>
              </w:rPr>
              <w:t xml:space="preserve">For me as I had told you I dropped out of school from primary six because of podoconiosis then for long time went into isolation for the last ten year. Now I can wear shoes, I was trained to make shoes and now a get a monthly salary. My family is happy and for sure my life has significantly. When there is an event family I am invited or even communal events I go and when I went the evening I can join other men to share local beer.  (IDI-9, </w:t>
            </w:r>
            <w:r w:rsidRPr="00A6515E">
              <w:rPr>
                <w:rFonts w:ascii="Times New Roman" w:eastAsia="Times New Roman" w:hAnsi="Times New Roman" w:cs="Times New Roman"/>
                <w:noProof/>
                <w:color w:val="000000" w:themeColor="text1"/>
                <w:sz w:val="24"/>
                <w:szCs w:val="24"/>
              </w:rPr>
              <w:t>Patient-Female)</w:t>
            </w:r>
          </w:p>
          <w:p w14:paraId="5B321B4B" w14:textId="77777777" w:rsidR="00BC2F31" w:rsidRPr="00A6515E" w:rsidRDefault="00BC2F31" w:rsidP="00A6515E">
            <w:pPr>
              <w:jc w:val="both"/>
              <w:rPr>
                <w:rFonts w:ascii="Times New Roman" w:hAnsi="Times New Roman" w:cs="Times New Roman"/>
                <w:bCs/>
                <w:color w:val="000000" w:themeColor="text1"/>
                <w:sz w:val="24"/>
                <w:szCs w:val="24"/>
              </w:rPr>
            </w:pPr>
          </w:p>
        </w:tc>
      </w:tr>
      <w:tr w:rsidR="00A6515E" w:rsidRPr="00A6515E" w14:paraId="29B2BBF9" w14:textId="77777777" w:rsidTr="00A6515E">
        <w:tc>
          <w:tcPr>
            <w:tcW w:w="1985" w:type="dxa"/>
            <w:vMerge/>
          </w:tcPr>
          <w:p w14:paraId="4597539C"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vMerge/>
          </w:tcPr>
          <w:p w14:paraId="596F61CF" w14:textId="77777777"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p>
        </w:tc>
        <w:tc>
          <w:tcPr>
            <w:tcW w:w="4110" w:type="dxa"/>
          </w:tcPr>
          <w:p w14:paraId="21082FBF" w14:textId="7C0D91FF"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hAnsi="Times New Roman" w:cs="Times New Roman"/>
                <w:bCs/>
                <w:color w:val="000000" w:themeColor="text1"/>
                <w:sz w:val="24"/>
                <w:szCs w:val="24"/>
              </w:rPr>
              <w:t>Podoconiosis patient appreciated medical services and health promotion activities provided by HASA but also the initiated hands on skills such as sewing of clothes, bags and shoes provided to young podoconiosis patients as well as income generating activities such as goat and sheep rearing for elderly patients</w:t>
            </w:r>
          </w:p>
        </w:tc>
        <w:tc>
          <w:tcPr>
            <w:tcW w:w="7230" w:type="dxa"/>
          </w:tcPr>
          <w:p w14:paraId="2FA6EDA8" w14:textId="77777777" w:rsidR="00BC2F31" w:rsidRPr="00A6515E" w:rsidRDefault="00BC2F31" w:rsidP="00A6515E">
            <w:pPr>
              <w:jc w:val="both"/>
              <w:rPr>
                <w:rFonts w:ascii="Times New Roman" w:eastAsia="Times New Roman" w:hAnsi="Times New Roman" w:cs="Times New Roman"/>
                <w:noProof/>
                <w:color w:val="000000" w:themeColor="text1"/>
                <w:sz w:val="24"/>
                <w:szCs w:val="24"/>
              </w:rPr>
            </w:pPr>
            <w:r w:rsidRPr="00A6515E">
              <w:rPr>
                <w:rFonts w:ascii="Times New Roman" w:eastAsia="Times New Roman" w:hAnsi="Times New Roman" w:cs="Times New Roman"/>
                <w:color w:val="000000" w:themeColor="text1"/>
                <w:sz w:val="24"/>
                <w:szCs w:val="24"/>
                <w:lang w:eastAsia="en-GB"/>
              </w:rPr>
              <w:t xml:space="preserve">For me as I had told you I dropped out of school from primary six because of podoconiosis then for long time went into isolation for the last ten year. Now I can wear shoes, I was trained to make shoes and now a get a monthly salary. My family is happy and for sure my life has significantly. When there is an event family I am invited or even communal events I go and when I went the evening I can join other men to share local beer.  (IDI-9, </w:t>
            </w:r>
            <w:r w:rsidRPr="00A6515E">
              <w:rPr>
                <w:rFonts w:ascii="Times New Roman" w:eastAsia="Times New Roman" w:hAnsi="Times New Roman" w:cs="Times New Roman"/>
                <w:noProof/>
                <w:color w:val="000000" w:themeColor="text1"/>
                <w:sz w:val="24"/>
                <w:szCs w:val="24"/>
              </w:rPr>
              <w:t>Patient-Female)</w:t>
            </w:r>
          </w:p>
          <w:p w14:paraId="521C7B4B" w14:textId="77777777" w:rsidR="00BC2F31" w:rsidRPr="00A6515E" w:rsidRDefault="00BC2F31" w:rsidP="00A6515E">
            <w:pPr>
              <w:jc w:val="both"/>
              <w:rPr>
                <w:rFonts w:ascii="Times New Roman" w:hAnsi="Times New Roman" w:cs="Times New Roman"/>
                <w:bCs/>
                <w:color w:val="000000" w:themeColor="text1"/>
                <w:sz w:val="24"/>
                <w:szCs w:val="24"/>
              </w:rPr>
            </w:pPr>
          </w:p>
        </w:tc>
      </w:tr>
      <w:tr w:rsidR="00A6515E" w:rsidRPr="00A6515E" w14:paraId="4C5C3700" w14:textId="77777777" w:rsidTr="00A6515E">
        <w:tc>
          <w:tcPr>
            <w:tcW w:w="1985" w:type="dxa"/>
            <w:vMerge/>
          </w:tcPr>
          <w:p w14:paraId="48E1FD1F"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vMerge/>
          </w:tcPr>
          <w:p w14:paraId="20B87AE9" w14:textId="77777777"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p>
        </w:tc>
        <w:tc>
          <w:tcPr>
            <w:tcW w:w="4110" w:type="dxa"/>
          </w:tcPr>
          <w:p w14:paraId="604FFEA8" w14:textId="31F80FFD"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eastAsia="Times New Roman" w:hAnsi="Times New Roman" w:cs="Times New Roman"/>
                <w:color w:val="000000" w:themeColor="text1"/>
                <w:sz w:val="24"/>
                <w:szCs w:val="24"/>
                <w:lang w:eastAsia="en-GB"/>
              </w:rPr>
              <w:t>Respondents who reported had resumed work were engaged in small income generating activities financed by HASA in way to initiate what had been lost in process of seeking podoconiosis care</w:t>
            </w:r>
          </w:p>
        </w:tc>
        <w:tc>
          <w:tcPr>
            <w:tcW w:w="7230" w:type="dxa"/>
          </w:tcPr>
          <w:p w14:paraId="148A1B1B" w14:textId="77777777" w:rsidR="00BC2F31" w:rsidRPr="00A6515E" w:rsidRDefault="00BC2F31" w:rsidP="00A6515E">
            <w:pPr>
              <w:jc w:val="both"/>
              <w:rPr>
                <w:rFonts w:ascii="Times New Roman" w:hAnsi="Times New Roman" w:cs="Times New Roman"/>
                <w:b/>
                <w:bCs/>
                <w:color w:val="000000" w:themeColor="text1"/>
                <w:sz w:val="24"/>
                <w:szCs w:val="24"/>
              </w:rPr>
            </w:pPr>
            <w:r w:rsidRPr="00A6515E">
              <w:rPr>
                <w:rFonts w:ascii="Times New Roman" w:eastAsia="Times New Roman" w:hAnsi="Times New Roman" w:cs="Times New Roman"/>
                <w:color w:val="000000" w:themeColor="text1"/>
                <w:sz w:val="24"/>
                <w:szCs w:val="24"/>
                <w:lang w:eastAsia="en-GB"/>
              </w:rPr>
              <w:t>..life was not easy as a person who was feeding himself and you reach the extent where you can not go to the field and resort to being street beggar for survival is not easy. Ever since I joined care at HASA, life has changed from being a beggar to fulltime on small scale. In addition, here at HASA they gave me a goat which has given birth to three offspring and now I am busy man.</w:t>
            </w:r>
            <w:r w:rsidRPr="00A6515E">
              <w:rPr>
                <w:rFonts w:ascii="Times New Roman" w:eastAsia="Times New Roman" w:hAnsi="Times New Roman" w:cs="Times New Roman"/>
                <w:noProof/>
                <w:color w:val="000000" w:themeColor="text1"/>
                <w:sz w:val="24"/>
                <w:szCs w:val="24"/>
              </w:rPr>
              <w:t xml:space="preserve"> (IDI-9, Male-Patient)</w:t>
            </w:r>
          </w:p>
          <w:p w14:paraId="77E94DD7" w14:textId="77777777" w:rsidR="00BC2F31" w:rsidRPr="00A6515E" w:rsidRDefault="00BC2F31" w:rsidP="00A6515E">
            <w:pPr>
              <w:jc w:val="both"/>
              <w:rPr>
                <w:rFonts w:ascii="Times New Roman" w:hAnsi="Times New Roman" w:cs="Times New Roman"/>
                <w:bCs/>
                <w:color w:val="000000" w:themeColor="text1"/>
                <w:sz w:val="24"/>
                <w:szCs w:val="24"/>
              </w:rPr>
            </w:pPr>
          </w:p>
        </w:tc>
      </w:tr>
      <w:tr w:rsidR="00A6515E" w:rsidRPr="00A6515E" w14:paraId="6B122D15" w14:textId="77777777" w:rsidTr="00A6515E">
        <w:tc>
          <w:tcPr>
            <w:tcW w:w="1985" w:type="dxa"/>
            <w:vMerge/>
          </w:tcPr>
          <w:p w14:paraId="5A9D3345"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vMerge w:val="restart"/>
          </w:tcPr>
          <w:p w14:paraId="5BC4C17F" w14:textId="61F1E87A"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 xml:space="preserve">Sustainability </w:t>
            </w:r>
          </w:p>
        </w:tc>
        <w:tc>
          <w:tcPr>
            <w:tcW w:w="4110" w:type="dxa"/>
          </w:tcPr>
          <w:p w14:paraId="26400067" w14:textId="718CD153"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eastAsia="Times New Roman" w:hAnsi="Times New Roman" w:cs="Times New Roman"/>
                <w:color w:val="000000" w:themeColor="text1"/>
                <w:sz w:val="24"/>
                <w:szCs w:val="24"/>
                <w:lang w:eastAsia="en-GB"/>
              </w:rPr>
              <w:t>HASA has gained trust from local and international partners who have provided them with small funds to conduct small research, initiate income generating activities and recently acquired IZUMI grant to scale up their interventions in another eleven endemic districts.</w:t>
            </w:r>
          </w:p>
        </w:tc>
        <w:tc>
          <w:tcPr>
            <w:tcW w:w="7230" w:type="dxa"/>
          </w:tcPr>
          <w:p w14:paraId="42475B8E" w14:textId="77777777"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r w:rsidRPr="00A6515E">
              <w:rPr>
                <w:rFonts w:ascii="Times New Roman" w:hAnsi="Times New Roman" w:cs="Times New Roman"/>
                <w:color w:val="000000" w:themeColor="text1"/>
                <w:sz w:val="24"/>
                <w:szCs w:val="24"/>
              </w:rPr>
              <w:t>I do think that HASA did great job beyond provision of podoconiosis care and advocated for podoconiosis services to be scale up nationwide. I am happy that with effective implementation of IZUMI grant which is scaling up podoconiosis care in another eleven districts in Rwanda is another good success story.  (KII-3, HASA-Female)</w:t>
            </w:r>
          </w:p>
          <w:p w14:paraId="005C2C0A" w14:textId="77777777" w:rsidR="00BC2F31" w:rsidRPr="00A6515E" w:rsidRDefault="00BC2F31" w:rsidP="00A6515E">
            <w:pPr>
              <w:jc w:val="both"/>
              <w:rPr>
                <w:rFonts w:ascii="Times New Roman" w:hAnsi="Times New Roman" w:cs="Times New Roman"/>
                <w:bCs/>
                <w:color w:val="000000" w:themeColor="text1"/>
                <w:sz w:val="24"/>
                <w:szCs w:val="24"/>
              </w:rPr>
            </w:pPr>
          </w:p>
        </w:tc>
      </w:tr>
      <w:tr w:rsidR="00A6515E" w:rsidRPr="00A6515E" w14:paraId="52918AA9" w14:textId="77777777" w:rsidTr="00A6515E">
        <w:tc>
          <w:tcPr>
            <w:tcW w:w="1985" w:type="dxa"/>
            <w:vMerge/>
          </w:tcPr>
          <w:p w14:paraId="33587A57" w14:textId="77777777" w:rsidR="00BC2F31" w:rsidRPr="00A6515E" w:rsidRDefault="00BC2F31" w:rsidP="00A6515E">
            <w:pPr>
              <w:jc w:val="both"/>
              <w:rPr>
                <w:rFonts w:ascii="Times New Roman" w:hAnsi="Times New Roman" w:cs="Times New Roman"/>
                <w:b/>
                <w:color w:val="000000" w:themeColor="text1"/>
                <w:sz w:val="24"/>
                <w:szCs w:val="24"/>
              </w:rPr>
            </w:pPr>
          </w:p>
        </w:tc>
        <w:tc>
          <w:tcPr>
            <w:tcW w:w="1701" w:type="dxa"/>
            <w:vMerge/>
          </w:tcPr>
          <w:p w14:paraId="645A1945" w14:textId="77777777" w:rsidR="00BC2F31" w:rsidRPr="00A6515E" w:rsidRDefault="00BC2F31" w:rsidP="00A6515E">
            <w:pPr>
              <w:autoSpaceDE w:val="0"/>
              <w:autoSpaceDN w:val="0"/>
              <w:adjustRightInd w:val="0"/>
              <w:jc w:val="both"/>
              <w:rPr>
                <w:rFonts w:ascii="Times New Roman" w:hAnsi="Times New Roman" w:cs="Times New Roman"/>
                <w:color w:val="000000" w:themeColor="text1"/>
                <w:sz w:val="24"/>
                <w:szCs w:val="24"/>
              </w:rPr>
            </w:pPr>
          </w:p>
        </w:tc>
        <w:tc>
          <w:tcPr>
            <w:tcW w:w="4110" w:type="dxa"/>
          </w:tcPr>
          <w:p w14:paraId="6F8858B6" w14:textId="469040E9" w:rsidR="00BC2F31" w:rsidRPr="00A6515E" w:rsidRDefault="00BC2F31" w:rsidP="00A6515E">
            <w:pPr>
              <w:tabs>
                <w:tab w:val="left" w:pos="2460"/>
              </w:tabs>
              <w:jc w:val="both"/>
              <w:rPr>
                <w:rFonts w:ascii="Times New Roman" w:hAnsi="Times New Roman" w:cs="Times New Roman"/>
                <w:bCs/>
                <w:color w:val="000000" w:themeColor="text1"/>
                <w:sz w:val="24"/>
                <w:szCs w:val="24"/>
              </w:rPr>
            </w:pPr>
            <w:r w:rsidRPr="00A6515E">
              <w:rPr>
                <w:rFonts w:ascii="Times New Roman" w:eastAsia="Times New Roman" w:hAnsi="Times New Roman" w:cs="Times New Roman"/>
                <w:color w:val="000000" w:themeColor="text1"/>
                <w:sz w:val="24"/>
                <w:szCs w:val="24"/>
                <w:lang w:eastAsia="en-GB"/>
              </w:rPr>
              <w:t>there are local leaders who came up with initiatives such as availing soaking venue for podoconiosis patients from their local administrative offices to reduce on the travel expenses to HASA treatment centre</w:t>
            </w:r>
          </w:p>
        </w:tc>
        <w:tc>
          <w:tcPr>
            <w:tcW w:w="7230" w:type="dxa"/>
          </w:tcPr>
          <w:p w14:paraId="2716FAD2" w14:textId="77777777" w:rsidR="00BC2F31" w:rsidRPr="00A6515E" w:rsidRDefault="00BC2F31" w:rsidP="00A6515E">
            <w:pPr>
              <w:spacing w:after="160"/>
              <w:jc w:val="both"/>
              <w:rPr>
                <w:rFonts w:ascii="Times New Roman" w:eastAsia="Times New Roman" w:hAnsi="Times New Roman" w:cs="Times New Roman"/>
                <w:noProof/>
                <w:color w:val="000000" w:themeColor="text1"/>
                <w:sz w:val="24"/>
                <w:szCs w:val="24"/>
              </w:rPr>
            </w:pPr>
            <w:r w:rsidRPr="00A6515E">
              <w:rPr>
                <w:rFonts w:ascii="Times New Roman" w:eastAsia="Times New Roman" w:hAnsi="Times New Roman" w:cs="Times New Roman"/>
                <w:color w:val="000000" w:themeColor="text1"/>
                <w:sz w:val="24"/>
                <w:szCs w:val="24"/>
                <w:lang w:eastAsia="en-GB"/>
              </w:rPr>
              <w:t>Our executive secretary has really been helpful to us even since we started to come here for soaking. He gave us a small store where we keep our basins and supplies used in soaking practices. Now we no longer need to travel to HASA treatment care for soaking. I just wish this can be replicated elsewhere in other cells would make difference.  I am saying this because these who manage to fulfil the HASA appointment are those with relatives who will send them money for transport but for the majority who do not they will have to walk or miss their appointment and remember most are also elderly patients. Therefore, if this executive secretary would be supported to advocate to his colleagues elsewhere in the country would make a difference for podoconoisis patients.  (1D1-20</w:t>
            </w:r>
            <w:r w:rsidRPr="00A6515E">
              <w:rPr>
                <w:rFonts w:ascii="Times New Roman" w:eastAsia="Times New Roman" w:hAnsi="Times New Roman" w:cs="Times New Roman"/>
                <w:noProof/>
                <w:color w:val="000000" w:themeColor="text1"/>
                <w:sz w:val="24"/>
                <w:szCs w:val="24"/>
              </w:rPr>
              <w:t xml:space="preserve">, Male-Patient) </w:t>
            </w:r>
          </w:p>
          <w:p w14:paraId="5CC0267E" w14:textId="77777777" w:rsidR="00BC2F31" w:rsidRPr="00A6515E" w:rsidRDefault="00BC2F31" w:rsidP="00A6515E">
            <w:pPr>
              <w:jc w:val="both"/>
              <w:rPr>
                <w:rFonts w:ascii="Times New Roman" w:hAnsi="Times New Roman" w:cs="Times New Roman"/>
                <w:bCs/>
                <w:color w:val="000000" w:themeColor="text1"/>
                <w:sz w:val="24"/>
                <w:szCs w:val="24"/>
              </w:rPr>
            </w:pPr>
          </w:p>
        </w:tc>
      </w:tr>
    </w:tbl>
    <w:p w14:paraId="407B2689" w14:textId="77777777" w:rsidR="00AD431E" w:rsidRPr="00D17100" w:rsidRDefault="00AD431E" w:rsidP="004D2682">
      <w:pPr>
        <w:spacing w:line="240" w:lineRule="auto"/>
        <w:jc w:val="both"/>
        <w:rPr>
          <w:rFonts w:ascii="Times New Roman" w:hAnsi="Times New Roman" w:cs="Times New Roman"/>
          <w:b/>
          <w:bCs/>
          <w:sz w:val="20"/>
          <w:szCs w:val="20"/>
        </w:rPr>
      </w:pPr>
    </w:p>
    <w:sectPr w:rsidR="00AD431E" w:rsidRPr="00D17100" w:rsidSect="00B9514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0A316D" w14:textId="77777777" w:rsidR="00932C81" w:rsidRDefault="00932C81" w:rsidP="004B4DFF">
      <w:pPr>
        <w:spacing w:after="0" w:line="240" w:lineRule="auto"/>
      </w:pPr>
      <w:r>
        <w:separator/>
      </w:r>
    </w:p>
  </w:endnote>
  <w:endnote w:type="continuationSeparator" w:id="0">
    <w:p w14:paraId="4807900F" w14:textId="77777777" w:rsidR="00932C81" w:rsidRDefault="00932C81" w:rsidP="004B4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2F60C" w14:textId="77777777" w:rsidR="00932C81" w:rsidRDefault="00932C81" w:rsidP="004B4DFF">
      <w:pPr>
        <w:spacing w:after="0" w:line="240" w:lineRule="auto"/>
      </w:pPr>
      <w:r>
        <w:separator/>
      </w:r>
    </w:p>
  </w:footnote>
  <w:footnote w:type="continuationSeparator" w:id="0">
    <w:p w14:paraId="197AF798" w14:textId="77777777" w:rsidR="00932C81" w:rsidRDefault="00932C81" w:rsidP="004B4D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5DEC"/>
    <w:multiLevelType w:val="hybridMultilevel"/>
    <w:tmpl w:val="D6F4C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E4B2C"/>
    <w:multiLevelType w:val="hybridMultilevel"/>
    <w:tmpl w:val="17F69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92ACD"/>
    <w:multiLevelType w:val="hybridMultilevel"/>
    <w:tmpl w:val="35E4F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C46182"/>
    <w:multiLevelType w:val="hybridMultilevel"/>
    <w:tmpl w:val="E2C89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E30DF3"/>
    <w:multiLevelType w:val="hybridMultilevel"/>
    <w:tmpl w:val="0E6E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C4BD8"/>
    <w:multiLevelType w:val="hybridMultilevel"/>
    <w:tmpl w:val="C1569522"/>
    <w:lvl w:ilvl="0" w:tplc="C1F6B724">
      <w:start w:val="1"/>
      <w:numFmt w:val="bullet"/>
      <w:lvlText w:val="•"/>
      <w:lvlJc w:val="left"/>
      <w:pPr>
        <w:tabs>
          <w:tab w:val="num" w:pos="720"/>
        </w:tabs>
        <w:ind w:left="720" w:hanging="360"/>
      </w:pPr>
      <w:rPr>
        <w:rFonts w:ascii="Arial" w:hAnsi="Arial" w:hint="default"/>
      </w:rPr>
    </w:lvl>
    <w:lvl w:ilvl="1" w:tplc="8716BC52">
      <w:start w:val="1"/>
      <w:numFmt w:val="bullet"/>
      <w:lvlText w:val="•"/>
      <w:lvlJc w:val="left"/>
      <w:pPr>
        <w:tabs>
          <w:tab w:val="num" w:pos="1440"/>
        </w:tabs>
        <w:ind w:left="1440" w:hanging="360"/>
      </w:pPr>
      <w:rPr>
        <w:rFonts w:ascii="Arial" w:hAnsi="Arial" w:hint="default"/>
      </w:rPr>
    </w:lvl>
    <w:lvl w:ilvl="2" w:tplc="32C63E6A" w:tentative="1">
      <w:start w:val="1"/>
      <w:numFmt w:val="bullet"/>
      <w:lvlText w:val="•"/>
      <w:lvlJc w:val="left"/>
      <w:pPr>
        <w:tabs>
          <w:tab w:val="num" w:pos="2160"/>
        </w:tabs>
        <w:ind w:left="2160" w:hanging="360"/>
      </w:pPr>
      <w:rPr>
        <w:rFonts w:ascii="Arial" w:hAnsi="Arial" w:hint="default"/>
      </w:rPr>
    </w:lvl>
    <w:lvl w:ilvl="3" w:tplc="C2D2A378" w:tentative="1">
      <w:start w:val="1"/>
      <w:numFmt w:val="bullet"/>
      <w:lvlText w:val="•"/>
      <w:lvlJc w:val="left"/>
      <w:pPr>
        <w:tabs>
          <w:tab w:val="num" w:pos="2880"/>
        </w:tabs>
        <w:ind w:left="2880" w:hanging="360"/>
      </w:pPr>
      <w:rPr>
        <w:rFonts w:ascii="Arial" w:hAnsi="Arial" w:hint="default"/>
      </w:rPr>
    </w:lvl>
    <w:lvl w:ilvl="4" w:tplc="C71C3286" w:tentative="1">
      <w:start w:val="1"/>
      <w:numFmt w:val="bullet"/>
      <w:lvlText w:val="•"/>
      <w:lvlJc w:val="left"/>
      <w:pPr>
        <w:tabs>
          <w:tab w:val="num" w:pos="3600"/>
        </w:tabs>
        <w:ind w:left="3600" w:hanging="360"/>
      </w:pPr>
      <w:rPr>
        <w:rFonts w:ascii="Arial" w:hAnsi="Arial" w:hint="default"/>
      </w:rPr>
    </w:lvl>
    <w:lvl w:ilvl="5" w:tplc="85CC89DA" w:tentative="1">
      <w:start w:val="1"/>
      <w:numFmt w:val="bullet"/>
      <w:lvlText w:val="•"/>
      <w:lvlJc w:val="left"/>
      <w:pPr>
        <w:tabs>
          <w:tab w:val="num" w:pos="4320"/>
        </w:tabs>
        <w:ind w:left="4320" w:hanging="360"/>
      </w:pPr>
      <w:rPr>
        <w:rFonts w:ascii="Arial" w:hAnsi="Arial" w:hint="default"/>
      </w:rPr>
    </w:lvl>
    <w:lvl w:ilvl="6" w:tplc="DEC48392" w:tentative="1">
      <w:start w:val="1"/>
      <w:numFmt w:val="bullet"/>
      <w:lvlText w:val="•"/>
      <w:lvlJc w:val="left"/>
      <w:pPr>
        <w:tabs>
          <w:tab w:val="num" w:pos="5040"/>
        </w:tabs>
        <w:ind w:left="5040" w:hanging="360"/>
      </w:pPr>
      <w:rPr>
        <w:rFonts w:ascii="Arial" w:hAnsi="Arial" w:hint="default"/>
      </w:rPr>
    </w:lvl>
    <w:lvl w:ilvl="7" w:tplc="03E85C56" w:tentative="1">
      <w:start w:val="1"/>
      <w:numFmt w:val="bullet"/>
      <w:lvlText w:val="•"/>
      <w:lvlJc w:val="left"/>
      <w:pPr>
        <w:tabs>
          <w:tab w:val="num" w:pos="5760"/>
        </w:tabs>
        <w:ind w:left="5760" w:hanging="360"/>
      </w:pPr>
      <w:rPr>
        <w:rFonts w:ascii="Arial" w:hAnsi="Arial" w:hint="default"/>
      </w:rPr>
    </w:lvl>
    <w:lvl w:ilvl="8" w:tplc="E168E6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30F6C42"/>
    <w:multiLevelType w:val="hybridMultilevel"/>
    <w:tmpl w:val="E9F89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342729"/>
    <w:multiLevelType w:val="hybridMultilevel"/>
    <w:tmpl w:val="F52AD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C26BA9"/>
    <w:multiLevelType w:val="hybridMultilevel"/>
    <w:tmpl w:val="142EA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B139F1"/>
    <w:multiLevelType w:val="hybridMultilevel"/>
    <w:tmpl w:val="0C50C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774E35"/>
    <w:multiLevelType w:val="hybridMultilevel"/>
    <w:tmpl w:val="0C8827C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1EB4239E"/>
    <w:multiLevelType w:val="hybridMultilevel"/>
    <w:tmpl w:val="393E8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2B7963"/>
    <w:multiLevelType w:val="hybridMultilevel"/>
    <w:tmpl w:val="2BF49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5B2F87"/>
    <w:multiLevelType w:val="hybridMultilevel"/>
    <w:tmpl w:val="46686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DA2808"/>
    <w:multiLevelType w:val="hybridMultilevel"/>
    <w:tmpl w:val="0A72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59140F"/>
    <w:multiLevelType w:val="hybridMultilevel"/>
    <w:tmpl w:val="E8EE8656"/>
    <w:lvl w:ilvl="0" w:tplc="040C97CC">
      <w:start w:val="1"/>
      <w:numFmt w:val="decimal"/>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6" w15:restartNumberingAfterBreak="0">
    <w:nsid w:val="32145EBE"/>
    <w:multiLevelType w:val="hybridMultilevel"/>
    <w:tmpl w:val="E46EE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CF1440"/>
    <w:multiLevelType w:val="hybridMultilevel"/>
    <w:tmpl w:val="6DB4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A34A53"/>
    <w:multiLevelType w:val="hybridMultilevel"/>
    <w:tmpl w:val="14FE9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28559C"/>
    <w:multiLevelType w:val="hybridMultilevel"/>
    <w:tmpl w:val="197AB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144E30"/>
    <w:multiLevelType w:val="hybridMultilevel"/>
    <w:tmpl w:val="398E50BA"/>
    <w:lvl w:ilvl="0" w:tplc="DDCA39EA">
      <w:start w:val="1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0E1927"/>
    <w:multiLevelType w:val="hybridMultilevel"/>
    <w:tmpl w:val="27BCDE7E"/>
    <w:lvl w:ilvl="0" w:tplc="0A408764">
      <w:start w:val="1"/>
      <w:numFmt w:val="bullet"/>
      <w:lvlText w:val="•"/>
      <w:lvlJc w:val="left"/>
      <w:pPr>
        <w:tabs>
          <w:tab w:val="num" w:pos="720"/>
        </w:tabs>
        <w:ind w:left="720" w:hanging="360"/>
      </w:pPr>
      <w:rPr>
        <w:rFonts w:ascii="Arial" w:hAnsi="Arial" w:hint="default"/>
      </w:rPr>
    </w:lvl>
    <w:lvl w:ilvl="1" w:tplc="6CC06A8A" w:tentative="1">
      <w:start w:val="1"/>
      <w:numFmt w:val="bullet"/>
      <w:lvlText w:val="•"/>
      <w:lvlJc w:val="left"/>
      <w:pPr>
        <w:tabs>
          <w:tab w:val="num" w:pos="1440"/>
        </w:tabs>
        <w:ind w:left="1440" w:hanging="360"/>
      </w:pPr>
      <w:rPr>
        <w:rFonts w:ascii="Arial" w:hAnsi="Arial" w:hint="default"/>
      </w:rPr>
    </w:lvl>
    <w:lvl w:ilvl="2" w:tplc="9F4EE872">
      <w:start w:val="1"/>
      <w:numFmt w:val="bullet"/>
      <w:lvlText w:val="•"/>
      <w:lvlJc w:val="left"/>
      <w:pPr>
        <w:tabs>
          <w:tab w:val="num" w:pos="2160"/>
        </w:tabs>
        <w:ind w:left="2160" w:hanging="360"/>
      </w:pPr>
      <w:rPr>
        <w:rFonts w:ascii="Arial" w:hAnsi="Arial" w:hint="default"/>
      </w:rPr>
    </w:lvl>
    <w:lvl w:ilvl="3" w:tplc="EDA090D6" w:tentative="1">
      <w:start w:val="1"/>
      <w:numFmt w:val="bullet"/>
      <w:lvlText w:val="•"/>
      <w:lvlJc w:val="left"/>
      <w:pPr>
        <w:tabs>
          <w:tab w:val="num" w:pos="2880"/>
        </w:tabs>
        <w:ind w:left="2880" w:hanging="360"/>
      </w:pPr>
      <w:rPr>
        <w:rFonts w:ascii="Arial" w:hAnsi="Arial" w:hint="default"/>
      </w:rPr>
    </w:lvl>
    <w:lvl w:ilvl="4" w:tplc="0ABAE24C" w:tentative="1">
      <w:start w:val="1"/>
      <w:numFmt w:val="bullet"/>
      <w:lvlText w:val="•"/>
      <w:lvlJc w:val="left"/>
      <w:pPr>
        <w:tabs>
          <w:tab w:val="num" w:pos="3600"/>
        </w:tabs>
        <w:ind w:left="3600" w:hanging="360"/>
      </w:pPr>
      <w:rPr>
        <w:rFonts w:ascii="Arial" w:hAnsi="Arial" w:hint="default"/>
      </w:rPr>
    </w:lvl>
    <w:lvl w:ilvl="5" w:tplc="1E90C7B6" w:tentative="1">
      <w:start w:val="1"/>
      <w:numFmt w:val="bullet"/>
      <w:lvlText w:val="•"/>
      <w:lvlJc w:val="left"/>
      <w:pPr>
        <w:tabs>
          <w:tab w:val="num" w:pos="4320"/>
        </w:tabs>
        <w:ind w:left="4320" w:hanging="360"/>
      </w:pPr>
      <w:rPr>
        <w:rFonts w:ascii="Arial" w:hAnsi="Arial" w:hint="default"/>
      </w:rPr>
    </w:lvl>
    <w:lvl w:ilvl="6" w:tplc="0C580654" w:tentative="1">
      <w:start w:val="1"/>
      <w:numFmt w:val="bullet"/>
      <w:lvlText w:val="•"/>
      <w:lvlJc w:val="left"/>
      <w:pPr>
        <w:tabs>
          <w:tab w:val="num" w:pos="5040"/>
        </w:tabs>
        <w:ind w:left="5040" w:hanging="360"/>
      </w:pPr>
      <w:rPr>
        <w:rFonts w:ascii="Arial" w:hAnsi="Arial" w:hint="default"/>
      </w:rPr>
    </w:lvl>
    <w:lvl w:ilvl="7" w:tplc="3B80041A" w:tentative="1">
      <w:start w:val="1"/>
      <w:numFmt w:val="bullet"/>
      <w:lvlText w:val="•"/>
      <w:lvlJc w:val="left"/>
      <w:pPr>
        <w:tabs>
          <w:tab w:val="num" w:pos="5760"/>
        </w:tabs>
        <w:ind w:left="5760" w:hanging="360"/>
      </w:pPr>
      <w:rPr>
        <w:rFonts w:ascii="Arial" w:hAnsi="Arial" w:hint="default"/>
      </w:rPr>
    </w:lvl>
    <w:lvl w:ilvl="8" w:tplc="A328E13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06A566B"/>
    <w:multiLevelType w:val="hybridMultilevel"/>
    <w:tmpl w:val="571E7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57359E"/>
    <w:multiLevelType w:val="hybridMultilevel"/>
    <w:tmpl w:val="6A522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4956D4"/>
    <w:multiLevelType w:val="hybridMultilevel"/>
    <w:tmpl w:val="7140094E"/>
    <w:lvl w:ilvl="0" w:tplc="3FBA0FA8">
      <w:start w:val="1"/>
      <w:numFmt w:val="bullet"/>
      <w:lvlText w:val=""/>
      <w:lvlJc w:val="left"/>
      <w:pPr>
        <w:tabs>
          <w:tab w:val="num" w:pos="720"/>
        </w:tabs>
        <w:ind w:left="720" w:hanging="360"/>
      </w:pPr>
      <w:rPr>
        <w:rFonts w:ascii="Wingdings" w:hAnsi="Wingdings" w:hint="default"/>
      </w:rPr>
    </w:lvl>
    <w:lvl w:ilvl="1" w:tplc="E4647C7A">
      <w:numFmt w:val="bullet"/>
      <w:lvlText w:val=""/>
      <w:lvlJc w:val="left"/>
      <w:pPr>
        <w:tabs>
          <w:tab w:val="num" w:pos="1440"/>
        </w:tabs>
        <w:ind w:left="1440" w:hanging="360"/>
      </w:pPr>
      <w:rPr>
        <w:rFonts w:ascii="Wingdings" w:hAnsi="Wingdings" w:hint="default"/>
      </w:rPr>
    </w:lvl>
    <w:lvl w:ilvl="2" w:tplc="EB861DF2" w:tentative="1">
      <w:start w:val="1"/>
      <w:numFmt w:val="bullet"/>
      <w:lvlText w:val=""/>
      <w:lvlJc w:val="left"/>
      <w:pPr>
        <w:tabs>
          <w:tab w:val="num" w:pos="2160"/>
        </w:tabs>
        <w:ind w:left="2160" w:hanging="360"/>
      </w:pPr>
      <w:rPr>
        <w:rFonts w:ascii="Wingdings" w:hAnsi="Wingdings" w:hint="default"/>
      </w:rPr>
    </w:lvl>
    <w:lvl w:ilvl="3" w:tplc="31584F9A" w:tentative="1">
      <w:start w:val="1"/>
      <w:numFmt w:val="bullet"/>
      <w:lvlText w:val=""/>
      <w:lvlJc w:val="left"/>
      <w:pPr>
        <w:tabs>
          <w:tab w:val="num" w:pos="2880"/>
        </w:tabs>
        <w:ind w:left="2880" w:hanging="360"/>
      </w:pPr>
      <w:rPr>
        <w:rFonts w:ascii="Wingdings" w:hAnsi="Wingdings" w:hint="default"/>
      </w:rPr>
    </w:lvl>
    <w:lvl w:ilvl="4" w:tplc="15804706" w:tentative="1">
      <w:start w:val="1"/>
      <w:numFmt w:val="bullet"/>
      <w:lvlText w:val=""/>
      <w:lvlJc w:val="left"/>
      <w:pPr>
        <w:tabs>
          <w:tab w:val="num" w:pos="3600"/>
        </w:tabs>
        <w:ind w:left="3600" w:hanging="360"/>
      </w:pPr>
      <w:rPr>
        <w:rFonts w:ascii="Wingdings" w:hAnsi="Wingdings" w:hint="default"/>
      </w:rPr>
    </w:lvl>
    <w:lvl w:ilvl="5" w:tplc="35FAFFC6" w:tentative="1">
      <w:start w:val="1"/>
      <w:numFmt w:val="bullet"/>
      <w:lvlText w:val=""/>
      <w:lvlJc w:val="left"/>
      <w:pPr>
        <w:tabs>
          <w:tab w:val="num" w:pos="4320"/>
        </w:tabs>
        <w:ind w:left="4320" w:hanging="360"/>
      </w:pPr>
      <w:rPr>
        <w:rFonts w:ascii="Wingdings" w:hAnsi="Wingdings" w:hint="default"/>
      </w:rPr>
    </w:lvl>
    <w:lvl w:ilvl="6" w:tplc="E5B85334" w:tentative="1">
      <w:start w:val="1"/>
      <w:numFmt w:val="bullet"/>
      <w:lvlText w:val=""/>
      <w:lvlJc w:val="left"/>
      <w:pPr>
        <w:tabs>
          <w:tab w:val="num" w:pos="5040"/>
        </w:tabs>
        <w:ind w:left="5040" w:hanging="360"/>
      </w:pPr>
      <w:rPr>
        <w:rFonts w:ascii="Wingdings" w:hAnsi="Wingdings" w:hint="default"/>
      </w:rPr>
    </w:lvl>
    <w:lvl w:ilvl="7" w:tplc="49884B78" w:tentative="1">
      <w:start w:val="1"/>
      <w:numFmt w:val="bullet"/>
      <w:lvlText w:val=""/>
      <w:lvlJc w:val="left"/>
      <w:pPr>
        <w:tabs>
          <w:tab w:val="num" w:pos="5760"/>
        </w:tabs>
        <w:ind w:left="5760" w:hanging="360"/>
      </w:pPr>
      <w:rPr>
        <w:rFonts w:ascii="Wingdings" w:hAnsi="Wingdings" w:hint="default"/>
      </w:rPr>
    </w:lvl>
    <w:lvl w:ilvl="8" w:tplc="9F60A72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2946A2"/>
    <w:multiLevelType w:val="hybridMultilevel"/>
    <w:tmpl w:val="E8B027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38B47D5"/>
    <w:multiLevelType w:val="hybridMultilevel"/>
    <w:tmpl w:val="07B63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A35DDA"/>
    <w:multiLevelType w:val="hybridMultilevel"/>
    <w:tmpl w:val="68086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C6A98"/>
    <w:multiLevelType w:val="hybridMultilevel"/>
    <w:tmpl w:val="3D3E0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FB362F"/>
    <w:multiLevelType w:val="hybridMultilevel"/>
    <w:tmpl w:val="D328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4A7995"/>
    <w:multiLevelType w:val="hybridMultilevel"/>
    <w:tmpl w:val="3ACCFB5E"/>
    <w:lvl w:ilvl="0" w:tplc="DDCA39EA">
      <w:start w:val="1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AF3977"/>
    <w:multiLevelType w:val="hybridMultilevel"/>
    <w:tmpl w:val="82406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621AB3"/>
    <w:multiLevelType w:val="hybridMultilevel"/>
    <w:tmpl w:val="EED0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D47CE6"/>
    <w:multiLevelType w:val="hybridMultilevel"/>
    <w:tmpl w:val="B3263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8712C3"/>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6674E4"/>
    <w:multiLevelType w:val="hybridMultilevel"/>
    <w:tmpl w:val="58F2D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0A2E1A"/>
    <w:multiLevelType w:val="hybridMultilevel"/>
    <w:tmpl w:val="733C6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533C9C"/>
    <w:multiLevelType w:val="hybridMultilevel"/>
    <w:tmpl w:val="BA84E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F44D26"/>
    <w:multiLevelType w:val="hybridMultilevel"/>
    <w:tmpl w:val="D656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026984"/>
    <w:multiLevelType w:val="hybridMultilevel"/>
    <w:tmpl w:val="984C1ED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0" w15:restartNumberingAfterBreak="0">
    <w:nsid w:val="75E8094E"/>
    <w:multiLevelType w:val="hybridMultilevel"/>
    <w:tmpl w:val="31F61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E7088B"/>
    <w:multiLevelType w:val="hybridMultilevel"/>
    <w:tmpl w:val="D604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397E7A"/>
    <w:multiLevelType w:val="hybridMultilevel"/>
    <w:tmpl w:val="AAB8E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41"/>
  </w:num>
  <w:num w:numId="3">
    <w:abstractNumId w:val="36"/>
  </w:num>
  <w:num w:numId="4">
    <w:abstractNumId w:val="15"/>
  </w:num>
  <w:num w:numId="5">
    <w:abstractNumId w:val="39"/>
  </w:num>
  <w:num w:numId="6">
    <w:abstractNumId w:val="20"/>
  </w:num>
  <w:num w:numId="7">
    <w:abstractNumId w:val="30"/>
  </w:num>
  <w:num w:numId="8">
    <w:abstractNumId w:val="23"/>
  </w:num>
  <w:num w:numId="9">
    <w:abstractNumId w:val="18"/>
  </w:num>
  <w:num w:numId="10">
    <w:abstractNumId w:val="26"/>
  </w:num>
  <w:num w:numId="11">
    <w:abstractNumId w:val="32"/>
  </w:num>
  <w:num w:numId="12">
    <w:abstractNumId w:val="3"/>
  </w:num>
  <w:num w:numId="13">
    <w:abstractNumId w:val="4"/>
  </w:num>
  <w:num w:numId="14">
    <w:abstractNumId w:val="21"/>
  </w:num>
  <w:num w:numId="15">
    <w:abstractNumId w:val="13"/>
  </w:num>
  <w:num w:numId="16">
    <w:abstractNumId w:val="11"/>
  </w:num>
  <w:num w:numId="17">
    <w:abstractNumId w:val="7"/>
  </w:num>
  <w:num w:numId="18">
    <w:abstractNumId w:val="38"/>
  </w:num>
  <w:num w:numId="19">
    <w:abstractNumId w:val="22"/>
  </w:num>
  <w:num w:numId="20">
    <w:abstractNumId w:val="24"/>
  </w:num>
  <w:num w:numId="21">
    <w:abstractNumId w:val="31"/>
  </w:num>
  <w:num w:numId="22">
    <w:abstractNumId w:val="29"/>
  </w:num>
  <w:num w:numId="23">
    <w:abstractNumId w:val="2"/>
  </w:num>
  <w:num w:numId="24">
    <w:abstractNumId w:val="1"/>
  </w:num>
  <w:num w:numId="25">
    <w:abstractNumId w:val="8"/>
  </w:num>
  <w:num w:numId="26">
    <w:abstractNumId w:val="12"/>
  </w:num>
  <w:num w:numId="27">
    <w:abstractNumId w:val="34"/>
  </w:num>
  <w:num w:numId="28">
    <w:abstractNumId w:val="40"/>
  </w:num>
  <w:num w:numId="29">
    <w:abstractNumId w:val="17"/>
  </w:num>
  <w:num w:numId="30">
    <w:abstractNumId w:val="33"/>
  </w:num>
  <w:num w:numId="31">
    <w:abstractNumId w:val="19"/>
  </w:num>
  <w:num w:numId="32">
    <w:abstractNumId w:val="27"/>
  </w:num>
  <w:num w:numId="33">
    <w:abstractNumId w:val="35"/>
  </w:num>
  <w:num w:numId="34">
    <w:abstractNumId w:val="0"/>
  </w:num>
  <w:num w:numId="35">
    <w:abstractNumId w:val="14"/>
  </w:num>
  <w:num w:numId="36">
    <w:abstractNumId w:val="5"/>
  </w:num>
  <w:num w:numId="37">
    <w:abstractNumId w:val="37"/>
  </w:num>
  <w:num w:numId="38">
    <w:abstractNumId w:val="6"/>
  </w:num>
  <w:num w:numId="39">
    <w:abstractNumId w:val="28"/>
  </w:num>
  <w:num w:numId="40">
    <w:abstractNumId w:val="9"/>
  </w:num>
  <w:num w:numId="41">
    <w:abstractNumId w:val="42"/>
  </w:num>
  <w:num w:numId="42">
    <w:abstractNumId w:val="1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D30"/>
    <w:rsid w:val="0000063B"/>
    <w:rsid w:val="00001729"/>
    <w:rsid w:val="000027B5"/>
    <w:rsid w:val="00010148"/>
    <w:rsid w:val="00011CC2"/>
    <w:rsid w:val="0001404A"/>
    <w:rsid w:val="00020B57"/>
    <w:rsid w:val="00023462"/>
    <w:rsid w:val="0002569F"/>
    <w:rsid w:val="0002681E"/>
    <w:rsid w:val="000302B7"/>
    <w:rsid w:val="00030766"/>
    <w:rsid w:val="00031731"/>
    <w:rsid w:val="00031D2A"/>
    <w:rsid w:val="000327A4"/>
    <w:rsid w:val="0003305E"/>
    <w:rsid w:val="00034391"/>
    <w:rsid w:val="00036E83"/>
    <w:rsid w:val="00037547"/>
    <w:rsid w:val="0004012C"/>
    <w:rsid w:val="00041353"/>
    <w:rsid w:val="000427E1"/>
    <w:rsid w:val="000451AD"/>
    <w:rsid w:val="00045748"/>
    <w:rsid w:val="0004608B"/>
    <w:rsid w:val="000461E9"/>
    <w:rsid w:val="0004795F"/>
    <w:rsid w:val="0005080C"/>
    <w:rsid w:val="00052148"/>
    <w:rsid w:val="00054722"/>
    <w:rsid w:val="00054F77"/>
    <w:rsid w:val="00055F51"/>
    <w:rsid w:val="0005629C"/>
    <w:rsid w:val="00061138"/>
    <w:rsid w:val="00061FAF"/>
    <w:rsid w:val="00062023"/>
    <w:rsid w:val="000643C2"/>
    <w:rsid w:val="00064D8F"/>
    <w:rsid w:val="00064E67"/>
    <w:rsid w:val="00064ED9"/>
    <w:rsid w:val="000654F7"/>
    <w:rsid w:val="000678E9"/>
    <w:rsid w:val="00076C14"/>
    <w:rsid w:val="00080172"/>
    <w:rsid w:val="00081021"/>
    <w:rsid w:val="00081BBF"/>
    <w:rsid w:val="00085C3E"/>
    <w:rsid w:val="00087AE7"/>
    <w:rsid w:val="00087FBF"/>
    <w:rsid w:val="000905A8"/>
    <w:rsid w:val="0009332F"/>
    <w:rsid w:val="00094215"/>
    <w:rsid w:val="00094884"/>
    <w:rsid w:val="0009694C"/>
    <w:rsid w:val="00097E4A"/>
    <w:rsid w:val="00097F04"/>
    <w:rsid w:val="000A08AE"/>
    <w:rsid w:val="000A13F0"/>
    <w:rsid w:val="000A6848"/>
    <w:rsid w:val="000A74D8"/>
    <w:rsid w:val="000A75F3"/>
    <w:rsid w:val="000B12A2"/>
    <w:rsid w:val="000B158E"/>
    <w:rsid w:val="000B3276"/>
    <w:rsid w:val="000B361F"/>
    <w:rsid w:val="000B3DF3"/>
    <w:rsid w:val="000B422F"/>
    <w:rsid w:val="000B5AA2"/>
    <w:rsid w:val="000B6BEC"/>
    <w:rsid w:val="000C0840"/>
    <w:rsid w:val="000C0C0A"/>
    <w:rsid w:val="000C1E4A"/>
    <w:rsid w:val="000C3972"/>
    <w:rsid w:val="000C39B3"/>
    <w:rsid w:val="000C5689"/>
    <w:rsid w:val="000C58DB"/>
    <w:rsid w:val="000D0207"/>
    <w:rsid w:val="000D34CA"/>
    <w:rsid w:val="000D5BC7"/>
    <w:rsid w:val="000E1589"/>
    <w:rsid w:val="000E2765"/>
    <w:rsid w:val="000E3833"/>
    <w:rsid w:val="000E398E"/>
    <w:rsid w:val="000E4C65"/>
    <w:rsid w:val="000E6BCA"/>
    <w:rsid w:val="000F1343"/>
    <w:rsid w:val="000F1C73"/>
    <w:rsid w:val="000F1E9E"/>
    <w:rsid w:val="000F4A57"/>
    <w:rsid w:val="000F7AFB"/>
    <w:rsid w:val="000F7BF0"/>
    <w:rsid w:val="00102316"/>
    <w:rsid w:val="00105C9F"/>
    <w:rsid w:val="00107D5F"/>
    <w:rsid w:val="00113838"/>
    <w:rsid w:val="0011400F"/>
    <w:rsid w:val="001150C4"/>
    <w:rsid w:val="00115FD5"/>
    <w:rsid w:val="0012220A"/>
    <w:rsid w:val="00122893"/>
    <w:rsid w:val="00123E6B"/>
    <w:rsid w:val="00125588"/>
    <w:rsid w:val="00125C41"/>
    <w:rsid w:val="00126CC0"/>
    <w:rsid w:val="00127D94"/>
    <w:rsid w:val="00130398"/>
    <w:rsid w:val="001317EC"/>
    <w:rsid w:val="00132FD0"/>
    <w:rsid w:val="001358E7"/>
    <w:rsid w:val="001367C7"/>
    <w:rsid w:val="00137BEC"/>
    <w:rsid w:val="001400CC"/>
    <w:rsid w:val="00141297"/>
    <w:rsid w:val="00143576"/>
    <w:rsid w:val="00152390"/>
    <w:rsid w:val="00153CF4"/>
    <w:rsid w:val="00154423"/>
    <w:rsid w:val="00155559"/>
    <w:rsid w:val="0015602C"/>
    <w:rsid w:val="0015657E"/>
    <w:rsid w:val="00160851"/>
    <w:rsid w:val="001627BC"/>
    <w:rsid w:val="0016681F"/>
    <w:rsid w:val="0017098A"/>
    <w:rsid w:val="001727DC"/>
    <w:rsid w:val="001742F6"/>
    <w:rsid w:val="00176191"/>
    <w:rsid w:val="00176326"/>
    <w:rsid w:val="0018072A"/>
    <w:rsid w:val="001824B7"/>
    <w:rsid w:val="00182CDA"/>
    <w:rsid w:val="00184B3A"/>
    <w:rsid w:val="00184C30"/>
    <w:rsid w:val="001901D2"/>
    <w:rsid w:val="00191E6C"/>
    <w:rsid w:val="00192C5D"/>
    <w:rsid w:val="00193B6E"/>
    <w:rsid w:val="001959CE"/>
    <w:rsid w:val="001A49FD"/>
    <w:rsid w:val="001A4E92"/>
    <w:rsid w:val="001B0A31"/>
    <w:rsid w:val="001B4B95"/>
    <w:rsid w:val="001B6897"/>
    <w:rsid w:val="001B69AD"/>
    <w:rsid w:val="001C0789"/>
    <w:rsid w:val="001C4E79"/>
    <w:rsid w:val="001C7811"/>
    <w:rsid w:val="001D1331"/>
    <w:rsid w:val="001D28D3"/>
    <w:rsid w:val="001D38FF"/>
    <w:rsid w:val="001D51C6"/>
    <w:rsid w:val="001D5B15"/>
    <w:rsid w:val="001D62B2"/>
    <w:rsid w:val="001E1941"/>
    <w:rsid w:val="001E2656"/>
    <w:rsid w:val="001E5541"/>
    <w:rsid w:val="001E71FC"/>
    <w:rsid w:val="001E7795"/>
    <w:rsid w:val="001F02D1"/>
    <w:rsid w:val="001F08AE"/>
    <w:rsid w:val="001F0D7B"/>
    <w:rsid w:val="001F15AC"/>
    <w:rsid w:val="001F1900"/>
    <w:rsid w:val="001F31D6"/>
    <w:rsid w:val="001F5003"/>
    <w:rsid w:val="001F6316"/>
    <w:rsid w:val="001F63B7"/>
    <w:rsid w:val="001F7A98"/>
    <w:rsid w:val="002017C6"/>
    <w:rsid w:val="00201F6F"/>
    <w:rsid w:val="0020279E"/>
    <w:rsid w:val="00203F97"/>
    <w:rsid w:val="00205B2E"/>
    <w:rsid w:val="00210484"/>
    <w:rsid w:val="002111F0"/>
    <w:rsid w:val="002155AD"/>
    <w:rsid w:val="00216F37"/>
    <w:rsid w:val="002170A4"/>
    <w:rsid w:val="002206A1"/>
    <w:rsid w:val="002247F3"/>
    <w:rsid w:val="00225DE3"/>
    <w:rsid w:val="002279F2"/>
    <w:rsid w:val="00230605"/>
    <w:rsid w:val="00230C46"/>
    <w:rsid w:val="00231C3E"/>
    <w:rsid w:val="00240425"/>
    <w:rsid w:val="00241854"/>
    <w:rsid w:val="00251377"/>
    <w:rsid w:val="00255B7D"/>
    <w:rsid w:val="00261766"/>
    <w:rsid w:val="00264937"/>
    <w:rsid w:val="00264F56"/>
    <w:rsid w:val="0026564D"/>
    <w:rsid w:val="0026629A"/>
    <w:rsid w:val="00266AEF"/>
    <w:rsid w:val="00272F56"/>
    <w:rsid w:val="0027585F"/>
    <w:rsid w:val="0028034D"/>
    <w:rsid w:val="00280AC6"/>
    <w:rsid w:val="002819AE"/>
    <w:rsid w:val="00284F08"/>
    <w:rsid w:val="0028621E"/>
    <w:rsid w:val="00290A42"/>
    <w:rsid w:val="00290BC4"/>
    <w:rsid w:val="002915C6"/>
    <w:rsid w:val="00291844"/>
    <w:rsid w:val="002A3BC7"/>
    <w:rsid w:val="002A3D0E"/>
    <w:rsid w:val="002A3EA0"/>
    <w:rsid w:val="002B1B40"/>
    <w:rsid w:val="002B1F78"/>
    <w:rsid w:val="002B4809"/>
    <w:rsid w:val="002B5AC4"/>
    <w:rsid w:val="002B6076"/>
    <w:rsid w:val="002B7E65"/>
    <w:rsid w:val="002C42C1"/>
    <w:rsid w:val="002C5516"/>
    <w:rsid w:val="002C70B1"/>
    <w:rsid w:val="002D0694"/>
    <w:rsid w:val="002D30AE"/>
    <w:rsid w:val="002D4EDB"/>
    <w:rsid w:val="002D5316"/>
    <w:rsid w:val="002D620C"/>
    <w:rsid w:val="002D66F8"/>
    <w:rsid w:val="002D6B2B"/>
    <w:rsid w:val="002D74FD"/>
    <w:rsid w:val="002E0264"/>
    <w:rsid w:val="002E1059"/>
    <w:rsid w:val="002E1E8B"/>
    <w:rsid w:val="002E7111"/>
    <w:rsid w:val="002F22FA"/>
    <w:rsid w:val="002F2B70"/>
    <w:rsid w:val="002F6289"/>
    <w:rsid w:val="002F66F0"/>
    <w:rsid w:val="002F6B30"/>
    <w:rsid w:val="002F720A"/>
    <w:rsid w:val="002F7DC3"/>
    <w:rsid w:val="00302BAF"/>
    <w:rsid w:val="00302CB6"/>
    <w:rsid w:val="003034E4"/>
    <w:rsid w:val="003067BB"/>
    <w:rsid w:val="00306B85"/>
    <w:rsid w:val="0030728E"/>
    <w:rsid w:val="00307725"/>
    <w:rsid w:val="00311BAE"/>
    <w:rsid w:val="00313739"/>
    <w:rsid w:val="003137C9"/>
    <w:rsid w:val="00314BB9"/>
    <w:rsid w:val="00315B53"/>
    <w:rsid w:val="003170A0"/>
    <w:rsid w:val="00320B14"/>
    <w:rsid w:val="00322F7F"/>
    <w:rsid w:val="00323772"/>
    <w:rsid w:val="00327F4E"/>
    <w:rsid w:val="00332230"/>
    <w:rsid w:val="003335B7"/>
    <w:rsid w:val="003366A8"/>
    <w:rsid w:val="00340114"/>
    <w:rsid w:val="00341046"/>
    <w:rsid w:val="003430FD"/>
    <w:rsid w:val="00343FC7"/>
    <w:rsid w:val="00344E9F"/>
    <w:rsid w:val="003469ED"/>
    <w:rsid w:val="00347A7D"/>
    <w:rsid w:val="0035094A"/>
    <w:rsid w:val="00351294"/>
    <w:rsid w:val="00352BED"/>
    <w:rsid w:val="0035362B"/>
    <w:rsid w:val="00354C32"/>
    <w:rsid w:val="00354CF4"/>
    <w:rsid w:val="0035679C"/>
    <w:rsid w:val="003569D1"/>
    <w:rsid w:val="00357192"/>
    <w:rsid w:val="00360FF0"/>
    <w:rsid w:val="00361AEF"/>
    <w:rsid w:val="003624EF"/>
    <w:rsid w:val="00363D30"/>
    <w:rsid w:val="003653B7"/>
    <w:rsid w:val="00365E77"/>
    <w:rsid w:val="003660AB"/>
    <w:rsid w:val="00370531"/>
    <w:rsid w:val="00370B69"/>
    <w:rsid w:val="0037252D"/>
    <w:rsid w:val="00373ED0"/>
    <w:rsid w:val="00373FFD"/>
    <w:rsid w:val="0037504C"/>
    <w:rsid w:val="00383704"/>
    <w:rsid w:val="00385B18"/>
    <w:rsid w:val="00387332"/>
    <w:rsid w:val="00390BDC"/>
    <w:rsid w:val="00390FDA"/>
    <w:rsid w:val="00391107"/>
    <w:rsid w:val="00392522"/>
    <w:rsid w:val="003930F3"/>
    <w:rsid w:val="00397354"/>
    <w:rsid w:val="003A2B29"/>
    <w:rsid w:val="003A5381"/>
    <w:rsid w:val="003A6357"/>
    <w:rsid w:val="003A786B"/>
    <w:rsid w:val="003B598E"/>
    <w:rsid w:val="003B7096"/>
    <w:rsid w:val="003C0F7D"/>
    <w:rsid w:val="003C2F3E"/>
    <w:rsid w:val="003C3737"/>
    <w:rsid w:val="003C603B"/>
    <w:rsid w:val="003C6D3D"/>
    <w:rsid w:val="003C780E"/>
    <w:rsid w:val="003D0C8E"/>
    <w:rsid w:val="003D1927"/>
    <w:rsid w:val="003D1B52"/>
    <w:rsid w:val="003D25CA"/>
    <w:rsid w:val="003D41D2"/>
    <w:rsid w:val="003D4205"/>
    <w:rsid w:val="003D446F"/>
    <w:rsid w:val="003D6578"/>
    <w:rsid w:val="003D6802"/>
    <w:rsid w:val="003D6830"/>
    <w:rsid w:val="003E3F52"/>
    <w:rsid w:val="003E7AEE"/>
    <w:rsid w:val="003F2FA0"/>
    <w:rsid w:val="003F4251"/>
    <w:rsid w:val="003F4262"/>
    <w:rsid w:val="00400A66"/>
    <w:rsid w:val="00406E48"/>
    <w:rsid w:val="00407057"/>
    <w:rsid w:val="004159F0"/>
    <w:rsid w:val="00417A77"/>
    <w:rsid w:val="00417DA5"/>
    <w:rsid w:val="004210CE"/>
    <w:rsid w:val="00422427"/>
    <w:rsid w:val="004241DF"/>
    <w:rsid w:val="004264E2"/>
    <w:rsid w:val="004267EC"/>
    <w:rsid w:val="00427A9D"/>
    <w:rsid w:val="00427CD1"/>
    <w:rsid w:val="0043066D"/>
    <w:rsid w:val="00430DE0"/>
    <w:rsid w:val="00433909"/>
    <w:rsid w:val="00435D65"/>
    <w:rsid w:val="00440FFC"/>
    <w:rsid w:val="00441276"/>
    <w:rsid w:val="00441AA1"/>
    <w:rsid w:val="00441E5E"/>
    <w:rsid w:val="004422E1"/>
    <w:rsid w:val="00443A67"/>
    <w:rsid w:val="004478EA"/>
    <w:rsid w:val="00450960"/>
    <w:rsid w:val="00451FEF"/>
    <w:rsid w:val="00452771"/>
    <w:rsid w:val="00452FD0"/>
    <w:rsid w:val="00454F03"/>
    <w:rsid w:val="00454F2F"/>
    <w:rsid w:val="00454FE3"/>
    <w:rsid w:val="0045580C"/>
    <w:rsid w:val="00457C04"/>
    <w:rsid w:val="004624EE"/>
    <w:rsid w:val="00463C60"/>
    <w:rsid w:val="00464658"/>
    <w:rsid w:val="00464E21"/>
    <w:rsid w:val="004658EB"/>
    <w:rsid w:val="00465CA9"/>
    <w:rsid w:val="0046625B"/>
    <w:rsid w:val="004672F7"/>
    <w:rsid w:val="0046733F"/>
    <w:rsid w:val="00470A82"/>
    <w:rsid w:val="004714DE"/>
    <w:rsid w:val="00471A9F"/>
    <w:rsid w:val="00474480"/>
    <w:rsid w:val="00474A80"/>
    <w:rsid w:val="0047594C"/>
    <w:rsid w:val="00480644"/>
    <w:rsid w:val="004806D1"/>
    <w:rsid w:val="004811BD"/>
    <w:rsid w:val="00482058"/>
    <w:rsid w:val="00483026"/>
    <w:rsid w:val="00483F3C"/>
    <w:rsid w:val="00485FDD"/>
    <w:rsid w:val="00486068"/>
    <w:rsid w:val="00486B5E"/>
    <w:rsid w:val="00490364"/>
    <w:rsid w:val="00492BEE"/>
    <w:rsid w:val="00494177"/>
    <w:rsid w:val="00495A8B"/>
    <w:rsid w:val="004961FA"/>
    <w:rsid w:val="00496778"/>
    <w:rsid w:val="00497850"/>
    <w:rsid w:val="004A0AC6"/>
    <w:rsid w:val="004A2541"/>
    <w:rsid w:val="004A2967"/>
    <w:rsid w:val="004A3939"/>
    <w:rsid w:val="004A7125"/>
    <w:rsid w:val="004A76E9"/>
    <w:rsid w:val="004B3930"/>
    <w:rsid w:val="004B4DFF"/>
    <w:rsid w:val="004B5552"/>
    <w:rsid w:val="004B5A0B"/>
    <w:rsid w:val="004B5C98"/>
    <w:rsid w:val="004B6CE9"/>
    <w:rsid w:val="004B72DC"/>
    <w:rsid w:val="004C107A"/>
    <w:rsid w:val="004C19C2"/>
    <w:rsid w:val="004C2E76"/>
    <w:rsid w:val="004C5865"/>
    <w:rsid w:val="004D16A6"/>
    <w:rsid w:val="004D17DC"/>
    <w:rsid w:val="004D2682"/>
    <w:rsid w:val="004D379B"/>
    <w:rsid w:val="004D3D06"/>
    <w:rsid w:val="004D3DDD"/>
    <w:rsid w:val="004D53C5"/>
    <w:rsid w:val="004D5498"/>
    <w:rsid w:val="004E0957"/>
    <w:rsid w:val="004E1917"/>
    <w:rsid w:val="004E4BF3"/>
    <w:rsid w:val="004E71F4"/>
    <w:rsid w:val="004E7B6A"/>
    <w:rsid w:val="004E7BEC"/>
    <w:rsid w:val="004F1025"/>
    <w:rsid w:val="004F1BB0"/>
    <w:rsid w:val="00502943"/>
    <w:rsid w:val="005031FD"/>
    <w:rsid w:val="00503AD0"/>
    <w:rsid w:val="005047FE"/>
    <w:rsid w:val="005055E8"/>
    <w:rsid w:val="0050611E"/>
    <w:rsid w:val="00507271"/>
    <w:rsid w:val="0051533A"/>
    <w:rsid w:val="00515C1D"/>
    <w:rsid w:val="005165B0"/>
    <w:rsid w:val="005210FC"/>
    <w:rsid w:val="00521711"/>
    <w:rsid w:val="00522D98"/>
    <w:rsid w:val="00523323"/>
    <w:rsid w:val="005235AE"/>
    <w:rsid w:val="0052487A"/>
    <w:rsid w:val="00527C5C"/>
    <w:rsid w:val="00531970"/>
    <w:rsid w:val="00533D5B"/>
    <w:rsid w:val="0053515F"/>
    <w:rsid w:val="005351B1"/>
    <w:rsid w:val="00536032"/>
    <w:rsid w:val="0054241E"/>
    <w:rsid w:val="0054430F"/>
    <w:rsid w:val="0054447A"/>
    <w:rsid w:val="0054695F"/>
    <w:rsid w:val="00547A58"/>
    <w:rsid w:val="005514ED"/>
    <w:rsid w:val="00556A4C"/>
    <w:rsid w:val="00556B89"/>
    <w:rsid w:val="00556DB1"/>
    <w:rsid w:val="00557731"/>
    <w:rsid w:val="005624FF"/>
    <w:rsid w:val="00562A6C"/>
    <w:rsid w:val="00564C2E"/>
    <w:rsid w:val="00565843"/>
    <w:rsid w:val="00566339"/>
    <w:rsid w:val="00566DA4"/>
    <w:rsid w:val="00567038"/>
    <w:rsid w:val="005713D8"/>
    <w:rsid w:val="00571604"/>
    <w:rsid w:val="00571758"/>
    <w:rsid w:val="005721BA"/>
    <w:rsid w:val="00572B46"/>
    <w:rsid w:val="00575B52"/>
    <w:rsid w:val="005804C5"/>
    <w:rsid w:val="00580682"/>
    <w:rsid w:val="00580A49"/>
    <w:rsid w:val="005822A4"/>
    <w:rsid w:val="005823C1"/>
    <w:rsid w:val="005835AD"/>
    <w:rsid w:val="00583FA0"/>
    <w:rsid w:val="0058623E"/>
    <w:rsid w:val="00586F15"/>
    <w:rsid w:val="0059279A"/>
    <w:rsid w:val="00592989"/>
    <w:rsid w:val="00593658"/>
    <w:rsid w:val="00593C62"/>
    <w:rsid w:val="0059533D"/>
    <w:rsid w:val="005A0AD1"/>
    <w:rsid w:val="005A10F3"/>
    <w:rsid w:val="005A15C7"/>
    <w:rsid w:val="005A5292"/>
    <w:rsid w:val="005B0BFA"/>
    <w:rsid w:val="005B0CAE"/>
    <w:rsid w:val="005B12C0"/>
    <w:rsid w:val="005B1A03"/>
    <w:rsid w:val="005B6299"/>
    <w:rsid w:val="005B7874"/>
    <w:rsid w:val="005B7F44"/>
    <w:rsid w:val="005C402C"/>
    <w:rsid w:val="005C4AD5"/>
    <w:rsid w:val="005C746A"/>
    <w:rsid w:val="005D0384"/>
    <w:rsid w:val="005D095F"/>
    <w:rsid w:val="005D2E9C"/>
    <w:rsid w:val="005D389B"/>
    <w:rsid w:val="005D49D5"/>
    <w:rsid w:val="005D651F"/>
    <w:rsid w:val="005D680E"/>
    <w:rsid w:val="005D7C84"/>
    <w:rsid w:val="005E0B27"/>
    <w:rsid w:val="005E16B9"/>
    <w:rsid w:val="005E1A56"/>
    <w:rsid w:val="005E4B14"/>
    <w:rsid w:val="005E56ED"/>
    <w:rsid w:val="005E5940"/>
    <w:rsid w:val="005E6E9B"/>
    <w:rsid w:val="005E73E1"/>
    <w:rsid w:val="005F01D3"/>
    <w:rsid w:val="005F0634"/>
    <w:rsid w:val="005F083E"/>
    <w:rsid w:val="005F139E"/>
    <w:rsid w:val="005F6137"/>
    <w:rsid w:val="00600048"/>
    <w:rsid w:val="00600835"/>
    <w:rsid w:val="00600B5A"/>
    <w:rsid w:val="0060108D"/>
    <w:rsid w:val="00605BA7"/>
    <w:rsid w:val="00607917"/>
    <w:rsid w:val="00614815"/>
    <w:rsid w:val="00614AD8"/>
    <w:rsid w:val="00615018"/>
    <w:rsid w:val="00616F79"/>
    <w:rsid w:val="00622015"/>
    <w:rsid w:val="00622E6B"/>
    <w:rsid w:val="00623152"/>
    <w:rsid w:val="006276D1"/>
    <w:rsid w:val="006279AA"/>
    <w:rsid w:val="00627C20"/>
    <w:rsid w:val="006325BD"/>
    <w:rsid w:val="006428D5"/>
    <w:rsid w:val="006445AB"/>
    <w:rsid w:val="00645C49"/>
    <w:rsid w:val="00646459"/>
    <w:rsid w:val="00651E1C"/>
    <w:rsid w:val="00652D4B"/>
    <w:rsid w:val="006545DF"/>
    <w:rsid w:val="00655244"/>
    <w:rsid w:val="00656915"/>
    <w:rsid w:val="00656A38"/>
    <w:rsid w:val="00660EB9"/>
    <w:rsid w:val="00662338"/>
    <w:rsid w:val="006643F8"/>
    <w:rsid w:val="00665F72"/>
    <w:rsid w:val="00666BF2"/>
    <w:rsid w:val="006671FE"/>
    <w:rsid w:val="006777C6"/>
    <w:rsid w:val="00677ADC"/>
    <w:rsid w:val="00677B69"/>
    <w:rsid w:val="00680082"/>
    <w:rsid w:val="00684B76"/>
    <w:rsid w:val="00685120"/>
    <w:rsid w:val="006857BD"/>
    <w:rsid w:val="00687EC0"/>
    <w:rsid w:val="00692B1D"/>
    <w:rsid w:val="0069596D"/>
    <w:rsid w:val="00695F47"/>
    <w:rsid w:val="0069653A"/>
    <w:rsid w:val="00696669"/>
    <w:rsid w:val="006A0CCA"/>
    <w:rsid w:val="006A2DE0"/>
    <w:rsid w:val="006A77CB"/>
    <w:rsid w:val="006B158B"/>
    <w:rsid w:val="006B4A35"/>
    <w:rsid w:val="006B5C51"/>
    <w:rsid w:val="006B77B0"/>
    <w:rsid w:val="006C3676"/>
    <w:rsid w:val="006C3AAD"/>
    <w:rsid w:val="006C4E4A"/>
    <w:rsid w:val="006C6170"/>
    <w:rsid w:val="006C656C"/>
    <w:rsid w:val="006C7CE8"/>
    <w:rsid w:val="006D067F"/>
    <w:rsid w:val="006D213C"/>
    <w:rsid w:val="006D2811"/>
    <w:rsid w:val="006D44E7"/>
    <w:rsid w:val="006D5B4B"/>
    <w:rsid w:val="006E1FA5"/>
    <w:rsid w:val="006E3134"/>
    <w:rsid w:val="006F12BB"/>
    <w:rsid w:val="006F2A00"/>
    <w:rsid w:val="006F3781"/>
    <w:rsid w:val="006F487F"/>
    <w:rsid w:val="006F56BE"/>
    <w:rsid w:val="006F7640"/>
    <w:rsid w:val="006F7BE8"/>
    <w:rsid w:val="00703A0B"/>
    <w:rsid w:val="00710168"/>
    <w:rsid w:val="00710202"/>
    <w:rsid w:val="007103F3"/>
    <w:rsid w:val="00721896"/>
    <w:rsid w:val="00721DCD"/>
    <w:rsid w:val="007236FF"/>
    <w:rsid w:val="007249F2"/>
    <w:rsid w:val="00724CA5"/>
    <w:rsid w:val="0072597A"/>
    <w:rsid w:val="00727417"/>
    <w:rsid w:val="0072766F"/>
    <w:rsid w:val="0073030E"/>
    <w:rsid w:val="00734B68"/>
    <w:rsid w:val="007406C6"/>
    <w:rsid w:val="00742437"/>
    <w:rsid w:val="0074260A"/>
    <w:rsid w:val="00744D3F"/>
    <w:rsid w:val="00745217"/>
    <w:rsid w:val="00745DA7"/>
    <w:rsid w:val="007511EE"/>
    <w:rsid w:val="00762D96"/>
    <w:rsid w:val="0076335F"/>
    <w:rsid w:val="007641AD"/>
    <w:rsid w:val="00764807"/>
    <w:rsid w:val="00764A34"/>
    <w:rsid w:val="007657EE"/>
    <w:rsid w:val="00766B17"/>
    <w:rsid w:val="00767839"/>
    <w:rsid w:val="00770494"/>
    <w:rsid w:val="007706A6"/>
    <w:rsid w:val="007729BE"/>
    <w:rsid w:val="0077359A"/>
    <w:rsid w:val="007739B3"/>
    <w:rsid w:val="00774D44"/>
    <w:rsid w:val="00776691"/>
    <w:rsid w:val="00777916"/>
    <w:rsid w:val="00777CE9"/>
    <w:rsid w:val="00780609"/>
    <w:rsid w:val="007806AE"/>
    <w:rsid w:val="00785B36"/>
    <w:rsid w:val="00786623"/>
    <w:rsid w:val="00786B42"/>
    <w:rsid w:val="007913DF"/>
    <w:rsid w:val="00792269"/>
    <w:rsid w:val="00792364"/>
    <w:rsid w:val="00792448"/>
    <w:rsid w:val="007925B9"/>
    <w:rsid w:val="0079301D"/>
    <w:rsid w:val="007943FB"/>
    <w:rsid w:val="0079489D"/>
    <w:rsid w:val="00794B21"/>
    <w:rsid w:val="007971F6"/>
    <w:rsid w:val="00797997"/>
    <w:rsid w:val="007A1C8F"/>
    <w:rsid w:val="007A31B4"/>
    <w:rsid w:val="007A3658"/>
    <w:rsid w:val="007A7B89"/>
    <w:rsid w:val="007A7D37"/>
    <w:rsid w:val="007B2DFB"/>
    <w:rsid w:val="007B4286"/>
    <w:rsid w:val="007B42B5"/>
    <w:rsid w:val="007B47E8"/>
    <w:rsid w:val="007B7F85"/>
    <w:rsid w:val="007C0B46"/>
    <w:rsid w:val="007C0E6B"/>
    <w:rsid w:val="007C168A"/>
    <w:rsid w:val="007C20AA"/>
    <w:rsid w:val="007C2E72"/>
    <w:rsid w:val="007C3C7C"/>
    <w:rsid w:val="007D1FFB"/>
    <w:rsid w:val="007D339D"/>
    <w:rsid w:val="007D4FB7"/>
    <w:rsid w:val="007E1425"/>
    <w:rsid w:val="007E295F"/>
    <w:rsid w:val="007E299C"/>
    <w:rsid w:val="007E3ED3"/>
    <w:rsid w:val="007E737E"/>
    <w:rsid w:val="007F54E6"/>
    <w:rsid w:val="007F6D33"/>
    <w:rsid w:val="007F6F4F"/>
    <w:rsid w:val="00800B22"/>
    <w:rsid w:val="00800D6D"/>
    <w:rsid w:val="008021BC"/>
    <w:rsid w:val="008042D1"/>
    <w:rsid w:val="00805ADC"/>
    <w:rsid w:val="0080774E"/>
    <w:rsid w:val="00807D41"/>
    <w:rsid w:val="00810BA9"/>
    <w:rsid w:val="0081214E"/>
    <w:rsid w:val="008165C6"/>
    <w:rsid w:val="00816C88"/>
    <w:rsid w:val="00817507"/>
    <w:rsid w:val="00817B95"/>
    <w:rsid w:val="00817D71"/>
    <w:rsid w:val="008230BC"/>
    <w:rsid w:val="008233C9"/>
    <w:rsid w:val="0082357F"/>
    <w:rsid w:val="00823750"/>
    <w:rsid w:val="00824EDB"/>
    <w:rsid w:val="0082552A"/>
    <w:rsid w:val="00826A70"/>
    <w:rsid w:val="0083557F"/>
    <w:rsid w:val="00835D81"/>
    <w:rsid w:val="008441F6"/>
    <w:rsid w:val="00845C1E"/>
    <w:rsid w:val="00845F2D"/>
    <w:rsid w:val="008466BC"/>
    <w:rsid w:val="0084750E"/>
    <w:rsid w:val="00847BD6"/>
    <w:rsid w:val="00850C41"/>
    <w:rsid w:val="00850DA5"/>
    <w:rsid w:val="008512EA"/>
    <w:rsid w:val="0085148D"/>
    <w:rsid w:val="00851754"/>
    <w:rsid w:val="00852C65"/>
    <w:rsid w:val="00854BDF"/>
    <w:rsid w:val="00854F97"/>
    <w:rsid w:val="00856ADD"/>
    <w:rsid w:val="00856E9B"/>
    <w:rsid w:val="008575AE"/>
    <w:rsid w:val="00857DBD"/>
    <w:rsid w:val="008610AA"/>
    <w:rsid w:val="008634CB"/>
    <w:rsid w:val="00866807"/>
    <w:rsid w:val="008674FA"/>
    <w:rsid w:val="00870A11"/>
    <w:rsid w:val="00870AD7"/>
    <w:rsid w:val="008722C5"/>
    <w:rsid w:val="00873590"/>
    <w:rsid w:val="0087385B"/>
    <w:rsid w:val="00876F3D"/>
    <w:rsid w:val="0088112D"/>
    <w:rsid w:val="00882C4E"/>
    <w:rsid w:val="00887926"/>
    <w:rsid w:val="00891A55"/>
    <w:rsid w:val="008921B9"/>
    <w:rsid w:val="00893343"/>
    <w:rsid w:val="008945CF"/>
    <w:rsid w:val="008955FA"/>
    <w:rsid w:val="00895B46"/>
    <w:rsid w:val="0089633B"/>
    <w:rsid w:val="00896F63"/>
    <w:rsid w:val="008A0F22"/>
    <w:rsid w:val="008A366F"/>
    <w:rsid w:val="008A4D0B"/>
    <w:rsid w:val="008A55C8"/>
    <w:rsid w:val="008A5DBF"/>
    <w:rsid w:val="008B0CCC"/>
    <w:rsid w:val="008B2530"/>
    <w:rsid w:val="008B3935"/>
    <w:rsid w:val="008B735F"/>
    <w:rsid w:val="008B7475"/>
    <w:rsid w:val="008B7564"/>
    <w:rsid w:val="008C2657"/>
    <w:rsid w:val="008C299A"/>
    <w:rsid w:val="008C3685"/>
    <w:rsid w:val="008C650A"/>
    <w:rsid w:val="008D045A"/>
    <w:rsid w:val="008D0CF0"/>
    <w:rsid w:val="008D0CFE"/>
    <w:rsid w:val="008D1136"/>
    <w:rsid w:val="008D19AA"/>
    <w:rsid w:val="008D200B"/>
    <w:rsid w:val="008D27D2"/>
    <w:rsid w:val="008D7721"/>
    <w:rsid w:val="008D7C64"/>
    <w:rsid w:val="008D7F17"/>
    <w:rsid w:val="008E2369"/>
    <w:rsid w:val="008E27E0"/>
    <w:rsid w:val="008E3529"/>
    <w:rsid w:val="008E3E6F"/>
    <w:rsid w:val="008E4DA4"/>
    <w:rsid w:val="008E794B"/>
    <w:rsid w:val="008F1876"/>
    <w:rsid w:val="008F5E4E"/>
    <w:rsid w:val="009001F2"/>
    <w:rsid w:val="009024D3"/>
    <w:rsid w:val="00902FF2"/>
    <w:rsid w:val="00902FFC"/>
    <w:rsid w:val="009047D7"/>
    <w:rsid w:val="00904C81"/>
    <w:rsid w:val="00906906"/>
    <w:rsid w:val="00906EBC"/>
    <w:rsid w:val="009140AF"/>
    <w:rsid w:val="00914D98"/>
    <w:rsid w:val="00915D04"/>
    <w:rsid w:val="00916D20"/>
    <w:rsid w:val="009175AD"/>
    <w:rsid w:val="00922FE9"/>
    <w:rsid w:val="00925B5B"/>
    <w:rsid w:val="009267C4"/>
    <w:rsid w:val="00926A34"/>
    <w:rsid w:val="00927363"/>
    <w:rsid w:val="0092752F"/>
    <w:rsid w:val="00932C81"/>
    <w:rsid w:val="00934686"/>
    <w:rsid w:val="009348B5"/>
    <w:rsid w:val="00934D6A"/>
    <w:rsid w:val="00935012"/>
    <w:rsid w:val="00935307"/>
    <w:rsid w:val="009363E4"/>
    <w:rsid w:val="0094190C"/>
    <w:rsid w:val="00941EE4"/>
    <w:rsid w:val="00942DEE"/>
    <w:rsid w:val="00945294"/>
    <w:rsid w:val="00945B30"/>
    <w:rsid w:val="00945F85"/>
    <w:rsid w:val="0094623A"/>
    <w:rsid w:val="0094747E"/>
    <w:rsid w:val="009511FE"/>
    <w:rsid w:val="0095207D"/>
    <w:rsid w:val="00952F2A"/>
    <w:rsid w:val="009543F1"/>
    <w:rsid w:val="00955E82"/>
    <w:rsid w:val="00963EAF"/>
    <w:rsid w:val="009678EB"/>
    <w:rsid w:val="0097318C"/>
    <w:rsid w:val="00977AA1"/>
    <w:rsid w:val="0098008D"/>
    <w:rsid w:val="00981F36"/>
    <w:rsid w:val="00985DCB"/>
    <w:rsid w:val="00986E6C"/>
    <w:rsid w:val="00990534"/>
    <w:rsid w:val="00991601"/>
    <w:rsid w:val="00997609"/>
    <w:rsid w:val="00997B3E"/>
    <w:rsid w:val="009A1D53"/>
    <w:rsid w:val="009A1F67"/>
    <w:rsid w:val="009A20DE"/>
    <w:rsid w:val="009A2F43"/>
    <w:rsid w:val="009A360A"/>
    <w:rsid w:val="009A420E"/>
    <w:rsid w:val="009A613F"/>
    <w:rsid w:val="009A6DA3"/>
    <w:rsid w:val="009B091E"/>
    <w:rsid w:val="009B25DF"/>
    <w:rsid w:val="009B26D3"/>
    <w:rsid w:val="009B4D7A"/>
    <w:rsid w:val="009C1EF4"/>
    <w:rsid w:val="009C20CB"/>
    <w:rsid w:val="009C61BC"/>
    <w:rsid w:val="009C71CA"/>
    <w:rsid w:val="009C76EA"/>
    <w:rsid w:val="009D0915"/>
    <w:rsid w:val="009D1BC4"/>
    <w:rsid w:val="009D1CA9"/>
    <w:rsid w:val="009D370A"/>
    <w:rsid w:val="009D7ED6"/>
    <w:rsid w:val="009E2189"/>
    <w:rsid w:val="009E3151"/>
    <w:rsid w:val="009E367E"/>
    <w:rsid w:val="009E4398"/>
    <w:rsid w:val="009E4C16"/>
    <w:rsid w:val="009E55E1"/>
    <w:rsid w:val="009E5C29"/>
    <w:rsid w:val="009F0E18"/>
    <w:rsid w:val="009F0E59"/>
    <w:rsid w:val="009F134B"/>
    <w:rsid w:val="009F2887"/>
    <w:rsid w:val="009F3E0F"/>
    <w:rsid w:val="009F461D"/>
    <w:rsid w:val="009F768E"/>
    <w:rsid w:val="009F7747"/>
    <w:rsid w:val="00A005F7"/>
    <w:rsid w:val="00A00D40"/>
    <w:rsid w:val="00A00D6C"/>
    <w:rsid w:val="00A0156C"/>
    <w:rsid w:val="00A06D2F"/>
    <w:rsid w:val="00A07B9A"/>
    <w:rsid w:val="00A1093F"/>
    <w:rsid w:val="00A16D1C"/>
    <w:rsid w:val="00A16DAA"/>
    <w:rsid w:val="00A174F5"/>
    <w:rsid w:val="00A20729"/>
    <w:rsid w:val="00A20A6A"/>
    <w:rsid w:val="00A21623"/>
    <w:rsid w:val="00A2201E"/>
    <w:rsid w:val="00A22E1F"/>
    <w:rsid w:val="00A23F0F"/>
    <w:rsid w:val="00A24793"/>
    <w:rsid w:val="00A25D02"/>
    <w:rsid w:val="00A33065"/>
    <w:rsid w:val="00A33E6A"/>
    <w:rsid w:val="00A3725B"/>
    <w:rsid w:val="00A453E2"/>
    <w:rsid w:val="00A45C94"/>
    <w:rsid w:val="00A4657F"/>
    <w:rsid w:val="00A46708"/>
    <w:rsid w:val="00A479F1"/>
    <w:rsid w:val="00A50F0C"/>
    <w:rsid w:val="00A54B00"/>
    <w:rsid w:val="00A57229"/>
    <w:rsid w:val="00A57415"/>
    <w:rsid w:val="00A574D8"/>
    <w:rsid w:val="00A578A4"/>
    <w:rsid w:val="00A60720"/>
    <w:rsid w:val="00A62213"/>
    <w:rsid w:val="00A62C4F"/>
    <w:rsid w:val="00A62DF3"/>
    <w:rsid w:val="00A640F2"/>
    <w:rsid w:val="00A6515E"/>
    <w:rsid w:val="00A659D9"/>
    <w:rsid w:val="00A7382A"/>
    <w:rsid w:val="00A74932"/>
    <w:rsid w:val="00A753B1"/>
    <w:rsid w:val="00A75D04"/>
    <w:rsid w:val="00A76B71"/>
    <w:rsid w:val="00A76D2E"/>
    <w:rsid w:val="00A77F64"/>
    <w:rsid w:val="00A81624"/>
    <w:rsid w:val="00A8187F"/>
    <w:rsid w:val="00A81F68"/>
    <w:rsid w:val="00A83CC7"/>
    <w:rsid w:val="00A841AD"/>
    <w:rsid w:val="00A84A68"/>
    <w:rsid w:val="00A8596C"/>
    <w:rsid w:val="00A86122"/>
    <w:rsid w:val="00A8625D"/>
    <w:rsid w:val="00A916A8"/>
    <w:rsid w:val="00A921FC"/>
    <w:rsid w:val="00A92425"/>
    <w:rsid w:val="00A94538"/>
    <w:rsid w:val="00A947D5"/>
    <w:rsid w:val="00A9613A"/>
    <w:rsid w:val="00A96474"/>
    <w:rsid w:val="00A971DC"/>
    <w:rsid w:val="00A974B3"/>
    <w:rsid w:val="00A9776B"/>
    <w:rsid w:val="00AA128F"/>
    <w:rsid w:val="00AA45F1"/>
    <w:rsid w:val="00AA4EC1"/>
    <w:rsid w:val="00AA7552"/>
    <w:rsid w:val="00AA7F89"/>
    <w:rsid w:val="00AB27B8"/>
    <w:rsid w:val="00AB3E32"/>
    <w:rsid w:val="00AB4024"/>
    <w:rsid w:val="00AC4439"/>
    <w:rsid w:val="00AC45B5"/>
    <w:rsid w:val="00AC4ED3"/>
    <w:rsid w:val="00AC5D31"/>
    <w:rsid w:val="00AC6C98"/>
    <w:rsid w:val="00AC6DA6"/>
    <w:rsid w:val="00AD00ED"/>
    <w:rsid w:val="00AD0DF2"/>
    <w:rsid w:val="00AD1586"/>
    <w:rsid w:val="00AD2822"/>
    <w:rsid w:val="00AD2E09"/>
    <w:rsid w:val="00AD3249"/>
    <w:rsid w:val="00AD374B"/>
    <w:rsid w:val="00AD3F5E"/>
    <w:rsid w:val="00AD424B"/>
    <w:rsid w:val="00AD431E"/>
    <w:rsid w:val="00AE0375"/>
    <w:rsid w:val="00AE13D2"/>
    <w:rsid w:val="00AE3339"/>
    <w:rsid w:val="00AE3B15"/>
    <w:rsid w:val="00AE4393"/>
    <w:rsid w:val="00AE5191"/>
    <w:rsid w:val="00AE5A9A"/>
    <w:rsid w:val="00AE6DE4"/>
    <w:rsid w:val="00AF0BD3"/>
    <w:rsid w:val="00AF4711"/>
    <w:rsid w:val="00B00850"/>
    <w:rsid w:val="00B02A63"/>
    <w:rsid w:val="00B034AC"/>
    <w:rsid w:val="00B039F0"/>
    <w:rsid w:val="00B04508"/>
    <w:rsid w:val="00B0684D"/>
    <w:rsid w:val="00B07DDC"/>
    <w:rsid w:val="00B124B8"/>
    <w:rsid w:val="00B12C86"/>
    <w:rsid w:val="00B25269"/>
    <w:rsid w:val="00B25526"/>
    <w:rsid w:val="00B25A27"/>
    <w:rsid w:val="00B274CF"/>
    <w:rsid w:val="00B32DEA"/>
    <w:rsid w:val="00B33864"/>
    <w:rsid w:val="00B35DA6"/>
    <w:rsid w:val="00B41CEC"/>
    <w:rsid w:val="00B43CBD"/>
    <w:rsid w:val="00B44878"/>
    <w:rsid w:val="00B46258"/>
    <w:rsid w:val="00B515BD"/>
    <w:rsid w:val="00B518EE"/>
    <w:rsid w:val="00B54AD3"/>
    <w:rsid w:val="00B55897"/>
    <w:rsid w:val="00B55E47"/>
    <w:rsid w:val="00B60805"/>
    <w:rsid w:val="00B629EA"/>
    <w:rsid w:val="00B63773"/>
    <w:rsid w:val="00B643F9"/>
    <w:rsid w:val="00B6644B"/>
    <w:rsid w:val="00B74EBB"/>
    <w:rsid w:val="00B75C85"/>
    <w:rsid w:val="00B77D01"/>
    <w:rsid w:val="00B81A9A"/>
    <w:rsid w:val="00B832EB"/>
    <w:rsid w:val="00B844B5"/>
    <w:rsid w:val="00B84CFE"/>
    <w:rsid w:val="00B84D1C"/>
    <w:rsid w:val="00B8766F"/>
    <w:rsid w:val="00B8793D"/>
    <w:rsid w:val="00B87C67"/>
    <w:rsid w:val="00B9008E"/>
    <w:rsid w:val="00B92A50"/>
    <w:rsid w:val="00B930BB"/>
    <w:rsid w:val="00B93DDA"/>
    <w:rsid w:val="00B93F8B"/>
    <w:rsid w:val="00B9514A"/>
    <w:rsid w:val="00B954D7"/>
    <w:rsid w:val="00B96386"/>
    <w:rsid w:val="00B97022"/>
    <w:rsid w:val="00B97AA0"/>
    <w:rsid w:val="00BA0932"/>
    <w:rsid w:val="00BA2394"/>
    <w:rsid w:val="00BA27A4"/>
    <w:rsid w:val="00BA3833"/>
    <w:rsid w:val="00BA3B7A"/>
    <w:rsid w:val="00BA58D8"/>
    <w:rsid w:val="00BB3B10"/>
    <w:rsid w:val="00BB3E78"/>
    <w:rsid w:val="00BB52D8"/>
    <w:rsid w:val="00BB581C"/>
    <w:rsid w:val="00BB5968"/>
    <w:rsid w:val="00BB6830"/>
    <w:rsid w:val="00BC2F31"/>
    <w:rsid w:val="00BC3B73"/>
    <w:rsid w:val="00BC72ED"/>
    <w:rsid w:val="00BD0187"/>
    <w:rsid w:val="00BD2650"/>
    <w:rsid w:val="00BD272A"/>
    <w:rsid w:val="00BD5F22"/>
    <w:rsid w:val="00BD6931"/>
    <w:rsid w:val="00BD75EF"/>
    <w:rsid w:val="00BD7AB2"/>
    <w:rsid w:val="00BE0863"/>
    <w:rsid w:val="00BE162B"/>
    <w:rsid w:val="00BE407F"/>
    <w:rsid w:val="00BE4EDF"/>
    <w:rsid w:val="00BE544B"/>
    <w:rsid w:val="00BE599D"/>
    <w:rsid w:val="00BE73F3"/>
    <w:rsid w:val="00BF4BAD"/>
    <w:rsid w:val="00BF5004"/>
    <w:rsid w:val="00C0551A"/>
    <w:rsid w:val="00C05923"/>
    <w:rsid w:val="00C11065"/>
    <w:rsid w:val="00C11990"/>
    <w:rsid w:val="00C1201C"/>
    <w:rsid w:val="00C135AA"/>
    <w:rsid w:val="00C15B97"/>
    <w:rsid w:val="00C20612"/>
    <w:rsid w:val="00C25A7E"/>
    <w:rsid w:val="00C26830"/>
    <w:rsid w:val="00C26A5D"/>
    <w:rsid w:val="00C31E4B"/>
    <w:rsid w:val="00C34140"/>
    <w:rsid w:val="00C35A4B"/>
    <w:rsid w:val="00C36214"/>
    <w:rsid w:val="00C36E46"/>
    <w:rsid w:val="00C40DD6"/>
    <w:rsid w:val="00C43853"/>
    <w:rsid w:val="00C469A2"/>
    <w:rsid w:val="00C47B4B"/>
    <w:rsid w:val="00C506A4"/>
    <w:rsid w:val="00C52C53"/>
    <w:rsid w:val="00C54008"/>
    <w:rsid w:val="00C55DF2"/>
    <w:rsid w:val="00C5696E"/>
    <w:rsid w:val="00C569BA"/>
    <w:rsid w:val="00C56A94"/>
    <w:rsid w:val="00C602C7"/>
    <w:rsid w:val="00C62F01"/>
    <w:rsid w:val="00C636F6"/>
    <w:rsid w:val="00C66DA3"/>
    <w:rsid w:val="00C744E9"/>
    <w:rsid w:val="00C776F0"/>
    <w:rsid w:val="00C7793D"/>
    <w:rsid w:val="00C81AF8"/>
    <w:rsid w:val="00C835D3"/>
    <w:rsid w:val="00C83E10"/>
    <w:rsid w:val="00C87BD6"/>
    <w:rsid w:val="00C9096B"/>
    <w:rsid w:val="00C90DD2"/>
    <w:rsid w:val="00C9138E"/>
    <w:rsid w:val="00C91B39"/>
    <w:rsid w:val="00C93574"/>
    <w:rsid w:val="00C93857"/>
    <w:rsid w:val="00C9394C"/>
    <w:rsid w:val="00C943C7"/>
    <w:rsid w:val="00C953EF"/>
    <w:rsid w:val="00C9562D"/>
    <w:rsid w:val="00C96156"/>
    <w:rsid w:val="00CA02E8"/>
    <w:rsid w:val="00CA12D9"/>
    <w:rsid w:val="00CA24D0"/>
    <w:rsid w:val="00CA27F3"/>
    <w:rsid w:val="00CA38D2"/>
    <w:rsid w:val="00CA5393"/>
    <w:rsid w:val="00CA6291"/>
    <w:rsid w:val="00CA7B56"/>
    <w:rsid w:val="00CB183A"/>
    <w:rsid w:val="00CB2059"/>
    <w:rsid w:val="00CB2C9B"/>
    <w:rsid w:val="00CB3132"/>
    <w:rsid w:val="00CB404B"/>
    <w:rsid w:val="00CC0074"/>
    <w:rsid w:val="00CC0345"/>
    <w:rsid w:val="00CC3BBC"/>
    <w:rsid w:val="00CC431B"/>
    <w:rsid w:val="00CC5722"/>
    <w:rsid w:val="00CC651E"/>
    <w:rsid w:val="00CD09EB"/>
    <w:rsid w:val="00CD1F16"/>
    <w:rsid w:val="00CD2A9D"/>
    <w:rsid w:val="00CD3DA9"/>
    <w:rsid w:val="00CD4782"/>
    <w:rsid w:val="00CE27C2"/>
    <w:rsid w:val="00CE41D6"/>
    <w:rsid w:val="00CE481D"/>
    <w:rsid w:val="00CE519D"/>
    <w:rsid w:val="00CE7753"/>
    <w:rsid w:val="00CF18AD"/>
    <w:rsid w:val="00CF277C"/>
    <w:rsid w:val="00CF2EB5"/>
    <w:rsid w:val="00CF33C7"/>
    <w:rsid w:val="00CF3DBC"/>
    <w:rsid w:val="00CF7704"/>
    <w:rsid w:val="00D029C5"/>
    <w:rsid w:val="00D04ED2"/>
    <w:rsid w:val="00D0547F"/>
    <w:rsid w:val="00D060A7"/>
    <w:rsid w:val="00D06100"/>
    <w:rsid w:val="00D06A88"/>
    <w:rsid w:val="00D10419"/>
    <w:rsid w:val="00D10C0F"/>
    <w:rsid w:val="00D11A5A"/>
    <w:rsid w:val="00D1348C"/>
    <w:rsid w:val="00D14850"/>
    <w:rsid w:val="00D15FC0"/>
    <w:rsid w:val="00D17100"/>
    <w:rsid w:val="00D17A9F"/>
    <w:rsid w:val="00D203F6"/>
    <w:rsid w:val="00D21529"/>
    <w:rsid w:val="00D23170"/>
    <w:rsid w:val="00D30755"/>
    <w:rsid w:val="00D31269"/>
    <w:rsid w:val="00D313B6"/>
    <w:rsid w:val="00D332B2"/>
    <w:rsid w:val="00D33943"/>
    <w:rsid w:val="00D33969"/>
    <w:rsid w:val="00D36CF4"/>
    <w:rsid w:val="00D378A8"/>
    <w:rsid w:val="00D40601"/>
    <w:rsid w:val="00D42E47"/>
    <w:rsid w:val="00D42E7B"/>
    <w:rsid w:val="00D43866"/>
    <w:rsid w:val="00D45094"/>
    <w:rsid w:val="00D46254"/>
    <w:rsid w:val="00D53356"/>
    <w:rsid w:val="00D55CB4"/>
    <w:rsid w:val="00D576FC"/>
    <w:rsid w:val="00D62158"/>
    <w:rsid w:val="00D63365"/>
    <w:rsid w:val="00D64462"/>
    <w:rsid w:val="00D6519D"/>
    <w:rsid w:val="00D66EFE"/>
    <w:rsid w:val="00D701C1"/>
    <w:rsid w:val="00D72A04"/>
    <w:rsid w:val="00D73730"/>
    <w:rsid w:val="00D77BDA"/>
    <w:rsid w:val="00D77F3B"/>
    <w:rsid w:val="00D8114B"/>
    <w:rsid w:val="00D850C0"/>
    <w:rsid w:val="00D902D1"/>
    <w:rsid w:val="00D94E77"/>
    <w:rsid w:val="00D94EBD"/>
    <w:rsid w:val="00D96D9B"/>
    <w:rsid w:val="00DA1CF5"/>
    <w:rsid w:val="00DA3397"/>
    <w:rsid w:val="00DA4566"/>
    <w:rsid w:val="00DA5B2C"/>
    <w:rsid w:val="00DB0279"/>
    <w:rsid w:val="00DB0C7A"/>
    <w:rsid w:val="00DB3EF7"/>
    <w:rsid w:val="00DB45DE"/>
    <w:rsid w:val="00DB51AD"/>
    <w:rsid w:val="00DB6F9B"/>
    <w:rsid w:val="00DB7C82"/>
    <w:rsid w:val="00DC0408"/>
    <w:rsid w:val="00DC1651"/>
    <w:rsid w:val="00DC190C"/>
    <w:rsid w:val="00DC440F"/>
    <w:rsid w:val="00DC68E6"/>
    <w:rsid w:val="00DC6A0D"/>
    <w:rsid w:val="00DC71A6"/>
    <w:rsid w:val="00DD0621"/>
    <w:rsid w:val="00DD29D8"/>
    <w:rsid w:val="00DD3C3F"/>
    <w:rsid w:val="00DD528F"/>
    <w:rsid w:val="00DD73D5"/>
    <w:rsid w:val="00DE00F2"/>
    <w:rsid w:val="00DE306B"/>
    <w:rsid w:val="00DE48AA"/>
    <w:rsid w:val="00DE54E3"/>
    <w:rsid w:val="00DF41E1"/>
    <w:rsid w:val="00DF4C24"/>
    <w:rsid w:val="00DF5412"/>
    <w:rsid w:val="00DF6328"/>
    <w:rsid w:val="00DF64A6"/>
    <w:rsid w:val="00E01E02"/>
    <w:rsid w:val="00E0400E"/>
    <w:rsid w:val="00E044CE"/>
    <w:rsid w:val="00E05E3B"/>
    <w:rsid w:val="00E1061F"/>
    <w:rsid w:val="00E16AFC"/>
    <w:rsid w:val="00E21D2D"/>
    <w:rsid w:val="00E22017"/>
    <w:rsid w:val="00E2299B"/>
    <w:rsid w:val="00E25524"/>
    <w:rsid w:val="00E25593"/>
    <w:rsid w:val="00E2742A"/>
    <w:rsid w:val="00E27C42"/>
    <w:rsid w:val="00E3012D"/>
    <w:rsid w:val="00E312BF"/>
    <w:rsid w:val="00E32F15"/>
    <w:rsid w:val="00E33414"/>
    <w:rsid w:val="00E347AD"/>
    <w:rsid w:val="00E361FE"/>
    <w:rsid w:val="00E3764F"/>
    <w:rsid w:val="00E42551"/>
    <w:rsid w:val="00E4415D"/>
    <w:rsid w:val="00E448CA"/>
    <w:rsid w:val="00E455EB"/>
    <w:rsid w:val="00E46C0C"/>
    <w:rsid w:val="00E47756"/>
    <w:rsid w:val="00E5464A"/>
    <w:rsid w:val="00E5609A"/>
    <w:rsid w:val="00E56677"/>
    <w:rsid w:val="00E618CB"/>
    <w:rsid w:val="00E650E7"/>
    <w:rsid w:val="00E669E6"/>
    <w:rsid w:val="00E66F9B"/>
    <w:rsid w:val="00E71D32"/>
    <w:rsid w:val="00E75B94"/>
    <w:rsid w:val="00E75F7B"/>
    <w:rsid w:val="00E76128"/>
    <w:rsid w:val="00E81270"/>
    <w:rsid w:val="00E84112"/>
    <w:rsid w:val="00E858D5"/>
    <w:rsid w:val="00E86F17"/>
    <w:rsid w:val="00E90255"/>
    <w:rsid w:val="00E907CC"/>
    <w:rsid w:val="00E93798"/>
    <w:rsid w:val="00E9518E"/>
    <w:rsid w:val="00E967DA"/>
    <w:rsid w:val="00E97037"/>
    <w:rsid w:val="00EA2125"/>
    <w:rsid w:val="00EA2CCA"/>
    <w:rsid w:val="00EA2F72"/>
    <w:rsid w:val="00EA428B"/>
    <w:rsid w:val="00EA5535"/>
    <w:rsid w:val="00EA64BE"/>
    <w:rsid w:val="00EA7539"/>
    <w:rsid w:val="00EB4900"/>
    <w:rsid w:val="00EB4A21"/>
    <w:rsid w:val="00EB4A2E"/>
    <w:rsid w:val="00EC316F"/>
    <w:rsid w:val="00EC32D1"/>
    <w:rsid w:val="00EC3C59"/>
    <w:rsid w:val="00EC44CE"/>
    <w:rsid w:val="00EC7D70"/>
    <w:rsid w:val="00ED028B"/>
    <w:rsid w:val="00ED09A9"/>
    <w:rsid w:val="00ED313B"/>
    <w:rsid w:val="00ED378D"/>
    <w:rsid w:val="00ED575D"/>
    <w:rsid w:val="00ED6840"/>
    <w:rsid w:val="00ED6D0A"/>
    <w:rsid w:val="00EE0DA4"/>
    <w:rsid w:val="00EE1685"/>
    <w:rsid w:val="00EE23B1"/>
    <w:rsid w:val="00EE305C"/>
    <w:rsid w:val="00EE3F80"/>
    <w:rsid w:val="00EE7A4D"/>
    <w:rsid w:val="00EF14A7"/>
    <w:rsid w:val="00EF298D"/>
    <w:rsid w:val="00EF3500"/>
    <w:rsid w:val="00EF5A22"/>
    <w:rsid w:val="00F016CE"/>
    <w:rsid w:val="00F037D7"/>
    <w:rsid w:val="00F03984"/>
    <w:rsid w:val="00F043EC"/>
    <w:rsid w:val="00F04DBA"/>
    <w:rsid w:val="00F071A6"/>
    <w:rsid w:val="00F1067E"/>
    <w:rsid w:val="00F121C7"/>
    <w:rsid w:val="00F13CA9"/>
    <w:rsid w:val="00F1513C"/>
    <w:rsid w:val="00F15450"/>
    <w:rsid w:val="00F1575B"/>
    <w:rsid w:val="00F16974"/>
    <w:rsid w:val="00F17449"/>
    <w:rsid w:val="00F2245F"/>
    <w:rsid w:val="00F24062"/>
    <w:rsid w:val="00F3013E"/>
    <w:rsid w:val="00F31558"/>
    <w:rsid w:val="00F32A39"/>
    <w:rsid w:val="00F37666"/>
    <w:rsid w:val="00F403E7"/>
    <w:rsid w:val="00F420B5"/>
    <w:rsid w:val="00F4391C"/>
    <w:rsid w:val="00F45CC0"/>
    <w:rsid w:val="00F4771D"/>
    <w:rsid w:val="00F50513"/>
    <w:rsid w:val="00F53CCC"/>
    <w:rsid w:val="00F57C4C"/>
    <w:rsid w:val="00F57D47"/>
    <w:rsid w:val="00F60ABA"/>
    <w:rsid w:val="00F63346"/>
    <w:rsid w:val="00F63BA2"/>
    <w:rsid w:val="00F63D7E"/>
    <w:rsid w:val="00F67770"/>
    <w:rsid w:val="00F71DB3"/>
    <w:rsid w:val="00F74B99"/>
    <w:rsid w:val="00F76C52"/>
    <w:rsid w:val="00F77EF0"/>
    <w:rsid w:val="00F82C63"/>
    <w:rsid w:val="00F82CDA"/>
    <w:rsid w:val="00F8716C"/>
    <w:rsid w:val="00F8725C"/>
    <w:rsid w:val="00F87959"/>
    <w:rsid w:val="00F90A68"/>
    <w:rsid w:val="00F91865"/>
    <w:rsid w:val="00F96F61"/>
    <w:rsid w:val="00FA0733"/>
    <w:rsid w:val="00FA2A85"/>
    <w:rsid w:val="00FA2FC6"/>
    <w:rsid w:val="00FA61CF"/>
    <w:rsid w:val="00FA7882"/>
    <w:rsid w:val="00FB0704"/>
    <w:rsid w:val="00FB0B96"/>
    <w:rsid w:val="00FB2F3D"/>
    <w:rsid w:val="00FB4724"/>
    <w:rsid w:val="00FB5ACF"/>
    <w:rsid w:val="00FB5AF8"/>
    <w:rsid w:val="00FB705B"/>
    <w:rsid w:val="00FC1558"/>
    <w:rsid w:val="00FC34F5"/>
    <w:rsid w:val="00FD0F9C"/>
    <w:rsid w:val="00FD24F4"/>
    <w:rsid w:val="00FD27A1"/>
    <w:rsid w:val="00FD2AA4"/>
    <w:rsid w:val="00FD30E8"/>
    <w:rsid w:val="00FD4A9A"/>
    <w:rsid w:val="00FD4E25"/>
    <w:rsid w:val="00FD5C02"/>
    <w:rsid w:val="00FE0729"/>
    <w:rsid w:val="00FE1C3E"/>
    <w:rsid w:val="00FE2D59"/>
    <w:rsid w:val="00FE49D7"/>
    <w:rsid w:val="00FE58D0"/>
    <w:rsid w:val="00FE5981"/>
    <w:rsid w:val="00FF0499"/>
    <w:rsid w:val="00FF0640"/>
    <w:rsid w:val="00FF0997"/>
    <w:rsid w:val="00FF369A"/>
    <w:rsid w:val="00FF48F7"/>
    <w:rsid w:val="00FF49CA"/>
    <w:rsid w:val="00FF49E9"/>
    <w:rsid w:val="00FF4E2B"/>
    <w:rsid w:val="00FF5132"/>
    <w:rsid w:val="00FF52EF"/>
    <w:rsid w:val="00FF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46275"/>
  <w15:chartTrackingRefBased/>
  <w15:docId w15:val="{B25A8E87-5A22-46D1-9FC7-1324511E2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6A8"/>
  </w:style>
  <w:style w:type="paragraph" w:styleId="Heading1">
    <w:name w:val="heading 1"/>
    <w:basedOn w:val="Normal"/>
    <w:next w:val="Normal"/>
    <w:link w:val="Heading1Char"/>
    <w:uiPriority w:val="9"/>
    <w:qFormat/>
    <w:rsid w:val="003366A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3366A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3366A8"/>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3366A8"/>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3366A8"/>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3366A8"/>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3366A8"/>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3366A8"/>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3366A8"/>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2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0DD2"/>
    <w:pPr>
      <w:ind w:left="720"/>
      <w:contextualSpacing/>
    </w:pPr>
  </w:style>
  <w:style w:type="character" w:customStyle="1" w:styleId="Heading1Char">
    <w:name w:val="Heading 1 Char"/>
    <w:basedOn w:val="DefaultParagraphFont"/>
    <w:link w:val="Heading1"/>
    <w:uiPriority w:val="9"/>
    <w:rsid w:val="003366A8"/>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3366A8"/>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3366A8"/>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3366A8"/>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3366A8"/>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3366A8"/>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3366A8"/>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3366A8"/>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3366A8"/>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3366A8"/>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3366A8"/>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3366A8"/>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3366A8"/>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3366A8"/>
    <w:rPr>
      <w:caps/>
      <w:color w:val="404040" w:themeColor="text1" w:themeTint="BF"/>
      <w:spacing w:val="20"/>
      <w:sz w:val="28"/>
      <w:szCs w:val="28"/>
    </w:rPr>
  </w:style>
  <w:style w:type="character" w:styleId="Strong">
    <w:name w:val="Strong"/>
    <w:basedOn w:val="DefaultParagraphFont"/>
    <w:uiPriority w:val="22"/>
    <w:qFormat/>
    <w:rsid w:val="003366A8"/>
    <w:rPr>
      <w:b/>
      <w:bCs/>
    </w:rPr>
  </w:style>
  <w:style w:type="character" w:styleId="Emphasis">
    <w:name w:val="Emphasis"/>
    <w:basedOn w:val="DefaultParagraphFont"/>
    <w:uiPriority w:val="20"/>
    <w:qFormat/>
    <w:rsid w:val="003366A8"/>
    <w:rPr>
      <w:i/>
      <w:iCs/>
      <w:color w:val="000000" w:themeColor="text1"/>
    </w:rPr>
  </w:style>
  <w:style w:type="paragraph" w:styleId="NoSpacing">
    <w:name w:val="No Spacing"/>
    <w:uiPriority w:val="1"/>
    <w:qFormat/>
    <w:rsid w:val="003366A8"/>
    <w:pPr>
      <w:spacing w:after="0" w:line="240" w:lineRule="auto"/>
    </w:pPr>
  </w:style>
  <w:style w:type="paragraph" w:styleId="Quote">
    <w:name w:val="Quote"/>
    <w:basedOn w:val="Normal"/>
    <w:next w:val="Normal"/>
    <w:link w:val="QuoteChar"/>
    <w:uiPriority w:val="29"/>
    <w:qFormat/>
    <w:rsid w:val="003366A8"/>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3366A8"/>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3366A8"/>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3366A8"/>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3366A8"/>
    <w:rPr>
      <w:i/>
      <w:iCs/>
      <w:color w:val="595959" w:themeColor="text1" w:themeTint="A6"/>
    </w:rPr>
  </w:style>
  <w:style w:type="character" w:styleId="IntenseEmphasis">
    <w:name w:val="Intense Emphasis"/>
    <w:basedOn w:val="DefaultParagraphFont"/>
    <w:uiPriority w:val="21"/>
    <w:qFormat/>
    <w:rsid w:val="003366A8"/>
    <w:rPr>
      <w:b/>
      <w:bCs/>
      <w:i/>
      <w:iCs/>
      <w:caps w:val="0"/>
      <w:smallCaps w:val="0"/>
      <w:strike w:val="0"/>
      <w:dstrike w:val="0"/>
      <w:color w:val="ED7D31" w:themeColor="accent2"/>
    </w:rPr>
  </w:style>
  <w:style w:type="character" w:styleId="SubtleReference">
    <w:name w:val="Subtle Reference"/>
    <w:basedOn w:val="DefaultParagraphFont"/>
    <w:uiPriority w:val="31"/>
    <w:qFormat/>
    <w:rsid w:val="003366A8"/>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3366A8"/>
    <w:rPr>
      <w:b/>
      <w:bCs/>
      <w:caps w:val="0"/>
      <w:smallCaps/>
      <w:color w:val="auto"/>
      <w:spacing w:val="0"/>
      <w:u w:val="single"/>
    </w:rPr>
  </w:style>
  <w:style w:type="character" w:styleId="BookTitle">
    <w:name w:val="Book Title"/>
    <w:basedOn w:val="DefaultParagraphFont"/>
    <w:uiPriority w:val="33"/>
    <w:qFormat/>
    <w:rsid w:val="003366A8"/>
    <w:rPr>
      <w:b/>
      <w:bCs/>
      <w:caps w:val="0"/>
      <w:smallCaps/>
      <w:spacing w:val="0"/>
    </w:rPr>
  </w:style>
  <w:style w:type="paragraph" w:styleId="TOCHeading">
    <w:name w:val="TOC Heading"/>
    <w:basedOn w:val="Heading1"/>
    <w:next w:val="Normal"/>
    <w:uiPriority w:val="39"/>
    <w:semiHidden/>
    <w:unhideWhenUsed/>
    <w:qFormat/>
    <w:rsid w:val="003366A8"/>
    <w:pPr>
      <w:outlineLvl w:val="9"/>
    </w:pPr>
  </w:style>
  <w:style w:type="paragraph" w:styleId="Header">
    <w:name w:val="header"/>
    <w:basedOn w:val="Normal"/>
    <w:link w:val="HeaderChar"/>
    <w:uiPriority w:val="99"/>
    <w:unhideWhenUsed/>
    <w:rsid w:val="004B4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DFF"/>
  </w:style>
  <w:style w:type="paragraph" w:styleId="Footer">
    <w:name w:val="footer"/>
    <w:basedOn w:val="Normal"/>
    <w:link w:val="FooterChar"/>
    <w:uiPriority w:val="99"/>
    <w:unhideWhenUsed/>
    <w:rsid w:val="004B4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DFF"/>
  </w:style>
  <w:style w:type="paragraph" w:customStyle="1" w:styleId="Normal0">
    <w:name w:val="[Normal]"/>
    <w:uiPriority w:val="99"/>
    <w:rsid w:val="00AD431E"/>
    <w:pPr>
      <w:widowControl w:val="0"/>
      <w:autoSpaceDE w:val="0"/>
      <w:autoSpaceDN w:val="0"/>
      <w:adjustRightInd w:val="0"/>
      <w:spacing w:after="0" w:line="240" w:lineRule="auto"/>
    </w:pPr>
    <w:rPr>
      <w:rFonts w:ascii="Arial" w:hAnsi="Arial" w:cs="Arial"/>
      <w:sz w:val="24"/>
      <w:szCs w:val="24"/>
      <w:lang w:val="en-GB"/>
    </w:rPr>
  </w:style>
  <w:style w:type="paragraph" w:styleId="NormalWeb">
    <w:name w:val="Normal (Web)"/>
    <w:basedOn w:val="Normal"/>
    <w:uiPriority w:val="99"/>
    <w:unhideWhenUsed/>
    <w:rsid w:val="001F31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A2967"/>
    <w:rPr>
      <w:color w:val="0000FF"/>
      <w:u w:val="single"/>
    </w:rPr>
  </w:style>
  <w:style w:type="paragraph" w:styleId="FootnoteText">
    <w:name w:val="footnote text"/>
    <w:basedOn w:val="Normal"/>
    <w:link w:val="FootnoteTextChar"/>
    <w:uiPriority w:val="99"/>
    <w:semiHidden/>
    <w:unhideWhenUsed/>
    <w:rsid w:val="002D66F8"/>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2D66F8"/>
    <w:rPr>
      <w:rFonts w:ascii="Times New Roman" w:eastAsia="Times New Roman" w:hAnsi="Times New Roman" w:cs="Times New Roman"/>
      <w:sz w:val="20"/>
      <w:szCs w:val="20"/>
      <w:lang w:val="en-GB" w:eastAsia="en-GB"/>
    </w:rPr>
  </w:style>
  <w:style w:type="paragraph" w:styleId="CommentText">
    <w:name w:val="annotation text"/>
    <w:basedOn w:val="Normal"/>
    <w:link w:val="CommentTextChar"/>
    <w:uiPriority w:val="99"/>
    <w:unhideWhenUsed/>
    <w:rsid w:val="00B274CF"/>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uiPriority w:val="99"/>
    <w:rsid w:val="00B274CF"/>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9348B5"/>
    <w:rPr>
      <w:sz w:val="16"/>
      <w:szCs w:val="16"/>
    </w:rPr>
  </w:style>
  <w:style w:type="paragraph" w:styleId="BalloonText">
    <w:name w:val="Balloon Text"/>
    <w:basedOn w:val="Normal"/>
    <w:link w:val="BalloonTextChar"/>
    <w:uiPriority w:val="99"/>
    <w:semiHidden/>
    <w:unhideWhenUsed/>
    <w:rsid w:val="009348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8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25816">
      <w:bodyDiv w:val="1"/>
      <w:marLeft w:val="0"/>
      <w:marRight w:val="0"/>
      <w:marTop w:val="0"/>
      <w:marBottom w:val="0"/>
      <w:divBdr>
        <w:top w:val="none" w:sz="0" w:space="0" w:color="auto"/>
        <w:left w:val="none" w:sz="0" w:space="0" w:color="auto"/>
        <w:bottom w:val="none" w:sz="0" w:space="0" w:color="auto"/>
        <w:right w:val="none" w:sz="0" w:space="0" w:color="auto"/>
      </w:divBdr>
      <w:divsChild>
        <w:div w:id="612595073">
          <w:marLeft w:val="1267"/>
          <w:marRight w:val="0"/>
          <w:marTop w:val="100"/>
          <w:marBottom w:val="0"/>
          <w:divBdr>
            <w:top w:val="none" w:sz="0" w:space="0" w:color="auto"/>
            <w:left w:val="none" w:sz="0" w:space="0" w:color="auto"/>
            <w:bottom w:val="none" w:sz="0" w:space="0" w:color="auto"/>
            <w:right w:val="none" w:sz="0" w:space="0" w:color="auto"/>
          </w:divBdr>
        </w:div>
      </w:divsChild>
    </w:div>
    <w:div w:id="149488909">
      <w:bodyDiv w:val="1"/>
      <w:marLeft w:val="0"/>
      <w:marRight w:val="0"/>
      <w:marTop w:val="0"/>
      <w:marBottom w:val="0"/>
      <w:divBdr>
        <w:top w:val="none" w:sz="0" w:space="0" w:color="auto"/>
        <w:left w:val="none" w:sz="0" w:space="0" w:color="auto"/>
        <w:bottom w:val="none" w:sz="0" w:space="0" w:color="auto"/>
        <w:right w:val="none" w:sz="0" w:space="0" w:color="auto"/>
      </w:divBdr>
    </w:div>
    <w:div w:id="751925308">
      <w:bodyDiv w:val="1"/>
      <w:marLeft w:val="0"/>
      <w:marRight w:val="0"/>
      <w:marTop w:val="0"/>
      <w:marBottom w:val="0"/>
      <w:divBdr>
        <w:top w:val="none" w:sz="0" w:space="0" w:color="auto"/>
        <w:left w:val="none" w:sz="0" w:space="0" w:color="auto"/>
        <w:bottom w:val="none" w:sz="0" w:space="0" w:color="auto"/>
        <w:right w:val="none" w:sz="0" w:space="0" w:color="auto"/>
      </w:divBdr>
      <w:divsChild>
        <w:div w:id="1964145053">
          <w:marLeft w:val="1886"/>
          <w:marRight w:val="0"/>
          <w:marTop w:val="0"/>
          <w:marBottom w:val="0"/>
          <w:divBdr>
            <w:top w:val="none" w:sz="0" w:space="0" w:color="auto"/>
            <w:left w:val="none" w:sz="0" w:space="0" w:color="auto"/>
            <w:bottom w:val="none" w:sz="0" w:space="0" w:color="auto"/>
            <w:right w:val="none" w:sz="0" w:space="0" w:color="auto"/>
          </w:divBdr>
        </w:div>
      </w:divsChild>
    </w:div>
    <w:div w:id="785197928">
      <w:bodyDiv w:val="1"/>
      <w:marLeft w:val="0"/>
      <w:marRight w:val="0"/>
      <w:marTop w:val="0"/>
      <w:marBottom w:val="0"/>
      <w:divBdr>
        <w:top w:val="none" w:sz="0" w:space="0" w:color="auto"/>
        <w:left w:val="none" w:sz="0" w:space="0" w:color="auto"/>
        <w:bottom w:val="none" w:sz="0" w:space="0" w:color="auto"/>
        <w:right w:val="none" w:sz="0" w:space="0" w:color="auto"/>
      </w:divBdr>
    </w:div>
    <w:div w:id="848174267">
      <w:bodyDiv w:val="1"/>
      <w:marLeft w:val="0"/>
      <w:marRight w:val="0"/>
      <w:marTop w:val="0"/>
      <w:marBottom w:val="0"/>
      <w:divBdr>
        <w:top w:val="none" w:sz="0" w:space="0" w:color="auto"/>
        <w:left w:val="none" w:sz="0" w:space="0" w:color="auto"/>
        <w:bottom w:val="none" w:sz="0" w:space="0" w:color="auto"/>
        <w:right w:val="none" w:sz="0" w:space="0" w:color="auto"/>
      </w:divBdr>
      <w:divsChild>
        <w:div w:id="1471825961">
          <w:marLeft w:val="360"/>
          <w:marRight w:val="0"/>
          <w:marTop w:val="360"/>
          <w:marBottom w:val="0"/>
          <w:divBdr>
            <w:top w:val="none" w:sz="0" w:space="0" w:color="auto"/>
            <w:left w:val="none" w:sz="0" w:space="0" w:color="auto"/>
            <w:bottom w:val="none" w:sz="0" w:space="0" w:color="auto"/>
            <w:right w:val="none" w:sz="0" w:space="0" w:color="auto"/>
          </w:divBdr>
        </w:div>
        <w:div w:id="2021811548">
          <w:marLeft w:val="1080"/>
          <w:marRight w:val="0"/>
          <w:marTop w:val="120"/>
          <w:marBottom w:val="0"/>
          <w:divBdr>
            <w:top w:val="none" w:sz="0" w:space="0" w:color="auto"/>
            <w:left w:val="none" w:sz="0" w:space="0" w:color="auto"/>
            <w:bottom w:val="none" w:sz="0" w:space="0" w:color="auto"/>
            <w:right w:val="none" w:sz="0" w:space="0" w:color="auto"/>
          </w:divBdr>
        </w:div>
      </w:divsChild>
    </w:div>
    <w:div w:id="109085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F0E10-DDF2-4C97-958E-CFB17EF45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2414</Words>
  <Characters>13760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Alembo, Desta</dc:creator>
  <cp:keywords/>
  <dc:description/>
  <cp:lastModifiedBy>Kalisa</cp:lastModifiedBy>
  <cp:revision>2</cp:revision>
  <dcterms:created xsi:type="dcterms:W3CDTF">2025-12-24T03:09:00Z</dcterms:created>
  <dcterms:modified xsi:type="dcterms:W3CDTF">2025-12-24T03:09:00Z</dcterms:modified>
</cp:coreProperties>
</file>