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53C055" w14:textId="77777777" w:rsidR="00C22E37" w:rsidRDefault="005B6900" w:rsidP="005B6900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Supplementary </w:t>
      </w:r>
      <w:r w:rsidRPr="00AA5CED">
        <w:rPr>
          <w:b/>
          <w:bCs/>
          <w:lang w:val="en-US"/>
        </w:rPr>
        <w:t>Table-</w:t>
      </w:r>
    </w:p>
    <w:p w14:paraId="6A6E7D70" w14:textId="426B02B5" w:rsidR="005B6900" w:rsidRPr="00AA5CED" w:rsidRDefault="00B81E46" w:rsidP="005B6900">
      <w:pPr>
        <w:rPr>
          <w:b/>
          <w:bCs/>
          <w:lang w:val="en-US"/>
        </w:rPr>
      </w:pPr>
      <w:r w:rsidRPr="00B6288A">
        <w:rPr>
          <w:b/>
          <w:bCs/>
          <w:lang w:val="en-US"/>
        </w:rPr>
        <w:t>2</w:t>
      </w:r>
      <w:r w:rsidR="005B6900" w:rsidRPr="00B6288A">
        <w:rPr>
          <w:b/>
          <w:bCs/>
          <w:lang w:val="en-US"/>
        </w:rPr>
        <w:t>: Neonatal</w:t>
      </w:r>
      <w:r w:rsidR="005B6900">
        <w:rPr>
          <w:b/>
          <w:bCs/>
          <w:lang w:val="en-US"/>
        </w:rPr>
        <w:t xml:space="preserve"> conditions among</w:t>
      </w:r>
      <w:r w:rsidR="005B6900" w:rsidRPr="00AA5CED">
        <w:rPr>
          <w:b/>
          <w:bCs/>
          <w:lang w:val="en-US"/>
        </w:rPr>
        <w:t xml:space="preserve"> the </w:t>
      </w:r>
      <w:r w:rsidR="005B6900">
        <w:rPr>
          <w:b/>
          <w:bCs/>
          <w:lang w:val="en-US"/>
        </w:rPr>
        <w:t>pediatric</w:t>
      </w:r>
      <w:r w:rsidR="005B6900" w:rsidRPr="00AA5CED">
        <w:rPr>
          <w:b/>
          <w:bCs/>
          <w:lang w:val="en-US"/>
        </w:rPr>
        <w:t xml:space="preserve"> cohort.</w:t>
      </w:r>
    </w:p>
    <w:p w14:paraId="2BCF101A" w14:textId="77777777" w:rsidR="005B6900" w:rsidRPr="00AA5CED" w:rsidRDefault="005B6900" w:rsidP="005B6900">
      <w:pPr>
        <w:rPr>
          <w:b/>
          <w:bCs/>
          <w:sz w:val="21"/>
          <w:szCs w:val="21"/>
          <w:lang w:val="en-US"/>
        </w:rPr>
      </w:pPr>
    </w:p>
    <w:tbl>
      <w:tblPr>
        <w:tblStyle w:val="Tabellenraster"/>
        <w:tblW w:w="14743" w:type="dxa"/>
        <w:jc w:val="center"/>
        <w:tblLook w:val="04A0" w:firstRow="1" w:lastRow="0" w:firstColumn="1" w:lastColumn="0" w:noHBand="0" w:noVBand="1"/>
      </w:tblPr>
      <w:tblGrid>
        <w:gridCol w:w="7509"/>
        <w:gridCol w:w="2411"/>
        <w:gridCol w:w="2411"/>
        <w:gridCol w:w="2412"/>
      </w:tblGrid>
      <w:tr w:rsidR="00F53315" w:rsidRPr="00F53315" w14:paraId="4BC16DCF" w14:textId="77777777" w:rsidTr="00F53315">
        <w:trPr>
          <w:jc w:val="center"/>
        </w:trPr>
        <w:tc>
          <w:tcPr>
            <w:tcW w:w="7509" w:type="dxa"/>
            <w:vMerge w:val="restart"/>
            <w:shd w:val="clear" w:color="auto" w:fill="000000" w:themeFill="text1"/>
          </w:tcPr>
          <w:p w14:paraId="41A96F4A" w14:textId="77777777" w:rsidR="005B6900" w:rsidRPr="00F53315" w:rsidRDefault="005B6900" w:rsidP="00A44512">
            <w:pPr>
              <w:spacing w:line="276" w:lineRule="auto"/>
              <w:rPr>
                <w:b/>
                <w:bCs/>
                <w:color w:val="FFFFFF" w:themeColor="background1"/>
                <w:sz w:val="21"/>
                <w:szCs w:val="21"/>
              </w:rPr>
            </w:pPr>
            <w:r w:rsidRPr="00F53315">
              <w:rPr>
                <w:b/>
                <w:bCs/>
                <w:color w:val="FFFFFF" w:themeColor="background1"/>
                <w:sz w:val="21"/>
                <w:szCs w:val="21"/>
              </w:rPr>
              <w:t>Variable</w:t>
            </w:r>
          </w:p>
        </w:tc>
        <w:tc>
          <w:tcPr>
            <w:tcW w:w="2411" w:type="dxa"/>
            <w:vMerge w:val="restart"/>
            <w:shd w:val="clear" w:color="auto" w:fill="000000" w:themeFill="text1"/>
          </w:tcPr>
          <w:p w14:paraId="1C1F4C6B" w14:textId="77777777" w:rsidR="005B6900" w:rsidRPr="00F53315" w:rsidRDefault="005B6900" w:rsidP="00A44512">
            <w:pPr>
              <w:spacing w:line="276" w:lineRule="auto"/>
              <w:rPr>
                <w:b/>
                <w:bCs/>
                <w:color w:val="FFFFFF" w:themeColor="background1"/>
                <w:sz w:val="21"/>
                <w:szCs w:val="21"/>
              </w:rPr>
            </w:pPr>
            <w:r w:rsidRPr="00F53315">
              <w:rPr>
                <w:b/>
                <w:bCs/>
                <w:color w:val="FFFFFF" w:themeColor="background1"/>
                <w:sz w:val="21"/>
                <w:szCs w:val="21"/>
              </w:rPr>
              <w:t xml:space="preserve">Overall </w:t>
            </w:r>
            <w:proofErr w:type="spellStart"/>
            <w:r w:rsidRPr="00F53315">
              <w:rPr>
                <w:b/>
                <w:bCs/>
                <w:color w:val="FFFFFF" w:themeColor="background1"/>
                <w:sz w:val="21"/>
                <w:szCs w:val="21"/>
              </w:rPr>
              <w:t>cohort</w:t>
            </w:r>
            <w:proofErr w:type="spellEnd"/>
          </w:p>
        </w:tc>
        <w:tc>
          <w:tcPr>
            <w:tcW w:w="4823" w:type="dxa"/>
            <w:gridSpan w:val="2"/>
            <w:shd w:val="clear" w:color="auto" w:fill="000000" w:themeFill="text1"/>
          </w:tcPr>
          <w:p w14:paraId="77C352E0" w14:textId="77777777" w:rsidR="005B6900" w:rsidRPr="00F53315" w:rsidRDefault="005B6900" w:rsidP="00A44512">
            <w:pPr>
              <w:spacing w:line="276" w:lineRule="auto"/>
              <w:jc w:val="center"/>
              <w:rPr>
                <w:b/>
                <w:bCs/>
                <w:color w:val="FFFFFF" w:themeColor="background1"/>
                <w:sz w:val="21"/>
                <w:szCs w:val="21"/>
                <w:lang w:val="en-US"/>
              </w:rPr>
            </w:pPr>
            <w:r w:rsidRPr="00F53315">
              <w:rPr>
                <w:b/>
                <w:bCs/>
                <w:color w:val="FFFFFF" w:themeColor="background1"/>
                <w:sz w:val="21"/>
                <w:szCs w:val="21"/>
                <w:lang w:val="en-US"/>
              </w:rPr>
              <w:t>HCV-exposed subgroup tested with HCV-RNA PCR</w:t>
            </w:r>
          </w:p>
          <w:p w14:paraId="1B4F4972" w14:textId="77777777" w:rsidR="005B6900" w:rsidRPr="00F53315" w:rsidRDefault="005B6900" w:rsidP="00A44512">
            <w:pPr>
              <w:spacing w:line="276" w:lineRule="auto"/>
              <w:jc w:val="center"/>
              <w:rPr>
                <w:b/>
                <w:bCs/>
                <w:color w:val="FFFFFF" w:themeColor="background1"/>
                <w:sz w:val="21"/>
                <w:szCs w:val="21"/>
                <w:lang w:val="en-US"/>
              </w:rPr>
            </w:pPr>
            <w:r w:rsidRPr="00F53315">
              <w:rPr>
                <w:b/>
                <w:bCs/>
                <w:color w:val="FFFFFF" w:themeColor="background1"/>
                <w:sz w:val="21"/>
                <w:szCs w:val="21"/>
                <w:lang w:val="en-US"/>
              </w:rPr>
              <w:t>N=43</w:t>
            </w:r>
          </w:p>
        </w:tc>
      </w:tr>
      <w:tr w:rsidR="00F53315" w:rsidRPr="00F53315" w14:paraId="43A7D73A" w14:textId="77777777" w:rsidTr="00F53315">
        <w:trPr>
          <w:jc w:val="center"/>
        </w:trPr>
        <w:tc>
          <w:tcPr>
            <w:tcW w:w="7509" w:type="dxa"/>
            <w:vMerge/>
            <w:shd w:val="clear" w:color="auto" w:fill="000000" w:themeFill="text1"/>
          </w:tcPr>
          <w:p w14:paraId="569E7E68" w14:textId="77777777" w:rsidR="005B6900" w:rsidRPr="00F53315" w:rsidRDefault="005B6900" w:rsidP="00A44512">
            <w:pPr>
              <w:spacing w:line="276" w:lineRule="auto"/>
              <w:rPr>
                <w:color w:val="FFFFFF" w:themeColor="background1"/>
                <w:sz w:val="21"/>
                <w:szCs w:val="21"/>
                <w:lang w:val="en-US"/>
              </w:rPr>
            </w:pPr>
          </w:p>
        </w:tc>
        <w:tc>
          <w:tcPr>
            <w:tcW w:w="2411" w:type="dxa"/>
            <w:vMerge/>
            <w:shd w:val="clear" w:color="auto" w:fill="000000" w:themeFill="text1"/>
          </w:tcPr>
          <w:p w14:paraId="19643E51" w14:textId="77777777" w:rsidR="005B6900" w:rsidRPr="00F53315" w:rsidRDefault="005B6900" w:rsidP="00A44512">
            <w:pPr>
              <w:spacing w:line="276" w:lineRule="auto"/>
              <w:rPr>
                <w:color w:val="FFFFFF" w:themeColor="background1"/>
                <w:sz w:val="21"/>
                <w:szCs w:val="21"/>
                <w:lang w:val="en-US"/>
              </w:rPr>
            </w:pPr>
          </w:p>
        </w:tc>
        <w:tc>
          <w:tcPr>
            <w:tcW w:w="2411" w:type="dxa"/>
            <w:shd w:val="clear" w:color="auto" w:fill="000000" w:themeFill="text1"/>
          </w:tcPr>
          <w:p w14:paraId="35B7576F" w14:textId="77777777" w:rsidR="005B6900" w:rsidRPr="00F53315" w:rsidRDefault="005B6900" w:rsidP="00A44512">
            <w:pPr>
              <w:spacing w:line="276" w:lineRule="auto"/>
              <w:rPr>
                <w:b/>
                <w:bCs/>
                <w:color w:val="FFFFFF" w:themeColor="background1"/>
                <w:sz w:val="21"/>
                <w:szCs w:val="21"/>
              </w:rPr>
            </w:pPr>
            <w:r w:rsidRPr="00F53315">
              <w:rPr>
                <w:b/>
                <w:bCs/>
                <w:color w:val="FFFFFF" w:themeColor="background1"/>
                <w:sz w:val="21"/>
                <w:szCs w:val="21"/>
              </w:rPr>
              <w:t>HCV-RNA-</w:t>
            </w:r>
          </w:p>
        </w:tc>
        <w:tc>
          <w:tcPr>
            <w:tcW w:w="2412" w:type="dxa"/>
            <w:shd w:val="clear" w:color="auto" w:fill="000000" w:themeFill="text1"/>
          </w:tcPr>
          <w:p w14:paraId="55A20508" w14:textId="77777777" w:rsidR="005B6900" w:rsidRPr="00F53315" w:rsidRDefault="005B6900" w:rsidP="00A44512">
            <w:pPr>
              <w:spacing w:line="276" w:lineRule="auto"/>
              <w:rPr>
                <w:b/>
                <w:bCs/>
                <w:color w:val="FFFFFF" w:themeColor="background1"/>
                <w:sz w:val="21"/>
                <w:szCs w:val="21"/>
              </w:rPr>
            </w:pPr>
            <w:r w:rsidRPr="00F53315">
              <w:rPr>
                <w:b/>
                <w:bCs/>
                <w:color w:val="FFFFFF" w:themeColor="background1"/>
                <w:sz w:val="21"/>
                <w:szCs w:val="21"/>
              </w:rPr>
              <w:t>HCV-RNA+</w:t>
            </w:r>
          </w:p>
        </w:tc>
      </w:tr>
      <w:tr w:rsidR="00F53315" w:rsidRPr="00F53315" w14:paraId="62ADC5F7" w14:textId="77777777" w:rsidTr="00F53315">
        <w:trPr>
          <w:jc w:val="center"/>
        </w:trPr>
        <w:tc>
          <w:tcPr>
            <w:tcW w:w="7509" w:type="dxa"/>
            <w:shd w:val="clear" w:color="auto" w:fill="000000" w:themeFill="text1"/>
          </w:tcPr>
          <w:p w14:paraId="18F8A550" w14:textId="77777777" w:rsidR="005B6900" w:rsidRPr="00F53315" w:rsidRDefault="005B6900" w:rsidP="00A44512">
            <w:pPr>
              <w:spacing w:line="276" w:lineRule="auto"/>
              <w:rPr>
                <w:color w:val="FFFFFF" w:themeColor="background1"/>
                <w:sz w:val="21"/>
                <w:szCs w:val="21"/>
              </w:rPr>
            </w:pPr>
            <w:r w:rsidRPr="00F53315">
              <w:rPr>
                <w:color w:val="FFFFFF" w:themeColor="background1"/>
                <w:sz w:val="21"/>
                <w:szCs w:val="21"/>
              </w:rPr>
              <w:t>n (%)</w:t>
            </w:r>
          </w:p>
        </w:tc>
        <w:tc>
          <w:tcPr>
            <w:tcW w:w="2411" w:type="dxa"/>
            <w:shd w:val="clear" w:color="auto" w:fill="000000" w:themeFill="text1"/>
          </w:tcPr>
          <w:p w14:paraId="15EAAE5B" w14:textId="77777777" w:rsidR="005B6900" w:rsidRPr="00F53315" w:rsidRDefault="005B6900" w:rsidP="00A44512">
            <w:pPr>
              <w:spacing w:line="276" w:lineRule="auto"/>
              <w:rPr>
                <w:color w:val="FFFFFF" w:themeColor="background1"/>
                <w:sz w:val="21"/>
                <w:szCs w:val="21"/>
              </w:rPr>
            </w:pPr>
            <w:r w:rsidRPr="00F53315">
              <w:rPr>
                <w:color w:val="FFFFFF" w:themeColor="background1"/>
                <w:sz w:val="21"/>
                <w:szCs w:val="21"/>
              </w:rPr>
              <w:t>243 (100)</w:t>
            </w:r>
          </w:p>
        </w:tc>
        <w:tc>
          <w:tcPr>
            <w:tcW w:w="2411" w:type="dxa"/>
            <w:shd w:val="clear" w:color="auto" w:fill="000000" w:themeFill="text1"/>
          </w:tcPr>
          <w:p w14:paraId="672F86B0" w14:textId="77777777" w:rsidR="005B6900" w:rsidRPr="00F53315" w:rsidRDefault="005B6900" w:rsidP="00A44512">
            <w:pPr>
              <w:spacing w:line="276" w:lineRule="auto"/>
              <w:rPr>
                <w:color w:val="FFFFFF" w:themeColor="background1"/>
                <w:sz w:val="21"/>
                <w:szCs w:val="21"/>
              </w:rPr>
            </w:pPr>
            <w:r w:rsidRPr="00F53315">
              <w:rPr>
                <w:color w:val="FFFFFF" w:themeColor="background1"/>
                <w:sz w:val="21"/>
                <w:szCs w:val="21"/>
              </w:rPr>
              <w:t>38 (88.4)</w:t>
            </w:r>
          </w:p>
        </w:tc>
        <w:tc>
          <w:tcPr>
            <w:tcW w:w="2412" w:type="dxa"/>
            <w:shd w:val="clear" w:color="auto" w:fill="000000" w:themeFill="text1"/>
          </w:tcPr>
          <w:p w14:paraId="254EFF88" w14:textId="77777777" w:rsidR="005B6900" w:rsidRPr="00F53315" w:rsidRDefault="005B6900" w:rsidP="00A44512">
            <w:pPr>
              <w:spacing w:line="276" w:lineRule="auto"/>
              <w:rPr>
                <w:color w:val="FFFFFF" w:themeColor="background1"/>
                <w:sz w:val="21"/>
                <w:szCs w:val="21"/>
              </w:rPr>
            </w:pPr>
            <w:r w:rsidRPr="00F53315">
              <w:rPr>
                <w:color w:val="FFFFFF" w:themeColor="background1"/>
                <w:sz w:val="21"/>
                <w:szCs w:val="21"/>
              </w:rPr>
              <w:t>5 (11.6)</w:t>
            </w:r>
          </w:p>
        </w:tc>
      </w:tr>
      <w:tr w:rsidR="0062100C" w:rsidRPr="00354F2C" w14:paraId="1AE33847" w14:textId="77777777" w:rsidTr="00CD4F57">
        <w:trPr>
          <w:jc w:val="center"/>
        </w:trPr>
        <w:tc>
          <w:tcPr>
            <w:tcW w:w="7509" w:type="dxa"/>
            <w:shd w:val="clear" w:color="auto" w:fill="D9D9D9" w:themeFill="background1" w:themeFillShade="D9"/>
          </w:tcPr>
          <w:p w14:paraId="4FEDF447" w14:textId="77777777" w:rsidR="0062100C" w:rsidRPr="003B6D97" w:rsidRDefault="0062100C" w:rsidP="00A44512">
            <w:pPr>
              <w:spacing w:line="276" w:lineRule="auto"/>
              <w:rPr>
                <w:sz w:val="21"/>
                <w:szCs w:val="21"/>
                <w:lang w:val="en-US"/>
              </w:rPr>
            </w:pPr>
            <w:r w:rsidRPr="003B6D97">
              <w:rPr>
                <w:sz w:val="21"/>
                <w:szCs w:val="21"/>
                <w:lang w:val="en-US"/>
              </w:rPr>
              <w:t>Cardiopulmonary [n (%)]</w:t>
            </w:r>
          </w:p>
          <w:p w14:paraId="6EACAEC4" w14:textId="77777777" w:rsidR="00CD4F57" w:rsidRPr="003B6D97" w:rsidRDefault="00CD4F57" w:rsidP="00CD4F57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proofErr w:type="spellStart"/>
            <w:r w:rsidRPr="003B6D97">
              <w:rPr>
                <w:sz w:val="21"/>
                <w:szCs w:val="21"/>
                <w:lang w:val="en-US"/>
              </w:rPr>
              <w:t>Apnoea</w:t>
            </w:r>
            <w:proofErr w:type="spellEnd"/>
            <w:r w:rsidRPr="003B6D97">
              <w:rPr>
                <w:sz w:val="21"/>
                <w:szCs w:val="21"/>
                <w:lang w:val="en-US"/>
              </w:rPr>
              <w:t>-Bradycardia-Syndrome</w:t>
            </w:r>
          </w:p>
          <w:p w14:paraId="48C23962" w14:textId="77777777" w:rsidR="00CD4F57" w:rsidRPr="003B6D97" w:rsidRDefault="00CD4F57" w:rsidP="00CD4F57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proofErr w:type="spellStart"/>
            <w:r w:rsidRPr="003B6D97">
              <w:rPr>
                <w:sz w:val="21"/>
                <w:szCs w:val="21"/>
                <w:lang w:val="en-US"/>
              </w:rPr>
              <w:t>Apnoea</w:t>
            </w:r>
            <w:proofErr w:type="spellEnd"/>
          </w:p>
          <w:p w14:paraId="0A666A1D" w14:textId="41783A07" w:rsidR="00CD4F57" w:rsidRPr="003B6D97" w:rsidRDefault="00CD4F57" w:rsidP="00CD4F57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 w:rsidRPr="003B6D97">
              <w:rPr>
                <w:sz w:val="21"/>
                <w:szCs w:val="21"/>
                <w:lang w:val="en-US"/>
              </w:rPr>
              <w:t>Asphyxia</w:t>
            </w:r>
          </w:p>
          <w:p w14:paraId="7024E87C" w14:textId="48BD4B2C" w:rsidR="00DA31D3" w:rsidRDefault="00DA31D3" w:rsidP="00CD4F57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 w:rsidRPr="008648B8">
              <w:rPr>
                <w:sz w:val="21"/>
                <w:szCs w:val="21"/>
                <w:lang w:val="en-US"/>
              </w:rPr>
              <w:t xml:space="preserve">ASD </w:t>
            </w:r>
            <w:r w:rsidR="008648B8" w:rsidRPr="008648B8">
              <w:rPr>
                <w:sz w:val="21"/>
                <w:szCs w:val="21"/>
                <w:lang w:val="en-US"/>
              </w:rPr>
              <w:t>non-</w:t>
            </w:r>
            <w:r w:rsidRPr="008648B8">
              <w:rPr>
                <w:sz w:val="21"/>
                <w:szCs w:val="21"/>
                <w:lang w:val="en-US"/>
              </w:rPr>
              <w:t>specified</w:t>
            </w:r>
          </w:p>
          <w:p w14:paraId="1E554D5B" w14:textId="55B1DD2F" w:rsidR="008648B8" w:rsidRPr="008648B8" w:rsidRDefault="008648B8" w:rsidP="00CD4F57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 w:rsidRPr="008648B8">
              <w:rPr>
                <w:sz w:val="21"/>
                <w:szCs w:val="21"/>
                <w:lang w:val="en-US"/>
              </w:rPr>
              <w:t>ASD non-specified</w:t>
            </w:r>
            <w:r>
              <w:rPr>
                <w:sz w:val="21"/>
                <w:szCs w:val="21"/>
                <w:lang w:val="en-US"/>
              </w:rPr>
              <w:t xml:space="preserve"> + VSD</w:t>
            </w:r>
          </w:p>
          <w:p w14:paraId="06AF830B" w14:textId="77777777" w:rsidR="00CD4F57" w:rsidRDefault="00CD4F57" w:rsidP="00CD4F57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 w:rsidRPr="008648B8">
              <w:rPr>
                <w:sz w:val="21"/>
                <w:szCs w:val="21"/>
                <w:lang w:val="en-US"/>
              </w:rPr>
              <w:t>ASD II</w:t>
            </w:r>
          </w:p>
          <w:p w14:paraId="42825593" w14:textId="01294B98" w:rsidR="005339A2" w:rsidRDefault="005339A2" w:rsidP="00CD4F57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ASD II + VSD</w:t>
            </w:r>
          </w:p>
          <w:p w14:paraId="1CBC210A" w14:textId="2153CC03" w:rsidR="005339A2" w:rsidRDefault="005339A2" w:rsidP="00CD4F57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ASD II + non-specified pulmonary stenosis</w:t>
            </w:r>
          </w:p>
          <w:p w14:paraId="4D594843" w14:textId="354A54B6" w:rsidR="005339A2" w:rsidRPr="008648B8" w:rsidRDefault="005339A2" w:rsidP="00CD4F57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ASD II + unilateral pulmonary stenosis</w:t>
            </w:r>
          </w:p>
          <w:p w14:paraId="0DA007CF" w14:textId="2D766774" w:rsidR="00CD4F57" w:rsidRDefault="00CD4F57" w:rsidP="00CD4F57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 w:rsidRPr="00CD4F57">
              <w:rPr>
                <w:sz w:val="21"/>
                <w:szCs w:val="21"/>
                <w:lang w:val="en-US"/>
              </w:rPr>
              <w:t xml:space="preserve">ASD II + </w:t>
            </w:r>
            <w:r>
              <w:rPr>
                <w:sz w:val="21"/>
                <w:szCs w:val="21"/>
                <w:lang w:val="en-US"/>
              </w:rPr>
              <w:t xml:space="preserve">bilateral </w:t>
            </w:r>
            <w:r w:rsidRPr="00CD4F57">
              <w:rPr>
                <w:sz w:val="21"/>
                <w:szCs w:val="21"/>
                <w:lang w:val="en-US"/>
              </w:rPr>
              <w:t>peripheral pulmonary stenosis</w:t>
            </w:r>
          </w:p>
          <w:p w14:paraId="139E094D" w14:textId="0222B85C" w:rsidR="00CD4F57" w:rsidRDefault="00CD4F57" w:rsidP="00CD4F57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 w:rsidRPr="00CD4F57">
              <w:rPr>
                <w:sz w:val="21"/>
                <w:szCs w:val="21"/>
                <w:lang w:val="en-US"/>
              </w:rPr>
              <w:t xml:space="preserve">ASD II + </w:t>
            </w:r>
            <w:r>
              <w:rPr>
                <w:sz w:val="21"/>
                <w:szCs w:val="21"/>
                <w:lang w:val="en-US"/>
              </w:rPr>
              <w:t xml:space="preserve">bilateral </w:t>
            </w:r>
            <w:r w:rsidRPr="00CD4F57">
              <w:rPr>
                <w:sz w:val="21"/>
                <w:szCs w:val="21"/>
                <w:lang w:val="en-US"/>
              </w:rPr>
              <w:t>peripheral pulmonary stenosis</w:t>
            </w:r>
            <w:r>
              <w:rPr>
                <w:sz w:val="21"/>
                <w:szCs w:val="21"/>
                <w:lang w:val="en-US"/>
              </w:rPr>
              <w:t xml:space="preserve"> + persisting fetal circulation</w:t>
            </w:r>
          </w:p>
          <w:p w14:paraId="74BFA690" w14:textId="1C83BA0F" w:rsidR="00CD4F57" w:rsidRDefault="00CD4F57" w:rsidP="00CD4F57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ASD II + </w:t>
            </w:r>
            <w:r w:rsidR="00F83319">
              <w:rPr>
                <w:sz w:val="21"/>
                <w:szCs w:val="21"/>
                <w:lang w:val="en-US"/>
              </w:rPr>
              <w:t>patent</w:t>
            </w:r>
            <w:r>
              <w:rPr>
                <w:sz w:val="21"/>
                <w:szCs w:val="21"/>
                <w:lang w:val="en-US"/>
              </w:rPr>
              <w:t xml:space="preserve"> duct</w:t>
            </w:r>
            <w:r w:rsidR="00F83319">
              <w:rPr>
                <w:sz w:val="21"/>
                <w:szCs w:val="21"/>
                <w:lang w:val="en-US"/>
              </w:rPr>
              <w:t>us arteriosus</w:t>
            </w:r>
          </w:p>
          <w:p w14:paraId="175DF906" w14:textId="189BA138" w:rsidR="009501F5" w:rsidRDefault="00F46C73" w:rsidP="00CD4F57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U</w:t>
            </w:r>
            <w:r w:rsidR="009501F5">
              <w:rPr>
                <w:sz w:val="21"/>
                <w:szCs w:val="21"/>
                <w:lang w:val="en-US"/>
              </w:rPr>
              <w:t>nilateral pulmonary stenosis</w:t>
            </w:r>
            <w:r>
              <w:rPr>
                <w:sz w:val="21"/>
                <w:szCs w:val="21"/>
                <w:lang w:val="en-US"/>
              </w:rPr>
              <w:t xml:space="preserve"> + patent ductus arteriosus</w:t>
            </w:r>
          </w:p>
          <w:p w14:paraId="130B6A4C" w14:textId="0B8BA6DC" w:rsidR="00A73625" w:rsidRDefault="00A73625" w:rsidP="00CD4F57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Double outlet right ventricle</w:t>
            </w:r>
          </w:p>
          <w:p w14:paraId="7742FB40" w14:textId="0872AC16" w:rsidR="00CD4F57" w:rsidRDefault="004D6DD6" w:rsidP="00CD4F57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PFO</w:t>
            </w:r>
          </w:p>
          <w:p w14:paraId="0C4CAB8B" w14:textId="36C8870C" w:rsidR="007D2237" w:rsidRDefault="004D6DD6" w:rsidP="00CD4F57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PFO</w:t>
            </w:r>
            <w:r w:rsidR="007D2237">
              <w:rPr>
                <w:sz w:val="21"/>
                <w:szCs w:val="21"/>
                <w:lang w:val="en-US"/>
              </w:rPr>
              <w:t xml:space="preserve"> + </w:t>
            </w:r>
            <w:r w:rsidR="00E7445A">
              <w:rPr>
                <w:sz w:val="21"/>
                <w:szCs w:val="21"/>
                <w:lang w:val="en-US"/>
              </w:rPr>
              <w:t>VSD</w:t>
            </w:r>
          </w:p>
          <w:p w14:paraId="39848A99" w14:textId="4891EED9" w:rsidR="004255D0" w:rsidRDefault="004D6DD6" w:rsidP="00CD4F57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PFO</w:t>
            </w:r>
            <w:r w:rsidR="004255D0">
              <w:rPr>
                <w:sz w:val="21"/>
                <w:szCs w:val="21"/>
                <w:lang w:val="en-US"/>
              </w:rPr>
              <w:t xml:space="preserve"> + </w:t>
            </w:r>
            <w:r w:rsidR="00E7445A">
              <w:rPr>
                <w:sz w:val="21"/>
                <w:szCs w:val="21"/>
                <w:lang w:val="en-US"/>
              </w:rPr>
              <w:t>peripheral pulmonary stenosis</w:t>
            </w:r>
          </w:p>
          <w:p w14:paraId="2DCE633F" w14:textId="77777777" w:rsidR="00A97AFD" w:rsidRDefault="00A97AFD" w:rsidP="00CD4F57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 w:rsidRPr="00A97AFD">
              <w:rPr>
                <w:sz w:val="21"/>
                <w:szCs w:val="21"/>
                <w:lang w:val="en-US"/>
              </w:rPr>
              <w:t>Anomalous pulmonary venous connection</w:t>
            </w:r>
          </w:p>
          <w:p w14:paraId="24691FDC" w14:textId="77777777" w:rsidR="00E41277" w:rsidRDefault="00E41277" w:rsidP="00CD4F57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Congenital pneumothorax</w:t>
            </w:r>
          </w:p>
          <w:p w14:paraId="2CF812ED" w14:textId="77777777" w:rsidR="009A6D27" w:rsidRDefault="009A6D27" w:rsidP="00CD4F57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Respiratory distress syndrome</w:t>
            </w:r>
          </w:p>
          <w:p w14:paraId="6BE5209D" w14:textId="64FEE7B8" w:rsidR="009A6D27" w:rsidRPr="00CD4F57" w:rsidRDefault="009A6D27" w:rsidP="00CD4F57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Respiratory distress syndrome + left ventricular false tendon</w:t>
            </w:r>
          </w:p>
        </w:tc>
        <w:tc>
          <w:tcPr>
            <w:tcW w:w="2411" w:type="dxa"/>
          </w:tcPr>
          <w:p w14:paraId="43070F9C" w14:textId="7AD8B7CA" w:rsidR="0062100C" w:rsidRDefault="00C77141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</w:t>
            </w:r>
            <w:r w:rsidR="00145AEE">
              <w:rPr>
                <w:sz w:val="21"/>
                <w:szCs w:val="21"/>
              </w:rPr>
              <w:t xml:space="preserve"> (22.4)</w:t>
            </w:r>
          </w:p>
          <w:p w14:paraId="0CB93DAE" w14:textId="598A773D" w:rsidR="00CD4F57" w:rsidRDefault="00CD4F5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 w:rsidR="00145AEE">
              <w:rPr>
                <w:sz w:val="21"/>
                <w:szCs w:val="21"/>
              </w:rPr>
              <w:t xml:space="preserve"> (1.2)</w:t>
            </w:r>
          </w:p>
          <w:p w14:paraId="1F4F7D85" w14:textId="66DA1613" w:rsidR="00CD4F57" w:rsidRDefault="00CD4F5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145AEE">
              <w:rPr>
                <w:sz w:val="21"/>
                <w:szCs w:val="21"/>
              </w:rPr>
              <w:t xml:space="preserve"> (0.4)</w:t>
            </w:r>
          </w:p>
          <w:p w14:paraId="6EF6BF9C" w14:textId="7B1DE04E" w:rsidR="00CD4F57" w:rsidRDefault="00CD4F5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145AEE">
              <w:rPr>
                <w:sz w:val="21"/>
                <w:szCs w:val="21"/>
              </w:rPr>
              <w:t xml:space="preserve"> (0.4)</w:t>
            </w:r>
          </w:p>
          <w:p w14:paraId="793995C4" w14:textId="198CDB8A" w:rsidR="00DA31D3" w:rsidRDefault="00DA31D3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145AEE">
              <w:rPr>
                <w:sz w:val="21"/>
                <w:szCs w:val="21"/>
              </w:rPr>
              <w:t xml:space="preserve"> (0.4)</w:t>
            </w:r>
          </w:p>
          <w:p w14:paraId="63758022" w14:textId="75AF7438" w:rsidR="008648B8" w:rsidRDefault="008648B8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145AEE">
              <w:rPr>
                <w:sz w:val="21"/>
                <w:szCs w:val="21"/>
              </w:rPr>
              <w:t xml:space="preserve"> (0.4)</w:t>
            </w:r>
          </w:p>
          <w:p w14:paraId="329A53D7" w14:textId="2BDB4847" w:rsidR="00CD4F57" w:rsidRDefault="00CD4F5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="00145AEE">
              <w:rPr>
                <w:sz w:val="21"/>
                <w:szCs w:val="21"/>
              </w:rPr>
              <w:t xml:space="preserve"> (0.8)</w:t>
            </w:r>
          </w:p>
          <w:p w14:paraId="16FA2771" w14:textId="0AA56C8A" w:rsidR="005339A2" w:rsidRDefault="005339A2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(0.8)</w:t>
            </w:r>
          </w:p>
          <w:p w14:paraId="242A4A58" w14:textId="74AE7BCE" w:rsidR="005339A2" w:rsidRDefault="005339A2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(0.4)</w:t>
            </w:r>
          </w:p>
          <w:p w14:paraId="504BC4D9" w14:textId="1287821C" w:rsidR="005339A2" w:rsidRDefault="005339A2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(0.4)</w:t>
            </w:r>
          </w:p>
          <w:p w14:paraId="39E51666" w14:textId="7692976E" w:rsidR="00CD4F57" w:rsidRDefault="00CD4F5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145AEE">
              <w:rPr>
                <w:sz w:val="21"/>
                <w:szCs w:val="21"/>
              </w:rPr>
              <w:t xml:space="preserve"> (0.4)</w:t>
            </w:r>
          </w:p>
          <w:p w14:paraId="4811A018" w14:textId="5179CFEE" w:rsidR="00CD4F57" w:rsidRDefault="00CD4F5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145AEE">
              <w:rPr>
                <w:sz w:val="21"/>
                <w:szCs w:val="21"/>
              </w:rPr>
              <w:t xml:space="preserve"> (0.4)</w:t>
            </w:r>
          </w:p>
          <w:p w14:paraId="127D2094" w14:textId="73B09B38" w:rsidR="00CD4F57" w:rsidRDefault="009207F3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="00145AEE">
              <w:rPr>
                <w:sz w:val="21"/>
                <w:szCs w:val="21"/>
              </w:rPr>
              <w:t xml:space="preserve"> (0.8)</w:t>
            </w:r>
          </w:p>
          <w:p w14:paraId="56F2F234" w14:textId="3C334282" w:rsidR="00A73625" w:rsidRDefault="00A73625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145AEE">
              <w:rPr>
                <w:sz w:val="21"/>
                <w:szCs w:val="21"/>
              </w:rPr>
              <w:t xml:space="preserve"> (0.4)</w:t>
            </w:r>
          </w:p>
          <w:p w14:paraId="462390BA" w14:textId="3AC616EA" w:rsidR="00A73625" w:rsidRDefault="00A73625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145AEE">
              <w:rPr>
                <w:sz w:val="21"/>
                <w:szCs w:val="21"/>
              </w:rPr>
              <w:t xml:space="preserve"> (0.4)</w:t>
            </w:r>
          </w:p>
          <w:p w14:paraId="49281B6E" w14:textId="01C4DA8A" w:rsidR="00A97AFD" w:rsidRDefault="007D223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  <w:r w:rsidR="00145AEE">
              <w:rPr>
                <w:sz w:val="21"/>
                <w:szCs w:val="21"/>
              </w:rPr>
              <w:t xml:space="preserve"> (2.9)</w:t>
            </w:r>
          </w:p>
          <w:p w14:paraId="67AA105D" w14:textId="4787EC3A" w:rsidR="009501F5" w:rsidRDefault="009501F5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145AEE">
              <w:rPr>
                <w:sz w:val="21"/>
                <w:szCs w:val="21"/>
              </w:rPr>
              <w:t xml:space="preserve"> (0.4)</w:t>
            </w:r>
          </w:p>
          <w:p w14:paraId="7135FF14" w14:textId="3D059836" w:rsidR="007D2237" w:rsidRDefault="007D223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145AEE">
              <w:rPr>
                <w:sz w:val="21"/>
                <w:szCs w:val="21"/>
              </w:rPr>
              <w:t xml:space="preserve"> (0.4)</w:t>
            </w:r>
          </w:p>
          <w:p w14:paraId="1789AA76" w14:textId="7FD18289" w:rsidR="00E41277" w:rsidRDefault="00E4127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145AEE">
              <w:rPr>
                <w:sz w:val="21"/>
                <w:szCs w:val="21"/>
              </w:rPr>
              <w:t xml:space="preserve"> (0.4)</w:t>
            </w:r>
          </w:p>
          <w:p w14:paraId="6AC5BB64" w14:textId="75A14DAF" w:rsidR="009A6D27" w:rsidRDefault="009A6D2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145AEE">
              <w:rPr>
                <w:sz w:val="21"/>
                <w:szCs w:val="21"/>
              </w:rPr>
              <w:t xml:space="preserve"> (0.4)</w:t>
            </w:r>
          </w:p>
          <w:p w14:paraId="2867F877" w14:textId="3086E0CC" w:rsidR="009A6D27" w:rsidRDefault="009A6D2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145AEE">
              <w:rPr>
                <w:sz w:val="21"/>
                <w:szCs w:val="21"/>
              </w:rPr>
              <w:t xml:space="preserve"> (0.4)</w:t>
            </w:r>
          </w:p>
          <w:p w14:paraId="50211448" w14:textId="3505CA27" w:rsidR="004255D0" w:rsidRDefault="004255D0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145AEE">
              <w:rPr>
                <w:sz w:val="21"/>
                <w:szCs w:val="21"/>
              </w:rPr>
              <w:t xml:space="preserve"> (0.4)</w:t>
            </w:r>
          </w:p>
        </w:tc>
        <w:tc>
          <w:tcPr>
            <w:tcW w:w="2411" w:type="dxa"/>
          </w:tcPr>
          <w:p w14:paraId="51437573" w14:textId="39BF28C3" w:rsidR="0062100C" w:rsidRDefault="0073078C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 (13.2)</w:t>
            </w:r>
          </w:p>
          <w:p w14:paraId="4DDE3F66" w14:textId="15178F91" w:rsidR="003B6D97" w:rsidRDefault="0073078C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5CB815F8" w14:textId="78BE2178" w:rsidR="003B6D97" w:rsidRDefault="0073078C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5B9E5EF6" w14:textId="55431B1A" w:rsidR="003B6D97" w:rsidRDefault="003B6D9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="0073078C">
              <w:rPr>
                <w:sz w:val="21"/>
                <w:szCs w:val="21"/>
              </w:rPr>
              <w:t xml:space="preserve"> (0.0)</w:t>
            </w:r>
          </w:p>
          <w:p w14:paraId="6DDF64A0" w14:textId="4628D56E" w:rsidR="003B6D97" w:rsidRDefault="005D790D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73078C">
              <w:rPr>
                <w:sz w:val="21"/>
                <w:szCs w:val="21"/>
              </w:rPr>
              <w:t xml:space="preserve"> (2.6)</w:t>
            </w:r>
          </w:p>
          <w:p w14:paraId="4B97FC5A" w14:textId="74CA7343" w:rsidR="003B6D97" w:rsidRDefault="003B6D9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="0073078C">
              <w:rPr>
                <w:sz w:val="21"/>
                <w:szCs w:val="21"/>
              </w:rPr>
              <w:t xml:space="preserve"> (0.0)</w:t>
            </w:r>
          </w:p>
          <w:p w14:paraId="0A40B4B1" w14:textId="5625043D" w:rsidR="003B6D97" w:rsidRDefault="003B6D9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="0073078C">
              <w:rPr>
                <w:sz w:val="21"/>
                <w:szCs w:val="21"/>
              </w:rPr>
              <w:t xml:space="preserve"> (0.0)</w:t>
            </w:r>
          </w:p>
          <w:p w14:paraId="0C1A2839" w14:textId="2CD5ACBA" w:rsidR="003B6D97" w:rsidRDefault="003B6D9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="0073078C">
              <w:rPr>
                <w:sz w:val="21"/>
                <w:szCs w:val="21"/>
              </w:rPr>
              <w:t xml:space="preserve"> (0.0)</w:t>
            </w:r>
          </w:p>
          <w:p w14:paraId="11110133" w14:textId="4C152F34" w:rsidR="003B6D97" w:rsidRDefault="003B6D9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="0073078C">
              <w:rPr>
                <w:sz w:val="21"/>
                <w:szCs w:val="21"/>
              </w:rPr>
              <w:t xml:space="preserve"> (0.0)</w:t>
            </w:r>
          </w:p>
          <w:p w14:paraId="2CEED2B9" w14:textId="751E5E0A" w:rsidR="003B6D97" w:rsidRDefault="003B6D9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="0073078C">
              <w:rPr>
                <w:sz w:val="21"/>
                <w:szCs w:val="21"/>
              </w:rPr>
              <w:t xml:space="preserve"> (0.0)</w:t>
            </w:r>
          </w:p>
          <w:p w14:paraId="06C9F18E" w14:textId="6A1C12B9" w:rsidR="003B6D97" w:rsidRDefault="003B6D9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73078C">
              <w:rPr>
                <w:sz w:val="21"/>
                <w:szCs w:val="21"/>
              </w:rPr>
              <w:t xml:space="preserve"> (2.6)</w:t>
            </w:r>
          </w:p>
          <w:p w14:paraId="662C4FB6" w14:textId="78AF8779" w:rsidR="003B6D97" w:rsidRDefault="003B6D9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="0073078C">
              <w:rPr>
                <w:sz w:val="21"/>
                <w:szCs w:val="21"/>
              </w:rPr>
              <w:t xml:space="preserve"> (0.0)</w:t>
            </w:r>
          </w:p>
          <w:p w14:paraId="020D1A9E" w14:textId="69466A2C" w:rsidR="003B6D97" w:rsidRDefault="003B6D9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73078C">
              <w:rPr>
                <w:sz w:val="21"/>
                <w:szCs w:val="21"/>
              </w:rPr>
              <w:t xml:space="preserve"> (2.6)</w:t>
            </w:r>
          </w:p>
          <w:p w14:paraId="7E7D9650" w14:textId="4C2C6C36" w:rsidR="0073078C" w:rsidRDefault="0073078C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62037EE4" w14:textId="43CC4832" w:rsidR="003B6D97" w:rsidRDefault="0073078C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643A63C2" w14:textId="3C05EEE1" w:rsidR="003B6D97" w:rsidRDefault="0073078C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60A899CA" w14:textId="0E9B3F5D" w:rsidR="003B6D97" w:rsidRDefault="003B6D9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73078C">
              <w:rPr>
                <w:sz w:val="21"/>
                <w:szCs w:val="21"/>
              </w:rPr>
              <w:t xml:space="preserve"> (2.6)</w:t>
            </w:r>
          </w:p>
          <w:p w14:paraId="73ABEAD9" w14:textId="7C9FFE0E" w:rsidR="005D790D" w:rsidRDefault="0073078C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115147BD" w14:textId="255D836D" w:rsidR="005D790D" w:rsidRDefault="0073078C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258E8111" w14:textId="6EBA4AC7" w:rsidR="005D790D" w:rsidRDefault="005D790D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73078C">
              <w:rPr>
                <w:sz w:val="21"/>
                <w:szCs w:val="21"/>
              </w:rPr>
              <w:t xml:space="preserve"> (2.6)</w:t>
            </w:r>
          </w:p>
          <w:p w14:paraId="26DAB00D" w14:textId="77777777" w:rsidR="003B6D97" w:rsidRDefault="0073078C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2013E1B4" w14:textId="0153C268" w:rsidR="0073078C" w:rsidRDefault="0073078C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</w:tc>
        <w:tc>
          <w:tcPr>
            <w:tcW w:w="2412" w:type="dxa"/>
          </w:tcPr>
          <w:p w14:paraId="317E1F27" w14:textId="5F159BF8" w:rsidR="0062100C" w:rsidRDefault="006456EF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="00533399">
              <w:rPr>
                <w:sz w:val="21"/>
                <w:szCs w:val="21"/>
              </w:rPr>
              <w:t xml:space="preserve"> (0.0)</w:t>
            </w:r>
          </w:p>
          <w:p w14:paraId="79B674CA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110AA8CD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60FA7F56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04F3EF4C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1D2FDD0D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503FF62B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40D39D2C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11417AC0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180EE275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0E1259A8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71062984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1473A298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33315B97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07937671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3F338493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3671C5BB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45BB77F7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43F62130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5463FBD6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1AC132EF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35C67E2C" w14:textId="25A1DB54" w:rsidR="00533399" w:rsidRDefault="00533399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</w:tc>
      </w:tr>
      <w:tr w:rsidR="0062100C" w:rsidRPr="00354F2C" w14:paraId="56771653" w14:textId="77777777" w:rsidTr="00CD4F57">
        <w:trPr>
          <w:jc w:val="center"/>
        </w:trPr>
        <w:tc>
          <w:tcPr>
            <w:tcW w:w="7509" w:type="dxa"/>
            <w:shd w:val="clear" w:color="auto" w:fill="D9D9D9" w:themeFill="background1" w:themeFillShade="D9"/>
          </w:tcPr>
          <w:p w14:paraId="28B8B237" w14:textId="77777777" w:rsidR="0062100C" w:rsidRPr="003B6D97" w:rsidRDefault="0062100C" w:rsidP="00A44512">
            <w:pPr>
              <w:spacing w:line="276" w:lineRule="auto"/>
              <w:rPr>
                <w:sz w:val="21"/>
                <w:szCs w:val="21"/>
                <w:lang w:val="en-US"/>
              </w:rPr>
            </w:pPr>
            <w:proofErr w:type="spellStart"/>
            <w:r w:rsidRPr="003B6D97">
              <w:rPr>
                <w:sz w:val="21"/>
                <w:szCs w:val="21"/>
                <w:lang w:val="en-US"/>
              </w:rPr>
              <w:t>Uronephrological</w:t>
            </w:r>
            <w:proofErr w:type="spellEnd"/>
            <w:r w:rsidRPr="003B6D97">
              <w:rPr>
                <w:sz w:val="21"/>
                <w:szCs w:val="21"/>
                <w:lang w:val="en-US"/>
              </w:rPr>
              <w:t xml:space="preserve"> [n (%)]</w:t>
            </w:r>
          </w:p>
          <w:p w14:paraId="36B10EF8" w14:textId="71DC3FD0" w:rsidR="00CD4F57" w:rsidRPr="00F83319" w:rsidRDefault="00F83319" w:rsidP="00CD4F57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 w:rsidRPr="00F83319">
              <w:rPr>
                <w:sz w:val="21"/>
                <w:szCs w:val="21"/>
                <w:lang w:val="en-US"/>
              </w:rPr>
              <w:lastRenderedPageBreak/>
              <w:t>Unilateral</w:t>
            </w:r>
            <w:r w:rsidR="00A73625" w:rsidRPr="00F83319">
              <w:rPr>
                <w:sz w:val="21"/>
                <w:szCs w:val="21"/>
                <w:lang w:val="en-US"/>
              </w:rPr>
              <w:t xml:space="preserve"> pelvic kidney</w:t>
            </w:r>
          </w:p>
          <w:p w14:paraId="3C4B502E" w14:textId="6E869A55" w:rsidR="00665931" w:rsidRPr="00665931" w:rsidRDefault="00F83319" w:rsidP="00CD4F57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 w:rsidRPr="00F83319">
              <w:rPr>
                <w:sz w:val="21"/>
                <w:szCs w:val="21"/>
                <w:lang w:val="en-US"/>
              </w:rPr>
              <w:t xml:space="preserve">Unilateral </w:t>
            </w:r>
            <w:r w:rsidR="00665931" w:rsidRPr="006456EF">
              <w:rPr>
                <w:sz w:val="21"/>
                <w:szCs w:val="21"/>
                <w:lang w:val="en-US"/>
              </w:rPr>
              <w:t>nephrolithiasis</w:t>
            </w:r>
          </w:p>
          <w:p w14:paraId="00D55CC8" w14:textId="4F2C9497" w:rsidR="00A73625" w:rsidRPr="00665931" w:rsidRDefault="00F83319" w:rsidP="00CD4F57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 w:rsidRPr="00F83319">
              <w:rPr>
                <w:sz w:val="21"/>
                <w:szCs w:val="21"/>
                <w:lang w:val="en-US"/>
              </w:rPr>
              <w:t xml:space="preserve">Unilateral </w:t>
            </w:r>
            <w:r w:rsidR="00A73625" w:rsidRPr="00665931">
              <w:rPr>
                <w:sz w:val="21"/>
                <w:szCs w:val="21"/>
                <w:lang w:val="en-US"/>
              </w:rPr>
              <w:t>hydrocele</w:t>
            </w:r>
          </w:p>
          <w:p w14:paraId="31CD3A7C" w14:textId="0BEF3765" w:rsidR="00A00B6E" w:rsidRPr="006456EF" w:rsidRDefault="00A00B6E" w:rsidP="00CD4F57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 w:rsidRPr="006456EF">
              <w:rPr>
                <w:sz w:val="21"/>
                <w:szCs w:val="21"/>
                <w:lang w:val="en-US"/>
              </w:rPr>
              <w:t>Unilateral orthotopic ureterocele</w:t>
            </w:r>
            <w:r w:rsidR="006456EF" w:rsidRPr="006456EF">
              <w:rPr>
                <w:sz w:val="21"/>
                <w:szCs w:val="21"/>
                <w:lang w:val="en-US"/>
              </w:rPr>
              <w:t xml:space="preserve"> + hydro</w:t>
            </w:r>
            <w:r w:rsidR="006456EF">
              <w:rPr>
                <w:sz w:val="21"/>
                <w:szCs w:val="21"/>
                <w:lang w:val="en-US"/>
              </w:rPr>
              <w:t>n</w:t>
            </w:r>
            <w:r w:rsidR="006456EF" w:rsidRPr="006456EF">
              <w:rPr>
                <w:sz w:val="21"/>
                <w:szCs w:val="21"/>
                <w:lang w:val="en-US"/>
              </w:rPr>
              <w:t>ep</w:t>
            </w:r>
            <w:r w:rsidR="006456EF">
              <w:rPr>
                <w:sz w:val="21"/>
                <w:szCs w:val="21"/>
                <w:lang w:val="en-US"/>
              </w:rPr>
              <w:t>hrosis</w:t>
            </w:r>
          </w:p>
          <w:p w14:paraId="082DE237" w14:textId="77777777" w:rsidR="00CD4F57" w:rsidRDefault="00A73625" w:rsidP="006456EF">
            <w:pPr>
              <w:spacing w:line="276" w:lineRule="auto"/>
              <w:ind w:left="708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Hydronephrosis</w:t>
            </w:r>
            <w:proofErr w:type="spellEnd"/>
          </w:p>
          <w:p w14:paraId="65C55BE3" w14:textId="750D53F1" w:rsidR="00665931" w:rsidRPr="00665931" w:rsidRDefault="00665931" w:rsidP="006456EF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 w:rsidRPr="006456EF">
              <w:rPr>
                <w:sz w:val="21"/>
                <w:szCs w:val="21"/>
                <w:lang w:val="en-US"/>
              </w:rPr>
              <w:t>Tubular acidosis</w:t>
            </w:r>
          </w:p>
        </w:tc>
        <w:tc>
          <w:tcPr>
            <w:tcW w:w="2411" w:type="dxa"/>
          </w:tcPr>
          <w:p w14:paraId="2C7BE5C8" w14:textId="436F9C25" w:rsidR="0062100C" w:rsidRDefault="00C77141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12</w:t>
            </w:r>
            <w:r w:rsidR="00145AEE">
              <w:rPr>
                <w:sz w:val="21"/>
                <w:szCs w:val="21"/>
              </w:rPr>
              <w:t xml:space="preserve"> (4.9)</w:t>
            </w:r>
          </w:p>
          <w:p w14:paraId="30EFA948" w14:textId="70A845DE" w:rsidR="00A73625" w:rsidRDefault="00A73625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</w:t>
            </w:r>
            <w:r w:rsidR="00503CAD">
              <w:rPr>
                <w:sz w:val="21"/>
                <w:szCs w:val="21"/>
              </w:rPr>
              <w:t xml:space="preserve"> (0.4)</w:t>
            </w:r>
          </w:p>
          <w:p w14:paraId="1AD36712" w14:textId="03DB55AB" w:rsidR="00A73625" w:rsidRDefault="00A73625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503CAD">
              <w:rPr>
                <w:sz w:val="21"/>
                <w:szCs w:val="21"/>
              </w:rPr>
              <w:t xml:space="preserve"> (0.4)</w:t>
            </w:r>
          </w:p>
          <w:p w14:paraId="6130081B" w14:textId="0A0AC6B9" w:rsidR="00A73625" w:rsidRDefault="00A73625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503CAD">
              <w:rPr>
                <w:sz w:val="21"/>
                <w:szCs w:val="21"/>
              </w:rPr>
              <w:t xml:space="preserve"> (0.4)</w:t>
            </w:r>
          </w:p>
          <w:p w14:paraId="1A01FFE6" w14:textId="0A46A464" w:rsidR="00A00B6E" w:rsidRDefault="00A73625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503CAD">
              <w:rPr>
                <w:sz w:val="21"/>
                <w:szCs w:val="21"/>
              </w:rPr>
              <w:t xml:space="preserve"> (0.4)</w:t>
            </w:r>
          </w:p>
          <w:p w14:paraId="7257030F" w14:textId="24068573" w:rsidR="00A73625" w:rsidRDefault="006456EF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  <w:r w:rsidR="00503CAD">
              <w:rPr>
                <w:sz w:val="21"/>
                <w:szCs w:val="21"/>
              </w:rPr>
              <w:t xml:space="preserve"> (2.9)</w:t>
            </w:r>
          </w:p>
          <w:p w14:paraId="5F630DE5" w14:textId="3D5D9127" w:rsidR="00665931" w:rsidRDefault="00665931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503CAD">
              <w:rPr>
                <w:sz w:val="21"/>
                <w:szCs w:val="21"/>
              </w:rPr>
              <w:t xml:space="preserve"> (0.4)</w:t>
            </w:r>
          </w:p>
        </w:tc>
        <w:tc>
          <w:tcPr>
            <w:tcW w:w="2411" w:type="dxa"/>
          </w:tcPr>
          <w:p w14:paraId="33C61CC5" w14:textId="2CF37600" w:rsidR="0062100C" w:rsidRDefault="0073078C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3 (7.9)</w:t>
            </w:r>
          </w:p>
          <w:p w14:paraId="276C11B0" w14:textId="5F5B7521" w:rsidR="003B6D97" w:rsidRDefault="003B6D9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</w:t>
            </w:r>
            <w:r w:rsidR="0073078C">
              <w:rPr>
                <w:sz w:val="21"/>
                <w:szCs w:val="21"/>
              </w:rPr>
              <w:t xml:space="preserve"> (2.6)</w:t>
            </w:r>
          </w:p>
          <w:p w14:paraId="093664B8" w14:textId="64644FD8" w:rsidR="003B6D97" w:rsidRDefault="003B6D9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73078C">
              <w:rPr>
                <w:sz w:val="21"/>
                <w:szCs w:val="21"/>
              </w:rPr>
              <w:t xml:space="preserve"> (2.6)</w:t>
            </w:r>
          </w:p>
          <w:p w14:paraId="54645F7B" w14:textId="070CD7C8" w:rsidR="003B6D97" w:rsidRDefault="003B6D9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="0073078C">
              <w:rPr>
                <w:sz w:val="21"/>
                <w:szCs w:val="21"/>
              </w:rPr>
              <w:t xml:space="preserve"> (0.0)</w:t>
            </w:r>
          </w:p>
          <w:p w14:paraId="4F306305" w14:textId="3E909681" w:rsidR="003B6D97" w:rsidRDefault="003B6D9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="0073078C">
              <w:rPr>
                <w:sz w:val="21"/>
                <w:szCs w:val="21"/>
              </w:rPr>
              <w:t xml:space="preserve"> (0.0)</w:t>
            </w:r>
          </w:p>
          <w:p w14:paraId="1BE8BF01" w14:textId="77777777" w:rsidR="003B6D97" w:rsidRDefault="003B6D9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73078C">
              <w:rPr>
                <w:sz w:val="21"/>
                <w:szCs w:val="21"/>
              </w:rPr>
              <w:t xml:space="preserve"> (2.6)</w:t>
            </w:r>
          </w:p>
          <w:p w14:paraId="761902C0" w14:textId="15A7D14D" w:rsidR="0073078C" w:rsidRDefault="0073078C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</w:tc>
        <w:tc>
          <w:tcPr>
            <w:tcW w:w="2412" w:type="dxa"/>
          </w:tcPr>
          <w:p w14:paraId="43B6BE4B" w14:textId="67CD5E6E" w:rsidR="0062100C" w:rsidRDefault="00C75363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 (20.0)</w:t>
            </w:r>
          </w:p>
          <w:p w14:paraId="209A8B3E" w14:textId="437929A7" w:rsidR="00A73625" w:rsidRDefault="00533399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0 (0.0)</w:t>
            </w:r>
          </w:p>
          <w:p w14:paraId="1A3FB147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1880C0D2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1E71EB78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582F36D8" w14:textId="77777777" w:rsidR="00A73625" w:rsidRDefault="00A73625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A97AFD">
              <w:rPr>
                <w:sz w:val="21"/>
                <w:szCs w:val="21"/>
              </w:rPr>
              <w:t xml:space="preserve"> (20.0)</w:t>
            </w:r>
          </w:p>
          <w:p w14:paraId="388B638E" w14:textId="63F2B59E" w:rsidR="00665931" w:rsidRDefault="00533399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</w:tc>
      </w:tr>
      <w:tr w:rsidR="0062100C" w:rsidRPr="00354F2C" w14:paraId="491678F4" w14:textId="77777777" w:rsidTr="00CD4F57">
        <w:trPr>
          <w:jc w:val="center"/>
        </w:trPr>
        <w:tc>
          <w:tcPr>
            <w:tcW w:w="7509" w:type="dxa"/>
            <w:shd w:val="clear" w:color="auto" w:fill="D9D9D9" w:themeFill="background1" w:themeFillShade="D9"/>
          </w:tcPr>
          <w:p w14:paraId="338F2880" w14:textId="77777777" w:rsidR="0062100C" w:rsidRPr="003B6D97" w:rsidRDefault="0062100C" w:rsidP="00A44512">
            <w:pPr>
              <w:spacing w:line="276" w:lineRule="auto"/>
              <w:rPr>
                <w:sz w:val="21"/>
                <w:szCs w:val="21"/>
                <w:lang w:val="en-US"/>
              </w:rPr>
            </w:pPr>
            <w:r w:rsidRPr="003B6D97">
              <w:rPr>
                <w:sz w:val="21"/>
                <w:szCs w:val="21"/>
                <w:lang w:val="en-US"/>
              </w:rPr>
              <w:lastRenderedPageBreak/>
              <w:t>Musculoskeletal [n (%)]</w:t>
            </w:r>
          </w:p>
          <w:p w14:paraId="2B808E76" w14:textId="63F9E0E9" w:rsidR="00A73625" w:rsidRDefault="00F83319" w:rsidP="00A73625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 w:rsidRPr="003B6D97">
              <w:rPr>
                <w:sz w:val="21"/>
                <w:szCs w:val="21"/>
                <w:lang w:val="en-US"/>
              </w:rPr>
              <w:t>Unilateral s</w:t>
            </w:r>
            <w:r w:rsidR="00A73625" w:rsidRPr="00A73625">
              <w:rPr>
                <w:sz w:val="21"/>
                <w:szCs w:val="21"/>
                <w:lang w:val="en-US"/>
              </w:rPr>
              <w:t>yndactyly fingers III</w:t>
            </w:r>
            <w:r w:rsidR="00A73625">
              <w:rPr>
                <w:sz w:val="21"/>
                <w:szCs w:val="21"/>
                <w:lang w:val="en-US"/>
              </w:rPr>
              <w:t>/</w:t>
            </w:r>
            <w:r w:rsidR="00A73625" w:rsidRPr="00A73625">
              <w:rPr>
                <w:sz w:val="21"/>
                <w:szCs w:val="21"/>
                <w:lang w:val="en-US"/>
              </w:rPr>
              <w:t>IV</w:t>
            </w:r>
          </w:p>
          <w:p w14:paraId="230B9E68" w14:textId="77777777" w:rsidR="00A73625" w:rsidRDefault="00A73625" w:rsidP="00A73625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Lower limb malformation</w:t>
            </w:r>
          </w:p>
          <w:p w14:paraId="44535296" w14:textId="5EE7E4E9" w:rsidR="002A21C6" w:rsidRDefault="002A21C6" w:rsidP="00A73625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Pectus carinatum</w:t>
            </w:r>
          </w:p>
          <w:p w14:paraId="759FFFA3" w14:textId="1DE97376" w:rsidR="002A21C6" w:rsidRDefault="002A21C6" w:rsidP="00A73625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Pectus excavatum</w:t>
            </w:r>
          </w:p>
          <w:p w14:paraId="25FD24BA" w14:textId="17E29A10" w:rsidR="004255D0" w:rsidRDefault="004255D0" w:rsidP="00A73625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Skull fracture</w:t>
            </w:r>
          </w:p>
          <w:p w14:paraId="0C115161" w14:textId="40BC748D" w:rsidR="004255D0" w:rsidRDefault="004255D0" w:rsidP="00A73625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Shoulder dystocia</w:t>
            </w:r>
          </w:p>
          <w:p w14:paraId="08B90DB2" w14:textId="793190D9" w:rsidR="00A97AFD" w:rsidRPr="00A73625" w:rsidRDefault="00A97AFD" w:rsidP="00A73625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Myoclonus</w:t>
            </w:r>
          </w:p>
        </w:tc>
        <w:tc>
          <w:tcPr>
            <w:tcW w:w="2411" w:type="dxa"/>
          </w:tcPr>
          <w:p w14:paraId="6C89AAFD" w14:textId="104FFBD4" w:rsidR="0062100C" w:rsidRDefault="00C77141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  <w:r w:rsidR="00503CAD">
              <w:rPr>
                <w:sz w:val="21"/>
                <w:szCs w:val="21"/>
              </w:rPr>
              <w:t xml:space="preserve"> (2.9)</w:t>
            </w:r>
          </w:p>
          <w:p w14:paraId="35DF92D7" w14:textId="33BF639F" w:rsidR="00A73625" w:rsidRDefault="00A73625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503CAD">
              <w:rPr>
                <w:sz w:val="21"/>
                <w:szCs w:val="21"/>
              </w:rPr>
              <w:t xml:space="preserve"> (0.4)</w:t>
            </w:r>
          </w:p>
          <w:p w14:paraId="6A1CBCC6" w14:textId="2F6468F4" w:rsidR="00A73625" w:rsidRDefault="00A73625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503CAD">
              <w:rPr>
                <w:sz w:val="21"/>
                <w:szCs w:val="21"/>
              </w:rPr>
              <w:t xml:space="preserve"> (0.4)</w:t>
            </w:r>
          </w:p>
          <w:p w14:paraId="6636DBDF" w14:textId="3C6D1865" w:rsidR="00A97AFD" w:rsidRDefault="00A97AFD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503CAD">
              <w:rPr>
                <w:sz w:val="21"/>
                <w:szCs w:val="21"/>
              </w:rPr>
              <w:t xml:space="preserve"> (0.4)</w:t>
            </w:r>
          </w:p>
          <w:p w14:paraId="1C8873A2" w14:textId="0166C7D2" w:rsidR="002A21C6" w:rsidRDefault="002A21C6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503CAD">
              <w:rPr>
                <w:sz w:val="21"/>
                <w:szCs w:val="21"/>
              </w:rPr>
              <w:t xml:space="preserve"> (0.4)</w:t>
            </w:r>
          </w:p>
          <w:p w14:paraId="238A3DA8" w14:textId="7E00FA2E" w:rsidR="002A21C6" w:rsidRDefault="002A21C6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503CAD">
              <w:rPr>
                <w:sz w:val="21"/>
                <w:szCs w:val="21"/>
              </w:rPr>
              <w:t xml:space="preserve"> (0.4)</w:t>
            </w:r>
          </w:p>
          <w:p w14:paraId="029DC1FD" w14:textId="132A9A3D" w:rsidR="004255D0" w:rsidRDefault="004255D0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503CAD">
              <w:rPr>
                <w:sz w:val="21"/>
                <w:szCs w:val="21"/>
              </w:rPr>
              <w:t xml:space="preserve"> (0.4)</w:t>
            </w:r>
          </w:p>
          <w:p w14:paraId="3E4F2AC0" w14:textId="15686C4C" w:rsidR="004255D0" w:rsidRDefault="004255D0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503CAD">
              <w:rPr>
                <w:sz w:val="21"/>
                <w:szCs w:val="21"/>
              </w:rPr>
              <w:t xml:space="preserve"> (0.4)</w:t>
            </w:r>
          </w:p>
        </w:tc>
        <w:tc>
          <w:tcPr>
            <w:tcW w:w="2411" w:type="dxa"/>
          </w:tcPr>
          <w:p w14:paraId="344175EB" w14:textId="569C44BD" w:rsidR="0062100C" w:rsidRDefault="0073078C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(5.3)</w:t>
            </w:r>
          </w:p>
          <w:p w14:paraId="3B445F6E" w14:textId="79A83333" w:rsidR="003B6D97" w:rsidRDefault="003B6D9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73078C">
              <w:rPr>
                <w:sz w:val="21"/>
                <w:szCs w:val="21"/>
              </w:rPr>
              <w:t xml:space="preserve"> (2.6)</w:t>
            </w:r>
          </w:p>
          <w:p w14:paraId="2FF5E82B" w14:textId="24781E5B" w:rsidR="003B6D97" w:rsidRDefault="0073078C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4F817A6A" w14:textId="77777777" w:rsidR="003B6D97" w:rsidRDefault="003B6D9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73078C">
              <w:rPr>
                <w:sz w:val="21"/>
                <w:szCs w:val="21"/>
              </w:rPr>
              <w:t xml:space="preserve"> (2.6)</w:t>
            </w:r>
          </w:p>
          <w:p w14:paraId="47B50A70" w14:textId="77777777" w:rsidR="0073078C" w:rsidRDefault="0073078C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6C36C643" w14:textId="77777777" w:rsidR="0073078C" w:rsidRDefault="0073078C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364B9D59" w14:textId="77777777" w:rsidR="0073078C" w:rsidRDefault="0073078C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7E27CD5B" w14:textId="1BD62EC7" w:rsidR="0073078C" w:rsidRDefault="0073078C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</w:tc>
        <w:tc>
          <w:tcPr>
            <w:tcW w:w="2412" w:type="dxa"/>
          </w:tcPr>
          <w:p w14:paraId="17961DD6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75034DEA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1AD10C89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60DAA76E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3F5601A0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618928B8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65EC13A0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57FE1272" w14:textId="70E6B21E" w:rsidR="004255D0" w:rsidRDefault="00533399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</w:tc>
      </w:tr>
      <w:tr w:rsidR="0062100C" w:rsidRPr="00354F2C" w14:paraId="7F9BF0B3" w14:textId="77777777" w:rsidTr="00CD4F57">
        <w:trPr>
          <w:jc w:val="center"/>
        </w:trPr>
        <w:tc>
          <w:tcPr>
            <w:tcW w:w="7509" w:type="dxa"/>
            <w:shd w:val="clear" w:color="auto" w:fill="D9D9D9" w:themeFill="background1" w:themeFillShade="D9"/>
          </w:tcPr>
          <w:p w14:paraId="42C12EE9" w14:textId="77777777" w:rsidR="0062100C" w:rsidRPr="003B6D97" w:rsidRDefault="0062100C" w:rsidP="00A44512">
            <w:pPr>
              <w:spacing w:line="276" w:lineRule="auto"/>
              <w:rPr>
                <w:sz w:val="21"/>
                <w:szCs w:val="21"/>
                <w:lang w:val="en-US"/>
              </w:rPr>
            </w:pPr>
            <w:r w:rsidRPr="003B6D97">
              <w:rPr>
                <w:sz w:val="21"/>
                <w:szCs w:val="21"/>
                <w:lang w:val="en-US"/>
              </w:rPr>
              <w:t>Oropharyngeal [n (%)]</w:t>
            </w:r>
          </w:p>
          <w:p w14:paraId="096577D0" w14:textId="77777777" w:rsidR="00CD4F57" w:rsidRPr="003B6D97" w:rsidRDefault="00CD4F57" w:rsidP="00CD4F57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proofErr w:type="spellStart"/>
            <w:r w:rsidRPr="003B6D97">
              <w:rPr>
                <w:sz w:val="21"/>
                <w:szCs w:val="21"/>
                <w:lang w:val="en-US"/>
              </w:rPr>
              <w:t>Ancyloglosson</w:t>
            </w:r>
            <w:proofErr w:type="spellEnd"/>
          </w:p>
          <w:p w14:paraId="08FB76D0" w14:textId="67F16CCF" w:rsidR="00A73625" w:rsidRPr="003B6D97" w:rsidRDefault="00A73625" w:rsidP="00CD4F57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 w:rsidRPr="003B6D97">
              <w:rPr>
                <w:sz w:val="21"/>
                <w:szCs w:val="21"/>
                <w:lang w:val="en-US"/>
              </w:rPr>
              <w:t>Cleft palate</w:t>
            </w:r>
          </w:p>
        </w:tc>
        <w:tc>
          <w:tcPr>
            <w:tcW w:w="2411" w:type="dxa"/>
          </w:tcPr>
          <w:p w14:paraId="20475583" w14:textId="393F58ED" w:rsidR="0062100C" w:rsidRDefault="00C77141" w:rsidP="00A44512">
            <w:pPr>
              <w:spacing w:line="276" w:lineRule="auto"/>
              <w:rPr>
                <w:sz w:val="21"/>
                <w:szCs w:val="21"/>
              </w:rPr>
            </w:pPr>
            <w:r w:rsidRPr="00C75363">
              <w:rPr>
                <w:sz w:val="21"/>
                <w:szCs w:val="21"/>
              </w:rPr>
              <w:t>4</w:t>
            </w:r>
            <w:r w:rsidR="00503CAD">
              <w:rPr>
                <w:sz w:val="21"/>
                <w:szCs w:val="21"/>
              </w:rPr>
              <w:t xml:space="preserve"> (1.6)</w:t>
            </w:r>
          </w:p>
          <w:p w14:paraId="6E2AD4B8" w14:textId="207B27D4" w:rsidR="00CD4F57" w:rsidRDefault="00C75363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 w:rsidR="00503CAD">
              <w:rPr>
                <w:sz w:val="21"/>
                <w:szCs w:val="21"/>
              </w:rPr>
              <w:t xml:space="preserve"> (1.2)</w:t>
            </w:r>
          </w:p>
          <w:p w14:paraId="3209D039" w14:textId="1E34352A" w:rsidR="00A73625" w:rsidRDefault="00A73625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503CAD">
              <w:rPr>
                <w:sz w:val="21"/>
                <w:szCs w:val="21"/>
              </w:rPr>
              <w:t xml:space="preserve"> (0.4)</w:t>
            </w:r>
          </w:p>
        </w:tc>
        <w:tc>
          <w:tcPr>
            <w:tcW w:w="2411" w:type="dxa"/>
          </w:tcPr>
          <w:p w14:paraId="69438016" w14:textId="4735B594" w:rsidR="0062100C" w:rsidRDefault="0073078C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(2.6)</w:t>
            </w:r>
          </w:p>
          <w:p w14:paraId="128370CD" w14:textId="77777777" w:rsidR="003B6D97" w:rsidRDefault="003B6D9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73078C">
              <w:rPr>
                <w:sz w:val="21"/>
                <w:szCs w:val="21"/>
              </w:rPr>
              <w:t xml:space="preserve"> (2.6)</w:t>
            </w:r>
          </w:p>
          <w:p w14:paraId="3D85D933" w14:textId="54BFC2B5" w:rsidR="0073078C" w:rsidRDefault="0073078C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</w:tc>
        <w:tc>
          <w:tcPr>
            <w:tcW w:w="2412" w:type="dxa"/>
          </w:tcPr>
          <w:p w14:paraId="4C44EE0A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0B6CCF40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52EA3FBC" w14:textId="00E38A36" w:rsidR="00A73625" w:rsidRDefault="00533399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</w:tc>
      </w:tr>
      <w:tr w:rsidR="0062100C" w:rsidRPr="00354F2C" w14:paraId="2AAF7FAE" w14:textId="77777777" w:rsidTr="00CD4F57">
        <w:trPr>
          <w:jc w:val="center"/>
        </w:trPr>
        <w:tc>
          <w:tcPr>
            <w:tcW w:w="7509" w:type="dxa"/>
            <w:shd w:val="clear" w:color="auto" w:fill="D9D9D9" w:themeFill="background1" w:themeFillShade="D9"/>
          </w:tcPr>
          <w:p w14:paraId="2BED9286" w14:textId="77777777" w:rsidR="0062100C" w:rsidRPr="003B6D97" w:rsidRDefault="0062100C" w:rsidP="00A44512">
            <w:pPr>
              <w:spacing w:line="276" w:lineRule="auto"/>
              <w:rPr>
                <w:sz w:val="21"/>
                <w:szCs w:val="21"/>
                <w:lang w:val="en-US"/>
              </w:rPr>
            </w:pPr>
            <w:r w:rsidRPr="003B6D97">
              <w:rPr>
                <w:sz w:val="21"/>
                <w:szCs w:val="21"/>
                <w:lang w:val="en-US"/>
              </w:rPr>
              <w:t>Ophthalmological [n (%)]</w:t>
            </w:r>
          </w:p>
          <w:p w14:paraId="3374F29D" w14:textId="77777777" w:rsidR="00CD4F57" w:rsidRPr="003B6D97" w:rsidRDefault="00CD4F57" w:rsidP="00CD4F57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 w:rsidRPr="003B6D97">
              <w:rPr>
                <w:sz w:val="21"/>
                <w:szCs w:val="21"/>
                <w:lang w:val="en-US"/>
              </w:rPr>
              <w:t>Preterm retinopathy</w:t>
            </w:r>
          </w:p>
          <w:p w14:paraId="3B6BEFFE" w14:textId="431D6C49" w:rsidR="00C46002" w:rsidRPr="003B6D97" w:rsidRDefault="00C46002" w:rsidP="00CD4F57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 w:rsidRPr="003B6D97">
              <w:rPr>
                <w:sz w:val="21"/>
                <w:szCs w:val="21"/>
                <w:lang w:val="en-US"/>
              </w:rPr>
              <w:t>Retinal bleeding</w:t>
            </w:r>
          </w:p>
          <w:p w14:paraId="0A2E9994" w14:textId="6B6D3CFE" w:rsidR="00A73625" w:rsidRDefault="00A73625" w:rsidP="00CD4F57">
            <w:pPr>
              <w:spacing w:line="276" w:lineRule="auto"/>
              <w:ind w:left="708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Dacryostenosis</w:t>
            </w:r>
            <w:proofErr w:type="spellEnd"/>
          </w:p>
        </w:tc>
        <w:tc>
          <w:tcPr>
            <w:tcW w:w="2411" w:type="dxa"/>
          </w:tcPr>
          <w:p w14:paraId="385FA235" w14:textId="6D5ADC10" w:rsidR="0062100C" w:rsidRDefault="00C77141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 w:rsidR="00503CAD">
              <w:rPr>
                <w:sz w:val="21"/>
                <w:szCs w:val="21"/>
              </w:rPr>
              <w:t xml:space="preserve"> (1.2)</w:t>
            </w:r>
          </w:p>
          <w:p w14:paraId="5127DC92" w14:textId="490009A7" w:rsidR="00CD4F57" w:rsidRDefault="00CD4F5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503CAD">
              <w:rPr>
                <w:sz w:val="21"/>
                <w:szCs w:val="21"/>
              </w:rPr>
              <w:t xml:space="preserve"> (0.4)</w:t>
            </w:r>
          </w:p>
          <w:p w14:paraId="12CF3411" w14:textId="24FCE757" w:rsidR="00C46002" w:rsidRDefault="00A73625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503CAD">
              <w:rPr>
                <w:sz w:val="21"/>
                <w:szCs w:val="21"/>
              </w:rPr>
              <w:t xml:space="preserve"> (0.4)</w:t>
            </w:r>
          </w:p>
          <w:p w14:paraId="38C6780A" w14:textId="6459A856" w:rsidR="00C46002" w:rsidRDefault="00C46002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503CAD">
              <w:rPr>
                <w:sz w:val="21"/>
                <w:szCs w:val="21"/>
              </w:rPr>
              <w:t xml:space="preserve"> (0.4)</w:t>
            </w:r>
          </w:p>
        </w:tc>
        <w:tc>
          <w:tcPr>
            <w:tcW w:w="2411" w:type="dxa"/>
          </w:tcPr>
          <w:p w14:paraId="43658C7E" w14:textId="477815CB" w:rsidR="0062100C" w:rsidRDefault="00A145A2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(2.6)</w:t>
            </w:r>
          </w:p>
          <w:p w14:paraId="13E8CC6D" w14:textId="77777777" w:rsidR="003B6D97" w:rsidRDefault="003B6D9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A145A2">
              <w:rPr>
                <w:sz w:val="21"/>
                <w:szCs w:val="21"/>
              </w:rPr>
              <w:t xml:space="preserve"> (2.6)</w:t>
            </w:r>
          </w:p>
          <w:p w14:paraId="2B7EA66A" w14:textId="77777777" w:rsidR="00A145A2" w:rsidRDefault="00A145A2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30F7F718" w14:textId="377ED62E" w:rsidR="00A145A2" w:rsidRDefault="00A145A2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</w:tc>
        <w:tc>
          <w:tcPr>
            <w:tcW w:w="2412" w:type="dxa"/>
          </w:tcPr>
          <w:p w14:paraId="2B60D961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3D8026CF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785D96BE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33CF16EE" w14:textId="25C24D78" w:rsidR="00C46002" w:rsidRDefault="00533399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</w:tc>
      </w:tr>
      <w:tr w:rsidR="0062100C" w:rsidRPr="00354F2C" w14:paraId="138A91C9" w14:textId="77777777" w:rsidTr="00CD4F57">
        <w:trPr>
          <w:jc w:val="center"/>
        </w:trPr>
        <w:tc>
          <w:tcPr>
            <w:tcW w:w="7509" w:type="dxa"/>
            <w:shd w:val="clear" w:color="auto" w:fill="D9D9D9" w:themeFill="background1" w:themeFillShade="D9"/>
          </w:tcPr>
          <w:p w14:paraId="61EC1354" w14:textId="77777777" w:rsidR="0062100C" w:rsidRPr="003B6D97" w:rsidRDefault="0062100C" w:rsidP="00A44512">
            <w:pPr>
              <w:spacing w:line="276" w:lineRule="auto"/>
              <w:rPr>
                <w:sz w:val="21"/>
                <w:szCs w:val="21"/>
                <w:lang w:val="en-US"/>
              </w:rPr>
            </w:pPr>
            <w:r w:rsidRPr="003B6D97">
              <w:rPr>
                <w:sz w:val="21"/>
                <w:szCs w:val="21"/>
                <w:lang w:val="en-US"/>
              </w:rPr>
              <w:t>Neurological [n (%)]</w:t>
            </w:r>
          </w:p>
          <w:p w14:paraId="10DF2AE4" w14:textId="77777777" w:rsidR="00A73625" w:rsidRPr="003B6D97" w:rsidRDefault="00A73625" w:rsidP="00A73625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 w:rsidRPr="003B6D97">
              <w:rPr>
                <w:sz w:val="21"/>
                <w:szCs w:val="21"/>
                <w:lang w:val="en-US"/>
              </w:rPr>
              <w:t>Cerebellar + white matter bleeding</w:t>
            </w:r>
          </w:p>
          <w:p w14:paraId="542EAFA5" w14:textId="45C353BA" w:rsidR="00BC4FA9" w:rsidRDefault="00BC4FA9" w:rsidP="00A73625">
            <w:pPr>
              <w:spacing w:line="276" w:lineRule="auto"/>
              <w:ind w:left="70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Unilateral </w:t>
            </w:r>
            <w:proofErr w:type="spellStart"/>
            <w:r>
              <w:rPr>
                <w:sz w:val="21"/>
                <w:szCs w:val="21"/>
              </w:rPr>
              <w:t>congenital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ptosis</w:t>
            </w:r>
            <w:proofErr w:type="spellEnd"/>
          </w:p>
        </w:tc>
        <w:tc>
          <w:tcPr>
            <w:tcW w:w="2411" w:type="dxa"/>
          </w:tcPr>
          <w:p w14:paraId="6A06932D" w14:textId="7DE18672" w:rsidR="0062100C" w:rsidRDefault="00C77141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  <w:r w:rsidR="00503CAD">
              <w:rPr>
                <w:sz w:val="21"/>
                <w:szCs w:val="21"/>
              </w:rPr>
              <w:t xml:space="preserve"> (0.8)</w:t>
            </w:r>
          </w:p>
          <w:p w14:paraId="6A4EE158" w14:textId="3B3A912A" w:rsidR="00A73625" w:rsidRDefault="00A73625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503CAD">
              <w:rPr>
                <w:sz w:val="21"/>
                <w:szCs w:val="21"/>
              </w:rPr>
              <w:t xml:space="preserve"> (0.4)</w:t>
            </w:r>
          </w:p>
          <w:p w14:paraId="1E152E47" w14:textId="370FE94C" w:rsidR="00BC4FA9" w:rsidRDefault="00BC4FA9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503CAD">
              <w:rPr>
                <w:sz w:val="21"/>
                <w:szCs w:val="21"/>
              </w:rPr>
              <w:t xml:space="preserve"> (0.4)</w:t>
            </w:r>
          </w:p>
        </w:tc>
        <w:tc>
          <w:tcPr>
            <w:tcW w:w="2411" w:type="dxa"/>
          </w:tcPr>
          <w:p w14:paraId="0FB5DDB4" w14:textId="77777777" w:rsidR="0062100C" w:rsidRDefault="00A145A2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2F689008" w14:textId="77777777" w:rsidR="00A145A2" w:rsidRDefault="00A145A2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2D9D0B66" w14:textId="688BC963" w:rsidR="00A145A2" w:rsidRDefault="00A145A2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</w:tc>
        <w:tc>
          <w:tcPr>
            <w:tcW w:w="2412" w:type="dxa"/>
          </w:tcPr>
          <w:p w14:paraId="12A9FD45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1E65F352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7CCB04F8" w14:textId="19902657" w:rsidR="00BC4FA9" w:rsidRDefault="00533399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</w:tc>
      </w:tr>
      <w:tr w:rsidR="0062100C" w:rsidRPr="00354F2C" w14:paraId="73F3A44D" w14:textId="77777777" w:rsidTr="00CD4F57">
        <w:trPr>
          <w:jc w:val="center"/>
        </w:trPr>
        <w:tc>
          <w:tcPr>
            <w:tcW w:w="7509" w:type="dxa"/>
            <w:shd w:val="clear" w:color="auto" w:fill="D9D9D9" w:themeFill="background1" w:themeFillShade="D9"/>
          </w:tcPr>
          <w:p w14:paraId="1CE634EB" w14:textId="77777777" w:rsidR="0062100C" w:rsidRPr="003B6D97" w:rsidRDefault="0062100C" w:rsidP="00A44512">
            <w:pPr>
              <w:spacing w:line="276" w:lineRule="auto"/>
              <w:rPr>
                <w:sz w:val="21"/>
                <w:szCs w:val="21"/>
                <w:lang w:val="en-US"/>
              </w:rPr>
            </w:pPr>
            <w:r w:rsidRPr="003B6D97">
              <w:rPr>
                <w:sz w:val="21"/>
                <w:szCs w:val="21"/>
                <w:lang w:val="en-US"/>
              </w:rPr>
              <w:t>Other [n (%)]</w:t>
            </w:r>
          </w:p>
          <w:p w14:paraId="142338FD" w14:textId="17997CD0" w:rsidR="0062100C" w:rsidRPr="003B6D97" w:rsidRDefault="008648B8" w:rsidP="0062100C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 w:rsidRPr="003B6D97">
              <w:rPr>
                <w:sz w:val="21"/>
                <w:szCs w:val="21"/>
                <w:lang w:val="en-US"/>
              </w:rPr>
              <w:t>Bilateral cy</w:t>
            </w:r>
            <w:r w:rsidR="0062100C" w:rsidRPr="003B6D97">
              <w:rPr>
                <w:sz w:val="21"/>
                <w:szCs w:val="21"/>
                <w:lang w:val="en-US"/>
              </w:rPr>
              <w:t>stic ovary</w:t>
            </w:r>
          </w:p>
          <w:p w14:paraId="0FBCBD35" w14:textId="23803AFB" w:rsidR="0062100C" w:rsidRPr="003B6D97" w:rsidRDefault="0062100C" w:rsidP="0062100C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 w:rsidRPr="003B6D97">
              <w:rPr>
                <w:sz w:val="21"/>
                <w:szCs w:val="21"/>
                <w:lang w:val="en-US"/>
              </w:rPr>
              <w:t>Neonatal sepsis</w:t>
            </w:r>
          </w:p>
          <w:p w14:paraId="0321B559" w14:textId="723E54E4" w:rsidR="0062100C" w:rsidRPr="003B6D97" w:rsidRDefault="0062100C" w:rsidP="0062100C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 w:rsidRPr="003B6D97">
              <w:rPr>
                <w:sz w:val="21"/>
                <w:szCs w:val="21"/>
                <w:lang w:val="en-US"/>
              </w:rPr>
              <w:t>Fetal alcohol syndrome</w:t>
            </w:r>
          </w:p>
          <w:p w14:paraId="485C701E" w14:textId="1FB59272" w:rsidR="0062100C" w:rsidRPr="003B6D97" w:rsidRDefault="0062100C" w:rsidP="0062100C">
            <w:pPr>
              <w:spacing w:line="276" w:lineRule="auto"/>
              <w:ind w:left="708"/>
              <w:rPr>
                <w:sz w:val="21"/>
                <w:szCs w:val="21"/>
                <w:lang w:val="en-US"/>
              </w:rPr>
            </w:pPr>
            <w:r w:rsidRPr="003B6D97">
              <w:rPr>
                <w:sz w:val="21"/>
                <w:szCs w:val="21"/>
                <w:lang w:val="en-US"/>
              </w:rPr>
              <w:t>Noonan syndrome</w:t>
            </w:r>
          </w:p>
        </w:tc>
        <w:tc>
          <w:tcPr>
            <w:tcW w:w="2411" w:type="dxa"/>
          </w:tcPr>
          <w:p w14:paraId="2B5C05E5" w14:textId="3432A15B" w:rsidR="0062100C" w:rsidRDefault="00C77141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  <w:r w:rsidR="00503CAD">
              <w:rPr>
                <w:sz w:val="21"/>
                <w:szCs w:val="21"/>
              </w:rPr>
              <w:t xml:space="preserve"> (1.6)</w:t>
            </w:r>
          </w:p>
          <w:p w14:paraId="4F86BB79" w14:textId="5A8F43DC" w:rsidR="0062100C" w:rsidRDefault="0062100C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503CAD">
              <w:rPr>
                <w:sz w:val="21"/>
                <w:szCs w:val="21"/>
              </w:rPr>
              <w:t xml:space="preserve"> (0.4)</w:t>
            </w:r>
          </w:p>
          <w:p w14:paraId="3DC315A3" w14:textId="2534A217" w:rsidR="0062100C" w:rsidRDefault="0062100C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503CAD">
              <w:rPr>
                <w:sz w:val="21"/>
                <w:szCs w:val="21"/>
              </w:rPr>
              <w:t xml:space="preserve"> (0.4)</w:t>
            </w:r>
          </w:p>
          <w:p w14:paraId="4DF26A88" w14:textId="47722929" w:rsidR="0062100C" w:rsidRDefault="0062100C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503CAD">
              <w:rPr>
                <w:sz w:val="21"/>
                <w:szCs w:val="21"/>
              </w:rPr>
              <w:t xml:space="preserve"> (0.4)</w:t>
            </w:r>
          </w:p>
          <w:p w14:paraId="1D45F8DB" w14:textId="34A1D74E" w:rsidR="0062100C" w:rsidRDefault="0062100C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503CAD">
              <w:rPr>
                <w:sz w:val="21"/>
                <w:szCs w:val="21"/>
              </w:rPr>
              <w:t xml:space="preserve"> (0.4)</w:t>
            </w:r>
          </w:p>
        </w:tc>
        <w:tc>
          <w:tcPr>
            <w:tcW w:w="2411" w:type="dxa"/>
          </w:tcPr>
          <w:p w14:paraId="72457293" w14:textId="543C25FC" w:rsidR="0062100C" w:rsidRDefault="00A145A2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(2.6)</w:t>
            </w:r>
          </w:p>
          <w:p w14:paraId="2479CFA5" w14:textId="701FA1C3" w:rsidR="00A145A2" w:rsidRDefault="00A145A2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330016DB" w14:textId="33AD9957" w:rsidR="003B6D97" w:rsidRDefault="00A145A2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352EE56B" w14:textId="77777777" w:rsidR="003B6D97" w:rsidRDefault="003B6D97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A145A2">
              <w:rPr>
                <w:sz w:val="21"/>
                <w:szCs w:val="21"/>
              </w:rPr>
              <w:t xml:space="preserve"> (2.6)</w:t>
            </w:r>
          </w:p>
          <w:p w14:paraId="2068A7C0" w14:textId="3A1DB071" w:rsidR="00A145A2" w:rsidRDefault="00A145A2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</w:tc>
        <w:tc>
          <w:tcPr>
            <w:tcW w:w="2412" w:type="dxa"/>
          </w:tcPr>
          <w:p w14:paraId="218A8A13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5ADFB7F8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53A1805B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75C60609" w14:textId="77777777" w:rsidR="00533399" w:rsidRDefault="00533399" w:rsidP="00533399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  <w:p w14:paraId="69F84172" w14:textId="3526621F" w:rsidR="00C75363" w:rsidRDefault="00533399" w:rsidP="00A44512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 (0.0)</w:t>
            </w:r>
          </w:p>
        </w:tc>
      </w:tr>
    </w:tbl>
    <w:p w14:paraId="0251FAAA" w14:textId="77777777" w:rsidR="005B6900" w:rsidRDefault="005B6900" w:rsidP="005B6900">
      <w:pPr>
        <w:rPr>
          <w:b/>
          <w:bCs/>
          <w:sz w:val="21"/>
          <w:szCs w:val="21"/>
          <w:lang w:val="en-US"/>
        </w:rPr>
      </w:pPr>
    </w:p>
    <w:p w14:paraId="54159AC7" w14:textId="7CD5ADC6" w:rsidR="00F4320C" w:rsidRPr="006E6F27" w:rsidRDefault="005B6900">
      <w:pPr>
        <w:rPr>
          <w:i/>
          <w:iCs/>
          <w:sz w:val="21"/>
          <w:szCs w:val="21"/>
          <w:lang w:val="en-US"/>
        </w:rPr>
      </w:pPr>
      <w:r w:rsidRPr="00B043EC">
        <w:rPr>
          <w:i/>
          <w:iCs/>
          <w:sz w:val="21"/>
          <w:szCs w:val="21"/>
          <w:lang w:val="en-US"/>
        </w:rPr>
        <w:lastRenderedPageBreak/>
        <w:t xml:space="preserve">Abbreviations: </w:t>
      </w:r>
      <w:r w:rsidR="004D6DD6">
        <w:rPr>
          <w:i/>
          <w:iCs/>
          <w:sz w:val="21"/>
          <w:szCs w:val="21"/>
          <w:lang w:val="en-US"/>
        </w:rPr>
        <w:t>ASD, atrial septal defect; VSD, ventricular septal defect; PFO, patent foramen ovale</w:t>
      </w:r>
      <w:r w:rsidRPr="00B043EC">
        <w:rPr>
          <w:i/>
          <w:iCs/>
          <w:sz w:val="21"/>
          <w:szCs w:val="21"/>
          <w:lang w:val="en-US"/>
        </w:rPr>
        <w:t>.</w:t>
      </w:r>
    </w:p>
    <w:sectPr w:rsidR="00F4320C" w:rsidRPr="006E6F27" w:rsidSect="005B6900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90C4322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35597444">
    <w:abstractNumId w:val="0"/>
  </w:num>
  <w:num w:numId="2" w16cid:durableId="175932627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843"/>
    <w:rsid w:val="00055291"/>
    <w:rsid w:val="00145AEE"/>
    <w:rsid w:val="00264843"/>
    <w:rsid w:val="002A21C6"/>
    <w:rsid w:val="003B6D97"/>
    <w:rsid w:val="004255D0"/>
    <w:rsid w:val="004D6DD6"/>
    <w:rsid w:val="00503CAD"/>
    <w:rsid w:val="00533399"/>
    <w:rsid w:val="005339A2"/>
    <w:rsid w:val="005B6900"/>
    <w:rsid w:val="005D790D"/>
    <w:rsid w:val="0062100C"/>
    <w:rsid w:val="006456EF"/>
    <w:rsid w:val="00665931"/>
    <w:rsid w:val="006E6F27"/>
    <w:rsid w:val="0073078C"/>
    <w:rsid w:val="007D2237"/>
    <w:rsid w:val="008648B8"/>
    <w:rsid w:val="009207F3"/>
    <w:rsid w:val="009501F5"/>
    <w:rsid w:val="00982EFE"/>
    <w:rsid w:val="009A6D27"/>
    <w:rsid w:val="009D66EB"/>
    <w:rsid w:val="009E3B94"/>
    <w:rsid w:val="00A00B6E"/>
    <w:rsid w:val="00A145A2"/>
    <w:rsid w:val="00A73625"/>
    <w:rsid w:val="00A97AFD"/>
    <w:rsid w:val="00B26268"/>
    <w:rsid w:val="00B6288A"/>
    <w:rsid w:val="00B81E46"/>
    <w:rsid w:val="00BC4FA9"/>
    <w:rsid w:val="00C22E37"/>
    <w:rsid w:val="00C46002"/>
    <w:rsid w:val="00C75363"/>
    <w:rsid w:val="00C77141"/>
    <w:rsid w:val="00CA1766"/>
    <w:rsid w:val="00CD4F57"/>
    <w:rsid w:val="00DA31D3"/>
    <w:rsid w:val="00E41277"/>
    <w:rsid w:val="00E7445A"/>
    <w:rsid w:val="00F02FCD"/>
    <w:rsid w:val="00F4320C"/>
    <w:rsid w:val="00F46C73"/>
    <w:rsid w:val="00F53315"/>
    <w:rsid w:val="00F83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FBC0DC1"/>
  <w15:chartTrackingRefBased/>
  <w15:docId w15:val="{B0070FF4-83BD-4C4F-81D0-5A1F45F04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B690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nummer">
    <w:name w:val="List Number"/>
    <w:basedOn w:val="Standard"/>
    <w:autoRedefine/>
    <w:uiPriority w:val="99"/>
    <w:semiHidden/>
    <w:unhideWhenUsed/>
    <w:rsid w:val="00F4320C"/>
    <w:pPr>
      <w:numPr>
        <w:numId w:val="2"/>
      </w:numPr>
      <w:spacing w:before="60" w:after="60"/>
      <w:jc w:val="both"/>
    </w:pPr>
    <w:rPr>
      <w:rFonts w:ascii="Arial" w:hAnsi="Arial"/>
      <w:kern w:val="0"/>
      <w:sz w:val="20"/>
      <w14:ligatures w14:val="none"/>
    </w:rPr>
  </w:style>
  <w:style w:type="table" w:styleId="Tabellenraster">
    <w:name w:val="Table Grid"/>
    <w:basedOn w:val="NormaleTabelle"/>
    <w:uiPriority w:val="39"/>
    <w:rsid w:val="005B69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5B690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B690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B690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523</Words>
  <Characters>2356</Characters>
  <Application>Microsoft Office Word</Application>
  <DocSecurity>0</DocSecurity>
  <Lines>235</Lines>
  <Paragraphs>261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Schmidbauer</dc:creator>
  <cp:keywords/>
  <dc:description/>
  <cp:lastModifiedBy>Caroline Schwarz</cp:lastModifiedBy>
  <cp:revision>3</cp:revision>
  <dcterms:created xsi:type="dcterms:W3CDTF">2026-07-20T13:04:00Z</dcterms:created>
  <dcterms:modified xsi:type="dcterms:W3CDTF">2026-07-23T18:47:00Z</dcterms:modified>
</cp:coreProperties>
</file>