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D5FF" w14:textId="77777777" w:rsidR="00F676BE" w:rsidRDefault="00F676BE" w:rsidP="00F67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material</w:t>
      </w:r>
    </w:p>
    <w:p w14:paraId="0D537F0B" w14:textId="77777777" w:rsidR="00F676BE" w:rsidRDefault="00F676BE" w:rsidP="00F67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805302" w14:textId="406969BE" w:rsidR="009928B0" w:rsidRDefault="009928B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Table S1: </w:t>
      </w:r>
      <w:r w:rsidRPr="009928B0">
        <w:rPr>
          <w:rFonts w:ascii="Times New Roman" w:hAnsi="Times New Roman" w:cs="Times New Roman"/>
          <w:i/>
        </w:rPr>
        <w:t xml:space="preserve">Spearman’s correlation coefficients among </w:t>
      </w:r>
      <w:r>
        <w:rPr>
          <w:rFonts w:ascii="Times New Roman" w:hAnsi="Times New Roman" w:cs="Times New Roman"/>
          <w:i/>
        </w:rPr>
        <w:t>aeroallergens</w:t>
      </w:r>
      <w:r w:rsidRPr="009928B0"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</w:rPr>
        <w:t>Brussels-Capital</w:t>
      </w:r>
      <w:r w:rsidR="00B625B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Region</w:t>
      </w:r>
      <w:r w:rsidRPr="009928B0">
        <w:rPr>
          <w:rFonts w:ascii="Times New Roman" w:hAnsi="Times New Roman" w:cs="Times New Roman"/>
          <w:i/>
        </w:rPr>
        <w:t>, 200</w:t>
      </w:r>
      <w:r>
        <w:rPr>
          <w:rFonts w:ascii="Times New Roman" w:hAnsi="Times New Roman" w:cs="Times New Roman"/>
          <w:i/>
        </w:rPr>
        <w:t>8</w:t>
      </w:r>
      <w:r w:rsidRPr="009928B0">
        <w:rPr>
          <w:rFonts w:ascii="Times New Roman" w:hAnsi="Times New Roman" w:cs="Times New Roman"/>
          <w:i/>
        </w:rPr>
        <w:t>–201</w:t>
      </w:r>
      <w:r>
        <w:rPr>
          <w:rFonts w:ascii="Times New Roman" w:hAnsi="Times New Roman" w:cs="Times New Roman"/>
          <w:i/>
        </w:rPr>
        <w:t>3</w:t>
      </w:r>
    </w:p>
    <w:tbl>
      <w:tblPr>
        <w:tblW w:w="15577" w:type="dxa"/>
        <w:tblInd w:w="-176" w:type="dxa"/>
        <w:tblLook w:val="04A0" w:firstRow="1" w:lastRow="0" w:firstColumn="1" w:lastColumn="0" w:noHBand="0" w:noVBand="1"/>
      </w:tblPr>
      <w:tblGrid>
        <w:gridCol w:w="2089"/>
        <w:gridCol w:w="1040"/>
        <w:gridCol w:w="1040"/>
        <w:gridCol w:w="1414"/>
        <w:gridCol w:w="1040"/>
        <w:gridCol w:w="1145"/>
        <w:gridCol w:w="1040"/>
        <w:gridCol w:w="1040"/>
        <w:gridCol w:w="1040"/>
        <w:gridCol w:w="1040"/>
        <w:gridCol w:w="1040"/>
        <w:gridCol w:w="1133"/>
        <w:gridCol w:w="1476"/>
      </w:tblGrid>
      <w:tr w:rsidR="009928B0" w:rsidRPr="009928B0" w14:paraId="312DFFFB" w14:textId="77777777" w:rsidTr="009928B0">
        <w:trPr>
          <w:trHeight w:val="552"/>
        </w:trPr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5D3CE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6D1F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Alder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205B0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Hazel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10EA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Yew Cupressaceae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CBF3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Ash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1706F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Hornbeam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3340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Birch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FEB5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Oak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4AA5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Plantain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8CDB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Grass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898C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Mugwort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B00F0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Alternaria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FB276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Cladosporium</w:t>
            </w:r>
          </w:p>
        </w:tc>
      </w:tr>
      <w:tr w:rsidR="009928B0" w:rsidRPr="009928B0" w14:paraId="7715D1F8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212F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Alder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EF602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087D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8FAA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4E2E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1E36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EC42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9150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8217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93C2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5A78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85CC1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B1DDF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3BF71FDA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50EC2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Hazel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3DF1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2ABE1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8C2DD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84FE1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D626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4C00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8296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A4D1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BFC96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5FE2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3FB2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6F0F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33375B03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DCC2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Yew Cupressaceae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DEBD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D00E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966ED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E825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B2130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5299F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A83EA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388F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A473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B00D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D101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F8BEA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681FA078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B551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CF6E6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8CCC3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454A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0F950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9600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6EBCD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0F4E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0558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DEF70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77BE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8E2B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EA79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095A4FC2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C154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Hornbeam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91E0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1FF8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5E4F2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CE33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5A3E1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C9B9F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AF50A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71EA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0CCD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EE1A2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2C25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6702D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1A1002C9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27E0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Birch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A718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1C90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9862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C6EFF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AE48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E2293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15432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7C021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29426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A3E42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35C9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4EFCA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227BC6D8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789C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Oak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E3A7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5BB86" w14:textId="34725491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7EAC8" w14:textId="069F9DB8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6D21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6E1F3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6EB16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5939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BF79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595A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AD39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3992D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826F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734D6013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822A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Plantain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59CB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9AF43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564A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3F15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DEAFF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D1D6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E511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A84B3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1A596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A4E2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5D05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76C96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13BB8C80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BB1D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Grass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23F07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8B2C1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-0.28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E6D5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519D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D1D5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BF424" w14:textId="60B5F211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1D8E0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9F460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0C90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D4706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A621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2971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43DC2219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9CC11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Mugwort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6592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80B9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2279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6272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98FDD" w14:textId="3F145CC1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0D2B3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FE67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8F0A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4B11F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BE18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7EE22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74C0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22692EA7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5017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Alternaria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5C052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FC2F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-0.28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7218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ECAF5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-0.21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CDD56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41F43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FF9ED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3AF7E" w14:textId="6521E75E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0700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6B519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E8A40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A90FE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9928B0" w:rsidRPr="009928B0" w14:paraId="04C14C7A" w14:textId="77777777" w:rsidTr="009928B0">
        <w:trPr>
          <w:trHeight w:val="288"/>
        </w:trPr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2F6FFF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Cladosporium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E84D60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ED1726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-0.32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9DB3E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0C112C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FB78F2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BC7B2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08EFDA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E63F28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11CDE0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13FD3D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E6F874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D67E8B" w14:textId="77777777" w:rsidR="009928B0" w:rsidRPr="009928B0" w:rsidRDefault="009928B0" w:rsidP="0099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928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</w:tr>
    </w:tbl>
    <w:p w14:paraId="21DD8197" w14:textId="5AFD57D4" w:rsidR="009928B0" w:rsidRDefault="009928B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14:paraId="67C01734" w14:textId="057DB9AE" w:rsidR="00937446" w:rsidRDefault="00F676BE" w:rsidP="0093744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676BE">
        <w:rPr>
          <w:rFonts w:ascii="Times New Roman" w:hAnsi="Times New Roman" w:cs="Times New Roman"/>
          <w:i/>
        </w:rPr>
        <w:lastRenderedPageBreak/>
        <w:t xml:space="preserve">Table </w:t>
      </w:r>
      <w:r w:rsidR="009928B0" w:rsidRPr="00F676BE">
        <w:rPr>
          <w:rFonts w:ascii="Times New Roman" w:hAnsi="Times New Roman" w:cs="Times New Roman"/>
          <w:i/>
        </w:rPr>
        <w:t>S</w:t>
      </w:r>
      <w:r w:rsidR="009928B0">
        <w:rPr>
          <w:rFonts w:ascii="Times New Roman" w:hAnsi="Times New Roman" w:cs="Times New Roman"/>
          <w:i/>
        </w:rPr>
        <w:t>2</w:t>
      </w:r>
      <w:r w:rsidRPr="00F676BE">
        <w:rPr>
          <w:rFonts w:ascii="Times New Roman" w:hAnsi="Times New Roman" w:cs="Times New Roman"/>
          <w:i/>
        </w:rPr>
        <w:t xml:space="preserve">: </w:t>
      </w:r>
      <w:r w:rsidR="0068419C" w:rsidRPr="0068419C">
        <w:rPr>
          <w:rFonts w:ascii="Times New Roman" w:hAnsi="Times New Roman" w:cs="Times New Roman"/>
          <w:i/>
        </w:rPr>
        <w:t>Confounding by air pollutants, influenza epidemics and general respiratory infections</w:t>
      </w:r>
      <w:r w:rsidR="00937446" w:rsidRPr="00937446">
        <w:rPr>
          <w:rFonts w:ascii="Times New Roman" w:hAnsi="Times New Roman" w:cs="Times New Roman"/>
          <w:i/>
        </w:rPr>
        <w:t xml:space="preserve"> </w:t>
      </w:r>
    </w:p>
    <w:p w14:paraId="79E10316" w14:textId="4F471AC7" w:rsidR="00937446" w:rsidRPr="00F676BE" w:rsidRDefault="00937446" w:rsidP="0093744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676BE">
        <w:rPr>
          <w:rFonts w:ascii="Times New Roman" w:hAnsi="Times New Roman" w:cs="Times New Roman"/>
          <w:i/>
        </w:rPr>
        <w:t>Cumulative (lag 0‒6</w:t>
      </w:r>
      <w:r>
        <w:rPr>
          <w:rFonts w:ascii="Times New Roman" w:hAnsi="Times New Roman" w:cs="Times New Roman"/>
          <w:i/>
        </w:rPr>
        <w:t xml:space="preserve"> days</w:t>
      </w:r>
      <w:r w:rsidRPr="00F676BE">
        <w:rPr>
          <w:rFonts w:ascii="Times New Roman" w:hAnsi="Times New Roman" w:cs="Times New Roman"/>
          <w:i/>
        </w:rPr>
        <w:t>) percentage change</w:t>
      </w:r>
      <w:r>
        <w:rPr>
          <w:rFonts w:ascii="Times New Roman" w:hAnsi="Times New Roman" w:cs="Times New Roman"/>
          <w:i/>
        </w:rPr>
        <w:t xml:space="preserve"> </w:t>
      </w:r>
      <w:r w:rsidRPr="00F676BE">
        <w:rPr>
          <w:rFonts w:ascii="Times New Roman" w:hAnsi="Times New Roman" w:cs="Times New Roman"/>
          <w:i/>
        </w:rPr>
        <w:t>(95% confidence interval)</w:t>
      </w:r>
      <w:r>
        <w:rPr>
          <w:rFonts w:ascii="Times New Roman" w:hAnsi="Times New Roman" w:cs="Times New Roman"/>
          <w:i/>
        </w:rPr>
        <w:t xml:space="preserve"> </w:t>
      </w:r>
      <w:r w:rsidRPr="00F676BE">
        <w:rPr>
          <w:rFonts w:ascii="Times New Roman" w:hAnsi="Times New Roman" w:cs="Times New Roman"/>
          <w:i/>
        </w:rPr>
        <w:t xml:space="preserve">in asthma hospitalizations associated with an interquartile range increase in pollen or fungal spore </w:t>
      </w:r>
      <w:r>
        <w:rPr>
          <w:rFonts w:ascii="Times New Roman" w:hAnsi="Times New Roman" w:cs="Times New Roman"/>
          <w:i/>
        </w:rPr>
        <w:t>concentration</w:t>
      </w:r>
      <w:r w:rsidRPr="00F676BE">
        <w:rPr>
          <w:rFonts w:ascii="Times New Roman" w:hAnsi="Times New Roman" w:cs="Times New Roman"/>
          <w:i/>
        </w:rPr>
        <w:t>s, Brussels-Capital Region, 2008-2013</w:t>
      </w:r>
    </w:p>
    <w:p w14:paraId="573D6F95" w14:textId="77777777" w:rsidR="0068419C" w:rsidRPr="00F676BE" w:rsidRDefault="0068419C" w:rsidP="0087565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14173" w:type="dxa"/>
        <w:tblLook w:val="04A0" w:firstRow="1" w:lastRow="0" w:firstColumn="1" w:lastColumn="0" w:noHBand="0" w:noVBand="1"/>
      </w:tblPr>
      <w:tblGrid>
        <w:gridCol w:w="2268"/>
        <w:gridCol w:w="2381"/>
        <w:gridCol w:w="2381"/>
        <w:gridCol w:w="2381"/>
        <w:gridCol w:w="2381"/>
        <w:gridCol w:w="2381"/>
      </w:tblGrid>
      <w:tr w:rsidR="00F676BE" w:rsidRPr="00F676BE" w14:paraId="20144F2A" w14:textId="77777777" w:rsidTr="00937446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EE95DF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9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F877AF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proofErr w:type="spellStart"/>
            <w:r w:rsidRPr="00E737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BE" w:eastAsia="en-GB"/>
              </w:rPr>
              <w:t>Percentage</w:t>
            </w:r>
            <w:proofErr w:type="spellEnd"/>
            <w:r w:rsidRPr="00E737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BE" w:eastAsia="en-GB"/>
              </w:rPr>
              <w:t xml:space="preserve"> change (95% CI)</w:t>
            </w:r>
          </w:p>
        </w:tc>
      </w:tr>
      <w:tr w:rsidR="00F676BE" w:rsidRPr="00F676BE" w14:paraId="5D6A1355" w14:textId="77777777" w:rsidTr="00937446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2DC8E3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Taxon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808301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Main model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2EB5B4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+ PM</w:t>
            </w: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en-GB"/>
              </w:rPr>
              <w:t>2.5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FD62EE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+ PM</w:t>
            </w: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en-GB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C90235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+ O</w:t>
            </w: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en-GB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665224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+ NO</w:t>
            </w: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en-GB"/>
              </w:rPr>
              <w:t>2</w:t>
            </w:r>
          </w:p>
        </w:tc>
      </w:tr>
      <w:tr w:rsidR="00F676BE" w:rsidRPr="00F676BE" w14:paraId="166651FF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47F11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Alder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B8B31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 (-2.2, 2.7)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78C60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 (-2.1, 2.8)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113D8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 (-2.2, 2.8)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31E8F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 (-2.4, 2.6)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82CAA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 (-2.2, 2.8)</w:t>
            </w:r>
          </w:p>
        </w:tc>
      </w:tr>
      <w:tr w:rsidR="00F676BE" w:rsidRPr="00F676BE" w14:paraId="78FE40BC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46E1D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Hazel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13D82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 (-2.5, 3.6)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15826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 (-2.3, 3.7)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FA548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 (-2.3, 3.7)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4C88C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 (-2.6, 3.5)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E7369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 (-2.5, 3.5)</w:t>
            </w:r>
          </w:p>
        </w:tc>
      </w:tr>
      <w:tr w:rsidR="00F676BE" w:rsidRPr="00F676BE" w14:paraId="5DD02CF9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651F9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Yew Cupressaceae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3AA08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-2.5 (-6.9, 2.1)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EAFF4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-2.5 (-6.9, 2.2)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0DC37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-2.4 (-6.9, 2.2)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CE2C7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-2.3 (-6.7, 2.3)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4B9FF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-2.4 (-6.8, 2.3)</w:t>
            </w:r>
          </w:p>
        </w:tc>
      </w:tr>
      <w:tr w:rsidR="00F676BE" w:rsidRPr="00F676BE" w14:paraId="3770A48F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A3549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AE96B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 (-0.6,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974AE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 (-0.6,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E03A3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 (-0.6,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E688B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 (-0.6,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D7EA7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 (-0.6, 0.4)</w:t>
            </w:r>
          </w:p>
        </w:tc>
      </w:tr>
      <w:tr w:rsidR="00F676BE" w:rsidRPr="00F676BE" w14:paraId="00260F39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5DE42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Hornbeam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C81CA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 (0.2, 1.3)*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BE6F1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 (0.2, 1.3)*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78D1B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 (0.2, 1.4)*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D31D5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 (0.2, 1.3)*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D76DF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 (0.2, 1.4)*</w:t>
            </w:r>
          </w:p>
        </w:tc>
      </w:tr>
      <w:tr w:rsidR="00F676BE" w:rsidRPr="00F676BE" w14:paraId="5DD9D8B7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2B8C0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Birch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67CB1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 (1.1, 5.3)*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A331F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 (1.1, 5.3)*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7F52C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 (1.1, 5.3)*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55959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 (1.2, 5.5)*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1864D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 (1.2, 5.5)*</w:t>
            </w:r>
          </w:p>
        </w:tc>
      </w:tr>
      <w:tr w:rsidR="00F676BE" w:rsidRPr="00F676BE" w14:paraId="23AA1C11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BCCC9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Oak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BE881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-5.6 (-11.3,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35A28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-4.9 (-11.0, 1.6)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67A55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-5.3 (-11.3, 1.1)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00BDC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-5.8 (-11.9, 0.6)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3CFDD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-5.5 (-11.4, 0.8)</w:t>
            </w:r>
          </w:p>
        </w:tc>
      </w:tr>
      <w:tr w:rsidR="00F676BE" w:rsidRPr="00F676BE" w14:paraId="67758536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3764A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Plantain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DE4FA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4.1 (-11.9, 22.9)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61A77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 (-10.3, 25.5)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24AA7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5.7 (-10.7, 25)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6D995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4.1 (-11.9, 23.1)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61F24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9.1 (-8.0, 29.3)</w:t>
            </w:r>
          </w:p>
        </w:tc>
      </w:tr>
      <w:tr w:rsidR="00F676BE" w:rsidRPr="00F676BE" w14:paraId="18DD134D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4605B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Grass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14093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5.9 (0.0, 12.0)*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7261C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6.6 (0.7, 12.8)*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DF0CA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6.5 (0.7, 12.8)*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B4F72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 (0.1, 12.2)*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3AEFE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5.3 (-0.5, 11.5)</w:t>
            </w:r>
          </w:p>
        </w:tc>
      </w:tr>
      <w:tr w:rsidR="00F676BE" w:rsidRPr="00F676BE" w14:paraId="41923FF3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A4052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Mugwort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27156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 (-4.4, 7.6)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2F1A5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 (-4.8, 7.0)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D1518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 (-4.7, 7.1)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EFE80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 (-4.4, 7.7)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66AF6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 (-4.5, 7.3)</w:t>
            </w:r>
          </w:p>
        </w:tc>
      </w:tr>
      <w:tr w:rsidR="00F676BE" w:rsidRPr="00F676BE" w14:paraId="559904D5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C2C4A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Alternaria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BD2A6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-0.8 (-3.8, 2.3)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CF3E3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-0.6 (-3.6, 2.5)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50D2E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-0.7 (-3.7, 2.4)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75CA7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-0.8 (-3.8, 2.3)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A3C53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-0.7 (-3.7, 2.4)</w:t>
            </w:r>
          </w:p>
        </w:tc>
      </w:tr>
      <w:tr w:rsidR="00F676BE" w:rsidRPr="00F676BE" w14:paraId="2542ADDA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5B408F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Cladosporium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89E57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 (-6.9, 10.0)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F5B21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1.9 (-6.3, 10.8)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7CD91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1.6 (-6.6, 10.4)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5FF94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 (-6.9, 10.1)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0AAAAE" w14:textId="77777777" w:rsidR="00F676BE" w:rsidRPr="00F676BE" w:rsidRDefault="00F676BE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 (-6.9, 10.1)</w:t>
            </w:r>
          </w:p>
        </w:tc>
      </w:tr>
    </w:tbl>
    <w:p w14:paraId="49B8F8D4" w14:textId="77777777" w:rsidR="0068419C" w:rsidRPr="00F676BE" w:rsidRDefault="0068419C" w:rsidP="0068419C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9411" w:type="dxa"/>
        <w:tblLook w:val="04A0" w:firstRow="1" w:lastRow="0" w:firstColumn="1" w:lastColumn="0" w:noHBand="0" w:noVBand="1"/>
      </w:tblPr>
      <w:tblGrid>
        <w:gridCol w:w="2268"/>
        <w:gridCol w:w="2381"/>
        <w:gridCol w:w="2381"/>
        <w:gridCol w:w="2381"/>
      </w:tblGrid>
      <w:tr w:rsidR="0068419C" w:rsidRPr="00F676BE" w14:paraId="1617618A" w14:textId="77777777" w:rsidTr="00C846DC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2ECB9C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5FD69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Percentage change (95% CI)</w:t>
            </w:r>
          </w:p>
        </w:tc>
      </w:tr>
      <w:tr w:rsidR="0068419C" w:rsidRPr="00F676BE" w14:paraId="38A8DE12" w14:textId="77777777" w:rsidTr="00C846DC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05AE0C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Taxon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F2BDB3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Main model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6476D7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+ Influenza epidemic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s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2FBE6A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+ General respiratory infections</w:t>
            </w:r>
          </w:p>
        </w:tc>
      </w:tr>
      <w:tr w:rsidR="0068419C" w:rsidRPr="00F676BE" w14:paraId="1C3CC827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C323A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Alder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FC52C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 (-2.2, 2.7)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BE440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 (-2.3, 2.6)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05F17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 (-2.2, 2.7)</w:t>
            </w:r>
          </w:p>
        </w:tc>
      </w:tr>
      <w:tr w:rsidR="0068419C" w:rsidRPr="00F676BE" w14:paraId="1A45ACD5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74EFE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Hazel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E4368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 (-2.5, 3.6)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CE484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 (-2.5, 3.6)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77FFB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 (-2.5, 3.6)</w:t>
            </w:r>
          </w:p>
        </w:tc>
      </w:tr>
      <w:tr w:rsidR="0068419C" w:rsidRPr="00F676BE" w14:paraId="7F3F9993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42963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Yew Cupressaceae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4BC25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-2.5 (-6.9, 2.1)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2909D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-2.3 (-6.8, 2.3)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2A137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-2.5 (-6.9, 2.1)</w:t>
            </w:r>
          </w:p>
        </w:tc>
      </w:tr>
      <w:tr w:rsidR="0068419C" w:rsidRPr="00F676BE" w14:paraId="4DECF7A9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395C9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623C0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 (-0.6,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64D86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 (-0.6,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8E02D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 (-0.6, 0.5)</w:t>
            </w:r>
          </w:p>
        </w:tc>
      </w:tr>
      <w:tr w:rsidR="0068419C" w:rsidRPr="00F676BE" w14:paraId="6DD52518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5FC04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Hornbeam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1F554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 (0.2, 1.3)*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D631F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 (0.2, 1.3)*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05A4E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 (0.2, 1.3)*</w:t>
            </w:r>
          </w:p>
        </w:tc>
      </w:tr>
      <w:tr w:rsidR="0068419C" w:rsidRPr="00F676BE" w14:paraId="631BD7E2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D03DB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Birch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99F09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 (1.1, 5.3)*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6D1C5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 (1.2, 5.3)*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A4091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 (1.1, 5.3)*</w:t>
            </w:r>
          </w:p>
        </w:tc>
      </w:tr>
      <w:tr w:rsidR="0068419C" w:rsidRPr="00F676BE" w14:paraId="3DE265FF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5F7CE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Oak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07998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-5.6 (-11.3,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59B4D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-5.6 (-11.3,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3C612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-5.6 (-11.4, 0.5)</w:t>
            </w:r>
          </w:p>
        </w:tc>
      </w:tr>
      <w:tr w:rsidR="0068419C" w:rsidRPr="00F676BE" w14:paraId="5C2D6641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FD017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Plantain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EBDC6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4.1 (-11.9, 22.9)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33057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4.2 (-11.8, 23.1)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26A86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4.2 (-11.9, 23.1)</w:t>
            </w:r>
          </w:p>
        </w:tc>
      </w:tr>
      <w:tr w:rsidR="0068419C" w:rsidRPr="00F676BE" w14:paraId="12BAFDF4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8A1B4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Grass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06B47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5.9 (0.0, 12.0)*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06A6B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 (0.1, 12.2)*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F6CBA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5.9 (0.1, 12.1)*</w:t>
            </w:r>
          </w:p>
        </w:tc>
      </w:tr>
      <w:tr w:rsidR="0068419C" w:rsidRPr="00F676BE" w14:paraId="34920E9F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D4013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Mugwort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FE8DA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 (-4.4, 7.6)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4C5C4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1.6 (-4.2, 7.7)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3D07C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 (-4.5, 7.5)</w:t>
            </w:r>
          </w:p>
        </w:tc>
      </w:tr>
      <w:tr w:rsidR="0068419C" w:rsidRPr="00F676BE" w14:paraId="04E64341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7C0FA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Alternaria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32124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-0.8 (-3.8, 2.3)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B589D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-0.8 (-3.8, 2.3)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366A9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-0.8 (-3.8, 2.3)</w:t>
            </w:r>
          </w:p>
        </w:tc>
      </w:tr>
      <w:tr w:rsidR="0068419C" w:rsidRPr="00F676BE" w14:paraId="3B86D28B" w14:textId="77777777" w:rsidTr="00C846DC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AED0A2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Cladosporium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69D49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 (-6.9, 10.0)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4CC978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 (-6.9, 10.0)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D9D32B" w14:textId="77777777" w:rsidR="0068419C" w:rsidRPr="00F676BE" w:rsidRDefault="0068419C" w:rsidP="00C8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 (-6.9, 10.0)</w:t>
            </w:r>
          </w:p>
        </w:tc>
      </w:tr>
    </w:tbl>
    <w:p w14:paraId="3E47E1A2" w14:textId="77777777" w:rsidR="00E470A5" w:rsidRPr="00CC1B8E" w:rsidRDefault="00E470A5" w:rsidP="0087565F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24EC">
        <w:rPr>
          <w:rFonts w:ascii="Times New Roman" w:hAnsi="Times New Roman" w:cs="Times New Roman"/>
          <w:i/>
        </w:rPr>
        <w:t>Note:</w:t>
      </w:r>
      <w:r>
        <w:rPr>
          <w:rFonts w:ascii="Times New Roman" w:hAnsi="Times New Roman" w:cs="Times New Roman"/>
          <w:i/>
        </w:rPr>
        <w:t xml:space="preserve"> All m</w:t>
      </w:r>
      <w:r w:rsidRPr="00CC1B8E">
        <w:rPr>
          <w:rFonts w:ascii="Times New Roman" w:hAnsi="Times New Roman" w:cs="Times New Roman"/>
          <w:i/>
        </w:rPr>
        <w:t>odels</w:t>
      </w:r>
      <w:r>
        <w:rPr>
          <w:rFonts w:ascii="Times New Roman" w:hAnsi="Times New Roman" w:cs="Times New Roman"/>
          <w:i/>
        </w:rPr>
        <w:t xml:space="preserve"> are</w:t>
      </w:r>
      <w:r w:rsidRPr="00CC1B8E">
        <w:rPr>
          <w:rFonts w:ascii="Times New Roman" w:hAnsi="Times New Roman" w:cs="Times New Roman"/>
          <w:i/>
        </w:rPr>
        <w:t xml:space="preserve"> adjusted for seasonal and long-term trends, day of the week, public holidays and DLNM cross-bas</w:t>
      </w:r>
      <w:r>
        <w:rPr>
          <w:rFonts w:ascii="Times New Roman" w:hAnsi="Times New Roman" w:cs="Times New Roman"/>
          <w:i/>
        </w:rPr>
        <w:t>e</w:t>
      </w:r>
      <w:r w:rsidRPr="00CC1B8E">
        <w:rPr>
          <w:rFonts w:ascii="Times New Roman" w:hAnsi="Times New Roman" w:cs="Times New Roman"/>
          <w:i/>
        </w:rPr>
        <w:t>s for mean temperature and relative humidity.</w:t>
      </w:r>
    </w:p>
    <w:p w14:paraId="66A7D419" w14:textId="77777777" w:rsidR="00E470A5" w:rsidRPr="00CC1B8E" w:rsidRDefault="00E470A5" w:rsidP="0087565F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CC1B8E">
        <w:rPr>
          <w:rFonts w:ascii="Times New Roman" w:hAnsi="Times New Roman" w:cs="Times New Roman"/>
          <w:i/>
        </w:rPr>
        <w:t>*</w:t>
      </w:r>
      <w:r w:rsidRPr="00CC1B8E">
        <w:rPr>
          <w:rFonts w:ascii="Times New Roman" w:hAnsi="Times New Roman" w:cs="Times New Roman"/>
          <w:b/>
          <w:i/>
        </w:rPr>
        <w:t xml:space="preserve"> </w:t>
      </w:r>
      <w:r w:rsidRPr="00CC1B8E">
        <w:rPr>
          <w:rFonts w:ascii="Times New Roman" w:hAnsi="Times New Roman" w:cs="Times New Roman"/>
          <w:i/>
        </w:rPr>
        <w:t>P &lt; 0.05</w:t>
      </w:r>
      <w:r>
        <w:rPr>
          <w:rFonts w:ascii="Times New Roman" w:hAnsi="Times New Roman" w:cs="Times New Roman"/>
          <w:i/>
        </w:rPr>
        <w:t>.</w:t>
      </w:r>
    </w:p>
    <w:p w14:paraId="1143FB49" w14:textId="77777777" w:rsidR="009928B0" w:rsidRDefault="009928B0" w:rsidP="0087565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80BE726" w14:textId="77777777" w:rsidR="009928B0" w:rsidRDefault="009928B0" w:rsidP="0087565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F80B187" w14:textId="4348EC54" w:rsidR="0068419C" w:rsidRDefault="0068419C" w:rsidP="0087565F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Table </w:t>
      </w:r>
      <w:r w:rsidR="009928B0">
        <w:rPr>
          <w:rFonts w:ascii="Times New Roman" w:hAnsi="Times New Roman" w:cs="Times New Roman"/>
          <w:i/>
        </w:rPr>
        <w:t>S3</w:t>
      </w:r>
      <w:r>
        <w:rPr>
          <w:rFonts w:ascii="Times New Roman" w:hAnsi="Times New Roman" w:cs="Times New Roman"/>
          <w:i/>
        </w:rPr>
        <w:t xml:space="preserve">: </w:t>
      </w:r>
      <w:r w:rsidRPr="0068419C">
        <w:rPr>
          <w:rFonts w:ascii="Times New Roman" w:hAnsi="Times New Roman" w:cs="Times New Roman"/>
          <w:i/>
        </w:rPr>
        <w:t>Sensitivity analyses</w:t>
      </w:r>
    </w:p>
    <w:p w14:paraId="172757D8" w14:textId="77777777" w:rsidR="0068419C" w:rsidRDefault="0068419C" w:rsidP="0087565F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676BE">
        <w:rPr>
          <w:rFonts w:ascii="Times New Roman" w:hAnsi="Times New Roman" w:cs="Times New Roman"/>
          <w:i/>
        </w:rPr>
        <w:t>Cumulative (lag 0‒6</w:t>
      </w:r>
      <w:r>
        <w:rPr>
          <w:rFonts w:ascii="Times New Roman" w:hAnsi="Times New Roman" w:cs="Times New Roman"/>
          <w:i/>
        </w:rPr>
        <w:t xml:space="preserve"> days</w:t>
      </w:r>
      <w:r w:rsidRPr="00F676BE">
        <w:rPr>
          <w:rFonts w:ascii="Times New Roman" w:hAnsi="Times New Roman" w:cs="Times New Roman"/>
          <w:i/>
        </w:rPr>
        <w:t>) percentage change</w:t>
      </w:r>
      <w:r>
        <w:rPr>
          <w:rFonts w:ascii="Times New Roman" w:hAnsi="Times New Roman" w:cs="Times New Roman"/>
          <w:i/>
        </w:rPr>
        <w:t xml:space="preserve"> </w:t>
      </w:r>
      <w:r w:rsidRPr="00F676BE">
        <w:rPr>
          <w:rFonts w:ascii="Times New Roman" w:hAnsi="Times New Roman" w:cs="Times New Roman"/>
          <w:i/>
        </w:rPr>
        <w:t>(95% confidence interval</w:t>
      </w:r>
      <w:r w:rsidR="00633C88">
        <w:rPr>
          <w:rFonts w:ascii="Times New Roman" w:hAnsi="Times New Roman" w:cs="Times New Roman"/>
          <w:i/>
        </w:rPr>
        <w:t xml:space="preserve">) </w:t>
      </w:r>
      <w:r w:rsidRPr="00F676BE">
        <w:rPr>
          <w:rFonts w:ascii="Times New Roman" w:hAnsi="Times New Roman" w:cs="Times New Roman"/>
          <w:i/>
        </w:rPr>
        <w:t xml:space="preserve">in asthma hospitalizations associated with an interquartile range increase in pollen or fungal spore </w:t>
      </w:r>
      <w:r>
        <w:rPr>
          <w:rFonts w:ascii="Times New Roman" w:hAnsi="Times New Roman" w:cs="Times New Roman"/>
          <w:i/>
        </w:rPr>
        <w:t>concentration</w:t>
      </w:r>
      <w:r w:rsidRPr="00F676BE">
        <w:rPr>
          <w:rFonts w:ascii="Times New Roman" w:hAnsi="Times New Roman" w:cs="Times New Roman"/>
          <w:i/>
        </w:rPr>
        <w:t>s, Brussels-Capital Region, 2008-2013</w:t>
      </w:r>
    </w:p>
    <w:p w14:paraId="5B61BE1A" w14:textId="77777777" w:rsidR="00E470A5" w:rsidRDefault="00E470A5" w:rsidP="000B783C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11792" w:type="dxa"/>
        <w:tblLook w:val="04A0" w:firstRow="1" w:lastRow="0" w:firstColumn="1" w:lastColumn="0" w:noHBand="0" w:noVBand="1"/>
      </w:tblPr>
      <w:tblGrid>
        <w:gridCol w:w="2268"/>
        <w:gridCol w:w="2381"/>
        <w:gridCol w:w="2381"/>
        <w:gridCol w:w="2381"/>
        <w:gridCol w:w="2381"/>
      </w:tblGrid>
      <w:tr w:rsidR="00E470A5" w:rsidRPr="00F676BE" w14:paraId="44EC6AC3" w14:textId="77777777" w:rsidTr="00937446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6D3F8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9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EB9D9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Percentage change (95% CI)</w:t>
            </w:r>
          </w:p>
        </w:tc>
      </w:tr>
      <w:tr w:rsidR="00E470A5" w:rsidRPr="00F676BE" w14:paraId="4190337E" w14:textId="77777777" w:rsidTr="00937446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C885C5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Taxon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C0A29E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Main model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2B6F40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Unrestricted lag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57BACC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proofErr w:type="spellStart"/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Knot</w:t>
            </w:r>
            <w:proofErr w:type="spellEnd"/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 xml:space="preserve"> every 15 days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A60811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proofErr w:type="spellStart"/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Knot</w:t>
            </w:r>
            <w:proofErr w:type="spellEnd"/>
            <w:r w:rsidRPr="00F676BE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 xml:space="preserve"> every 60 days</w:t>
            </w:r>
          </w:p>
        </w:tc>
      </w:tr>
      <w:tr w:rsidR="00E470A5" w:rsidRPr="00F676BE" w14:paraId="57B02FF5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42EE8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Alder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854B9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 (-2.2, 2.7)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6F9E6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 (-2.2, 2.8)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DCB57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-1.6 (-4.5, 1.4)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E99D3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 (-1.6, 2.6)</w:t>
            </w:r>
          </w:p>
        </w:tc>
      </w:tr>
      <w:tr w:rsidR="00E470A5" w:rsidRPr="00F676BE" w14:paraId="23204382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CB108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Hazel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05061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 (-2.5, 3.6)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87639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 (-2.5, 3.6)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C5282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 (-4.0, 4.0)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60AFD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 (-1.7, 3.7)</w:t>
            </w:r>
          </w:p>
        </w:tc>
      </w:tr>
      <w:tr w:rsidR="00E470A5" w:rsidRPr="00F676BE" w14:paraId="115DF169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AA387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Yew Cupressaceae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02898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-2.5 (-6.9, 2.1)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20BAF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-2.5 (-6.9, 2.1)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728D2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-3.1 (-7.8, 1.9)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5B783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-3.3 (-7.5, 1.2)</w:t>
            </w:r>
          </w:p>
        </w:tc>
      </w:tr>
      <w:tr w:rsidR="00E470A5" w:rsidRPr="00F676BE" w14:paraId="1D3A7867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3144C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E8890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 (-0.6,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9FE29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 (-0.6,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862DB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-0.4 (-1.1, 0.4)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53E0D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 (-0.6, 0.4)</w:t>
            </w:r>
          </w:p>
        </w:tc>
      </w:tr>
      <w:tr w:rsidR="00E470A5" w:rsidRPr="00F676BE" w14:paraId="5A59264F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9CEAC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Hornbeam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A92B9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 (0.2, 1.3)*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B8ECF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 (0.2, 1.3)*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27F9B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 (-0.1, 1.5)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62012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 (0.0, 1.0)</w:t>
            </w:r>
          </w:p>
        </w:tc>
      </w:tr>
      <w:tr w:rsidR="00E470A5" w:rsidRPr="00F676BE" w14:paraId="5B6B6148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F8163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Birch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380E4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 (1.1, 5.3)*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48112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3.1 (1.0, 5.2)*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86BFF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 (0.6, 6.2)*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41B62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2.4 (0.5, 4.4)*</w:t>
            </w:r>
          </w:p>
        </w:tc>
      </w:tr>
      <w:tr w:rsidR="00E470A5" w:rsidRPr="00F676BE" w14:paraId="0B700D83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FE976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Oak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C39B1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-5.6 (-11.3, 0.5)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E35BC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-6.0 (-11.8, 0.1)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03F7E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 (-8.2, 6.7)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0A895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-3.9 (-8.8, 1.2)</w:t>
            </w:r>
          </w:p>
        </w:tc>
      </w:tr>
      <w:tr w:rsidR="00E470A5" w:rsidRPr="00F676BE" w14:paraId="3ACBC54D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3029A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Plantain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7B323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4.1 (-11.9, 22.9)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01822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3.6 (-12.4, 22.4)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AC910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 (-17.8, 24.8)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03631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 (-13.5, 18.4)</w:t>
            </w:r>
          </w:p>
        </w:tc>
      </w:tr>
      <w:tr w:rsidR="00E470A5" w:rsidRPr="00F676BE" w14:paraId="3973F9F2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CEA19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Grass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D93BB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5.9 (0.0, 12.0)*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92DD2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5.7 (-0.1, 11.8)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FB6AB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7.0 (-0.8, 15.5)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F8EBF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9.7 (5.3, 14.2)*</w:t>
            </w:r>
          </w:p>
        </w:tc>
      </w:tr>
      <w:tr w:rsidR="00E470A5" w:rsidRPr="00F676BE" w14:paraId="2AA4790C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89A79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Mugwort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ADA77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 (-4.4, 7.6)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BDE26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 (-4.5, 7.5)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62641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 (-7.0, 14.5)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66C46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-0.3 (-4.5, 4.1)</w:t>
            </w:r>
          </w:p>
        </w:tc>
      </w:tr>
      <w:tr w:rsidR="00E470A5" w:rsidRPr="00F676BE" w14:paraId="0478C05D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47D02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Alternaria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C5951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-0.8 (-3.8, 2.3)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B5CFB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-0.8 (-3.7, 2.3)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AF0E3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-0.9 (-5.1, 3.4)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7F6ED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-4.6 (-6.8, -2.4)*</w:t>
            </w:r>
          </w:p>
        </w:tc>
      </w:tr>
      <w:tr w:rsidR="00E470A5" w:rsidRPr="00F676BE" w14:paraId="75C8ABCB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78503B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Cladosporium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AAB3DC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 (-6.9, 10.0)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C2E341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 (-7.0, 9.8)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94F068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-4.4 (-15.1, 7.6)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79DAD" w14:textId="77777777" w:rsidR="00E470A5" w:rsidRPr="00F676BE" w:rsidRDefault="00E470A5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76B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-11.7 (-16.7, -6.3)*</w:t>
            </w:r>
          </w:p>
        </w:tc>
      </w:tr>
    </w:tbl>
    <w:p w14:paraId="4F2513A5" w14:textId="77777777" w:rsidR="00937446" w:rsidRPr="00937446" w:rsidRDefault="00937446" w:rsidP="00E470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7144" w:type="dxa"/>
        <w:tblLook w:val="04A0" w:firstRow="1" w:lastRow="0" w:firstColumn="1" w:lastColumn="0" w:noHBand="0" w:noVBand="1"/>
      </w:tblPr>
      <w:tblGrid>
        <w:gridCol w:w="2268"/>
        <w:gridCol w:w="2438"/>
        <w:gridCol w:w="2438"/>
      </w:tblGrid>
      <w:tr w:rsidR="00937446" w:rsidRPr="00FD11AE" w14:paraId="3D9B4159" w14:textId="77777777" w:rsidTr="00937446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241BE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4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0DE40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fr-FR" w:eastAsia="en-GB"/>
              </w:rPr>
            </w:pPr>
            <w:proofErr w:type="spellStart"/>
            <w:r w:rsidRPr="00FD11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fr-FR" w:eastAsia="en-GB"/>
              </w:rPr>
              <w:t>Percentage</w:t>
            </w:r>
            <w:proofErr w:type="spellEnd"/>
            <w:r w:rsidRPr="00FD11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fr-FR" w:eastAsia="en-GB"/>
              </w:rPr>
              <w:t xml:space="preserve"> change (95% CI)</w:t>
            </w:r>
          </w:p>
        </w:tc>
      </w:tr>
      <w:tr w:rsidR="00937446" w:rsidRPr="00FD11AE" w14:paraId="064335CC" w14:textId="77777777" w:rsidTr="00937446">
        <w:trPr>
          <w:trHeight w:val="34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6D62B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Taxon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2D323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fr-FR" w:eastAsia="en-GB"/>
              </w:rPr>
            </w:pPr>
            <w:r w:rsidRPr="00FD11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fr-FR" w:eastAsia="en-GB"/>
              </w:rPr>
              <w:t xml:space="preserve">0-14 </w:t>
            </w:r>
            <w:proofErr w:type="spellStart"/>
            <w:r w:rsidRPr="00FD11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fr-FR" w:eastAsia="en-GB"/>
              </w:rPr>
              <w:t>year</w:t>
            </w:r>
            <w:proofErr w:type="spellEnd"/>
            <w:r w:rsidRPr="00FD11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fr-FR" w:eastAsia="en-GB"/>
              </w:rPr>
              <w:t xml:space="preserve"> patients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AC34E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5-14 year patients</w:t>
            </w:r>
          </w:p>
        </w:tc>
      </w:tr>
      <w:tr w:rsidR="00937446" w:rsidRPr="00FD11AE" w14:paraId="0754B0A2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377E6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Alder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BAA82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-1.0 (-3.7, 1.7)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2E5E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-0.9 (-3.8, 2.0)</w:t>
            </w:r>
          </w:p>
        </w:tc>
      </w:tr>
      <w:tr w:rsidR="00937446" w:rsidRPr="00FD11AE" w14:paraId="4E9013A5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8DA37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Hazel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65FF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-0.1 (-3.3, 3.2)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9E56" w14:textId="729EFC94" w:rsidR="00937446" w:rsidRPr="00FD11AE" w:rsidRDefault="00937446" w:rsidP="00CA4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CA4B01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FD11AE">
              <w:rPr>
                <w:rFonts w:ascii="Times New Roman" w:hAnsi="Times New Roman" w:cs="Times New Roman"/>
                <w:color w:val="000000" w:themeColor="text1"/>
              </w:rPr>
              <w:t xml:space="preserve"> (-2.9, 4.1)</w:t>
            </w:r>
          </w:p>
        </w:tc>
      </w:tr>
      <w:tr w:rsidR="00937446" w:rsidRPr="00FD11AE" w14:paraId="51D117D4" w14:textId="77777777" w:rsidTr="00937446">
        <w:trPr>
          <w:trHeight w:val="28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E88F2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Yew </w:t>
            </w:r>
            <w:r w:rsidRPr="00FD11AE">
              <w:rPr>
                <w:rStyle w:val="nowrap"/>
                <w:rFonts w:ascii="Times New Roman" w:hAnsi="Times New Roman"/>
                <w:color w:val="000000" w:themeColor="text1"/>
              </w:rPr>
              <w:t>Cupressaceae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863E3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-3.9 (-8.8, 1.4)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CC93E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-5.3 (-10.6, 0.4)</w:t>
            </w:r>
          </w:p>
        </w:tc>
      </w:tr>
      <w:tr w:rsidR="00937446" w:rsidRPr="00FD11AE" w14:paraId="16D6A248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04B8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Ash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DE57A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-0.1 (-0.7, 0.5)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962F8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-0.4 (-1.1, 0.3)</w:t>
            </w:r>
          </w:p>
        </w:tc>
      </w:tr>
      <w:tr w:rsidR="00937446" w:rsidRPr="00FD11AE" w14:paraId="3CE73339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C63FF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Hornbeam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4FE30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0.7 (0.1, 1.3)*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3508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0.8 (0.2, 1.4)*</w:t>
            </w:r>
          </w:p>
        </w:tc>
      </w:tr>
      <w:tr w:rsidR="00937446" w:rsidRPr="00FD11AE" w14:paraId="3E68D002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4D7D8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Birch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92D8C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3.3 (1.2, 5.5)*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5108D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3.0 (0.7, 5.4)*</w:t>
            </w:r>
          </w:p>
        </w:tc>
      </w:tr>
      <w:tr w:rsidR="00937446" w:rsidRPr="00FD11AE" w14:paraId="5D0D0D1D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0ADF3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Oak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E1938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-5.7 (-11.6, 0.5)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604B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-5.2 (-11.7, 1.7)</w:t>
            </w:r>
          </w:p>
        </w:tc>
      </w:tr>
      <w:tr w:rsidR="00937446" w:rsidRPr="00FD11AE" w14:paraId="69CB3824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CF2A4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Plantain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56700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7.4 (-9.9, 28.1)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D5AA5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-4.1 (-21.4, 17.1)</w:t>
            </w:r>
          </w:p>
        </w:tc>
      </w:tr>
      <w:tr w:rsidR="00937446" w:rsidRPr="00FD11AE" w14:paraId="6F02A1D2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5B2DE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Grass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BB6CF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5.2 (-0.9, 11.5)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0D39A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5.9 (-0.8, 13.0)</w:t>
            </w:r>
          </w:p>
        </w:tc>
      </w:tr>
      <w:tr w:rsidR="00937446" w:rsidRPr="00FD11AE" w14:paraId="223F0801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6DE30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Mugwort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BCAA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1.3 (-4.8, 7.9)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0AECE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1.1 (-5.5, 8.1)</w:t>
            </w:r>
          </w:p>
        </w:tc>
      </w:tr>
      <w:tr w:rsidR="00937446" w:rsidRPr="00FD11AE" w14:paraId="0C391FA9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22C8CE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en-GB"/>
              </w:rPr>
              <w:t>Alternaria</w:t>
            </w:r>
          </w:p>
        </w:tc>
        <w:tc>
          <w:tcPr>
            <w:tcW w:w="2438" w:type="dxa"/>
            <w:tcBorders>
              <w:top w:val="nil"/>
              <w:left w:val="nil"/>
              <w:right w:val="nil"/>
            </w:tcBorders>
            <w:vAlign w:val="center"/>
          </w:tcPr>
          <w:p w14:paraId="3C7E7AC0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-0.3 (-3.4, 2.9)</w:t>
            </w:r>
          </w:p>
        </w:tc>
        <w:tc>
          <w:tcPr>
            <w:tcW w:w="2438" w:type="dxa"/>
            <w:tcBorders>
              <w:top w:val="nil"/>
              <w:left w:val="nil"/>
              <w:right w:val="nil"/>
            </w:tcBorders>
            <w:vAlign w:val="center"/>
          </w:tcPr>
          <w:p w14:paraId="5B37F183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-0.3 (-3.5, 3.1)</w:t>
            </w:r>
          </w:p>
        </w:tc>
      </w:tr>
      <w:tr w:rsidR="00937446" w:rsidRPr="00FD11AE" w14:paraId="28CD3EE5" w14:textId="77777777" w:rsidTr="00937446">
        <w:trPr>
          <w:trHeight w:val="28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04D8C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en-GB"/>
              </w:rPr>
            </w:pPr>
            <w:r w:rsidRPr="00FD11AE">
              <w:rPr>
                <w:rFonts w:ascii="Times New Roman" w:eastAsia="Times New Roman" w:hAnsi="Times New Roman" w:cs="Times New Roman"/>
                <w:i/>
                <w:color w:val="000000" w:themeColor="text1"/>
                <w:lang w:eastAsia="en-GB"/>
              </w:rPr>
              <w:t>Cladosporium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B9B5A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2.3 (-6.1, 11.3)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F3749B" w14:textId="77777777" w:rsidR="00937446" w:rsidRPr="00FD11AE" w:rsidRDefault="00937446" w:rsidP="00937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1AE">
              <w:rPr>
                <w:rFonts w:ascii="Times New Roman" w:hAnsi="Times New Roman" w:cs="Times New Roman"/>
                <w:color w:val="000000" w:themeColor="text1"/>
              </w:rPr>
              <w:t>-0.3 (-8.9, 9.0)</w:t>
            </w:r>
          </w:p>
        </w:tc>
      </w:tr>
    </w:tbl>
    <w:p w14:paraId="27D6AFD4" w14:textId="77777777" w:rsidR="00937446" w:rsidRPr="00CC1B8E" w:rsidRDefault="00937446" w:rsidP="0093744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24EC">
        <w:rPr>
          <w:rFonts w:ascii="Times New Roman" w:hAnsi="Times New Roman" w:cs="Times New Roman"/>
          <w:i/>
        </w:rPr>
        <w:t>Note:</w:t>
      </w:r>
      <w:r>
        <w:rPr>
          <w:rFonts w:ascii="Times New Roman" w:hAnsi="Times New Roman" w:cs="Times New Roman"/>
          <w:i/>
        </w:rPr>
        <w:t xml:space="preserve"> All m</w:t>
      </w:r>
      <w:r w:rsidRPr="00CC1B8E">
        <w:rPr>
          <w:rFonts w:ascii="Times New Roman" w:hAnsi="Times New Roman" w:cs="Times New Roman"/>
          <w:i/>
        </w:rPr>
        <w:t>odels</w:t>
      </w:r>
      <w:r>
        <w:rPr>
          <w:rFonts w:ascii="Times New Roman" w:hAnsi="Times New Roman" w:cs="Times New Roman"/>
          <w:i/>
        </w:rPr>
        <w:t xml:space="preserve"> are</w:t>
      </w:r>
      <w:r w:rsidRPr="00CC1B8E">
        <w:rPr>
          <w:rFonts w:ascii="Times New Roman" w:hAnsi="Times New Roman" w:cs="Times New Roman"/>
          <w:i/>
        </w:rPr>
        <w:t xml:space="preserve"> adjusted for seasonal and long-term trends, day of the week, public holidays and DLNM cross-bas</w:t>
      </w:r>
      <w:r>
        <w:rPr>
          <w:rFonts w:ascii="Times New Roman" w:hAnsi="Times New Roman" w:cs="Times New Roman"/>
          <w:i/>
        </w:rPr>
        <w:t>e</w:t>
      </w:r>
      <w:r w:rsidRPr="00CC1B8E">
        <w:rPr>
          <w:rFonts w:ascii="Times New Roman" w:hAnsi="Times New Roman" w:cs="Times New Roman"/>
          <w:i/>
        </w:rPr>
        <w:t>s for mean temperature and relative humidity.</w:t>
      </w:r>
    </w:p>
    <w:p w14:paraId="2FC7315F" w14:textId="72241EAC" w:rsidR="00FD11AE" w:rsidRPr="00CC1B8E" w:rsidRDefault="00937446" w:rsidP="00937446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CC1B8E">
        <w:rPr>
          <w:rFonts w:ascii="Times New Roman" w:hAnsi="Times New Roman" w:cs="Times New Roman"/>
          <w:i/>
        </w:rPr>
        <w:t>*</w:t>
      </w:r>
      <w:r w:rsidRPr="00CC1B8E">
        <w:rPr>
          <w:rFonts w:ascii="Times New Roman" w:hAnsi="Times New Roman" w:cs="Times New Roman"/>
          <w:b/>
          <w:i/>
        </w:rPr>
        <w:t xml:space="preserve"> </w:t>
      </w:r>
      <w:r w:rsidRPr="00CC1B8E">
        <w:rPr>
          <w:rFonts w:ascii="Times New Roman" w:hAnsi="Times New Roman" w:cs="Times New Roman"/>
          <w:i/>
        </w:rPr>
        <w:t>P &lt; 0.05</w:t>
      </w:r>
      <w:r>
        <w:rPr>
          <w:rFonts w:ascii="Times New Roman" w:hAnsi="Times New Roman" w:cs="Times New Roman"/>
          <w:i/>
        </w:rPr>
        <w:t>.</w:t>
      </w:r>
    </w:p>
    <w:p w14:paraId="6DBFA66C" w14:textId="171D3826" w:rsidR="00DF1157" w:rsidRDefault="00DF1157" w:rsidP="00DF11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14:paraId="56FFB69C" w14:textId="77777777" w:rsidR="008C266E" w:rsidRDefault="008C266E" w:rsidP="00DF11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14:paraId="3D9B8223" w14:textId="77777777" w:rsidR="008C266E" w:rsidRDefault="008C266E" w:rsidP="00DF11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14:paraId="11DC4BF7" w14:textId="77777777" w:rsidR="008C266E" w:rsidRDefault="008C266E" w:rsidP="00DF11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14:paraId="4B5AEEA3" w14:textId="77777777" w:rsidR="008C266E" w:rsidRDefault="008C266E" w:rsidP="00DF11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14:paraId="3E92AA14" w14:textId="77777777" w:rsidR="008C266E" w:rsidRDefault="008C266E" w:rsidP="00DF11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14:paraId="1B9391E4" w14:textId="77777777" w:rsidR="008C266E" w:rsidRDefault="008C266E" w:rsidP="00DF11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14:paraId="07509C64" w14:textId="61E36B9E" w:rsidR="008C266E" w:rsidRDefault="009A6844" w:rsidP="00DF11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  <w:r>
        <w:rPr>
          <w:rFonts w:ascii="Calibri" w:eastAsia="Times New Roman" w:hAnsi="Calibri" w:cs="Times New Roman"/>
          <w:noProof/>
          <w:color w:val="222222"/>
          <w:lang w:val="en-US"/>
        </w:rPr>
        <w:drawing>
          <wp:inline distT="0" distB="0" distL="0" distR="0" wp14:anchorId="1A721ACD" wp14:editId="6E3AB55F">
            <wp:extent cx="3669175" cy="530081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175" cy="530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C6386" w14:textId="77777777" w:rsidR="008C266E" w:rsidRDefault="008C266E" w:rsidP="00DF11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14:paraId="49223B82" w14:textId="77777777" w:rsidR="008C266E" w:rsidRPr="00967CB5" w:rsidRDefault="008C266E" w:rsidP="00DF11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14:paraId="6C606C6D" w14:textId="4D7EAF45" w:rsidR="00DF1157" w:rsidRPr="00816B8A" w:rsidRDefault="00DF1157" w:rsidP="00875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>Fig</w:t>
      </w:r>
      <w:r w:rsidR="00FD11AE" w:rsidRPr="00816B8A">
        <w:rPr>
          <w:rFonts w:ascii="Times New Roman" w:eastAsia="Times New Roman" w:hAnsi="Times New Roman" w:cs="Times New Roman"/>
          <w:i/>
          <w:color w:val="000000" w:themeColor="text1"/>
        </w:rPr>
        <w:t>ure</w:t>
      </w:r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 xml:space="preserve"> S1</w:t>
      </w:r>
      <w:r w:rsidR="008C266E" w:rsidRPr="00816B8A">
        <w:rPr>
          <w:rFonts w:ascii="Times New Roman" w:eastAsia="Times New Roman" w:hAnsi="Times New Roman" w:cs="Times New Roman"/>
          <w:i/>
          <w:color w:val="000000" w:themeColor="text1"/>
        </w:rPr>
        <w:t>:</w:t>
      </w:r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 xml:space="preserve"> Cumulative (lag 0–6) exposure-response (ER) functions for the association between asthma admissions and some aeroallergen concentrations</w:t>
      </w:r>
      <w:bookmarkStart w:id="0" w:name="_GoBack"/>
      <w:bookmarkEnd w:id="0"/>
    </w:p>
    <w:p w14:paraId="4A2C80B7" w14:textId="57C4C627" w:rsidR="00DF1157" w:rsidRPr="00816B8A" w:rsidRDefault="00DF1157" w:rsidP="00875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</w:rPr>
      </w:pPr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>Functions modelled using a natural cubic spline–natural cubic spline DLNM with 3 degrees of freedom (</w:t>
      </w:r>
      <w:proofErr w:type="spellStart"/>
      <w:proofErr w:type="gramStart"/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>df</w:t>
      </w:r>
      <w:proofErr w:type="spellEnd"/>
      <w:proofErr w:type="gramEnd"/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 xml:space="preserve">) for the ER function and 4 </w:t>
      </w:r>
      <w:proofErr w:type="spellStart"/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>df</w:t>
      </w:r>
      <w:proofErr w:type="spellEnd"/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 xml:space="preserve"> for the lag structure. Relative risks (RR) are relative to the reference value of 0 grains/m</w:t>
      </w:r>
      <w:r w:rsidRPr="00816B8A">
        <w:rPr>
          <w:rFonts w:ascii="Times New Roman" w:eastAsia="Times New Roman" w:hAnsi="Times New Roman" w:cs="Times New Roman"/>
          <w:i/>
          <w:color w:val="000000" w:themeColor="text1"/>
          <w:vertAlign w:val="superscript"/>
        </w:rPr>
        <w:t>3</w:t>
      </w:r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>. The vertical dotted lines represent the 75</w:t>
      </w:r>
      <w:r w:rsidRPr="00816B8A">
        <w:rPr>
          <w:rFonts w:ascii="Times New Roman" w:eastAsia="Times New Roman" w:hAnsi="Times New Roman" w:cs="Times New Roman"/>
          <w:i/>
          <w:color w:val="000000" w:themeColor="text1"/>
          <w:vertAlign w:val="superscript"/>
        </w:rPr>
        <w:t>th</w:t>
      </w:r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>, 95</w:t>
      </w:r>
      <w:r w:rsidRPr="00816B8A">
        <w:rPr>
          <w:rFonts w:ascii="Times New Roman" w:eastAsia="Times New Roman" w:hAnsi="Times New Roman" w:cs="Times New Roman"/>
          <w:i/>
          <w:color w:val="000000" w:themeColor="text1"/>
          <w:vertAlign w:val="superscript"/>
        </w:rPr>
        <w:t>th</w:t>
      </w:r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 xml:space="preserve"> and 99</w:t>
      </w:r>
      <w:r w:rsidRPr="00816B8A">
        <w:rPr>
          <w:rFonts w:ascii="Times New Roman" w:eastAsia="Times New Roman" w:hAnsi="Times New Roman" w:cs="Times New Roman"/>
          <w:i/>
          <w:color w:val="000000" w:themeColor="text1"/>
          <w:vertAlign w:val="superscript"/>
        </w:rPr>
        <w:t>th</w:t>
      </w:r>
      <w:r w:rsidRPr="00816B8A">
        <w:rPr>
          <w:rFonts w:ascii="Times New Roman" w:eastAsia="Times New Roman" w:hAnsi="Times New Roman" w:cs="Times New Roman"/>
          <w:i/>
          <w:color w:val="000000" w:themeColor="text1"/>
        </w:rPr>
        <w:t xml:space="preserve"> percentile</w:t>
      </w:r>
      <w:r w:rsidR="008C266E" w:rsidRPr="00816B8A">
        <w:rPr>
          <w:rFonts w:ascii="Times New Roman" w:eastAsia="Times New Roman" w:hAnsi="Times New Roman" w:cs="Times New Roman"/>
          <w:i/>
          <w:color w:val="000000" w:themeColor="text1"/>
        </w:rPr>
        <w:t>s of the pollen concentrations)</w:t>
      </w:r>
    </w:p>
    <w:p w14:paraId="2852D4B5" w14:textId="77777777" w:rsidR="000B783C" w:rsidRPr="00F676BE" w:rsidRDefault="000B783C">
      <w:pPr>
        <w:rPr>
          <w:i/>
        </w:rPr>
      </w:pPr>
    </w:p>
    <w:sectPr w:rsidR="000B783C" w:rsidRPr="00F676BE" w:rsidSect="009A6844">
      <w:pgSz w:w="16838" w:h="11906" w:orient="landscape"/>
      <w:pgMar w:top="432" w:right="432" w:bottom="432" w:left="432" w:header="706" w:footer="7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8D5223" w15:done="0"/>
  <w15:commentEx w15:paraId="3AE32EEA" w15:paraIdParent="118D522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11EC9"/>
    <w:multiLevelType w:val="multilevel"/>
    <w:tmpl w:val="8874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X Bianca">
    <w15:presenceInfo w15:providerId="AD" w15:userId="S-1-5-21-725345543-1993962763-1060284298-14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oNotTrackFormatting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3"/>
  </w:docVars>
  <w:rsids>
    <w:rsidRoot w:val="00F676BE"/>
    <w:rsid w:val="00007ECA"/>
    <w:rsid w:val="000B783C"/>
    <w:rsid w:val="000B7B33"/>
    <w:rsid w:val="0013521E"/>
    <w:rsid w:val="001C132F"/>
    <w:rsid w:val="002822D2"/>
    <w:rsid w:val="002A2276"/>
    <w:rsid w:val="0032606A"/>
    <w:rsid w:val="0037370E"/>
    <w:rsid w:val="003B1CA1"/>
    <w:rsid w:val="00416029"/>
    <w:rsid w:val="004A13C1"/>
    <w:rsid w:val="00633C88"/>
    <w:rsid w:val="006663CB"/>
    <w:rsid w:val="0068419C"/>
    <w:rsid w:val="006C02B9"/>
    <w:rsid w:val="00816B8A"/>
    <w:rsid w:val="0087565F"/>
    <w:rsid w:val="008C266E"/>
    <w:rsid w:val="008D3F4D"/>
    <w:rsid w:val="00937446"/>
    <w:rsid w:val="009761E6"/>
    <w:rsid w:val="009928B0"/>
    <w:rsid w:val="009A6844"/>
    <w:rsid w:val="009D6644"/>
    <w:rsid w:val="009F1F59"/>
    <w:rsid w:val="00B03C74"/>
    <w:rsid w:val="00B625B2"/>
    <w:rsid w:val="00BB6599"/>
    <w:rsid w:val="00CA4B01"/>
    <w:rsid w:val="00CC31B8"/>
    <w:rsid w:val="00DF1157"/>
    <w:rsid w:val="00E03644"/>
    <w:rsid w:val="00E470A5"/>
    <w:rsid w:val="00E72479"/>
    <w:rsid w:val="00EC4FA4"/>
    <w:rsid w:val="00EC5C78"/>
    <w:rsid w:val="00F676BE"/>
    <w:rsid w:val="00FA6B8C"/>
    <w:rsid w:val="00FC034B"/>
    <w:rsid w:val="00FD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52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76BE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76B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6BE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C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C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C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565F"/>
    <w:pPr>
      <w:spacing w:after="0" w:line="240" w:lineRule="auto"/>
    </w:pPr>
  </w:style>
  <w:style w:type="character" w:customStyle="1" w:styleId="nowrap">
    <w:name w:val="nowrap"/>
    <w:uiPriority w:val="99"/>
    <w:rsid w:val="00FD11A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76BE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76B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6BE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C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C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C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565F"/>
    <w:pPr>
      <w:spacing w:after="0" w:line="240" w:lineRule="auto"/>
    </w:pPr>
  </w:style>
  <w:style w:type="character" w:customStyle="1" w:styleId="nowrap">
    <w:name w:val="nowrap"/>
    <w:uiPriority w:val="99"/>
    <w:rsid w:val="00FD11A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Guilbert, Ariane</dc:creator>
  <cp:lastModifiedBy>Caluscusan, Paul Randley</cp:lastModifiedBy>
  <cp:revision>12</cp:revision>
  <dcterms:created xsi:type="dcterms:W3CDTF">2018-02-20T12:24:00Z</dcterms:created>
  <dcterms:modified xsi:type="dcterms:W3CDTF">2018-04-09T13:56:00Z</dcterms:modified>
</cp:coreProperties>
</file>