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00ED9" w14:textId="77777777" w:rsidR="000D2FED" w:rsidRDefault="000D2FED" w:rsidP="000D2FED">
      <w:pPr>
        <w:outlineLv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Supplemental Material</w:t>
      </w:r>
    </w:p>
    <w:p w14:paraId="41A66D1B" w14:textId="77777777" w:rsidR="000D2FED" w:rsidRDefault="000D2FED" w:rsidP="000D2FED">
      <w:pPr>
        <w:rPr>
          <w:rFonts w:ascii="Calibri" w:eastAsia="Calibri" w:hAnsi="Calibri" w:cs="Calibri"/>
          <w:b/>
        </w:rPr>
      </w:pPr>
    </w:p>
    <w:p w14:paraId="6AB237A5" w14:textId="77777777" w:rsidR="00FC3EFB" w:rsidRDefault="00FC3EFB" w:rsidP="00FC3EFB">
      <w:pPr>
        <w:jc w:val="center"/>
        <w:outlineLvl w:val="0"/>
        <w:rPr>
          <w:rFonts w:ascii="Calibri" w:eastAsia="Calibri" w:hAnsi="Calibri" w:cs="Calibri"/>
          <w:b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b/>
        </w:rPr>
        <w:t xml:space="preserve">Tampon Use, Environmental Chemicals and Oxidative Stress in the </w:t>
      </w:r>
      <w:proofErr w:type="spellStart"/>
      <w:r>
        <w:rPr>
          <w:rFonts w:ascii="Calibri" w:eastAsia="Calibri" w:hAnsi="Calibri" w:cs="Calibri"/>
          <w:b/>
        </w:rPr>
        <w:t>BioCycle</w:t>
      </w:r>
      <w:proofErr w:type="spellEnd"/>
      <w:r>
        <w:rPr>
          <w:rFonts w:ascii="Calibri" w:eastAsia="Calibri" w:hAnsi="Calibri" w:cs="Calibri"/>
          <w:b/>
        </w:rPr>
        <w:t xml:space="preserve"> Study</w:t>
      </w:r>
    </w:p>
    <w:p w14:paraId="2C355CF7" w14:textId="77777777" w:rsidR="000D2FED" w:rsidRDefault="000D2FED" w:rsidP="000D2FED">
      <w:pPr>
        <w:jc w:val="center"/>
        <w:rPr>
          <w:rFonts w:ascii="Calibri" w:eastAsia="Calibri" w:hAnsi="Calibri" w:cs="Calibri"/>
          <w:b/>
        </w:rPr>
      </w:pPr>
    </w:p>
    <w:p w14:paraId="163C3E7C" w14:textId="77777777" w:rsidR="000D2FED" w:rsidRDefault="000D2FED" w:rsidP="000D2FED">
      <w:pPr>
        <w:rPr>
          <w:rFonts w:ascii="Calibri" w:eastAsia="Calibri" w:hAnsi="Calibri" w:cs="Calibri"/>
          <w:vertAlign w:val="superscript"/>
        </w:rPr>
      </w:pPr>
      <w:r>
        <w:rPr>
          <w:rFonts w:ascii="Calibri" w:eastAsia="Calibri" w:hAnsi="Calibri" w:cs="Calibri"/>
        </w:rPr>
        <w:t>Jessica Singh</w:t>
      </w:r>
      <w:r>
        <w:rPr>
          <w:rFonts w:ascii="Calibri" w:eastAsia="Calibri" w:hAnsi="Calibri" w:cs="Calibri"/>
          <w:vertAlign w:val="superscript"/>
        </w:rPr>
        <w:t>1</w:t>
      </w:r>
      <w:r>
        <w:rPr>
          <w:rFonts w:ascii="Calibri" w:eastAsia="Calibri" w:hAnsi="Calibri" w:cs="Calibri"/>
        </w:rPr>
        <w:t>, Sunni L. Mumford</w:t>
      </w:r>
      <w:r>
        <w:rPr>
          <w:rFonts w:ascii="Calibri" w:eastAsia="Calibri" w:hAnsi="Calibri" w:cs="Calibri"/>
          <w:vertAlign w:val="superscript"/>
        </w:rPr>
        <w:t>2</w:t>
      </w:r>
      <w:r>
        <w:rPr>
          <w:rFonts w:ascii="Calibri" w:eastAsia="Calibri" w:hAnsi="Calibri" w:cs="Calibri"/>
        </w:rPr>
        <w:t>, Anna Z. Pollack</w:t>
      </w:r>
      <w:r>
        <w:rPr>
          <w:rFonts w:ascii="Calibri" w:eastAsia="Calibri" w:hAnsi="Calibri" w:cs="Calibri"/>
          <w:vertAlign w:val="superscript"/>
        </w:rPr>
        <w:t>3</w:t>
      </w:r>
      <w:r>
        <w:rPr>
          <w:rFonts w:ascii="Calibri" w:eastAsia="Calibri" w:hAnsi="Calibri" w:cs="Calibri"/>
        </w:rPr>
        <w:t>, Enrique F. Schisterman</w:t>
      </w:r>
      <w:r>
        <w:rPr>
          <w:rFonts w:ascii="Calibri" w:eastAsia="Calibri" w:hAnsi="Calibri" w:cs="Calibri"/>
          <w:vertAlign w:val="superscript"/>
        </w:rPr>
        <w:t>2</w:t>
      </w:r>
      <w:r>
        <w:rPr>
          <w:rFonts w:ascii="Calibri" w:eastAsia="Calibri" w:hAnsi="Calibri" w:cs="Calibri"/>
        </w:rPr>
        <w:t>, Marc G. Weisskopf</w:t>
      </w:r>
      <w:r>
        <w:rPr>
          <w:rFonts w:ascii="Calibri" w:eastAsia="Calibri" w:hAnsi="Calibri" w:cs="Calibri"/>
          <w:vertAlign w:val="superscript"/>
        </w:rPr>
        <w:t>4</w:t>
      </w:r>
      <w:r>
        <w:rPr>
          <w:rFonts w:ascii="Calibri" w:eastAsia="Calibri" w:hAnsi="Calibri" w:cs="Calibri"/>
        </w:rPr>
        <w:t>, Ana Navas-Acien</w:t>
      </w:r>
      <w:r>
        <w:rPr>
          <w:rFonts w:ascii="Calibri" w:eastAsia="Calibri" w:hAnsi="Calibri" w:cs="Calibri"/>
          <w:vertAlign w:val="superscript"/>
        </w:rPr>
        <w:t>1</w:t>
      </w:r>
      <w:r>
        <w:rPr>
          <w:rFonts w:ascii="Calibri" w:eastAsia="Calibri" w:hAnsi="Calibri" w:cs="Calibri"/>
        </w:rPr>
        <w:t>, Marianthi-Anna Kioumourtzoglou</w:t>
      </w:r>
      <w:r>
        <w:rPr>
          <w:rFonts w:ascii="Calibri" w:eastAsia="Calibri" w:hAnsi="Calibri" w:cs="Calibri"/>
          <w:vertAlign w:val="superscript"/>
        </w:rPr>
        <w:t>1*</w:t>
      </w:r>
    </w:p>
    <w:p w14:paraId="2035CADA" w14:textId="77777777" w:rsidR="000D2FED" w:rsidRDefault="000D2FED" w:rsidP="000D2FED">
      <w:pPr>
        <w:rPr>
          <w:rFonts w:ascii="Calibri" w:eastAsia="Calibri" w:hAnsi="Calibri" w:cs="Calibri"/>
        </w:rPr>
      </w:pPr>
    </w:p>
    <w:p w14:paraId="4AB3E2B0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  <w:r>
        <w:rPr>
          <w:rFonts w:ascii="Calibri" w:eastAsia="Calibri" w:hAnsi="Calibri" w:cs="Calibri"/>
          <w:vertAlign w:val="superscript"/>
        </w:rPr>
        <w:t>1</w:t>
      </w:r>
      <w:r>
        <w:rPr>
          <w:rFonts w:ascii="Calibri" w:eastAsia="Calibri" w:hAnsi="Calibri" w:cs="Calibri"/>
          <w:color w:val="2A2A2A"/>
          <w:sz w:val="21"/>
          <w:szCs w:val="21"/>
          <w:highlight w:val="white"/>
        </w:rPr>
        <w:t xml:space="preserve">Department of Environmental Health Sciences, Mailman School of Public Health, Columbia University, New York, New York, USA </w:t>
      </w:r>
    </w:p>
    <w:p w14:paraId="720C5D71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  <w:vertAlign w:val="superscript"/>
        </w:rPr>
      </w:pPr>
      <w:r>
        <w:rPr>
          <w:rFonts w:ascii="Calibri" w:eastAsia="Calibri" w:hAnsi="Calibri" w:cs="Calibri"/>
          <w:color w:val="2A2A2A"/>
          <w:sz w:val="21"/>
          <w:szCs w:val="21"/>
          <w:highlight w:val="white"/>
          <w:vertAlign w:val="superscript"/>
        </w:rPr>
        <w:t>2</w:t>
      </w:r>
      <w:r>
        <w:rPr>
          <w:rFonts w:ascii="Calibri" w:eastAsia="Calibri" w:hAnsi="Calibri" w:cs="Calibri"/>
          <w:color w:val="2A2A2A"/>
          <w:sz w:val="21"/>
          <w:szCs w:val="21"/>
          <w:highlight w:val="white"/>
        </w:rPr>
        <w:t>Eunice Kennedy Shriver National Institute of Child Health and Human Development, Epidemiology Branch, Rockville, Maryland, USA</w:t>
      </w:r>
      <w:r>
        <w:rPr>
          <w:rFonts w:ascii="Calibri" w:eastAsia="Calibri" w:hAnsi="Calibri" w:cs="Calibri"/>
          <w:color w:val="2A2A2A"/>
          <w:sz w:val="21"/>
          <w:szCs w:val="21"/>
          <w:highlight w:val="white"/>
          <w:vertAlign w:val="superscript"/>
        </w:rPr>
        <w:t xml:space="preserve"> </w:t>
      </w:r>
    </w:p>
    <w:p w14:paraId="5F699A48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  <w:r>
        <w:rPr>
          <w:rFonts w:ascii="Calibri" w:eastAsia="Calibri" w:hAnsi="Calibri" w:cs="Calibri"/>
          <w:color w:val="2A2A2A"/>
          <w:sz w:val="21"/>
          <w:szCs w:val="21"/>
          <w:highlight w:val="white"/>
          <w:vertAlign w:val="superscript"/>
        </w:rPr>
        <w:t>3</w:t>
      </w:r>
      <w:r>
        <w:rPr>
          <w:rFonts w:ascii="Calibri" w:eastAsia="Calibri" w:hAnsi="Calibri" w:cs="Calibri"/>
          <w:color w:val="2A2A2A"/>
          <w:sz w:val="21"/>
          <w:szCs w:val="21"/>
          <w:highlight w:val="white"/>
        </w:rPr>
        <w:t xml:space="preserve">Department of Global and Community Health, College of Health and Human Services, George Mason University, Fairfax, Virginia, USA </w:t>
      </w:r>
    </w:p>
    <w:p w14:paraId="71509B16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  <w:r>
        <w:rPr>
          <w:rFonts w:ascii="Calibri" w:eastAsia="Calibri" w:hAnsi="Calibri" w:cs="Calibri"/>
          <w:color w:val="2A2A2A"/>
          <w:sz w:val="21"/>
          <w:szCs w:val="21"/>
          <w:highlight w:val="white"/>
          <w:vertAlign w:val="superscript"/>
        </w:rPr>
        <w:t>4</w:t>
      </w:r>
      <w:r>
        <w:rPr>
          <w:rFonts w:ascii="Calibri" w:eastAsia="Calibri" w:hAnsi="Calibri" w:cs="Calibri"/>
          <w:color w:val="2A2A2A"/>
          <w:sz w:val="21"/>
          <w:szCs w:val="21"/>
          <w:highlight w:val="white"/>
        </w:rPr>
        <w:t xml:space="preserve">Department of Environmental Health, Harvard TH Chan School of Public Health, Boston, Massachusetts, USA  </w:t>
      </w:r>
    </w:p>
    <w:p w14:paraId="3C5AA084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7BCCB5CD" w14:textId="77777777" w:rsidR="000D2FED" w:rsidRDefault="000D2FED" w:rsidP="000D2FED">
      <w:pPr>
        <w:rPr>
          <w:rFonts w:ascii="Calibri" w:eastAsia="Calibri" w:hAnsi="Calibri" w:cs="Calibri"/>
          <w:color w:val="2A2A2A"/>
          <w:highlight w:val="white"/>
        </w:rPr>
      </w:pPr>
    </w:p>
    <w:p w14:paraId="77676F1B" w14:textId="77777777" w:rsidR="000D2FED" w:rsidRDefault="000D2FED" w:rsidP="000D2FED">
      <w:pPr>
        <w:rPr>
          <w:rFonts w:ascii="Calibri" w:eastAsia="Calibri" w:hAnsi="Calibri" w:cs="Calibri"/>
          <w:color w:val="2A2A2A"/>
          <w:highlight w:val="white"/>
        </w:rPr>
      </w:pPr>
    </w:p>
    <w:p w14:paraId="561E65E7" w14:textId="77777777" w:rsidR="000D2FED" w:rsidRDefault="000D2FED" w:rsidP="000D2FED">
      <w:pPr>
        <w:rPr>
          <w:rFonts w:ascii="Calibri" w:eastAsia="Calibri" w:hAnsi="Calibri" w:cs="Calibri"/>
          <w:color w:val="2A2A2A"/>
          <w:highlight w:val="white"/>
        </w:rPr>
      </w:pPr>
    </w:p>
    <w:p w14:paraId="67383BF0" w14:textId="77777777" w:rsidR="000D2FED" w:rsidRDefault="000D2FED" w:rsidP="000D2FED">
      <w:pPr>
        <w:outlineLvl w:val="0"/>
        <w:rPr>
          <w:rFonts w:ascii="Calibri" w:eastAsia="Calibri" w:hAnsi="Calibri" w:cs="Calibri"/>
          <w:b/>
          <w:color w:val="2A2A2A"/>
          <w:highlight w:val="white"/>
        </w:rPr>
      </w:pPr>
      <w:r>
        <w:rPr>
          <w:rFonts w:ascii="Calibri" w:eastAsia="Calibri" w:hAnsi="Calibri" w:cs="Calibri"/>
          <w:b/>
          <w:color w:val="2A2A2A"/>
          <w:highlight w:val="white"/>
        </w:rPr>
        <w:t>Table of Contents</w:t>
      </w:r>
    </w:p>
    <w:p w14:paraId="73604B0A" w14:textId="77777777" w:rsidR="000D2FED" w:rsidRDefault="000D2FED" w:rsidP="000D2FED">
      <w:pPr>
        <w:rPr>
          <w:rFonts w:ascii="Calibri" w:eastAsia="Calibri" w:hAnsi="Calibri" w:cs="Calibri"/>
          <w:color w:val="2A2A2A"/>
          <w:highlight w:val="white"/>
        </w:rPr>
      </w:pPr>
    </w:p>
    <w:p w14:paraId="502BAB34" w14:textId="77777777" w:rsidR="000D2FED" w:rsidRDefault="000D2FED" w:rsidP="000D2FE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A2A2A"/>
          <w:highlight w:val="white"/>
        </w:rPr>
        <w:t xml:space="preserve">Table S1. </w:t>
      </w:r>
      <w:proofErr w:type="spellStart"/>
      <w:proofErr w:type="gramStart"/>
      <w:r>
        <w:rPr>
          <w:rFonts w:ascii="Calibri" w:eastAsia="Calibri" w:hAnsi="Calibri" w:cs="Calibri"/>
        </w:rPr>
        <w:t>exp</w:t>
      </w:r>
      <w:proofErr w:type="spellEnd"/>
      <w:r>
        <w:rPr>
          <w:rFonts w:ascii="Calibri" w:eastAsia="Calibri" w:hAnsi="Calibri" w:cs="Calibri"/>
        </w:rPr>
        <w:t>(</w:t>
      </w:r>
      <w:proofErr w:type="gramEnd"/>
      <w:r>
        <w:rPr>
          <w:rFonts w:ascii="Symbol" w:eastAsia="Symbol" w:hAnsi="Symbol" w:cs="Symbol"/>
        </w:rPr>
        <w:t></w:t>
      </w:r>
      <w:r>
        <w:rPr>
          <w:rFonts w:ascii="Calibri" w:eastAsia="Calibri" w:hAnsi="Calibri" w:cs="Calibri"/>
        </w:rPr>
        <w:t>) of Tampon Use (binary) and 95% Confidence Intervals (95% CIs) for Blood Oxidative Stress and Inflammation Biomarkers for Model 2, restricted to non-smokers.</w:t>
      </w:r>
    </w:p>
    <w:p w14:paraId="3653CB60" w14:textId="77777777" w:rsidR="000D2FED" w:rsidRDefault="000D2FED" w:rsidP="000D2FED">
      <w:pPr>
        <w:rPr>
          <w:rFonts w:ascii="Calibri" w:eastAsia="Calibri" w:hAnsi="Calibri" w:cs="Calibri"/>
          <w:color w:val="2A2A2A"/>
          <w:highlight w:val="white"/>
        </w:rPr>
      </w:pPr>
    </w:p>
    <w:p w14:paraId="47ADE16A" w14:textId="77777777" w:rsidR="000D2FED" w:rsidRDefault="000D2FED" w:rsidP="000D2FED">
      <w:pPr>
        <w:rPr>
          <w:rFonts w:ascii="Calibri" w:eastAsia="Calibri" w:hAnsi="Calibri" w:cs="Calibri"/>
          <w:i/>
          <w:vertAlign w:val="superscript"/>
        </w:rPr>
      </w:pPr>
      <w:r>
        <w:rPr>
          <w:rFonts w:ascii="Calibri" w:eastAsia="Calibri" w:hAnsi="Calibri" w:cs="Calibri"/>
          <w:color w:val="2A2A2A"/>
          <w:highlight w:val="white"/>
        </w:rPr>
        <w:t xml:space="preserve">Table S2. </w:t>
      </w:r>
      <w:r>
        <w:rPr>
          <w:rFonts w:ascii="Calibri" w:eastAsia="Calibri" w:hAnsi="Calibri" w:cs="Calibri"/>
        </w:rPr>
        <w:t>Percent change in Blood Oxidative Stress and Inflammation Biomarkers for Tampon Use (continuous) and 95% Confidence Intervals (95% CIs) for Model 2.</w:t>
      </w:r>
    </w:p>
    <w:p w14:paraId="74AD7A8B" w14:textId="77777777" w:rsidR="000D2FED" w:rsidRDefault="000D2FED" w:rsidP="000D2FED">
      <w:pPr>
        <w:rPr>
          <w:rFonts w:ascii="Calibri" w:eastAsia="Calibri" w:hAnsi="Calibri" w:cs="Calibri"/>
          <w:color w:val="2A2A2A"/>
          <w:highlight w:val="white"/>
        </w:rPr>
      </w:pPr>
    </w:p>
    <w:p w14:paraId="3E431AEF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2F6D2728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0983E554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2401790C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678D774E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3926E326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23E4ED4B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20700A79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054E8E97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31C0E709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506C163E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5D9E176C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14F56E57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2696CCDC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023DD1D1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18A6F3C1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57E1E8C3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10AB73C8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1C858B90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4A47C6DD" w14:textId="77777777" w:rsidR="000D2FED" w:rsidRDefault="000D2FED" w:rsidP="000D2FED">
      <w:pPr>
        <w:rPr>
          <w:rFonts w:ascii="Calibri" w:eastAsia="Calibri" w:hAnsi="Calibri" w:cs="Calibri"/>
          <w:color w:val="2A2A2A"/>
          <w:sz w:val="21"/>
          <w:szCs w:val="21"/>
          <w:highlight w:val="white"/>
        </w:rPr>
      </w:pPr>
    </w:p>
    <w:p w14:paraId="3EA4E4ED" w14:textId="77777777" w:rsidR="000D2FED" w:rsidRDefault="000D2FED" w:rsidP="000D2FED">
      <w:pPr>
        <w:rPr>
          <w:rFonts w:ascii="Calibri" w:eastAsia="Calibri" w:hAnsi="Calibri" w:cs="Calibri"/>
          <w:b/>
        </w:rPr>
      </w:pPr>
    </w:p>
    <w:p w14:paraId="56EF2D5D" w14:textId="77777777" w:rsidR="000D2FED" w:rsidRDefault="000D2FED" w:rsidP="000D2FE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Table S1. </w:t>
      </w:r>
      <w:proofErr w:type="spellStart"/>
      <w:r>
        <w:rPr>
          <w:rFonts w:ascii="Calibri" w:eastAsia="Calibri" w:hAnsi="Calibri" w:cs="Calibri"/>
        </w:rPr>
        <w:t>exp</w:t>
      </w:r>
      <w:proofErr w:type="spellEnd"/>
      <w:r>
        <w:rPr>
          <w:rFonts w:ascii="Calibri" w:eastAsia="Calibri" w:hAnsi="Calibri" w:cs="Calibri"/>
        </w:rPr>
        <w:t>(</w:t>
      </w:r>
      <w:r>
        <w:rPr>
          <w:rFonts w:ascii="Symbol" w:eastAsia="Symbol" w:hAnsi="Symbol" w:cs="Symbol"/>
        </w:rPr>
        <w:t>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i/>
          <w:vertAlign w:val="superscript"/>
        </w:rPr>
        <w:t>a</w:t>
      </w:r>
      <w:r>
        <w:rPr>
          <w:rFonts w:ascii="Calibri" w:eastAsia="Calibri" w:hAnsi="Calibri" w:cs="Calibri"/>
        </w:rPr>
        <w:t xml:space="preserve"> of Tampon Use (binary) and 95% Confidence Intervals (95% CIs) for Blood Oxidative Stress and Inflammation Biomarkers for Model 2, restricted to non-smokers.</w:t>
      </w:r>
    </w:p>
    <w:tbl>
      <w:tblPr>
        <w:tblW w:w="7219" w:type="dxa"/>
        <w:tblInd w:w="16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78"/>
        <w:gridCol w:w="577"/>
        <w:gridCol w:w="1764"/>
      </w:tblGrid>
      <w:tr w:rsidR="000D2FED" w14:paraId="077D98EC" w14:textId="77777777" w:rsidTr="00611E08">
        <w:trPr>
          <w:trHeight w:val="360"/>
        </w:trPr>
        <w:tc>
          <w:tcPr>
            <w:tcW w:w="487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AC3DC0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C9B6FB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exp</w:t>
            </w:r>
            <w:proofErr w:type="spellEnd"/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Symbol" w:eastAsia="Symbol" w:hAnsi="Symbol" w:cs="Symbol"/>
              </w:rPr>
              <w:t></w:t>
            </w:r>
            <w:r>
              <w:rPr>
                <w:rFonts w:ascii="Calibri" w:eastAsia="Calibri" w:hAnsi="Calibri" w:cs="Calibri"/>
              </w:rPr>
              <w:t>) (95%CI)</w:t>
            </w:r>
          </w:p>
        </w:tc>
      </w:tr>
      <w:tr w:rsidR="000D2FED" w14:paraId="513F01A7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78605220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TBARS (nmol/mL)</w:t>
            </w:r>
          </w:p>
        </w:tc>
        <w:tc>
          <w:tcPr>
            <w:tcW w:w="577" w:type="dxa"/>
            <w:vAlign w:val="center"/>
          </w:tcPr>
          <w:p w14:paraId="223B7EE7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64" w:type="dxa"/>
            <w:vAlign w:val="center"/>
          </w:tcPr>
          <w:p w14:paraId="5F801F56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D2FED" w14:paraId="770A386A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792F5495" w14:textId="1924B65F" w:rsidR="000D2FED" w:rsidRDefault="00B075FF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Menses</w:t>
            </w:r>
          </w:p>
        </w:tc>
        <w:tc>
          <w:tcPr>
            <w:tcW w:w="2341" w:type="dxa"/>
            <w:gridSpan w:val="2"/>
            <w:vAlign w:val="center"/>
          </w:tcPr>
          <w:p w14:paraId="27CCCE11" w14:textId="3E26BDB2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0.99 (0.94, 1.05)</w:t>
            </w:r>
          </w:p>
        </w:tc>
      </w:tr>
      <w:tr w:rsidR="000D2FED" w14:paraId="31463DB0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5E233D55" w14:textId="4AF217FE" w:rsidR="000D2FED" w:rsidRDefault="00B14DA6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Early-follicular Phase</w:t>
            </w:r>
          </w:p>
        </w:tc>
        <w:tc>
          <w:tcPr>
            <w:tcW w:w="2341" w:type="dxa"/>
            <w:gridSpan w:val="2"/>
            <w:vAlign w:val="center"/>
          </w:tcPr>
          <w:p w14:paraId="08F4C56B" w14:textId="6F4832CC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1.00 (0.95, 1.06)</w:t>
            </w:r>
          </w:p>
        </w:tc>
      </w:tr>
      <w:tr w:rsidR="000D2FED" w14:paraId="7407CBF5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6EB95C08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341" w:type="dxa"/>
            <w:gridSpan w:val="2"/>
            <w:vAlign w:val="center"/>
          </w:tcPr>
          <w:p w14:paraId="580C899A" w14:textId="3FD1B3D8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1.00 (0.95, 1.05)</w:t>
            </w:r>
          </w:p>
        </w:tc>
      </w:tr>
      <w:tr w:rsidR="000D2FED" w14:paraId="39DAC566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6A286F3C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Cycle </w:t>
            </w:r>
          </w:p>
        </w:tc>
        <w:tc>
          <w:tcPr>
            <w:tcW w:w="2341" w:type="dxa"/>
            <w:gridSpan w:val="2"/>
            <w:vAlign w:val="center"/>
          </w:tcPr>
          <w:p w14:paraId="2C404D1B" w14:textId="6AED497F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1.02 (0.98, 1.06)</w:t>
            </w:r>
          </w:p>
        </w:tc>
      </w:tr>
      <w:tr w:rsidR="000D2FED" w14:paraId="699D5ADE" w14:textId="77777777" w:rsidTr="00611E08">
        <w:trPr>
          <w:trHeight w:val="760"/>
        </w:trPr>
        <w:tc>
          <w:tcPr>
            <w:tcW w:w="4878" w:type="dxa"/>
            <w:vAlign w:val="center"/>
          </w:tcPr>
          <w:p w14:paraId="18D3A390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Cycle except </w:t>
            </w:r>
          </w:p>
          <w:p w14:paraId="0A36860F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341" w:type="dxa"/>
            <w:gridSpan w:val="2"/>
            <w:vAlign w:val="center"/>
          </w:tcPr>
          <w:p w14:paraId="68C1B082" w14:textId="2C2979C9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1.03 (0.98, 1.08)</w:t>
            </w:r>
          </w:p>
        </w:tc>
      </w:tr>
      <w:tr w:rsidR="000D2FED" w14:paraId="6BF858F4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54B3E936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PON1A (µ</w:t>
            </w:r>
            <w:proofErr w:type="spellStart"/>
            <w:r>
              <w:rPr>
                <w:rFonts w:ascii="Calibri" w:eastAsia="Calibri" w:hAnsi="Calibri" w:cs="Calibri"/>
              </w:rPr>
              <w:t>mol</w:t>
            </w:r>
            <w:proofErr w:type="spellEnd"/>
            <w:r>
              <w:rPr>
                <w:rFonts w:ascii="Calibri" w:eastAsia="Calibri" w:hAnsi="Calibri" w:cs="Calibri"/>
              </w:rPr>
              <w:t>/min/L)</w:t>
            </w:r>
          </w:p>
        </w:tc>
        <w:tc>
          <w:tcPr>
            <w:tcW w:w="577" w:type="dxa"/>
            <w:vAlign w:val="center"/>
          </w:tcPr>
          <w:p w14:paraId="1506B268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64" w:type="dxa"/>
            <w:vAlign w:val="center"/>
          </w:tcPr>
          <w:p w14:paraId="3CF707F0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D2FED" w14:paraId="207B874C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31796F85" w14:textId="20743916" w:rsidR="000D2FED" w:rsidRDefault="00B075FF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Menses</w:t>
            </w:r>
          </w:p>
        </w:tc>
        <w:tc>
          <w:tcPr>
            <w:tcW w:w="2341" w:type="dxa"/>
            <w:gridSpan w:val="2"/>
            <w:vAlign w:val="center"/>
          </w:tcPr>
          <w:p w14:paraId="1AB803EE" w14:textId="4E31D62E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1.04 (1.00, 1.09)</w:t>
            </w:r>
          </w:p>
        </w:tc>
      </w:tr>
      <w:tr w:rsidR="000D2FED" w14:paraId="35CAC5F7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3E022D2D" w14:textId="488BED80" w:rsidR="000D2FED" w:rsidRDefault="00B14DA6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Early-follicular Phase</w:t>
            </w:r>
          </w:p>
        </w:tc>
        <w:tc>
          <w:tcPr>
            <w:tcW w:w="2341" w:type="dxa"/>
            <w:gridSpan w:val="2"/>
            <w:vAlign w:val="center"/>
          </w:tcPr>
          <w:p w14:paraId="748BE485" w14:textId="68F28B75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1.00 (0.96, 1.04)</w:t>
            </w:r>
          </w:p>
        </w:tc>
      </w:tr>
      <w:tr w:rsidR="000D2FED" w14:paraId="60B6C36A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3F19741D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341" w:type="dxa"/>
            <w:gridSpan w:val="2"/>
            <w:vAlign w:val="center"/>
          </w:tcPr>
          <w:p w14:paraId="4E885F24" w14:textId="3BDD0529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1.02 (0.98, 1.06)</w:t>
            </w:r>
          </w:p>
        </w:tc>
      </w:tr>
      <w:tr w:rsidR="000D2FED" w14:paraId="1BE5E13F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5E73A374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Cycle </w:t>
            </w:r>
          </w:p>
        </w:tc>
        <w:tc>
          <w:tcPr>
            <w:tcW w:w="2341" w:type="dxa"/>
            <w:gridSpan w:val="2"/>
            <w:vAlign w:val="center"/>
          </w:tcPr>
          <w:p w14:paraId="15529334" w14:textId="291BC0D3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1.01 (0.98, 1.04)</w:t>
            </w:r>
          </w:p>
        </w:tc>
      </w:tr>
      <w:tr w:rsidR="000D2FED" w14:paraId="247F1D26" w14:textId="77777777" w:rsidTr="00611E08">
        <w:trPr>
          <w:trHeight w:val="760"/>
        </w:trPr>
        <w:tc>
          <w:tcPr>
            <w:tcW w:w="4878" w:type="dxa"/>
            <w:vAlign w:val="center"/>
          </w:tcPr>
          <w:p w14:paraId="5CFEFFEF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Cycle except </w:t>
            </w:r>
          </w:p>
          <w:p w14:paraId="3DAD49B1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341" w:type="dxa"/>
            <w:gridSpan w:val="2"/>
            <w:vAlign w:val="center"/>
          </w:tcPr>
          <w:p w14:paraId="3BF0EB49" w14:textId="28C12AB5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1.00 (0.97, 1.03)</w:t>
            </w:r>
          </w:p>
        </w:tc>
      </w:tr>
      <w:tr w:rsidR="000D2FED" w14:paraId="56DFF5A9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3B8DF52D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PON1P (µ</w:t>
            </w:r>
            <w:proofErr w:type="spellStart"/>
            <w:r>
              <w:rPr>
                <w:rFonts w:ascii="Calibri" w:eastAsia="Calibri" w:hAnsi="Calibri" w:cs="Calibri"/>
              </w:rPr>
              <w:t>mol</w:t>
            </w:r>
            <w:proofErr w:type="spellEnd"/>
            <w:r>
              <w:rPr>
                <w:rFonts w:ascii="Calibri" w:eastAsia="Calibri" w:hAnsi="Calibri" w:cs="Calibri"/>
              </w:rPr>
              <w:t>/min/L)</w:t>
            </w:r>
          </w:p>
        </w:tc>
        <w:tc>
          <w:tcPr>
            <w:tcW w:w="577" w:type="dxa"/>
            <w:vAlign w:val="center"/>
          </w:tcPr>
          <w:p w14:paraId="500385EE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64" w:type="dxa"/>
            <w:vAlign w:val="center"/>
          </w:tcPr>
          <w:p w14:paraId="3235D959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D2FED" w14:paraId="3526DB7D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68E0356D" w14:textId="17E55AB8" w:rsidR="000D2FED" w:rsidRDefault="00B075FF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Menses</w:t>
            </w:r>
          </w:p>
        </w:tc>
        <w:tc>
          <w:tcPr>
            <w:tcW w:w="2341" w:type="dxa"/>
            <w:gridSpan w:val="2"/>
            <w:vAlign w:val="center"/>
          </w:tcPr>
          <w:p w14:paraId="7C6E790D" w14:textId="1590233F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1.02 (0.90, 1.15)</w:t>
            </w:r>
          </w:p>
        </w:tc>
      </w:tr>
      <w:tr w:rsidR="000D2FED" w14:paraId="54425376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2EBF1650" w14:textId="4B7872A9" w:rsidR="000D2FED" w:rsidRDefault="00B14DA6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Early-follicular Phase</w:t>
            </w:r>
          </w:p>
        </w:tc>
        <w:tc>
          <w:tcPr>
            <w:tcW w:w="2341" w:type="dxa"/>
            <w:gridSpan w:val="2"/>
            <w:vAlign w:val="center"/>
          </w:tcPr>
          <w:p w14:paraId="73C7D4F9" w14:textId="55A4D1EC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1.01 (0.90, 1.13)</w:t>
            </w:r>
          </w:p>
        </w:tc>
      </w:tr>
      <w:tr w:rsidR="000D2FED" w14:paraId="3A69518C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0F88AB37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341" w:type="dxa"/>
            <w:gridSpan w:val="2"/>
            <w:vAlign w:val="center"/>
          </w:tcPr>
          <w:p w14:paraId="091D0C30" w14:textId="2F1620C1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1.00 (0.90, 1.11)</w:t>
            </w:r>
          </w:p>
        </w:tc>
      </w:tr>
      <w:tr w:rsidR="000D2FED" w14:paraId="09FDDD43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756A45F7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Cycle </w:t>
            </w:r>
          </w:p>
        </w:tc>
        <w:tc>
          <w:tcPr>
            <w:tcW w:w="2341" w:type="dxa"/>
            <w:gridSpan w:val="2"/>
            <w:vAlign w:val="center"/>
          </w:tcPr>
          <w:p w14:paraId="090B1A55" w14:textId="7EF353AB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0.95 (0.90, 1.02)</w:t>
            </w:r>
          </w:p>
        </w:tc>
      </w:tr>
      <w:tr w:rsidR="000D2FED" w14:paraId="2CD662D9" w14:textId="77777777" w:rsidTr="00611E08">
        <w:trPr>
          <w:trHeight w:val="760"/>
        </w:trPr>
        <w:tc>
          <w:tcPr>
            <w:tcW w:w="4878" w:type="dxa"/>
            <w:vAlign w:val="center"/>
          </w:tcPr>
          <w:p w14:paraId="6B1E1786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Cycle except </w:t>
            </w:r>
          </w:p>
          <w:p w14:paraId="7C7954C1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341" w:type="dxa"/>
            <w:gridSpan w:val="2"/>
            <w:vAlign w:val="center"/>
          </w:tcPr>
          <w:p w14:paraId="55B571AA" w14:textId="57DDB2DE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0.96 (0.90, 1.03)</w:t>
            </w:r>
          </w:p>
        </w:tc>
      </w:tr>
      <w:tr w:rsidR="000D2FED" w14:paraId="7AAFF7AD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379ADB60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Isoprostane (</w:t>
            </w:r>
            <w:proofErr w:type="spellStart"/>
            <w:r>
              <w:rPr>
                <w:rFonts w:ascii="Calibri" w:eastAsia="Calibri" w:hAnsi="Calibri" w:cs="Calibri"/>
              </w:rPr>
              <w:t>pg</w:t>
            </w:r>
            <w:proofErr w:type="spellEnd"/>
            <w:r>
              <w:rPr>
                <w:rFonts w:ascii="Calibri" w:eastAsia="Calibri" w:hAnsi="Calibri" w:cs="Calibri"/>
              </w:rPr>
              <w:t>/mL)</w:t>
            </w:r>
          </w:p>
        </w:tc>
        <w:tc>
          <w:tcPr>
            <w:tcW w:w="577" w:type="dxa"/>
            <w:vAlign w:val="center"/>
          </w:tcPr>
          <w:p w14:paraId="4ADEC2B9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64" w:type="dxa"/>
            <w:vAlign w:val="center"/>
          </w:tcPr>
          <w:p w14:paraId="5EE10CAB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D2FED" w14:paraId="48AB94A6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4BBD95D8" w14:textId="3289D219" w:rsidR="000D2FED" w:rsidRDefault="00B075FF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Menses</w:t>
            </w:r>
          </w:p>
        </w:tc>
        <w:tc>
          <w:tcPr>
            <w:tcW w:w="2341" w:type="dxa"/>
            <w:gridSpan w:val="2"/>
            <w:vAlign w:val="center"/>
          </w:tcPr>
          <w:p w14:paraId="432A4BD2" w14:textId="6F23D04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1.05 (0.95, 1.15)</w:t>
            </w:r>
          </w:p>
        </w:tc>
      </w:tr>
      <w:tr w:rsidR="000D2FED" w14:paraId="101E92C7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79728A94" w14:textId="5DCDF0EF" w:rsidR="000D2FED" w:rsidRDefault="00B14DA6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Early-follicular Phase</w:t>
            </w:r>
          </w:p>
        </w:tc>
        <w:tc>
          <w:tcPr>
            <w:tcW w:w="2341" w:type="dxa"/>
            <w:gridSpan w:val="2"/>
            <w:vAlign w:val="center"/>
          </w:tcPr>
          <w:p w14:paraId="3A3B4DA5" w14:textId="4BFA27A2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1.05 (0.96, 1.15)</w:t>
            </w:r>
          </w:p>
        </w:tc>
      </w:tr>
      <w:tr w:rsidR="000D2FED" w14:paraId="75734BCD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7FF19BFA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341" w:type="dxa"/>
            <w:gridSpan w:val="2"/>
            <w:vAlign w:val="center"/>
          </w:tcPr>
          <w:p w14:paraId="72F9D528" w14:textId="56CF44CC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1.05 (0.96, 1.15)</w:t>
            </w:r>
          </w:p>
        </w:tc>
      </w:tr>
      <w:tr w:rsidR="000D2FED" w14:paraId="7D2AEE18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632FE371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Cycle </w:t>
            </w:r>
          </w:p>
        </w:tc>
        <w:tc>
          <w:tcPr>
            <w:tcW w:w="2341" w:type="dxa"/>
            <w:gridSpan w:val="2"/>
            <w:vAlign w:val="center"/>
          </w:tcPr>
          <w:p w14:paraId="3F355C83" w14:textId="688F22DE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1.03 (0.96, 1.11)</w:t>
            </w:r>
          </w:p>
        </w:tc>
      </w:tr>
      <w:tr w:rsidR="000D2FED" w14:paraId="446CAB2E" w14:textId="77777777" w:rsidTr="00611E08">
        <w:trPr>
          <w:trHeight w:val="760"/>
        </w:trPr>
        <w:tc>
          <w:tcPr>
            <w:tcW w:w="4878" w:type="dxa"/>
            <w:vAlign w:val="center"/>
          </w:tcPr>
          <w:p w14:paraId="72FD0D1F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Cycle except </w:t>
            </w:r>
          </w:p>
          <w:p w14:paraId="70ED4895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341" w:type="dxa"/>
            <w:gridSpan w:val="2"/>
            <w:vAlign w:val="center"/>
          </w:tcPr>
          <w:p w14:paraId="5A0672BD" w14:textId="563999E8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1.02 (0.96, 1.09)</w:t>
            </w:r>
          </w:p>
        </w:tc>
      </w:tr>
      <w:tr w:rsidR="000D2FED" w14:paraId="62F0DF0A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17EFDA7B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CRP (mg/L)</w:t>
            </w:r>
            <w:bookmarkStart w:id="1" w:name="_GoBack"/>
            <w:bookmarkEnd w:id="1"/>
          </w:p>
        </w:tc>
        <w:tc>
          <w:tcPr>
            <w:tcW w:w="577" w:type="dxa"/>
            <w:vAlign w:val="center"/>
          </w:tcPr>
          <w:p w14:paraId="679D6132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64" w:type="dxa"/>
            <w:vAlign w:val="center"/>
          </w:tcPr>
          <w:p w14:paraId="1BA6A411" w14:textId="77777777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0D2FED" w14:paraId="263074AF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4DA96BAF" w14:textId="7ED9F983" w:rsidR="000D2FED" w:rsidRDefault="00B075FF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Menses</w:t>
            </w:r>
          </w:p>
        </w:tc>
        <w:tc>
          <w:tcPr>
            <w:tcW w:w="2341" w:type="dxa"/>
            <w:gridSpan w:val="2"/>
            <w:vAlign w:val="center"/>
          </w:tcPr>
          <w:p w14:paraId="7794E55F" w14:textId="7AD22B66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1.14 (0.91, 1.43)</w:t>
            </w:r>
          </w:p>
        </w:tc>
      </w:tr>
      <w:tr w:rsidR="000D2FED" w14:paraId="1F647B09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2BF92B20" w14:textId="780265A1" w:rsidR="000D2FED" w:rsidRDefault="00B14DA6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Early-follicular Phase</w:t>
            </w:r>
          </w:p>
        </w:tc>
        <w:tc>
          <w:tcPr>
            <w:tcW w:w="2341" w:type="dxa"/>
            <w:gridSpan w:val="2"/>
            <w:vAlign w:val="center"/>
          </w:tcPr>
          <w:p w14:paraId="10F84464" w14:textId="6BD7EB40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0.96 (0.77, 1.20)</w:t>
            </w:r>
          </w:p>
        </w:tc>
      </w:tr>
      <w:tr w:rsidR="000D2FED" w14:paraId="4A4F3D8E" w14:textId="77777777" w:rsidTr="00611E08">
        <w:trPr>
          <w:trHeight w:val="360"/>
        </w:trPr>
        <w:tc>
          <w:tcPr>
            <w:tcW w:w="4878" w:type="dxa"/>
            <w:vAlign w:val="center"/>
          </w:tcPr>
          <w:p w14:paraId="6CD0BF6A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341" w:type="dxa"/>
            <w:gridSpan w:val="2"/>
            <w:vAlign w:val="center"/>
          </w:tcPr>
          <w:p w14:paraId="1F4C39B9" w14:textId="5568F88D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1.03 (0.84, 1.27)</w:t>
            </w:r>
          </w:p>
        </w:tc>
      </w:tr>
      <w:tr w:rsidR="000D2FED" w14:paraId="5E2B2772" w14:textId="77777777" w:rsidTr="00611E08">
        <w:trPr>
          <w:trHeight w:val="380"/>
        </w:trPr>
        <w:tc>
          <w:tcPr>
            <w:tcW w:w="4878" w:type="dxa"/>
            <w:vAlign w:val="center"/>
          </w:tcPr>
          <w:p w14:paraId="5CF95823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Cycle </w:t>
            </w:r>
          </w:p>
        </w:tc>
        <w:tc>
          <w:tcPr>
            <w:tcW w:w="2341" w:type="dxa"/>
            <w:gridSpan w:val="2"/>
            <w:vAlign w:val="center"/>
          </w:tcPr>
          <w:p w14:paraId="64B7119A" w14:textId="37140E44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0.95 (0.77, 1.17)</w:t>
            </w:r>
          </w:p>
        </w:tc>
      </w:tr>
      <w:tr w:rsidR="000D2FED" w14:paraId="4F1A3928" w14:textId="77777777" w:rsidTr="00611E08">
        <w:trPr>
          <w:trHeight w:val="740"/>
        </w:trPr>
        <w:tc>
          <w:tcPr>
            <w:tcW w:w="4878" w:type="dxa"/>
            <w:tcBorders>
              <w:top w:val="nil"/>
              <w:bottom w:val="single" w:sz="4" w:space="0" w:color="000000"/>
            </w:tcBorders>
            <w:vAlign w:val="center"/>
          </w:tcPr>
          <w:p w14:paraId="38952CD6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Cycle except </w:t>
            </w:r>
          </w:p>
          <w:p w14:paraId="4DE5E136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341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06FDBBCC" w14:textId="177426C4" w:rsidR="000D2FED" w:rsidRDefault="000D2FED" w:rsidP="007E5E1C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0.90 (0.72, 1.11)</w:t>
            </w:r>
          </w:p>
        </w:tc>
      </w:tr>
    </w:tbl>
    <w:p w14:paraId="3C0F8847" w14:textId="77777777" w:rsidR="000D2FED" w:rsidRDefault="000D2FED" w:rsidP="000D2FED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i/>
          <w:vertAlign w:val="superscript"/>
        </w:rPr>
        <w:t>a</w:t>
      </w:r>
      <w:r>
        <w:rPr>
          <w:rFonts w:ascii="Calibri" w:eastAsia="Calibri" w:hAnsi="Calibri" w:cs="Calibri"/>
        </w:rPr>
        <w:t>Ratio</w:t>
      </w:r>
      <w:proofErr w:type="spellEnd"/>
      <w:r>
        <w:rPr>
          <w:rFonts w:ascii="Calibri" w:eastAsia="Calibri" w:hAnsi="Calibri" w:cs="Calibri"/>
        </w:rPr>
        <w:t xml:space="preserve"> of the expected geometric mean for those who used tampons over those who did not.</w:t>
      </w:r>
    </w:p>
    <w:p w14:paraId="3AEBCFFA" w14:textId="77777777" w:rsidR="000D2FED" w:rsidRDefault="000D2FED" w:rsidP="000D2FED">
      <w:pPr>
        <w:rPr>
          <w:rFonts w:ascii="Calibri" w:eastAsia="Calibri" w:hAnsi="Calibri" w:cs="Calibri"/>
        </w:rPr>
      </w:pPr>
    </w:p>
    <w:p w14:paraId="03968EE7" w14:textId="77777777" w:rsidR="000D2FED" w:rsidRDefault="000D2FED" w:rsidP="000D2FED">
      <w:pPr>
        <w:rPr>
          <w:rFonts w:ascii="Calibri" w:eastAsia="Calibri" w:hAnsi="Calibri" w:cs="Calibri"/>
        </w:rPr>
      </w:pPr>
    </w:p>
    <w:p w14:paraId="41F4E8AB" w14:textId="77777777" w:rsidR="000D2FED" w:rsidRDefault="000D2FED" w:rsidP="000D2FED">
      <w:pPr>
        <w:rPr>
          <w:rFonts w:ascii="Calibri" w:eastAsia="Calibri" w:hAnsi="Calibri" w:cs="Calibri"/>
        </w:rPr>
      </w:pPr>
    </w:p>
    <w:p w14:paraId="6B8EBD2A" w14:textId="77777777" w:rsidR="000D2FED" w:rsidRDefault="000D2FED" w:rsidP="000D2FED">
      <w:pPr>
        <w:rPr>
          <w:rFonts w:ascii="Calibri" w:eastAsia="Calibri" w:hAnsi="Calibri" w:cs="Calibri"/>
        </w:rPr>
      </w:pPr>
    </w:p>
    <w:p w14:paraId="5DFBD450" w14:textId="77777777" w:rsidR="000D2FED" w:rsidRDefault="000D2FED" w:rsidP="000D2FED">
      <w:pPr>
        <w:rPr>
          <w:rFonts w:ascii="Calibri" w:eastAsia="Calibri" w:hAnsi="Calibri" w:cs="Calibri"/>
        </w:rPr>
      </w:pPr>
    </w:p>
    <w:p w14:paraId="210CFC2C" w14:textId="77777777" w:rsidR="000D2FED" w:rsidRDefault="000D2FED" w:rsidP="000D2FED">
      <w:pPr>
        <w:rPr>
          <w:rFonts w:ascii="Calibri" w:eastAsia="Calibri" w:hAnsi="Calibri" w:cs="Calibri"/>
        </w:rPr>
      </w:pPr>
    </w:p>
    <w:p w14:paraId="0A32E82C" w14:textId="77777777" w:rsidR="000D2FED" w:rsidRDefault="000D2FED" w:rsidP="000D2FED">
      <w:pPr>
        <w:rPr>
          <w:rFonts w:ascii="Calibri" w:eastAsia="Calibri" w:hAnsi="Calibri" w:cs="Calibri"/>
        </w:rPr>
      </w:pPr>
    </w:p>
    <w:p w14:paraId="5E019EB3" w14:textId="77777777" w:rsidR="000D2FED" w:rsidRDefault="000D2FED" w:rsidP="000D2FED">
      <w:pPr>
        <w:rPr>
          <w:rFonts w:ascii="Calibri" w:eastAsia="Calibri" w:hAnsi="Calibri" w:cs="Calibri"/>
        </w:rPr>
      </w:pPr>
    </w:p>
    <w:p w14:paraId="7F321423" w14:textId="77777777" w:rsidR="000D2FED" w:rsidRDefault="000D2FED" w:rsidP="000D2FED">
      <w:pPr>
        <w:rPr>
          <w:rFonts w:ascii="Calibri" w:eastAsia="Calibri" w:hAnsi="Calibri" w:cs="Calibri"/>
        </w:rPr>
      </w:pPr>
    </w:p>
    <w:p w14:paraId="3F3B7E1F" w14:textId="77777777" w:rsidR="000D2FED" w:rsidRDefault="000D2FED" w:rsidP="000D2FED">
      <w:pPr>
        <w:rPr>
          <w:rFonts w:ascii="Calibri" w:eastAsia="Calibri" w:hAnsi="Calibri" w:cs="Calibri"/>
        </w:rPr>
      </w:pPr>
    </w:p>
    <w:p w14:paraId="68624B64" w14:textId="77777777" w:rsidR="000D2FED" w:rsidRDefault="000D2FED" w:rsidP="000D2FED">
      <w:pPr>
        <w:rPr>
          <w:rFonts w:ascii="Calibri" w:eastAsia="Calibri" w:hAnsi="Calibri" w:cs="Calibri"/>
        </w:rPr>
      </w:pPr>
    </w:p>
    <w:p w14:paraId="1DF33D42" w14:textId="77777777" w:rsidR="000D2FED" w:rsidRDefault="000D2FED" w:rsidP="000D2FED">
      <w:pPr>
        <w:rPr>
          <w:rFonts w:ascii="Calibri" w:eastAsia="Calibri" w:hAnsi="Calibri" w:cs="Calibri"/>
        </w:rPr>
      </w:pPr>
    </w:p>
    <w:p w14:paraId="1781BF1B" w14:textId="77777777" w:rsidR="000D2FED" w:rsidRDefault="000D2FED" w:rsidP="000D2FED">
      <w:pPr>
        <w:rPr>
          <w:rFonts w:ascii="Calibri" w:eastAsia="Calibri" w:hAnsi="Calibri" w:cs="Calibri"/>
        </w:rPr>
      </w:pPr>
    </w:p>
    <w:p w14:paraId="678D3623" w14:textId="77777777" w:rsidR="000D2FED" w:rsidRDefault="000D2FED" w:rsidP="000D2FED">
      <w:pPr>
        <w:rPr>
          <w:rFonts w:ascii="Calibri" w:eastAsia="Calibri" w:hAnsi="Calibri" w:cs="Calibri"/>
        </w:rPr>
      </w:pPr>
    </w:p>
    <w:p w14:paraId="2F62D9EC" w14:textId="77777777" w:rsidR="000D2FED" w:rsidRDefault="000D2FED" w:rsidP="000D2FED">
      <w:pPr>
        <w:rPr>
          <w:rFonts w:ascii="Calibri" w:eastAsia="Calibri" w:hAnsi="Calibri" w:cs="Calibri"/>
        </w:rPr>
      </w:pPr>
    </w:p>
    <w:p w14:paraId="7E4EFA36" w14:textId="77777777" w:rsidR="000D2FED" w:rsidRDefault="000D2FED" w:rsidP="000D2FED">
      <w:pPr>
        <w:rPr>
          <w:rFonts w:ascii="Calibri" w:eastAsia="Calibri" w:hAnsi="Calibri" w:cs="Calibri"/>
        </w:rPr>
      </w:pPr>
    </w:p>
    <w:p w14:paraId="36E1F4C3" w14:textId="77777777" w:rsidR="000D2FED" w:rsidRDefault="000D2FED" w:rsidP="000D2FED">
      <w:pPr>
        <w:rPr>
          <w:rFonts w:ascii="Calibri" w:eastAsia="Calibri" w:hAnsi="Calibri" w:cs="Calibri"/>
        </w:rPr>
      </w:pPr>
    </w:p>
    <w:p w14:paraId="15779C28" w14:textId="77777777" w:rsidR="000D2FED" w:rsidRDefault="000D2FED" w:rsidP="000D2FED">
      <w:pPr>
        <w:rPr>
          <w:rFonts w:ascii="Calibri" w:eastAsia="Calibri" w:hAnsi="Calibri" w:cs="Calibri"/>
        </w:rPr>
      </w:pPr>
    </w:p>
    <w:p w14:paraId="28AE70AA" w14:textId="77777777" w:rsidR="000D2FED" w:rsidRDefault="000D2FED" w:rsidP="000D2FED">
      <w:pPr>
        <w:rPr>
          <w:rFonts w:ascii="Calibri" w:eastAsia="Calibri" w:hAnsi="Calibri" w:cs="Calibri"/>
        </w:rPr>
      </w:pPr>
    </w:p>
    <w:p w14:paraId="47250432" w14:textId="77777777" w:rsidR="000D2FED" w:rsidRDefault="000D2FED" w:rsidP="000D2FED">
      <w:pPr>
        <w:rPr>
          <w:rFonts w:ascii="Calibri" w:eastAsia="Calibri" w:hAnsi="Calibri" w:cs="Calibri"/>
        </w:rPr>
      </w:pPr>
    </w:p>
    <w:p w14:paraId="721ED537" w14:textId="77777777" w:rsidR="000D2FED" w:rsidRDefault="000D2FED" w:rsidP="000D2FED">
      <w:pPr>
        <w:rPr>
          <w:rFonts w:ascii="Calibri" w:eastAsia="Calibri" w:hAnsi="Calibri" w:cs="Calibri"/>
        </w:rPr>
      </w:pPr>
    </w:p>
    <w:p w14:paraId="23E6A421" w14:textId="77777777" w:rsidR="000D2FED" w:rsidRDefault="000D2FED" w:rsidP="000D2FED">
      <w:pPr>
        <w:rPr>
          <w:rFonts w:ascii="Calibri" w:eastAsia="Calibri" w:hAnsi="Calibri" w:cs="Calibri"/>
        </w:rPr>
      </w:pPr>
    </w:p>
    <w:p w14:paraId="62335749" w14:textId="77777777" w:rsidR="000D2FED" w:rsidRDefault="000D2FED" w:rsidP="000D2FED">
      <w:pPr>
        <w:rPr>
          <w:rFonts w:ascii="Calibri" w:eastAsia="Calibri" w:hAnsi="Calibri" w:cs="Calibri"/>
        </w:rPr>
      </w:pPr>
    </w:p>
    <w:p w14:paraId="66A8686E" w14:textId="77777777" w:rsidR="000D2FED" w:rsidRDefault="000D2FED" w:rsidP="000D2FED">
      <w:pPr>
        <w:rPr>
          <w:rFonts w:ascii="Calibri" w:eastAsia="Calibri" w:hAnsi="Calibri" w:cs="Calibri"/>
        </w:rPr>
      </w:pPr>
    </w:p>
    <w:p w14:paraId="65BB26CA" w14:textId="77777777" w:rsidR="000D2FED" w:rsidRDefault="000D2FED" w:rsidP="000D2FED">
      <w:pPr>
        <w:rPr>
          <w:rFonts w:ascii="Calibri" w:eastAsia="Calibri" w:hAnsi="Calibri" w:cs="Calibri"/>
        </w:rPr>
      </w:pPr>
    </w:p>
    <w:p w14:paraId="57CC03A0" w14:textId="77777777" w:rsidR="000D2FED" w:rsidRDefault="000D2FED" w:rsidP="000D2FED">
      <w:pPr>
        <w:rPr>
          <w:rFonts w:ascii="Calibri" w:eastAsia="Calibri" w:hAnsi="Calibri" w:cs="Calibri"/>
        </w:rPr>
      </w:pPr>
    </w:p>
    <w:p w14:paraId="48B3EEB6" w14:textId="77777777" w:rsidR="000D2FED" w:rsidRDefault="000D2FED" w:rsidP="000D2FED">
      <w:pPr>
        <w:rPr>
          <w:rFonts w:ascii="Calibri" w:eastAsia="Calibri" w:hAnsi="Calibri" w:cs="Calibri"/>
        </w:rPr>
      </w:pPr>
    </w:p>
    <w:p w14:paraId="39D990F0" w14:textId="77777777" w:rsidR="000D2FED" w:rsidRDefault="000D2FED" w:rsidP="000D2FED">
      <w:pPr>
        <w:rPr>
          <w:rFonts w:ascii="Calibri" w:eastAsia="Calibri" w:hAnsi="Calibri" w:cs="Calibri"/>
        </w:rPr>
      </w:pPr>
    </w:p>
    <w:p w14:paraId="6A9A1257" w14:textId="77777777" w:rsidR="000D2FED" w:rsidRDefault="000D2FED" w:rsidP="000D2FED">
      <w:pPr>
        <w:rPr>
          <w:rFonts w:ascii="Calibri" w:eastAsia="Calibri" w:hAnsi="Calibri" w:cs="Calibri"/>
        </w:rPr>
      </w:pPr>
    </w:p>
    <w:p w14:paraId="33BE7490" w14:textId="77777777" w:rsidR="000D2FED" w:rsidRDefault="000D2FED" w:rsidP="000D2FED">
      <w:pPr>
        <w:rPr>
          <w:rFonts w:ascii="Calibri" w:eastAsia="Calibri" w:hAnsi="Calibri" w:cs="Calibri"/>
        </w:rPr>
      </w:pPr>
    </w:p>
    <w:p w14:paraId="2C8A93CD" w14:textId="77777777" w:rsidR="000D2FED" w:rsidRDefault="000D2FED" w:rsidP="000D2FED">
      <w:pPr>
        <w:rPr>
          <w:rFonts w:ascii="Calibri" w:eastAsia="Calibri" w:hAnsi="Calibri" w:cs="Calibri"/>
        </w:rPr>
      </w:pPr>
    </w:p>
    <w:p w14:paraId="5B54F0FE" w14:textId="77777777" w:rsidR="000D2FED" w:rsidRDefault="000D2FED" w:rsidP="000D2FED">
      <w:pPr>
        <w:rPr>
          <w:rFonts w:ascii="Calibri" w:eastAsia="Calibri" w:hAnsi="Calibri" w:cs="Calibri"/>
        </w:rPr>
      </w:pPr>
    </w:p>
    <w:p w14:paraId="64AE3216" w14:textId="77777777" w:rsidR="000D2FED" w:rsidRDefault="000D2FED" w:rsidP="000D2FED">
      <w:pPr>
        <w:rPr>
          <w:rFonts w:ascii="Calibri" w:eastAsia="Calibri" w:hAnsi="Calibri" w:cs="Calibri"/>
        </w:rPr>
      </w:pPr>
    </w:p>
    <w:p w14:paraId="09C472D4" w14:textId="77777777" w:rsidR="000D2FED" w:rsidRDefault="000D2FED" w:rsidP="000D2FED">
      <w:pPr>
        <w:rPr>
          <w:rFonts w:ascii="Calibri" w:eastAsia="Calibri" w:hAnsi="Calibri" w:cs="Calibri"/>
        </w:rPr>
      </w:pPr>
    </w:p>
    <w:p w14:paraId="5075D3A8" w14:textId="77777777" w:rsidR="000D2FED" w:rsidRDefault="000D2FED" w:rsidP="000D2FED">
      <w:pPr>
        <w:rPr>
          <w:rFonts w:ascii="Calibri" w:eastAsia="Calibri" w:hAnsi="Calibri" w:cs="Calibri"/>
        </w:rPr>
      </w:pPr>
    </w:p>
    <w:p w14:paraId="5345A70D" w14:textId="77777777" w:rsidR="000D2FED" w:rsidRDefault="000D2FED" w:rsidP="000D2FED">
      <w:pPr>
        <w:rPr>
          <w:rFonts w:ascii="Calibri" w:eastAsia="Calibri" w:hAnsi="Calibri" w:cs="Calibri"/>
        </w:rPr>
      </w:pPr>
    </w:p>
    <w:p w14:paraId="32268174" w14:textId="77777777" w:rsidR="000D2FED" w:rsidRDefault="000D2FED" w:rsidP="000D2FED">
      <w:pPr>
        <w:rPr>
          <w:rFonts w:ascii="Calibri" w:eastAsia="Calibri" w:hAnsi="Calibri" w:cs="Calibri"/>
        </w:rPr>
      </w:pPr>
    </w:p>
    <w:p w14:paraId="0A410FEB" w14:textId="77777777" w:rsidR="000D2FED" w:rsidRDefault="000D2FED" w:rsidP="000D2FED">
      <w:pPr>
        <w:rPr>
          <w:rFonts w:ascii="Calibri" w:eastAsia="Calibri" w:hAnsi="Calibri" w:cs="Calibri"/>
        </w:rPr>
      </w:pPr>
    </w:p>
    <w:p w14:paraId="7D0C5680" w14:textId="77777777" w:rsidR="000D2FED" w:rsidRDefault="000D2FED" w:rsidP="000D2FED">
      <w:pPr>
        <w:rPr>
          <w:rFonts w:ascii="Calibri" w:eastAsia="Calibri" w:hAnsi="Calibri" w:cs="Calibri"/>
          <w:i/>
          <w:vertAlign w:val="superscript"/>
        </w:rPr>
      </w:pPr>
      <w:r>
        <w:rPr>
          <w:rFonts w:ascii="Calibri" w:eastAsia="Calibri" w:hAnsi="Calibri" w:cs="Calibri"/>
        </w:rPr>
        <w:lastRenderedPageBreak/>
        <w:t xml:space="preserve">Table S2. Percent </w:t>
      </w:r>
      <w:proofErr w:type="spellStart"/>
      <w:r>
        <w:rPr>
          <w:rFonts w:ascii="Calibri" w:eastAsia="Calibri" w:hAnsi="Calibri" w:cs="Calibri"/>
        </w:rPr>
        <w:t>change</w:t>
      </w:r>
      <w:r>
        <w:rPr>
          <w:rFonts w:ascii="Calibri" w:eastAsia="Calibri" w:hAnsi="Calibri" w:cs="Calibri"/>
          <w:i/>
          <w:vertAlign w:val="superscript"/>
        </w:rPr>
        <w:t>a</w:t>
      </w:r>
      <w:proofErr w:type="spellEnd"/>
      <w:r>
        <w:rPr>
          <w:rFonts w:ascii="Calibri" w:eastAsia="Calibri" w:hAnsi="Calibri" w:cs="Calibri"/>
        </w:rPr>
        <w:t xml:space="preserve"> in Blood Oxidative Stress and Inflammation Biomarkers for Tampon Use (continuous) and 95% Confidence Intervals (95% CIs) for Model 2.</w:t>
      </w:r>
    </w:p>
    <w:tbl>
      <w:tblPr>
        <w:tblW w:w="6800" w:type="dxa"/>
        <w:tblInd w:w="16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859"/>
        <w:gridCol w:w="1693"/>
      </w:tblGrid>
      <w:tr w:rsidR="000D2FED" w14:paraId="3360E4F8" w14:textId="77777777" w:rsidTr="00611E08">
        <w:tc>
          <w:tcPr>
            <w:tcW w:w="424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5F6C2D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C5E7F8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Percent change (95%CI)</w:t>
            </w:r>
          </w:p>
        </w:tc>
      </w:tr>
      <w:tr w:rsidR="000D2FED" w14:paraId="5E69A4BE" w14:textId="77777777" w:rsidTr="00611E08">
        <w:tc>
          <w:tcPr>
            <w:tcW w:w="4248" w:type="dxa"/>
            <w:vAlign w:val="center"/>
          </w:tcPr>
          <w:p w14:paraId="273CC9B3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TBARS (nmol/mL)</w:t>
            </w:r>
          </w:p>
        </w:tc>
        <w:tc>
          <w:tcPr>
            <w:tcW w:w="859" w:type="dxa"/>
            <w:vAlign w:val="center"/>
          </w:tcPr>
          <w:p w14:paraId="62129611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693" w:type="dxa"/>
            <w:vAlign w:val="center"/>
          </w:tcPr>
          <w:p w14:paraId="7E13F34C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</w:p>
        </w:tc>
      </w:tr>
      <w:tr w:rsidR="000D2FED" w14:paraId="16878506" w14:textId="77777777" w:rsidTr="00611E08">
        <w:tc>
          <w:tcPr>
            <w:tcW w:w="4248" w:type="dxa"/>
            <w:vAlign w:val="center"/>
          </w:tcPr>
          <w:p w14:paraId="15E1E9DD" w14:textId="1AA03E99" w:rsidR="000D2FED" w:rsidRDefault="00B075FF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Menses</w:t>
            </w:r>
          </w:p>
        </w:tc>
        <w:tc>
          <w:tcPr>
            <w:tcW w:w="2552" w:type="dxa"/>
            <w:gridSpan w:val="2"/>
            <w:vAlign w:val="center"/>
          </w:tcPr>
          <w:p w14:paraId="16D578C9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0.30 (-0.79, 1.41)</w:t>
            </w:r>
          </w:p>
        </w:tc>
      </w:tr>
      <w:tr w:rsidR="000D2FED" w14:paraId="5C396FDC" w14:textId="77777777" w:rsidTr="00611E08">
        <w:tc>
          <w:tcPr>
            <w:tcW w:w="4248" w:type="dxa"/>
            <w:vAlign w:val="center"/>
          </w:tcPr>
          <w:p w14:paraId="6806EE06" w14:textId="551DF64E" w:rsidR="000D2FED" w:rsidRDefault="00B14DA6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Early-follicular Phase</w:t>
            </w:r>
          </w:p>
        </w:tc>
        <w:tc>
          <w:tcPr>
            <w:tcW w:w="2552" w:type="dxa"/>
            <w:gridSpan w:val="2"/>
            <w:vAlign w:val="center"/>
          </w:tcPr>
          <w:p w14:paraId="6CE65AE2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0.52 (-0.52, 1.57)</w:t>
            </w:r>
          </w:p>
        </w:tc>
      </w:tr>
      <w:tr w:rsidR="000D2FED" w14:paraId="7CCD291B" w14:textId="77777777" w:rsidTr="00611E08">
        <w:tc>
          <w:tcPr>
            <w:tcW w:w="4248" w:type="dxa"/>
            <w:vAlign w:val="center"/>
          </w:tcPr>
          <w:p w14:paraId="22852A28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552" w:type="dxa"/>
            <w:gridSpan w:val="2"/>
            <w:vAlign w:val="center"/>
          </w:tcPr>
          <w:p w14:paraId="69AF1533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0.34 (-0.62, 1.30)</w:t>
            </w:r>
          </w:p>
        </w:tc>
      </w:tr>
      <w:tr w:rsidR="000D2FED" w14:paraId="75EB02CB" w14:textId="77777777" w:rsidTr="00611E08">
        <w:tc>
          <w:tcPr>
            <w:tcW w:w="4248" w:type="dxa"/>
            <w:vAlign w:val="center"/>
          </w:tcPr>
          <w:p w14:paraId="65AEDA02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Cycle </w:t>
            </w:r>
          </w:p>
        </w:tc>
        <w:tc>
          <w:tcPr>
            <w:tcW w:w="2552" w:type="dxa"/>
            <w:gridSpan w:val="2"/>
            <w:vAlign w:val="center"/>
          </w:tcPr>
          <w:p w14:paraId="7FEE5976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0.49 (-0.28, 1.21)</w:t>
            </w:r>
          </w:p>
        </w:tc>
      </w:tr>
      <w:tr w:rsidR="000D2FED" w14:paraId="33469C91" w14:textId="77777777" w:rsidTr="00611E08">
        <w:tc>
          <w:tcPr>
            <w:tcW w:w="4248" w:type="dxa"/>
            <w:vAlign w:val="center"/>
          </w:tcPr>
          <w:p w14:paraId="53D71A8F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Cycle except </w:t>
            </w:r>
          </w:p>
          <w:p w14:paraId="7E22C0AE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552" w:type="dxa"/>
            <w:gridSpan w:val="2"/>
            <w:vAlign w:val="center"/>
          </w:tcPr>
          <w:p w14:paraId="1646C029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0.55 (-0.21, 1.31)</w:t>
            </w:r>
          </w:p>
        </w:tc>
      </w:tr>
      <w:tr w:rsidR="000D2FED" w14:paraId="7AD409EB" w14:textId="77777777" w:rsidTr="00611E08">
        <w:tc>
          <w:tcPr>
            <w:tcW w:w="4248" w:type="dxa"/>
            <w:vAlign w:val="center"/>
          </w:tcPr>
          <w:p w14:paraId="36F13EF1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PON1A (µ</w:t>
            </w:r>
            <w:proofErr w:type="spellStart"/>
            <w:r>
              <w:rPr>
                <w:rFonts w:ascii="Calibri" w:eastAsia="Calibri" w:hAnsi="Calibri" w:cs="Calibri"/>
              </w:rPr>
              <w:t>mol</w:t>
            </w:r>
            <w:proofErr w:type="spellEnd"/>
            <w:r>
              <w:rPr>
                <w:rFonts w:ascii="Calibri" w:eastAsia="Calibri" w:hAnsi="Calibri" w:cs="Calibri"/>
              </w:rPr>
              <w:t>/min/L)</w:t>
            </w:r>
          </w:p>
        </w:tc>
        <w:tc>
          <w:tcPr>
            <w:tcW w:w="859" w:type="dxa"/>
            <w:vAlign w:val="center"/>
          </w:tcPr>
          <w:p w14:paraId="60087C57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693" w:type="dxa"/>
            <w:vAlign w:val="center"/>
          </w:tcPr>
          <w:p w14:paraId="4096F8D0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</w:p>
        </w:tc>
      </w:tr>
      <w:tr w:rsidR="000D2FED" w14:paraId="29B391A3" w14:textId="77777777" w:rsidTr="00611E08">
        <w:tc>
          <w:tcPr>
            <w:tcW w:w="4248" w:type="dxa"/>
            <w:vAlign w:val="center"/>
          </w:tcPr>
          <w:p w14:paraId="338D6BB7" w14:textId="3CCA2A97" w:rsidR="000D2FED" w:rsidRDefault="00B075FF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Menses</w:t>
            </w:r>
          </w:p>
        </w:tc>
        <w:tc>
          <w:tcPr>
            <w:tcW w:w="2552" w:type="dxa"/>
            <w:gridSpan w:val="2"/>
            <w:vAlign w:val="center"/>
          </w:tcPr>
          <w:p w14:paraId="536A2252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0.21 (-0.61, 1.04)</w:t>
            </w:r>
          </w:p>
        </w:tc>
      </w:tr>
      <w:tr w:rsidR="000D2FED" w14:paraId="691F1DE2" w14:textId="77777777" w:rsidTr="00611E08">
        <w:tc>
          <w:tcPr>
            <w:tcW w:w="4248" w:type="dxa"/>
            <w:vAlign w:val="center"/>
          </w:tcPr>
          <w:p w14:paraId="68E6D8A1" w14:textId="142DBD11" w:rsidR="000D2FED" w:rsidRDefault="00B14DA6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Early-follicular Phase</w:t>
            </w:r>
          </w:p>
        </w:tc>
        <w:tc>
          <w:tcPr>
            <w:tcW w:w="2552" w:type="dxa"/>
            <w:gridSpan w:val="2"/>
            <w:vAlign w:val="center"/>
          </w:tcPr>
          <w:p w14:paraId="7B117E16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0.29 (-0.47, 1.05)</w:t>
            </w:r>
          </w:p>
        </w:tc>
      </w:tr>
      <w:tr w:rsidR="000D2FED" w14:paraId="71FCF019" w14:textId="77777777" w:rsidTr="00611E08">
        <w:tc>
          <w:tcPr>
            <w:tcW w:w="4248" w:type="dxa"/>
            <w:vAlign w:val="center"/>
          </w:tcPr>
          <w:p w14:paraId="69CA45BC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552" w:type="dxa"/>
            <w:gridSpan w:val="2"/>
            <w:vAlign w:val="center"/>
          </w:tcPr>
          <w:p w14:paraId="0FE226F3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0.18 (-0.48, 0.84)</w:t>
            </w:r>
          </w:p>
        </w:tc>
      </w:tr>
      <w:tr w:rsidR="000D2FED" w14:paraId="43A9CA21" w14:textId="77777777" w:rsidTr="00611E08">
        <w:tc>
          <w:tcPr>
            <w:tcW w:w="4248" w:type="dxa"/>
            <w:vAlign w:val="center"/>
          </w:tcPr>
          <w:p w14:paraId="0F93D54A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Cycle </w:t>
            </w:r>
          </w:p>
        </w:tc>
        <w:tc>
          <w:tcPr>
            <w:tcW w:w="2552" w:type="dxa"/>
            <w:gridSpan w:val="2"/>
            <w:vAlign w:val="center"/>
          </w:tcPr>
          <w:p w14:paraId="356A2212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0.20 (-0.33, 0.73)</w:t>
            </w:r>
          </w:p>
        </w:tc>
      </w:tr>
      <w:tr w:rsidR="000D2FED" w14:paraId="0B7D40C8" w14:textId="77777777" w:rsidTr="00611E08">
        <w:tc>
          <w:tcPr>
            <w:tcW w:w="4248" w:type="dxa"/>
            <w:vAlign w:val="center"/>
          </w:tcPr>
          <w:p w14:paraId="63BC39AA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Cycle except </w:t>
            </w:r>
          </w:p>
          <w:p w14:paraId="46FD1B41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552" w:type="dxa"/>
            <w:gridSpan w:val="2"/>
            <w:vAlign w:val="center"/>
          </w:tcPr>
          <w:p w14:paraId="770B670C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0.23 (-0.36, 0.81)</w:t>
            </w:r>
          </w:p>
        </w:tc>
      </w:tr>
      <w:tr w:rsidR="000D2FED" w14:paraId="52C9B60D" w14:textId="77777777" w:rsidTr="00611E08">
        <w:tc>
          <w:tcPr>
            <w:tcW w:w="4248" w:type="dxa"/>
            <w:vAlign w:val="center"/>
          </w:tcPr>
          <w:p w14:paraId="5F2AF13A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PON1P (µ</w:t>
            </w:r>
            <w:proofErr w:type="spellStart"/>
            <w:r>
              <w:rPr>
                <w:rFonts w:ascii="Calibri" w:eastAsia="Calibri" w:hAnsi="Calibri" w:cs="Calibri"/>
              </w:rPr>
              <w:t>mol</w:t>
            </w:r>
            <w:proofErr w:type="spellEnd"/>
            <w:r>
              <w:rPr>
                <w:rFonts w:ascii="Calibri" w:eastAsia="Calibri" w:hAnsi="Calibri" w:cs="Calibri"/>
              </w:rPr>
              <w:t>/min/L)</w:t>
            </w:r>
          </w:p>
        </w:tc>
        <w:tc>
          <w:tcPr>
            <w:tcW w:w="859" w:type="dxa"/>
            <w:vAlign w:val="center"/>
          </w:tcPr>
          <w:p w14:paraId="0D751D3C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693" w:type="dxa"/>
            <w:vAlign w:val="center"/>
          </w:tcPr>
          <w:p w14:paraId="60EF2E22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</w:p>
        </w:tc>
      </w:tr>
      <w:tr w:rsidR="000D2FED" w14:paraId="4E0CC212" w14:textId="77777777" w:rsidTr="00611E08">
        <w:tc>
          <w:tcPr>
            <w:tcW w:w="4248" w:type="dxa"/>
            <w:vAlign w:val="center"/>
          </w:tcPr>
          <w:p w14:paraId="1F59F98D" w14:textId="0C00B48E" w:rsidR="000D2FED" w:rsidRDefault="00B075FF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Menses</w:t>
            </w:r>
          </w:p>
        </w:tc>
        <w:tc>
          <w:tcPr>
            <w:tcW w:w="2552" w:type="dxa"/>
            <w:gridSpan w:val="2"/>
            <w:vAlign w:val="center"/>
          </w:tcPr>
          <w:p w14:paraId="59C74E1E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1.67 (-0.50, 3.89)</w:t>
            </w:r>
          </w:p>
        </w:tc>
      </w:tr>
      <w:tr w:rsidR="000D2FED" w14:paraId="79A0219A" w14:textId="77777777" w:rsidTr="00611E08">
        <w:tc>
          <w:tcPr>
            <w:tcW w:w="4248" w:type="dxa"/>
            <w:vAlign w:val="center"/>
          </w:tcPr>
          <w:p w14:paraId="5A7DF8F7" w14:textId="53849471" w:rsidR="000D2FED" w:rsidRDefault="00B14DA6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Early-follicular Phase</w:t>
            </w:r>
          </w:p>
        </w:tc>
        <w:tc>
          <w:tcPr>
            <w:tcW w:w="2552" w:type="dxa"/>
            <w:gridSpan w:val="2"/>
            <w:vAlign w:val="center"/>
          </w:tcPr>
          <w:p w14:paraId="2DC50010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0.78 (-1.25, 2.85)</w:t>
            </w:r>
          </w:p>
        </w:tc>
      </w:tr>
      <w:tr w:rsidR="000D2FED" w14:paraId="0827306D" w14:textId="77777777" w:rsidTr="00611E08">
        <w:tc>
          <w:tcPr>
            <w:tcW w:w="4248" w:type="dxa"/>
            <w:vAlign w:val="center"/>
          </w:tcPr>
          <w:p w14:paraId="0F360F34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552" w:type="dxa"/>
            <w:gridSpan w:val="2"/>
            <w:vAlign w:val="center"/>
          </w:tcPr>
          <w:p w14:paraId="27F1F3EA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0.92 (-0.93, 2.80)</w:t>
            </w:r>
          </w:p>
        </w:tc>
      </w:tr>
      <w:tr w:rsidR="000D2FED" w14:paraId="2113C8FD" w14:textId="77777777" w:rsidTr="00611E08">
        <w:tc>
          <w:tcPr>
            <w:tcW w:w="4248" w:type="dxa"/>
            <w:vAlign w:val="center"/>
          </w:tcPr>
          <w:p w14:paraId="627985F6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Cycle </w:t>
            </w:r>
          </w:p>
        </w:tc>
        <w:tc>
          <w:tcPr>
            <w:tcW w:w="2552" w:type="dxa"/>
            <w:gridSpan w:val="2"/>
            <w:vAlign w:val="center"/>
          </w:tcPr>
          <w:p w14:paraId="6B150954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-0.89 (-1.93, 0.34)</w:t>
            </w:r>
          </w:p>
        </w:tc>
      </w:tr>
      <w:tr w:rsidR="000D2FED" w14:paraId="3C2BB5DF" w14:textId="77777777" w:rsidTr="00611E08">
        <w:tc>
          <w:tcPr>
            <w:tcW w:w="4248" w:type="dxa"/>
            <w:vAlign w:val="center"/>
          </w:tcPr>
          <w:p w14:paraId="0F1253ED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Cycle except </w:t>
            </w:r>
          </w:p>
          <w:p w14:paraId="4D2A5F8C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552" w:type="dxa"/>
            <w:gridSpan w:val="2"/>
            <w:vAlign w:val="center"/>
          </w:tcPr>
          <w:p w14:paraId="6DA05D64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-0.87 (-2.06, 0.34)</w:t>
            </w:r>
          </w:p>
        </w:tc>
      </w:tr>
      <w:tr w:rsidR="000D2FED" w14:paraId="2ED8D6C2" w14:textId="77777777" w:rsidTr="00611E08">
        <w:tc>
          <w:tcPr>
            <w:tcW w:w="4248" w:type="dxa"/>
            <w:vAlign w:val="center"/>
          </w:tcPr>
          <w:p w14:paraId="73ECFF41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Isoprostane (</w:t>
            </w:r>
            <w:proofErr w:type="spellStart"/>
            <w:r>
              <w:rPr>
                <w:rFonts w:ascii="Calibri" w:eastAsia="Calibri" w:hAnsi="Calibri" w:cs="Calibri"/>
              </w:rPr>
              <w:t>pg</w:t>
            </w:r>
            <w:proofErr w:type="spellEnd"/>
            <w:r>
              <w:rPr>
                <w:rFonts w:ascii="Calibri" w:eastAsia="Calibri" w:hAnsi="Calibri" w:cs="Calibri"/>
              </w:rPr>
              <w:t>/mL)</w:t>
            </w:r>
          </w:p>
        </w:tc>
        <w:tc>
          <w:tcPr>
            <w:tcW w:w="859" w:type="dxa"/>
            <w:vAlign w:val="center"/>
          </w:tcPr>
          <w:p w14:paraId="6609593F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693" w:type="dxa"/>
            <w:vAlign w:val="center"/>
          </w:tcPr>
          <w:p w14:paraId="0FB1B0D0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</w:p>
        </w:tc>
      </w:tr>
      <w:tr w:rsidR="000D2FED" w14:paraId="131B5BAF" w14:textId="77777777" w:rsidTr="00611E08">
        <w:tc>
          <w:tcPr>
            <w:tcW w:w="4248" w:type="dxa"/>
            <w:vAlign w:val="center"/>
          </w:tcPr>
          <w:p w14:paraId="4FB396FC" w14:textId="41D53B0F" w:rsidR="000D2FED" w:rsidRDefault="00B075FF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Menses</w:t>
            </w:r>
          </w:p>
        </w:tc>
        <w:tc>
          <w:tcPr>
            <w:tcW w:w="2552" w:type="dxa"/>
            <w:gridSpan w:val="2"/>
            <w:vAlign w:val="center"/>
          </w:tcPr>
          <w:p w14:paraId="37B41877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0.64 (-1.11, 2.42)</w:t>
            </w:r>
          </w:p>
        </w:tc>
      </w:tr>
      <w:tr w:rsidR="000D2FED" w14:paraId="74C2B021" w14:textId="77777777" w:rsidTr="00611E08">
        <w:tc>
          <w:tcPr>
            <w:tcW w:w="4248" w:type="dxa"/>
            <w:vAlign w:val="center"/>
          </w:tcPr>
          <w:p w14:paraId="1B9902DF" w14:textId="41A81184" w:rsidR="000D2FED" w:rsidRDefault="00B14DA6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Early-follicular Phase</w:t>
            </w:r>
          </w:p>
        </w:tc>
        <w:tc>
          <w:tcPr>
            <w:tcW w:w="2552" w:type="dxa"/>
            <w:gridSpan w:val="2"/>
            <w:vAlign w:val="center"/>
          </w:tcPr>
          <w:p w14:paraId="580FE4A0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1.10 (-0.56, 2.80)</w:t>
            </w:r>
          </w:p>
        </w:tc>
      </w:tr>
      <w:tr w:rsidR="000D2FED" w14:paraId="1D498179" w14:textId="77777777" w:rsidTr="00611E08">
        <w:tc>
          <w:tcPr>
            <w:tcW w:w="4248" w:type="dxa"/>
            <w:vAlign w:val="center"/>
          </w:tcPr>
          <w:p w14:paraId="6BEBD24E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552" w:type="dxa"/>
            <w:gridSpan w:val="2"/>
            <w:vAlign w:val="center"/>
          </w:tcPr>
          <w:p w14:paraId="50EFDEF7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0.94 (-0.72, 2.63)</w:t>
            </w:r>
          </w:p>
        </w:tc>
      </w:tr>
      <w:tr w:rsidR="000D2FED" w14:paraId="446417C6" w14:textId="77777777" w:rsidTr="00611E08">
        <w:tc>
          <w:tcPr>
            <w:tcW w:w="4248" w:type="dxa"/>
            <w:vAlign w:val="center"/>
          </w:tcPr>
          <w:p w14:paraId="27F8CD55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Cycle </w:t>
            </w:r>
          </w:p>
        </w:tc>
        <w:tc>
          <w:tcPr>
            <w:tcW w:w="2552" w:type="dxa"/>
            <w:gridSpan w:val="2"/>
            <w:vAlign w:val="center"/>
          </w:tcPr>
          <w:p w14:paraId="0EEA0F92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0.38 (-0.98, 1.75)</w:t>
            </w:r>
          </w:p>
        </w:tc>
      </w:tr>
      <w:tr w:rsidR="000D2FED" w14:paraId="65DB1C89" w14:textId="77777777" w:rsidTr="00611E08">
        <w:tc>
          <w:tcPr>
            <w:tcW w:w="4248" w:type="dxa"/>
            <w:vAlign w:val="center"/>
          </w:tcPr>
          <w:p w14:paraId="4EF0E890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Cycle except </w:t>
            </w:r>
          </w:p>
          <w:p w14:paraId="0B16A9CB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552" w:type="dxa"/>
            <w:gridSpan w:val="2"/>
            <w:vAlign w:val="center"/>
          </w:tcPr>
          <w:p w14:paraId="7F7C7D2D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0.19 (-1.03, 1.41)</w:t>
            </w:r>
          </w:p>
        </w:tc>
      </w:tr>
      <w:tr w:rsidR="000D2FED" w14:paraId="16EDA892" w14:textId="77777777" w:rsidTr="00611E08">
        <w:tc>
          <w:tcPr>
            <w:tcW w:w="4248" w:type="dxa"/>
            <w:vAlign w:val="center"/>
          </w:tcPr>
          <w:p w14:paraId="21E290E8" w14:textId="77777777" w:rsidR="000D2FED" w:rsidRDefault="000D2FED" w:rsidP="00611E08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CRP (mg/L)</w:t>
            </w:r>
          </w:p>
        </w:tc>
        <w:tc>
          <w:tcPr>
            <w:tcW w:w="859" w:type="dxa"/>
            <w:vAlign w:val="center"/>
          </w:tcPr>
          <w:p w14:paraId="0BDDE5A8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693" w:type="dxa"/>
            <w:vAlign w:val="center"/>
          </w:tcPr>
          <w:p w14:paraId="5AC01B8C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</w:p>
        </w:tc>
      </w:tr>
      <w:tr w:rsidR="000D2FED" w14:paraId="179EA347" w14:textId="77777777" w:rsidTr="00611E08">
        <w:tc>
          <w:tcPr>
            <w:tcW w:w="4248" w:type="dxa"/>
            <w:vAlign w:val="center"/>
          </w:tcPr>
          <w:p w14:paraId="3668B34B" w14:textId="4E9AB82F" w:rsidR="000D2FED" w:rsidRDefault="00B075FF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Menses</w:t>
            </w:r>
          </w:p>
        </w:tc>
        <w:tc>
          <w:tcPr>
            <w:tcW w:w="2552" w:type="dxa"/>
            <w:gridSpan w:val="2"/>
            <w:vAlign w:val="center"/>
          </w:tcPr>
          <w:p w14:paraId="69B31E4F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0.25 (-3.76, 4.42)</w:t>
            </w:r>
          </w:p>
        </w:tc>
      </w:tr>
      <w:tr w:rsidR="000D2FED" w14:paraId="6E4D3EC3" w14:textId="77777777" w:rsidTr="00611E08">
        <w:tc>
          <w:tcPr>
            <w:tcW w:w="4248" w:type="dxa"/>
            <w:vAlign w:val="center"/>
          </w:tcPr>
          <w:p w14:paraId="3BEAA7D2" w14:textId="1F820701" w:rsidR="000D2FED" w:rsidRDefault="00B14DA6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Early-follicular Phase</w:t>
            </w:r>
          </w:p>
        </w:tc>
        <w:tc>
          <w:tcPr>
            <w:tcW w:w="2552" w:type="dxa"/>
            <w:gridSpan w:val="2"/>
            <w:vAlign w:val="center"/>
          </w:tcPr>
          <w:p w14:paraId="3434F2A4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-2.83 (-6.66, 1.16)</w:t>
            </w:r>
          </w:p>
        </w:tc>
      </w:tr>
      <w:tr w:rsidR="000D2FED" w14:paraId="3E1C55DA" w14:textId="77777777" w:rsidTr="00611E08">
        <w:tc>
          <w:tcPr>
            <w:tcW w:w="4248" w:type="dxa"/>
            <w:vAlign w:val="center"/>
          </w:tcPr>
          <w:p w14:paraId="246DC018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552" w:type="dxa"/>
            <w:gridSpan w:val="2"/>
            <w:vAlign w:val="center"/>
          </w:tcPr>
          <w:p w14:paraId="216F18EF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-1.82 (-5.48, 2.00)</w:t>
            </w:r>
          </w:p>
        </w:tc>
      </w:tr>
      <w:tr w:rsidR="000D2FED" w14:paraId="4FF4663F" w14:textId="77777777" w:rsidTr="00611E08">
        <w:tc>
          <w:tcPr>
            <w:tcW w:w="4248" w:type="dxa"/>
            <w:vAlign w:val="center"/>
          </w:tcPr>
          <w:p w14:paraId="60165B8B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Cycle </w:t>
            </w:r>
          </w:p>
        </w:tc>
        <w:tc>
          <w:tcPr>
            <w:tcW w:w="2552" w:type="dxa"/>
            <w:gridSpan w:val="2"/>
            <w:vAlign w:val="center"/>
          </w:tcPr>
          <w:p w14:paraId="54C2CB0C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-0.88 (-4.62, 3.00)</w:t>
            </w:r>
          </w:p>
        </w:tc>
      </w:tr>
      <w:tr w:rsidR="000D2FED" w14:paraId="20411960" w14:textId="77777777" w:rsidTr="00611E08">
        <w:tc>
          <w:tcPr>
            <w:tcW w:w="4248" w:type="dxa"/>
            <w:tcBorders>
              <w:top w:val="nil"/>
              <w:bottom w:val="single" w:sz="4" w:space="0" w:color="000000"/>
            </w:tcBorders>
            <w:vAlign w:val="center"/>
          </w:tcPr>
          <w:p w14:paraId="6E036563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Cycle except </w:t>
            </w:r>
          </w:p>
          <w:p w14:paraId="13557364" w14:textId="77777777" w:rsidR="000D2FED" w:rsidRDefault="000D2FED" w:rsidP="00611E08">
            <w:pPr>
              <w:widowControl w:val="0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menstruating week</w:t>
            </w:r>
          </w:p>
        </w:tc>
        <w:tc>
          <w:tcPr>
            <w:tcW w:w="2552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50387082" w14:textId="77777777" w:rsidR="000D2FED" w:rsidRDefault="000D2FED" w:rsidP="00611E08">
            <w:pPr>
              <w:widowControl w:val="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-1.32 (-5.20, 2.72)</w:t>
            </w:r>
          </w:p>
        </w:tc>
      </w:tr>
    </w:tbl>
    <w:p w14:paraId="7C772BCC" w14:textId="77777777" w:rsidR="000D2FED" w:rsidRDefault="000D2FED" w:rsidP="000D2FED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i/>
          <w:vertAlign w:val="superscript"/>
        </w:rPr>
        <w:t>a</w:t>
      </w:r>
      <w:r>
        <w:rPr>
          <w:rFonts w:ascii="Calibri" w:eastAsia="Calibri" w:hAnsi="Calibri" w:cs="Calibri"/>
        </w:rPr>
        <w:t>Percent</w:t>
      </w:r>
      <w:proofErr w:type="spellEnd"/>
      <w:r>
        <w:rPr>
          <w:rFonts w:ascii="Calibri" w:eastAsia="Calibri" w:hAnsi="Calibri" w:cs="Calibri"/>
        </w:rPr>
        <w:t xml:space="preserve"> change of geometric mean for every additional tampon used.</w:t>
      </w:r>
    </w:p>
    <w:p w14:paraId="02D82C98" w14:textId="77777777" w:rsidR="000D2FED" w:rsidRDefault="000D2FED" w:rsidP="000D2FED">
      <w:pPr>
        <w:rPr>
          <w:rFonts w:ascii="Calibri" w:eastAsia="Calibri" w:hAnsi="Calibri" w:cs="Calibri"/>
        </w:rPr>
      </w:pPr>
    </w:p>
    <w:p w14:paraId="3A3383E2" w14:textId="77777777" w:rsidR="000D2FED" w:rsidRDefault="000D2FED" w:rsidP="000D2FED">
      <w:pPr>
        <w:rPr>
          <w:rFonts w:ascii="Calibri" w:eastAsia="Calibri" w:hAnsi="Calibri" w:cs="Calibri"/>
        </w:rPr>
      </w:pPr>
    </w:p>
    <w:p w14:paraId="65574593" w14:textId="77777777" w:rsidR="000D2FED" w:rsidRDefault="000D2FED" w:rsidP="000D2FED">
      <w:pPr>
        <w:rPr>
          <w:rFonts w:ascii="Calibri" w:eastAsia="Calibri" w:hAnsi="Calibri" w:cs="Calibri"/>
        </w:rPr>
      </w:pPr>
    </w:p>
    <w:p w14:paraId="60150C64" w14:textId="77777777" w:rsidR="000D2FED" w:rsidRDefault="000D2FED" w:rsidP="000D2FED">
      <w:pPr>
        <w:rPr>
          <w:rFonts w:ascii="Calibri" w:eastAsia="Calibri" w:hAnsi="Calibri" w:cs="Calibri"/>
          <w:b/>
        </w:rPr>
      </w:pPr>
    </w:p>
    <w:p w14:paraId="4D3937F3" w14:textId="77777777" w:rsidR="009B7153" w:rsidRDefault="009B7153"/>
    <w:sectPr w:rsidR="009B715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6CE936" w14:textId="77777777" w:rsidR="00560EFD" w:rsidRDefault="00560EFD">
      <w:r>
        <w:separator/>
      </w:r>
    </w:p>
  </w:endnote>
  <w:endnote w:type="continuationSeparator" w:id="0">
    <w:p w14:paraId="3EE8BC21" w14:textId="77777777" w:rsidR="00560EFD" w:rsidRDefault="00560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EAA118" w14:textId="77777777" w:rsidR="00831949" w:rsidRDefault="00560EFD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72EBD4" w14:textId="77777777" w:rsidR="00560EFD" w:rsidRDefault="00560EFD">
      <w:r>
        <w:separator/>
      </w:r>
    </w:p>
  </w:footnote>
  <w:footnote w:type="continuationSeparator" w:id="0">
    <w:p w14:paraId="3A09F4D7" w14:textId="77777777" w:rsidR="00560EFD" w:rsidRDefault="00560E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EE166" w14:textId="77777777" w:rsidR="00831949" w:rsidRDefault="00560EFD">
    <w:pPr>
      <w:tabs>
        <w:tab w:val="center" w:pos="4680"/>
        <w:tab w:val="righ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FED"/>
    <w:rsid w:val="000D2FED"/>
    <w:rsid w:val="000E66F6"/>
    <w:rsid w:val="00560EFD"/>
    <w:rsid w:val="00656491"/>
    <w:rsid w:val="00657203"/>
    <w:rsid w:val="007E5E1C"/>
    <w:rsid w:val="009B7153"/>
    <w:rsid w:val="00B075FF"/>
    <w:rsid w:val="00B14DA6"/>
    <w:rsid w:val="00BF35F6"/>
    <w:rsid w:val="00CD5835"/>
    <w:rsid w:val="00FC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A37B6"/>
  <w14:defaultImageDpi w14:val="32767"/>
  <w15:chartTrackingRefBased/>
  <w15:docId w15:val="{F7408FEC-1936-864C-B987-6D654A74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D2FED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</dc:creator>
  <cp:keywords/>
  <dc:description/>
  <cp:lastModifiedBy>Kioumourtzoglou, Marianthi-Anna</cp:lastModifiedBy>
  <cp:revision>6</cp:revision>
  <dcterms:created xsi:type="dcterms:W3CDTF">2018-08-26T14:52:00Z</dcterms:created>
  <dcterms:modified xsi:type="dcterms:W3CDTF">2018-09-14T17:55:00Z</dcterms:modified>
</cp:coreProperties>
</file>