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41" w:rightFromText="141" w:vertAnchor="text" w:horzAnchor="margin" w:tblpX="-426" w:tblpY="402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34"/>
        <w:gridCol w:w="2073"/>
        <w:gridCol w:w="1947"/>
        <w:gridCol w:w="240"/>
        <w:gridCol w:w="2028"/>
        <w:gridCol w:w="2126"/>
        <w:gridCol w:w="2126"/>
      </w:tblGrid>
      <w:tr w:rsidR="00EF38CD" w:rsidRPr="00FE2AC0" w:rsidTr="00EF38CD"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Serum Hormones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6</w:t>
            </w:r>
            <w:r w:rsidRPr="00FE2AC0">
              <w:rPr>
                <w:rFonts w:ascii="Times New Roman" w:hAnsi="Times New Roman" w:cs="Times New Roman"/>
                <w:b/>
                <w:bCs/>
                <w:bdr w:val="nil"/>
              </w:rPr>
              <w:t>-</w:t>
            </w:r>
            <w:r w:rsidRPr="00FE2AC0">
              <w:rPr>
                <w:rFonts w:ascii="Times New Roman" w:hAnsi="Times New Roman" w:cs="Times New Roman"/>
                <w:b/>
                <w:bdr w:val="nil"/>
              </w:rPr>
              <w:t>week cohort</w:t>
            </w:r>
          </w:p>
        </w:tc>
        <w:tc>
          <w:tcPr>
            <w:tcW w:w="240" w:type="dxa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62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13</w:t>
            </w:r>
            <w:r w:rsidRPr="00FE2AC0">
              <w:rPr>
                <w:rFonts w:ascii="Times New Roman" w:hAnsi="Times New Roman" w:cs="Times New Roman"/>
                <w:b/>
                <w:bCs/>
                <w:bdr w:val="nil"/>
              </w:rPr>
              <w:t>-</w:t>
            </w:r>
            <w:r w:rsidRPr="00FE2AC0">
              <w:rPr>
                <w:rFonts w:ascii="Times New Roman" w:hAnsi="Times New Roman" w:cs="Times New Roman"/>
                <w:b/>
                <w:bdr w:val="nil"/>
              </w:rPr>
              <w:t>week cohort</w:t>
            </w:r>
          </w:p>
        </w:tc>
      </w:tr>
      <w:tr w:rsidR="00EF38CD" w:rsidRPr="00FE2AC0" w:rsidTr="00EF38CD"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Control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Glyphosate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 xml:space="preserve">Roundup 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Control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Glyphosate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 xml:space="preserve">Roundup </w:t>
            </w:r>
          </w:p>
        </w:tc>
      </w:tr>
      <w:tr w:rsidR="00EF38CD" w:rsidRPr="00FE2AC0" w:rsidTr="00EF38CD"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No. of males examined</w:t>
            </w:r>
          </w:p>
        </w:tc>
        <w:tc>
          <w:tcPr>
            <w:tcW w:w="19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8 (8)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8 (8)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8 (8)</w:t>
            </w: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10 (10)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10 (10)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10 (10)</w:t>
            </w:r>
          </w:p>
        </w:tc>
      </w:tr>
      <w:tr w:rsidR="00EF38CD" w:rsidRPr="00FE2AC0" w:rsidTr="00EF38CD">
        <w:trPr>
          <w:trHeight w:val="382"/>
        </w:trPr>
        <w:tc>
          <w:tcPr>
            <w:tcW w:w="2835" w:type="dxa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 xml:space="preserve">TT (ng/ml) 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1.12 ± 0.12</w:t>
            </w:r>
            <w:r>
              <w:rPr>
                <w:rFonts w:ascii="Times New Roman" w:hAnsi="Times New Roman" w:cs="Times New Roman"/>
                <w:bdr w:val="nil"/>
              </w:rPr>
              <w:t xml:space="preserve"> 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[0.313]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1.02 ± 0.28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 xml:space="preserve"> [0.764]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0.84 ± 0.11</w:t>
            </w:r>
            <w:r w:rsidRPr="00FE2AC0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a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</w:t>
            </w:r>
          </w:p>
          <w:p w:rsidR="00EF38CD" w:rsidRPr="00631C03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631C03">
              <w:rPr>
                <w:rFonts w:ascii="Times New Roman" w:hAnsi="Times New Roman" w:cs="Times New Roman"/>
                <w:color w:val="000000"/>
              </w:rPr>
              <w:t>[0.332]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8.16 ± 2.86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[1.107]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7.65 ± 2.86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[1.184]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FE2AC0">
              <w:rPr>
                <w:rFonts w:ascii="Times New Roman" w:hAnsi="Times New Roman" w:cs="Times New Roman"/>
              </w:rPr>
              <w:t>3.76 ± 0.90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</w:rPr>
              <w:t>[0.754]</w:t>
            </w:r>
          </w:p>
        </w:tc>
      </w:tr>
      <w:tr w:rsidR="00EF38CD" w:rsidRPr="00FE2AC0" w:rsidTr="00EF38CD">
        <w:tc>
          <w:tcPr>
            <w:tcW w:w="2835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 xml:space="preserve">fT (pg/ml) 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14.53 ± 2.37</w:t>
            </w:r>
            <w:r>
              <w:rPr>
                <w:rFonts w:ascii="Times New Roman" w:hAnsi="Times New Roman" w:cs="Times New Roman"/>
                <w:bdr w:val="nil"/>
              </w:rPr>
              <w:t xml:space="preserve"> [0.462]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7.45 ± 2.23</w:t>
            </w:r>
            <w:r w:rsidRPr="00FE2AC0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b</w:t>
            </w:r>
            <w:r w:rsidRPr="00FE2AC0">
              <w:rPr>
                <w:rFonts w:ascii="Times New Roman" w:hAnsi="Times New Roman" w:cs="Times New Roman"/>
                <w:b/>
                <w:bdr w:val="nil"/>
              </w:rPr>
              <w:t xml:space="preserve"> </w:t>
            </w:r>
          </w:p>
          <w:p w:rsidR="00EF38CD" w:rsidRPr="00631C03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631C03">
              <w:rPr>
                <w:rFonts w:ascii="Times New Roman" w:hAnsi="Times New Roman" w:cs="Times New Roman"/>
                <w:bdr w:val="nil"/>
              </w:rPr>
              <w:t>[0.734]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13.12 ± 3.74</w:t>
            </w:r>
            <w:r w:rsidRPr="00FE2AC0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b</w:t>
            </w:r>
          </w:p>
          <w:p w:rsidR="00EF38CD" w:rsidRPr="00631C03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631C03">
              <w:rPr>
                <w:rFonts w:ascii="Times New Roman" w:hAnsi="Times New Roman" w:cs="Times New Roman"/>
                <w:color w:val="000000"/>
              </w:rPr>
              <w:t>[0.698]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296.70 ± 123.70</w:t>
            </w:r>
            <w:r w:rsidRPr="00FE2AC0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c</w:t>
            </w:r>
          </w:p>
          <w:p w:rsidR="00EF38CD" w:rsidRPr="00CA0009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CA0009">
              <w:rPr>
                <w:rFonts w:ascii="Times New Roman" w:hAnsi="Times New Roman" w:cs="Times New Roman"/>
                <w:color w:val="000000"/>
              </w:rPr>
              <w:t>[1.251]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724.24 ± 419.22</w:t>
            </w:r>
            <w:r w:rsidRPr="00FE2AC0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c</w:t>
            </w:r>
          </w:p>
          <w:p w:rsidR="00EF38CD" w:rsidRPr="00CA0009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CA0009">
              <w:rPr>
                <w:rFonts w:ascii="Times New Roman" w:hAnsi="Times New Roman" w:cs="Times New Roman"/>
                <w:color w:val="000000"/>
              </w:rPr>
              <w:t>[1.737]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90.40 ± 29.44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[1.030]</w:t>
            </w:r>
          </w:p>
        </w:tc>
      </w:tr>
      <w:tr w:rsidR="00EF38CD" w:rsidRPr="00FE2AC0" w:rsidTr="00EF38C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 xml:space="preserve">DHT (pg/ml)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761.11 ± 136.21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[0.506]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575.28 ± 238.24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[1.171]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554.29 ± 145.16</w:t>
            </w:r>
            <w:r w:rsidRPr="00FE2AC0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a</w:t>
            </w:r>
          </w:p>
          <w:p w:rsidR="00EF38CD" w:rsidRPr="00631C03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631C03">
              <w:rPr>
                <w:rFonts w:ascii="Times New Roman" w:hAnsi="Times New Roman" w:cs="Times New Roman"/>
                <w:color w:val="000000"/>
              </w:rPr>
              <w:t>[0.692]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15709.0 ± 5547.20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[1.117]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16711.8 ± 6724.5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[1.235]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1980.2 ± 664.68</w:t>
            </w:r>
            <w:r w:rsidRPr="00FE2AC0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c</w:t>
            </w:r>
            <w:r w:rsidRPr="00FE2AC0">
              <w:rPr>
                <w:rFonts w:ascii="Times New Roman" w:hAnsi="Times New Roman" w:cs="Times New Roman"/>
                <w:b/>
                <w:bdr w:val="nil"/>
              </w:rPr>
              <w:t>**</w:t>
            </w:r>
          </w:p>
          <w:p w:rsidR="00EF38CD" w:rsidRPr="00CA0009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CA0009">
              <w:rPr>
                <w:rFonts w:ascii="Times New Roman" w:hAnsi="Times New Roman" w:cs="Times New Roman"/>
                <w:bdr w:val="nil"/>
              </w:rPr>
              <w:t>[1.007]</w:t>
            </w:r>
          </w:p>
        </w:tc>
      </w:tr>
      <w:tr w:rsidR="00EF38CD" w:rsidRPr="00FE2AC0" w:rsidTr="00EF38CD">
        <w:tc>
          <w:tcPr>
            <w:tcW w:w="2835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 xml:space="preserve">SHBG (ng/ml) 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861.20 ± 30.24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[0.099]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833.24 ± 21.15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[0.072]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856.78 ± 32.39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[0.107]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917.58 ± 16.94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[0.058]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906.36 ± 21.62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[0.075]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906.51 ± 18.89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[0.066]</w:t>
            </w:r>
          </w:p>
        </w:tc>
      </w:tr>
      <w:tr w:rsidR="00EF38CD" w:rsidRPr="00FE2AC0" w:rsidTr="00EF38CD">
        <w:tc>
          <w:tcPr>
            <w:tcW w:w="2835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E2 (pg/ml)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1.04 ± 0.21</w:t>
            </w:r>
            <w:r w:rsidRPr="00FE2AC0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  <w:p w:rsidR="00EF38CD" w:rsidRPr="00CA0009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CA0009">
              <w:rPr>
                <w:rFonts w:ascii="Times New Roman" w:hAnsi="Times New Roman" w:cs="Times New Roman"/>
                <w:color w:val="000000"/>
              </w:rPr>
              <w:t>[0.531]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3.29 ± 1.85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[1.593]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6.19 ± 2.28</w:t>
            </w:r>
            <w:r w:rsidRPr="00FE2AC0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b</w:t>
            </w:r>
          </w:p>
          <w:p w:rsidR="00EF38CD" w:rsidRPr="00CA0009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CA0009">
              <w:rPr>
                <w:rFonts w:ascii="Times New Roman" w:hAnsi="Times New Roman" w:cs="Times New Roman"/>
                <w:color w:val="000000"/>
              </w:rPr>
              <w:t>[1.042]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vAlign w:val="center"/>
          </w:tcPr>
          <w:p w:rsidR="00EF38CD" w:rsidRPr="00F9202C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F9202C">
              <w:rPr>
                <w:rFonts w:ascii="Times New Roman" w:hAnsi="Times New Roman" w:cs="Times New Roman"/>
                <w:bdr w:val="nil"/>
              </w:rPr>
              <w:t>3.66 ± 2.57</w:t>
            </w:r>
            <w:r w:rsidRPr="00F9202C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c</w:t>
            </w:r>
          </w:p>
          <w:p w:rsidR="00EF38CD" w:rsidRPr="00CA0009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9202C">
              <w:rPr>
                <w:rFonts w:ascii="Times New Roman" w:hAnsi="Times New Roman" w:cs="Times New Roman"/>
                <w:color w:val="000000"/>
              </w:rPr>
              <w:t>[2.111]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1.08 ± 0.02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>d</w:t>
            </w:r>
          </w:p>
          <w:p w:rsidR="00EF38CD" w:rsidRPr="00CA0009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CA0009">
              <w:rPr>
                <w:rFonts w:ascii="Times New Roman" w:hAnsi="Times New Roman" w:cs="Times New Roman"/>
                <w:bdr w:val="nil"/>
              </w:rPr>
              <w:t>[0.047]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6.00 ± 1.11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[0.584]</w:t>
            </w:r>
          </w:p>
        </w:tc>
      </w:tr>
      <w:tr w:rsidR="00EF38CD" w:rsidRPr="00FE2AC0" w:rsidTr="00EF38CD"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Plasma Hormones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6</w:t>
            </w:r>
            <w:r w:rsidRPr="00FE2AC0">
              <w:rPr>
                <w:rFonts w:ascii="Times New Roman" w:hAnsi="Times New Roman" w:cs="Times New Roman"/>
                <w:b/>
                <w:bCs/>
                <w:bdr w:val="nil"/>
              </w:rPr>
              <w:t>-</w:t>
            </w:r>
            <w:r w:rsidRPr="00FE2AC0">
              <w:rPr>
                <w:rFonts w:ascii="Times New Roman" w:hAnsi="Times New Roman" w:cs="Times New Roman"/>
                <w:b/>
                <w:bdr w:val="nil"/>
              </w:rPr>
              <w:t>week cohort</w:t>
            </w:r>
          </w:p>
        </w:tc>
        <w:tc>
          <w:tcPr>
            <w:tcW w:w="240" w:type="dxa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62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13</w:t>
            </w:r>
            <w:r w:rsidRPr="00FE2AC0">
              <w:rPr>
                <w:rFonts w:ascii="Times New Roman" w:hAnsi="Times New Roman" w:cs="Times New Roman"/>
                <w:b/>
                <w:bCs/>
                <w:bdr w:val="nil"/>
              </w:rPr>
              <w:t>-</w:t>
            </w:r>
            <w:r w:rsidRPr="00FE2AC0">
              <w:rPr>
                <w:rFonts w:ascii="Times New Roman" w:hAnsi="Times New Roman" w:cs="Times New Roman"/>
                <w:b/>
                <w:bdr w:val="nil"/>
              </w:rPr>
              <w:t>week cohort</w:t>
            </w:r>
          </w:p>
        </w:tc>
      </w:tr>
      <w:tr w:rsidR="00EF38CD" w:rsidRPr="00FE2AC0" w:rsidTr="00EF38CD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Control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Glyphosate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 xml:space="preserve">Roundup 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Control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Glyphosate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 xml:space="preserve">Roundup </w:t>
            </w:r>
          </w:p>
        </w:tc>
      </w:tr>
      <w:tr w:rsidR="00EF38CD" w:rsidRPr="00FE2AC0" w:rsidTr="00EF38CD"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No. of males examined</w:t>
            </w:r>
          </w:p>
        </w:tc>
        <w:tc>
          <w:tcPr>
            <w:tcW w:w="19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7 (8)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6 (8)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7 (8)</w:t>
            </w: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10 (10)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10 (10)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after="160"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10 (10)</w:t>
            </w:r>
          </w:p>
        </w:tc>
      </w:tr>
      <w:tr w:rsidR="00EF38CD" w:rsidRPr="00FE2AC0" w:rsidTr="00EF38CD">
        <w:tc>
          <w:tcPr>
            <w:tcW w:w="2835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FSH (ng/ml)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7.00 ± 1.38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[0.521]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6.43 ± 1.16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[0.440]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7.18 ± 0.68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[0.246]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2.32 ± 0.40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 xml:space="preserve"> e</w:t>
            </w:r>
          </w:p>
          <w:p w:rsidR="00EF38CD" w:rsidRPr="005D58AA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5D58AA">
              <w:rPr>
                <w:rFonts w:ascii="Times New Roman" w:hAnsi="Times New Roman" w:cs="Times New Roman"/>
                <w:bdr w:val="nil"/>
              </w:rPr>
              <w:t>[0.420]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2.18 ± 0.16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 xml:space="preserve"> f</w:t>
            </w:r>
          </w:p>
          <w:p w:rsidR="00EF38CD" w:rsidRPr="005D58AA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5D58AA">
              <w:rPr>
                <w:rFonts w:ascii="Times New Roman" w:hAnsi="Times New Roman" w:cs="Times New Roman"/>
                <w:bdr w:val="nil"/>
              </w:rPr>
              <w:t>[0.567]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 xml:space="preserve">2.90± 0.28 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>f</w:t>
            </w:r>
          </w:p>
          <w:p w:rsidR="00EF38CD" w:rsidRPr="005D58AA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5D58AA">
              <w:rPr>
                <w:rFonts w:ascii="Times New Roman" w:hAnsi="Times New Roman" w:cs="Times New Roman"/>
                <w:bdr w:val="nil"/>
              </w:rPr>
              <w:t>[0.254]</w:t>
            </w:r>
          </w:p>
        </w:tc>
      </w:tr>
      <w:tr w:rsidR="00EF38CD" w:rsidRPr="00FE2AC0" w:rsidTr="00EF38CD">
        <w:tc>
          <w:tcPr>
            <w:tcW w:w="2835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LH (ng/ml)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3.76 ± 0.79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[0.557]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2.87 ± 0.63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[0.538]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4.41 ± 0.62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[0.369]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1.20 ± 0.17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 xml:space="preserve"> e</w:t>
            </w:r>
          </w:p>
          <w:p w:rsidR="00EF38CD" w:rsidRPr="005D58AA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5D58AA">
              <w:rPr>
                <w:rFonts w:ascii="Times New Roman" w:hAnsi="Times New Roman" w:cs="Times New Roman"/>
                <w:bdr w:val="nil"/>
              </w:rPr>
              <w:t>[1.030]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1.25 ± 0.24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 xml:space="preserve"> d</w:t>
            </w:r>
          </w:p>
          <w:p w:rsidR="00EF38CD" w:rsidRPr="005D58AA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5D58AA">
              <w:rPr>
                <w:rFonts w:ascii="Times New Roman" w:hAnsi="Times New Roman" w:cs="Times New Roman"/>
                <w:bdr w:val="nil"/>
              </w:rPr>
              <w:t>[0.282]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 xml:space="preserve">1.40 ± 0.18 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>f</w:t>
            </w:r>
          </w:p>
          <w:p w:rsidR="00EF38CD" w:rsidRPr="005D58AA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5D58AA">
              <w:rPr>
                <w:rFonts w:ascii="Times New Roman" w:hAnsi="Times New Roman" w:cs="Times New Roman"/>
                <w:bdr w:val="nil"/>
              </w:rPr>
              <w:t>[0.338]</w:t>
            </w:r>
          </w:p>
        </w:tc>
      </w:tr>
      <w:tr w:rsidR="00EF38CD" w:rsidRPr="00FE2AC0" w:rsidTr="00EF38CD">
        <w:tc>
          <w:tcPr>
            <w:tcW w:w="2835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PRL (ng/ml)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3.83 ± 0.64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[0.439]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3.00 ± 0.64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[0.522]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4.31 ± 1.32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[0.810]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-</w:t>
            </w:r>
          </w:p>
        </w:tc>
        <w:tc>
          <w:tcPr>
            <w:tcW w:w="2126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-</w:t>
            </w:r>
          </w:p>
        </w:tc>
        <w:tc>
          <w:tcPr>
            <w:tcW w:w="2126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-</w:t>
            </w:r>
          </w:p>
        </w:tc>
      </w:tr>
      <w:tr w:rsidR="00EF38CD" w:rsidRPr="00FE2AC0" w:rsidTr="00EF38CD">
        <w:tc>
          <w:tcPr>
            <w:tcW w:w="2835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GH (ng/ml)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 xml:space="preserve">6.03 ± 4.32 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>g</w:t>
            </w:r>
          </w:p>
          <w:p w:rsidR="00EF38CD" w:rsidRPr="00374508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374508">
              <w:rPr>
                <w:rFonts w:ascii="Times New Roman" w:hAnsi="Times New Roman" w:cs="Times New Roman"/>
                <w:bdr w:val="nil"/>
              </w:rPr>
              <w:t>[1.602]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 xml:space="preserve">23.19 ± 21.17 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>h</w:t>
            </w:r>
          </w:p>
          <w:p w:rsidR="00EF38CD" w:rsidRPr="00374508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374508">
              <w:rPr>
                <w:rFonts w:ascii="Times New Roman" w:hAnsi="Times New Roman" w:cs="Times New Roman"/>
                <w:bdr w:val="nil"/>
              </w:rPr>
              <w:t>[1.581]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4.38 ± 1.94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 xml:space="preserve"> i</w:t>
            </w:r>
          </w:p>
          <w:p w:rsidR="00EF38CD" w:rsidRPr="00374508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374508">
              <w:rPr>
                <w:rFonts w:ascii="Times New Roman" w:hAnsi="Times New Roman" w:cs="Times New Roman"/>
                <w:bdr w:val="nil"/>
              </w:rPr>
              <w:t>[0.886]</w:t>
            </w:r>
          </w:p>
        </w:tc>
        <w:tc>
          <w:tcPr>
            <w:tcW w:w="240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-</w:t>
            </w:r>
          </w:p>
        </w:tc>
        <w:tc>
          <w:tcPr>
            <w:tcW w:w="2126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-</w:t>
            </w:r>
          </w:p>
        </w:tc>
        <w:tc>
          <w:tcPr>
            <w:tcW w:w="2126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-</w:t>
            </w:r>
          </w:p>
        </w:tc>
      </w:tr>
      <w:tr w:rsidR="00EF38CD" w:rsidRPr="00FE2AC0" w:rsidTr="00EF38CD">
        <w:tc>
          <w:tcPr>
            <w:tcW w:w="2835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TSH (ng/ml)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4.23 ± 0.76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[0.477]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8.17 ± 1.58*</w:t>
            </w:r>
          </w:p>
          <w:p w:rsidR="00EF38CD" w:rsidRPr="00374508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374508">
              <w:rPr>
                <w:rFonts w:ascii="Times New Roman" w:hAnsi="Times New Roman" w:cs="Times New Roman"/>
                <w:bdr w:val="nil"/>
              </w:rPr>
              <w:t>[0.473]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5.57 ± 0.31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 xml:space="preserve"> b</w:t>
            </w:r>
          </w:p>
          <w:p w:rsidR="00EF38CD" w:rsidRPr="00374508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374508">
              <w:rPr>
                <w:rFonts w:ascii="Times New Roman" w:hAnsi="Times New Roman" w:cs="Times New Roman"/>
                <w:bdr w:val="nil"/>
              </w:rPr>
              <w:t>[0.612]</w:t>
            </w:r>
          </w:p>
        </w:tc>
        <w:tc>
          <w:tcPr>
            <w:tcW w:w="240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1.89 ± 0.20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[0.334]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2.53 ± 0.25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[0.316]</w:t>
            </w:r>
          </w:p>
        </w:tc>
        <w:tc>
          <w:tcPr>
            <w:tcW w:w="2126" w:type="dxa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3.69 ± 0.42</w:t>
            </w:r>
            <w:r w:rsidRPr="00FE2AC0">
              <w:rPr>
                <w:rFonts w:ascii="Times New Roman" w:hAnsi="Times New Roman" w:cs="Times New Roman"/>
                <w:b/>
                <w:bdr w:val="nil"/>
                <w:vertAlign w:val="superscript"/>
              </w:rPr>
              <w:t xml:space="preserve"> **</w:t>
            </w:r>
          </w:p>
          <w:p w:rsidR="00EF38CD" w:rsidRPr="005D58AA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5D58AA">
              <w:rPr>
                <w:rFonts w:ascii="Times New Roman" w:hAnsi="Times New Roman" w:cs="Times New Roman"/>
                <w:bdr w:val="nil"/>
              </w:rPr>
              <w:t>[0.359]</w:t>
            </w:r>
          </w:p>
        </w:tc>
      </w:tr>
      <w:tr w:rsidR="00EF38CD" w:rsidRPr="00FE2AC0" w:rsidTr="00EF38CD">
        <w:tc>
          <w:tcPr>
            <w:tcW w:w="2835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ACTH (pg/ml)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346.67 ± 35.52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[0.271]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255.18 ± 43.29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[0.416]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292.26 ± 26.22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[0.237]</w:t>
            </w:r>
          </w:p>
        </w:tc>
        <w:tc>
          <w:tcPr>
            <w:tcW w:w="240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-</w:t>
            </w:r>
          </w:p>
        </w:tc>
        <w:tc>
          <w:tcPr>
            <w:tcW w:w="2126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-</w:t>
            </w:r>
          </w:p>
        </w:tc>
        <w:tc>
          <w:tcPr>
            <w:tcW w:w="2126" w:type="dxa"/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-</w:t>
            </w:r>
          </w:p>
        </w:tc>
      </w:tr>
      <w:tr w:rsidR="00EF38CD" w:rsidRPr="00FE2AC0" w:rsidTr="00EF38CD">
        <w:trPr>
          <w:trHeight w:val="631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BDNF (pg/ml)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99.49 ± 25.32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 xml:space="preserve"> b</w:t>
            </w:r>
          </w:p>
          <w:p w:rsidR="00EF38CD" w:rsidRPr="00374508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374508">
              <w:rPr>
                <w:rFonts w:ascii="Times New Roman" w:hAnsi="Times New Roman" w:cs="Times New Roman"/>
                <w:bdr w:val="nil"/>
              </w:rPr>
              <w:t>[0.623]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148.85 ± 37.53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>
              <w:rPr>
                <w:rFonts w:ascii="Times New Roman" w:hAnsi="Times New Roman" w:cs="Times New Roman"/>
                <w:bdr w:val="nil"/>
              </w:rPr>
              <w:t>[0.618]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/>
                <w:bdr w:val="nil"/>
              </w:rPr>
            </w:pPr>
            <w:r w:rsidRPr="00FE2AC0">
              <w:rPr>
                <w:rFonts w:ascii="Times New Roman" w:hAnsi="Times New Roman" w:cs="Times New Roman"/>
                <w:b/>
                <w:bdr w:val="nil"/>
              </w:rPr>
              <w:t>171.79 ± 14.65*</w:t>
            </w:r>
          </w:p>
          <w:p w:rsidR="00EF38CD" w:rsidRPr="00374508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374508">
              <w:rPr>
                <w:rFonts w:ascii="Times New Roman" w:hAnsi="Times New Roman" w:cs="Times New Roman"/>
                <w:bdr w:val="nil"/>
              </w:rPr>
              <w:t>[0.226]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vAlign w:val="center"/>
          </w:tcPr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  <w:vertAlign w:val="superscript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53.83 ± 14.77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 xml:space="preserve"> c </w:t>
            </w:r>
          </w:p>
          <w:p w:rsidR="00EF38CD" w:rsidRPr="005D58AA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5D58AA">
              <w:rPr>
                <w:rFonts w:ascii="Times New Roman" w:hAnsi="Times New Roman" w:cs="Times New Roman"/>
                <w:bdr w:val="nil"/>
              </w:rPr>
              <w:t>[0.823]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58.07 ± 13.83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[0.753]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F38CD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 w:rsidRPr="00FE2AC0">
              <w:rPr>
                <w:rFonts w:ascii="Times New Roman" w:hAnsi="Times New Roman" w:cs="Times New Roman"/>
                <w:bdr w:val="nil"/>
              </w:rPr>
              <w:t>45.15 ± 14.64</w:t>
            </w:r>
          </w:p>
          <w:p w:rsidR="00EF38CD" w:rsidRPr="00FE2AC0" w:rsidRDefault="00EF38CD" w:rsidP="00EF38CD">
            <w:pPr>
              <w:tabs>
                <w:tab w:val="left" w:pos="3828"/>
              </w:tabs>
              <w:spacing w:line="259" w:lineRule="auto"/>
              <w:rPr>
                <w:rFonts w:ascii="Times New Roman" w:hAnsi="Times New Roman" w:cs="Times New Roman"/>
                <w:bdr w:val="nil"/>
              </w:rPr>
            </w:pPr>
            <w:r>
              <w:rPr>
                <w:rFonts w:ascii="Times New Roman" w:hAnsi="Times New Roman" w:cs="Times New Roman"/>
                <w:bdr w:val="nil"/>
              </w:rPr>
              <w:t>[1.023]</w:t>
            </w:r>
            <w:r w:rsidRPr="00FE2AC0">
              <w:rPr>
                <w:rFonts w:ascii="Times New Roman" w:hAnsi="Times New Roman" w:cs="Times New Roman"/>
                <w:bdr w:val="nil"/>
                <w:vertAlign w:val="superscript"/>
              </w:rPr>
              <w:t xml:space="preserve"> </w:t>
            </w:r>
          </w:p>
        </w:tc>
      </w:tr>
    </w:tbl>
    <w:p w:rsidR="00EF38CD" w:rsidRPr="00EF38CD" w:rsidRDefault="00EF38CD" w:rsidP="00EF38CD">
      <w:pPr>
        <w:rPr>
          <w:rFonts w:ascii="Times New Roman" w:hAnsi="Times New Roman" w:cs="Times New Roman"/>
          <w:b/>
        </w:rPr>
      </w:pPr>
      <w:r w:rsidRPr="00EF38CD">
        <w:rPr>
          <w:rFonts w:ascii="Times New Roman" w:hAnsi="Times New Roman" w:cs="Times New Roman"/>
          <w:b/>
        </w:rPr>
        <w:t>Fig</w:t>
      </w:r>
      <w:r w:rsidR="00A241C2">
        <w:rPr>
          <w:rFonts w:ascii="Times New Roman" w:hAnsi="Times New Roman" w:cs="Times New Roman"/>
          <w:b/>
        </w:rPr>
        <w:t>ure</w:t>
      </w:r>
      <w:bookmarkStart w:id="0" w:name="_GoBack"/>
      <w:bookmarkEnd w:id="0"/>
      <w:r w:rsidRPr="00EF38CD">
        <w:rPr>
          <w:rFonts w:ascii="Times New Roman" w:hAnsi="Times New Roman" w:cs="Times New Roman"/>
          <w:b/>
        </w:rPr>
        <w:t xml:space="preserve"> S4.  Effects of glyphosate or Roundup Bioflow exposure on hormones in males (mean ± SEM); coefficient of variation in square brackets.  </w:t>
      </w:r>
    </w:p>
    <w:p w:rsidR="00EF38CD" w:rsidRPr="00FE2AC0" w:rsidRDefault="00EF38CD" w:rsidP="00EF38CD">
      <w:pPr>
        <w:tabs>
          <w:tab w:val="left" w:pos="3828"/>
        </w:tabs>
        <w:spacing w:after="0" w:line="256" w:lineRule="auto"/>
        <w:rPr>
          <w:rFonts w:ascii="Times New Roman" w:hAnsi="Times New Roman" w:cs="Times New Roman"/>
          <w:color w:val="000000"/>
        </w:rPr>
      </w:pPr>
      <w:r w:rsidRPr="00FE2AC0">
        <w:rPr>
          <w:rFonts w:ascii="Times New Roman" w:hAnsi="Times New Roman" w:cs="Times New Roman"/>
          <w:vertAlign w:val="superscript"/>
        </w:rPr>
        <w:t>a</w:t>
      </w:r>
      <w:r w:rsidRPr="00FE2AC0">
        <w:rPr>
          <w:rFonts w:ascii="Times New Roman" w:hAnsi="Times New Roman" w:cs="Times New Roman"/>
        </w:rPr>
        <w:t xml:space="preserve">: </w:t>
      </w:r>
      <w:r w:rsidRPr="00FE2AC0">
        <w:rPr>
          <w:rFonts w:ascii="Times New Roman" w:hAnsi="Times New Roman" w:cs="Times New Roman"/>
          <w:color w:val="000000"/>
        </w:rPr>
        <w:t xml:space="preserve">7 out 8; </w:t>
      </w:r>
      <w:r w:rsidRPr="00FE2AC0">
        <w:rPr>
          <w:rFonts w:ascii="Times New Roman" w:hAnsi="Times New Roman" w:cs="Times New Roman"/>
          <w:vertAlign w:val="superscript"/>
        </w:rPr>
        <w:t>b</w:t>
      </w:r>
      <w:r w:rsidRPr="00FE2AC0">
        <w:rPr>
          <w:rFonts w:ascii="Times New Roman" w:hAnsi="Times New Roman" w:cs="Times New Roman"/>
        </w:rPr>
        <w:t xml:space="preserve">: </w:t>
      </w:r>
      <w:r w:rsidRPr="00FE2AC0">
        <w:rPr>
          <w:rFonts w:ascii="Times New Roman" w:hAnsi="Times New Roman" w:cs="Times New Roman"/>
          <w:color w:val="000000"/>
        </w:rPr>
        <w:t xml:space="preserve">6 out 8; </w:t>
      </w:r>
      <w:r w:rsidRPr="00FE2AC0">
        <w:rPr>
          <w:rFonts w:ascii="Times New Roman" w:hAnsi="Times New Roman" w:cs="Times New Roman"/>
          <w:vertAlign w:val="superscript"/>
        </w:rPr>
        <w:t>c</w:t>
      </w:r>
      <w:r w:rsidRPr="00FE2AC0">
        <w:rPr>
          <w:rFonts w:ascii="Times New Roman" w:hAnsi="Times New Roman" w:cs="Times New Roman"/>
        </w:rPr>
        <w:t xml:space="preserve">: </w:t>
      </w:r>
      <w:r w:rsidRPr="00FE2AC0">
        <w:rPr>
          <w:rFonts w:ascii="Times New Roman" w:hAnsi="Times New Roman" w:cs="Times New Roman"/>
          <w:color w:val="000000"/>
        </w:rPr>
        <w:t xml:space="preserve">9 out 10; </w:t>
      </w:r>
      <w:r w:rsidRPr="00FE2AC0">
        <w:rPr>
          <w:rFonts w:ascii="Times New Roman" w:hAnsi="Times New Roman" w:cs="Times New Roman"/>
          <w:vertAlign w:val="superscript"/>
        </w:rPr>
        <w:t>d</w:t>
      </w:r>
      <w:r w:rsidRPr="00FE2AC0">
        <w:rPr>
          <w:rFonts w:ascii="Times New Roman" w:hAnsi="Times New Roman" w:cs="Times New Roman"/>
        </w:rPr>
        <w:t xml:space="preserve">: </w:t>
      </w:r>
      <w:r w:rsidRPr="00FE2AC0">
        <w:rPr>
          <w:rFonts w:ascii="Times New Roman" w:hAnsi="Times New Roman" w:cs="Times New Roman"/>
          <w:color w:val="000000"/>
        </w:rPr>
        <w:t xml:space="preserve">8 out 10; </w:t>
      </w:r>
      <w:r w:rsidRPr="00FE2AC0">
        <w:rPr>
          <w:rFonts w:ascii="Times New Roman" w:hAnsi="Times New Roman" w:cs="Times New Roman"/>
          <w:vertAlign w:val="superscript"/>
        </w:rPr>
        <w:t>e</w:t>
      </w:r>
      <w:r w:rsidRPr="00FE2AC0">
        <w:rPr>
          <w:rFonts w:ascii="Times New Roman" w:hAnsi="Times New Roman" w:cs="Times New Roman"/>
        </w:rPr>
        <w:t xml:space="preserve">: </w:t>
      </w:r>
      <w:r w:rsidRPr="00FE2AC0">
        <w:rPr>
          <w:rFonts w:ascii="Times New Roman" w:hAnsi="Times New Roman" w:cs="Times New Roman"/>
          <w:color w:val="000000"/>
        </w:rPr>
        <w:t xml:space="preserve">6 out 10; </w:t>
      </w:r>
      <w:r w:rsidRPr="00FE2AC0">
        <w:rPr>
          <w:rFonts w:ascii="Times New Roman" w:hAnsi="Times New Roman" w:cs="Times New Roman"/>
          <w:vertAlign w:val="superscript"/>
        </w:rPr>
        <w:t>f</w:t>
      </w:r>
      <w:r w:rsidRPr="00FE2AC0">
        <w:rPr>
          <w:rFonts w:ascii="Times New Roman" w:hAnsi="Times New Roman" w:cs="Times New Roman"/>
        </w:rPr>
        <w:t xml:space="preserve">: </w:t>
      </w:r>
      <w:r w:rsidRPr="00FE2AC0">
        <w:rPr>
          <w:rFonts w:ascii="Times New Roman" w:hAnsi="Times New Roman" w:cs="Times New Roman"/>
          <w:color w:val="000000"/>
        </w:rPr>
        <w:t xml:space="preserve">7 out 10; </w:t>
      </w:r>
      <w:r w:rsidRPr="00FE2AC0">
        <w:rPr>
          <w:rFonts w:ascii="Times New Roman" w:hAnsi="Times New Roman" w:cs="Times New Roman"/>
          <w:vertAlign w:val="superscript"/>
        </w:rPr>
        <w:t>g</w:t>
      </w:r>
      <w:r w:rsidRPr="00FE2AC0">
        <w:rPr>
          <w:rFonts w:ascii="Times New Roman" w:hAnsi="Times New Roman" w:cs="Times New Roman"/>
        </w:rPr>
        <w:t xml:space="preserve">: </w:t>
      </w:r>
      <w:r w:rsidRPr="00FE2AC0">
        <w:rPr>
          <w:rFonts w:ascii="Times New Roman" w:hAnsi="Times New Roman" w:cs="Times New Roman"/>
          <w:color w:val="000000"/>
        </w:rPr>
        <w:t xml:space="preserve">5 out 8; </w:t>
      </w:r>
      <w:r w:rsidRPr="00FE2AC0">
        <w:rPr>
          <w:rFonts w:ascii="Times New Roman" w:hAnsi="Times New Roman" w:cs="Times New Roman"/>
          <w:vertAlign w:val="superscript"/>
        </w:rPr>
        <w:t>h</w:t>
      </w:r>
      <w:r w:rsidRPr="00FE2AC0">
        <w:rPr>
          <w:rFonts w:ascii="Times New Roman" w:hAnsi="Times New Roman" w:cs="Times New Roman"/>
        </w:rPr>
        <w:t xml:space="preserve">: </w:t>
      </w:r>
      <w:r w:rsidRPr="00FE2AC0">
        <w:rPr>
          <w:rFonts w:ascii="Times New Roman" w:hAnsi="Times New Roman" w:cs="Times New Roman"/>
          <w:color w:val="000000"/>
        </w:rPr>
        <w:t xml:space="preserve">3 out 8; </w:t>
      </w:r>
      <w:r w:rsidRPr="00FE2AC0">
        <w:rPr>
          <w:rFonts w:ascii="Times New Roman" w:hAnsi="Times New Roman" w:cs="Times New Roman"/>
          <w:vertAlign w:val="superscript"/>
        </w:rPr>
        <w:t>i</w:t>
      </w:r>
      <w:r w:rsidRPr="00FE2AC0">
        <w:rPr>
          <w:rFonts w:ascii="Times New Roman" w:hAnsi="Times New Roman" w:cs="Times New Roman"/>
        </w:rPr>
        <w:t xml:space="preserve">: </w:t>
      </w:r>
      <w:r w:rsidRPr="00FE2AC0">
        <w:rPr>
          <w:rFonts w:ascii="Times New Roman" w:hAnsi="Times New Roman" w:cs="Times New Roman"/>
          <w:color w:val="000000"/>
        </w:rPr>
        <w:t>4 out 8</w:t>
      </w:r>
    </w:p>
    <w:p w:rsidR="00EF38CD" w:rsidRPr="00FE2AC0" w:rsidRDefault="00EF38CD" w:rsidP="00EF38CD">
      <w:pPr>
        <w:tabs>
          <w:tab w:val="left" w:pos="3828"/>
        </w:tabs>
        <w:spacing w:after="0" w:line="256" w:lineRule="auto"/>
        <w:rPr>
          <w:rFonts w:ascii="Times New Roman" w:hAnsi="Times New Roman" w:cs="Times New Roman"/>
        </w:rPr>
      </w:pPr>
      <w:r w:rsidRPr="00FE2AC0">
        <w:rPr>
          <w:rFonts w:ascii="Times New Roman" w:hAnsi="Times New Roman" w:cs="Times New Roman"/>
        </w:rPr>
        <w:t>* Statistically significant (p &lt; 0.05) with Kruskal-Wallis’ tests</w:t>
      </w:r>
    </w:p>
    <w:p w:rsidR="00EF38CD" w:rsidRPr="00FE2AC0" w:rsidRDefault="00EF38CD" w:rsidP="00EF38CD">
      <w:pPr>
        <w:tabs>
          <w:tab w:val="left" w:pos="3828"/>
        </w:tabs>
        <w:spacing w:after="0" w:line="256" w:lineRule="auto"/>
        <w:rPr>
          <w:rFonts w:ascii="Times New Roman" w:hAnsi="Times New Roman" w:cs="Times New Roman"/>
        </w:rPr>
      </w:pPr>
      <w:r w:rsidRPr="00FE2AC0">
        <w:rPr>
          <w:rFonts w:ascii="Times New Roman" w:hAnsi="Times New Roman" w:cs="Times New Roman"/>
        </w:rPr>
        <w:t xml:space="preserve">** Statistically significant (p &lt; 0.01) with Kruskal-Wallis’ tests </w:t>
      </w:r>
    </w:p>
    <w:p w:rsidR="00C12499" w:rsidRDefault="00C12499" w:rsidP="00EF38CD">
      <w:pPr>
        <w:tabs>
          <w:tab w:val="left" w:pos="3828"/>
        </w:tabs>
        <w:spacing w:after="0" w:line="256" w:lineRule="auto"/>
        <w:ind w:left="-426"/>
        <w:rPr>
          <w:rFonts w:ascii="Times New Roman" w:hAnsi="Times New Roman" w:cs="Times New Roman"/>
        </w:rPr>
      </w:pPr>
    </w:p>
    <w:p w:rsidR="00EF38CD" w:rsidRPr="00C12499" w:rsidRDefault="00EF38CD" w:rsidP="00C12499">
      <w:pPr>
        <w:jc w:val="center"/>
        <w:rPr>
          <w:rFonts w:ascii="Times New Roman" w:hAnsi="Times New Roman" w:cs="Times New Roman"/>
        </w:rPr>
      </w:pPr>
    </w:p>
    <w:sectPr w:rsidR="00EF38CD" w:rsidRPr="00C12499" w:rsidSect="00EF3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426" w:right="1417" w:bottom="426" w:left="709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A10" w:rsidRDefault="00502A10" w:rsidP="00C049C4">
      <w:pPr>
        <w:spacing w:after="0" w:line="240" w:lineRule="auto"/>
      </w:pPr>
      <w:r>
        <w:separator/>
      </w:r>
    </w:p>
  </w:endnote>
  <w:endnote w:type="continuationSeparator" w:id="0">
    <w:p w:rsidR="00502A10" w:rsidRDefault="00502A10" w:rsidP="00C04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499" w:rsidRDefault="00C124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6D7" w:rsidRDefault="002E16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499" w:rsidRDefault="00C124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A10" w:rsidRDefault="00502A10" w:rsidP="00C049C4">
      <w:pPr>
        <w:spacing w:after="0" w:line="240" w:lineRule="auto"/>
      </w:pPr>
      <w:r>
        <w:separator/>
      </w:r>
    </w:p>
  </w:footnote>
  <w:footnote w:type="continuationSeparator" w:id="0">
    <w:p w:rsidR="00502A10" w:rsidRDefault="00502A10" w:rsidP="00C04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499" w:rsidRDefault="00C124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499" w:rsidRDefault="00C124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499" w:rsidRDefault="00C124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3783147"/>
    <w:multiLevelType w:val="hybridMultilevel"/>
    <w:tmpl w:val="A0D6A6A6"/>
    <w:lvl w:ilvl="0" w:tplc="A9C8CC9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01345"/>
    <w:multiLevelType w:val="hybridMultilevel"/>
    <w:tmpl w:val="A0D6A6A6"/>
    <w:lvl w:ilvl="0" w:tplc="A9C8CC9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19"/>
  </w:docVars>
  <w:rsids>
    <w:rsidRoot w:val="0098262E"/>
    <w:rsid w:val="001505A6"/>
    <w:rsid w:val="001975BA"/>
    <w:rsid w:val="001A076B"/>
    <w:rsid w:val="001C5554"/>
    <w:rsid w:val="002607CC"/>
    <w:rsid w:val="00262675"/>
    <w:rsid w:val="00293AE4"/>
    <w:rsid w:val="002E16D7"/>
    <w:rsid w:val="00305711"/>
    <w:rsid w:val="00311F9C"/>
    <w:rsid w:val="00365A61"/>
    <w:rsid w:val="00374508"/>
    <w:rsid w:val="0044655F"/>
    <w:rsid w:val="004B2D16"/>
    <w:rsid w:val="00502A10"/>
    <w:rsid w:val="005600D1"/>
    <w:rsid w:val="00592CCD"/>
    <w:rsid w:val="005D58AA"/>
    <w:rsid w:val="00631C03"/>
    <w:rsid w:val="006F67CD"/>
    <w:rsid w:val="00761746"/>
    <w:rsid w:val="0078369B"/>
    <w:rsid w:val="00823135"/>
    <w:rsid w:val="00902082"/>
    <w:rsid w:val="009340F6"/>
    <w:rsid w:val="009439AF"/>
    <w:rsid w:val="00971AEA"/>
    <w:rsid w:val="0098262E"/>
    <w:rsid w:val="009B0BD3"/>
    <w:rsid w:val="00A241C2"/>
    <w:rsid w:val="00AA2886"/>
    <w:rsid w:val="00AE4A7D"/>
    <w:rsid w:val="00B35C65"/>
    <w:rsid w:val="00C049C4"/>
    <w:rsid w:val="00C12499"/>
    <w:rsid w:val="00C62137"/>
    <w:rsid w:val="00CA0009"/>
    <w:rsid w:val="00D72209"/>
    <w:rsid w:val="00DC271E"/>
    <w:rsid w:val="00DD0842"/>
    <w:rsid w:val="00DD7845"/>
    <w:rsid w:val="00DE4578"/>
    <w:rsid w:val="00EF38CD"/>
    <w:rsid w:val="00F9202C"/>
    <w:rsid w:val="00FE2AC0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FE2AC0"/>
    <w:pPr>
      <w:numPr>
        <w:numId w:val="3"/>
      </w:numPr>
      <w:suppressAutoHyphens/>
      <w:spacing w:before="100" w:after="100" w:line="240" w:lineRule="auto"/>
      <w:outlineLvl w:val="0"/>
    </w:pPr>
    <w:rPr>
      <w:rFonts w:ascii="Times" w:eastAsia="Arial Unicode MS" w:hAnsi="Times" w:cs="Times New Roman"/>
      <w:b/>
      <w:bCs/>
      <w:kern w:val="1"/>
      <w:sz w:val="48"/>
      <w:szCs w:val="4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FE2AC0"/>
    <w:pPr>
      <w:keepNext/>
      <w:keepLines/>
      <w:numPr>
        <w:ilvl w:val="1"/>
        <w:numId w:val="3"/>
      </w:numPr>
      <w:suppressAutoHyphens/>
      <w:spacing w:before="200" w:after="0" w:line="240" w:lineRule="auto"/>
      <w:outlineLvl w:val="1"/>
    </w:pPr>
    <w:rPr>
      <w:rFonts w:ascii="Helvetica" w:eastAsia="Arial Unicode MS" w:hAnsi="Helvetica" w:cs="Helvetica"/>
      <w:b/>
      <w:bCs/>
      <w:color w:val="499BC9"/>
      <w:sz w:val="26"/>
      <w:szCs w:val="2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0B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0B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49C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9C4"/>
  </w:style>
  <w:style w:type="paragraph" w:styleId="Footer">
    <w:name w:val="footer"/>
    <w:basedOn w:val="Normal"/>
    <w:link w:val="FooterChar"/>
    <w:uiPriority w:val="99"/>
    <w:unhideWhenUsed/>
    <w:rsid w:val="00C049C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9C4"/>
  </w:style>
  <w:style w:type="character" w:customStyle="1" w:styleId="Heading1Char">
    <w:name w:val="Heading 1 Char"/>
    <w:basedOn w:val="DefaultParagraphFont"/>
    <w:link w:val="Heading1"/>
    <w:rsid w:val="00FE2AC0"/>
    <w:rPr>
      <w:rFonts w:ascii="Times" w:eastAsia="Arial Unicode MS" w:hAnsi="Times" w:cs="Times New Roman"/>
      <w:b/>
      <w:bCs/>
      <w:kern w:val="1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FE2AC0"/>
    <w:rPr>
      <w:rFonts w:ascii="Helvetica" w:eastAsia="Arial Unicode MS" w:hAnsi="Helvetica" w:cs="Helvetica"/>
      <w:b/>
      <w:bCs/>
      <w:color w:val="499BC9"/>
      <w:sz w:val="26"/>
      <w:szCs w:val="26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E2AC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2AC0"/>
  </w:style>
  <w:style w:type="paragraph" w:styleId="BalloonText">
    <w:name w:val="Balloon Text"/>
    <w:basedOn w:val="Normal"/>
    <w:link w:val="BalloonTextChar"/>
    <w:uiPriority w:val="99"/>
    <w:semiHidden/>
    <w:unhideWhenUsed/>
    <w:rsid w:val="00631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C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FE2AC0"/>
    <w:pPr>
      <w:numPr>
        <w:numId w:val="3"/>
      </w:numPr>
      <w:suppressAutoHyphens/>
      <w:spacing w:before="100" w:after="100" w:line="240" w:lineRule="auto"/>
      <w:outlineLvl w:val="0"/>
    </w:pPr>
    <w:rPr>
      <w:rFonts w:ascii="Times" w:eastAsia="Arial Unicode MS" w:hAnsi="Times" w:cs="Times New Roman"/>
      <w:b/>
      <w:bCs/>
      <w:kern w:val="1"/>
      <w:sz w:val="48"/>
      <w:szCs w:val="4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FE2AC0"/>
    <w:pPr>
      <w:keepNext/>
      <w:keepLines/>
      <w:numPr>
        <w:ilvl w:val="1"/>
        <w:numId w:val="3"/>
      </w:numPr>
      <w:suppressAutoHyphens/>
      <w:spacing w:before="200" w:after="0" w:line="240" w:lineRule="auto"/>
      <w:outlineLvl w:val="1"/>
    </w:pPr>
    <w:rPr>
      <w:rFonts w:ascii="Helvetica" w:eastAsia="Arial Unicode MS" w:hAnsi="Helvetica" w:cs="Helvetica"/>
      <w:b/>
      <w:bCs/>
      <w:color w:val="499BC9"/>
      <w:sz w:val="26"/>
      <w:szCs w:val="2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0B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0B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49C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9C4"/>
  </w:style>
  <w:style w:type="paragraph" w:styleId="Footer">
    <w:name w:val="footer"/>
    <w:basedOn w:val="Normal"/>
    <w:link w:val="FooterChar"/>
    <w:uiPriority w:val="99"/>
    <w:unhideWhenUsed/>
    <w:rsid w:val="00C049C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9C4"/>
  </w:style>
  <w:style w:type="character" w:customStyle="1" w:styleId="Heading1Char">
    <w:name w:val="Heading 1 Char"/>
    <w:basedOn w:val="DefaultParagraphFont"/>
    <w:link w:val="Heading1"/>
    <w:rsid w:val="00FE2AC0"/>
    <w:rPr>
      <w:rFonts w:ascii="Times" w:eastAsia="Arial Unicode MS" w:hAnsi="Times" w:cs="Times New Roman"/>
      <w:b/>
      <w:bCs/>
      <w:kern w:val="1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FE2AC0"/>
    <w:rPr>
      <w:rFonts w:ascii="Helvetica" w:eastAsia="Arial Unicode MS" w:hAnsi="Helvetica" w:cs="Helvetica"/>
      <w:b/>
      <w:bCs/>
      <w:color w:val="499BC9"/>
      <w:sz w:val="26"/>
      <w:szCs w:val="26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E2AC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2AC0"/>
  </w:style>
  <w:style w:type="paragraph" w:styleId="BalloonText">
    <w:name w:val="Balloon Text"/>
    <w:basedOn w:val="Normal"/>
    <w:link w:val="BalloonTextChar"/>
    <w:uiPriority w:val="99"/>
    <w:semiHidden/>
    <w:unhideWhenUsed/>
    <w:rsid w:val="00631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449</Words>
  <Characters>1870</Characters>
  <Application>Microsoft Office Word</Application>
  <DocSecurity>0</DocSecurity>
  <Lines>233</Lines>
  <Paragraphs>210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Panzacchi</dc:creator>
  <cp:keywords/>
  <dc:description/>
  <cp:lastModifiedBy>MSARDAN</cp:lastModifiedBy>
  <cp:revision>11</cp:revision>
  <cp:lastPrinted>2018-12-19T09:07:00Z</cp:lastPrinted>
  <dcterms:created xsi:type="dcterms:W3CDTF">2018-12-18T10:37:00Z</dcterms:created>
  <dcterms:modified xsi:type="dcterms:W3CDTF">2019-02-12T00:33:00Z</dcterms:modified>
</cp:coreProperties>
</file>