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F5A47" w:rsidRPr="00D0337E" w:rsidRDefault="00BF5A47" w:rsidP="00BF5A47">
      <w:pPr>
        <w:spacing w:line="480" w:lineRule="auto"/>
        <w:jc w:val="center"/>
        <w:rPr>
          <w:rFonts w:eastAsia="PMingLiU"/>
          <w:b/>
          <w:bCs/>
          <w:sz w:val="36"/>
          <w:szCs w:val="36"/>
          <w:lang w:eastAsia="zh-TW"/>
        </w:rPr>
      </w:pPr>
      <w:r w:rsidRPr="00D0337E">
        <w:rPr>
          <w:rFonts w:eastAsia="PMingLiU"/>
          <w:b/>
          <w:bCs/>
          <w:sz w:val="36"/>
          <w:szCs w:val="36"/>
          <w:lang w:eastAsia="zh-TW"/>
        </w:rPr>
        <w:t>Supplementary Material</w:t>
      </w:r>
    </w:p>
    <w:p w:rsidR="00736786" w:rsidRPr="00D0337E" w:rsidRDefault="00736786" w:rsidP="008C249A">
      <w:pPr>
        <w:spacing w:line="360" w:lineRule="auto"/>
        <w:jc w:val="center"/>
        <w:rPr>
          <w:color w:val="000000"/>
          <w:sz w:val="24"/>
        </w:rPr>
      </w:pPr>
      <w:bookmarkStart w:id="0" w:name="_Hlk49432442"/>
      <w:r w:rsidRPr="00D0337E">
        <w:rPr>
          <w:b/>
          <w:bCs/>
          <w:sz w:val="24"/>
        </w:rPr>
        <w:t>Effect of short-term exposure to particulate air pollution on heart rate variability in normal-weight and obese adults</w:t>
      </w:r>
      <w:r w:rsidRPr="00D0337E">
        <w:rPr>
          <w:color w:val="000000"/>
          <w:sz w:val="24"/>
        </w:rPr>
        <w:t xml:space="preserve"> </w:t>
      </w:r>
    </w:p>
    <w:bookmarkEnd w:id="0"/>
    <w:p w:rsidR="00A809DE" w:rsidRPr="00D0337E" w:rsidRDefault="00A809DE" w:rsidP="00036920">
      <w:pPr>
        <w:spacing w:line="360" w:lineRule="auto"/>
        <w:jc w:val="center"/>
        <w:rPr>
          <w:color w:val="000000"/>
          <w:sz w:val="24"/>
        </w:rPr>
      </w:pPr>
      <w:r w:rsidRPr="00D0337E">
        <w:rPr>
          <w:color w:val="000000"/>
          <w:sz w:val="24"/>
        </w:rPr>
        <w:t>Luyi Li, Dayu Hu, Wenlou Zhang, Liyan Cui, Xu Jia, Di Yang, Shan Liu, Furong Deng*, Junxiu Liu*, Xinbiao Guo</w:t>
      </w:r>
    </w:p>
    <w:p w:rsidR="007C7283" w:rsidRPr="00D0337E" w:rsidRDefault="00BF5A47" w:rsidP="007C7283">
      <w:pPr>
        <w:spacing w:line="360" w:lineRule="auto"/>
        <w:jc w:val="center"/>
        <w:rPr>
          <w:b/>
          <w:bCs/>
          <w:sz w:val="28"/>
          <w:szCs w:val="28"/>
        </w:rPr>
      </w:pPr>
      <w:r w:rsidRPr="00D0337E">
        <w:rPr>
          <w:b/>
          <w:bCs/>
          <w:sz w:val="28"/>
          <w:szCs w:val="28"/>
        </w:rPr>
        <w:t>Summary of Contents</w:t>
      </w:r>
    </w:p>
    <w:p w:rsidR="007C7283" w:rsidRPr="00BF2843" w:rsidRDefault="002A799A">
      <w:pPr>
        <w:pStyle w:val="TOC1"/>
        <w:rPr>
          <w:b w:val="0"/>
          <w:bCs w:val="0"/>
          <w:sz w:val="21"/>
          <w:szCs w:val="22"/>
        </w:rPr>
      </w:pPr>
      <w:r w:rsidRPr="00D0337E">
        <w:fldChar w:fldCharType="begin"/>
      </w:r>
      <w:r w:rsidRPr="00D0337E">
        <w:instrText xml:space="preserve"> TOC \o "1-3" \h \z \u </w:instrText>
      </w:r>
      <w:r w:rsidRPr="00D0337E">
        <w:fldChar w:fldCharType="separate"/>
      </w:r>
      <w:hyperlink w:anchor="_Toc56869903" w:history="1">
        <w:r w:rsidR="007C7283" w:rsidRPr="00D0337E">
          <w:rPr>
            <w:rStyle w:val="a7"/>
          </w:rPr>
          <w:t xml:space="preserve">Table S1. </w:t>
        </w:r>
        <w:r w:rsidR="007C7283" w:rsidRPr="00D0337E">
          <w:rPr>
            <w:rStyle w:val="a7"/>
            <w:b w:val="0"/>
            <w:bCs w:val="0"/>
          </w:rPr>
          <w:t>General characteristics of the study cohort</w:t>
        </w:r>
        <w:r w:rsidR="007C7283" w:rsidRPr="00D0337E">
          <w:rPr>
            <w:b w:val="0"/>
            <w:bCs w:val="0"/>
            <w:webHidden/>
          </w:rPr>
          <w:tab/>
        </w:r>
        <w:r w:rsidR="007C7283" w:rsidRPr="00D0337E">
          <w:rPr>
            <w:b w:val="0"/>
            <w:bCs w:val="0"/>
            <w:webHidden/>
          </w:rPr>
          <w:fldChar w:fldCharType="begin"/>
        </w:r>
        <w:r w:rsidR="007C7283" w:rsidRPr="00D0337E">
          <w:rPr>
            <w:b w:val="0"/>
            <w:bCs w:val="0"/>
            <w:webHidden/>
          </w:rPr>
          <w:instrText xml:space="preserve"> PAGEREF _Toc56869903 \h </w:instrText>
        </w:r>
        <w:r w:rsidR="007C7283" w:rsidRPr="00D0337E">
          <w:rPr>
            <w:b w:val="0"/>
            <w:bCs w:val="0"/>
            <w:webHidden/>
          </w:rPr>
        </w:r>
        <w:r w:rsidR="007C7283" w:rsidRPr="00D0337E">
          <w:rPr>
            <w:b w:val="0"/>
            <w:bCs w:val="0"/>
            <w:webHidden/>
          </w:rPr>
          <w:fldChar w:fldCharType="separate"/>
        </w:r>
        <w:r w:rsidR="007C7283" w:rsidRPr="00D0337E">
          <w:rPr>
            <w:b w:val="0"/>
            <w:bCs w:val="0"/>
            <w:webHidden/>
          </w:rPr>
          <w:t>3</w:t>
        </w:r>
        <w:r w:rsidR="007C7283" w:rsidRPr="00D0337E">
          <w:rPr>
            <w:b w:val="0"/>
            <w:bCs w:val="0"/>
            <w:webHidden/>
          </w:rPr>
          <w:fldChar w:fldCharType="end"/>
        </w:r>
      </w:hyperlink>
    </w:p>
    <w:p w:rsidR="007C7283" w:rsidRPr="00BF2843" w:rsidRDefault="007C7283">
      <w:pPr>
        <w:pStyle w:val="TOC1"/>
        <w:rPr>
          <w:b w:val="0"/>
          <w:bCs w:val="0"/>
          <w:sz w:val="21"/>
          <w:szCs w:val="22"/>
        </w:rPr>
      </w:pPr>
      <w:hyperlink w:anchor="_Toc56869904" w:history="1">
        <w:r w:rsidRPr="00D0337E">
          <w:rPr>
            <w:rStyle w:val="a7"/>
          </w:rPr>
          <w:t xml:space="preserve">Table S2. </w:t>
        </w:r>
        <w:r w:rsidRPr="00D0337E">
          <w:rPr>
            <w:rStyle w:val="a7"/>
            <w:b w:val="0"/>
            <w:bCs w:val="0"/>
          </w:rPr>
          <w:t>Estimated percent changes in HRV and HR per interquartile range increase in personal PM</w:t>
        </w:r>
        <w:r w:rsidRPr="00D0337E">
          <w:rPr>
            <w:rStyle w:val="a7"/>
            <w:b w:val="0"/>
            <w:bCs w:val="0"/>
            <w:vertAlign w:val="subscript"/>
          </w:rPr>
          <w:t>2.5</w:t>
        </w:r>
        <w:r w:rsidRPr="00D0337E">
          <w:rPr>
            <w:rStyle w:val="a7"/>
            <w:b w:val="0"/>
            <w:bCs w:val="0"/>
          </w:rPr>
          <w:t xml:space="preserve"> and BC at different moving averages in </w:t>
        </w:r>
        <w:r w:rsidR="005920EC">
          <w:rPr>
            <w:rStyle w:val="a7"/>
            <w:rFonts w:hint="eastAsia"/>
            <w:b w:val="0"/>
            <w:bCs w:val="0"/>
          </w:rPr>
          <w:t>the</w:t>
        </w:r>
        <w:r w:rsidR="005920EC">
          <w:rPr>
            <w:rStyle w:val="a7"/>
            <w:b w:val="0"/>
            <w:bCs w:val="0"/>
          </w:rPr>
          <w:t xml:space="preserve"> </w:t>
        </w:r>
        <w:r w:rsidRPr="00D0337E">
          <w:rPr>
            <w:rStyle w:val="a7"/>
            <w:b w:val="0"/>
            <w:bCs w:val="0"/>
          </w:rPr>
          <w:t>normal-weight (obese) group throughout the day</w:t>
        </w:r>
        <w:r w:rsidRPr="00D0337E">
          <w:rPr>
            <w:b w:val="0"/>
            <w:bCs w:val="0"/>
            <w:webHidden/>
          </w:rPr>
          <w:tab/>
          <w:t>4</w:t>
        </w:r>
      </w:hyperlink>
    </w:p>
    <w:p w:rsidR="007C7283" w:rsidRPr="00BF2843" w:rsidRDefault="007C7283">
      <w:pPr>
        <w:pStyle w:val="TOC1"/>
        <w:rPr>
          <w:b w:val="0"/>
          <w:bCs w:val="0"/>
          <w:sz w:val="21"/>
          <w:szCs w:val="22"/>
        </w:rPr>
      </w:pPr>
      <w:hyperlink w:anchor="_Toc56869905" w:history="1">
        <w:r w:rsidRPr="00D0337E">
          <w:rPr>
            <w:rStyle w:val="a7"/>
          </w:rPr>
          <w:t xml:space="preserve">Table S3. </w:t>
        </w:r>
        <w:r w:rsidRPr="00D0337E">
          <w:rPr>
            <w:rStyle w:val="a7"/>
            <w:b w:val="0"/>
            <w:bCs w:val="0"/>
          </w:rPr>
          <w:t xml:space="preserve">Estimated percent changes in HRV indices and HR per </w:t>
        </w:r>
        <w:bookmarkStart w:id="1" w:name="_Hlk62991030"/>
        <w:r w:rsidRPr="00D0337E">
          <w:rPr>
            <w:rStyle w:val="a7"/>
            <w:b w:val="0"/>
            <w:bCs w:val="0"/>
          </w:rPr>
          <w:t>interquartile range</w:t>
        </w:r>
        <w:bookmarkEnd w:id="1"/>
        <w:r w:rsidRPr="00D0337E">
          <w:rPr>
            <w:rStyle w:val="a7"/>
            <w:b w:val="0"/>
            <w:bCs w:val="0"/>
          </w:rPr>
          <w:t xml:space="preserve"> increase in personal PM</w:t>
        </w:r>
        <w:r w:rsidRPr="00D0337E">
          <w:rPr>
            <w:rStyle w:val="a7"/>
            <w:b w:val="0"/>
            <w:bCs w:val="0"/>
            <w:vertAlign w:val="subscript"/>
          </w:rPr>
          <w:t>2.5</w:t>
        </w:r>
        <w:r w:rsidRPr="00D0337E">
          <w:rPr>
            <w:rStyle w:val="a7"/>
            <w:b w:val="0"/>
            <w:bCs w:val="0"/>
          </w:rPr>
          <w:t xml:space="preserve"> and BC at different moving averages in </w:t>
        </w:r>
        <w:r w:rsidR="005920EC">
          <w:rPr>
            <w:rStyle w:val="a7"/>
            <w:rFonts w:hint="eastAsia"/>
            <w:b w:val="0"/>
            <w:bCs w:val="0"/>
          </w:rPr>
          <w:t>the</w:t>
        </w:r>
        <w:r w:rsidR="005920EC">
          <w:rPr>
            <w:rStyle w:val="a7"/>
            <w:b w:val="0"/>
            <w:bCs w:val="0"/>
          </w:rPr>
          <w:t xml:space="preserve"> </w:t>
        </w:r>
        <w:r w:rsidRPr="00D0337E">
          <w:rPr>
            <w:rStyle w:val="a7"/>
            <w:b w:val="0"/>
            <w:bCs w:val="0"/>
          </w:rPr>
          <w:t>normal-weight (obese) group during the waking and sleeping hours</w:t>
        </w:r>
        <w:r w:rsidRPr="00D0337E">
          <w:rPr>
            <w:b w:val="0"/>
            <w:bCs w:val="0"/>
            <w:webHidden/>
          </w:rPr>
          <w:tab/>
          <w:t>5</w:t>
        </w:r>
      </w:hyperlink>
    </w:p>
    <w:p w:rsidR="007C7283" w:rsidRPr="00BF2843" w:rsidRDefault="007C7283">
      <w:pPr>
        <w:pStyle w:val="TOC1"/>
        <w:rPr>
          <w:b w:val="0"/>
          <w:bCs w:val="0"/>
          <w:sz w:val="21"/>
          <w:szCs w:val="22"/>
        </w:rPr>
      </w:pPr>
      <w:hyperlink w:anchor="_Toc56869906" w:history="1">
        <w:r w:rsidRPr="00D0337E">
          <w:rPr>
            <w:rStyle w:val="a7"/>
          </w:rPr>
          <w:t xml:space="preserve">Table S4. </w:t>
        </w:r>
        <w:r w:rsidRPr="00D0337E">
          <w:rPr>
            <w:rStyle w:val="a7"/>
            <w:b w:val="0"/>
            <w:bCs w:val="0"/>
          </w:rPr>
          <w:t xml:space="preserve">Estimated percent changes (95% </w:t>
        </w:r>
        <w:bookmarkStart w:id="2" w:name="_Hlk62990904"/>
        <w:r w:rsidRPr="00D0337E">
          <w:rPr>
            <w:rStyle w:val="a7"/>
            <w:b w:val="0"/>
            <w:bCs w:val="0"/>
          </w:rPr>
          <w:t>confidence intervals</w:t>
        </w:r>
        <w:bookmarkEnd w:id="2"/>
        <w:r w:rsidRPr="00D0337E">
          <w:rPr>
            <w:rStyle w:val="a7"/>
            <w:b w:val="0"/>
            <w:bCs w:val="0"/>
          </w:rPr>
          <w:t xml:space="preserve">) in HRV and HR and </w:t>
        </w:r>
        <w:r w:rsidR="003A590D" w:rsidRPr="003A590D">
          <w:rPr>
            <w:rStyle w:val="a7"/>
            <w:rFonts w:hint="eastAsia"/>
            <w:b w:val="0"/>
            <w:bCs w:val="0"/>
            <w:iCs/>
          </w:rPr>
          <w:t>p</w:t>
        </w:r>
        <w:r w:rsidRPr="00D0337E">
          <w:rPr>
            <w:rStyle w:val="a7"/>
            <w:b w:val="0"/>
            <w:bCs w:val="0"/>
            <w:i/>
          </w:rPr>
          <w:t>-</w:t>
        </w:r>
        <w:r w:rsidRPr="00D0337E">
          <w:rPr>
            <w:rStyle w:val="a7"/>
            <w:b w:val="0"/>
            <w:bCs w:val="0"/>
          </w:rPr>
          <w:t>values for interaction term in PM</w:t>
        </w:r>
        <w:r w:rsidRPr="00D0337E">
          <w:rPr>
            <w:rStyle w:val="a7"/>
            <w:b w:val="0"/>
            <w:bCs w:val="0"/>
            <w:vertAlign w:val="subscript"/>
          </w:rPr>
          <w:t>2.5</w:t>
        </w:r>
        <w:r w:rsidRPr="00D0337E">
          <w:rPr>
            <w:rStyle w:val="a7"/>
            <w:b w:val="0"/>
            <w:bCs w:val="0"/>
          </w:rPr>
          <w:t>-obesity per interquartile range increase in personal PM</w:t>
        </w:r>
        <w:r w:rsidRPr="00D0337E">
          <w:rPr>
            <w:rStyle w:val="a7"/>
            <w:b w:val="0"/>
            <w:bCs w:val="0"/>
            <w:vertAlign w:val="subscript"/>
          </w:rPr>
          <w:t>2.5</w:t>
        </w:r>
        <w:r w:rsidRPr="00D0337E">
          <w:rPr>
            <w:rStyle w:val="a7"/>
            <w:b w:val="0"/>
            <w:bCs w:val="0"/>
          </w:rPr>
          <w:t xml:space="preserve"> at 15-min moving average in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 xml:space="preserve">normal-weight and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>obese groups during the waking and sleeping hours</w:t>
        </w:r>
        <w:r w:rsidRPr="00D0337E">
          <w:rPr>
            <w:b w:val="0"/>
            <w:bCs w:val="0"/>
            <w:webHidden/>
          </w:rPr>
          <w:tab/>
          <w:t>6</w:t>
        </w:r>
      </w:hyperlink>
    </w:p>
    <w:p w:rsidR="007C7283" w:rsidRPr="00BF2843" w:rsidRDefault="007C7283">
      <w:pPr>
        <w:pStyle w:val="TOC1"/>
        <w:rPr>
          <w:b w:val="0"/>
          <w:bCs w:val="0"/>
          <w:sz w:val="21"/>
          <w:szCs w:val="22"/>
        </w:rPr>
      </w:pPr>
      <w:hyperlink w:anchor="_Toc56869907" w:history="1">
        <w:r w:rsidRPr="00D0337E">
          <w:rPr>
            <w:rStyle w:val="a7"/>
          </w:rPr>
          <w:t xml:space="preserve">Table S5. </w:t>
        </w:r>
        <w:r w:rsidRPr="00D0337E">
          <w:rPr>
            <w:rStyle w:val="a7"/>
            <w:b w:val="0"/>
            <w:bCs w:val="0"/>
          </w:rPr>
          <w:t xml:space="preserve">Estimated percent changes (95% confidence intervals) in HRV and HR and </w:t>
        </w:r>
        <w:bookmarkStart w:id="3" w:name="_Hlk61810605"/>
        <w:r w:rsidR="003A590D" w:rsidRPr="003A590D">
          <w:rPr>
            <w:rStyle w:val="a7"/>
            <w:b w:val="0"/>
            <w:bCs w:val="0"/>
          </w:rPr>
          <w:t>p</w:t>
        </w:r>
        <w:bookmarkEnd w:id="3"/>
        <w:r w:rsidRPr="00D0337E">
          <w:rPr>
            <w:rStyle w:val="a7"/>
            <w:b w:val="0"/>
            <w:bCs w:val="0"/>
            <w:i/>
            <w:iCs/>
          </w:rPr>
          <w:t>-</w:t>
        </w:r>
        <w:r w:rsidRPr="00D0337E">
          <w:rPr>
            <w:rStyle w:val="a7"/>
            <w:b w:val="0"/>
            <w:bCs w:val="0"/>
          </w:rPr>
          <w:t xml:space="preserve">values for interaction term in BC-obesity per interquartile range increase in personal BC at 15-min moving average in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 xml:space="preserve">normal-weight and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>obese groups during the waking and sleeping hours</w:t>
        </w:r>
        <w:r w:rsidRPr="00D0337E">
          <w:rPr>
            <w:b w:val="0"/>
            <w:bCs w:val="0"/>
            <w:webHidden/>
          </w:rPr>
          <w:tab/>
          <w:t>7</w:t>
        </w:r>
      </w:hyperlink>
    </w:p>
    <w:p w:rsidR="007C7283" w:rsidRPr="00BF2843" w:rsidRDefault="007C7283">
      <w:pPr>
        <w:pStyle w:val="TOC1"/>
        <w:rPr>
          <w:b w:val="0"/>
          <w:bCs w:val="0"/>
          <w:sz w:val="21"/>
          <w:szCs w:val="22"/>
        </w:rPr>
      </w:pPr>
      <w:hyperlink w:anchor="_Toc56869908" w:history="1">
        <w:r w:rsidRPr="00D0337E">
          <w:rPr>
            <w:rStyle w:val="a7"/>
          </w:rPr>
          <w:t xml:space="preserve">Table S6. </w:t>
        </w:r>
        <w:r w:rsidRPr="00D0337E">
          <w:rPr>
            <w:rStyle w:val="a7"/>
            <w:b w:val="0"/>
            <w:bCs w:val="0"/>
          </w:rPr>
          <w:t xml:space="preserve">Estimated percent changes (95% confidence intervals) in HRV and HR and </w:t>
        </w:r>
        <w:r w:rsidR="003A590D" w:rsidRPr="003A590D">
          <w:rPr>
            <w:rStyle w:val="a7"/>
            <w:b w:val="0"/>
            <w:bCs w:val="0"/>
          </w:rPr>
          <w:t>p</w:t>
        </w:r>
        <w:r w:rsidRPr="00D0337E">
          <w:rPr>
            <w:rStyle w:val="a7"/>
            <w:b w:val="0"/>
            <w:bCs w:val="0"/>
          </w:rPr>
          <w:t>-values for interaction term in PM</w:t>
        </w:r>
        <w:r w:rsidRPr="00D0337E">
          <w:rPr>
            <w:rStyle w:val="a7"/>
            <w:b w:val="0"/>
            <w:bCs w:val="0"/>
            <w:vertAlign w:val="subscript"/>
          </w:rPr>
          <w:t>2.5</w:t>
        </w:r>
        <w:r w:rsidRPr="00D0337E">
          <w:rPr>
            <w:rStyle w:val="a7"/>
            <w:b w:val="0"/>
            <w:bCs w:val="0"/>
          </w:rPr>
          <w:t>-obesity per interquartile range increase in personal PM</w:t>
        </w:r>
        <w:r w:rsidRPr="00D0337E">
          <w:rPr>
            <w:rStyle w:val="a7"/>
            <w:b w:val="0"/>
            <w:bCs w:val="0"/>
            <w:vertAlign w:val="subscript"/>
          </w:rPr>
          <w:t>2.5</w:t>
        </w:r>
        <w:r w:rsidRPr="00D0337E">
          <w:rPr>
            <w:rStyle w:val="a7"/>
            <w:b w:val="0"/>
            <w:bCs w:val="0"/>
          </w:rPr>
          <w:t xml:space="preserve"> at 30-min moving average in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 xml:space="preserve">normal-weight and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>obese groups during the waking and sleeping hours</w:t>
        </w:r>
        <w:r w:rsidRPr="00D0337E">
          <w:rPr>
            <w:b w:val="0"/>
            <w:bCs w:val="0"/>
            <w:webHidden/>
          </w:rPr>
          <w:tab/>
          <w:t>8</w:t>
        </w:r>
      </w:hyperlink>
    </w:p>
    <w:p w:rsidR="007C7283" w:rsidRPr="00BF2843" w:rsidRDefault="007C7283">
      <w:pPr>
        <w:pStyle w:val="TOC1"/>
        <w:rPr>
          <w:b w:val="0"/>
          <w:bCs w:val="0"/>
          <w:sz w:val="21"/>
          <w:szCs w:val="22"/>
        </w:rPr>
      </w:pPr>
      <w:hyperlink w:anchor="_Toc56869909" w:history="1">
        <w:r w:rsidRPr="00D0337E">
          <w:rPr>
            <w:rStyle w:val="a7"/>
          </w:rPr>
          <w:t xml:space="preserve">Table S7. </w:t>
        </w:r>
        <w:r w:rsidRPr="00D0337E">
          <w:rPr>
            <w:rStyle w:val="a7"/>
            <w:b w:val="0"/>
            <w:bCs w:val="0"/>
          </w:rPr>
          <w:t xml:space="preserve">Estimated percent changes (95% confidence intervals) in HRV and HR and </w:t>
        </w:r>
        <w:r w:rsidR="003A590D">
          <w:rPr>
            <w:rStyle w:val="a7"/>
            <w:rFonts w:hint="eastAsia"/>
            <w:b w:val="0"/>
            <w:bCs w:val="0"/>
          </w:rPr>
          <w:t>p</w:t>
        </w:r>
        <w:r w:rsidRPr="00D0337E">
          <w:rPr>
            <w:rStyle w:val="a7"/>
            <w:b w:val="0"/>
            <w:bCs w:val="0"/>
          </w:rPr>
          <w:t xml:space="preserve">-values for interaction term in BC-obesity per interquartile range increase in personal BC at 30-min moving average in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 xml:space="preserve">normal-weight and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>obese groups during the waking and sleeping hours</w:t>
        </w:r>
        <w:r w:rsidRPr="00D0337E">
          <w:rPr>
            <w:b w:val="0"/>
            <w:bCs w:val="0"/>
            <w:webHidden/>
          </w:rPr>
          <w:tab/>
          <w:t>9</w:t>
        </w:r>
      </w:hyperlink>
    </w:p>
    <w:p w:rsidR="007C7283" w:rsidRPr="00BF2843" w:rsidRDefault="007C7283">
      <w:pPr>
        <w:pStyle w:val="TOC1"/>
        <w:rPr>
          <w:b w:val="0"/>
          <w:bCs w:val="0"/>
          <w:sz w:val="21"/>
          <w:szCs w:val="22"/>
        </w:rPr>
      </w:pPr>
      <w:hyperlink w:anchor="_Toc56869910" w:history="1">
        <w:r w:rsidRPr="00D0337E">
          <w:rPr>
            <w:rStyle w:val="a7"/>
          </w:rPr>
          <w:t xml:space="preserve">Table S8. </w:t>
        </w:r>
        <w:r w:rsidRPr="00D0337E">
          <w:rPr>
            <w:rStyle w:val="a7"/>
            <w:b w:val="0"/>
            <w:bCs w:val="0"/>
          </w:rPr>
          <w:t xml:space="preserve">Estimated percent changes (95% confidence intervals) in HRV and HR and </w:t>
        </w:r>
        <w:r w:rsidR="003A590D">
          <w:rPr>
            <w:rStyle w:val="a7"/>
            <w:rFonts w:hint="eastAsia"/>
            <w:b w:val="0"/>
            <w:bCs w:val="0"/>
          </w:rPr>
          <w:t>p</w:t>
        </w:r>
        <w:r w:rsidRPr="00D0337E">
          <w:rPr>
            <w:rStyle w:val="a7"/>
            <w:b w:val="0"/>
            <w:bCs w:val="0"/>
          </w:rPr>
          <w:t>-values for interaction term in PM</w:t>
        </w:r>
        <w:r w:rsidRPr="00D0337E">
          <w:rPr>
            <w:rStyle w:val="a7"/>
            <w:b w:val="0"/>
            <w:bCs w:val="0"/>
            <w:vertAlign w:val="subscript"/>
          </w:rPr>
          <w:t>2.5</w:t>
        </w:r>
        <w:r w:rsidRPr="00D0337E">
          <w:rPr>
            <w:rStyle w:val="a7"/>
            <w:b w:val="0"/>
            <w:bCs w:val="0"/>
          </w:rPr>
          <w:t>-obesity per interquartile range increase in personal PM</w:t>
        </w:r>
        <w:r w:rsidRPr="00D0337E">
          <w:rPr>
            <w:rStyle w:val="a7"/>
            <w:b w:val="0"/>
            <w:bCs w:val="0"/>
            <w:vertAlign w:val="subscript"/>
          </w:rPr>
          <w:t>2.5</w:t>
        </w:r>
        <w:r w:rsidRPr="00D0337E">
          <w:rPr>
            <w:rStyle w:val="a7"/>
            <w:b w:val="0"/>
            <w:bCs w:val="0"/>
          </w:rPr>
          <w:t xml:space="preserve"> at 1-h moving average in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 xml:space="preserve">normal-weight and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>obese groups during the waking and sleeping hours</w:t>
        </w:r>
        <w:r w:rsidRPr="00D0337E">
          <w:rPr>
            <w:b w:val="0"/>
            <w:bCs w:val="0"/>
            <w:webHidden/>
          </w:rPr>
          <w:tab/>
        </w:r>
        <w:r w:rsidRPr="00D0337E">
          <w:rPr>
            <w:b w:val="0"/>
            <w:bCs w:val="0"/>
            <w:webHidden/>
          </w:rPr>
          <w:fldChar w:fldCharType="begin"/>
        </w:r>
        <w:r w:rsidRPr="00D0337E">
          <w:rPr>
            <w:b w:val="0"/>
            <w:bCs w:val="0"/>
            <w:webHidden/>
          </w:rPr>
          <w:instrText xml:space="preserve"> PAGEREF _Toc56869910 \h </w:instrText>
        </w:r>
        <w:r w:rsidRPr="00D0337E">
          <w:rPr>
            <w:b w:val="0"/>
            <w:bCs w:val="0"/>
            <w:webHidden/>
          </w:rPr>
        </w:r>
        <w:r w:rsidRPr="00D0337E">
          <w:rPr>
            <w:b w:val="0"/>
            <w:bCs w:val="0"/>
            <w:webHidden/>
          </w:rPr>
          <w:fldChar w:fldCharType="separate"/>
        </w:r>
        <w:r w:rsidRPr="00D0337E">
          <w:rPr>
            <w:b w:val="0"/>
            <w:bCs w:val="0"/>
            <w:webHidden/>
          </w:rPr>
          <w:t>10</w:t>
        </w:r>
        <w:r w:rsidRPr="00D0337E">
          <w:rPr>
            <w:b w:val="0"/>
            <w:bCs w:val="0"/>
            <w:webHidden/>
          </w:rPr>
          <w:fldChar w:fldCharType="end"/>
        </w:r>
      </w:hyperlink>
    </w:p>
    <w:p w:rsidR="007C7283" w:rsidRPr="00BF2843" w:rsidRDefault="007C7283">
      <w:pPr>
        <w:pStyle w:val="TOC1"/>
        <w:rPr>
          <w:b w:val="0"/>
          <w:bCs w:val="0"/>
          <w:sz w:val="21"/>
          <w:szCs w:val="22"/>
        </w:rPr>
      </w:pPr>
      <w:hyperlink w:anchor="_Toc56869911" w:history="1">
        <w:r w:rsidRPr="00D0337E">
          <w:rPr>
            <w:rStyle w:val="a7"/>
          </w:rPr>
          <w:t xml:space="preserve">Table S9. </w:t>
        </w:r>
        <w:r w:rsidRPr="00D0337E">
          <w:rPr>
            <w:rStyle w:val="a7"/>
            <w:b w:val="0"/>
            <w:bCs w:val="0"/>
          </w:rPr>
          <w:t xml:space="preserve">Estimated percent changes (95% confidence intervals) in HRV and HR and </w:t>
        </w:r>
        <w:r w:rsidR="003A590D">
          <w:rPr>
            <w:rStyle w:val="a7"/>
            <w:rFonts w:hint="eastAsia"/>
            <w:b w:val="0"/>
            <w:bCs w:val="0"/>
          </w:rPr>
          <w:t>p</w:t>
        </w:r>
        <w:r w:rsidRPr="00D0337E">
          <w:rPr>
            <w:rStyle w:val="a7"/>
            <w:b w:val="0"/>
            <w:bCs w:val="0"/>
          </w:rPr>
          <w:t xml:space="preserve">-values for interaction term in BC-obesity per interquartile range increase in personal BC at 1-h moving average in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 xml:space="preserve">normal-weight and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>obese groups during the waking and sleeping hours</w:t>
        </w:r>
        <w:r w:rsidRPr="00D0337E">
          <w:rPr>
            <w:b w:val="0"/>
            <w:bCs w:val="0"/>
            <w:webHidden/>
          </w:rPr>
          <w:tab/>
        </w:r>
        <w:r w:rsidRPr="00D0337E">
          <w:rPr>
            <w:b w:val="0"/>
            <w:bCs w:val="0"/>
            <w:webHidden/>
          </w:rPr>
          <w:fldChar w:fldCharType="begin"/>
        </w:r>
        <w:r w:rsidRPr="00D0337E">
          <w:rPr>
            <w:b w:val="0"/>
            <w:bCs w:val="0"/>
            <w:webHidden/>
          </w:rPr>
          <w:instrText xml:space="preserve"> PAGEREF _Toc56869911 \h </w:instrText>
        </w:r>
        <w:r w:rsidRPr="00D0337E">
          <w:rPr>
            <w:b w:val="0"/>
            <w:bCs w:val="0"/>
            <w:webHidden/>
          </w:rPr>
        </w:r>
        <w:r w:rsidRPr="00D0337E">
          <w:rPr>
            <w:b w:val="0"/>
            <w:bCs w:val="0"/>
            <w:webHidden/>
          </w:rPr>
          <w:fldChar w:fldCharType="separate"/>
        </w:r>
        <w:r w:rsidRPr="00D0337E">
          <w:rPr>
            <w:b w:val="0"/>
            <w:bCs w:val="0"/>
            <w:webHidden/>
          </w:rPr>
          <w:t>11</w:t>
        </w:r>
        <w:r w:rsidRPr="00D0337E">
          <w:rPr>
            <w:b w:val="0"/>
            <w:bCs w:val="0"/>
            <w:webHidden/>
          </w:rPr>
          <w:fldChar w:fldCharType="end"/>
        </w:r>
      </w:hyperlink>
    </w:p>
    <w:p w:rsidR="007C7283" w:rsidRPr="00BF2843" w:rsidRDefault="007C7283">
      <w:pPr>
        <w:pStyle w:val="TOC1"/>
        <w:rPr>
          <w:b w:val="0"/>
          <w:bCs w:val="0"/>
          <w:sz w:val="21"/>
          <w:szCs w:val="22"/>
        </w:rPr>
      </w:pPr>
      <w:hyperlink w:anchor="_Toc56869912" w:history="1">
        <w:r w:rsidRPr="00D0337E">
          <w:rPr>
            <w:rStyle w:val="a7"/>
          </w:rPr>
          <w:t xml:space="preserve">Table S10. </w:t>
        </w:r>
        <w:r w:rsidRPr="00D0337E">
          <w:rPr>
            <w:rStyle w:val="a7"/>
            <w:b w:val="0"/>
            <w:bCs w:val="0"/>
          </w:rPr>
          <w:t xml:space="preserve">Estimated percent changes (95% confidence intervals) in HRV and HR and </w:t>
        </w:r>
        <w:r w:rsidR="003A590D">
          <w:rPr>
            <w:rStyle w:val="a7"/>
            <w:rFonts w:hint="eastAsia"/>
            <w:b w:val="0"/>
            <w:bCs w:val="0"/>
          </w:rPr>
          <w:t>p</w:t>
        </w:r>
        <w:r w:rsidRPr="00D0337E">
          <w:rPr>
            <w:rStyle w:val="a7"/>
            <w:b w:val="0"/>
            <w:bCs w:val="0"/>
          </w:rPr>
          <w:t>-values for interaction term in PM</w:t>
        </w:r>
        <w:r w:rsidRPr="00D0337E">
          <w:rPr>
            <w:rStyle w:val="a7"/>
            <w:b w:val="0"/>
            <w:bCs w:val="0"/>
            <w:vertAlign w:val="subscript"/>
          </w:rPr>
          <w:t>2.5</w:t>
        </w:r>
        <w:r w:rsidRPr="00D0337E">
          <w:rPr>
            <w:rStyle w:val="a7"/>
            <w:b w:val="0"/>
            <w:bCs w:val="0"/>
          </w:rPr>
          <w:t>-obesity per interquartile range increase in personal PM</w:t>
        </w:r>
        <w:r w:rsidRPr="00D0337E">
          <w:rPr>
            <w:rStyle w:val="a7"/>
            <w:b w:val="0"/>
            <w:bCs w:val="0"/>
            <w:vertAlign w:val="subscript"/>
          </w:rPr>
          <w:t>2.5</w:t>
        </w:r>
        <w:r w:rsidRPr="00D0337E">
          <w:rPr>
            <w:rStyle w:val="a7"/>
            <w:b w:val="0"/>
            <w:bCs w:val="0"/>
          </w:rPr>
          <w:t xml:space="preserve"> at 3-h moving average in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 xml:space="preserve">normal-weight and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>obese groups during the waking and sleeping hours</w:t>
        </w:r>
        <w:r w:rsidRPr="00D0337E">
          <w:rPr>
            <w:b w:val="0"/>
            <w:bCs w:val="0"/>
            <w:webHidden/>
          </w:rPr>
          <w:tab/>
        </w:r>
        <w:r w:rsidRPr="00D0337E">
          <w:rPr>
            <w:b w:val="0"/>
            <w:bCs w:val="0"/>
            <w:webHidden/>
          </w:rPr>
          <w:fldChar w:fldCharType="begin"/>
        </w:r>
        <w:r w:rsidRPr="00D0337E">
          <w:rPr>
            <w:b w:val="0"/>
            <w:bCs w:val="0"/>
            <w:webHidden/>
          </w:rPr>
          <w:instrText xml:space="preserve"> PAGEREF _Toc56869912 \h </w:instrText>
        </w:r>
        <w:r w:rsidRPr="00D0337E">
          <w:rPr>
            <w:b w:val="0"/>
            <w:bCs w:val="0"/>
            <w:webHidden/>
          </w:rPr>
        </w:r>
        <w:r w:rsidRPr="00D0337E">
          <w:rPr>
            <w:b w:val="0"/>
            <w:bCs w:val="0"/>
            <w:webHidden/>
          </w:rPr>
          <w:fldChar w:fldCharType="separate"/>
        </w:r>
        <w:r w:rsidRPr="00D0337E">
          <w:rPr>
            <w:b w:val="0"/>
            <w:bCs w:val="0"/>
            <w:webHidden/>
          </w:rPr>
          <w:t>12</w:t>
        </w:r>
        <w:r w:rsidRPr="00D0337E">
          <w:rPr>
            <w:b w:val="0"/>
            <w:bCs w:val="0"/>
            <w:webHidden/>
          </w:rPr>
          <w:fldChar w:fldCharType="end"/>
        </w:r>
      </w:hyperlink>
    </w:p>
    <w:p w:rsidR="007C7283" w:rsidRPr="00BF2843" w:rsidRDefault="007C7283">
      <w:pPr>
        <w:pStyle w:val="TOC1"/>
        <w:rPr>
          <w:b w:val="0"/>
          <w:bCs w:val="0"/>
          <w:sz w:val="21"/>
          <w:szCs w:val="22"/>
        </w:rPr>
      </w:pPr>
      <w:hyperlink w:anchor="_Toc56869913" w:history="1">
        <w:r w:rsidRPr="00D0337E">
          <w:rPr>
            <w:rStyle w:val="a7"/>
          </w:rPr>
          <w:t xml:space="preserve">Table S11. </w:t>
        </w:r>
        <w:r w:rsidRPr="00D0337E">
          <w:rPr>
            <w:rStyle w:val="a7"/>
            <w:b w:val="0"/>
            <w:bCs w:val="0"/>
          </w:rPr>
          <w:t xml:space="preserve">Estimated percent changes (95% confidence intervals) in HRV and HR and </w:t>
        </w:r>
        <w:r w:rsidR="003A590D">
          <w:rPr>
            <w:rStyle w:val="a7"/>
            <w:rFonts w:hint="eastAsia"/>
            <w:b w:val="0"/>
            <w:bCs w:val="0"/>
          </w:rPr>
          <w:t>p</w:t>
        </w:r>
        <w:r w:rsidRPr="00D0337E">
          <w:rPr>
            <w:rStyle w:val="a7"/>
            <w:b w:val="0"/>
            <w:bCs w:val="0"/>
          </w:rPr>
          <w:t xml:space="preserve">-values for interaction term in BC-obesity per interquartile range increase in personal BC at 3-h moving average in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 xml:space="preserve">normal-weight and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>obese groups during the waking and sleeping hours</w:t>
        </w:r>
        <w:r w:rsidRPr="00D0337E">
          <w:rPr>
            <w:b w:val="0"/>
            <w:bCs w:val="0"/>
            <w:webHidden/>
          </w:rPr>
          <w:tab/>
        </w:r>
        <w:r w:rsidRPr="00D0337E">
          <w:rPr>
            <w:b w:val="0"/>
            <w:bCs w:val="0"/>
            <w:webHidden/>
          </w:rPr>
          <w:fldChar w:fldCharType="begin"/>
        </w:r>
        <w:r w:rsidRPr="00D0337E">
          <w:rPr>
            <w:b w:val="0"/>
            <w:bCs w:val="0"/>
            <w:webHidden/>
          </w:rPr>
          <w:instrText xml:space="preserve"> PAGEREF _Toc56869913 \h </w:instrText>
        </w:r>
        <w:r w:rsidRPr="00D0337E">
          <w:rPr>
            <w:b w:val="0"/>
            <w:bCs w:val="0"/>
            <w:webHidden/>
          </w:rPr>
        </w:r>
        <w:r w:rsidRPr="00D0337E">
          <w:rPr>
            <w:b w:val="0"/>
            <w:bCs w:val="0"/>
            <w:webHidden/>
          </w:rPr>
          <w:fldChar w:fldCharType="separate"/>
        </w:r>
        <w:r w:rsidRPr="00D0337E">
          <w:rPr>
            <w:b w:val="0"/>
            <w:bCs w:val="0"/>
            <w:webHidden/>
          </w:rPr>
          <w:t>13</w:t>
        </w:r>
        <w:r w:rsidRPr="00D0337E">
          <w:rPr>
            <w:b w:val="0"/>
            <w:bCs w:val="0"/>
            <w:webHidden/>
          </w:rPr>
          <w:fldChar w:fldCharType="end"/>
        </w:r>
      </w:hyperlink>
    </w:p>
    <w:p w:rsidR="007C7283" w:rsidRPr="00BF2843" w:rsidRDefault="007C7283">
      <w:pPr>
        <w:pStyle w:val="TOC1"/>
        <w:rPr>
          <w:b w:val="0"/>
          <w:bCs w:val="0"/>
          <w:sz w:val="21"/>
          <w:szCs w:val="22"/>
        </w:rPr>
      </w:pPr>
      <w:hyperlink w:anchor="_Toc56869914" w:history="1">
        <w:r w:rsidRPr="00D0337E">
          <w:rPr>
            <w:rStyle w:val="a7"/>
          </w:rPr>
          <w:t xml:space="preserve">Table S12. </w:t>
        </w:r>
        <w:r w:rsidRPr="00D0337E">
          <w:rPr>
            <w:rStyle w:val="a7"/>
            <w:b w:val="0"/>
            <w:bCs w:val="0"/>
          </w:rPr>
          <w:t>Estimated percent changes in HRV and HR per interquartile range increase in ambient PM</w:t>
        </w:r>
        <w:r w:rsidRPr="00D0337E">
          <w:rPr>
            <w:rStyle w:val="a7"/>
            <w:b w:val="0"/>
            <w:bCs w:val="0"/>
            <w:vertAlign w:val="subscript"/>
          </w:rPr>
          <w:t>2.5</w:t>
        </w:r>
        <w:r w:rsidRPr="00D0337E">
          <w:rPr>
            <w:rStyle w:val="a7"/>
            <w:b w:val="0"/>
            <w:bCs w:val="0"/>
          </w:rPr>
          <w:t xml:space="preserve"> and BC at different moving averages in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>normal-weight (obese) group</w:t>
        </w:r>
        <w:r w:rsidR="00F919C8">
          <w:rPr>
            <w:rStyle w:val="a7"/>
            <w:b w:val="0"/>
            <w:bCs w:val="0"/>
          </w:rPr>
          <w:t xml:space="preserve"> throughout the day.</w:t>
        </w:r>
        <w:r w:rsidRPr="00D0337E">
          <w:rPr>
            <w:rStyle w:val="a7"/>
            <w:b w:val="0"/>
            <w:bCs w:val="0"/>
          </w:rPr>
          <w:t>.</w:t>
        </w:r>
        <w:r w:rsidRPr="00D0337E">
          <w:rPr>
            <w:b w:val="0"/>
            <w:bCs w:val="0"/>
            <w:webHidden/>
          </w:rPr>
          <w:tab/>
        </w:r>
        <w:r w:rsidRPr="00D0337E">
          <w:rPr>
            <w:b w:val="0"/>
            <w:bCs w:val="0"/>
            <w:webHidden/>
          </w:rPr>
          <w:fldChar w:fldCharType="begin"/>
        </w:r>
        <w:r w:rsidRPr="00D0337E">
          <w:rPr>
            <w:b w:val="0"/>
            <w:bCs w:val="0"/>
            <w:webHidden/>
          </w:rPr>
          <w:instrText xml:space="preserve"> PAGEREF _Toc56869914 \h </w:instrText>
        </w:r>
        <w:r w:rsidRPr="00D0337E">
          <w:rPr>
            <w:b w:val="0"/>
            <w:bCs w:val="0"/>
            <w:webHidden/>
          </w:rPr>
        </w:r>
        <w:r w:rsidRPr="00D0337E">
          <w:rPr>
            <w:b w:val="0"/>
            <w:bCs w:val="0"/>
            <w:webHidden/>
          </w:rPr>
          <w:fldChar w:fldCharType="separate"/>
        </w:r>
        <w:r w:rsidRPr="00D0337E">
          <w:rPr>
            <w:b w:val="0"/>
            <w:bCs w:val="0"/>
            <w:webHidden/>
          </w:rPr>
          <w:t>14</w:t>
        </w:r>
        <w:r w:rsidRPr="00D0337E">
          <w:rPr>
            <w:b w:val="0"/>
            <w:bCs w:val="0"/>
            <w:webHidden/>
          </w:rPr>
          <w:fldChar w:fldCharType="end"/>
        </w:r>
      </w:hyperlink>
    </w:p>
    <w:p w:rsidR="007C7283" w:rsidRPr="00BF2843" w:rsidRDefault="007C7283">
      <w:pPr>
        <w:pStyle w:val="TOC1"/>
        <w:rPr>
          <w:b w:val="0"/>
          <w:bCs w:val="0"/>
          <w:sz w:val="21"/>
          <w:szCs w:val="22"/>
        </w:rPr>
      </w:pPr>
      <w:hyperlink w:anchor="_Toc56869915" w:history="1">
        <w:r w:rsidRPr="00D0337E">
          <w:rPr>
            <w:rStyle w:val="a7"/>
          </w:rPr>
          <w:t xml:space="preserve">Table S13. </w:t>
        </w:r>
        <w:r w:rsidRPr="00D0337E">
          <w:rPr>
            <w:rStyle w:val="a7"/>
            <w:b w:val="0"/>
            <w:bCs w:val="0"/>
          </w:rPr>
          <w:t>Estimated percent changes in HRV and HR per interquartile range increase in ambient PM</w:t>
        </w:r>
        <w:r w:rsidRPr="00D0337E">
          <w:rPr>
            <w:rStyle w:val="a7"/>
            <w:b w:val="0"/>
            <w:bCs w:val="0"/>
            <w:vertAlign w:val="subscript"/>
          </w:rPr>
          <w:t>2.5</w:t>
        </w:r>
        <w:r w:rsidRPr="00D0337E">
          <w:rPr>
            <w:rStyle w:val="a7"/>
            <w:b w:val="0"/>
            <w:bCs w:val="0"/>
          </w:rPr>
          <w:t xml:space="preserve"> and BC at different moving averages in </w:t>
        </w:r>
        <w:r w:rsidR="005920EC" w:rsidRPr="005920EC">
          <w:rPr>
            <w:rStyle w:val="a7"/>
            <w:b w:val="0"/>
            <w:bCs w:val="0"/>
          </w:rPr>
          <w:t xml:space="preserve">the </w:t>
        </w:r>
        <w:r w:rsidRPr="00D0337E">
          <w:rPr>
            <w:rStyle w:val="a7"/>
            <w:b w:val="0"/>
            <w:bCs w:val="0"/>
          </w:rPr>
          <w:t>normal-weight (obese) group during the waking and sleeping hours</w:t>
        </w:r>
        <w:r w:rsidRPr="00D0337E">
          <w:rPr>
            <w:b w:val="0"/>
            <w:bCs w:val="0"/>
            <w:webHidden/>
          </w:rPr>
          <w:tab/>
        </w:r>
        <w:r w:rsidRPr="00D0337E">
          <w:rPr>
            <w:b w:val="0"/>
            <w:bCs w:val="0"/>
            <w:webHidden/>
          </w:rPr>
          <w:fldChar w:fldCharType="begin"/>
        </w:r>
        <w:r w:rsidRPr="00D0337E">
          <w:rPr>
            <w:b w:val="0"/>
            <w:bCs w:val="0"/>
            <w:webHidden/>
          </w:rPr>
          <w:instrText xml:space="preserve"> PAGEREF _Toc56869915 \h </w:instrText>
        </w:r>
        <w:r w:rsidRPr="00D0337E">
          <w:rPr>
            <w:b w:val="0"/>
            <w:bCs w:val="0"/>
            <w:webHidden/>
          </w:rPr>
        </w:r>
        <w:r w:rsidRPr="00D0337E">
          <w:rPr>
            <w:b w:val="0"/>
            <w:bCs w:val="0"/>
            <w:webHidden/>
          </w:rPr>
          <w:fldChar w:fldCharType="separate"/>
        </w:r>
        <w:r w:rsidRPr="00D0337E">
          <w:rPr>
            <w:b w:val="0"/>
            <w:bCs w:val="0"/>
            <w:webHidden/>
          </w:rPr>
          <w:t>15</w:t>
        </w:r>
        <w:r w:rsidRPr="00D0337E">
          <w:rPr>
            <w:b w:val="0"/>
            <w:bCs w:val="0"/>
            <w:webHidden/>
          </w:rPr>
          <w:fldChar w:fldCharType="end"/>
        </w:r>
      </w:hyperlink>
    </w:p>
    <w:p w:rsidR="007C7283" w:rsidRPr="00BF2843" w:rsidRDefault="007C7283">
      <w:pPr>
        <w:pStyle w:val="TOC1"/>
        <w:rPr>
          <w:b w:val="0"/>
          <w:bCs w:val="0"/>
          <w:sz w:val="21"/>
          <w:szCs w:val="22"/>
        </w:rPr>
      </w:pPr>
      <w:hyperlink w:anchor="_Toc56869916" w:history="1">
        <w:r w:rsidRPr="00D0337E">
          <w:rPr>
            <w:rStyle w:val="a7"/>
          </w:rPr>
          <w:t xml:space="preserve">Figure S1. </w:t>
        </w:r>
        <w:r w:rsidRPr="00D0337E">
          <w:rPr>
            <w:rStyle w:val="a7"/>
            <w:b w:val="0"/>
            <w:bCs w:val="0"/>
          </w:rPr>
          <w:t>Exposure–response relationship between 30-min personal PM</w:t>
        </w:r>
        <w:r w:rsidRPr="00D0337E">
          <w:rPr>
            <w:rStyle w:val="a7"/>
            <w:b w:val="0"/>
            <w:bCs w:val="0"/>
            <w:vertAlign w:val="subscript"/>
          </w:rPr>
          <w:t>2.5</w:t>
        </w:r>
        <w:r w:rsidRPr="00D0337E">
          <w:rPr>
            <w:rStyle w:val="a7"/>
            <w:b w:val="0"/>
            <w:bCs w:val="0"/>
          </w:rPr>
          <w:t xml:space="preserve"> and 30-min personal BC moving average and </w:t>
        </w:r>
        <w:r w:rsidR="00776EF0">
          <w:rPr>
            <w:rStyle w:val="a7"/>
            <w:b w:val="0"/>
            <w:bCs w:val="0"/>
          </w:rPr>
          <w:t>total power</w:t>
        </w:r>
        <w:r w:rsidRPr="00D0337E">
          <w:rPr>
            <w:rStyle w:val="a7"/>
            <w:b w:val="0"/>
            <w:bCs w:val="0"/>
          </w:rPr>
          <w:t xml:space="preserve"> with 95% confidence intervals under generalized additive models in all subjects, normal-weight and obese individuals. The degree of freedom was estimated by generalized cross validation. </w:t>
        </w:r>
        <w:bookmarkStart w:id="4" w:name="_Hlk62985039"/>
        <w:r w:rsidRPr="00D0337E">
          <w:rPr>
            <w:rStyle w:val="a7"/>
            <w:b w:val="0"/>
            <w:bCs w:val="0"/>
          </w:rPr>
          <w:t>A and C, waking hours; B and D, sleeping hours</w:t>
        </w:r>
        <w:bookmarkEnd w:id="4"/>
        <w:r w:rsidRPr="00D0337E">
          <w:rPr>
            <w:b w:val="0"/>
            <w:bCs w:val="0"/>
            <w:webHidden/>
          </w:rPr>
          <w:tab/>
        </w:r>
        <w:r w:rsidRPr="00D0337E">
          <w:rPr>
            <w:b w:val="0"/>
            <w:bCs w:val="0"/>
            <w:webHidden/>
          </w:rPr>
          <w:fldChar w:fldCharType="begin"/>
        </w:r>
        <w:r w:rsidRPr="00D0337E">
          <w:rPr>
            <w:b w:val="0"/>
            <w:bCs w:val="0"/>
            <w:webHidden/>
          </w:rPr>
          <w:instrText xml:space="preserve"> PAGEREF _Toc56869916 \h </w:instrText>
        </w:r>
        <w:r w:rsidRPr="00D0337E">
          <w:rPr>
            <w:b w:val="0"/>
            <w:bCs w:val="0"/>
            <w:webHidden/>
          </w:rPr>
        </w:r>
        <w:r w:rsidRPr="00D0337E">
          <w:rPr>
            <w:b w:val="0"/>
            <w:bCs w:val="0"/>
            <w:webHidden/>
          </w:rPr>
          <w:fldChar w:fldCharType="separate"/>
        </w:r>
        <w:r w:rsidRPr="00D0337E">
          <w:rPr>
            <w:b w:val="0"/>
            <w:bCs w:val="0"/>
            <w:webHidden/>
          </w:rPr>
          <w:t>16</w:t>
        </w:r>
        <w:r w:rsidRPr="00D0337E">
          <w:rPr>
            <w:b w:val="0"/>
            <w:bCs w:val="0"/>
            <w:webHidden/>
          </w:rPr>
          <w:fldChar w:fldCharType="end"/>
        </w:r>
      </w:hyperlink>
    </w:p>
    <w:p w:rsidR="007C7283" w:rsidRPr="00BF2843" w:rsidRDefault="007C7283">
      <w:pPr>
        <w:pStyle w:val="TOC1"/>
        <w:rPr>
          <w:b w:val="0"/>
          <w:bCs w:val="0"/>
          <w:sz w:val="21"/>
          <w:szCs w:val="22"/>
        </w:rPr>
      </w:pPr>
      <w:hyperlink w:anchor="_Toc56869917" w:history="1">
        <w:r w:rsidRPr="00D0337E">
          <w:rPr>
            <w:rStyle w:val="a7"/>
          </w:rPr>
          <w:t xml:space="preserve">Figure S2. </w:t>
        </w:r>
        <w:r w:rsidRPr="00D0337E">
          <w:rPr>
            <w:rStyle w:val="a7"/>
            <w:b w:val="0"/>
            <w:bCs w:val="0"/>
          </w:rPr>
          <w:t>Exposure–response relationship between 30-min personal PM</w:t>
        </w:r>
        <w:r w:rsidRPr="00D0337E">
          <w:rPr>
            <w:rStyle w:val="a7"/>
            <w:b w:val="0"/>
            <w:bCs w:val="0"/>
            <w:vertAlign w:val="subscript"/>
          </w:rPr>
          <w:t>2.5</w:t>
        </w:r>
        <w:r w:rsidRPr="00D0337E">
          <w:rPr>
            <w:rStyle w:val="a7"/>
            <w:b w:val="0"/>
            <w:bCs w:val="0"/>
          </w:rPr>
          <w:t xml:space="preserve"> and 30-min personal BC moving average and SDNN with 95% confidence intervals under generalized additive models in all subjects, normal-weight and obese individuals. The degree of freedom was estimated by generalized cross validation. </w:t>
        </w:r>
        <w:r w:rsidR="00AB3EB4" w:rsidRPr="00AB3EB4">
          <w:rPr>
            <w:rStyle w:val="a7"/>
            <w:b w:val="0"/>
            <w:bCs w:val="0"/>
          </w:rPr>
          <w:t>A and C, waking hours; B and D, sleeping hours</w:t>
        </w:r>
        <w:r w:rsidRPr="00D0337E">
          <w:rPr>
            <w:b w:val="0"/>
            <w:bCs w:val="0"/>
            <w:webHidden/>
          </w:rPr>
          <w:tab/>
        </w:r>
        <w:r w:rsidRPr="00D0337E">
          <w:rPr>
            <w:b w:val="0"/>
            <w:bCs w:val="0"/>
            <w:webHidden/>
          </w:rPr>
          <w:fldChar w:fldCharType="begin"/>
        </w:r>
        <w:r w:rsidRPr="00D0337E">
          <w:rPr>
            <w:b w:val="0"/>
            <w:bCs w:val="0"/>
            <w:webHidden/>
          </w:rPr>
          <w:instrText xml:space="preserve"> PAGEREF _Toc56869917 \h </w:instrText>
        </w:r>
        <w:r w:rsidRPr="00D0337E">
          <w:rPr>
            <w:b w:val="0"/>
            <w:bCs w:val="0"/>
            <w:webHidden/>
          </w:rPr>
        </w:r>
        <w:r w:rsidRPr="00D0337E">
          <w:rPr>
            <w:b w:val="0"/>
            <w:bCs w:val="0"/>
            <w:webHidden/>
          </w:rPr>
          <w:fldChar w:fldCharType="separate"/>
        </w:r>
        <w:r w:rsidRPr="00D0337E">
          <w:rPr>
            <w:b w:val="0"/>
            <w:bCs w:val="0"/>
            <w:webHidden/>
          </w:rPr>
          <w:t>17</w:t>
        </w:r>
        <w:r w:rsidRPr="00D0337E">
          <w:rPr>
            <w:b w:val="0"/>
            <w:bCs w:val="0"/>
            <w:webHidden/>
          </w:rPr>
          <w:fldChar w:fldCharType="end"/>
        </w:r>
      </w:hyperlink>
    </w:p>
    <w:p w:rsidR="007C7283" w:rsidRPr="00BF2843" w:rsidRDefault="007C7283">
      <w:pPr>
        <w:pStyle w:val="TOC1"/>
        <w:rPr>
          <w:b w:val="0"/>
          <w:bCs w:val="0"/>
          <w:sz w:val="21"/>
          <w:szCs w:val="22"/>
        </w:rPr>
      </w:pPr>
      <w:hyperlink w:anchor="_Toc56869918" w:history="1">
        <w:r w:rsidRPr="00D0337E">
          <w:rPr>
            <w:rStyle w:val="a7"/>
          </w:rPr>
          <w:t xml:space="preserve">Figure S3. </w:t>
        </w:r>
        <w:r w:rsidRPr="00D0337E">
          <w:rPr>
            <w:rStyle w:val="a7"/>
            <w:b w:val="0"/>
            <w:bCs w:val="0"/>
          </w:rPr>
          <w:t>Exposure–response relationship between 30-min personal PM</w:t>
        </w:r>
        <w:r w:rsidRPr="00D0337E">
          <w:rPr>
            <w:rStyle w:val="a7"/>
            <w:b w:val="0"/>
            <w:bCs w:val="0"/>
            <w:vertAlign w:val="subscript"/>
          </w:rPr>
          <w:t>2.5</w:t>
        </w:r>
        <w:r w:rsidRPr="00D0337E">
          <w:rPr>
            <w:rStyle w:val="a7"/>
            <w:b w:val="0"/>
            <w:bCs w:val="0"/>
          </w:rPr>
          <w:t xml:space="preserve"> and 30-min personal BC moving average and LF with 95% confidence intervals under generalized additive models in all subjects, normal-weight and obese individuals. The degree of freedom was estimated by generalized cross validation. </w:t>
        </w:r>
        <w:r w:rsidR="00AB3EB4" w:rsidRPr="00AB3EB4">
          <w:rPr>
            <w:rStyle w:val="a7"/>
            <w:b w:val="0"/>
            <w:bCs w:val="0"/>
          </w:rPr>
          <w:t>A and C, waking hours; B and D, sleeping hours</w:t>
        </w:r>
        <w:r w:rsidRPr="00D0337E">
          <w:rPr>
            <w:b w:val="0"/>
            <w:bCs w:val="0"/>
            <w:webHidden/>
          </w:rPr>
          <w:tab/>
        </w:r>
        <w:r w:rsidRPr="00D0337E">
          <w:rPr>
            <w:b w:val="0"/>
            <w:bCs w:val="0"/>
            <w:webHidden/>
          </w:rPr>
          <w:fldChar w:fldCharType="begin"/>
        </w:r>
        <w:r w:rsidRPr="00D0337E">
          <w:rPr>
            <w:b w:val="0"/>
            <w:bCs w:val="0"/>
            <w:webHidden/>
          </w:rPr>
          <w:instrText xml:space="preserve"> PAGEREF _Toc56869918 \h </w:instrText>
        </w:r>
        <w:r w:rsidRPr="00D0337E">
          <w:rPr>
            <w:b w:val="0"/>
            <w:bCs w:val="0"/>
            <w:webHidden/>
          </w:rPr>
        </w:r>
        <w:r w:rsidRPr="00D0337E">
          <w:rPr>
            <w:b w:val="0"/>
            <w:bCs w:val="0"/>
            <w:webHidden/>
          </w:rPr>
          <w:fldChar w:fldCharType="separate"/>
        </w:r>
        <w:r w:rsidRPr="00D0337E">
          <w:rPr>
            <w:b w:val="0"/>
            <w:bCs w:val="0"/>
            <w:webHidden/>
          </w:rPr>
          <w:t>18</w:t>
        </w:r>
        <w:r w:rsidRPr="00D0337E">
          <w:rPr>
            <w:b w:val="0"/>
            <w:bCs w:val="0"/>
            <w:webHidden/>
          </w:rPr>
          <w:fldChar w:fldCharType="end"/>
        </w:r>
      </w:hyperlink>
    </w:p>
    <w:p w:rsidR="007C7283" w:rsidRPr="00BF2843" w:rsidRDefault="007C7283">
      <w:pPr>
        <w:pStyle w:val="TOC1"/>
        <w:rPr>
          <w:b w:val="0"/>
          <w:bCs w:val="0"/>
          <w:sz w:val="21"/>
          <w:szCs w:val="22"/>
        </w:rPr>
      </w:pPr>
      <w:hyperlink w:anchor="_Toc56869919" w:history="1">
        <w:r w:rsidRPr="00D0337E">
          <w:rPr>
            <w:rStyle w:val="a7"/>
          </w:rPr>
          <w:t xml:space="preserve">Figure S4. </w:t>
        </w:r>
        <w:r w:rsidRPr="00D0337E">
          <w:rPr>
            <w:rStyle w:val="a7"/>
            <w:b w:val="0"/>
            <w:bCs w:val="0"/>
          </w:rPr>
          <w:t>Exposure–response relationship between 30-min personal PM</w:t>
        </w:r>
        <w:r w:rsidRPr="00D0337E">
          <w:rPr>
            <w:rStyle w:val="a7"/>
            <w:b w:val="0"/>
            <w:bCs w:val="0"/>
            <w:vertAlign w:val="subscript"/>
          </w:rPr>
          <w:t>2.5</w:t>
        </w:r>
        <w:r w:rsidRPr="00D0337E">
          <w:rPr>
            <w:rStyle w:val="a7"/>
            <w:b w:val="0"/>
            <w:bCs w:val="0"/>
          </w:rPr>
          <w:t xml:space="preserve"> and 30-min personal BC moving average and LF/HF with 95% confidence intervals under generalized additive models in all subjects, normal-weight and obese individuals. The degree of freedom was estimated by generalized cross validation. </w:t>
        </w:r>
        <w:r w:rsidR="00AB3EB4" w:rsidRPr="00AB3EB4">
          <w:rPr>
            <w:rStyle w:val="a7"/>
            <w:b w:val="0"/>
            <w:bCs w:val="0"/>
          </w:rPr>
          <w:t>A and C, waking hours; B and D, sleeping hours</w:t>
        </w:r>
        <w:r w:rsidRPr="00D0337E">
          <w:rPr>
            <w:b w:val="0"/>
            <w:bCs w:val="0"/>
            <w:webHidden/>
          </w:rPr>
          <w:tab/>
          <w:t>19</w:t>
        </w:r>
      </w:hyperlink>
    </w:p>
    <w:p w:rsidR="007C7283" w:rsidRPr="00D0337E" w:rsidRDefault="007C7283">
      <w:pPr>
        <w:pStyle w:val="TOC1"/>
        <w:rPr>
          <w:rStyle w:val="a7"/>
        </w:rPr>
      </w:pPr>
      <w:hyperlink w:anchor="_Toc56869920" w:history="1">
        <w:r w:rsidRPr="00D0337E">
          <w:rPr>
            <w:rStyle w:val="a7"/>
          </w:rPr>
          <w:t xml:space="preserve">Figure S5. </w:t>
        </w:r>
        <w:r w:rsidRPr="00D0337E">
          <w:rPr>
            <w:rStyle w:val="a7"/>
            <w:b w:val="0"/>
            <w:bCs w:val="0"/>
          </w:rPr>
          <w:t>Exposure–response relationship between 30-min personal PM</w:t>
        </w:r>
        <w:r w:rsidRPr="00D0337E">
          <w:rPr>
            <w:rStyle w:val="a7"/>
            <w:b w:val="0"/>
            <w:bCs w:val="0"/>
            <w:vertAlign w:val="subscript"/>
          </w:rPr>
          <w:t>2.5</w:t>
        </w:r>
        <w:r w:rsidRPr="00D0337E">
          <w:rPr>
            <w:rStyle w:val="a7"/>
            <w:b w:val="0"/>
            <w:bCs w:val="0"/>
          </w:rPr>
          <w:t xml:space="preserve"> and 30-min personal BC moving average and HR with 95% confidence intervals under generalized additive models in all subjects, normal-weight and obese individuals. The degree of freedom was estimated by generalized cross validation. </w:t>
        </w:r>
        <w:r w:rsidR="00AB3EB4" w:rsidRPr="00AB3EB4">
          <w:rPr>
            <w:rStyle w:val="a7"/>
            <w:b w:val="0"/>
            <w:bCs w:val="0"/>
          </w:rPr>
          <w:t>A and C, waking hours; B and D, sleeping hours</w:t>
        </w:r>
        <w:r w:rsidRPr="00D0337E">
          <w:rPr>
            <w:b w:val="0"/>
            <w:bCs w:val="0"/>
            <w:webHidden/>
          </w:rPr>
          <w:tab/>
        </w:r>
        <w:r w:rsidRPr="00D0337E">
          <w:rPr>
            <w:b w:val="0"/>
            <w:bCs w:val="0"/>
            <w:webHidden/>
          </w:rPr>
          <w:fldChar w:fldCharType="begin"/>
        </w:r>
        <w:r w:rsidRPr="00D0337E">
          <w:rPr>
            <w:b w:val="0"/>
            <w:bCs w:val="0"/>
            <w:webHidden/>
          </w:rPr>
          <w:instrText xml:space="preserve"> PAGEREF _Toc56869920 \h </w:instrText>
        </w:r>
        <w:r w:rsidRPr="00D0337E">
          <w:rPr>
            <w:b w:val="0"/>
            <w:bCs w:val="0"/>
            <w:webHidden/>
          </w:rPr>
        </w:r>
        <w:r w:rsidRPr="00D0337E">
          <w:rPr>
            <w:b w:val="0"/>
            <w:bCs w:val="0"/>
            <w:webHidden/>
          </w:rPr>
          <w:fldChar w:fldCharType="separate"/>
        </w:r>
        <w:r w:rsidRPr="00D0337E">
          <w:rPr>
            <w:b w:val="0"/>
            <w:bCs w:val="0"/>
            <w:webHidden/>
          </w:rPr>
          <w:t>20</w:t>
        </w:r>
        <w:r w:rsidRPr="00D0337E">
          <w:rPr>
            <w:b w:val="0"/>
            <w:bCs w:val="0"/>
            <w:webHidden/>
          </w:rPr>
          <w:fldChar w:fldCharType="end"/>
        </w:r>
      </w:hyperlink>
    </w:p>
    <w:p w:rsidR="007C7283" w:rsidRPr="00D0337E" w:rsidRDefault="005920EC" w:rsidP="007C7283">
      <w:r w:rsidRPr="00D0337E">
        <w:rPr>
          <w:b/>
          <w:bCs/>
          <w:noProof/>
          <w:sz w:val="24"/>
        </w:rPr>
        <w:lastRenderedPageBreak/>
        <w:fldChar w:fldCharType="begin"/>
      </w:r>
      <w:r w:rsidRPr="00D0337E">
        <w:rPr>
          <w:b/>
          <w:bCs/>
          <w:noProof/>
          <w:sz w:val="24"/>
        </w:rPr>
        <w:instrText xml:space="preserve"> TOC \o "1-3" \u </w:instrText>
      </w:r>
      <w:r w:rsidRPr="00D0337E">
        <w:rPr>
          <w:b/>
          <w:bCs/>
          <w:noProof/>
          <w:sz w:val="24"/>
        </w:rPr>
        <w:fldChar w:fldCharType="separate"/>
      </w:r>
      <w:bookmarkStart w:id="5" w:name="_Toc50218560"/>
      <w:bookmarkStart w:id="6" w:name="_Toc50228124"/>
      <w:bookmarkStart w:id="7" w:name="_Toc56869903"/>
      <w:r>
        <w:rPr>
          <w:b/>
          <w:bCs/>
          <w:sz w:val="24"/>
        </w:rPr>
        <w:t xml:space="preserve">Table S1. </w:t>
      </w:r>
      <w:r w:rsidRPr="005920EC">
        <w:rPr>
          <w:sz w:val="24"/>
        </w:rPr>
        <w:t>General characteristics of the study cohort</w:t>
      </w:r>
      <w:bookmarkEnd w:id="5"/>
      <w:bookmarkEnd w:id="6"/>
      <w:bookmarkEnd w:id="7"/>
      <w:r w:rsidRPr="00D0337E">
        <w:rPr>
          <w:b/>
          <w:bCs/>
          <w:noProof/>
          <w:sz w:val="24"/>
        </w:rPr>
        <w:fldChar w:fldCharType="end"/>
      </w:r>
    </w:p>
    <w:p w:rsidR="002066E7" w:rsidRPr="00D0337E" w:rsidRDefault="002A799A" w:rsidP="00903F77">
      <w:pPr>
        <w:pStyle w:val="af4"/>
        <w:jc w:val="left"/>
        <w:rPr>
          <w:rFonts w:ascii="Times New Roman" w:hAnsi="Times New Roman"/>
          <w:sz w:val="24"/>
          <w:szCs w:val="24"/>
        </w:rPr>
      </w:pPr>
      <w:r w:rsidRPr="00D0337E">
        <w:rPr>
          <w:rFonts w:ascii="Times New Roman" w:hAnsi="Times New Roman"/>
          <w:lang w:val="zh-CN"/>
        </w:rPr>
        <w:fldChar w:fldCharType="end"/>
      </w:r>
      <w:r w:rsidR="005920EC" w:rsidRPr="00D0337E">
        <w:rPr>
          <w:rFonts w:ascii="Times New Roman" w:hAnsi="Times New Roman"/>
          <w:sz w:val="24"/>
          <w:szCs w:val="24"/>
        </w:rPr>
        <w:t xml:space="preserve"> </w:t>
      </w:r>
    </w:p>
    <w:tbl>
      <w:tblPr>
        <w:tblpPr w:leftFromText="180" w:rightFromText="180" w:vertAnchor="page" w:horzAnchor="margin" w:tblpY="1177"/>
        <w:tblW w:w="8505" w:type="dxa"/>
        <w:tblLook w:val="04A0" w:firstRow="1" w:lastRow="0" w:firstColumn="1" w:lastColumn="0" w:noHBand="0" w:noVBand="1"/>
      </w:tblPr>
      <w:tblGrid>
        <w:gridCol w:w="2694"/>
        <w:gridCol w:w="2976"/>
        <w:gridCol w:w="2835"/>
      </w:tblGrid>
      <w:tr w:rsidR="007C7283" w:rsidRPr="00D0337E" w:rsidTr="007C7283">
        <w:trPr>
          <w:trHeight w:val="531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Variable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7283" w:rsidRPr="00D0337E" w:rsidRDefault="007C7283" w:rsidP="007C7283">
            <w:pPr>
              <w:ind w:left="360" w:hangingChars="150" w:hanging="360"/>
              <w:jc w:val="center"/>
              <w:rPr>
                <w:sz w:val="24"/>
              </w:rPr>
            </w:pPr>
            <w:r w:rsidRPr="00D0337E">
              <w:rPr>
                <w:sz w:val="24"/>
              </w:rPr>
              <w:t>Normal-weight</w:t>
            </w:r>
            <w:r w:rsidRPr="00D0337E">
              <w:rPr>
                <w:sz w:val="24"/>
              </w:rPr>
              <w:br/>
              <w:t>(n=53)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C7283" w:rsidRPr="00D0337E" w:rsidRDefault="007C7283" w:rsidP="007C7283">
            <w:pPr>
              <w:ind w:leftChars="150" w:left="300"/>
              <w:jc w:val="center"/>
              <w:rPr>
                <w:sz w:val="24"/>
              </w:rPr>
            </w:pPr>
            <w:r w:rsidRPr="00D0337E">
              <w:rPr>
                <w:sz w:val="24"/>
              </w:rPr>
              <w:t>Obese</w:t>
            </w:r>
            <w:r w:rsidRPr="00D0337E">
              <w:rPr>
                <w:sz w:val="24"/>
              </w:rPr>
              <w:br/>
              <w:t>(n=44)</w:t>
            </w:r>
          </w:p>
        </w:tc>
      </w:tr>
      <w:tr w:rsidR="007C7283" w:rsidRPr="00D0337E" w:rsidTr="007C7283">
        <w:trPr>
          <w:trHeight w:val="2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b/>
                <w:bCs/>
                <w:sz w:val="24"/>
              </w:rPr>
            </w:pPr>
            <w:r w:rsidRPr="00D0337E">
              <w:rPr>
                <w:b/>
                <w:bCs/>
                <w:sz w:val="24"/>
              </w:rPr>
              <w:t>Age, years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</w:p>
        </w:tc>
      </w:tr>
      <w:tr w:rsidR="007C7283" w:rsidRPr="00D0337E" w:rsidTr="007C7283">
        <w:trPr>
          <w:trHeight w:val="2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Mean ± SD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23.</w:t>
            </w:r>
            <w:r w:rsidR="003E432C">
              <w:rPr>
                <w:sz w:val="24"/>
              </w:rPr>
              <w:t>3</w:t>
            </w:r>
            <w:r w:rsidRPr="00D0337E">
              <w:rPr>
                <w:sz w:val="24"/>
              </w:rPr>
              <w:t>±1.</w:t>
            </w:r>
            <w:r w:rsidR="003E432C">
              <w:rPr>
                <w:sz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2</w:t>
            </w:r>
            <w:r w:rsidR="003E432C">
              <w:rPr>
                <w:sz w:val="24"/>
              </w:rPr>
              <w:t>3</w:t>
            </w:r>
            <w:r w:rsidRPr="00D0337E">
              <w:rPr>
                <w:sz w:val="24"/>
              </w:rPr>
              <w:t>.</w:t>
            </w:r>
            <w:r w:rsidR="003E432C">
              <w:rPr>
                <w:sz w:val="24"/>
              </w:rPr>
              <w:t>3</w:t>
            </w:r>
            <w:r w:rsidRPr="00D0337E">
              <w:rPr>
                <w:sz w:val="24"/>
              </w:rPr>
              <w:t>±</w:t>
            </w:r>
            <w:r w:rsidR="003E432C">
              <w:rPr>
                <w:sz w:val="24"/>
              </w:rPr>
              <w:t>2.0</w:t>
            </w:r>
          </w:p>
        </w:tc>
      </w:tr>
      <w:tr w:rsidR="007C7283" w:rsidRPr="00D0337E" w:rsidTr="007C7283">
        <w:trPr>
          <w:trHeight w:val="2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Median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24.0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23.0</w:t>
            </w:r>
          </w:p>
        </w:tc>
      </w:tr>
      <w:tr w:rsidR="007C7283" w:rsidRPr="00D0337E" w:rsidTr="007C7283">
        <w:trPr>
          <w:trHeight w:val="2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b/>
                <w:bCs/>
                <w:sz w:val="24"/>
              </w:rPr>
            </w:pPr>
            <w:r w:rsidRPr="00D0337E">
              <w:rPr>
                <w:b/>
                <w:bCs/>
                <w:sz w:val="24"/>
              </w:rPr>
              <w:t>Gender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</w:p>
        </w:tc>
      </w:tr>
      <w:tr w:rsidR="007C7283" w:rsidRPr="00D0337E" w:rsidTr="007C7283">
        <w:trPr>
          <w:trHeight w:val="2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Male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30</w:t>
            </w:r>
          </w:p>
        </w:tc>
      </w:tr>
      <w:tr w:rsidR="007C7283" w:rsidRPr="00D0337E" w:rsidTr="007C7283">
        <w:trPr>
          <w:trHeight w:val="2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Female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14</w:t>
            </w:r>
          </w:p>
        </w:tc>
      </w:tr>
      <w:tr w:rsidR="007C7283" w:rsidRPr="00D0337E" w:rsidTr="007C7283">
        <w:trPr>
          <w:trHeight w:val="2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b/>
                <w:bCs/>
                <w:sz w:val="24"/>
              </w:rPr>
            </w:pPr>
            <w:r w:rsidRPr="00D0337E">
              <w:rPr>
                <w:b/>
                <w:bCs/>
                <w:sz w:val="24"/>
              </w:rPr>
              <w:t>Height, cm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</w:p>
        </w:tc>
      </w:tr>
      <w:tr w:rsidR="007C7283" w:rsidRPr="00D0337E" w:rsidTr="007C7283">
        <w:trPr>
          <w:trHeight w:val="2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Mean ± SD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168.8±0.8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168.3±0.7</w:t>
            </w:r>
          </w:p>
        </w:tc>
      </w:tr>
      <w:tr w:rsidR="007C7283" w:rsidRPr="00D0337E" w:rsidTr="007C7283">
        <w:trPr>
          <w:trHeight w:val="2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Median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168.0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167.5</w:t>
            </w:r>
          </w:p>
        </w:tc>
      </w:tr>
      <w:tr w:rsidR="007C7283" w:rsidRPr="00D0337E" w:rsidTr="007C7283">
        <w:trPr>
          <w:trHeight w:val="2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b/>
                <w:bCs/>
                <w:sz w:val="24"/>
              </w:rPr>
            </w:pPr>
            <w:r w:rsidRPr="00D0337E">
              <w:rPr>
                <w:b/>
                <w:bCs/>
                <w:sz w:val="24"/>
              </w:rPr>
              <w:t>Weight, kg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</w:p>
        </w:tc>
      </w:tr>
      <w:tr w:rsidR="007C7283" w:rsidRPr="00D0337E" w:rsidTr="007C7283">
        <w:trPr>
          <w:trHeight w:val="2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Mean ± SD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60.6±8.9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81.8±7.3</w:t>
            </w:r>
          </w:p>
        </w:tc>
      </w:tr>
      <w:tr w:rsidR="007C7283" w:rsidRPr="00D0337E" w:rsidTr="007C7283">
        <w:trPr>
          <w:trHeight w:val="2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Median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62.5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82.8</w:t>
            </w:r>
          </w:p>
        </w:tc>
      </w:tr>
      <w:tr w:rsidR="007C7283" w:rsidRPr="00D0337E" w:rsidTr="007C7283">
        <w:trPr>
          <w:trHeight w:val="3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b/>
                <w:bCs/>
                <w:sz w:val="24"/>
              </w:rPr>
            </w:pPr>
            <w:r w:rsidRPr="00D0337E">
              <w:rPr>
                <w:b/>
                <w:bCs/>
                <w:sz w:val="24"/>
              </w:rPr>
              <w:t>BMI, kg/m</w:t>
            </w:r>
            <w:r w:rsidRPr="00D0337E">
              <w:rPr>
                <w:b/>
                <w:bCs/>
                <w:sz w:val="24"/>
                <w:vertAlign w:val="superscript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</w:p>
        </w:tc>
      </w:tr>
      <w:tr w:rsidR="007C7283" w:rsidRPr="00D0337E" w:rsidTr="007C7283">
        <w:trPr>
          <w:trHeight w:val="2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Mean ± SD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21.2±2.0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28.8±1.3</w:t>
            </w:r>
          </w:p>
        </w:tc>
      </w:tr>
      <w:tr w:rsidR="007C7283" w:rsidRPr="00D0337E" w:rsidTr="007C7283">
        <w:trPr>
          <w:trHeight w:val="265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Median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21.1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7283" w:rsidRPr="00D0337E" w:rsidRDefault="007C7283" w:rsidP="007C7283">
            <w:pPr>
              <w:jc w:val="center"/>
              <w:rPr>
                <w:sz w:val="24"/>
              </w:rPr>
            </w:pPr>
            <w:r w:rsidRPr="00D0337E">
              <w:rPr>
                <w:sz w:val="24"/>
              </w:rPr>
              <w:t>28.4</w:t>
            </w:r>
          </w:p>
        </w:tc>
      </w:tr>
    </w:tbl>
    <w:p w:rsidR="007C7283" w:rsidRPr="00D0337E" w:rsidRDefault="007C7283" w:rsidP="007C7283">
      <w:pPr>
        <w:pStyle w:val="af4"/>
        <w:jc w:val="left"/>
        <w:rPr>
          <w:rFonts w:ascii="Times New Roman" w:hAnsi="Times New Roman"/>
          <w:b w:val="0"/>
          <w:bCs w:val="0"/>
          <w:sz w:val="24"/>
          <w:szCs w:val="24"/>
        </w:rPr>
      </w:pPr>
    </w:p>
    <w:p w:rsidR="007C7283" w:rsidRPr="00D0337E" w:rsidRDefault="007C7283" w:rsidP="007C7283">
      <w:pPr>
        <w:rPr>
          <w:noProof/>
        </w:rPr>
      </w:pPr>
    </w:p>
    <w:p w:rsidR="007C7283" w:rsidRPr="00D0337E" w:rsidRDefault="007C7283" w:rsidP="007C7283">
      <w:pPr>
        <w:jc w:val="center"/>
        <w:rPr>
          <w:noProof/>
        </w:rPr>
      </w:pPr>
    </w:p>
    <w:p w:rsidR="007C7283" w:rsidRPr="00D0337E" w:rsidRDefault="007C7283" w:rsidP="007C7283">
      <w:pPr>
        <w:jc w:val="center"/>
        <w:rPr>
          <w:noProof/>
        </w:rPr>
      </w:pPr>
    </w:p>
    <w:p w:rsidR="007C7283" w:rsidRPr="00D0337E" w:rsidRDefault="007C7283" w:rsidP="007C7283">
      <w:pPr>
        <w:jc w:val="center"/>
        <w:rPr>
          <w:noProof/>
        </w:rPr>
      </w:pPr>
    </w:p>
    <w:p w:rsidR="007C7283" w:rsidRPr="00D0337E" w:rsidRDefault="007C7283" w:rsidP="007C7283">
      <w:pPr>
        <w:jc w:val="center"/>
        <w:rPr>
          <w:noProof/>
        </w:rPr>
      </w:pPr>
    </w:p>
    <w:p w:rsidR="007C7283" w:rsidRPr="00D0337E" w:rsidRDefault="007C7283" w:rsidP="007C7283">
      <w:pPr>
        <w:jc w:val="center"/>
        <w:rPr>
          <w:noProof/>
        </w:rPr>
      </w:pPr>
    </w:p>
    <w:p w:rsidR="007C7283" w:rsidRPr="00D0337E" w:rsidRDefault="007C7283" w:rsidP="007C7283">
      <w:pPr>
        <w:jc w:val="center"/>
        <w:rPr>
          <w:noProof/>
        </w:rPr>
      </w:pPr>
    </w:p>
    <w:p w:rsidR="007C7283" w:rsidRPr="00D0337E" w:rsidRDefault="007C7283" w:rsidP="007C7283">
      <w:pPr>
        <w:jc w:val="center"/>
        <w:rPr>
          <w:noProof/>
        </w:rPr>
      </w:pPr>
    </w:p>
    <w:p w:rsidR="007C7283" w:rsidRPr="00D0337E" w:rsidRDefault="007C7283" w:rsidP="007C7283">
      <w:pPr>
        <w:jc w:val="center"/>
        <w:rPr>
          <w:noProof/>
        </w:rPr>
      </w:pPr>
    </w:p>
    <w:p w:rsidR="007C7283" w:rsidRPr="00D0337E" w:rsidRDefault="007C7283" w:rsidP="007C7283">
      <w:pPr>
        <w:jc w:val="center"/>
        <w:rPr>
          <w:noProof/>
        </w:rPr>
      </w:pPr>
    </w:p>
    <w:p w:rsidR="007C7283" w:rsidRPr="00D0337E" w:rsidRDefault="007C7283" w:rsidP="007C7283">
      <w:pPr>
        <w:jc w:val="center"/>
        <w:rPr>
          <w:noProof/>
        </w:rPr>
      </w:pPr>
    </w:p>
    <w:p w:rsidR="007C7283" w:rsidRPr="00D0337E" w:rsidRDefault="007C7283" w:rsidP="007C7283">
      <w:pPr>
        <w:jc w:val="center"/>
        <w:rPr>
          <w:noProof/>
        </w:rPr>
      </w:pPr>
    </w:p>
    <w:p w:rsidR="007C7283" w:rsidRPr="00D0337E" w:rsidRDefault="007C7283" w:rsidP="007C7283">
      <w:pPr>
        <w:rPr>
          <w:sz w:val="21"/>
          <w:szCs w:val="21"/>
        </w:rPr>
      </w:pPr>
    </w:p>
    <w:p w:rsidR="007C7283" w:rsidRPr="00D0337E" w:rsidRDefault="007C7283" w:rsidP="007C7283">
      <w:pPr>
        <w:rPr>
          <w:sz w:val="21"/>
          <w:szCs w:val="21"/>
        </w:rPr>
      </w:pPr>
    </w:p>
    <w:p w:rsidR="007C7283" w:rsidRPr="00D0337E" w:rsidRDefault="007C7283" w:rsidP="007C7283">
      <w:pPr>
        <w:rPr>
          <w:sz w:val="21"/>
          <w:szCs w:val="21"/>
        </w:rPr>
      </w:pPr>
      <w:r w:rsidRPr="00D0337E">
        <w:rPr>
          <w:sz w:val="21"/>
          <w:szCs w:val="21"/>
        </w:rPr>
        <w:t>Abbreviations: SD, standard deviation; BMI: body Mass index</w:t>
      </w:r>
    </w:p>
    <w:p w:rsidR="00406F36" w:rsidRPr="00D0337E" w:rsidRDefault="00406F36" w:rsidP="0033679E">
      <w:pPr>
        <w:rPr>
          <w:noProof/>
        </w:rPr>
      </w:pPr>
    </w:p>
    <w:p w:rsidR="00406F36" w:rsidRPr="00D0337E" w:rsidRDefault="00406F36" w:rsidP="00406F36">
      <w:pPr>
        <w:jc w:val="center"/>
        <w:rPr>
          <w:noProof/>
        </w:rPr>
      </w:pPr>
    </w:p>
    <w:p w:rsidR="00406F36" w:rsidRPr="00D0337E" w:rsidRDefault="00406F36" w:rsidP="00406F36">
      <w:pPr>
        <w:jc w:val="center"/>
        <w:rPr>
          <w:noProof/>
        </w:rPr>
      </w:pPr>
    </w:p>
    <w:p w:rsidR="00406F36" w:rsidRPr="00D0337E" w:rsidRDefault="00406F36" w:rsidP="00406F36">
      <w:pPr>
        <w:jc w:val="center"/>
        <w:rPr>
          <w:noProof/>
        </w:rPr>
      </w:pPr>
    </w:p>
    <w:p w:rsidR="00406F36" w:rsidRPr="00D0337E" w:rsidRDefault="00406F36" w:rsidP="00406F36">
      <w:pPr>
        <w:jc w:val="center"/>
        <w:rPr>
          <w:noProof/>
        </w:rPr>
      </w:pPr>
    </w:p>
    <w:p w:rsidR="00406F36" w:rsidRPr="00D0337E" w:rsidRDefault="00406F36" w:rsidP="00406F36">
      <w:pPr>
        <w:jc w:val="center"/>
        <w:rPr>
          <w:noProof/>
        </w:rPr>
      </w:pPr>
    </w:p>
    <w:p w:rsidR="00406F36" w:rsidRPr="00D0337E" w:rsidRDefault="00406F36" w:rsidP="00406F36">
      <w:pPr>
        <w:jc w:val="center"/>
        <w:rPr>
          <w:noProof/>
        </w:rPr>
      </w:pPr>
    </w:p>
    <w:p w:rsidR="00406F36" w:rsidRPr="00D0337E" w:rsidRDefault="00406F36" w:rsidP="00406F36">
      <w:pPr>
        <w:jc w:val="center"/>
        <w:rPr>
          <w:noProof/>
        </w:rPr>
      </w:pPr>
    </w:p>
    <w:p w:rsidR="00406F36" w:rsidRPr="00D0337E" w:rsidRDefault="00406F36" w:rsidP="00406F36">
      <w:pPr>
        <w:jc w:val="center"/>
        <w:rPr>
          <w:noProof/>
        </w:rPr>
      </w:pPr>
    </w:p>
    <w:p w:rsidR="00406F36" w:rsidRPr="00D0337E" w:rsidRDefault="00406F36" w:rsidP="00406F36">
      <w:pPr>
        <w:jc w:val="center"/>
        <w:rPr>
          <w:noProof/>
        </w:rPr>
      </w:pPr>
    </w:p>
    <w:p w:rsidR="00406F36" w:rsidRPr="00D0337E" w:rsidRDefault="00406F36" w:rsidP="00406F36">
      <w:pPr>
        <w:jc w:val="center"/>
        <w:rPr>
          <w:noProof/>
        </w:rPr>
      </w:pPr>
    </w:p>
    <w:p w:rsidR="00406F36" w:rsidRPr="00D0337E" w:rsidRDefault="00406F36" w:rsidP="00406F36">
      <w:pPr>
        <w:jc w:val="center"/>
        <w:rPr>
          <w:noProof/>
        </w:rPr>
      </w:pPr>
    </w:p>
    <w:p w:rsidR="00406F36" w:rsidRPr="00D0337E" w:rsidRDefault="00406F36" w:rsidP="00C01317">
      <w:pPr>
        <w:rPr>
          <w:noProof/>
        </w:rPr>
      </w:pPr>
    </w:p>
    <w:p w:rsidR="00406F36" w:rsidRPr="00D0337E" w:rsidRDefault="00406F36" w:rsidP="00406F36">
      <w:pPr>
        <w:rPr>
          <w:sz w:val="21"/>
          <w:szCs w:val="21"/>
        </w:rPr>
      </w:pPr>
    </w:p>
    <w:p w:rsidR="002066E7" w:rsidRPr="00D0337E" w:rsidRDefault="00406F36" w:rsidP="002066E7">
      <w:pPr>
        <w:rPr>
          <w:sz w:val="21"/>
          <w:szCs w:val="21"/>
        </w:rPr>
      </w:pPr>
      <w:r w:rsidRPr="00D0337E">
        <w:rPr>
          <w:sz w:val="21"/>
          <w:szCs w:val="21"/>
        </w:rPr>
        <w:t xml:space="preserve"> </w:t>
      </w:r>
    </w:p>
    <w:p w:rsidR="002066E7" w:rsidRPr="00D0337E" w:rsidRDefault="002066E7" w:rsidP="002066E7">
      <w:pPr>
        <w:rPr>
          <w:sz w:val="21"/>
          <w:szCs w:val="21"/>
        </w:rPr>
      </w:pPr>
    </w:p>
    <w:p w:rsidR="002066E7" w:rsidRPr="00D0337E" w:rsidRDefault="002066E7" w:rsidP="002066E7">
      <w:pPr>
        <w:rPr>
          <w:sz w:val="21"/>
          <w:szCs w:val="21"/>
        </w:rPr>
      </w:pPr>
    </w:p>
    <w:p w:rsidR="002066E7" w:rsidRPr="00D0337E" w:rsidRDefault="002066E7" w:rsidP="002066E7">
      <w:pPr>
        <w:rPr>
          <w:sz w:val="21"/>
          <w:szCs w:val="21"/>
        </w:rPr>
      </w:pPr>
    </w:p>
    <w:p w:rsidR="002066E7" w:rsidRPr="00D0337E" w:rsidRDefault="002066E7" w:rsidP="002066E7">
      <w:pPr>
        <w:rPr>
          <w:sz w:val="21"/>
          <w:szCs w:val="21"/>
        </w:rPr>
      </w:pPr>
    </w:p>
    <w:p w:rsidR="002066E7" w:rsidRPr="00D0337E" w:rsidRDefault="002066E7" w:rsidP="002066E7">
      <w:pPr>
        <w:rPr>
          <w:sz w:val="21"/>
          <w:szCs w:val="21"/>
        </w:rPr>
      </w:pPr>
    </w:p>
    <w:p w:rsidR="002066E7" w:rsidRPr="00D0337E" w:rsidRDefault="002066E7" w:rsidP="002066E7">
      <w:pPr>
        <w:rPr>
          <w:sz w:val="21"/>
          <w:szCs w:val="21"/>
        </w:rPr>
      </w:pPr>
    </w:p>
    <w:p w:rsidR="002066E7" w:rsidRPr="00D0337E" w:rsidRDefault="002066E7" w:rsidP="002066E7">
      <w:pPr>
        <w:rPr>
          <w:sz w:val="21"/>
          <w:szCs w:val="21"/>
        </w:rPr>
      </w:pPr>
    </w:p>
    <w:p w:rsidR="002066E7" w:rsidRPr="00D0337E" w:rsidRDefault="002066E7" w:rsidP="002066E7">
      <w:pPr>
        <w:rPr>
          <w:sz w:val="21"/>
          <w:szCs w:val="21"/>
        </w:rPr>
      </w:pPr>
    </w:p>
    <w:p w:rsidR="002066E7" w:rsidRPr="00D0337E" w:rsidRDefault="002066E7" w:rsidP="002066E7">
      <w:pPr>
        <w:rPr>
          <w:sz w:val="21"/>
          <w:szCs w:val="21"/>
        </w:rPr>
      </w:pPr>
    </w:p>
    <w:p w:rsidR="002066E7" w:rsidRPr="00D0337E" w:rsidRDefault="002066E7" w:rsidP="002066E7">
      <w:pPr>
        <w:rPr>
          <w:sz w:val="21"/>
          <w:szCs w:val="21"/>
        </w:rPr>
      </w:pPr>
    </w:p>
    <w:p w:rsidR="002066E7" w:rsidRPr="00D0337E" w:rsidRDefault="002066E7" w:rsidP="002066E7">
      <w:pPr>
        <w:rPr>
          <w:sz w:val="21"/>
          <w:szCs w:val="21"/>
        </w:rPr>
      </w:pPr>
    </w:p>
    <w:p w:rsidR="002066E7" w:rsidRPr="00D0337E" w:rsidRDefault="002066E7" w:rsidP="002066E7">
      <w:pPr>
        <w:rPr>
          <w:sz w:val="21"/>
          <w:szCs w:val="21"/>
        </w:rPr>
      </w:pPr>
    </w:p>
    <w:p w:rsidR="004C1025" w:rsidRPr="00D0337E" w:rsidRDefault="004C1025" w:rsidP="002066E7">
      <w:pPr>
        <w:rPr>
          <w:sz w:val="21"/>
          <w:szCs w:val="21"/>
        </w:rPr>
        <w:sectPr w:rsidR="004C1025" w:rsidRPr="00D0337E" w:rsidSect="00FD51BE">
          <w:footerReference w:type="default" r:id="rId8"/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:rsidR="002A799A" w:rsidRPr="00D0337E" w:rsidRDefault="008B32AF" w:rsidP="002A799A">
      <w:pPr>
        <w:pStyle w:val="af4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bookmarkStart w:id="8" w:name="_Toc56869904"/>
      <w:r w:rsidRPr="00D0337E">
        <w:rPr>
          <w:rFonts w:ascii="Times New Roman" w:hAnsi="Times New Roman"/>
          <w:sz w:val="24"/>
          <w:szCs w:val="24"/>
        </w:rPr>
        <w:t>Table S</w:t>
      </w:r>
      <w:r w:rsidR="00F03AF0" w:rsidRPr="00D0337E">
        <w:rPr>
          <w:rFonts w:ascii="Times New Roman" w:hAnsi="Times New Roman"/>
          <w:sz w:val="24"/>
          <w:szCs w:val="24"/>
        </w:rPr>
        <w:t>2</w:t>
      </w:r>
      <w:r w:rsidRPr="00D0337E">
        <w:rPr>
          <w:rFonts w:ascii="Times New Roman" w:hAnsi="Times New Roman"/>
          <w:sz w:val="24"/>
          <w:szCs w:val="24"/>
        </w:rPr>
        <w:t xml:space="preserve">.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>Estimated percent changes in HRV and HR per interquartile range increase in personal PM</w:t>
      </w:r>
      <w:r w:rsidRPr="00D0337E">
        <w:rPr>
          <w:rFonts w:ascii="Times New Roman" w:hAnsi="Times New Roman"/>
          <w:b w:val="0"/>
          <w:bCs w:val="0"/>
          <w:sz w:val="24"/>
          <w:szCs w:val="24"/>
          <w:vertAlign w:val="subscript"/>
        </w:rPr>
        <w:t>2.5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and BC at different moving averages in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 xml:space="preserve">the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>normal-weight (obese) group</w:t>
      </w:r>
      <w:r w:rsidR="00F03AF0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throughout the day</w:t>
      </w:r>
      <w:bookmarkEnd w:id="8"/>
    </w:p>
    <w:tbl>
      <w:tblPr>
        <w:tblpPr w:leftFromText="180" w:rightFromText="180" w:vertAnchor="page" w:horzAnchor="margin" w:tblpY="1693"/>
        <w:tblW w:w="15417" w:type="dxa"/>
        <w:tblLook w:val="04A0" w:firstRow="1" w:lastRow="0" w:firstColumn="1" w:lastColumn="0" w:noHBand="0" w:noVBand="1"/>
      </w:tblPr>
      <w:tblGrid>
        <w:gridCol w:w="1384"/>
        <w:gridCol w:w="2126"/>
        <w:gridCol w:w="1985"/>
        <w:gridCol w:w="1984"/>
        <w:gridCol w:w="2127"/>
        <w:gridCol w:w="1984"/>
        <w:gridCol w:w="1843"/>
        <w:gridCol w:w="1984"/>
      </w:tblGrid>
      <w:tr w:rsidR="00172E93" w:rsidRPr="00D0337E" w:rsidTr="00172E93">
        <w:trPr>
          <w:trHeight w:val="288"/>
        </w:trPr>
        <w:tc>
          <w:tcPr>
            <w:tcW w:w="1384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 w:val="21"/>
                <w:szCs w:val="21"/>
              </w:rPr>
              <w:t>Pollutant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172E93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172E93">
              <w:rPr>
                <w:color w:val="231F20"/>
                <w:sz w:val="21"/>
                <w:szCs w:val="21"/>
              </w:rPr>
              <w:t>Averaging period</w:t>
            </w:r>
          </w:p>
        </w:tc>
        <w:tc>
          <w:tcPr>
            <w:tcW w:w="992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HRV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HR</w:t>
            </w:r>
          </w:p>
        </w:tc>
      </w:tr>
      <w:tr w:rsidR="00172E93" w:rsidRPr="00D0337E" w:rsidTr="00172E93">
        <w:trPr>
          <w:trHeight w:val="288"/>
        </w:trPr>
        <w:tc>
          <w:tcPr>
            <w:tcW w:w="1384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EA17EF" w:rsidRDefault="00172E93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Total power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EA17EF" w:rsidRDefault="00172E93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LF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EA17EF" w:rsidRDefault="00172E93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HF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EA17EF" w:rsidRDefault="00172E93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LF/HF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EA17EF" w:rsidRDefault="00172E93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SDNN</w:t>
            </w:r>
          </w:p>
        </w:tc>
        <w:tc>
          <w:tcPr>
            <w:tcW w:w="198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72E93" w:rsidRPr="00EA17EF" w:rsidRDefault="00172E93" w:rsidP="002A799A">
            <w:pPr>
              <w:widowControl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</w:tr>
      <w:tr w:rsidR="002A799A" w:rsidRPr="00D0337E" w:rsidTr="00172E93">
        <w:trPr>
          <w:trHeight w:val="276"/>
        </w:trPr>
        <w:tc>
          <w:tcPr>
            <w:tcW w:w="13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D0337E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PM</w:t>
            </w:r>
            <w:r w:rsidRPr="00D0337E">
              <w:rPr>
                <w:rFonts w:eastAsia="等线"/>
                <w:color w:val="000000"/>
                <w:kern w:val="0"/>
                <w:sz w:val="21"/>
                <w:szCs w:val="21"/>
                <w:vertAlign w:val="subscript"/>
              </w:rPr>
              <w:t>2.5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D0337E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15min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3.01(2.50)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0.16(0.21)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0.80(-11.50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2.76(9.71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0.12(1.63)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-2.05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(-1.75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</w:tr>
      <w:tr w:rsidR="002A799A" w:rsidRPr="00D0337E" w:rsidTr="00172E93">
        <w:trPr>
          <w:trHeight w:val="276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799A" w:rsidRPr="00D0337E" w:rsidRDefault="002A799A" w:rsidP="002A799A">
            <w:pPr>
              <w:widowControl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D0337E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30min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3.33(0.47)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-1.17(0.68)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0.59(-12.36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2.09(15.54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-0.04(0.71)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-2.27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(-2.20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</w:tr>
      <w:tr w:rsidR="002A799A" w:rsidRPr="00D0337E" w:rsidTr="00172E93">
        <w:trPr>
          <w:trHeight w:val="276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799A" w:rsidRPr="00D0337E" w:rsidRDefault="002A799A" w:rsidP="002A799A">
            <w:pPr>
              <w:widowControl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D0337E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1h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4.13(-1.82)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-1.41(1.31)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2.60(-13.75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1.08(11.91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-0.02(-0.36)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-2.72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(-3.03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</w:tr>
      <w:tr w:rsidR="002A799A" w:rsidRPr="00D0337E" w:rsidTr="00172E93">
        <w:trPr>
          <w:trHeight w:val="276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799A" w:rsidRPr="00D0337E" w:rsidRDefault="002A799A" w:rsidP="002A799A">
            <w:pPr>
              <w:widowControl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D0337E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2h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1.71(-3.12)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-4.67(5.00)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1.40(-14.87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-1.39(16.21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-2.24(-0.69)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-2.87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(-4.33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</w:tr>
      <w:tr w:rsidR="002A799A" w:rsidRPr="00D0337E" w:rsidTr="00172E93">
        <w:trPr>
          <w:trHeight w:val="276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799A" w:rsidRPr="00D0337E" w:rsidRDefault="002A799A" w:rsidP="002A799A">
            <w:pPr>
              <w:widowControl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D0337E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3h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-1.27(-0.45)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-9.37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(10.53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  <w:r w:rsidR="001633ED"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-0.04(-13.84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-3.11(20.93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-3.37(0.35)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-3.44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(-5.05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</w:tr>
      <w:tr w:rsidR="002A799A" w:rsidRPr="00D0337E" w:rsidTr="00172E93">
        <w:trPr>
          <w:trHeight w:val="276"/>
        </w:trPr>
        <w:tc>
          <w:tcPr>
            <w:tcW w:w="138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D0337E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BC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D0337E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15min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4.08(2.64)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-0.62(0.53)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3.85(-6.59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4.87(2.73)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1.84(0.60)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-2.43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(-0.99)</w:t>
            </w:r>
          </w:p>
        </w:tc>
      </w:tr>
      <w:tr w:rsidR="002A799A" w:rsidRPr="00D0337E" w:rsidTr="00172E93">
        <w:trPr>
          <w:trHeight w:val="276"/>
        </w:trPr>
        <w:tc>
          <w:tcPr>
            <w:tcW w:w="13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A799A" w:rsidRPr="00D0337E" w:rsidRDefault="002A799A" w:rsidP="002A799A">
            <w:pPr>
              <w:widowControl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D0337E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30min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4.26(1.79)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-1.33(1.48)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6.27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(-7.09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3.08(4.77)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2.45(0.98)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-3.55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(-1.42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</w:tr>
      <w:tr w:rsidR="002A799A" w:rsidRPr="00D0337E" w:rsidTr="00172E93">
        <w:trPr>
          <w:trHeight w:val="276"/>
        </w:trPr>
        <w:tc>
          <w:tcPr>
            <w:tcW w:w="13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A799A" w:rsidRPr="00D0337E" w:rsidRDefault="002A799A" w:rsidP="002A799A">
            <w:pPr>
              <w:widowControl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D0337E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1h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5.51(3.38)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-3.70(2.85)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8.05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(-10.32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3.98(8.45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2.74(1.85)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-4.23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(-1.86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</w:tr>
      <w:tr w:rsidR="002A799A" w:rsidRPr="00D0337E" w:rsidTr="00172E93">
        <w:trPr>
          <w:trHeight w:val="276"/>
        </w:trPr>
        <w:tc>
          <w:tcPr>
            <w:tcW w:w="13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A799A" w:rsidRPr="00D0337E" w:rsidRDefault="002A799A" w:rsidP="002A799A">
            <w:pPr>
              <w:widowControl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D0337E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2h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8.08(1.57)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-10.22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(9.45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  <w:r w:rsidR="00295C46"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4.13(-14.43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-2.26(7.72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3.80(0.49)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-4.76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(-2.59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</w:tr>
      <w:tr w:rsidR="002A799A" w:rsidRPr="00D0337E" w:rsidTr="00172E93">
        <w:trPr>
          <w:trHeight w:val="288"/>
        </w:trPr>
        <w:tc>
          <w:tcPr>
            <w:tcW w:w="13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A799A" w:rsidRPr="00D0337E" w:rsidRDefault="002A799A" w:rsidP="002A799A">
            <w:pPr>
              <w:widowControl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D0337E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3h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2.35(1.23)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-18.00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(12.36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1.63(-17.01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-9.60(21.64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0.28(0.38)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799A" w:rsidRPr="00EA17EF" w:rsidRDefault="002A799A" w:rsidP="002A799A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-5.92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(-2.97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</w:tr>
    </w:tbl>
    <w:p w:rsidR="00D60F1C" w:rsidRPr="007F5D36" w:rsidRDefault="00406F36" w:rsidP="007F5D36">
      <w:pPr>
        <w:widowControl/>
        <w:jc w:val="left"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 xml:space="preserve">Abbreviations: HRV,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h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eart rate variability; HR,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h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eart rate; </w:t>
      </w:r>
      <w:r w:rsidR="007C1B2D" w:rsidRPr="00D0337E">
        <w:rPr>
          <w:sz w:val="21"/>
          <w:szCs w:val="21"/>
        </w:rPr>
        <w:t>PM</w:t>
      </w:r>
      <w:r w:rsidR="007C1B2D" w:rsidRPr="00D0337E">
        <w:rPr>
          <w:sz w:val="21"/>
          <w:szCs w:val="21"/>
          <w:vertAlign w:val="subscript"/>
        </w:rPr>
        <w:t>2.5</w:t>
      </w:r>
      <w:r w:rsidR="007C1B2D" w:rsidRPr="00D0337E">
        <w:rPr>
          <w:sz w:val="21"/>
          <w:szCs w:val="21"/>
        </w:rPr>
        <w:t>, fine particulate matter; BC, black carbon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 xml:space="preserve">; 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LF,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l</w:t>
      </w:r>
      <w:r w:rsidRPr="00D0337E">
        <w:rPr>
          <w:rFonts w:eastAsia="等线"/>
          <w:color w:val="000000"/>
          <w:kern w:val="0"/>
          <w:sz w:val="21"/>
          <w:szCs w:val="21"/>
        </w:rPr>
        <w:t>ow frequency</w:t>
      </w:r>
      <w:r w:rsidR="00D876EE">
        <w:rPr>
          <w:rFonts w:eastAsia="等线"/>
          <w:color w:val="000000"/>
          <w:kern w:val="0"/>
          <w:sz w:val="21"/>
          <w:szCs w:val="21"/>
        </w:rPr>
        <w:t xml:space="preserve"> </w:t>
      </w:r>
      <w:bookmarkStart w:id="9" w:name="_Hlk62991944"/>
      <w:r w:rsidR="00D876EE">
        <w:rPr>
          <w:rFonts w:eastAsia="等线"/>
          <w:color w:val="000000"/>
          <w:kern w:val="0"/>
          <w:sz w:val="21"/>
          <w:szCs w:val="21"/>
        </w:rPr>
        <w:t>power</w:t>
      </w:r>
      <w:bookmarkEnd w:id="9"/>
      <w:r w:rsidRPr="00D0337E">
        <w:rPr>
          <w:rFonts w:eastAsia="等线"/>
          <w:color w:val="000000"/>
          <w:kern w:val="0"/>
          <w:sz w:val="21"/>
          <w:szCs w:val="21"/>
        </w:rPr>
        <w:t xml:space="preserve">; HF,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h</w:t>
      </w:r>
      <w:r w:rsidRPr="00D0337E">
        <w:rPr>
          <w:rFonts w:eastAsia="等线"/>
          <w:color w:val="000000"/>
          <w:kern w:val="0"/>
          <w:sz w:val="21"/>
          <w:szCs w:val="21"/>
        </w:rPr>
        <w:t>igh frequency</w:t>
      </w:r>
      <w:r w:rsidR="00D876EE">
        <w:rPr>
          <w:rFonts w:eastAsia="等线"/>
          <w:color w:val="000000"/>
          <w:kern w:val="0"/>
          <w:sz w:val="21"/>
          <w:szCs w:val="21"/>
        </w:rPr>
        <w:t xml:space="preserve"> power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; LF/HF,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r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atio of low–high frequency power; SDNN,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s</w:t>
      </w:r>
      <w:r w:rsidRPr="00D0337E">
        <w:rPr>
          <w:rFonts w:eastAsia="等线"/>
          <w:color w:val="000000"/>
          <w:kern w:val="0"/>
          <w:sz w:val="21"/>
          <w:szCs w:val="21"/>
        </w:rPr>
        <w:t>tandard deviation of all normal-to-normal (NN) intervals.</w:t>
      </w:r>
    </w:p>
    <w:p w:rsidR="00D60F1C" w:rsidRPr="00D0337E" w:rsidRDefault="00295C46" w:rsidP="00B57BD3">
      <w:pPr>
        <w:widowControl/>
        <w:jc w:val="left"/>
        <w:rPr>
          <w:b/>
          <w:bCs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  <w:vertAlign w:val="superscript"/>
        </w:rPr>
        <w:t xml:space="preserve">* </w:t>
      </w:r>
      <w:r w:rsidRPr="000951C7">
        <w:rPr>
          <w:rFonts w:eastAsia="等线"/>
          <w:color w:val="000000"/>
          <w:kern w:val="0"/>
          <w:sz w:val="21"/>
          <w:szCs w:val="21"/>
        </w:rPr>
        <w:t>FDR-corrected</w:t>
      </w:r>
      <w:r w:rsidRPr="00D6309C">
        <w:rPr>
          <w:rFonts w:eastAsia="等线"/>
          <w:color w:val="000000"/>
          <w:kern w:val="0"/>
          <w:sz w:val="21"/>
          <w:szCs w:val="21"/>
        </w:rPr>
        <w:t xml:space="preserve"> </w:t>
      </w:r>
      <w:r w:rsidRPr="000951C7">
        <w:rPr>
          <w:rFonts w:eastAsia="等线"/>
          <w:color w:val="000000"/>
          <w:kern w:val="0"/>
          <w:sz w:val="21"/>
          <w:szCs w:val="21"/>
        </w:rPr>
        <w:t>p &lt; 0.05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; </w:t>
      </w:r>
      <w:r w:rsidRPr="00D0337E">
        <w:rPr>
          <w:rFonts w:eastAsia="等线"/>
          <w:color w:val="000000"/>
          <w:kern w:val="0"/>
          <w:sz w:val="21"/>
          <w:szCs w:val="21"/>
          <w:vertAlign w:val="superscript"/>
        </w:rPr>
        <w:t>***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 </w:t>
      </w:r>
      <w:r w:rsidRPr="000951C7">
        <w:rPr>
          <w:rFonts w:eastAsia="等线"/>
          <w:color w:val="000000"/>
          <w:kern w:val="0"/>
          <w:sz w:val="21"/>
          <w:szCs w:val="21"/>
        </w:rPr>
        <w:t>FDR-corrected</w:t>
      </w:r>
      <w:r w:rsidRPr="00D6309C">
        <w:rPr>
          <w:rFonts w:eastAsia="等线"/>
          <w:color w:val="000000"/>
          <w:kern w:val="0"/>
          <w:sz w:val="21"/>
          <w:szCs w:val="21"/>
        </w:rPr>
        <w:t xml:space="preserve"> </w:t>
      </w:r>
      <w:r w:rsidRPr="000951C7">
        <w:rPr>
          <w:rFonts w:eastAsia="等线"/>
          <w:color w:val="000000"/>
          <w:kern w:val="0"/>
          <w:sz w:val="21"/>
          <w:szCs w:val="21"/>
        </w:rPr>
        <w:t>p &lt; 0.0</w:t>
      </w:r>
      <w:r>
        <w:rPr>
          <w:rFonts w:eastAsia="等线"/>
          <w:color w:val="000000"/>
          <w:kern w:val="0"/>
          <w:sz w:val="21"/>
          <w:szCs w:val="21"/>
        </w:rPr>
        <w:t>1</w:t>
      </w:r>
      <w:r w:rsidR="00406F36" w:rsidRPr="00D0337E">
        <w:rPr>
          <w:rFonts w:eastAsia="等线"/>
          <w:color w:val="000000"/>
          <w:kern w:val="0"/>
          <w:sz w:val="21"/>
          <w:szCs w:val="21"/>
        </w:rPr>
        <w:t>.</w:t>
      </w:r>
    </w:p>
    <w:p w:rsidR="00D60F1C" w:rsidRPr="00D0337E" w:rsidRDefault="00D60F1C">
      <w:pPr>
        <w:widowControl/>
        <w:jc w:val="left"/>
        <w:rPr>
          <w:b/>
          <w:bCs/>
          <w:sz w:val="21"/>
          <w:szCs w:val="21"/>
        </w:rPr>
      </w:pPr>
    </w:p>
    <w:p w:rsidR="00D60F1C" w:rsidRPr="00D0337E" w:rsidRDefault="00D60F1C">
      <w:pPr>
        <w:widowControl/>
        <w:jc w:val="left"/>
        <w:rPr>
          <w:b/>
          <w:bCs/>
          <w:sz w:val="21"/>
          <w:szCs w:val="21"/>
        </w:rPr>
      </w:pPr>
    </w:p>
    <w:p w:rsidR="00D60F1C" w:rsidRPr="00D0337E" w:rsidRDefault="00D60F1C">
      <w:pPr>
        <w:widowControl/>
        <w:jc w:val="left"/>
        <w:rPr>
          <w:b/>
          <w:bCs/>
          <w:sz w:val="21"/>
          <w:szCs w:val="21"/>
        </w:rPr>
      </w:pPr>
    </w:p>
    <w:p w:rsidR="00D60F1C" w:rsidRPr="00D0337E" w:rsidRDefault="00D60F1C">
      <w:pPr>
        <w:widowControl/>
        <w:jc w:val="left"/>
        <w:rPr>
          <w:b/>
          <w:bCs/>
          <w:sz w:val="21"/>
          <w:szCs w:val="21"/>
        </w:rPr>
      </w:pPr>
    </w:p>
    <w:p w:rsidR="00D60F1C" w:rsidRPr="00D0337E" w:rsidRDefault="00D60F1C">
      <w:pPr>
        <w:widowControl/>
        <w:jc w:val="left"/>
        <w:rPr>
          <w:b/>
          <w:bCs/>
          <w:sz w:val="21"/>
          <w:szCs w:val="21"/>
        </w:rPr>
      </w:pPr>
    </w:p>
    <w:p w:rsidR="00D60F1C" w:rsidRPr="00D0337E" w:rsidRDefault="00D60F1C">
      <w:pPr>
        <w:widowControl/>
        <w:jc w:val="left"/>
        <w:rPr>
          <w:b/>
          <w:bCs/>
          <w:sz w:val="21"/>
          <w:szCs w:val="21"/>
        </w:rPr>
      </w:pPr>
    </w:p>
    <w:p w:rsidR="00D60F1C" w:rsidRPr="00D0337E" w:rsidRDefault="00D60F1C">
      <w:pPr>
        <w:widowControl/>
        <w:jc w:val="left"/>
        <w:rPr>
          <w:b/>
          <w:bCs/>
          <w:sz w:val="21"/>
          <w:szCs w:val="21"/>
        </w:rPr>
      </w:pPr>
    </w:p>
    <w:p w:rsidR="00D60F1C" w:rsidRPr="00D0337E" w:rsidRDefault="00D60F1C">
      <w:pPr>
        <w:widowControl/>
        <w:jc w:val="left"/>
        <w:rPr>
          <w:b/>
          <w:bCs/>
          <w:sz w:val="21"/>
          <w:szCs w:val="21"/>
        </w:rPr>
      </w:pPr>
    </w:p>
    <w:p w:rsidR="00D60F1C" w:rsidRPr="00D0337E" w:rsidRDefault="00D60F1C">
      <w:pPr>
        <w:widowControl/>
        <w:jc w:val="left"/>
        <w:rPr>
          <w:b/>
          <w:bCs/>
          <w:sz w:val="21"/>
          <w:szCs w:val="21"/>
        </w:rPr>
      </w:pPr>
    </w:p>
    <w:p w:rsidR="00D60F1C" w:rsidRPr="00D0337E" w:rsidRDefault="00D60F1C">
      <w:pPr>
        <w:widowControl/>
        <w:jc w:val="left"/>
        <w:rPr>
          <w:b/>
          <w:bCs/>
          <w:sz w:val="21"/>
          <w:szCs w:val="21"/>
        </w:rPr>
      </w:pPr>
    </w:p>
    <w:p w:rsidR="00D60F1C" w:rsidRDefault="00D60F1C">
      <w:pPr>
        <w:widowControl/>
        <w:jc w:val="left"/>
        <w:rPr>
          <w:b/>
          <w:bCs/>
          <w:sz w:val="21"/>
          <w:szCs w:val="21"/>
        </w:rPr>
      </w:pPr>
    </w:p>
    <w:p w:rsidR="00172E93" w:rsidRPr="00D0337E" w:rsidRDefault="00172E93">
      <w:pPr>
        <w:widowControl/>
        <w:jc w:val="left"/>
        <w:rPr>
          <w:rFonts w:hint="eastAsia"/>
          <w:b/>
          <w:bCs/>
          <w:sz w:val="21"/>
          <w:szCs w:val="21"/>
        </w:rPr>
      </w:pPr>
    </w:p>
    <w:p w:rsidR="004C1025" w:rsidRPr="00A55FA8" w:rsidRDefault="004C1025" w:rsidP="0059656D">
      <w:pPr>
        <w:pStyle w:val="af4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bookmarkStart w:id="10" w:name="_Toc56869905"/>
      <w:r w:rsidRPr="00D0337E">
        <w:rPr>
          <w:rFonts w:ascii="Times New Roman" w:hAnsi="Times New Roman"/>
          <w:sz w:val="24"/>
          <w:szCs w:val="24"/>
        </w:rPr>
        <w:t>Table S3.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A55FA8">
        <w:rPr>
          <w:rFonts w:ascii="Times New Roman" w:hAnsi="Times New Roman"/>
          <w:b w:val="0"/>
          <w:bCs w:val="0"/>
          <w:sz w:val="24"/>
          <w:szCs w:val="24"/>
        </w:rPr>
        <w:t>Estimated percent changes in HRV indices and HR per interquartile range increase in personal PM</w:t>
      </w:r>
      <w:r w:rsidRPr="00A55FA8">
        <w:rPr>
          <w:rFonts w:ascii="Times New Roman" w:hAnsi="Times New Roman"/>
          <w:b w:val="0"/>
          <w:bCs w:val="0"/>
          <w:sz w:val="24"/>
          <w:szCs w:val="24"/>
          <w:vertAlign w:val="subscript"/>
        </w:rPr>
        <w:t>2.5</w:t>
      </w:r>
      <w:r w:rsidRPr="00A55FA8">
        <w:rPr>
          <w:rFonts w:ascii="Times New Roman" w:hAnsi="Times New Roman"/>
          <w:b w:val="0"/>
          <w:bCs w:val="0"/>
          <w:sz w:val="24"/>
          <w:szCs w:val="24"/>
        </w:rPr>
        <w:t xml:space="preserve"> and BC at different moving averages in </w:t>
      </w:r>
      <w:r w:rsidR="005920EC" w:rsidRPr="00A55FA8">
        <w:rPr>
          <w:rFonts w:ascii="Times New Roman" w:hAnsi="Times New Roman"/>
          <w:b w:val="0"/>
          <w:bCs w:val="0"/>
          <w:sz w:val="24"/>
          <w:szCs w:val="24"/>
        </w:rPr>
        <w:t xml:space="preserve">the </w:t>
      </w:r>
      <w:r w:rsidRPr="00A55FA8">
        <w:rPr>
          <w:rFonts w:ascii="Times New Roman" w:hAnsi="Times New Roman"/>
          <w:b w:val="0"/>
          <w:bCs w:val="0"/>
          <w:sz w:val="24"/>
          <w:szCs w:val="24"/>
        </w:rPr>
        <w:t>normal-weight (obese) group during the waking and sleeping hours</w:t>
      </w:r>
      <w:bookmarkEnd w:id="10"/>
    </w:p>
    <w:tbl>
      <w:tblPr>
        <w:tblW w:w="15480" w:type="dxa"/>
        <w:tblLayout w:type="fixed"/>
        <w:tblLook w:val="04A0" w:firstRow="1" w:lastRow="0" w:firstColumn="1" w:lastColumn="0" w:noHBand="0" w:noVBand="1"/>
      </w:tblPr>
      <w:tblGrid>
        <w:gridCol w:w="880"/>
        <w:gridCol w:w="1071"/>
        <w:gridCol w:w="1985"/>
        <w:gridCol w:w="1984"/>
        <w:gridCol w:w="1843"/>
        <w:gridCol w:w="1843"/>
        <w:gridCol w:w="1984"/>
        <w:gridCol w:w="1985"/>
        <w:gridCol w:w="1905"/>
      </w:tblGrid>
      <w:tr w:rsidR="00172E93" w:rsidRPr="00A55FA8" w:rsidTr="00172E93">
        <w:trPr>
          <w:trHeight w:val="288"/>
        </w:trPr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A55FA8" w:rsidRDefault="00172E93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A55FA8" w:rsidRDefault="00172E93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>
              <w:rPr>
                <w:rFonts w:eastAsia="等线" w:hint="eastAsia"/>
                <w:color w:val="000000"/>
                <w:kern w:val="0"/>
                <w:sz w:val="21"/>
                <w:szCs w:val="21"/>
              </w:rPr>
              <w:t>Pollutant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A55FA8" w:rsidRDefault="00172E93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172E93">
              <w:rPr>
                <w:color w:val="231F20"/>
                <w:sz w:val="21"/>
                <w:szCs w:val="21"/>
              </w:rPr>
              <w:t>Averaging period</w:t>
            </w:r>
          </w:p>
        </w:tc>
        <w:tc>
          <w:tcPr>
            <w:tcW w:w="963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A55FA8" w:rsidRDefault="00172E93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HRV</w:t>
            </w:r>
          </w:p>
        </w:tc>
        <w:tc>
          <w:tcPr>
            <w:tcW w:w="190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A55FA8" w:rsidRDefault="00172E93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HR</w:t>
            </w:r>
          </w:p>
        </w:tc>
      </w:tr>
      <w:tr w:rsidR="00172E93" w:rsidRPr="00A55FA8" w:rsidTr="00172E93">
        <w:trPr>
          <w:trHeight w:val="288"/>
        </w:trPr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A55FA8" w:rsidRDefault="00172E93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A55FA8" w:rsidRDefault="00172E93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A55FA8" w:rsidRDefault="00172E93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A55FA8" w:rsidRDefault="00172E93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Total power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A55FA8" w:rsidRDefault="00172E93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LF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A55FA8" w:rsidRDefault="00172E93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HF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A55FA8" w:rsidRDefault="00172E93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LF/HF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A55FA8" w:rsidRDefault="00172E93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SDNN</w:t>
            </w:r>
          </w:p>
        </w:tc>
        <w:tc>
          <w:tcPr>
            <w:tcW w:w="190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72E93" w:rsidRPr="00A55FA8" w:rsidRDefault="00172E93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Waking hours</w:t>
            </w:r>
          </w:p>
        </w:tc>
        <w:tc>
          <w:tcPr>
            <w:tcW w:w="107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PM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bscript"/>
              </w:rPr>
              <w:t>2.5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15min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1.13(2.33)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-0.08(-1.32)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5.04(-13.80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4.72(10.88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0.27(0.49)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-2.65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(4.66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30min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0.60(0.92)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-1.32(1.93)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3.70(-14.34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4.69(12.06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0.14(-0.13)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-1.84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(4.64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1.32(0.29)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-1.54(-3.23)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4.36(-16.28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4.51(15.48</w:t>
            </w:r>
            <w:r w:rsidR="0028611E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0.67(-0.33)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-1.51(4.51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6.03(0.03)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2.33(0.10)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2.55(-18.11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8.94(20.67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4.28(0.30)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-1.10(2.81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7.97(5.84)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5.44(7.80)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6.55(-15.67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10.99(24.96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2.30(2.74)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-2.80(2.11)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BC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15min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3.77(4.32)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-1.57(-0.21)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4.69(-11.33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4.01(8.79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2.90(0.79)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-1.94(3.77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30min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6.00(4.44)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-0.82(2.56)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9.28(-12.33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2.75(12.04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4.08(3.14)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-2.62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(4.08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10.31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(6.66)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3.23(5.54)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14.83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(-14.63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2.29(17.19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6.49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(2.34)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-3.42</w:t>
            </w:r>
            <w:r w:rsidR="0028611E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="0028611E"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 xml:space="preserve"> 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(3.03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17.45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(9.76)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5.61(2.24)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12.55(-14.79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6.43(37.64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8.31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(0.96)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-3.14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(3.82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13.21(-2.81)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-2.19(14.74)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18.55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(-25.25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-1.58(38.43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6.99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(3.21)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-3.42</w:t>
            </w:r>
            <w:r w:rsidR="00D6309C"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 xml:space="preserve"> 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(5.40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Sleeping hours</w:t>
            </w:r>
          </w:p>
        </w:tc>
        <w:tc>
          <w:tcPr>
            <w:tcW w:w="107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PM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bscript"/>
              </w:rPr>
              <w:t>2.5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15min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24.30(0.65)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-3.76(7.77)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28.83(10.16)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3.14(14.53)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12.66(-1.73)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3.17(-1.41)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30min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24.34(4.31)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23.8(11.96)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29.47(6.75)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2.17(19.01)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8.82(-2.11)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3.70(-2.50)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22.20(-22.47)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25.10(6.27)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29.55(25.83)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5.81(12.17)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11.02(-3.75)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8.56</w:t>
            </w:r>
            <w:r w:rsidR="0028611E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(-3.11)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17.30(-28.79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="0028611E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12.72(11.78)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28.98(78.32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-3.79(-9.90)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5.24(-1.12)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14.03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(-7.89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12.57(-6.60)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-10.60(16.17)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20.97(60.52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-7.08(8.03)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1.36(-11.94)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15.04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***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(-6.08)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BC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15min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20.81(-24.30)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1.64(-15.01)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21.29(-13.78)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-0.49(4.80)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13.56(-13.29)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-0.95(-4.97)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30min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25.54(-24.67)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18.39(-11.99)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31.01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(-9.10)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8.42(-0.37)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13.02(-13.07)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-0.34(-6.51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32.08(-26.96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39.80</w:t>
            </w:r>
            <w:r w:rsidR="00C40567"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 xml:space="preserve"> 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(-18.91)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36.19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(-11.49)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15.24(-8.92)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12.76(-11.98)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0.21(-4.65)</w:t>
            </w:r>
          </w:p>
        </w:tc>
      </w:tr>
      <w:tr w:rsidR="004C1025" w:rsidRPr="00A55FA8" w:rsidTr="00172E93">
        <w:trPr>
          <w:trHeight w:val="276"/>
        </w:trPr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44.05(-6.90)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7.29(10.24)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20.10(-7.91)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7.01(4.62)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9.64(-6.28)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6.13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(-1.57)</w:t>
            </w:r>
          </w:p>
        </w:tc>
      </w:tr>
      <w:tr w:rsidR="004C1025" w:rsidRPr="00D0337E" w:rsidTr="00172E93">
        <w:trPr>
          <w:trHeight w:val="288"/>
        </w:trPr>
        <w:tc>
          <w:tcPr>
            <w:tcW w:w="88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7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C1025" w:rsidRPr="00A55FA8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3h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20.58(-12.53)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-13.99(15.95)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10.18(-27.78</w:t>
            </w:r>
            <w:r w:rsidR="00967A14" w:rsidRPr="00A55FA8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-8.18(18.70)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A55FA8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2.35(-7.94)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A55FA8">
              <w:rPr>
                <w:rFonts w:eastAsia="等线"/>
                <w:color w:val="000000"/>
                <w:kern w:val="0"/>
                <w:sz w:val="18"/>
                <w:szCs w:val="18"/>
              </w:rPr>
              <w:t>4.43(0.86)</w:t>
            </w:r>
          </w:p>
        </w:tc>
      </w:tr>
    </w:tbl>
    <w:p w:rsidR="004C1025" w:rsidRPr="00D0337E" w:rsidRDefault="004C1025" w:rsidP="004C1025">
      <w:pPr>
        <w:jc w:val="left"/>
        <w:rPr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 xml:space="preserve">Abbreviations: HRV,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h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eart rate variability; HR,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h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eart rate;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PM</w:t>
      </w:r>
      <w:r w:rsidR="007C1B2D" w:rsidRPr="00D0337E">
        <w:rPr>
          <w:rFonts w:eastAsia="等线"/>
          <w:color w:val="000000"/>
          <w:kern w:val="0"/>
          <w:sz w:val="21"/>
          <w:szCs w:val="21"/>
          <w:vertAlign w:val="subscript"/>
        </w:rPr>
        <w:t>2.5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 xml:space="preserve">, fine particulate matter; BC, black carbon; 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LF,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l</w:t>
      </w:r>
      <w:r w:rsidRPr="00D0337E">
        <w:rPr>
          <w:rFonts w:eastAsia="等线"/>
          <w:color w:val="000000"/>
          <w:kern w:val="0"/>
          <w:sz w:val="21"/>
          <w:szCs w:val="21"/>
        </w:rPr>
        <w:t>ow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>power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; HF,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h</w:t>
      </w:r>
      <w:r w:rsidRPr="00D0337E">
        <w:rPr>
          <w:rFonts w:eastAsia="等线"/>
          <w:color w:val="000000"/>
          <w:kern w:val="0"/>
          <w:sz w:val="21"/>
          <w:szCs w:val="21"/>
        </w:rPr>
        <w:t>igh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>power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; LF/HF,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r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atio of low–high frequency power; SDNN,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s</w:t>
      </w:r>
      <w:r w:rsidRPr="00D0337E">
        <w:rPr>
          <w:rFonts w:eastAsia="等线"/>
          <w:color w:val="000000"/>
          <w:kern w:val="0"/>
          <w:sz w:val="21"/>
          <w:szCs w:val="21"/>
        </w:rPr>
        <w:t>tandard deviation of all normal-to-normal (NN) intervals</w:t>
      </w:r>
      <w:r w:rsidR="00B57BD3" w:rsidRPr="00D0337E">
        <w:rPr>
          <w:rFonts w:eastAsia="等线"/>
          <w:color w:val="000000"/>
          <w:kern w:val="0"/>
          <w:sz w:val="21"/>
          <w:szCs w:val="21"/>
        </w:rPr>
        <w:t>.</w:t>
      </w:r>
    </w:p>
    <w:p w:rsidR="004C1025" w:rsidRPr="00D0337E" w:rsidRDefault="00967A14" w:rsidP="004C1025">
      <w:pPr>
        <w:rPr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  <w:vertAlign w:val="superscript"/>
        </w:rPr>
        <w:t>*</w:t>
      </w:r>
      <w:r w:rsidR="00752C80" w:rsidRPr="00D0337E">
        <w:rPr>
          <w:rFonts w:eastAsia="等线"/>
          <w:color w:val="000000"/>
          <w:kern w:val="0"/>
          <w:sz w:val="21"/>
          <w:szCs w:val="21"/>
          <w:vertAlign w:val="superscript"/>
        </w:rPr>
        <w:t xml:space="preserve"> </w:t>
      </w:r>
      <w:r w:rsidR="00D6309C" w:rsidRPr="000951C7">
        <w:rPr>
          <w:rFonts w:eastAsia="等线"/>
          <w:color w:val="000000"/>
          <w:kern w:val="0"/>
          <w:sz w:val="21"/>
          <w:szCs w:val="21"/>
        </w:rPr>
        <w:t>FDR-corrected</w:t>
      </w:r>
      <w:r w:rsidR="00D6309C" w:rsidRPr="00D6309C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6309C" w:rsidRPr="000951C7">
        <w:rPr>
          <w:rFonts w:eastAsia="等线"/>
          <w:color w:val="000000"/>
          <w:kern w:val="0"/>
          <w:sz w:val="21"/>
          <w:szCs w:val="21"/>
        </w:rPr>
        <w:t>p &lt; 0.05</w:t>
      </w:r>
      <w:r w:rsidR="004C1025" w:rsidRPr="00D0337E">
        <w:rPr>
          <w:rFonts w:eastAsia="等线"/>
          <w:color w:val="000000"/>
          <w:kern w:val="0"/>
          <w:sz w:val="21"/>
          <w:szCs w:val="21"/>
        </w:rPr>
        <w:t xml:space="preserve">; </w:t>
      </w:r>
      <w:r w:rsidRPr="00D0337E">
        <w:rPr>
          <w:rFonts w:eastAsia="等线"/>
          <w:color w:val="000000"/>
          <w:kern w:val="0"/>
          <w:sz w:val="21"/>
          <w:szCs w:val="21"/>
          <w:vertAlign w:val="superscript"/>
        </w:rPr>
        <w:t>***</w:t>
      </w:r>
      <w:r w:rsidR="004C1025" w:rsidRPr="00D0337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6309C" w:rsidRPr="000951C7">
        <w:rPr>
          <w:rFonts w:eastAsia="等线"/>
          <w:color w:val="000000"/>
          <w:kern w:val="0"/>
          <w:sz w:val="21"/>
          <w:szCs w:val="21"/>
        </w:rPr>
        <w:t>FDR-corrected</w:t>
      </w:r>
      <w:r w:rsidR="00D6309C" w:rsidRPr="00D6309C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6309C" w:rsidRPr="000951C7">
        <w:rPr>
          <w:rFonts w:eastAsia="等线"/>
          <w:color w:val="000000"/>
          <w:kern w:val="0"/>
          <w:sz w:val="21"/>
          <w:szCs w:val="21"/>
        </w:rPr>
        <w:t>p &lt; 0.0</w:t>
      </w:r>
      <w:r w:rsidR="00D6309C">
        <w:rPr>
          <w:rFonts w:eastAsia="等线"/>
          <w:color w:val="000000"/>
          <w:kern w:val="0"/>
          <w:sz w:val="21"/>
          <w:szCs w:val="21"/>
        </w:rPr>
        <w:t>1</w:t>
      </w:r>
      <w:r w:rsidR="004C1025" w:rsidRPr="00D0337E">
        <w:rPr>
          <w:rFonts w:eastAsia="等线"/>
          <w:color w:val="000000"/>
          <w:kern w:val="0"/>
          <w:sz w:val="21"/>
          <w:szCs w:val="21"/>
        </w:rPr>
        <w:t>.</w:t>
      </w:r>
    </w:p>
    <w:p w:rsidR="007720D8" w:rsidRPr="00D0337E" w:rsidRDefault="007720D8">
      <w:pPr>
        <w:widowControl/>
        <w:jc w:val="left"/>
        <w:rPr>
          <w:b/>
          <w:bCs/>
          <w:sz w:val="21"/>
          <w:szCs w:val="21"/>
        </w:rPr>
      </w:pPr>
    </w:p>
    <w:p w:rsidR="007720D8" w:rsidRPr="00D0337E" w:rsidRDefault="007720D8">
      <w:pPr>
        <w:widowControl/>
        <w:jc w:val="left"/>
        <w:rPr>
          <w:b/>
          <w:bCs/>
          <w:sz w:val="21"/>
          <w:szCs w:val="21"/>
        </w:rPr>
      </w:pPr>
    </w:p>
    <w:p w:rsidR="004C1025" w:rsidRPr="00D0337E" w:rsidRDefault="004C1025">
      <w:pPr>
        <w:widowControl/>
        <w:jc w:val="left"/>
        <w:rPr>
          <w:b/>
          <w:bCs/>
          <w:sz w:val="21"/>
          <w:szCs w:val="21"/>
        </w:rPr>
        <w:sectPr w:rsidR="004C1025" w:rsidRPr="00D0337E" w:rsidSect="004C1025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</w:p>
    <w:p w:rsidR="004C1025" w:rsidRPr="00D0337E" w:rsidRDefault="004C1025" w:rsidP="0059656D">
      <w:pPr>
        <w:pStyle w:val="af4"/>
        <w:jc w:val="left"/>
        <w:rPr>
          <w:rFonts w:ascii="Times New Roman" w:hAnsi="Times New Roman"/>
          <w:sz w:val="24"/>
          <w:szCs w:val="24"/>
        </w:rPr>
      </w:pPr>
      <w:bookmarkStart w:id="11" w:name="_Toc56869906"/>
      <w:r w:rsidRPr="00D0337E">
        <w:rPr>
          <w:rFonts w:ascii="Times New Roman" w:hAnsi="Times New Roman"/>
          <w:sz w:val="24"/>
          <w:szCs w:val="24"/>
        </w:rPr>
        <w:t xml:space="preserve">Table S4.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Estimated percent changes (95% </w:t>
      </w:r>
      <w:r w:rsidRPr="00D0337E">
        <w:rPr>
          <w:rFonts w:ascii="Times New Roman" w:hAnsi="Times New Roman"/>
          <w:b w:val="0"/>
          <w:bCs w:val="0"/>
          <w:color w:val="000000"/>
          <w:sz w:val="24"/>
          <w:szCs w:val="24"/>
        </w:rPr>
        <w:t>confidence intervals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) in HRV and HR and </w:t>
      </w:r>
      <w:r w:rsidR="000951C7" w:rsidRPr="000951C7">
        <w:rPr>
          <w:rFonts w:ascii="Times New Roman" w:hAnsi="Times New Roman"/>
          <w:b w:val="0"/>
          <w:bCs w:val="0"/>
          <w:iCs/>
          <w:sz w:val="24"/>
          <w:szCs w:val="24"/>
        </w:rPr>
        <w:t>p-v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>alues for interaction term in PM</w:t>
      </w:r>
      <w:r w:rsidRPr="00D0337E">
        <w:rPr>
          <w:rFonts w:ascii="Times New Roman" w:hAnsi="Times New Roman"/>
          <w:b w:val="0"/>
          <w:bCs w:val="0"/>
          <w:sz w:val="24"/>
          <w:szCs w:val="24"/>
          <w:vertAlign w:val="subscript"/>
        </w:rPr>
        <w:t>2.5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>-obesity per interquartile range increase in personal PM</w:t>
      </w:r>
      <w:r w:rsidRPr="00D0337E">
        <w:rPr>
          <w:rFonts w:ascii="Times New Roman" w:hAnsi="Times New Roman"/>
          <w:b w:val="0"/>
          <w:bCs w:val="0"/>
          <w:sz w:val="24"/>
          <w:szCs w:val="24"/>
          <w:vertAlign w:val="subscript"/>
        </w:rPr>
        <w:t>2.5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at 15-min moving average in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normal-weight and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>obese groups during the waking and sleeping hours</w:t>
      </w:r>
      <w:bookmarkEnd w:id="11"/>
    </w:p>
    <w:tbl>
      <w:tblPr>
        <w:tblW w:w="13291" w:type="dxa"/>
        <w:tblLook w:val="04A0" w:firstRow="1" w:lastRow="0" w:firstColumn="1" w:lastColumn="0" w:noHBand="0" w:noVBand="1"/>
      </w:tblPr>
      <w:tblGrid>
        <w:gridCol w:w="2518"/>
        <w:gridCol w:w="3402"/>
        <w:gridCol w:w="3402"/>
        <w:gridCol w:w="3969"/>
      </w:tblGrid>
      <w:tr w:rsidR="004C1025" w:rsidRPr="00D0337E" w:rsidTr="00D0337E">
        <w:trPr>
          <w:trHeight w:val="624"/>
        </w:trPr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HRV indices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Normal-weight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Obes</w:t>
            </w:r>
            <w:r w:rsidR="006F3021" w:rsidRPr="00D0337E">
              <w:rPr>
                <w:rFonts w:eastAsia="等线"/>
                <w:color w:val="000000"/>
                <w:kern w:val="0"/>
                <w:sz w:val="24"/>
              </w:rPr>
              <w:t>e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1025" w:rsidRDefault="000951C7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bookmarkStart w:id="12" w:name="_Hlk61701067"/>
            <w:bookmarkStart w:id="13" w:name="_Hlk61701318"/>
            <w:r>
              <w:rPr>
                <w:rFonts w:eastAsia="等线"/>
                <w:iCs/>
                <w:color w:val="000000"/>
                <w:kern w:val="0"/>
                <w:sz w:val="24"/>
              </w:rPr>
              <w:t>p</w:t>
            </w:r>
            <w:r w:rsidR="00CC0AE4" w:rsidRPr="00D0337E">
              <w:rPr>
                <w:rFonts w:eastAsia="等线"/>
                <w:i/>
                <w:color w:val="000000"/>
                <w:kern w:val="0"/>
                <w:sz w:val="24"/>
              </w:rPr>
              <w:t>-</w:t>
            </w:r>
            <w:r w:rsidR="004C1025" w:rsidRPr="00D0337E">
              <w:rPr>
                <w:rFonts w:eastAsia="等线"/>
                <w:color w:val="000000"/>
                <w:kern w:val="0"/>
                <w:sz w:val="24"/>
              </w:rPr>
              <w:t>v</w:t>
            </w:r>
            <w:bookmarkEnd w:id="12"/>
            <w:r w:rsidR="004C1025" w:rsidRPr="00D0337E">
              <w:rPr>
                <w:rFonts w:eastAsia="等线"/>
                <w:color w:val="000000"/>
                <w:kern w:val="0"/>
                <w:sz w:val="24"/>
              </w:rPr>
              <w:t>alue</w:t>
            </w:r>
            <w:bookmarkEnd w:id="13"/>
            <w:r w:rsidR="004C1025" w:rsidRPr="00D0337E">
              <w:rPr>
                <w:rFonts w:eastAsia="等线"/>
                <w:color w:val="000000"/>
                <w:kern w:val="0"/>
                <w:sz w:val="24"/>
              </w:rPr>
              <w:t xml:space="preserve"> for the interaction term</w:t>
            </w:r>
          </w:p>
          <w:p w:rsidR="000951C7" w:rsidRPr="00D0337E" w:rsidRDefault="000951C7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</w:rPr>
              <w:t>(</w:t>
            </w:r>
            <w:r>
              <w:rPr>
                <w:rFonts w:eastAsia="等线"/>
                <w:color w:val="000000"/>
                <w:kern w:val="0"/>
                <w:sz w:val="24"/>
              </w:rPr>
              <w:t>FDR corrected)</w:t>
            </w:r>
          </w:p>
        </w:tc>
      </w:tr>
      <w:tr w:rsidR="004C1025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Waking hours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25" w:rsidRPr="00D0337E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25" w:rsidRPr="00D0337E" w:rsidRDefault="004C1025" w:rsidP="004C1025">
            <w:pPr>
              <w:widowControl/>
              <w:jc w:val="left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25" w:rsidRPr="00D0337E" w:rsidRDefault="004C1025" w:rsidP="004C1025">
            <w:pPr>
              <w:widowControl/>
              <w:jc w:val="left"/>
              <w:rPr>
                <w:rFonts w:eastAsia="Times New Roman"/>
                <w:kern w:val="0"/>
                <w:sz w:val="24"/>
              </w:rPr>
            </w:pPr>
          </w:p>
        </w:tc>
      </w:tr>
      <w:tr w:rsidR="004C1025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SDNN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0.26(-2.47, 3.07)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0.47(-2.12, 3.12)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0951C7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</w:rPr>
              <w:t>0</w:t>
            </w:r>
            <w:r>
              <w:rPr>
                <w:rFonts w:eastAsia="等线"/>
                <w:color w:val="000000"/>
                <w:kern w:val="0"/>
                <w:sz w:val="24"/>
              </w:rPr>
              <w:t>.378</w:t>
            </w:r>
          </w:p>
        </w:tc>
      </w:tr>
      <w:tr w:rsidR="004C1025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1025" w:rsidRPr="00D0337E" w:rsidRDefault="00776EF0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</w:t>
            </w:r>
            <w:r w:rsidRPr="00776EF0">
              <w:rPr>
                <w:rFonts w:eastAsia="等线"/>
                <w:color w:val="000000"/>
                <w:kern w:val="0"/>
                <w:sz w:val="24"/>
              </w:rPr>
              <w:t>otal power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0.87(-4.84, 6.93)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3.41(-3.51, 10.82)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328</w:t>
            </w:r>
          </w:p>
        </w:tc>
      </w:tr>
      <w:tr w:rsidR="004C1025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HF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4.05(-3.01, 11.62)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-13.31(-17.31, -9.12)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0.01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7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4C1025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0.65(-4.74, 6.34)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2.19(-3.89, 8.66)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189</w:t>
            </w:r>
          </w:p>
        </w:tc>
      </w:tr>
      <w:tr w:rsidR="004C1025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LF/HF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4.66(-1.66, 11.39)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13.50(7.49, 19.85)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0.1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26</w:t>
            </w:r>
          </w:p>
        </w:tc>
      </w:tr>
      <w:tr w:rsidR="004C1025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-2.54(-3.52, -1.54)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2.70(1.44, 3.97)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&lt;</w:t>
            </w:r>
            <w:r w:rsidR="002A06A9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0.001</w:t>
            </w:r>
            <w:r w:rsidR="00CC0AE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4C1025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Sleeping hours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25" w:rsidRPr="00D0337E" w:rsidRDefault="004C1025" w:rsidP="004C1025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25" w:rsidRPr="00D0337E" w:rsidRDefault="004C1025" w:rsidP="004C1025">
            <w:pPr>
              <w:widowControl/>
              <w:jc w:val="left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025" w:rsidRPr="00D0337E" w:rsidRDefault="004C1025" w:rsidP="004C1025">
            <w:pPr>
              <w:widowControl/>
              <w:jc w:val="left"/>
              <w:rPr>
                <w:rFonts w:eastAsia="Times New Roman"/>
                <w:kern w:val="0"/>
                <w:sz w:val="24"/>
              </w:rPr>
            </w:pPr>
          </w:p>
        </w:tc>
      </w:tr>
      <w:tr w:rsidR="004C1025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SDNN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12.14(-1.81, 28.06)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-1.67(-16.02, 15.15)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0.1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14</w:t>
            </w:r>
          </w:p>
        </w:tc>
      </w:tr>
      <w:tr w:rsidR="004C1025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1025" w:rsidRPr="00D0337E" w:rsidRDefault="00776EF0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</w:t>
            </w:r>
            <w:r w:rsidRPr="00776EF0">
              <w:rPr>
                <w:rFonts w:eastAsia="等线"/>
                <w:color w:val="000000"/>
                <w:kern w:val="0"/>
                <w:sz w:val="24"/>
              </w:rPr>
              <w:t>otal power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23.76(-5.37, 61.85)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-26.77(-39.68, -11.10)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133</w:t>
            </w:r>
          </w:p>
        </w:tc>
      </w:tr>
      <w:tr w:rsidR="004C1025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HF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30.19(6.09, 59.76)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7.72(-16.24, 38.53)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0.040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4C1025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24.14(-10.77, 72.71)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6.58(-17.58, 37.81)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186</w:t>
            </w:r>
          </w:p>
        </w:tc>
      </w:tr>
      <w:tr w:rsidR="004C1025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LF/HF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-0.78(-20.83, 24.33)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13.01(-18.81, 57.30)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237</w:t>
            </w:r>
          </w:p>
        </w:tc>
      </w:tr>
      <w:tr w:rsidR="004C1025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2.01(-2.13, 6.31)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-0.11(-3.79, 3.71)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1025" w:rsidRPr="00D0337E" w:rsidRDefault="004C1025" w:rsidP="004C102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363</w:t>
            </w:r>
          </w:p>
        </w:tc>
      </w:tr>
    </w:tbl>
    <w:p w:rsidR="00D0337E" w:rsidRPr="00D0337E" w:rsidRDefault="004C1025" w:rsidP="004C1025">
      <w:pPr>
        <w:widowControl/>
        <w:jc w:val="left"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 xml:space="preserve">Abbreviations: HRV,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h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eart rate variability; HR,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h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eart rate; </w:t>
      </w:r>
      <w:r w:rsidR="007C1B2D" w:rsidRPr="00D0337E">
        <w:rPr>
          <w:sz w:val="21"/>
          <w:szCs w:val="21"/>
        </w:rPr>
        <w:t>PM</w:t>
      </w:r>
      <w:r w:rsidR="007C1B2D" w:rsidRPr="00D0337E">
        <w:rPr>
          <w:sz w:val="21"/>
          <w:szCs w:val="21"/>
          <w:vertAlign w:val="subscript"/>
        </w:rPr>
        <w:t>2.5</w:t>
      </w:r>
      <w:r w:rsidR="007C1B2D" w:rsidRPr="00D0337E">
        <w:rPr>
          <w:sz w:val="21"/>
          <w:szCs w:val="21"/>
        </w:rPr>
        <w:t xml:space="preserve">, fine particulate matter; 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SDNN,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s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tandard deviation of all normal-to-normal (NN) intervals; </w:t>
      </w:r>
    </w:p>
    <w:p w:rsidR="004C1025" w:rsidRPr="00D0337E" w:rsidRDefault="004C1025" w:rsidP="004C1025">
      <w:pPr>
        <w:widowControl/>
        <w:jc w:val="left"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 xml:space="preserve">HF,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h</w:t>
      </w:r>
      <w:r w:rsidRPr="00D0337E">
        <w:rPr>
          <w:rFonts w:eastAsia="等线"/>
          <w:color w:val="000000"/>
          <w:kern w:val="0"/>
          <w:sz w:val="21"/>
          <w:szCs w:val="21"/>
        </w:rPr>
        <w:t>igh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>power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; LF,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l</w:t>
      </w:r>
      <w:r w:rsidRPr="00D0337E">
        <w:rPr>
          <w:rFonts w:eastAsia="等线"/>
          <w:color w:val="000000"/>
          <w:kern w:val="0"/>
          <w:sz w:val="21"/>
          <w:szCs w:val="21"/>
        </w:rPr>
        <w:t>ow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 xml:space="preserve">power; </w:t>
      </w:r>
      <w:r w:rsidR="00D876EE" w:rsidRPr="00D0337E">
        <w:rPr>
          <w:rFonts w:eastAsia="等线"/>
          <w:color w:val="000000"/>
          <w:kern w:val="0"/>
          <w:sz w:val="21"/>
          <w:szCs w:val="21"/>
        </w:rPr>
        <w:t>LF/HF, ratio of low–high frequency power</w:t>
      </w:r>
      <w:r w:rsidR="00D876EE">
        <w:rPr>
          <w:rFonts w:eastAsia="等线"/>
          <w:color w:val="000000"/>
          <w:kern w:val="0"/>
          <w:sz w:val="21"/>
          <w:szCs w:val="21"/>
        </w:rPr>
        <w:t>.</w:t>
      </w:r>
    </w:p>
    <w:p w:rsidR="004C1025" w:rsidRPr="00D0337E" w:rsidRDefault="00967A14" w:rsidP="004C1025">
      <w:pPr>
        <w:rPr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  <w:vertAlign w:val="superscript"/>
        </w:rPr>
        <w:t>*</w:t>
      </w:r>
      <w:r w:rsidR="004C1025" w:rsidRPr="000951C7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0951C7" w:rsidRPr="000951C7">
        <w:rPr>
          <w:rFonts w:eastAsia="等线"/>
          <w:color w:val="000000"/>
          <w:kern w:val="0"/>
          <w:sz w:val="21"/>
          <w:szCs w:val="21"/>
        </w:rPr>
        <w:t>FDR-corrected p &lt; 0.05</w:t>
      </w:r>
      <w:r w:rsidR="004C1025" w:rsidRPr="00D0337E">
        <w:rPr>
          <w:rFonts w:eastAsia="等线"/>
          <w:color w:val="000000"/>
          <w:kern w:val="0"/>
          <w:sz w:val="21"/>
          <w:szCs w:val="21"/>
        </w:rPr>
        <w:t>.</w:t>
      </w:r>
    </w:p>
    <w:p w:rsidR="007720D8" w:rsidRPr="00D0337E" w:rsidRDefault="007720D8">
      <w:pPr>
        <w:widowControl/>
        <w:jc w:val="left"/>
        <w:rPr>
          <w:b/>
          <w:bCs/>
          <w:sz w:val="21"/>
          <w:szCs w:val="21"/>
        </w:rPr>
      </w:pPr>
    </w:p>
    <w:p w:rsidR="004C1025" w:rsidRPr="00D0337E" w:rsidRDefault="004C1025" w:rsidP="004C1025">
      <w:pPr>
        <w:widowControl/>
        <w:jc w:val="left"/>
        <w:rPr>
          <w:b/>
          <w:bCs/>
          <w:sz w:val="21"/>
          <w:szCs w:val="21"/>
        </w:rPr>
      </w:pPr>
    </w:p>
    <w:p w:rsidR="002066E7" w:rsidRPr="00D0337E" w:rsidRDefault="004C1025" w:rsidP="004C4F1B">
      <w:pPr>
        <w:pStyle w:val="af4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r w:rsidRPr="00D0337E">
        <w:rPr>
          <w:rFonts w:ascii="Times New Roman" w:hAnsi="Times New Roman"/>
        </w:rPr>
        <w:br w:type="page"/>
      </w:r>
      <w:bookmarkStart w:id="14" w:name="_Toc56869907"/>
      <w:r w:rsidR="002066E7" w:rsidRPr="00D0337E">
        <w:rPr>
          <w:rFonts w:ascii="Times New Roman" w:hAnsi="Times New Roman"/>
          <w:sz w:val="24"/>
          <w:szCs w:val="24"/>
        </w:rPr>
        <w:t>Table S</w:t>
      </w:r>
      <w:r w:rsidR="00F03AF0" w:rsidRPr="00D0337E">
        <w:rPr>
          <w:rFonts w:ascii="Times New Roman" w:hAnsi="Times New Roman"/>
          <w:sz w:val="24"/>
          <w:szCs w:val="24"/>
        </w:rPr>
        <w:t>5</w:t>
      </w:r>
      <w:r w:rsidR="002066E7" w:rsidRPr="00D0337E">
        <w:rPr>
          <w:rFonts w:ascii="Times New Roman" w:hAnsi="Times New Roman"/>
          <w:sz w:val="24"/>
          <w:szCs w:val="24"/>
        </w:rPr>
        <w:t xml:space="preserve">. 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Estimated percent changes (95% </w:t>
      </w:r>
      <w:r w:rsidR="002066E7" w:rsidRPr="00D0337E">
        <w:rPr>
          <w:rFonts w:ascii="Times New Roman" w:hAnsi="Times New Roman"/>
          <w:b w:val="0"/>
          <w:bCs w:val="0"/>
          <w:color w:val="000000"/>
          <w:sz w:val="24"/>
          <w:szCs w:val="24"/>
        </w:rPr>
        <w:t>confidence intervals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) in HRV 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and HR and </w:t>
      </w:r>
      <w:r w:rsidR="000951C7" w:rsidRPr="000951C7">
        <w:rPr>
          <w:rFonts w:ascii="Times New Roman" w:hAnsi="Times New Roman"/>
          <w:b w:val="0"/>
          <w:bCs w:val="0"/>
          <w:sz w:val="24"/>
          <w:szCs w:val="24"/>
        </w:rPr>
        <w:t>p-value</w:t>
      </w:r>
      <w:r w:rsidR="000951C7">
        <w:rPr>
          <w:rFonts w:ascii="Times New Roman" w:hAnsi="Times New Roman"/>
          <w:b w:val="0"/>
          <w:bCs w:val="0"/>
          <w:sz w:val="24"/>
          <w:szCs w:val="24"/>
        </w:rPr>
        <w:t>s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for interaction term in BC-obesity 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per </w:t>
      </w:r>
      <w:r w:rsidR="00CA2BC9" w:rsidRPr="00D0337E">
        <w:rPr>
          <w:rFonts w:ascii="Times New Roman" w:hAnsi="Times New Roman"/>
          <w:b w:val="0"/>
          <w:bCs w:val="0"/>
          <w:sz w:val="24"/>
          <w:szCs w:val="24"/>
        </w:rPr>
        <w:t>interquartile range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increase in </w:t>
      </w:r>
      <w:r w:rsidR="006970D1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personal 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BC at 15-min moving average in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normal-weight and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>obese groups during the waking and sleeping hours</w:t>
      </w:r>
      <w:bookmarkEnd w:id="14"/>
    </w:p>
    <w:tbl>
      <w:tblPr>
        <w:tblW w:w="13291" w:type="dxa"/>
        <w:tblLook w:val="04A0" w:firstRow="1" w:lastRow="0" w:firstColumn="1" w:lastColumn="0" w:noHBand="0" w:noVBand="1"/>
      </w:tblPr>
      <w:tblGrid>
        <w:gridCol w:w="2518"/>
        <w:gridCol w:w="3260"/>
        <w:gridCol w:w="3544"/>
        <w:gridCol w:w="3969"/>
      </w:tblGrid>
      <w:tr w:rsidR="00806BC4" w:rsidRPr="00D0337E" w:rsidTr="00D0337E">
        <w:trPr>
          <w:trHeight w:val="396"/>
        </w:trPr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6BC4" w:rsidRPr="00D0337E" w:rsidRDefault="00806BC4" w:rsidP="00806BC4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HRV indices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6BC4" w:rsidRPr="00D0337E" w:rsidRDefault="00806BC4" w:rsidP="00806BC4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Normal-weight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6BC4" w:rsidRPr="00D0337E" w:rsidRDefault="00806BC4" w:rsidP="00806BC4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Obes</w:t>
            </w:r>
            <w:r w:rsidR="00FA1D35" w:rsidRPr="00D0337E">
              <w:rPr>
                <w:rFonts w:eastAsia="等线"/>
                <w:color w:val="000000"/>
                <w:kern w:val="0"/>
                <w:sz w:val="24"/>
              </w:rPr>
              <w:t>e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06BC4" w:rsidRDefault="000951C7" w:rsidP="00806BC4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951C7">
              <w:rPr>
                <w:sz w:val="24"/>
              </w:rPr>
              <w:t>p-value</w:t>
            </w:r>
            <w:r w:rsidR="00806BC4" w:rsidRPr="00D0337E">
              <w:rPr>
                <w:rFonts w:eastAsia="等线"/>
                <w:color w:val="000000"/>
                <w:kern w:val="0"/>
                <w:sz w:val="24"/>
              </w:rPr>
              <w:t xml:space="preserve"> for the interaction term</w:t>
            </w:r>
          </w:p>
          <w:p w:rsidR="000951C7" w:rsidRPr="00D0337E" w:rsidRDefault="000951C7" w:rsidP="00806BC4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</w:rPr>
              <w:t>(</w:t>
            </w:r>
            <w:r>
              <w:rPr>
                <w:rFonts w:eastAsia="等线"/>
                <w:color w:val="000000"/>
                <w:kern w:val="0"/>
                <w:sz w:val="24"/>
              </w:rPr>
              <w:t>FDR corrected)</w:t>
            </w:r>
          </w:p>
        </w:tc>
      </w:tr>
      <w:tr w:rsidR="00806BC4" w:rsidRPr="00D0337E" w:rsidTr="00D0337E">
        <w:trPr>
          <w:trHeight w:val="288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6BC4" w:rsidRPr="00D0337E" w:rsidRDefault="00806BC4" w:rsidP="00806BC4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Waking hours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BC4" w:rsidRPr="00D0337E" w:rsidRDefault="00806BC4" w:rsidP="00806BC4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BC4" w:rsidRPr="00D0337E" w:rsidRDefault="00806BC4" w:rsidP="00806BC4">
            <w:pPr>
              <w:widowControl/>
              <w:jc w:val="left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BC4" w:rsidRPr="00D0337E" w:rsidRDefault="00806BC4" w:rsidP="00806BC4">
            <w:pPr>
              <w:widowControl/>
              <w:jc w:val="left"/>
              <w:rPr>
                <w:rFonts w:eastAsia="Times New Roman"/>
                <w:kern w:val="0"/>
                <w:sz w:val="24"/>
              </w:rPr>
            </w:pPr>
          </w:p>
        </w:tc>
      </w:tr>
      <w:tr w:rsidR="00806BC4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6BC4" w:rsidRPr="00D0337E" w:rsidRDefault="00806BC4" w:rsidP="00806BC4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SDNN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6BC4" w:rsidRPr="00D0337E" w:rsidRDefault="00806BC4" w:rsidP="00806BC4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2.90(-0.60, 6.53)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6BC4" w:rsidRPr="00D0337E" w:rsidRDefault="00806BC4" w:rsidP="00806BC4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0.79(-1.93, 3.60)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6BC4" w:rsidRPr="00D0337E" w:rsidRDefault="00806BC4" w:rsidP="00806BC4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215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CBD" w:rsidRPr="00D0337E" w:rsidRDefault="00776EF0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</w:t>
            </w:r>
            <w:r w:rsidRPr="00776EF0">
              <w:rPr>
                <w:rFonts w:eastAsia="等线"/>
                <w:color w:val="000000"/>
                <w:kern w:val="0"/>
                <w:sz w:val="24"/>
              </w:rPr>
              <w:t>otal power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1.95(-5.44, 9.92)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1.03(-5.00, 7.43)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347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7.78(-1.17, 17.53)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-13.06(-17.43, -8.47)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DC7822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772CBD" w:rsidRPr="00D0337E">
              <w:rPr>
                <w:rFonts w:eastAsia="等线"/>
                <w:color w:val="000000"/>
                <w:kern w:val="0"/>
                <w:sz w:val="24"/>
              </w:rPr>
              <w:t>0.00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4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-2.12(-9.70, 6.08)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-5.77(-10.73, -0.53)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194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LF/HF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1.83(-6.06, 10.38)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11.88(5.51, 18.65)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086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-1.64(-3.22, -0.04)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3.24(1.93, 4.56)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&lt;</w:t>
            </w:r>
            <w:r w:rsidR="002A06A9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0.001</w:t>
            </w:r>
            <w:r w:rsidR="00CC0AE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Sleeping hours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SDNN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10.66(-3.14, 26.43)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-11.27(-22.27, 1.29)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DC7822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772CBD" w:rsidRPr="00D0337E">
              <w:rPr>
                <w:rFonts w:eastAsia="等线"/>
                <w:color w:val="000000"/>
                <w:kern w:val="0"/>
                <w:sz w:val="24"/>
              </w:rPr>
              <w:t>0.01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5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CBD" w:rsidRPr="00D0337E" w:rsidRDefault="00776EF0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</w:t>
            </w:r>
            <w:r w:rsidRPr="00776EF0">
              <w:rPr>
                <w:rFonts w:eastAsia="等线"/>
                <w:color w:val="000000"/>
                <w:kern w:val="0"/>
                <w:sz w:val="24"/>
              </w:rPr>
              <w:t>otal power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28.47(-3.07, 70.27)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-30.54(-43.33, -14.86)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72CBD" w:rsidRPr="00D0337E" w:rsidRDefault="00DC7822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772CBD" w:rsidRPr="00D0337E">
              <w:rPr>
                <w:rFonts w:eastAsia="等线"/>
                <w:color w:val="000000"/>
                <w:kern w:val="0"/>
                <w:sz w:val="24"/>
              </w:rPr>
              <w:t>0.0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14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14.26(-5.21, 37.72)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-22.48(-38.76, -1.87)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&lt;</w:t>
            </w:r>
            <w:r w:rsidR="002A06A9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0.001</w:t>
            </w:r>
            <w:r w:rsidR="00CC0AE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3.44(-20.93, 35.33)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-20.04(-35.23, -1.30)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0.0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74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LF/HF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9.03(-12.85, 36.42)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5.15(-21.68, 41.17)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238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-0.01(-3.36, 3.46)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-7.09(-10.83, -3.19)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951C7">
              <w:rPr>
                <w:rFonts w:eastAsia="等线"/>
                <w:color w:val="000000"/>
                <w:kern w:val="0"/>
                <w:sz w:val="24"/>
              </w:rPr>
              <w:t>267</w:t>
            </w:r>
          </w:p>
        </w:tc>
      </w:tr>
    </w:tbl>
    <w:p w:rsidR="00D0337E" w:rsidRPr="00D0337E" w:rsidRDefault="00406F36" w:rsidP="006110C2">
      <w:pPr>
        <w:widowControl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 xml:space="preserve">Abbreviations: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 xml:space="preserve">HRV, heart rate variability; HR, heart rate; </w:t>
      </w:r>
      <w:r w:rsidR="007C1B2D" w:rsidRPr="00D0337E">
        <w:rPr>
          <w:sz w:val="21"/>
          <w:szCs w:val="21"/>
        </w:rPr>
        <w:t xml:space="preserve">BC, black carbon;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 xml:space="preserve">SDNN, standard deviation of all normal-to-normal (NN) intervals; </w:t>
      </w:r>
    </w:p>
    <w:p w:rsidR="00406F36" w:rsidRPr="00D0337E" w:rsidRDefault="007C1B2D" w:rsidP="006110C2">
      <w:pPr>
        <w:widowControl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>HF, high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>power</w:t>
      </w:r>
      <w:r w:rsidRPr="00D0337E">
        <w:rPr>
          <w:rFonts w:eastAsia="等线"/>
          <w:color w:val="000000"/>
          <w:kern w:val="0"/>
          <w:sz w:val="21"/>
          <w:szCs w:val="21"/>
        </w:rPr>
        <w:t>; LF, low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 xml:space="preserve">power; </w:t>
      </w:r>
      <w:r w:rsidR="00D876EE" w:rsidRPr="00D0337E">
        <w:rPr>
          <w:rFonts w:eastAsia="等线"/>
          <w:color w:val="000000"/>
          <w:kern w:val="0"/>
          <w:sz w:val="21"/>
          <w:szCs w:val="21"/>
        </w:rPr>
        <w:t>LF/HF, ratio of low–high frequency power</w:t>
      </w:r>
      <w:r w:rsidR="00D876EE">
        <w:rPr>
          <w:rFonts w:eastAsia="等线"/>
          <w:color w:val="000000"/>
          <w:kern w:val="0"/>
          <w:sz w:val="21"/>
          <w:szCs w:val="21"/>
        </w:rPr>
        <w:t>.</w:t>
      </w:r>
    </w:p>
    <w:p w:rsidR="002066E7" w:rsidRPr="00D0337E" w:rsidRDefault="00967A14" w:rsidP="00406F36">
      <w:pPr>
        <w:rPr>
          <w:b/>
          <w:bCs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  <w:vertAlign w:val="superscript"/>
        </w:rPr>
        <w:t>*</w:t>
      </w:r>
      <w:r w:rsidR="00406F36" w:rsidRPr="00D0337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0951C7" w:rsidRPr="000951C7">
        <w:rPr>
          <w:rFonts w:eastAsia="等线"/>
          <w:color w:val="000000"/>
          <w:kern w:val="0"/>
          <w:sz w:val="21"/>
          <w:szCs w:val="21"/>
        </w:rPr>
        <w:t>FDR-corrected p &lt; 0.05</w:t>
      </w:r>
      <w:r w:rsidR="00406F36" w:rsidRPr="00D0337E">
        <w:rPr>
          <w:rFonts w:eastAsia="等线"/>
          <w:color w:val="000000"/>
          <w:kern w:val="0"/>
          <w:sz w:val="21"/>
          <w:szCs w:val="21"/>
        </w:rPr>
        <w:t>.</w:t>
      </w:r>
    </w:p>
    <w:p w:rsidR="002066E7" w:rsidRPr="00D0337E" w:rsidRDefault="002066E7" w:rsidP="002066E7">
      <w:pPr>
        <w:rPr>
          <w:b/>
          <w:bCs/>
          <w:sz w:val="21"/>
          <w:szCs w:val="21"/>
        </w:rPr>
      </w:pPr>
    </w:p>
    <w:p w:rsidR="002066E7" w:rsidRPr="00D0337E" w:rsidRDefault="002066E7" w:rsidP="002066E7">
      <w:pPr>
        <w:rPr>
          <w:b/>
          <w:bCs/>
          <w:sz w:val="21"/>
          <w:szCs w:val="21"/>
        </w:rPr>
      </w:pPr>
    </w:p>
    <w:p w:rsidR="002066E7" w:rsidRPr="00D0337E" w:rsidRDefault="002066E7" w:rsidP="002066E7">
      <w:pPr>
        <w:rPr>
          <w:b/>
          <w:bCs/>
          <w:sz w:val="21"/>
          <w:szCs w:val="21"/>
        </w:rPr>
      </w:pPr>
    </w:p>
    <w:p w:rsidR="002066E7" w:rsidRPr="00D0337E" w:rsidRDefault="002066E7" w:rsidP="002066E7">
      <w:pPr>
        <w:rPr>
          <w:b/>
          <w:bCs/>
          <w:sz w:val="21"/>
          <w:szCs w:val="21"/>
        </w:rPr>
      </w:pPr>
    </w:p>
    <w:p w:rsidR="002066E7" w:rsidRPr="00D0337E" w:rsidRDefault="002066E7" w:rsidP="002066E7">
      <w:pPr>
        <w:rPr>
          <w:b/>
          <w:bCs/>
          <w:sz w:val="21"/>
          <w:szCs w:val="21"/>
        </w:rPr>
      </w:pPr>
    </w:p>
    <w:p w:rsidR="002066E7" w:rsidRPr="00D0337E" w:rsidRDefault="002066E7" w:rsidP="002066E7">
      <w:pPr>
        <w:rPr>
          <w:b/>
          <w:bCs/>
          <w:sz w:val="21"/>
          <w:szCs w:val="21"/>
        </w:rPr>
      </w:pPr>
    </w:p>
    <w:p w:rsidR="002066E7" w:rsidRPr="00D0337E" w:rsidRDefault="002066E7" w:rsidP="002066E7">
      <w:pPr>
        <w:rPr>
          <w:b/>
          <w:bCs/>
          <w:sz w:val="21"/>
          <w:szCs w:val="21"/>
        </w:rPr>
      </w:pPr>
    </w:p>
    <w:p w:rsidR="002066E7" w:rsidRPr="00D0337E" w:rsidRDefault="002066E7" w:rsidP="002066E7">
      <w:pPr>
        <w:rPr>
          <w:b/>
          <w:bCs/>
          <w:sz w:val="21"/>
          <w:szCs w:val="21"/>
        </w:rPr>
      </w:pPr>
    </w:p>
    <w:p w:rsidR="002066E7" w:rsidRPr="00D0337E" w:rsidRDefault="002066E7" w:rsidP="002066E7">
      <w:pPr>
        <w:rPr>
          <w:rFonts w:hint="eastAsia"/>
          <w:b/>
          <w:bCs/>
          <w:sz w:val="21"/>
          <w:szCs w:val="21"/>
        </w:rPr>
      </w:pPr>
    </w:p>
    <w:p w:rsidR="002066E7" w:rsidRPr="00D0337E" w:rsidRDefault="002066E7" w:rsidP="004C4F1B">
      <w:pPr>
        <w:pStyle w:val="af4"/>
        <w:jc w:val="left"/>
        <w:rPr>
          <w:rFonts w:ascii="Times New Roman" w:hAnsi="Times New Roman"/>
          <w:b w:val="0"/>
          <w:bCs w:val="0"/>
          <w:sz w:val="21"/>
          <w:szCs w:val="21"/>
        </w:rPr>
      </w:pPr>
      <w:r w:rsidRPr="00D0337E">
        <w:rPr>
          <w:rFonts w:ascii="Times New Roman" w:hAnsi="Times New Roman"/>
          <w:b w:val="0"/>
          <w:bCs w:val="0"/>
          <w:sz w:val="21"/>
          <w:szCs w:val="21"/>
        </w:rPr>
        <w:br w:type="page"/>
      </w:r>
      <w:bookmarkStart w:id="15" w:name="_Toc56869908"/>
      <w:r w:rsidRPr="00D0337E">
        <w:rPr>
          <w:rFonts w:ascii="Times New Roman" w:hAnsi="Times New Roman"/>
          <w:sz w:val="24"/>
          <w:szCs w:val="24"/>
        </w:rPr>
        <w:t>Table S</w:t>
      </w:r>
      <w:r w:rsidR="00F03AF0" w:rsidRPr="00D0337E">
        <w:rPr>
          <w:rFonts w:ascii="Times New Roman" w:hAnsi="Times New Roman"/>
          <w:sz w:val="24"/>
          <w:szCs w:val="24"/>
        </w:rPr>
        <w:t>6</w:t>
      </w:r>
      <w:r w:rsidRPr="00D0337E">
        <w:rPr>
          <w:rFonts w:ascii="Times New Roman" w:hAnsi="Times New Roman"/>
          <w:sz w:val="24"/>
          <w:szCs w:val="24"/>
        </w:rPr>
        <w:t xml:space="preserve">.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Estimated percent changes (95% confidence intervals) in HRV 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and HR and </w:t>
      </w:r>
      <w:r w:rsidR="000951C7" w:rsidRPr="000951C7">
        <w:rPr>
          <w:rFonts w:ascii="Times New Roman" w:hAnsi="Times New Roman"/>
          <w:b w:val="0"/>
          <w:bCs w:val="0"/>
          <w:sz w:val="24"/>
          <w:szCs w:val="24"/>
        </w:rPr>
        <w:t>p-value</w:t>
      </w:r>
      <w:r w:rsidR="000951C7">
        <w:rPr>
          <w:rFonts w:ascii="Times New Roman" w:hAnsi="Times New Roman"/>
          <w:b w:val="0"/>
          <w:bCs w:val="0"/>
          <w:sz w:val="24"/>
          <w:szCs w:val="24"/>
        </w:rPr>
        <w:t>s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for interaction term in PM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  <w:vertAlign w:val="subscript"/>
        </w:rPr>
        <w:t>2.5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</w:rPr>
        <w:t>-obesity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per </w:t>
      </w:r>
      <w:r w:rsidR="00CA2BC9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interquartile range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increase in </w:t>
      </w:r>
      <w:r w:rsidR="006970D1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personal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>PM</w:t>
      </w:r>
      <w:r w:rsidRPr="00D0337E">
        <w:rPr>
          <w:rFonts w:ascii="Times New Roman" w:hAnsi="Times New Roman"/>
          <w:b w:val="0"/>
          <w:bCs w:val="0"/>
          <w:sz w:val="24"/>
          <w:szCs w:val="24"/>
          <w:vertAlign w:val="subscript"/>
        </w:rPr>
        <w:t>2.5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at 30-min moving average in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normal-weight and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>obese groups during the waking and sleeping hours</w:t>
      </w:r>
      <w:bookmarkEnd w:id="15"/>
    </w:p>
    <w:tbl>
      <w:tblPr>
        <w:tblW w:w="13291" w:type="dxa"/>
        <w:tblLook w:val="04A0" w:firstRow="1" w:lastRow="0" w:firstColumn="1" w:lastColumn="0" w:noHBand="0" w:noVBand="1"/>
      </w:tblPr>
      <w:tblGrid>
        <w:gridCol w:w="2518"/>
        <w:gridCol w:w="3260"/>
        <w:gridCol w:w="3544"/>
        <w:gridCol w:w="3969"/>
      </w:tblGrid>
      <w:tr w:rsidR="008F08BD" w:rsidRPr="00D0337E" w:rsidTr="00D0337E">
        <w:trPr>
          <w:trHeight w:val="276"/>
        </w:trPr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HRV indices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Normal-weight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Obes</w:t>
            </w:r>
            <w:r w:rsidR="00FA1D35" w:rsidRPr="00D0337E">
              <w:rPr>
                <w:rFonts w:eastAsia="等线"/>
                <w:color w:val="000000"/>
                <w:kern w:val="0"/>
                <w:sz w:val="24"/>
              </w:rPr>
              <w:t>e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F08BD" w:rsidRDefault="000951C7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951C7">
              <w:rPr>
                <w:rFonts w:eastAsia="等线"/>
                <w:color w:val="000000"/>
                <w:kern w:val="0"/>
                <w:sz w:val="24"/>
              </w:rPr>
              <w:t>p-value</w:t>
            </w:r>
            <w:r w:rsidR="008F08BD" w:rsidRPr="000951C7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8F08BD" w:rsidRPr="00D0337E">
              <w:rPr>
                <w:rFonts w:eastAsia="等线"/>
                <w:color w:val="000000"/>
                <w:kern w:val="0"/>
                <w:sz w:val="24"/>
              </w:rPr>
              <w:t>for the interaction term</w:t>
            </w:r>
          </w:p>
          <w:p w:rsidR="00072648" w:rsidRPr="00D0337E" w:rsidRDefault="00072648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</w:rPr>
              <w:t>(</w:t>
            </w:r>
            <w:r>
              <w:rPr>
                <w:rFonts w:eastAsia="等线"/>
                <w:color w:val="000000"/>
                <w:kern w:val="0"/>
                <w:sz w:val="24"/>
              </w:rPr>
              <w:t>FDR corrected)</w:t>
            </w:r>
          </w:p>
        </w:tc>
      </w:tr>
      <w:tr w:rsidR="008F08BD" w:rsidRPr="00D0337E" w:rsidTr="00D0337E">
        <w:trPr>
          <w:trHeight w:val="312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Waking hours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8BD" w:rsidRPr="00D0337E" w:rsidRDefault="008F08BD" w:rsidP="008F08BD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8BD" w:rsidRPr="00D0337E" w:rsidRDefault="008F08BD" w:rsidP="008F08BD">
            <w:pPr>
              <w:widowControl/>
              <w:jc w:val="left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08BD" w:rsidRPr="00D0337E" w:rsidRDefault="008F08BD" w:rsidP="008F08BD">
            <w:pPr>
              <w:widowControl/>
              <w:jc w:val="left"/>
              <w:rPr>
                <w:rFonts w:eastAsia="Times New Roman"/>
                <w:kern w:val="0"/>
                <w:sz w:val="24"/>
              </w:rPr>
            </w:pPr>
          </w:p>
        </w:tc>
      </w:tr>
      <w:tr w:rsidR="008F08BD" w:rsidRPr="00D0337E" w:rsidTr="00D0337E">
        <w:trPr>
          <w:trHeight w:val="324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SDNN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0.13(-2.71, 3.06)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-0.13(-2.79, 2.61)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326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CBD" w:rsidRPr="00D0337E" w:rsidRDefault="00776EF0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</w:t>
            </w:r>
            <w:r w:rsidRPr="00776EF0">
              <w:rPr>
                <w:rFonts w:eastAsia="等线"/>
                <w:color w:val="000000"/>
                <w:kern w:val="0"/>
                <w:sz w:val="24"/>
              </w:rPr>
              <w:t>otal power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-0.01(-5.91, 6.26)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-1.27(-6.92, 4.73)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282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3.62(-3.73, 11.54)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-13.74(-17.83, -9.44)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DC7822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772CBD" w:rsidRPr="00D0337E">
              <w:rPr>
                <w:rFonts w:eastAsia="等线"/>
                <w:color w:val="000000"/>
                <w:kern w:val="0"/>
                <w:sz w:val="24"/>
              </w:rPr>
              <w:t>0.02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4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-0.84(-6.36, 5.01)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-2.53(-7.44, 2.63)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343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LF/HF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3.82(-2.69, 10.78)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14.01(7.81, 20.57)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0.1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11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-1.94(-3.18, -0.68)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2.57(1.25, 3.90)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&lt;</w:t>
            </w:r>
            <w:r w:rsidR="002A06A9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0.001</w:t>
            </w:r>
            <w:r w:rsidR="00CC0AE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Sleeping hours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BD" w:rsidRPr="00D0337E" w:rsidRDefault="00772CBD" w:rsidP="00772CBD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SDNN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8.46(-4.79, 23.55)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-2.03(-16.70, 15.22)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0.1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28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CBD" w:rsidRPr="00D0337E" w:rsidRDefault="00776EF0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</w:t>
            </w:r>
            <w:r w:rsidRPr="00776EF0">
              <w:rPr>
                <w:rFonts w:eastAsia="等线"/>
                <w:color w:val="000000"/>
                <w:kern w:val="0"/>
                <w:sz w:val="24"/>
              </w:rPr>
              <w:t>otal power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22.09(-7.83, 61.71)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-2.95(-29.03, 32.72)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CBD" w:rsidRPr="00D0337E" w:rsidRDefault="00DC7822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772CBD"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144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32.04(7.97, 61.48)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11.74(-14.34, 45.77)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0.05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4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24.97(-10.51, 74.52)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15.21(-16.12, 58.22)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191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LF/HF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-1.76(-21.85, 23.50)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17.00(-12.25, 56.00)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268</w:t>
            </w:r>
          </w:p>
        </w:tc>
      </w:tr>
      <w:tr w:rsidR="00772C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3.03(-1.30, 7.54)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-1.37(-5.16, 2.57)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2CBD" w:rsidRPr="00D0337E" w:rsidRDefault="00772CBD" w:rsidP="00772C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0.1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30</w:t>
            </w:r>
          </w:p>
        </w:tc>
      </w:tr>
    </w:tbl>
    <w:p w:rsidR="00D0337E" w:rsidRPr="00D0337E" w:rsidRDefault="00406F36" w:rsidP="00406F36">
      <w:pPr>
        <w:widowControl/>
        <w:jc w:val="left"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 xml:space="preserve">Abbreviations: </w:t>
      </w:r>
      <w:bookmarkStart w:id="16" w:name="_Hlk62991278"/>
      <w:r w:rsidR="007C1B2D" w:rsidRPr="00D0337E">
        <w:rPr>
          <w:rFonts w:eastAsia="等线"/>
          <w:color w:val="000000"/>
          <w:kern w:val="0"/>
          <w:sz w:val="21"/>
          <w:szCs w:val="21"/>
        </w:rPr>
        <w:t xml:space="preserve">HRV, heart rate variability; HR, heart rate; </w:t>
      </w:r>
      <w:r w:rsidR="007C1B2D" w:rsidRPr="00D0337E">
        <w:rPr>
          <w:sz w:val="21"/>
          <w:szCs w:val="21"/>
        </w:rPr>
        <w:t>PM</w:t>
      </w:r>
      <w:r w:rsidR="007C1B2D" w:rsidRPr="00D0337E">
        <w:rPr>
          <w:sz w:val="21"/>
          <w:szCs w:val="21"/>
          <w:vertAlign w:val="subscript"/>
        </w:rPr>
        <w:t>2.5</w:t>
      </w:r>
      <w:r w:rsidR="007C1B2D" w:rsidRPr="00D0337E">
        <w:rPr>
          <w:sz w:val="21"/>
          <w:szCs w:val="21"/>
        </w:rPr>
        <w:t xml:space="preserve">, fine particulate matter;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SDNN, standard deviation of all normal-to-normal (NN) intervals;</w:t>
      </w:r>
    </w:p>
    <w:p w:rsidR="00406F36" w:rsidRPr="00D0337E" w:rsidRDefault="007C1B2D" w:rsidP="00406F36">
      <w:pPr>
        <w:widowControl/>
        <w:jc w:val="left"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>HF, high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>power</w:t>
      </w:r>
      <w:r w:rsidRPr="00D0337E">
        <w:rPr>
          <w:rFonts w:eastAsia="等线"/>
          <w:color w:val="000000"/>
          <w:kern w:val="0"/>
          <w:sz w:val="21"/>
          <w:szCs w:val="21"/>
        </w:rPr>
        <w:t>; LF, low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 xml:space="preserve">power; </w:t>
      </w:r>
      <w:r w:rsidR="00D876EE" w:rsidRPr="00D0337E">
        <w:rPr>
          <w:rFonts w:eastAsia="等线"/>
          <w:color w:val="000000"/>
          <w:kern w:val="0"/>
          <w:sz w:val="21"/>
          <w:szCs w:val="21"/>
        </w:rPr>
        <w:t>LF/HF, ratio of low–high frequency power</w:t>
      </w:r>
      <w:r w:rsidRPr="00D0337E">
        <w:rPr>
          <w:rFonts w:eastAsia="等线"/>
          <w:color w:val="000000"/>
          <w:kern w:val="0"/>
          <w:sz w:val="21"/>
          <w:szCs w:val="21"/>
        </w:rPr>
        <w:t>.</w:t>
      </w:r>
      <w:bookmarkEnd w:id="16"/>
    </w:p>
    <w:p w:rsidR="002066E7" w:rsidRPr="00D0337E" w:rsidRDefault="00967A14" w:rsidP="00406F36">
      <w:pPr>
        <w:rPr>
          <w:b/>
          <w:bCs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  <w:vertAlign w:val="superscript"/>
        </w:rPr>
        <w:t>*</w:t>
      </w:r>
      <w:r w:rsidR="00406F36" w:rsidRPr="00D0337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072648" w:rsidRPr="000951C7">
        <w:rPr>
          <w:rFonts w:eastAsia="等线"/>
          <w:color w:val="000000"/>
          <w:kern w:val="0"/>
          <w:sz w:val="21"/>
          <w:szCs w:val="21"/>
        </w:rPr>
        <w:t>FDR-corrected p &lt; 0.05</w:t>
      </w:r>
      <w:r w:rsidR="00406F36" w:rsidRPr="00D0337E">
        <w:rPr>
          <w:rFonts w:eastAsia="等线"/>
          <w:color w:val="000000"/>
          <w:kern w:val="0"/>
          <w:sz w:val="21"/>
          <w:szCs w:val="21"/>
        </w:rPr>
        <w:t>.</w:t>
      </w:r>
    </w:p>
    <w:p w:rsidR="002066E7" w:rsidRPr="00D0337E" w:rsidRDefault="002066E7" w:rsidP="004C4F1B">
      <w:pPr>
        <w:pStyle w:val="af4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r w:rsidRPr="00D0337E">
        <w:rPr>
          <w:rFonts w:ascii="Times New Roman" w:hAnsi="Times New Roman"/>
          <w:b w:val="0"/>
          <w:bCs w:val="0"/>
          <w:sz w:val="21"/>
          <w:szCs w:val="21"/>
        </w:rPr>
        <w:br w:type="page"/>
      </w:r>
      <w:bookmarkStart w:id="17" w:name="_Toc56869909"/>
      <w:r w:rsidRPr="00D0337E">
        <w:rPr>
          <w:rFonts w:ascii="Times New Roman" w:hAnsi="Times New Roman"/>
          <w:sz w:val="24"/>
          <w:szCs w:val="24"/>
        </w:rPr>
        <w:t>Table S</w:t>
      </w:r>
      <w:r w:rsidR="00F03AF0" w:rsidRPr="00D0337E">
        <w:rPr>
          <w:rFonts w:ascii="Times New Roman" w:hAnsi="Times New Roman"/>
          <w:sz w:val="24"/>
          <w:szCs w:val="24"/>
        </w:rPr>
        <w:t>7</w:t>
      </w:r>
      <w:r w:rsidRPr="00D0337E">
        <w:rPr>
          <w:rFonts w:ascii="Times New Roman" w:hAnsi="Times New Roman"/>
          <w:sz w:val="24"/>
          <w:szCs w:val="24"/>
        </w:rPr>
        <w:t xml:space="preserve">.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Estimated percent changes (95% confidence intervals) in HRV 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and HR and </w:t>
      </w:r>
      <w:r w:rsidR="00072648" w:rsidRPr="000951C7">
        <w:rPr>
          <w:rFonts w:ascii="Times New Roman" w:hAnsi="Times New Roman"/>
          <w:b w:val="0"/>
          <w:bCs w:val="0"/>
          <w:sz w:val="24"/>
          <w:szCs w:val="24"/>
        </w:rPr>
        <w:t>p-value</w:t>
      </w:r>
      <w:r w:rsidR="00072648">
        <w:rPr>
          <w:rFonts w:ascii="Times New Roman" w:hAnsi="Times New Roman"/>
          <w:b w:val="0"/>
          <w:bCs w:val="0"/>
          <w:sz w:val="24"/>
          <w:szCs w:val="24"/>
        </w:rPr>
        <w:t>s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for interaction term in BC-obesity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per </w:t>
      </w:r>
      <w:r w:rsidR="00CA2BC9" w:rsidRPr="00D0337E">
        <w:rPr>
          <w:rFonts w:ascii="Times New Roman" w:hAnsi="Times New Roman"/>
          <w:b w:val="0"/>
          <w:bCs w:val="0"/>
          <w:sz w:val="24"/>
          <w:szCs w:val="24"/>
        </w:rPr>
        <w:t>interquartile range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increase in </w:t>
      </w:r>
      <w:r w:rsidR="006970D1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personal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BC at 30-min moving average in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normal-weight and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>obese groups during the waking and sleeping hours</w:t>
      </w:r>
      <w:bookmarkEnd w:id="17"/>
    </w:p>
    <w:tbl>
      <w:tblPr>
        <w:tblW w:w="13291" w:type="dxa"/>
        <w:tblLook w:val="04A0" w:firstRow="1" w:lastRow="0" w:firstColumn="1" w:lastColumn="0" w:noHBand="0" w:noVBand="1"/>
      </w:tblPr>
      <w:tblGrid>
        <w:gridCol w:w="2518"/>
        <w:gridCol w:w="3260"/>
        <w:gridCol w:w="3544"/>
        <w:gridCol w:w="3969"/>
      </w:tblGrid>
      <w:tr w:rsidR="008F08BD" w:rsidRPr="00D0337E" w:rsidTr="00D0337E">
        <w:trPr>
          <w:trHeight w:val="276"/>
        </w:trPr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HRV indices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Normal-weight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Obes</w:t>
            </w:r>
            <w:r w:rsidR="00FA1D35" w:rsidRPr="00D0337E">
              <w:rPr>
                <w:rFonts w:eastAsia="等线"/>
                <w:color w:val="000000"/>
                <w:kern w:val="0"/>
                <w:sz w:val="24"/>
              </w:rPr>
              <w:t>e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2648" w:rsidRDefault="00072648" w:rsidP="0007264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951C7">
              <w:rPr>
                <w:rFonts w:eastAsia="等线"/>
                <w:color w:val="000000"/>
                <w:kern w:val="0"/>
                <w:sz w:val="24"/>
              </w:rPr>
              <w:t xml:space="preserve">p-value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for the interaction term</w:t>
            </w:r>
          </w:p>
          <w:p w:rsidR="008F08BD" w:rsidRPr="00D0337E" w:rsidRDefault="00072648" w:rsidP="0007264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</w:rPr>
              <w:t>(</w:t>
            </w:r>
            <w:r>
              <w:rPr>
                <w:rFonts w:eastAsia="等线"/>
                <w:color w:val="000000"/>
                <w:kern w:val="0"/>
                <w:sz w:val="24"/>
              </w:rPr>
              <w:t>FDR corrected)</w:t>
            </w:r>
          </w:p>
        </w:tc>
      </w:tr>
      <w:tr w:rsidR="008F08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Waking hours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rPr>
                <w:rFonts w:eastAsia="等线"/>
                <w:color w:val="000000"/>
                <w:kern w:val="0"/>
                <w:sz w:val="24"/>
              </w:rPr>
            </w:pPr>
          </w:p>
        </w:tc>
      </w:tr>
      <w:tr w:rsidR="008F08BD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SDNN</w:t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4.08(0.43, 7.87)</w:t>
            </w:r>
          </w:p>
        </w:tc>
        <w:tc>
          <w:tcPr>
            <w:tcW w:w="354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3.14(-0.26, 6.66)</w:t>
            </w: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08BD" w:rsidRPr="00D0337E" w:rsidRDefault="008F08BD" w:rsidP="008F08BD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183</w:t>
            </w:r>
          </w:p>
        </w:tc>
      </w:tr>
      <w:tr w:rsidR="0039403B" w:rsidRPr="00D0337E" w:rsidTr="00D0337E">
        <w:trPr>
          <w:trHeight w:val="252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776EF0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</w:t>
            </w:r>
            <w:r w:rsidRPr="00776EF0">
              <w:rPr>
                <w:rFonts w:eastAsia="等线"/>
                <w:color w:val="000000"/>
                <w:kern w:val="0"/>
                <w:sz w:val="24"/>
              </w:rPr>
              <w:t>otal power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4.18(-3.62, 12.60)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1.10(-5.34, 7.98)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279</w:t>
            </w:r>
          </w:p>
        </w:tc>
      </w:tr>
      <w:tr w:rsidR="0039403B" w:rsidRPr="00D0337E" w:rsidTr="00D0337E">
        <w:trPr>
          <w:trHeight w:val="252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16.69(7.99, 26.08)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-5.71(-11.64, 0.61)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&lt;</w:t>
            </w:r>
            <w:r w:rsidR="002A06A9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0.001</w:t>
            </w:r>
            <w:r w:rsidR="007C1B2D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88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-0.81(-7.82, 6.75)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-3.58(-8.99, 2.16)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292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LF/HF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0.24(-7.75, 8.92)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15.02(8.03, 22.46)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DC7822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39403B" w:rsidRPr="00D0337E">
              <w:rPr>
                <w:rFonts w:eastAsia="等线"/>
                <w:color w:val="000000"/>
                <w:kern w:val="0"/>
                <w:sz w:val="24"/>
              </w:rPr>
              <w:t>0.0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22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-2.11(-3.78, -0.41)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3.45(2.01, 4.90)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&lt;</w:t>
            </w:r>
            <w:r w:rsidR="002A06A9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0.001</w:t>
            </w:r>
            <w:r w:rsidR="007C1B2D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Sleeping hours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03B" w:rsidRPr="00D0337E" w:rsidRDefault="0039403B" w:rsidP="0039403B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SDNN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13.02(-1.83, 30.11)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-13.07(-23.85, -0.75)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DC7822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39403B" w:rsidRPr="00D0337E">
              <w:rPr>
                <w:rFonts w:eastAsia="等线"/>
                <w:color w:val="000000"/>
                <w:kern w:val="0"/>
                <w:sz w:val="24"/>
              </w:rPr>
              <w:t>0.0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11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776EF0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</w:t>
            </w:r>
            <w:r w:rsidRPr="00776EF0">
              <w:rPr>
                <w:rFonts w:eastAsia="等线"/>
                <w:color w:val="000000"/>
                <w:kern w:val="0"/>
                <w:sz w:val="24"/>
              </w:rPr>
              <w:t>otal power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27.34(-4.81, 70.34)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-31.19(-44.05, -15.37)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DC7822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39403B" w:rsidRPr="00D0337E">
              <w:rPr>
                <w:rFonts w:eastAsia="等线"/>
                <w:color w:val="000000"/>
                <w:kern w:val="0"/>
                <w:sz w:val="24"/>
              </w:rPr>
              <w:t>0.00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7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34.37(10.49, 63.41)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-8.05(-27.68, 16.92)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DC7822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39403B" w:rsidRPr="00D0337E">
              <w:rPr>
                <w:rFonts w:eastAsia="等线"/>
                <w:color w:val="000000"/>
                <w:kern w:val="0"/>
                <w:sz w:val="24"/>
              </w:rPr>
              <w:t>0.00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4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11.07(-8.91, 35.44)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-8.59(-26.21, 13.23)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DC7822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39403B"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025</w:t>
            </w:r>
            <w:r w:rsidR="00072648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 xml:space="preserve"> 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LF/HF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3.31(-16.32, 27.55)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-0.66(-25.41, 32.31)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072648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</w:rPr>
              <w:t>0</w:t>
            </w:r>
            <w:r>
              <w:rPr>
                <w:rFonts w:eastAsia="等线"/>
                <w:color w:val="000000"/>
                <w:kern w:val="0"/>
                <w:sz w:val="24"/>
              </w:rPr>
              <w:t>.386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-0.80(-4.33, 2.87)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-5.03(-8.69, -1.24)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0.1</w:t>
            </w:r>
            <w:r w:rsidR="00072648">
              <w:rPr>
                <w:rFonts w:eastAsia="等线"/>
                <w:color w:val="000000"/>
                <w:kern w:val="0"/>
                <w:sz w:val="24"/>
              </w:rPr>
              <w:t>11</w:t>
            </w:r>
          </w:p>
        </w:tc>
      </w:tr>
    </w:tbl>
    <w:p w:rsidR="00D0337E" w:rsidRPr="00D0337E" w:rsidRDefault="00406F36" w:rsidP="006110C2">
      <w:pPr>
        <w:widowControl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 xml:space="preserve">Abbreviations: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 xml:space="preserve">HRV, heart rate variability; HR, heart rate; </w:t>
      </w:r>
      <w:r w:rsidR="007C1B2D" w:rsidRPr="00D0337E">
        <w:rPr>
          <w:sz w:val="21"/>
          <w:szCs w:val="21"/>
        </w:rPr>
        <w:t xml:space="preserve">BC, black carbon;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SDNN, standard deviation</w:t>
      </w:r>
      <w:r w:rsidR="006110C2" w:rsidRPr="00D0337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of</w:t>
      </w:r>
      <w:r w:rsidR="006110C2" w:rsidRPr="00D0337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 xml:space="preserve">all normal-to-normal (NN) intervals; </w:t>
      </w:r>
    </w:p>
    <w:p w:rsidR="00406F36" w:rsidRPr="00D0337E" w:rsidRDefault="007C1B2D" w:rsidP="006110C2">
      <w:pPr>
        <w:widowControl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>HF, high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>power</w:t>
      </w:r>
      <w:r w:rsidRPr="00D0337E">
        <w:rPr>
          <w:rFonts w:eastAsia="等线"/>
          <w:color w:val="000000"/>
          <w:kern w:val="0"/>
          <w:sz w:val="21"/>
          <w:szCs w:val="21"/>
        </w:rPr>
        <w:t>; LF, low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 xml:space="preserve">power; </w:t>
      </w:r>
      <w:r w:rsidR="00D876EE" w:rsidRPr="00D0337E">
        <w:rPr>
          <w:rFonts w:eastAsia="等线"/>
          <w:color w:val="000000"/>
          <w:kern w:val="0"/>
          <w:sz w:val="21"/>
          <w:szCs w:val="21"/>
        </w:rPr>
        <w:t>LF/HF, ratio of low–high frequency power</w:t>
      </w:r>
      <w:r w:rsidR="00D876EE">
        <w:rPr>
          <w:rFonts w:eastAsia="等线"/>
          <w:color w:val="000000"/>
          <w:kern w:val="0"/>
          <w:sz w:val="21"/>
          <w:szCs w:val="21"/>
        </w:rPr>
        <w:t>.</w:t>
      </w:r>
    </w:p>
    <w:p w:rsidR="00072648" w:rsidRPr="00D0337E" w:rsidRDefault="00967A14" w:rsidP="00072648">
      <w:pPr>
        <w:rPr>
          <w:b/>
          <w:bCs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  <w:vertAlign w:val="superscript"/>
        </w:rPr>
        <w:t>*</w:t>
      </w:r>
      <w:r w:rsidR="00406F36" w:rsidRPr="00D0337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072648" w:rsidRPr="000951C7">
        <w:rPr>
          <w:rFonts w:eastAsia="等线"/>
          <w:color w:val="000000"/>
          <w:kern w:val="0"/>
          <w:sz w:val="21"/>
          <w:szCs w:val="21"/>
        </w:rPr>
        <w:t>FDR-corrected p &lt; 0.05</w:t>
      </w:r>
      <w:r w:rsidR="00072648" w:rsidRPr="00D0337E">
        <w:rPr>
          <w:rFonts w:eastAsia="等线"/>
          <w:color w:val="000000"/>
          <w:kern w:val="0"/>
          <w:sz w:val="21"/>
          <w:szCs w:val="21"/>
        </w:rPr>
        <w:t>.</w:t>
      </w:r>
    </w:p>
    <w:p w:rsidR="002066E7" w:rsidRPr="00D0337E" w:rsidRDefault="002066E7" w:rsidP="00072648">
      <w:pPr>
        <w:rPr>
          <w:rFonts w:eastAsia="等线"/>
          <w:color w:val="000000"/>
          <w:kern w:val="0"/>
          <w:sz w:val="15"/>
          <w:szCs w:val="15"/>
        </w:rPr>
      </w:pPr>
    </w:p>
    <w:p w:rsidR="002066E7" w:rsidRPr="00D0337E" w:rsidRDefault="00F03126" w:rsidP="004C4F1B">
      <w:pPr>
        <w:pStyle w:val="af4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r w:rsidRPr="00D0337E">
        <w:rPr>
          <w:rFonts w:ascii="Times New Roman" w:eastAsia="等线" w:hAnsi="Times New Roman"/>
          <w:color w:val="000000"/>
          <w:kern w:val="0"/>
          <w:sz w:val="15"/>
          <w:szCs w:val="15"/>
        </w:rPr>
        <w:br w:type="page"/>
      </w:r>
      <w:bookmarkStart w:id="18" w:name="_Toc56869910"/>
      <w:r w:rsidR="002066E7" w:rsidRPr="00D0337E">
        <w:rPr>
          <w:rFonts w:ascii="Times New Roman" w:hAnsi="Times New Roman"/>
          <w:sz w:val="24"/>
          <w:szCs w:val="24"/>
        </w:rPr>
        <w:t>Table S</w:t>
      </w:r>
      <w:r w:rsidR="00F03AF0" w:rsidRPr="00D0337E">
        <w:rPr>
          <w:rFonts w:ascii="Times New Roman" w:hAnsi="Times New Roman"/>
          <w:sz w:val="24"/>
          <w:szCs w:val="24"/>
        </w:rPr>
        <w:t>8</w:t>
      </w:r>
      <w:r w:rsidR="002066E7" w:rsidRPr="00D0337E">
        <w:rPr>
          <w:rFonts w:ascii="Times New Roman" w:hAnsi="Times New Roman"/>
          <w:sz w:val="24"/>
          <w:szCs w:val="24"/>
        </w:rPr>
        <w:t xml:space="preserve">. 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Estimated percent changes (95% confidence intervals) in HRV 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and HR and </w:t>
      </w:r>
      <w:r w:rsidR="00072648" w:rsidRPr="000951C7">
        <w:rPr>
          <w:rFonts w:ascii="Times New Roman" w:hAnsi="Times New Roman"/>
          <w:b w:val="0"/>
          <w:bCs w:val="0"/>
          <w:sz w:val="24"/>
          <w:szCs w:val="24"/>
        </w:rPr>
        <w:t>p-value</w:t>
      </w:r>
      <w:r w:rsidR="00072648">
        <w:rPr>
          <w:rFonts w:ascii="Times New Roman" w:hAnsi="Times New Roman"/>
          <w:b w:val="0"/>
          <w:bCs w:val="0"/>
          <w:sz w:val="24"/>
          <w:szCs w:val="24"/>
        </w:rPr>
        <w:t>s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for interaction term in PM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  <w:vertAlign w:val="subscript"/>
        </w:rPr>
        <w:t>2.5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</w:rPr>
        <w:t>-obesity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per </w:t>
      </w:r>
      <w:r w:rsidR="00CA2BC9" w:rsidRPr="00D0337E">
        <w:rPr>
          <w:rFonts w:ascii="Times New Roman" w:hAnsi="Times New Roman"/>
          <w:b w:val="0"/>
          <w:bCs w:val="0"/>
          <w:sz w:val="24"/>
          <w:szCs w:val="24"/>
        </w:rPr>
        <w:t>interquartile range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increase in </w:t>
      </w:r>
      <w:r w:rsidR="006970D1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personal 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>PM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  <w:vertAlign w:val="subscript"/>
        </w:rPr>
        <w:t>2.5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at </w:t>
      </w:r>
      <w:r w:rsidR="00014912" w:rsidRPr="00D0337E">
        <w:rPr>
          <w:rFonts w:ascii="Times New Roman" w:hAnsi="Times New Roman"/>
          <w:b w:val="0"/>
          <w:bCs w:val="0"/>
          <w:sz w:val="24"/>
          <w:szCs w:val="24"/>
        </w:rPr>
        <w:t>1-h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moving average in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normal-weight and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>obese groups during the waking and sleeping hours</w:t>
      </w:r>
      <w:bookmarkEnd w:id="18"/>
    </w:p>
    <w:tbl>
      <w:tblPr>
        <w:tblW w:w="13291" w:type="dxa"/>
        <w:tblLook w:val="04A0" w:firstRow="1" w:lastRow="0" w:firstColumn="1" w:lastColumn="0" w:noHBand="0" w:noVBand="1"/>
      </w:tblPr>
      <w:tblGrid>
        <w:gridCol w:w="2518"/>
        <w:gridCol w:w="3260"/>
        <w:gridCol w:w="3544"/>
        <w:gridCol w:w="3969"/>
      </w:tblGrid>
      <w:tr w:rsidR="00CC177F" w:rsidRPr="00D0337E" w:rsidTr="00D0337E">
        <w:trPr>
          <w:trHeight w:val="276"/>
        </w:trPr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C177F" w:rsidRPr="00D0337E" w:rsidRDefault="00CC177F" w:rsidP="00CC177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HRV indices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177F" w:rsidRPr="00D0337E" w:rsidRDefault="00CC177F" w:rsidP="00CC177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Normal-weight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177F" w:rsidRPr="00D0337E" w:rsidRDefault="00CC177F" w:rsidP="00CC177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Obes</w:t>
            </w:r>
            <w:r w:rsidR="00FA1D35" w:rsidRPr="00D0337E">
              <w:rPr>
                <w:rFonts w:eastAsia="等线"/>
                <w:color w:val="000000"/>
                <w:kern w:val="0"/>
                <w:sz w:val="24"/>
              </w:rPr>
              <w:t>e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2648" w:rsidRDefault="00072648" w:rsidP="0007264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951C7">
              <w:rPr>
                <w:rFonts w:eastAsia="等线"/>
                <w:color w:val="000000"/>
                <w:kern w:val="0"/>
                <w:sz w:val="24"/>
              </w:rPr>
              <w:t xml:space="preserve">p-value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for the interaction term</w:t>
            </w:r>
          </w:p>
          <w:p w:rsidR="00CC177F" w:rsidRPr="00D0337E" w:rsidRDefault="00072648" w:rsidP="00072648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</w:rPr>
              <w:t>(</w:t>
            </w:r>
            <w:r>
              <w:rPr>
                <w:rFonts w:eastAsia="等线"/>
                <w:color w:val="000000"/>
                <w:kern w:val="0"/>
                <w:sz w:val="24"/>
              </w:rPr>
              <w:t>FDR corrected)</w:t>
            </w:r>
          </w:p>
        </w:tc>
      </w:tr>
      <w:tr w:rsidR="00CC177F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177F" w:rsidRPr="00D0337E" w:rsidRDefault="00CC177F" w:rsidP="00CC177F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Waking hours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177F" w:rsidRPr="00D0337E" w:rsidRDefault="00CC177F" w:rsidP="00CC177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177F" w:rsidRPr="00D0337E" w:rsidRDefault="00CC177F" w:rsidP="00CC177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177F" w:rsidRPr="00D0337E" w:rsidRDefault="00CC177F" w:rsidP="00CC177F">
            <w:pPr>
              <w:widowControl/>
              <w:rPr>
                <w:rFonts w:eastAsia="等线"/>
                <w:color w:val="000000"/>
                <w:kern w:val="0"/>
                <w:sz w:val="24"/>
              </w:rPr>
            </w:pPr>
          </w:p>
        </w:tc>
      </w:tr>
      <w:tr w:rsidR="00CC177F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177F" w:rsidRPr="00D0337E" w:rsidRDefault="00CC177F" w:rsidP="00CC177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SDNN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177F" w:rsidRPr="00D0337E" w:rsidRDefault="00CC177F" w:rsidP="00CC177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0.64(-2.48, 3.86)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177F" w:rsidRPr="00D0337E" w:rsidRDefault="00CC177F" w:rsidP="00CC177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-0.31(-3.15, 2.60)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177F" w:rsidRPr="00D0337E" w:rsidRDefault="00072648" w:rsidP="00CC177F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</w:rPr>
              <w:t>0</w:t>
            </w:r>
            <w:r>
              <w:rPr>
                <w:rFonts w:eastAsia="等线"/>
                <w:color w:val="000000"/>
                <w:kern w:val="0"/>
                <w:sz w:val="24"/>
              </w:rPr>
              <w:t>.259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776EF0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</w:t>
            </w:r>
            <w:r w:rsidRPr="00776EF0">
              <w:rPr>
                <w:rFonts w:eastAsia="等线"/>
                <w:color w:val="000000"/>
                <w:kern w:val="0"/>
                <w:sz w:val="24"/>
              </w:rPr>
              <w:t>otal power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0.24(-6.20, 7.12)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-1.89(-7.83, 4.43)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.247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-4.43(-10.59, 2.16)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-15.59(-19.83, -11.13)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DC7822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39403B" w:rsidRPr="00D0337E">
              <w:rPr>
                <w:rFonts w:eastAsia="等线"/>
                <w:color w:val="000000"/>
                <w:kern w:val="0"/>
                <w:sz w:val="24"/>
              </w:rPr>
              <w:t>0.0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12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88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-1.47(-7.64, 5.10)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2.07(-4.64, 9.25)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233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LF/HF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2.67(-4.32, 10.17)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16.53(9.82, 23.65)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DC7822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39403B" w:rsidRPr="00D0337E">
              <w:rPr>
                <w:rFonts w:eastAsia="等线"/>
                <w:color w:val="000000"/>
                <w:kern w:val="0"/>
                <w:sz w:val="24"/>
              </w:rPr>
              <w:t>0.039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-1.39(-2.81, 0.06)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3.00(1.54, 4.47)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&lt;</w:t>
            </w:r>
            <w:r w:rsidR="002A06A9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0.001</w:t>
            </w:r>
            <w:r w:rsidR="007C1B2D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Sleeping hours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03B" w:rsidRPr="00D0337E" w:rsidRDefault="0039403B" w:rsidP="0039403B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SDNN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10.57(-4.33, 27.78)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-3.61(-18.76, 14.37)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0.1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37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776EF0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</w:t>
            </w:r>
            <w:r w:rsidRPr="00776EF0">
              <w:rPr>
                <w:rFonts w:eastAsia="等线"/>
                <w:color w:val="000000"/>
                <w:kern w:val="0"/>
                <w:sz w:val="24"/>
              </w:rPr>
              <w:t>otal power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22.11(-8.87, 63.64)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-7.24(-34.00, 30.36)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0.1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16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26.48(5.42, 51.75)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25.84(-5.48, 67.53)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0.1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15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0.90(-21.78, 30.15)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8.31(-21.66, 49.73)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153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LF/HF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0.76(-19.72, 26.47)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9.21(-25.38, 59.84)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367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7.31(2.52, 12.32)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-2.88(-6.98, 1.41)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DC7822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39403B" w:rsidRPr="00D0337E">
              <w:rPr>
                <w:rFonts w:eastAsia="等线"/>
                <w:color w:val="000000"/>
                <w:kern w:val="0"/>
                <w:sz w:val="24"/>
              </w:rPr>
              <w:t>0.00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4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</w:tbl>
    <w:p w:rsidR="00D0337E" w:rsidRPr="00D0337E" w:rsidRDefault="00406F36" w:rsidP="00406F36">
      <w:pPr>
        <w:widowControl/>
        <w:jc w:val="left"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 xml:space="preserve">Abbreviations: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 xml:space="preserve">HRV, heart rate variability; HR, heart rate; </w:t>
      </w:r>
      <w:r w:rsidR="007C1B2D" w:rsidRPr="00D0337E">
        <w:rPr>
          <w:sz w:val="21"/>
          <w:szCs w:val="21"/>
        </w:rPr>
        <w:t>PM</w:t>
      </w:r>
      <w:r w:rsidR="007C1B2D" w:rsidRPr="00D0337E">
        <w:rPr>
          <w:sz w:val="21"/>
          <w:szCs w:val="21"/>
          <w:vertAlign w:val="subscript"/>
        </w:rPr>
        <w:t>2.5</w:t>
      </w:r>
      <w:r w:rsidR="007C1B2D" w:rsidRPr="00D0337E">
        <w:rPr>
          <w:sz w:val="21"/>
          <w:szCs w:val="21"/>
        </w:rPr>
        <w:t xml:space="preserve">, fine particulate matter;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 xml:space="preserve">SDNN, standard deviation of all normal-to-normal (NN) intervals; </w:t>
      </w:r>
    </w:p>
    <w:p w:rsidR="00406F36" w:rsidRPr="00D0337E" w:rsidRDefault="007C1B2D" w:rsidP="00406F36">
      <w:pPr>
        <w:widowControl/>
        <w:jc w:val="left"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>HF, high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>power</w:t>
      </w:r>
      <w:r w:rsidRPr="00D0337E">
        <w:rPr>
          <w:rFonts w:eastAsia="等线"/>
          <w:color w:val="000000"/>
          <w:kern w:val="0"/>
          <w:sz w:val="21"/>
          <w:szCs w:val="21"/>
        </w:rPr>
        <w:t>; LF, low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 xml:space="preserve">power; </w:t>
      </w:r>
      <w:r w:rsidR="00D876EE" w:rsidRPr="00D0337E">
        <w:rPr>
          <w:rFonts w:eastAsia="等线"/>
          <w:color w:val="000000"/>
          <w:kern w:val="0"/>
          <w:sz w:val="21"/>
          <w:szCs w:val="21"/>
        </w:rPr>
        <w:t>LF/HF, ratio of low–high frequency power</w:t>
      </w:r>
      <w:r w:rsidRPr="00D0337E">
        <w:rPr>
          <w:rFonts w:eastAsia="等线"/>
          <w:color w:val="000000"/>
          <w:kern w:val="0"/>
          <w:sz w:val="21"/>
          <w:szCs w:val="21"/>
        </w:rPr>
        <w:t>.</w:t>
      </w:r>
    </w:p>
    <w:p w:rsidR="00CC177F" w:rsidRPr="00D0337E" w:rsidRDefault="00967A14" w:rsidP="00406F36">
      <w:pPr>
        <w:rPr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  <w:vertAlign w:val="superscript"/>
        </w:rPr>
        <w:t>*</w:t>
      </w:r>
      <w:r w:rsidR="00406F36" w:rsidRPr="00D0337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072648" w:rsidRPr="000951C7">
        <w:rPr>
          <w:rFonts w:eastAsia="等线"/>
          <w:color w:val="000000"/>
          <w:kern w:val="0"/>
          <w:sz w:val="21"/>
          <w:szCs w:val="21"/>
        </w:rPr>
        <w:t>FDR-corrected p &lt; 0.05</w:t>
      </w:r>
      <w:r w:rsidR="00406F36" w:rsidRPr="00D0337E">
        <w:rPr>
          <w:rFonts w:eastAsia="等线"/>
          <w:color w:val="000000"/>
          <w:kern w:val="0"/>
          <w:sz w:val="21"/>
          <w:szCs w:val="21"/>
        </w:rPr>
        <w:t>.</w:t>
      </w:r>
    </w:p>
    <w:p w:rsidR="002066E7" w:rsidRPr="00D0337E" w:rsidRDefault="002066E7" w:rsidP="002066E7">
      <w:pPr>
        <w:rPr>
          <w:sz w:val="21"/>
          <w:szCs w:val="21"/>
        </w:rPr>
      </w:pPr>
    </w:p>
    <w:p w:rsidR="002066E7" w:rsidRPr="00D0337E" w:rsidRDefault="002066E7" w:rsidP="002066E7">
      <w:pPr>
        <w:rPr>
          <w:sz w:val="21"/>
          <w:szCs w:val="21"/>
        </w:rPr>
      </w:pPr>
    </w:p>
    <w:p w:rsidR="002066E7" w:rsidRPr="00D0337E" w:rsidRDefault="00F03126" w:rsidP="004C4F1B">
      <w:pPr>
        <w:pStyle w:val="af4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r w:rsidRPr="00D0337E">
        <w:rPr>
          <w:rFonts w:ascii="Times New Roman" w:hAnsi="Times New Roman"/>
          <w:sz w:val="21"/>
          <w:szCs w:val="21"/>
        </w:rPr>
        <w:br w:type="page"/>
      </w:r>
      <w:bookmarkStart w:id="19" w:name="_Toc56869911"/>
      <w:r w:rsidR="002066E7" w:rsidRPr="00D0337E">
        <w:rPr>
          <w:rFonts w:ascii="Times New Roman" w:hAnsi="Times New Roman"/>
          <w:sz w:val="24"/>
          <w:szCs w:val="24"/>
        </w:rPr>
        <w:t>Table S</w:t>
      </w:r>
      <w:r w:rsidR="00F03AF0" w:rsidRPr="00D0337E">
        <w:rPr>
          <w:rFonts w:ascii="Times New Roman" w:hAnsi="Times New Roman"/>
          <w:sz w:val="24"/>
          <w:szCs w:val="24"/>
        </w:rPr>
        <w:t>9</w:t>
      </w:r>
      <w:r w:rsidR="002066E7" w:rsidRPr="00D0337E">
        <w:rPr>
          <w:rFonts w:ascii="Times New Roman" w:hAnsi="Times New Roman"/>
          <w:sz w:val="24"/>
          <w:szCs w:val="24"/>
        </w:rPr>
        <w:t xml:space="preserve">. 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Estimated percent changes (95% confidence intervals) in HRV 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and HR and </w:t>
      </w:r>
      <w:r w:rsidR="005D6620" w:rsidRPr="000951C7">
        <w:rPr>
          <w:rFonts w:ascii="Times New Roman" w:hAnsi="Times New Roman"/>
          <w:b w:val="0"/>
          <w:bCs w:val="0"/>
          <w:sz w:val="24"/>
          <w:szCs w:val="24"/>
        </w:rPr>
        <w:t>p-value</w:t>
      </w:r>
      <w:r w:rsidR="005D6620">
        <w:rPr>
          <w:rFonts w:ascii="Times New Roman" w:hAnsi="Times New Roman"/>
          <w:b w:val="0"/>
          <w:bCs w:val="0"/>
          <w:sz w:val="24"/>
          <w:szCs w:val="24"/>
        </w:rPr>
        <w:t>s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for interaction term in BC-obesity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per </w:t>
      </w:r>
      <w:r w:rsidR="00CA2BC9" w:rsidRPr="00D0337E">
        <w:rPr>
          <w:rFonts w:ascii="Times New Roman" w:hAnsi="Times New Roman"/>
          <w:b w:val="0"/>
          <w:bCs w:val="0"/>
          <w:sz w:val="24"/>
          <w:szCs w:val="24"/>
        </w:rPr>
        <w:t>interquartile range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increase in </w:t>
      </w:r>
      <w:r w:rsidR="006970D1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personal 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BC at </w:t>
      </w:r>
      <w:r w:rsidR="00903F77" w:rsidRPr="00D0337E">
        <w:rPr>
          <w:rFonts w:ascii="Times New Roman" w:hAnsi="Times New Roman"/>
          <w:b w:val="0"/>
          <w:bCs w:val="0"/>
          <w:sz w:val="24"/>
          <w:szCs w:val="24"/>
        </w:rPr>
        <w:t>1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>-</w:t>
      </w:r>
      <w:r w:rsidR="00903F77" w:rsidRPr="00D0337E">
        <w:rPr>
          <w:rFonts w:ascii="Times New Roman" w:hAnsi="Times New Roman"/>
          <w:b w:val="0"/>
          <w:bCs w:val="0"/>
          <w:sz w:val="24"/>
          <w:szCs w:val="24"/>
        </w:rPr>
        <w:t>h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moving average in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normal-weight and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>obese groups during the waking and sleeping hours</w:t>
      </w:r>
      <w:bookmarkEnd w:id="19"/>
    </w:p>
    <w:tbl>
      <w:tblPr>
        <w:tblW w:w="13291" w:type="dxa"/>
        <w:tblLook w:val="04A0" w:firstRow="1" w:lastRow="0" w:firstColumn="1" w:lastColumn="0" w:noHBand="0" w:noVBand="1"/>
      </w:tblPr>
      <w:tblGrid>
        <w:gridCol w:w="2518"/>
        <w:gridCol w:w="3260"/>
        <w:gridCol w:w="3544"/>
        <w:gridCol w:w="3969"/>
      </w:tblGrid>
      <w:tr w:rsidR="00D44C60" w:rsidRPr="00D0337E" w:rsidTr="00D0337E">
        <w:trPr>
          <w:trHeight w:val="276"/>
        </w:trPr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HRV indices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Normal-weight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Obes</w:t>
            </w:r>
            <w:r w:rsidR="00FA1D35" w:rsidRPr="00D0337E">
              <w:rPr>
                <w:rFonts w:eastAsia="等线"/>
                <w:color w:val="000000"/>
                <w:kern w:val="0"/>
                <w:sz w:val="24"/>
              </w:rPr>
              <w:t>e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6620" w:rsidRDefault="005D6620" w:rsidP="005D662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951C7">
              <w:rPr>
                <w:rFonts w:eastAsia="等线"/>
                <w:color w:val="000000"/>
                <w:kern w:val="0"/>
                <w:sz w:val="24"/>
              </w:rPr>
              <w:t xml:space="preserve">p-value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for the interaction term</w:t>
            </w:r>
          </w:p>
          <w:p w:rsidR="00D44C60" w:rsidRPr="00D0337E" w:rsidRDefault="005D6620" w:rsidP="005D662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</w:rPr>
              <w:t>(</w:t>
            </w:r>
            <w:r>
              <w:rPr>
                <w:rFonts w:eastAsia="等线"/>
                <w:color w:val="000000"/>
                <w:kern w:val="0"/>
                <w:sz w:val="24"/>
              </w:rPr>
              <w:t>FDR corrected)</w:t>
            </w:r>
          </w:p>
        </w:tc>
      </w:tr>
      <w:tr w:rsidR="00D44C60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Waking hours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</w:p>
        </w:tc>
      </w:tr>
      <w:tr w:rsidR="00D44C60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SDNN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6.49(2.63, 10.50)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2.34(-0.85, 5.64)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0.1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02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776EF0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</w:t>
            </w:r>
            <w:r w:rsidRPr="00776EF0">
              <w:rPr>
                <w:rFonts w:eastAsia="等线"/>
                <w:color w:val="000000"/>
                <w:kern w:val="0"/>
                <w:sz w:val="24"/>
              </w:rPr>
              <w:t>otal power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8.53(0.13, 17.63)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4.38(-2.62, 11.88)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258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23.13(13.7, 33.34)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-14.91(-19.74, -9.78)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&lt;</w:t>
            </w:r>
            <w:r w:rsidR="002A06A9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0.001</w:t>
            </w:r>
            <w:r w:rsidR="007C1B2D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2.21(-5.45, 10.49)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-0.43(-6.33, 5.83)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30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8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LF/HF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0.08(-8.16, 9.06)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20.84(11.91, 30.47)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DC7822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39403B" w:rsidRPr="00D0337E">
              <w:rPr>
                <w:rFonts w:eastAsia="等线"/>
                <w:color w:val="000000"/>
                <w:kern w:val="0"/>
                <w:sz w:val="24"/>
              </w:rPr>
              <w:t>0.00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7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88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-1.95(-3.81, -0.06)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2.90(1.33, 4.50)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&lt;</w:t>
            </w:r>
            <w:r w:rsidR="002A06A9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0.001</w:t>
            </w:r>
            <w:r w:rsidR="007C1B2D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Sleeping hours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03B" w:rsidRPr="00D0337E" w:rsidRDefault="0039403B" w:rsidP="0039403B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SDNN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12.76(-3.71, 32.05)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-11.98(-23.06, 0.7)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DC7822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39403B" w:rsidRPr="00D0337E">
              <w:rPr>
                <w:rFonts w:eastAsia="等线"/>
                <w:color w:val="000000"/>
                <w:kern w:val="0"/>
                <w:sz w:val="24"/>
              </w:rPr>
              <w:t>0.01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8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776EF0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</w:t>
            </w:r>
            <w:r w:rsidRPr="00776EF0">
              <w:rPr>
                <w:rFonts w:eastAsia="等线"/>
                <w:color w:val="000000"/>
                <w:kern w:val="0"/>
                <w:sz w:val="24"/>
              </w:rPr>
              <w:t>otal power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32.49(-1.01, 77.32)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-26.39(-43.35, -4.36)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403B" w:rsidRPr="00D0337E" w:rsidRDefault="00DC7822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39403B" w:rsidRPr="00D0337E">
              <w:rPr>
                <w:rFonts w:eastAsia="等线"/>
                <w:color w:val="000000"/>
                <w:kern w:val="0"/>
                <w:sz w:val="24"/>
              </w:rPr>
              <w:t>0.00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7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40.88(14.82, 72.87)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-9.19(-28.57, 15.45)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&lt;</w:t>
            </w:r>
            <w:r w:rsidR="002A06A9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0.001</w:t>
            </w:r>
            <w:r w:rsidR="007C1B2D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34.06(-2.77, 84.83)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-6.04(-26.45, 20.02)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DC7822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39403B" w:rsidRPr="00D0337E">
              <w:rPr>
                <w:rFonts w:eastAsia="等线"/>
                <w:color w:val="000000"/>
                <w:kern w:val="0"/>
                <w:sz w:val="24"/>
              </w:rPr>
              <w:t>0.00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7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LF/HF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14.56(-14.59, 53.65)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-3.92(-26.62, 25.79)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197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-0.72(-4.52, 3.24)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-3.16(-7.09, 0.94)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0.1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03</w:t>
            </w:r>
          </w:p>
        </w:tc>
      </w:tr>
    </w:tbl>
    <w:p w:rsidR="00D0337E" w:rsidRPr="00D0337E" w:rsidRDefault="00406F36" w:rsidP="006110C2">
      <w:pPr>
        <w:widowControl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 xml:space="preserve">Abbreviations: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 xml:space="preserve">HRV, heart rate variability; HR, heart rate; </w:t>
      </w:r>
      <w:r w:rsidR="007C1B2D" w:rsidRPr="00D0337E">
        <w:rPr>
          <w:sz w:val="21"/>
          <w:szCs w:val="21"/>
        </w:rPr>
        <w:t xml:space="preserve">BC, black carbon;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>SDNN, standard deviation of</w:t>
      </w:r>
      <w:r w:rsidR="006110C2" w:rsidRPr="00D0337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7C1B2D" w:rsidRPr="00D0337E">
        <w:rPr>
          <w:rFonts w:eastAsia="等线"/>
          <w:color w:val="000000"/>
          <w:kern w:val="0"/>
          <w:sz w:val="21"/>
          <w:szCs w:val="21"/>
        </w:rPr>
        <w:t xml:space="preserve">all normal-to-normal (NN) intervals; </w:t>
      </w:r>
    </w:p>
    <w:p w:rsidR="00406F36" w:rsidRPr="00D0337E" w:rsidRDefault="007C1B2D" w:rsidP="006110C2">
      <w:pPr>
        <w:widowControl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>HF, high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>power</w:t>
      </w:r>
      <w:r w:rsidRPr="00D0337E">
        <w:rPr>
          <w:rFonts w:eastAsia="等线"/>
          <w:color w:val="000000"/>
          <w:kern w:val="0"/>
          <w:sz w:val="21"/>
          <w:szCs w:val="21"/>
        </w:rPr>
        <w:t>; LF, low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 xml:space="preserve">power; </w:t>
      </w:r>
      <w:r w:rsidR="00D876EE" w:rsidRPr="00D0337E">
        <w:rPr>
          <w:rFonts w:eastAsia="等线"/>
          <w:color w:val="000000"/>
          <w:kern w:val="0"/>
          <w:sz w:val="21"/>
          <w:szCs w:val="21"/>
        </w:rPr>
        <w:t>LF/HF, ratio of low–high frequency power</w:t>
      </w:r>
      <w:r w:rsidR="00D876EE">
        <w:rPr>
          <w:rFonts w:eastAsia="等线"/>
          <w:color w:val="000000"/>
          <w:kern w:val="0"/>
          <w:sz w:val="21"/>
          <w:szCs w:val="21"/>
        </w:rPr>
        <w:t>.</w:t>
      </w:r>
    </w:p>
    <w:p w:rsidR="002066E7" w:rsidRPr="00D0337E" w:rsidRDefault="00967A14" w:rsidP="00406F36">
      <w:pPr>
        <w:rPr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  <w:vertAlign w:val="superscript"/>
        </w:rPr>
        <w:t>*</w:t>
      </w:r>
      <w:r w:rsidR="00406F36" w:rsidRPr="00D0337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5D6620" w:rsidRPr="000951C7">
        <w:rPr>
          <w:rFonts w:eastAsia="等线"/>
          <w:color w:val="000000"/>
          <w:kern w:val="0"/>
          <w:sz w:val="21"/>
          <w:szCs w:val="21"/>
        </w:rPr>
        <w:t>FDR-corrected p &lt; 0.05</w:t>
      </w:r>
      <w:r w:rsidR="00406F36" w:rsidRPr="00D0337E">
        <w:rPr>
          <w:rFonts w:eastAsia="等线"/>
          <w:color w:val="000000"/>
          <w:kern w:val="0"/>
          <w:sz w:val="21"/>
          <w:szCs w:val="21"/>
        </w:rPr>
        <w:t>.</w:t>
      </w:r>
    </w:p>
    <w:p w:rsidR="002066E7" w:rsidRPr="00D0337E" w:rsidRDefault="002066E7" w:rsidP="002066E7">
      <w:pPr>
        <w:rPr>
          <w:sz w:val="21"/>
          <w:szCs w:val="21"/>
        </w:rPr>
      </w:pPr>
    </w:p>
    <w:p w:rsidR="002066E7" w:rsidRPr="00D0337E" w:rsidRDefault="002066E7" w:rsidP="002066E7">
      <w:pPr>
        <w:rPr>
          <w:b/>
          <w:bCs/>
          <w:sz w:val="21"/>
          <w:szCs w:val="21"/>
        </w:rPr>
      </w:pPr>
    </w:p>
    <w:p w:rsidR="002066E7" w:rsidRPr="00D0337E" w:rsidRDefault="002066E7" w:rsidP="002066E7">
      <w:pPr>
        <w:rPr>
          <w:b/>
          <w:bCs/>
          <w:sz w:val="21"/>
          <w:szCs w:val="21"/>
        </w:rPr>
      </w:pPr>
    </w:p>
    <w:p w:rsidR="002066E7" w:rsidRPr="00D0337E" w:rsidRDefault="002066E7" w:rsidP="002066E7">
      <w:pPr>
        <w:rPr>
          <w:b/>
          <w:bCs/>
          <w:sz w:val="21"/>
          <w:szCs w:val="21"/>
        </w:rPr>
      </w:pPr>
    </w:p>
    <w:p w:rsidR="002066E7" w:rsidRPr="00D0337E" w:rsidRDefault="002066E7" w:rsidP="004C4F1B">
      <w:pPr>
        <w:pStyle w:val="af4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r w:rsidRPr="00D0337E">
        <w:rPr>
          <w:rFonts w:ascii="Times New Roman" w:hAnsi="Times New Roman"/>
          <w:b w:val="0"/>
          <w:bCs w:val="0"/>
          <w:sz w:val="21"/>
          <w:szCs w:val="21"/>
        </w:rPr>
        <w:br w:type="page"/>
      </w:r>
      <w:bookmarkStart w:id="20" w:name="_Toc56869912"/>
      <w:r w:rsidRPr="00D0337E">
        <w:rPr>
          <w:rFonts w:ascii="Times New Roman" w:hAnsi="Times New Roman"/>
          <w:sz w:val="24"/>
          <w:szCs w:val="24"/>
        </w:rPr>
        <w:t>Table S</w:t>
      </w:r>
      <w:r w:rsidR="00F54456" w:rsidRPr="00D0337E">
        <w:rPr>
          <w:rFonts w:ascii="Times New Roman" w:hAnsi="Times New Roman"/>
          <w:sz w:val="24"/>
          <w:szCs w:val="24"/>
        </w:rPr>
        <w:t>1</w:t>
      </w:r>
      <w:r w:rsidR="00F03AF0" w:rsidRPr="00D0337E">
        <w:rPr>
          <w:rFonts w:ascii="Times New Roman" w:hAnsi="Times New Roman"/>
          <w:sz w:val="24"/>
          <w:szCs w:val="24"/>
        </w:rPr>
        <w:t>0</w:t>
      </w:r>
      <w:r w:rsidRPr="00D0337E">
        <w:rPr>
          <w:rFonts w:ascii="Times New Roman" w:hAnsi="Times New Roman"/>
          <w:sz w:val="24"/>
          <w:szCs w:val="24"/>
        </w:rPr>
        <w:t xml:space="preserve">.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Estimated percent changes (95% confidence intervals) in HRV 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and HR and </w:t>
      </w:r>
      <w:r w:rsidR="005D6620" w:rsidRPr="000951C7">
        <w:rPr>
          <w:rFonts w:ascii="Times New Roman" w:hAnsi="Times New Roman"/>
          <w:b w:val="0"/>
          <w:bCs w:val="0"/>
          <w:sz w:val="24"/>
          <w:szCs w:val="24"/>
        </w:rPr>
        <w:t>p-value</w:t>
      </w:r>
      <w:r w:rsidR="005D6620">
        <w:rPr>
          <w:rFonts w:ascii="Times New Roman" w:hAnsi="Times New Roman"/>
          <w:b w:val="0"/>
          <w:bCs w:val="0"/>
          <w:sz w:val="24"/>
          <w:szCs w:val="24"/>
        </w:rPr>
        <w:t>s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for interaction term in PM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  <w:vertAlign w:val="subscript"/>
        </w:rPr>
        <w:t>2.5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</w:rPr>
        <w:t>-obesity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per </w:t>
      </w:r>
      <w:r w:rsidR="00CA2BC9" w:rsidRPr="00D0337E">
        <w:rPr>
          <w:rFonts w:ascii="Times New Roman" w:hAnsi="Times New Roman"/>
          <w:b w:val="0"/>
          <w:bCs w:val="0"/>
          <w:sz w:val="24"/>
          <w:szCs w:val="24"/>
        </w:rPr>
        <w:t>interquartile range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increase in </w:t>
      </w:r>
      <w:r w:rsidR="006970D1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personal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>PM</w:t>
      </w:r>
      <w:r w:rsidRPr="00D0337E">
        <w:rPr>
          <w:rFonts w:ascii="Times New Roman" w:hAnsi="Times New Roman"/>
          <w:b w:val="0"/>
          <w:bCs w:val="0"/>
          <w:sz w:val="24"/>
          <w:szCs w:val="24"/>
          <w:vertAlign w:val="subscript"/>
        </w:rPr>
        <w:t>2.5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at </w:t>
      </w:r>
      <w:r w:rsidR="00014912" w:rsidRPr="00D0337E">
        <w:rPr>
          <w:rFonts w:ascii="Times New Roman" w:hAnsi="Times New Roman"/>
          <w:b w:val="0"/>
          <w:bCs w:val="0"/>
          <w:sz w:val="24"/>
          <w:szCs w:val="24"/>
        </w:rPr>
        <w:t>3-h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moving average in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normal-weight and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>obese groups during the waking and sleeping hours</w:t>
      </w:r>
      <w:bookmarkEnd w:id="20"/>
    </w:p>
    <w:tbl>
      <w:tblPr>
        <w:tblW w:w="13291" w:type="dxa"/>
        <w:tblLook w:val="04A0" w:firstRow="1" w:lastRow="0" w:firstColumn="1" w:lastColumn="0" w:noHBand="0" w:noVBand="1"/>
      </w:tblPr>
      <w:tblGrid>
        <w:gridCol w:w="2518"/>
        <w:gridCol w:w="3260"/>
        <w:gridCol w:w="3544"/>
        <w:gridCol w:w="3969"/>
      </w:tblGrid>
      <w:tr w:rsidR="00D44C60" w:rsidRPr="00D0337E" w:rsidTr="00D0337E">
        <w:trPr>
          <w:trHeight w:val="276"/>
        </w:trPr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HRV indices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Normal-weight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Obes</w:t>
            </w:r>
            <w:r w:rsidR="00FA1D35" w:rsidRPr="00D0337E">
              <w:rPr>
                <w:rFonts w:eastAsia="等线"/>
                <w:color w:val="000000"/>
                <w:kern w:val="0"/>
                <w:sz w:val="24"/>
              </w:rPr>
              <w:t>e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6620" w:rsidRDefault="005D6620" w:rsidP="005D662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951C7">
              <w:rPr>
                <w:rFonts w:eastAsia="等线"/>
                <w:color w:val="000000"/>
                <w:kern w:val="0"/>
                <w:sz w:val="24"/>
              </w:rPr>
              <w:t xml:space="preserve">p-value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for the interaction term</w:t>
            </w:r>
          </w:p>
          <w:p w:rsidR="00D44C60" w:rsidRPr="00D0337E" w:rsidRDefault="005D6620" w:rsidP="005D662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</w:rPr>
              <w:t>(</w:t>
            </w:r>
            <w:r>
              <w:rPr>
                <w:rFonts w:eastAsia="等线"/>
                <w:color w:val="000000"/>
                <w:kern w:val="0"/>
                <w:sz w:val="24"/>
              </w:rPr>
              <w:t>FDR corrected)</w:t>
            </w:r>
          </w:p>
        </w:tc>
      </w:tr>
      <w:tr w:rsidR="00D44C60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Waking hours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　</w:t>
            </w:r>
          </w:p>
        </w:tc>
      </w:tr>
      <w:tr w:rsidR="00D44C60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SDNN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2.21(-2.25, 6.88)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2.63(-2.42, 7.94)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4C60" w:rsidRPr="00D0337E" w:rsidRDefault="00D44C60" w:rsidP="00D44C60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364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776EF0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</w:t>
            </w:r>
            <w:r w:rsidRPr="00776EF0">
              <w:rPr>
                <w:rFonts w:eastAsia="等线"/>
                <w:color w:val="000000"/>
                <w:kern w:val="0"/>
                <w:sz w:val="24"/>
              </w:rPr>
              <w:t>otal power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7.45(-2.16, 18.02)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2.6(-6.18, 12.20)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154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-1.67(-10.55, 8.09)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-5.92(-14.48, 3.50)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CD6D53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39403B" w:rsidRPr="00D0337E">
              <w:rPr>
                <w:rFonts w:eastAsia="等线"/>
                <w:color w:val="000000"/>
                <w:kern w:val="0"/>
                <w:sz w:val="24"/>
              </w:rPr>
              <w:t>0.0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37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5.18(-3.88, 15.09)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8.31(-1.62, 19.25)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310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LF/HF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8.54(-2.06, 20.28)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24.79(14.70, 35.75)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0.1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10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-1.65(-4.32, 1.09)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1.88(-0.32, 4.13)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0.17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5</w:t>
            </w:r>
          </w:p>
        </w:tc>
      </w:tr>
      <w:tr w:rsidR="0039403B" w:rsidRPr="00D0337E" w:rsidTr="00D0337E">
        <w:trPr>
          <w:trHeight w:val="252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Sleeping hours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03B" w:rsidRPr="00D0337E" w:rsidRDefault="0039403B" w:rsidP="0039403B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SDNN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1.30(-12.05, 16.69)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-11.50(-22.63, 1.24)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335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776EF0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</w:t>
            </w:r>
            <w:r w:rsidRPr="00776EF0">
              <w:rPr>
                <w:rFonts w:eastAsia="等线"/>
                <w:color w:val="000000"/>
                <w:kern w:val="0"/>
                <w:sz w:val="24"/>
              </w:rPr>
              <w:t>otal power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4.66(-17.11, 32.14)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-24.53(-38.18, -7.88)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215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20.26(4.68, 38.16)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58.09(15.90, 115.63)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248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-2.85(-30.63, 36.07)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18.84(-12.95, 62.22)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190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LF/HF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-10.61(-27.12, 9.65)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10.78(-24.23, 61.96)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5D6620">
              <w:rPr>
                <w:rFonts w:eastAsia="等线"/>
                <w:color w:val="000000"/>
                <w:kern w:val="0"/>
                <w:sz w:val="24"/>
              </w:rPr>
              <w:t>251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7.52(3.23, 12.00)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-5.75(-9.69, -1.64)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403B" w:rsidRPr="00D0337E" w:rsidRDefault="00CD6D53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39403B" w:rsidRPr="00D0337E">
              <w:rPr>
                <w:rFonts w:eastAsia="等线"/>
                <w:color w:val="000000"/>
                <w:kern w:val="0"/>
                <w:sz w:val="24"/>
              </w:rPr>
              <w:t>&lt;</w:t>
            </w:r>
            <w:r w:rsidR="002A06A9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39403B" w:rsidRPr="00D0337E">
              <w:rPr>
                <w:rFonts w:eastAsia="等线"/>
                <w:color w:val="000000"/>
                <w:kern w:val="0"/>
                <w:sz w:val="24"/>
              </w:rPr>
              <w:t>0.001</w:t>
            </w:r>
            <w:r w:rsidR="007C1B2D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</w:tbl>
    <w:p w:rsidR="00D0337E" w:rsidRPr="00D0337E" w:rsidRDefault="00406F36" w:rsidP="00406F36">
      <w:pPr>
        <w:widowControl/>
        <w:jc w:val="left"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 xml:space="preserve">Abbreviations: </w:t>
      </w:r>
      <w:r w:rsidR="006110C2" w:rsidRPr="00D0337E">
        <w:rPr>
          <w:rFonts w:eastAsia="等线"/>
          <w:color w:val="000000"/>
          <w:kern w:val="0"/>
          <w:sz w:val="21"/>
          <w:szCs w:val="21"/>
        </w:rPr>
        <w:t xml:space="preserve">HRV, heart rate variability; HR, heart rate; </w:t>
      </w:r>
      <w:r w:rsidR="006110C2" w:rsidRPr="00D0337E">
        <w:rPr>
          <w:sz w:val="21"/>
          <w:szCs w:val="21"/>
        </w:rPr>
        <w:t>PM</w:t>
      </w:r>
      <w:r w:rsidR="006110C2" w:rsidRPr="00D0337E">
        <w:rPr>
          <w:sz w:val="21"/>
          <w:szCs w:val="21"/>
          <w:vertAlign w:val="subscript"/>
        </w:rPr>
        <w:t>2.5</w:t>
      </w:r>
      <w:r w:rsidR="006110C2" w:rsidRPr="00D0337E">
        <w:rPr>
          <w:sz w:val="21"/>
          <w:szCs w:val="21"/>
        </w:rPr>
        <w:t xml:space="preserve">, fine particulate matter; </w:t>
      </w:r>
      <w:r w:rsidR="006110C2" w:rsidRPr="00D0337E">
        <w:rPr>
          <w:rFonts w:eastAsia="等线"/>
          <w:color w:val="000000"/>
          <w:kern w:val="0"/>
          <w:sz w:val="21"/>
          <w:szCs w:val="21"/>
        </w:rPr>
        <w:t xml:space="preserve">SDNN, standard deviation of all normal-to-normal (NN) intervals; </w:t>
      </w:r>
    </w:p>
    <w:p w:rsidR="00406F36" w:rsidRPr="00D0337E" w:rsidRDefault="006110C2" w:rsidP="00406F36">
      <w:pPr>
        <w:widowControl/>
        <w:jc w:val="left"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>HF, high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>power</w:t>
      </w:r>
      <w:r w:rsidRPr="00D0337E">
        <w:rPr>
          <w:rFonts w:eastAsia="等线"/>
          <w:color w:val="000000"/>
          <w:kern w:val="0"/>
          <w:sz w:val="21"/>
          <w:szCs w:val="21"/>
        </w:rPr>
        <w:t>; LF, low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 xml:space="preserve">power; </w:t>
      </w:r>
      <w:r w:rsidR="00D876EE" w:rsidRPr="00D0337E">
        <w:rPr>
          <w:rFonts w:eastAsia="等线"/>
          <w:color w:val="000000"/>
          <w:kern w:val="0"/>
          <w:sz w:val="21"/>
          <w:szCs w:val="21"/>
        </w:rPr>
        <w:t>LF/HF, ratio of low–high frequency power</w:t>
      </w:r>
      <w:r w:rsidRPr="00D0337E">
        <w:rPr>
          <w:rFonts w:eastAsia="等线"/>
          <w:color w:val="000000"/>
          <w:kern w:val="0"/>
          <w:sz w:val="21"/>
          <w:szCs w:val="21"/>
        </w:rPr>
        <w:t>.</w:t>
      </w:r>
    </w:p>
    <w:p w:rsidR="002066E7" w:rsidRPr="00D0337E" w:rsidRDefault="00967A14" w:rsidP="00406F36">
      <w:pPr>
        <w:rPr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  <w:vertAlign w:val="superscript"/>
        </w:rPr>
        <w:t>*</w:t>
      </w:r>
      <w:r w:rsidR="00406F36" w:rsidRPr="00D0337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5D6620" w:rsidRPr="000951C7">
        <w:rPr>
          <w:rFonts w:eastAsia="等线"/>
          <w:color w:val="000000"/>
          <w:kern w:val="0"/>
          <w:sz w:val="21"/>
          <w:szCs w:val="21"/>
        </w:rPr>
        <w:t>FDR-corrected p &lt; 0.05</w:t>
      </w:r>
      <w:r w:rsidR="00406F36" w:rsidRPr="00D0337E">
        <w:rPr>
          <w:rFonts w:eastAsia="等线"/>
          <w:color w:val="000000"/>
          <w:kern w:val="0"/>
          <w:sz w:val="21"/>
          <w:szCs w:val="21"/>
        </w:rPr>
        <w:t>.</w:t>
      </w:r>
    </w:p>
    <w:p w:rsidR="00F03126" w:rsidRPr="00D0337E" w:rsidRDefault="00F03126" w:rsidP="002066E7">
      <w:pPr>
        <w:rPr>
          <w:color w:val="000000"/>
          <w:sz w:val="21"/>
          <w:szCs w:val="21"/>
          <w:shd w:val="clear" w:color="auto" w:fill="FFFFFF"/>
        </w:rPr>
      </w:pPr>
    </w:p>
    <w:p w:rsidR="002066E7" w:rsidRPr="00D0337E" w:rsidRDefault="00F03126" w:rsidP="004C4F1B">
      <w:pPr>
        <w:pStyle w:val="af4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r w:rsidRPr="00D0337E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br w:type="page"/>
      </w:r>
      <w:bookmarkStart w:id="21" w:name="_Toc56869913"/>
      <w:r w:rsidR="002066E7" w:rsidRPr="00D0337E">
        <w:rPr>
          <w:rFonts w:ascii="Times New Roman" w:hAnsi="Times New Roman"/>
          <w:sz w:val="24"/>
          <w:szCs w:val="24"/>
        </w:rPr>
        <w:t>Table S1</w:t>
      </w:r>
      <w:r w:rsidR="00F03AF0" w:rsidRPr="00D0337E">
        <w:rPr>
          <w:rFonts w:ascii="Times New Roman" w:hAnsi="Times New Roman"/>
          <w:sz w:val="24"/>
          <w:szCs w:val="24"/>
        </w:rPr>
        <w:t>1</w:t>
      </w:r>
      <w:r w:rsidR="002066E7" w:rsidRPr="00D0337E">
        <w:rPr>
          <w:rFonts w:ascii="Times New Roman" w:hAnsi="Times New Roman"/>
          <w:sz w:val="24"/>
          <w:szCs w:val="24"/>
        </w:rPr>
        <w:t xml:space="preserve">. 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Estimated percent changes (95% confidence intervals) in HRV 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and HR and </w:t>
      </w:r>
      <w:r w:rsidR="00927A1B" w:rsidRPr="000951C7">
        <w:rPr>
          <w:rFonts w:ascii="Times New Roman" w:hAnsi="Times New Roman"/>
          <w:b w:val="0"/>
          <w:bCs w:val="0"/>
          <w:sz w:val="24"/>
          <w:szCs w:val="24"/>
        </w:rPr>
        <w:t>p-value</w:t>
      </w:r>
      <w:r w:rsidR="00927A1B">
        <w:rPr>
          <w:rFonts w:ascii="Times New Roman" w:hAnsi="Times New Roman"/>
          <w:b w:val="0"/>
          <w:bCs w:val="0"/>
          <w:sz w:val="24"/>
          <w:szCs w:val="24"/>
        </w:rPr>
        <w:t>s</w:t>
      </w:r>
      <w:r w:rsidR="00417058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for interaction term in BC-obesity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per </w:t>
      </w:r>
      <w:r w:rsidR="00CA2BC9" w:rsidRPr="00D0337E">
        <w:rPr>
          <w:rFonts w:ascii="Times New Roman" w:hAnsi="Times New Roman"/>
          <w:b w:val="0"/>
          <w:bCs w:val="0"/>
          <w:sz w:val="24"/>
          <w:szCs w:val="24"/>
        </w:rPr>
        <w:t>interquartile range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increase in </w:t>
      </w:r>
      <w:r w:rsidR="006970D1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personal 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BC at </w:t>
      </w:r>
      <w:r w:rsidR="00014912" w:rsidRPr="00D0337E">
        <w:rPr>
          <w:rFonts w:ascii="Times New Roman" w:hAnsi="Times New Roman"/>
          <w:b w:val="0"/>
          <w:bCs w:val="0"/>
          <w:sz w:val="24"/>
          <w:szCs w:val="24"/>
        </w:rPr>
        <w:t>3-h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moving average in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normal-weight and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2066E7" w:rsidRPr="00D0337E">
        <w:rPr>
          <w:rFonts w:ascii="Times New Roman" w:hAnsi="Times New Roman"/>
          <w:b w:val="0"/>
          <w:bCs w:val="0"/>
          <w:sz w:val="24"/>
          <w:szCs w:val="24"/>
        </w:rPr>
        <w:t>obese groups during the waking and sleeping hours</w:t>
      </w:r>
      <w:bookmarkEnd w:id="21"/>
    </w:p>
    <w:tbl>
      <w:tblPr>
        <w:tblW w:w="13291" w:type="dxa"/>
        <w:tblLook w:val="04A0" w:firstRow="1" w:lastRow="0" w:firstColumn="1" w:lastColumn="0" w:noHBand="0" w:noVBand="1"/>
      </w:tblPr>
      <w:tblGrid>
        <w:gridCol w:w="2518"/>
        <w:gridCol w:w="3260"/>
        <w:gridCol w:w="3544"/>
        <w:gridCol w:w="3969"/>
      </w:tblGrid>
      <w:tr w:rsidR="007B58A1" w:rsidRPr="00D0337E" w:rsidTr="00D0337E">
        <w:trPr>
          <w:trHeight w:val="276"/>
        </w:trPr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B58A1" w:rsidRPr="00D0337E" w:rsidRDefault="007B58A1" w:rsidP="007B58A1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HRV indices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8A1" w:rsidRPr="00D0337E" w:rsidRDefault="007B58A1" w:rsidP="007B58A1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Normal-weight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8A1" w:rsidRPr="00D0337E" w:rsidRDefault="007B58A1" w:rsidP="007B58A1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Obes</w:t>
            </w:r>
            <w:r w:rsidR="00FA1D35" w:rsidRPr="00D0337E">
              <w:rPr>
                <w:rFonts w:eastAsia="等线"/>
                <w:color w:val="000000"/>
                <w:kern w:val="0"/>
                <w:sz w:val="24"/>
              </w:rPr>
              <w:t>e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A1B" w:rsidRDefault="00927A1B" w:rsidP="00927A1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0951C7">
              <w:rPr>
                <w:rFonts w:eastAsia="等线"/>
                <w:color w:val="000000"/>
                <w:kern w:val="0"/>
                <w:sz w:val="24"/>
              </w:rPr>
              <w:t xml:space="preserve">p-value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for the interaction term</w:t>
            </w:r>
          </w:p>
          <w:p w:rsidR="007B58A1" w:rsidRPr="00D0337E" w:rsidRDefault="00927A1B" w:rsidP="00927A1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 w:hint="eastAsia"/>
                <w:color w:val="000000"/>
                <w:kern w:val="0"/>
                <w:sz w:val="24"/>
              </w:rPr>
              <w:t>(</w:t>
            </w:r>
            <w:r>
              <w:rPr>
                <w:rFonts w:eastAsia="等线"/>
                <w:color w:val="000000"/>
                <w:kern w:val="0"/>
                <w:sz w:val="24"/>
              </w:rPr>
              <w:t>FDR corrected)</w:t>
            </w:r>
          </w:p>
        </w:tc>
      </w:tr>
      <w:tr w:rsidR="007B58A1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8A1" w:rsidRPr="00D0337E" w:rsidRDefault="007B58A1" w:rsidP="007B58A1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Waking hours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8A1" w:rsidRPr="00D0337E" w:rsidRDefault="007B58A1" w:rsidP="007B58A1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8A1" w:rsidRPr="00D0337E" w:rsidRDefault="007B58A1" w:rsidP="007B58A1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58A1" w:rsidRPr="00D0337E" w:rsidRDefault="007B58A1" w:rsidP="007B58A1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</w:p>
        </w:tc>
      </w:tr>
      <w:tr w:rsidR="007B58A1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8A1" w:rsidRPr="00D0337E" w:rsidRDefault="007B58A1" w:rsidP="007B58A1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SDNN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8A1" w:rsidRPr="00D0337E" w:rsidRDefault="007B58A1" w:rsidP="007B58A1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6.99(1.50, 12.78)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8A1" w:rsidRPr="00D0337E" w:rsidRDefault="007B58A1" w:rsidP="007B58A1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3.21(-3.09, 9.91)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58A1" w:rsidRPr="00D0337E" w:rsidRDefault="00DC7822" w:rsidP="007B58A1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7B58A1" w:rsidRPr="00D0337E">
              <w:rPr>
                <w:rFonts w:eastAsia="等线"/>
                <w:color w:val="000000"/>
                <w:kern w:val="0"/>
                <w:sz w:val="24"/>
              </w:rPr>
              <w:t>0.038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776EF0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</w:t>
            </w:r>
            <w:r w:rsidRPr="00776EF0">
              <w:rPr>
                <w:rFonts w:eastAsia="等线"/>
                <w:color w:val="000000"/>
                <w:kern w:val="0"/>
                <w:sz w:val="24"/>
              </w:rPr>
              <w:t>otal power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18.65(5.32, 33.67)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-5.00(-14.43, 5.47)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9403B" w:rsidRPr="00D0337E" w:rsidRDefault="00DC7822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39403B" w:rsidRPr="00D0337E">
              <w:rPr>
                <w:rFonts w:eastAsia="等线"/>
                <w:color w:val="000000"/>
                <w:kern w:val="0"/>
                <w:sz w:val="24"/>
              </w:rPr>
              <w:t>0.01</w:t>
            </w:r>
            <w:r w:rsidR="00927A1B">
              <w:rPr>
                <w:rFonts w:eastAsia="等线"/>
                <w:color w:val="000000"/>
                <w:kern w:val="0"/>
                <w:sz w:val="24"/>
              </w:rPr>
              <w:t>7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30.25(15.76, 46.55)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-19.37(-27.88, -9.85)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&lt;</w:t>
            </w:r>
            <w:r w:rsidR="002A06A9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0.001</w:t>
            </w:r>
            <w:r w:rsidR="007C1B2D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2.31(-8.76, 14.72)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18.97(5.99, 33.54)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927A1B">
              <w:rPr>
                <w:rFonts w:eastAsia="等线"/>
                <w:color w:val="000000"/>
                <w:kern w:val="0"/>
                <w:sz w:val="24"/>
              </w:rPr>
              <w:t>127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LF/HF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-7.10(-19.12, 6.71)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47.08(30.04, 66.35)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&lt;</w:t>
            </w:r>
            <w:r w:rsidR="002A06A9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0.001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-5.38(-8.08, -2.60)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5.32(2.51, 8.21)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&lt;</w:t>
            </w:r>
            <w:r w:rsidR="002A06A9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Pr="00D0337E">
              <w:rPr>
                <w:rFonts w:eastAsia="等线"/>
                <w:color w:val="000000"/>
                <w:kern w:val="0"/>
                <w:sz w:val="24"/>
              </w:rPr>
              <w:t>0.001</w:t>
            </w:r>
            <w:r w:rsidR="007C1B2D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Sleeping hours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03B" w:rsidRPr="00D0337E" w:rsidRDefault="0039403B" w:rsidP="0039403B">
            <w:pPr>
              <w:widowControl/>
              <w:jc w:val="left"/>
              <w:rPr>
                <w:rFonts w:eastAsia="等线"/>
                <w:color w:val="000000"/>
                <w:kern w:val="0"/>
                <w:sz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SDNN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2.35(-15.45, 23.89)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-7.94(-19.29, 5.02)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927A1B">
              <w:rPr>
                <w:rFonts w:eastAsia="等线"/>
                <w:color w:val="000000"/>
                <w:kern w:val="0"/>
                <w:sz w:val="24"/>
              </w:rPr>
              <w:t>155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776EF0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>
              <w:rPr>
                <w:rFonts w:eastAsia="等线"/>
                <w:color w:val="000000"/>
                <w:kern w:val="0"/>
                <w:sz w:val="24"/>
              </w:rPr>
              <w:t>T</w:t>
            </w:r>
            <w:r w:rsidRPr="00776EF0">
              <w:rPr>
                <w:rFonts w:eastAsia="等线"/>
                <w:color w:val="000000"/>
                <w:kern w:val="0"/>
                <w:sz w:val="24"/>
              </w:rPr>
              <w:t>otal power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17.82(-15.28, 63.87)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-8.85(-30.25, 19.11)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0.06</w:t>
            </w:r>
            <w:r w:rsidR="00927A1B">
              <w:rPr>
                <w:rFonts w:eastAsia="等线"/>
                <w:color w:val="000000"/>
                <w:kern w:val="0"/>
                <w:sz w:val="24"/>
              </w:rPr>
              <w:t>2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13.32(-8.94, 41.03)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-29.73(-43.82, -12.12)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DC7822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 xml:space="preserve"> </w:t>
            </w:r>
            <w:r w:rsidR="0039403B" w:rsidRPr="00D0337E">
              <w:rPr>
                <w:rFonts w:eastAsia="等线"/>
                <w:color w:val="000000"/>
                <w:kern w:val="0"/>
                <w:sz w:val="24"/>
              </w:rPr>
              <w:t>0.01</w:t>
            </w:r>
            <w:r w:rsidR="00927A1B">
              <w:rPr>
                <w:rFonts w:eastAsia="等线"/>
                <w:color w:val="000000"/>
                <w:kern w:val="0"/>
                <w:sz w:val="24"/>
              </w:rPr>
              <w:t>5</w:t>
            </w:r>
            <w:r w:rsidR="00967A14" w:rsidRPr="00D0337E">
              <w:rPr>
                <w:rFonts w:eastAsia="等线"/>
                <w:color w:val="000000"/>
                <w:kern w:val="0"/>
                <w:sz w:val="24"/>
                <w:vertAlign w:val="superscript"/>
              </w:rPr>
              <w:t>*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-8.72(-38.14, 34.69)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19.78(-12.95, 64.80)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927A1B">
              <w:rPr>
                <w:rFonts w:eastAsia="等线"/>
                <w:color w:val="000000"/>
                <w:kern w:val="0"/>
                <w:sz w:val="24"/>
              </w:rPr>
              <w:t>250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LF/HF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-9.82(-27.82, 12.66)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16.49(-15.84, 61.25)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927A1B">
              <w:rPr>
                <w:rFonts w:eastAsia="等线"/>
                <w:color w:val="000000"/>
                <w:kern w:val="0"/>
                <w:sz w:val="24"/>
              </w:rPr>
              <w:t>230</w:t>
            </w:r>
          </w:p>
        </w:tc>
      </w:tr>
      <w:tr w:rsidR="0039403B" w:rsidRPr="00D0337E" w:rsidTr="00D0337E">
        <w:trPr>
          <w:trHeight w:val="276"/>
        </w:trPr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HR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2.40(-1.88, 6.86)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0.49(-3.65, 4.82)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403B" w:rsidRPr="00D0337E" w:rsidRDefault="0039403B" w:rsidP="0039403B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</w:rPr>
            </w:pPr>
            <w:r w:rsidRPr="00D0337E">
              <w:rPr>
                <w:rFonts w:eastAsia="等线"/>
                <w:color w:val="000000"/>
                <w:kern w:val="0"/>
                <w:sz w:val="24"/>
              </w:rPr>
              <w:t>0.</w:t>
            </w:r>
            <w:r w:rsidR="00927A1B">
              <w:rPr>
                <w:rFonts w:eastAsia="等线"/>
                <w:color w:val="000000"/>
                <w:kern w:val="0"/>
                <w:sz w:val="24"/>
              </w:rPr>
              <w:t>388</w:t>
            </w:r>
          </w:p>
        </w:tc>
      </w:tr>
    </w:tbl>
    <w:p w:rsidR="00D0337E" w:rsidRPr="00D0337E" w:rsidRDefault="00406F36" w:rsidP="006110C2">
      <w:pPr>
        <w:widowControl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 xml:space="preserve">Abbreviations: </w:t>
      </w:r>
      <w:r w:rsidR="006110C2" w:rsidRPr="00D0337E">
        <w:rPr>
          <w:rFonts w:eastAsia="等线"/>
          <w:color w:val="000000"/>
          <w:kern w:val="0"/>
          <w:sz w:val="21"/>
          <w:szCs w:val="21"/>
        </w:rPr>
        <w:t xml:space="preserve">HRV, heart rate variability; HR, heart rate; </w:t>
      </w:r>
      <w:r w:rsidR="006110C2" w:rsidRPr="00D0337E">
        <w:rPr>
          <w:sz w:val="21"/>
          <w:szCs w:val="21"/>
        </w:rPr>
        <w:t xml:space="preserve">BC, black carbon; </w:t>
      </w:r>
      <w:r w:rsidR="006110C2" w:rsidRPr="00D0337E">
        <w:rPr>
          <w:rFonts w:eastAsia="等线"/>
          <w:color w:val="000000"/>
          <w:kern w:val="0"/>
          <w:sz w:val="21"/>
          <w:szCs w:val="21"/>
        </w:rPr>
        <w:t xml:space="preserve">SDNN, standard deviation of all normal-to-normal (NN) intervals; </w:t>
      </w:r>
    </w:p>
    <w:p w:rsidR="00406F36" w:rsidRPr="00D0337E" w:rsidRDefault="006110C2" w:rsidP="006110C2">
      <w:pPr>
        <w:widowControl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>HF, high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>power</w:t>
      </w:r>
      <w:r w:rsidRPr="00D0337E">
        <w:rPr>
          <w:rFonts w:eastAsia="等线"/>
          <w:color w:val="000000"/>
          <w:kern w:val="0"/>
          <w:sz w:val="21"/>
          <w:szCs w:val="21"/>
        </w:rPr>
        <w:t>; LF, low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 xml:space="preserve">power; </w:t>
      </w:r>
      <w:r w:rsidR="00D876EE" w:rsidRPr="00D0337E">
        <w:rPr>
          <w:rFonts w:eastAsia="等线"/>
          <w:color w:val="000000"/>
          <w:kern w:val="0"/>
          <w:sz w:val="21"/>
          <w:szCs w:val="21"/>
        </w:rPr>
        <w:t>LF/HF, ratio of low–high frequency power</w:t>
      </w:r>
      <w:r w:rsidR="00D876EE">
        <w:rPr>
          <w:rFonts w:eastAsia="等线"/>
          <w:color w:val="000000"/>
          <w:kern w:val="0"/>
          <w:sz w:val="21"/>
          <w:szCs w:val="21"/>
        </w:rPr>
        <w:t>.</w:t>
      </w:r>
    </w:p>
    <w:p w:rsidR="002066E7" w:rsidRPr="00D0337E" w:rsidRDefault="00967A14" w:rsidP="00406F36">
      <w:pPr>
        <w:rPr>
          <w:color w:val="000000"/>
          <w:sz w:val="21"/>
          <w:szCs w:val="21"/>
          <w:shd w:val="clear" w:color="auto" w:fill="FFFFFF"/>
        </w:rPr>
      </w:pPr>
      <w:r w:rsidRPr="00D0337E">
        <w:rPr>
          <w:rFonts w:eastAsia="等线"/>
          <w:color w:val="000000"/>
          <w:kern w:val="0"/>
          <w:sz w:val="21"/>
          <w:szCs w:val="21"/>
          <w:vertAlign w:val="superscript"/>
        </w:rPr>
        <w:t>*</w:t>
      </w:r>
      <w:r w:rsidR="00406F36" w:rsidRPr="00D0337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927A1B" w:rsidRPr="000951C7">
        <w:rPr>
          <w:rFonts w:eastAsia="等线"/>
          <w:color w:val="000000"/>
          <w:kern w:val="0"/>
          <w:sz w:val="21"/>
          <w:szCs w:val="21"/>
        </w:rPr>
        <w:t>FDR-corrected p &lt; 0.05</w:t>
      </w:r>
      <w:r w:rsidR="00406F36" w:rsidRPr="00D0337E">
        <w:rPr>
          <w:rFonts w:eastAsia="等线"/>
          <w:color w:val="000000"/>
          <w:kern w:val="0"/>
          <w:sz w:val="21"/>
          <w:szCs w:val="21"/>
        </w:rPr>
        <w:t>.</w:t>
      </w:r>
    </w:p>
    <w:p w:rsidR="00F03AF0" w:rsidRPr="00D0337E" w:rsidRDefault="00F03AF0" w:rsidP="00F03AF0">
      <w:pPr>
        <w:rPr>
          <w:b/>
          <w:sz w:val="24"/>
        </w:rPr>
      </w:pPr>
    </w:p>
    <w:p w:rsidR="00F03AF0" w:rsidRPr="00D0337E" w:rsidRDefault="00F03AF0" w:rsidP="00F03AF0">
      <w:pPr>
        <w:rPr>
          <w:b/>
          <w:sz w:val="24"/>
        </w:rPr>
      </w:pPr>
    </w:p>
    <w:p w:rsidR="00F03AF0" w:rsidRPr="00D0337E" w:rsidRDefault="00F03AF0" w:rsidP="00F03AF0">
      <w:pPr>
        <w:rPr>
          <w:b/>
          <w:sz w:val="24"/>
        </w:rPr>
      </w:pPr>
    </w:p>
    <w:p w:rsidR="00F03AF0" w:rsidRPr="00D0337E" w:rsidRDefault="00F03AF0" w:rsidP="00F03AF0">
      <w:pPr>
        <w:rPr>
          <w:b/>
          <w:sz w:val="24"/>
        </w:rPr>
      </w:pPr>
    </w:p>
    <w:p w:rsidR="00F03AF0" w:rsidRPr="00D0337E" w:rsidRDefault="00F03AF0" w:rsidP="00F03AF0">
      <w:pPr>
        <w:rPr>
          <w:b/>
          <w:sz w:val="24"/>
        </w:rPr>
      </w:pPr>
    </w:p>
    <w:p w:rsidR="00F03AF0" w:rsidRPr="00D0337E" w:rsidRDefault="00F03AF0" w:rsidP="00F03AF0">
      <w:pPr>
        <w:rPr>
          <w:b/>
          <w:sz w:val="24"/>
        </w:rPr>
      </w:pPr>
    </w:p>
    <w:p w:rsidR="00F03AF0" w:rsidRPr="00D0337E" w:rsidRDefault="00F03AF0" w:rsidP="00F03AF0">
      <w:pPr>
        <w:rPr>
          <w:b/>
          <w:sz w:val="24"/>
        </w:rPr>
      </w:pPr>
    </w:p>
    <w:p w:rsidR="00F03AF0" w:rsidRPr="00D0337E" w:rsidRDefault="00F03AF0" w:rsidP="00F03AF0">
      <w:pPr>
        <w:rPr>
          <w:b/>
          <w:sz w:val="24"/>
        </w:rPr>
      </w:pPr>
    </w:p>
    <w:p w:rsidR="00F03AF0" w:rsidRPr="00D0337E" w:rsidRDefault="00F03AF0" w:rsidP="00F03AF0">
      <w:pPr>
        <w:rPr>
          <w:b/>
          <w:sz w:val="24"/>
        </w:rPr>
      </w:pPr>
    </w:p>
    <w:p w:rsidR="00010089" w:rsidRPr="00D0337E" w:rsidRDefault="00F03AF0" w:rsidP="00010089">
      <w:pPr>
        <w:pStyle w:val="af4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r w:rsidRPr="00D0337E">
        <w:rPr>
          <w:rFonts w:ascii="Times New Roman" w:hAnsi="Times New Roman"/>
          <w:b w:val="0"/>
          <w:sz w:val="24"/>
        </w:rPr>
        <w:br w:type="page"/>
      </w:r>
      <w:bookmarkStart w:id="22" w:name="_Toc56869914"/>
      <w:r w:rsidR="00010089" w:rsidRPr="00D0337E">
        <w:rPr>
          <w:rFonts w:ascii="Times New Roman" w:hAnsi="Times New Roman"/>
          <w:sz w:val="24"/>
          <w:szCs w:val="24"/>
        </w:rPr>
        <w:t xml:space="preserve">Table S12. </w:t>
      </w:r>
      <w:r w:rsidR="00010089" w:rsidRPr="00D0337E">
        <w:rPr>
          <w:rFonts w:ascii="Times New Roman" w:hAnsi="Times New Roman"/>
          <w:b w:val="0"/>
          <w:bCs w:val="0"/>
          <w:sz w:val="24"/>
          <w:szCs w:val="24"/>
        </w:rPr>
        <w:t>Estimated percent changes in HRV and HR per interquartile range increase in ambient PM</w:t>
      </w:r>
      <w:r w:rsidR="00010089" w:rsidRPr="00D0337E">
        <w:rPr>
          <w:rFonts w:ascii="Times New Roman" w:hAnsi="Times New Roman"/>
          <w:b w:val="0"/>
          <w:bCs w:val="0"/>
          <w:sz w:val="24"/>
          <w:szCs w:val="24"/>
          <w:vertAlign w:val="subscript"/>
        </w:rPr>
        <w:t>2.5</w:t>
      </w:r>
      <w:r w:rsidR="00010089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and BC at different moving averages in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010089" w:rsidRPr="00D0337E">
        <w:rPr>
          <w:rFonts w:ascii="Times New Roman" w:hAnsi="Times New Roman"/>
          <w:b w:val="0"/>
          <w:bCs w:val="0"/>
          <w:sz w:val="24"/>
          <w:szCs w:val="24"/>
        </w:rPr>
        <w:t>normal-weight (obese) group</w:t>
      </w:r>
      <w:r w:rsidR="00F919C8">
        <w:rPr>
          <w:rFonts w:ascii="Times New Roman" w:hAnsi="Times New Roman"/>
          <w:b w:val="0"/>
          <w:bCs w:val="0"/>
          <w:sz w:val="24"/>
          <w:szCs w:val="24"/>
        </w:rPr>
        <w:t xml:space="preserve"> throughout the day</w:t>
      </w:r>
      <w:bookmarkEnd w:id="22"/>
    </w:p>
    <w:tbl>
      <w:tblPr>
        <w:tblpPr w:leftFromText="180" w:rightFromText="180" w:vertAnchor="page" w:horzAnchor="margin" w:tblpY="1789"/>
        <w:tblW w:w="14191" w:type="dxa"/>
        <w:tblLook w:val="04A0" w:firstRow="1" w:lastRow="0" w:firstColumn="1" w:lastColumn="0" w:noHBand="0" w:noVBand="1"/>
      </w:tblPr>
      <w:tblGrid>
        <w:gridCol w:w="975"/>
        <w:gridCol w:w="1827"/>
        <w:gridCol w:w="1858"/>
        <w:gridCol w:w="1843"/>
        <w:gridCol w:w="1985"/>
        <w:gridCol w:w="1984"/>
        <w:gridCol w:w="1969"/>
        <w:gridCol w:w="1750"/>
      </w:tblGrid>
      <w:tr w:rsidR="00172E93" w:rsidRPr="00D0337E" w:rsidTr="00172E93">
        <w:trPr>
          <w:trHeight w:val="288"/>
        </w:trPr>
        <w:tc>
          <w:tcPr>
            <w:tcW w:w="975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>
              <w:rPr>
                <w:rFonts w:eastAsia="等线" w:hint="eastAsia"/>
                <w:color w:val="000000"/>
                <w:kern w:val="0"/>
                <w:sz w:val="21"/>
                <w:szCs w:val="21"/>
              </w:rPr>
              <w:t>Pollutant</w:t>
            </w:r>
          </w:p>
        </w:tc>
        <w:tc>
          <w:tcPr>
            <w:tcW w:w="1827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172E93">
              <w:rPr>
                <w:rFonts w:eastAsia="等线"/>
                <w:color w:val="000000"/>
                <w:kern w:val="0"/>
                <w:sz w:val="21"/>
                <w:szCs w:val="21"/>
              </w:rPr>
              <w:t>Averaging period</w:t>
            </w:r>
          </w:p>
        </w:tc>
        <w:tc>
          <w:tcPr>
            <w:tcW w:w="963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HRV</w:t>
            </w:r>
          </w:p>
        </w:tc>
        <w:tc>
          <w:tcPr>
            <w:tcW w:w="175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HR</w:t>
            </w:r>
          </w:p>
        </w:tc>
      </w:tr>
      <w:tr w:rsidR="00172E93" w:rsidRPr="00D0337E" w:rsidTr="00172E93">
        <w:trPr>
          <w:trHeight w:val="288"/>
        </w:trPr>
        <w:tc>
          <w:tcPr>
            <w:tcW w:w="975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27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EA17EF" w:rsidRDefault="00172E93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bookmarkStart w:id="23" w:name="_Hlk61426275"/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Total power</w:t>
            </w:r>
            <w:bookmarkEnd w:id="23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EA17EF" w:rsidRDefault="00172E93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LF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EA17EF" w:rsidRDefault="00172E93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HF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EA17EF" w:rsidRDefault="00172E93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LF/HF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SDNN</w:t>
            </w:r>
          </w:p>
        </w:tc>
        <w:tc>
          <w:tcPr>
            <w:tcW w:w="175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72E93" w:rsidRPr="00D0337E" w:rsidRDefault="00172E93" w:rsidP="008B7D56">
            <w:pPr>
              <w:widowControl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</w:tr>
      <w:tr w:rsidR="00010089" w:rsidRPr="00D0337E" w:rsidTr="00172E93">
        <w:trPr>
          <w:trHeight w:val="276"/>
        </w:trPr>
        <w:tc>
          <w:tcPr>
            <w:tcW w:w="9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D0337E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PM</w:t>
            </w:r>
            <w:r w:rsidRPr="00D0337E">
              <w:rPr>
                <w:rFonts w:eastAsia="等线"/>
                <w:color w:val="000000"/>
                <w:kern w:val="0"/>
                <w:sz w:val="21"/>
                <w:szCs w:val="21"/>
                <w:vertAlign w:val="subscript"/>
              </w:rPr>
              <w:t>2.5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D0337E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1h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4.26(-13.00)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-0.79(-10.80)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6.66(-9.68)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10.05(7.63)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D0337E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-3.96(-4.55)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D0337E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-2.94(0.89)</w:t>
            </w:r>
          </w:p>
        </w:tc>
      </w:tr>
      <w:tr w:rsidR="00010089" w:rsidRPr="00D0337E" w:rsidTr="00172E93">
        <w:trPr>
          <w:trHeight w:val="276"/>
        </w:trPr>
        <w:tc>
          <w:tcPr>
            <w:tcW w:w="9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0089" w:rsidRPr="00D0337E" w:rsidRDefault="00010089" w:rsidP="008B7D56">
            <w:pPr>
              <w:widowControl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D0337E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2h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0.41(-12.87)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6.63(-10.93)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14.62(12.08)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13.28(7.77)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D0337E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-0.07(-3.50)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D0337E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-1.94(-1.47)</w:t>
            </w:r>
          </w:p>
        </w:tc>
      </w:tr>
      <w:tr w:rsidR="00010089" w:rsidRPr="00D0337E" w:rsidTr="00172E93">
        <w:trPr>
          <w:trHeight w:val="276"/>
        </w:trPr>
        <w:tc>
          <w:tcPr>
            <w:tcW w:w="9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0089" w:rsidRPr="00D0337E" w:rsidRDefault="00010089" w:rsidP="008B7D56">
            <w:pPr>
              <w:widowControl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D0337E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3h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2.41(-10.00)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27.98(-8.28)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10.36(12.81)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13.39(6.43)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D0337E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-1.54(-2.34)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D0337E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-1.26(-2.63)</w:t>
            </w:r>
          </w:p>
        </w:tc>
      </w:tr>
      <w:tr w:rsidR="00010089" w:rsidRPr="00D0337E" w:rsidTr="00172E93">
        <w:trPr>
          <w:trHeight w:val="276"/>
        </w:trPr>
        <w:tc>
          <w:tcPr>
            <w:tcW w:w="97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D0337E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BC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D0337E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1h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-4.74(-5.75)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4.94(-3.64)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-1.85(15.25)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17.26(-10.08)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D0337E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-4.98(-0.85)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472212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472212">
              <w:rPr>
                <w:rFonts w:eastAsia="等线"/>
                <w:color w:val="000000"/>
                <w:kern w:val="0"/>
                <w:sz w:val="21"/>
                <w:szCs w:val="21"/>
              </w:rPr>
              <w:t>0.69(-3.42</w:t>
            </w:r>
            <w:r w:rsidRPr="00472212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</w:t>
            </w:r>
            <w:r w:rsidRPr="00472212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</w:tr>
      <w:tr w:rsidR="00010089" w:rsidRPr="00D0337E" w:rsidTr="00172E93">
        <w:trPr>
          <w:trHeight w:val="276"/>
        </w:trPr>
        <w:tc>
          <w:tcPr>
            <w:tcW w:w="97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10089" w:rsidRPr="00D0337E" w:rsidRDefault="00010089" w:rsidP="008B7D56">
            <w:pPr>
              <w:widowControl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D0337E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2h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-4.50(-3.86)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14.01(-4.05)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-13.23(12.50)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10.76(-11.13)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D0337E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-5.10(-0.95)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472212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472212">
              <w:rPr>
                <w:rFonts w:eastAsia="等线"/>
                <w:color w:val="000000"/>
                <w:kern w:val="0"/>
                <w:sz w:val="21"/>
                <w:szCs w:val="21"/>
              </w:rPr>
              <w:t>0.95(-4.50</w:t>
            </w:r>
            <w:r w:rsidRPr="00472212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472212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</w:tr>
      <w:tr w:rsidR="00010089" w:rsidRPr="00D0337E" w:rsidTr="00172E93">
        <w:trPr>
          <w:trHeight w:val="288"/>
        </w:trPr>
        <w:tc>
          <w:tcPr>
            <w:tcW w:w="97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10089" w:rsidRPr="00D0337E" w:rsidRDefault="00010089" w:rsidP="008B7D56">
            <w:pPr>
              <w:widowControl/>
              <w:jc w:val="left"/>
              <w:rPr>
                <w:rFonts w:eastAsia="等线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D0337E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3h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-4.71(-1.39)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4.15(-0.89)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-2.38(18.50)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EA17EF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EA17EF">
              <w:rPr>
                <w:rFonts w:eastAsia="等线"/>
                <w:color w:val="000000"/>
                <w:kern w:val="0"/>
                <w:sz w:val="21"/>
                <w:szCs w:val="21"/>
              </w:rPr>
              <w:t>15.44(-10.87)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D0337E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D0337E">
              <w:rPr>
                <w:rFonts w:eastAsia="等线"/>
                <w:color w:val="000000"/>
                <w:kern w:val="0"/>
                <w:sz w:val="21"/>
                <w:szCs w:val="21"/>
              </w:rPr>
              <w:t>-5.28(-0.29)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089" w:rsidRPr="00472212" w:rsidRDefault="00010089" w:rsidP="008B7D56">
            <w:pPr>
              <w:widowControl/>
              <w:jc w:val="center"/>
              <w:rPr>
                <w:rFonts w:eastAsia="等线"/>
                <w:color w:val="000000"/>
                <w:kern w:val="0"/>
                <w:sz w:val="21"/>
                <w:szCs w:val="21"/>
              </w:rPr>
            </w:pPr>
            <w:r w:rsidRPr="00472212">
              <w:rPr>
                <w:rFonts w:eastAsia="等线"/>
                <w:color w:val="000000"/>
                <w:kern w:val="0"/>
                <w:sz w:val="21"/>
                <w:szCs w:val="21"/>
              </w:rPr>
              <w:t>-0.10(-4.28</w:t>
            </w:r>
            <w:r w:rsidRPr="00472212">
              <w:rPr>
                <w:rFonts w:eastAsia="等线"/>
                <w:color w:val="000000"/>
                <w:kern w:val="0"/>
                <w:sz w:val="21"/>
                <w:szCs w:val="21"/>
                <w:vertAlign w:val="superscript"/>
              </w:rPr>
              <w:t>***</w:t>
            </w:r>
            <w:r w:rsidRPr="00472212">
              <w:rPr>
                <w:rFonts w:eastAsia="等线"/>
                <w:color w:val="000000"/>
                <w:kern w:val="0"/>
                <w:sz w:val="21"/>
                <w:szCs w:val="21"/>
              </w:rPr>
              <w:t>)</w:t>
            </w:r>
          </w:p>
        </w:tc>
      </w:tr>
    </w:tbl>
    <w:p w:rsidR="00010089" w:rsidRPr="00D0337E" w:rsidRDefault="00010089" w:rsidP="00010089">
      <w:pPr>
        <w:rPr>
          <w:rFonts w:eastAsia="等线"/>
          <w:color w:val="000000"/>
          <w:kern w:val="0"/>
          <w:sz w:val="21"/>
          <w:szCs w:val="21"/>
        </w:rPr>
      </w:pPr>
    </w:p>
    <w:p w:rsidR="00010089" w:rsidRPr="00D0337E" w:rsidRDefault="00010089" w:rsidP="00010089">
      <w:pPr>
        <w:rPr>
          <w:rFonts w:eastAsia="等线"/>
          <w:color w:val="000000"/>
          <w:kern w:val="0"/>
          <w:sz w:val="21"/>
          <w:szCs w:val="21"/>
        </w:rPr>
      </w:pPr>
    </w:p>
    <w:p w:rsidR="00010089" w:rsidRPr="00D0337E" w:rsidRDefault="00010089" w:rsidP="00010089">
      <w:pPr>
        <w:rPr>
          <w:rFonts w:eastAsia="等线"/>
          <w:color w:val="000000"/>
          <w:kern w:val="0"/>
          <w:sz w:val="21"/>
          <w:szCs w:val="21"/>
        </w:rPr>
      </w:pPr>
    </w:p>
    <w:p w:rsidR="00010089" w:rsidRPr="00D0337E" w:rsidRDefault="00010089" w:rsidP="00010089">
      <w:pPr>
        <w:rPr>
          <w:rFonts w:eastAsia="等线"/>
          <w:color w:val="000000"/>
          <w:kern w:val="0"/>
          <w:sz w:val="21"/>
          <w:szCs w:val="21"/>
        </w:rPr>
      </w:pPr>
    </w:p>
    <w:p w:rsidR="00010089" w:rsidRPr="00D0337E" w:rsidRDefault="00010089" w:rsidP="00010089">
      <w:pPr>
        <w:rPr>
          <w:rFonts w:eastAsia="等线"/>
          <w:color w:val="000000"/>
          <w:kern w:val="0"/>
          <w:sz w:val="21"/>
          <w:szCs w:val="21"/>
        </w:rPr>
      </w:pPr>
    </w:p>
    <w:p w:rsidR="00010089" w:rsidRPr="00D0337E" w:rsidRDefault="00010089" w:rsidP="00010089">
      <w:pPr>
        <w:rPr>
          <w:rFonts w:eastAsia="等线"/>
          <w:color w:val="000000"/>
          <w:kern w:val="0"/>
          <w:sz w:val="21"/>
          <w:szCs w:val="21"/>
        </w:rPr>
      </w:pPr>
    </w:p>
    <w:p w:rsidR="00010089" w:rsidRPr="00D0337E" w:rsidRDefault="00010089" w:rsidP="00010089">
      <w:pPr>
        <w:rPr>
          <w:rFonts w:eastAsia="等线"/>
          <w:color w:val="000000"/>
          <w:kern w:val="0"/>
          <w:sz w:val="21"/>
          <w:szCs w:val="21"/>
        </w:rPr>
      </w:pPr>
    </w:p>
    <w:p w:rsidR="00010089" w:rsidRPr="00D0337E" w:rsidRDefault="00010089" w:rsidP="00010089">
      <w:pPr>
        <w:ind w:firstLineChars="100" w:firstLine="210"/>
        <w:rPr>
          <w:rFonts w:eastAsia="等线"/>
          <w:color w:val="000000"/>
          <w:kern w:val="0"/>
          <w:sz w:val="21"/>
          <w:szCs w:val="21"/>
        </w:rPr>
      </w:pPr>
    </w:p>
    <w:p w:rsidR="00010089" w:rsidRPr="00D0337E" w:rsidRDefault="00010089" w:rsidP="00010089">
      <w:pPr>
        <w:rPr>
          <w:rFonts w:eastAsia="等线"/>
          <w:color w:val="000000"/>
          <w:kern w:val="0"/>
          <w:sz w:val="21"/>
          <w:szCs w:val="21"/>
        </w:rPr>
      </w:pPr>
    </w:p>
    <w:p w:rsidR="00010089" w:rsidRPr="00D0337E" w:rsidRDefault="00010089" w:rsidP="00010089">
      <w:pPr>
        <w:ind w:firstLineChars="100" w:firstLine="210"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>Abbreviations: HRV, heart rate variability; HR, heart rate;</w:t>
      </w:r>
      <w:r w:rsidRPr="00D0337E">
        <w:rPr>
          <w:sz w:val="21"/>
          <w:szCs w:val="21"/>
        </w:rPr>
        <w:t xml:space="preserve"> PM</w:t>
      </w:r>
      <w:r w:rsidRPr="00D0337E">
        <w:rPr>
          <w:sz w:val="21"/>
          <w:szCs w:val="21"/>
          <w:vertAlign w:val="subscript"/>
        </w:rPr>
        <w:t>2.5</w:t>
      </w:r>
      <w:r w:rsidRPr="00D0337E">
        <w:rPr>
          <w:sz w:val="21"/>
          <w:szCs w:val="21"/>
        </w:rPr>
        <w:t>, fine particulate matter; BC, black carbon</w:t>
      </w:r>
      <w:r w:rsidRPr="00D0337E">
        <w:rPr>
          <w:rFonts w:eastAsia="等线"/>
          <w:color w:val="000000"/>
          <w:kern w:val="0"/>
          <w:sz w:val="21"/>
          <w:szCs w:val="21"/>
        </w:rPr>
        <w:t>; LF, low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>power</w:t>
      </w:r>
      <w:r w:rsidRPr="00D0337E">
        <w:rPr>
          <w:rFonts w:eastAsia="等线"/>
          <w:color w:val="000000"/>
          <w:kern w:val="0"/>
          <w:sz w:val="21"/>
          <w:szCs w:val="21"/>
        </w:rPr>
        <w:t>; HF, high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>power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; </w:t>
      </w:r>
    </w:p>
    <w:p w:rsidR="00010089" w:rsidRPr="00D0337E" w:rsidRDefault="00010089" w:rsidP="00010089">
      <w:pPr>
        <w:ind w:firstLineChars="100" w:firstLine="210"/>
        <w:rPr>
          <w:rFonts w:eastAsia="等线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>LF/HF, ratio of low–high frequency power; SDNN, standard deviation of all normal-to-normal (NN) intervals.</w:t>
      </w:r>
    </w:p>
    <w:p w:rsidR="00010089" w:rsidRPr="00D0337E" w:rsidRDefault="00472212" w:rsidP="00010089">
      <w:pPr>
        <w:ind w:firstLineChars="100" w:firstLine="210"/>
        <w:rPr>
          <w:b/>
          <w:bCs/>
          <w:sz w:val="21"/>
          <w:szCs w:val="21"/>
        </w:rPr>
        <w:sectPr w:rsidR="00010089" w:rsidRPr="00D0337E" w:rsidSect="006F33D5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  <w:r w:rsidRPr="00D0337E">
        <w:rPr>
          <w:rFonts w:eastAsia="等线"/>
          <w:color w:val="000000"/>
          <w:kern w:val="0"/>
          <w:sz w:val="21"/>
          <w:szCs w:val="21"/>
          <w:vertAlign w:val="superscript"/>
        </w:rPr>
        <w:t xml:space="preserve">* </w:t>
      </w:r>
      <w:r w:rsidRPr="000951C7">
        <w:rPr>
          <w:rFonts w:eastAsia="等线"/>
          <w:color w:val="000000"/>
          <w:kern w:val="0"/>
          <w:sz w:val="21"/>
          <w:szCs w:val="21"/>
        </w:rPr>
        <w:t>FDR-corrected</w:t>
      </w:r>
      <w:r w:rsidRPr="00D6309C">
        <w:rPr>
          <w:rFonts w:eastAsia="等线"/>
          <w:color w:val="000000"/>
          <w:kern w:val="0"/>
          <w:sz w:val="21"/>
          <w:szCs w:val="21"/>
        </w:rPr>
        <w:t xml:space="preserve"> </w:t>
      </w:r>
      <w:r w:rsidRPr="000951C7">
        <w:rPr>
          <w:rFonts w:eastAsia="等线"/>
          <w:color w:val="000000"/>
          <w:kern w:val="0"/>
          <w:sz w:val="21"/>
          <w:szCs w:val="21"/>
        </w:rPr>
        <w:t>p &lt; 0.05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; </w:t>
      </w:r>
      <w:r w:rsidRPr="00D0337E">
        <w:rPr>
          <w:rFonts w:eastAsia="等线"/>
          <w:color w:val="000000"/>
          <w:kern w:val="0"/>
          <w:sz w:val="21"/>
          <w:szCs w:val="21"/>
          <w:vertAlign w:val="superscript"/>
        </w:rPr>
        <w:t>***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 </w:t>
      </w:r>
      <w:r w:rsidRPr="000951C7">
        <w:rPr>
          <w:rFonts w:eastAsia="等线"/>
          <w:color w:val="000000"/>
          <w:kern w:val="0"/>
          <w:sz w:val="21"/>
          <w:szCs w:val="21"/>
        </w:rPr>
        <w:t>FDR-corrected</w:t>
      </w:r>
      <w:r w:rsidRPr="00D6309C">
        <w:rPr>
          <w:rFonts w:eastAsia="等线"/>
          <w:color w:val="000000"/>
          <w:kern w:val="0"/>
          <w:sz w:val="21"/>
          <w:szCs w:val="21"/>
        </w:rPr>
        <w:t xml:space="preserve"> </w:t>
      </w:r>
      <w:r w:rsidRPr="000951C7">
        <w:rPr>
          <w:rFonts w:eastAsia="等线"/>
          <w:color w:val="000000"/>
          <w:kern w:val="0"/>
          <w:sz w:val="21"/>
          <w:szCs w:val="21"/>
        </w:rPr>
        <w:t>p &lt; 0.0</w:t>
      </w:r>
      <w:r>
        <w:rPr>
          <w:rFonts w:eastAsia="等线"/>
          <w:color w:val="000000"/>
          <w:kern w:val="0"/>
          <w:sz w:val="21"/>
          <w:szCs w:val="21"/>
        </w:rPr>
        <w:t>1</w:t>
      </w:r>
      <w:r w:rsidR="00010089" w:rsidRPr="00D0337E">
        <w:rPr>
          <w:rFonts w:eastAsia="等线"/>
          <w:color w:val="000000"/>
          <w:kern w:val="0"/>
          <w:sz w:val="21"/>
          <w:szCs w:val="21"/>
        </w:rPr>
        <w:t>.</w:t>
      </w:r>
    </w:p>
    <w:p w:rsidR="00010089" w:rsidRPr="00D0337E" w:rsidRDefault="00010089" w:rsidP="00010089">
      <w:pPr>
        <w:pStyle w:val="af4"/>
        <w:jc w:val="left"/>
        <w:rPr>
          <w:rFonts w:ascii="Times New Roman" w:hAnsi="Times New Roman"/>
          <w:sz w:val="24"/>
          <w:szCs w:val="24"/>
        </w:rPr>
      </w:pPr>
      <w:bookmarkStart w:id="24" w:name="_Toc56869915"/>
      <w:r w:rsidRPr="00D0337E">
        <w:rPr>
          <w:rFonts w:ascii="Times New Roman" w:hAnsi="Times New Roman"/>
          <w:sz w:val="24"/>
          <w:szCs w:val="24"/>
        </w:rPr>
        <w:t xml:space="preserve">Table S13.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>Estimated percent changes in HRV and HR per interquartile range increase in ambient PM</w:t>
      </w:r>
      <w:r w:rsidRPr="00D0337E">
        <w:rPr>
          <w:rFonts w:ascii="Times New Roman" w:hAnsi="Times New Roman"/>
          <w:b w:val="0"/>
          <w:bCs w:val="0"/>
          <w:sz w:val="24"/>
          <w:szCs w:val="24"/>
          <w:vertAlign w:val="subscript"/>
        </w:rPr>
        <w:t>2.5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and BC at different moving averages in </w:t>
      </w:r>
      <w:r w:rsidR="005920EC">
        <w:rPr>
          <w:rFonts w:ascii="Times New Roman" w:hAnsi="Times New Roman"/>
          <w:b w:val="0"/>
          <w:bCs w:val="0"/>
          <w:sz w:val="24"/>
          <w:szCs w:val="24"/>
        </w:rPr>
        <w:t>the</w:t>
      </w:r>
      <w:r w:rsidR="005920EC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D0337E">
        <w:rPr>
          <w:rFonts w:ascii="Times New Roman" w:hAnsi="Times New Roman"/>
          <w:b w:val="0"/>
          <w:bCs w:val="0"/>
          <w:sz w:val="24"/>
          <w:szCs w:val="24"/>
        </w:rPr>
        <w:t>normal-weight (obese) group during the waking and sleeping hours</w:t>
      </w:r>
      <w:bookmarkEnd w:id="24"/>
    </w:p>
    <w:tbl>
      <w:tblPr>
        <w:tblW w:w="11087" w:type="dxa"/>
        <w:tblInd w:w="-305" w:type="dxa"/>
        <w:tblLook w:val="04A0" w:firstRow="1" w:lastRow="0" w:firstColumn="1" w:lastColumn="0" w:noHBand="0" w:noVBand="1"/>
      </w:tblPr>
      <w:tblGrid>
        <w:gridCol w:w="846"/>
        <w:gridCol w:w="975"/>
        <w:gridCol w:w="1186"/>
        <w:gridCol w:w="1417"/>
        <w:gridCol w:w="1276"/>
        <w:gridCol w:w="1276"/>
        <w:gridCol w:w="1276"/>
        <w:gridCol w:w="1417"/>
        <w:gridCol w:w="1418"/>
      </w:tblGrid>
      <w:tr w:rsidR="00172E93" w:rsidRPr="00D0337E" w:rsidTr="00F34E7A">
        <w:trPr>
          <w:trHeight w:val="288"/>
        </w:trPr>
        <w:tc>
          <w:tcPr>
            <w:tcW w:w="84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>
              <w:rPr>
                <w:rFonts w:eastAsia="等线" w:hint="eastAsia"/>
                <w:color w:val="000000"/>
                <w:kern w:val="0"/>
                <w:sz w:val="21"/>
                <w:szCs w:val="21"/>
              </w:rPr>
              <w:t>Pollutant</w:t>
            </w:r>
          </w:p>
        </w:tc>
        <w:tc>
          <w:tcPr>
            <w:tcW w:w="1186" w:type="dxa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172E93">
              <w:rPr>
                <w:color w:val="231F20"/>
                <w:sz w:val="21"/>
                <w:szCs w:val="21"/>
              </w:rPr>
              <w:t>Averaging period</w:t>
            </w:r>
          </w:p>
        </w:tc>
        <w:tc>
          <w:tcPr>
            <w:tcW w:w="666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HRV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HR</w:t>
            </w:r>
          </w:p>
        </w:tc>
      </w:tr>
      <w:tr w:rsidR="00F34E7A" w:rsidRPr="00D0337E" w:rsidTr="00F34E7A">
        <w:trPr>
          <w:trHeight w:val="288"/>
        </w:trPr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795A3C">
              <w:rPr>
                <w:rFonts w:eastAsia="等线"/>
                <w:color w:val="000000"/>
                <w:kern w:val="0"/>
                <w:sz w:val="18"/>
                <w:szCs w:val="18"/>
              </w:rPr>
              <w:t>Total power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LF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HF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LF/HF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SDNN</w:t>
            </w:r>
          </w:p>
        </w:tc>
        <w:tc>
          <w:tcPr>
            <w:tcW w:w="141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</w:tr>
      <w:tr w:rsidR="00172E93" w:rsidRPr="00D0337E" w:rsidTr="00F34E7A">
        <w:trPr>
          <w:trHeight w:val="336"/>
        </w:trPr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Waking hours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PM</w:t>
            </w:r>
            <w:r w:rsidRPr="00D0337E">
              <w:rPr>
                <w:rFonts w:eastAsia="等线"/>
                <w:color w:val="000000"/>
                <w:kern w:val="0"/>
                <w:sz w:val="18"/>
                <w:szCs w:val="18"/>
                <w:vertAlign w:val="subscript"/>
              </w:rPr>
              <w:t>2.5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0.63(-5.18)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</w:rPr>
              <w:t>-1.86(-6.31)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-6.70(5.84)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-2.36(-0.90)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0.54(1.24)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CD4CE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CD4CEE">
              <w:rPr>
                <w:rFonts w:eastAsia="等线"/>
                <w:color w:val="000000"/>
                <w:kern w:val="0"/>
                <w:sz w:val="18"/>
                <w:szCs w:val="18"/>
              </w:rPr>
              <w:t>-5.25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</w:rPr>
              <w:t xml:space="preserve"> (-3.40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72E93" w:rsidRPr="00D0337E" w:rsidTr="00F34E7A">
        <w:trPr>
          <w:trHeight w:val="276"/>
        </w:trPr>
        <w:tc>
          <w:tcPr>
            <w:tcW w:w="8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2h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10.06(-4.88)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7.17(-6.31)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11.75(7.84)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-3.58(-3.16)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2.11(2.47)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CD4CE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CD4CEE">
              <w:rPr>
                <w:rFonts w:eastAsia="等线"/>
                <w:color w:val="000000"/>
                <w:kern w:val="0"/>
                <w:sz w:val="18"/>
                <w:szCs w:val="18"/>
              </w:rPr>
              <w:t>-5.73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</w:rPr>
              <w:t xml:space="preserve"> (-3.73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72E93" w:rsidRPr="00D0337E" w:rsidTr="00F34E7A">
        <w:trPr>
          <w:trHeight w:val="276"/>
        </w:trPr>
        <w:tc>
          <w:tcPr>
            <w:tcW w:w="8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3h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8.87(-0.92)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10.54(-2.15)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23.18(8.17)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-4.99(3.29)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-1.92(3.67)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CD4CE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CD4CEE">
              <w:rPr>
                <w:rFonts w:eastAsia="等线"/>
                <w:color w:val="000000"/>
                <w:kern w:val="0"/>
                <w:sz w:val="18"/>
                <w:szCs w:val="18"/>
              </w:rPr>
              <w:t>-6.09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</w:rPr>
              <w:t xml:space="preserve"> (-1.99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72E93" w:rsidRPr="00D0337E" w:rsidTr="00F34E7A">
        <w:trPr>
          <w:trHeight w:val="276"/>
        </w:trPr>
        <w:tc>
          <w:tcPr>
            <w:tcW w:w="8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BC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-0.20(3.67)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4.94(6.49)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18.00(7.25)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8.29(4.58)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-2.83(0.76)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CD4CE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CD4CEE">
              <w:rPr>
                <w:rFonts w:eastAsia="等线"/>
                <w:color w:val="000000"/>
                <w:kern w:val="0"/>
                <w:sz w:val="18"/>
                <w:szCs w:val="18"/>
              </w:rPr>
              <w:t>-1.52(-1.97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72E93" w:rsidRPr="00D0337E" w:rsidTr="00F34E7A">
        <w:trPr>
          <w:trHeight w:val="276"/>
        </w:trPr>
        <w:tc>
          <w:tcPr>
            <w:tcW w:w="8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2h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6.10(6.31)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13.46(8.15)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-4.38(7.51)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5.71(4.20)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-0.86(1.24)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CD4CE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CD4CEE">
              <w:rPr>
                <w:rFonts w:eastAsia="等线"/>
                <w:color w:val="000000"/>
                <w:kern w:val="0"/>
                <w:sz w:val="18"/>
                <w:szCs w:val="18"/>
              </w:rPr>
              <w:t>-3.07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</w:rPr>
              <w:t xml:space="preserve"> (-2.14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72E93" w:rsidRPr="00D0337E" w:rsidTr="00F34E7A">
        <w:trPr>
          <w:trHeight w:val="276"/>
        </w:trPr>
        <w:tc>
          <w:tcPr>
            <w:tcW w:w="8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3h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7.63(9.25)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15.70(13.18)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1.13(7.91)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7.39(7.25)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-0.17(1.72)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CD4CE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CD4CEE">
              <w:rPr>
                <w:rFonts w:eastAsia="等线"/>
                <w:color w:val="000000"/>
                <w:kern w:val="0"/>
                <w:sz w:val="18"/>
                <w:szCs w:val="18"/>
              </w:rPr>
              <w:t>-4.55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</w:rPr>
              <w:t xml:space="preserve"> (-1.50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</w:rPr>
              <w:t>*</w:t>
            </w:r>
            <w:r w:rsidRPr="00CD4CEE">
              <w:rPr>
                <w:rFonts w:eastAsia="等线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72E93" w:rsidRPr="00D0337E" w:rsidTr="00F34E7A">
        <w:trPr>
          <w:trHeight w:val="336"/>
        </w:trPr>
        <w:tc>
          <w:tcPr>
            <w:tcW w:w="84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Sleeping hours</w:t>
            </w:r>
          </w:p>
        </w:tc>
        <w:tc>
          <w:tcPr>
            <w:tcW w:w="9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PM</w:t>
            </w:r>
            <w:r w:rsidRPr="00D0337E">
              <w:rPr>
                <w:rFonts w:eastAsia="等线"/>
                <w:color w:val="000000"/>
                <w:kern w:val="0"/>
                <w:sz w:val="18"/>
                <w:szCs w:val="18"/>
                <w:vertAlign w:val="subscript"/>
              </w:rPr>
              <w:t>2.5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5.38(5.00)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-0.50(-2.22)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12.83(6.80)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-3.61(9.82)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-3.66(-5.36)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-3.43(-1.17)</w:t>
            </w:r>
          </w:p>
        </w:tc>
      </w:tr>
      <w:tr w:rsidR="00172E93" w:rsidRPr="00D0337E" w:rsidTr="00F34E7A">
        <w:trPr>
          <w:trHeight w:val="276"/>
        </w:trPr>
        <w:tc>
          <w:tcPr>
            <w:tcW w:w="84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2h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8.51(3.89)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6.59(-0.67)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6.40(-2.35)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6.72(12.49)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-5.62(-1.89)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-0.91(-0.24)</w:t>
            </w:r>
          </w:p>
        </w:tc>
      </w:tr>
      <w:tr w:rsidR="00172E93" w:rsidRPr="00D0337E" w:rsidTr="00F34E7A">
        <w:trPr>
          <w:trHeight w:val="276"/>
        </w:trPr>
        <w:tc>
          <w:tcPr>
            <w:tcW w:w="84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3h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11.51(1.73)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13.44(-2.26)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5.42(-5.24)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12.24(8.72)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-0.60(-0.65)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1.06(1.58)</w:t>
            </w:r>
          </w:p>
        </w:tc>
      </w:tr>
      <w:tr w:rsidR="00172E93" w:rsidRPr="00D0337E" w:rsidTr="00F34E7A">
        <w:trPr>
          <w:trHeight w:val="276"/>
        </w:trPr>
        <w:tc>
          <w:tcPr>
            <w:tcW w:w="84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BC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12.72(-21.52)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34.40(-19.75)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-7.98(-14.33)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29.55(-14.09)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-3.13(-8.74)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6.69(-0.12)</w:t>
            </w:r>
          </w:p>
        </w:tc>
      </w:tr>
      <w:tr w:rsidR="00172E93" w:rsidRPr="00D0337E" w:rsidTr="00F34E7A">
        <w:trPr>
          <w:trHeight w:val="276"/>
        </w:trPr>
        <w:tc>
          <w:tcPr>
            <w:tcW w:w="84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2h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7.69(-19.56)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20.21(-22.59)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-5.05(-10.41)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15.01(-17.28)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-5.46(-9.15)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6.49(-0.96)</w:t>
            </w:r>
          </w:p>
        </w:tc>
      </w:tr>
      <w:tr w:rsidR="00172E93" w:rsidRPr="00D0337E" w:rsidTr="00F34E7A">
        <w:trPr>
          <w:trHeight w:val="288"/>
        </w:trPr>
        <w:tc>
          <w:tcPr>
            <w:tcW w:w="84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72E93" w:rsidRPr="00D0337E" w:rsidRDefault="00172E93" w:rsidP="00172E93">
            <w:pPr>
              <w:widowControl/>
              <w:jc w:val="left"/>
              <w:rPr>
                <w:rFonts w:eastAsia="等线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3h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9.08(-17.83)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11.79(-22.13)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-9.71(-8.74)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17.49(-15.12)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-7.35(-9.94)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2E93" w:rsidRPr="00D0337E" w:rsidRDefault="00172E93" w:rsidP="00172E93">
            <w:pPr>
              <w:widowControl/>
              <w:jc w:val="center"/>
              <w:rPr>
                <w:rFonts w:eastAsia="等线"/>
                <w:color w:val="000000"/>
                <w:kern w:val="0"/>
                <w:sz w:val="18"/>
                <w:szCs w:val="18"/>
              </w:rPr>
            </w:pPr>
            <w:r w:rsidRPr="00D0337E">
              <w:rPr>
                <w:rFonts w:eastAsia="等线"/>
                <w:color w:val="000000"/>
                <w:kern w:val="0"/>
                <w:sz w:val="18"/>
                <w:szCs w:val="18"/>
              </w:rPr>
              <w:t>7.89(-1.46)</w:t>
            </w:r>
          </w:p>
        </w:tc>
      </w:tr>
    </w:tbl>
    <w:p w:rsidR="00CD4CEE" w:rsidRDefault="00010089" w:rsidP="00CD4CEE">
      <w:pPr>
        <w:rPr>
          <w:rFonts w:eastAsia="等线" w:hint="eastAsia"/>
          <w:color w:val="000000"/>
          <w:kern w:val="0"/>
          <w:sz w:val="21"/>
          <w:szCs w:val="21"/>
        </w:rPr>
      </w:pPr>
      <w:r w:rsidRPr="00D0337E">
        <w:rPr>
          <w:rFonts w:eastAsia="等线"/>
          <w:color w:val="000000"/>
          <w:kern w:val="0"/>
          <w:sz w:val="21"/>
          <w:szCs w:val="21"/>
        </w:rPr>
        <w:t xml:space="preserve">Abbreviations: HRV, heart rate variability; HR, heart rate; </w:t>
      </w:r>
      <w:r w:rsidRPr="00D0337E">
        <w:rPr>
          <w:sz w:val="21"/>
          <w:szCs w:val="21"/>
        </w:rPr>
        <w:t>PM</w:t>
      </w:r>
      <w:r w:rsidRPr="00D0337E">
        <w:rPr>
          <w:sz w:val="21"/>
          <w:szCs w:val="21"/>
          <w:vertAlign w:val="subscript"/>
        </w:rPr>
        <w:t>2.5</w:t>
      </w:r>
      <w:r w:rsidRPr="00D0337E">
        <w:rPr>
          <w:sz w:val="21"/>
          <w:szCs w:val="21"/>
        </w:rPr>
        <w:t>, fine particulate matter; BC, black carbon</w:t>
      </w:r>
      <w:r w:rsidRPr="00D0337E">
        <w:rPr>
          <w:rFonts w:eastAsia="等线"/>
          <w:color w:val="000000"/>
          <w:kern w:val="0"/>
          <w:sz w:val="21"/>
          <w:szCs w:val="21"/>
        </w:rPr>
        <w:t>; LF, low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>power</w:t>
      </w:r>
      <w:r w:rsidRPr="00D0337E">
        <w:rPr>
          <w:rFonts w:eastAsia="等线"/>
          <w:color w:val="000000"/>
          <w:kern w:val="0"/>
          <w:sz w:val="21"/>
          <w:szCs w:val="21"/>
        </w:rPr>
        <w:t>; HF, high frequency</w:t>
      </w:r>
      <w:r w:rsidR="00D876EE" w:rsidRPr="00D876EE">
        <w:rPr>
          <w:rFonts w:eastAsia="等线"/>
          <w:color w:val="000000"/>
          <w:kern w:val="0"/>
          <w:sz w:val="21"/>
          <w:szCs w:val="21"/>
        </w:rPr>
        <w:t xml:space="preserve"> </w:t>
      </w:r>
      <w:r w:rsidR="00D876EE">
        <w:rPr>
          <w:rFonts w:eastAsia="等线"/>
          <w:color w:val="000000"/>
          <w:kern w:val="0"/>
          <w:sz w:val="21"/>
          <w:szCs w:val="21"/>
        </w:rPr>
        <w:t>power</w:t>
      </w:r>
      <w:r w:rsidRPr="00D0337E">
        <w:rPr>
          <w:rFonts w:eastAsia="等线"/>
          <w:color w:val="000000"/>
          <w:kern w:val="0"/>
          <w:sz w:val="21"/>
          <w:szCs w:val="21"/>
        </w:rPr>
        <w:t xml:space="preserve">; </w:t>
      </w:r>
      <w:bookmarkStart w:id="25" w:name="_Hlk62991378"/>
      <w:r w:rsidRPr="00D0337E">
        <w:rPr>
          <w:rFonts w:eastAsia="等线"/>
          <w:color w:val="000000"/>
          <w:kern w:val="0"/>
          <w:sz w:val="21"/>
          <w:szCs w:val="21"/>
        </w:rPr>
        <w:t>LF/HF, ratio of low–high frequency power</w:t>
      </w:r>
      <w:bookmarkEnd w:id="25"/>
      <w:r w:rsidRPr="00D0337E">
        <w:rPr>
          <w:rFonts w:eastAsia="等线"/>
          <w:color w:val="000000"/>
          <w:kern w:val="0"/>
          <w:sz w:val="21"/>
          <w:szCs w:val="21"/>
        </w:rPr>
        <w:t>; SDNN, standard deviation of all normal-to-normal (NN) intervals.</w:t>
      </w:r>
    </w:p>
    <w:p w:rsidR="00CD4CEE" w:rsidRPr="00CD4CEE" w:rsidRDefault="00CD4CEE" w:rsidP="00CD4CEE">
      <w:pPr>
        <w:rPr>
          <w:rFonts w:eastAsia="等线" w:hint="eastAsia"/>
          <w:color w:val="000000"/>
          <w:kern w:val="0"/>
          <w:sz w:val="21"/>
          <w:szCs w:val="21"/>
        </w:rPr>
        <w:sectPr w:rsidR="00CD4CEE" w:rsidRPr="00CD4CEE" w:rsidSect="00FD51BE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D0337E">
        <w:rPr>
          <w:rFonts w:eastAsia="等线"/>
          <w:color w:val="000000"/>
          <w:kern w:val="0"/>
          <w:sz w:val="21"/>
          <w:szCs w:val="21"/>
          <w:vertAlign w:val="superscript"/>
        </w:rPr>
        <w:t xml:space="preserve">* </w:t>
      </w:r>
      <w:r w:rsidRPr="000951C7">
        <w:rPr>
          <w:rFonts w:eastAsia="等线"/>
          <w:color w:val="000000"/>
          <w:kern w:val="0"/>
          <w:sz w:val="21"/>
          <w:szCs w:val="21"/>
        </w:rPr>
        <w:t>FDR-corrected</w:t>
      </w:r>
      <w:r w:rsidRPr="00D6309C">
        <w:rPr>
          <w:rFonts w:eastAsia="等线"/>
          <w:color w:val="000000"/>
          <w:kern w:val="0"/>
          <w:sz w:val="21"/>
          <w:szCs w:val="21"/>
        </w:rPr>
        <w:t xml:space="preserve"> </w:t>
      </w:r>
      <w:r w:rsidRPr="000951C7">
        <w:rPr>
          <w:rFonts w:eastAsia="等线"/>
          <w:color w:val="000000"/>
          <w:kern w:val="0"/>
          <w:sz w:val="21"/>
          <w:szCs w:val="21"/>
        </w:rPr>
        <w:t>p &lt; 0.05</w:t>
      </w:r>
    </w:p>
    <w:p w:rsidR="00032716" w:rsidRDefault="00800C07" w:rsidP="003A2793">
      <w:pPr>
        <w:pStyle w:val="af4"/>
        <w:jc w:val="left"/>
        <w:rPr>
          <w:rFonts w:hint="eastAsia"/>
        </w:rPr>
      </w:pPr>
      <w:bookmarkStart w:id="26" w:name="_Toc56869916"/>
      <w:r>
        <w:rPr>
          <w:noProof/>
        </w:rPr>
        <w:drawing>
          <wp:inline distT="0" distB="0" distL="0" distR="0">
            <wp:extent cx="6751320" cy="64922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320" cy="649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5F6" w:rsidRPr="00D0337E" w:rsidRDefault="00555BF1" w:rsidP="003A2793">
      <w:pPr>
        <w:pStyle w:val="af4"/>
        <w:jc w:val="left"/>
        <w:rPr>
          <w:rStyle w:val="af5"/>
          <w:rFonts w:ascii="Times New Roman" w:hAnsi="Times New Roman"/>
          <w:sz w:val="24"/>
          <w:szCs w:val="24"/>
        </w:rPr>
      </w:pPr>
      <w:r w:rsidRPr="00D0337E">
        <w:rPr>
          <w:rStyle w:val="af5"/>
          <w:rFonts w:ascii="Times New Roman" w:hAnsi="Times New Roman"/>
          <w:b/>
          <w:bCs/>
          <w:sz w:val="24"/>
          <w:szCs w:val="24"/>
        </w:rPr>
        <w:t xml:space="preserve">Figure S1. </w:t>
      </w:r>
      <w:r w:rsidR="003475F6" w:rsidRPr="00D0337E">
        <w:rPr>
          <w:rStyle w:val="af5"/>
          <w:rFonts w:ascii="Times New Roman" w:hAnsi="Times New Roman"/>
          <w:sz w:val="24"/>
          <w:szCs w:val="24"/>
        </w:rPr>
        <w:t>Exposure–response relationship between 30-min personal PM</w:t>
      </w:r>
      <w:r w:rsidR="003475F6" w:rsidRPr="00D0337E">
        <w:rPr>
          <w:rStyle w:val="af5"/>
          <w:rFonts w:ascii="Times New Roman" w:hAnsi="Times New Roman"/>
          <w:sz w:val="24"/>
          <w:szCs w:val="24"/>
          <w:vertAlign w:val="subscript"/>
        </w:rPr>
        <w:t>2.5</w:t>
      </w:r>
      <w:r w:rsidR="003475F6" w:rsidRPr="00D0337E">
        <w:rPr>
          <w:rStyle w:val="af5"/>
          <w:rFonts w:ascii="Times New Roman" w:hAnsi="Times New Roman"/>
          <w:sz w:val="24"/>
          <w:szCs w:val="24"/>
        </w:rPr>
        <w:t xml:space="preserve"> and 30-min personal BC moving average and </w:t>
      </w:r>
      <w:r w:rsidR="00795A3C">
        <w:rPr>
          <w:rFonts w:ascii="Times New Roman" w:hAnsi="Times New Roman"/>
          <w:b w:val="0"/>
          <w:bCs w:val="0"/>
          <w:sz w:val="24"/>
          <w:szCs w:val="24"/>
        </w:rPr>
        <w:t>t</w:t>
      </w:r>
      <w:r w:rsidR="00795A3C" w:rsidRPr="00795A3C">
        <w:rPr>
          <w:rFonts w:ascii="Times New Roman" w:hAnsi="Times New Roman"/>
          <w:b w:val="0"/>
          <w:bCs w:val="0"/>
          <w:sz w:val="24"/>
          <w:szCs w:val="24"/>
        </w:rPr>
        <w:t>otal power</w:t>
      </w:r>
      <w:r w:rsidR="003475F6" w:rsidRPr="00D0337E">
        <w:rPr>
          <w:rStyle w:val="af5"/>
          <w:rFonts w:ascii="Times New Roman" w:hAnsi="Times New Roman"/>
          <w:sz w:val="24"/>
          <w:szCs w:val="24"/>
        </w:rPr>
        <w:t xml:space="preserve"> with 95% confidence intervals under generalized additive models</w:t>
      </w:r>
      <w:bookmarkStart w:id="27" w:name="_Hlk54767257"/>
      <w:r w:rsidR="009F02B3" w:rsidRPr="00D0337E">
        <w:rPr>
          <w:rStyle w:val="af5"/>
          <w:rFonts w:ascii="Times New Roman" w:hAnsi="Times New Roman"/>
          <w:sz w:val="24"/>
          <w:szCs w:val="24"/>
        </w:rPr>
        <w:t xml:space="preserve"> in all subjects, normal-weight and obese individuals</w:t>
      </w:r>
      <w:bookmarkEnd w:id="27"/>
      <w:r w:rsidR="003475F6" w:rsidRPr="00D0337E">
        <w:rPr>
          <w:rStyle w:val="af5"/>
          <w:rFonts w:ascii="Times New Roman" w:hAnsi="Times New Roman"/>
          <w:sz w:val="24"/>
          <w:szCs w:val="24"/>
        </w:rPr>
        <w:t xml:space="preserve">. The degree of freedom was estimated by generalized cross validation. </w:t>
      </w:r>
      <w:r w:rsidR="00032716" w:rsidRPr="00D0337E">
        <w:rPr>
          <w:rFonts w:ascii="Times New Roman" w:hAnsi="Times New Roman"/>
          <w:b w:val="0"/>
          <w:bCs w:val="0"/>
          <w:sz w:val="24"/>
          <w:szCs w:val="24"/>
        </w:rPr>
        <w:t>A</w:t>
      </w:r>
      <w:r w:rsidR="00032716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032716" w:rsidRPr="00D0337E">
        <w:rPr>
          <w:rFonts w:ascii="Times New Roman" w:hAnsi="Times New Roman"/>
          <w:b w:val="0"/>
          <w:bCs w:val="0"/>
          <w:sz w:val="24"/>
          <w:szCs w:val="24"/>
        </w:rPr>
        <w:t>and C, waking hours; B and D, sleeping hours</w:t>
      </w:r>
      <w:r w:rsidR="003475F6" w:rsidRPr="00D0337E">
        <w:rPr>
          <w:rStyle w:val="af5"/>
          <w:rFonts w:ascii="Times New Roman" w:hAnsi="Times New Roman"/>
          <w:sz w:val="24"/>
          <w:szCs w:val="24"/>
        </w:rPr>
        <w:t>.</w:t>
      </w:r>
      <w:bookmarkEnd w:id="26"/>
    </w:p>
    <w:p w:rsidR="008B3B1A" w:rsidRPr="00D0337E" w:rsidRDefault="003475F6" w:rsidP="008B3B1A">
      <w:pPr>
        <w:rPr>
          <w:rFonts w:eastAsia="等线"/>
          <w:color w:val="000000"/>
          <w:kern w:val="0"/>
          <w:sz w:val="24"/>
        </w:rPr>
      </w:pPr>
      <w:r w:rsidRPr="00D0337E">
        <w:rPr>
          <w:rFonts w:eastAsia="等线"/>
          <w:color w:val="000000"/>
          <w:kern w:val="0"/>
          <w:sz w:val="24"/>
        </w:rPr>
        <w:t>Abbreviation</w:t>
      </w:r>
      <w:r w:rsidR="006110C2" w:rsidRPr="00D0337E">
        <w:rPr>
          <w:rFonts w:eastAsia="等线"/>
          <w:color w:val="000000"/>
          <w:kern w:val="0"/>
          <w:sz w:val="24"/>
        </w:rPr>
        <w:t>s</w:t>
      </w:r>
      <w:r w:rsidRPr="00D0337E">
        <w:rPr>
          <w:rFonts w:eastAsia="等线"/>
          <w:color w:val="000000"/>
          <w:kern w:val="0"/>
          <w:sz w:val="24"/>
        </w:rPr>
        <w:t xml:space="preserve">: </w:t>
      </w:r>
      <w:r w:rsidR="006110C2" w:rsidRPr="00D0337E">
        <w:rPr>
          <w:rFonts w:eastAsia="等线"/>
          <w:color w:val="000000"/>
          <w:kern w:val="0"/>
          <w:sz w:val="24"/>
        </w:rPr>
        <w:t>PM</w:t>
      </w:r>
      <w:r w:rsidR="006110C2" w:rsidRPr="00D0337E">
        <w:rPr>
          <w:rFonts w:eastAsia="等线"/>
          <w:color w:val="000000"/>
          <w:kern w:val="0"/>
          <w:sz w:val="24"/>
          <w:vertAlign w:val="subscript"/>
        </w:rPr>
        <w:t>2.5</w:t>
      </w:r>
      <w:r w:rsidR="006110C2" w:rsidRPr="00D0337E">
        <w:rPr>
          <w:rFonts w:eastAsia="等线"/>
          <w:color w:val="000000"/>
          <w:kern w:val="0"/>
          <w:sz w:val="24"/>
        </w:rPr>
        <w:t>, fine particulate matter; BC, black carbon</w:t>
      </w:r>
      <w:r w:rsidR="008B3B1A" w:rsidRPr="00D0337E">
        <w:rPr>
          <w:rFonts w:eastAsia="等线"/>
          <w:color w:val="000000"/>
          <w:kern w:val="0"/>
          <w:sz w:val="24"/>
        </w:rPr>
        <w:t>.</w:t>
      </w:r>
    </w:p>
    <w:p w:rsidR="003475F6" w:rsidRPr="00D0337E" w:rsidRDefault="003475F6">
      <w:pPr>
        <w:widowControl/>
        <w:jc w:val="left"/>
        <w:rPr>
          <w:rFonts w:eastAsia="等线"/>
          <w:color w:val="000000"/>
          <w:kern w:val="0"/>
          <w:sz w:val="24"/>
        </w:rPr>
      </w:pPr>
    </w:p>
    <w:p w:rsidR="003475F6" w:rsidRPr="00D0337E" w:rsidRDefault="003475F6" w:rsidP="003475F6">
      <w:pPr>
        <w:spacing w:line="360" w:lineRule="auto"/>
        <w:rPr>
          <w:rFonts w:eastAsia="等线"/>
          <w:noProof/>
          <w:color w:val="000000"/>
          <w:kern w:val="0"/>
          <w:sz w:val="24"/>
        </w:rPr>
      </w:pPr>
    </w:p>
    <w:p w:rsidR="008D00DB" w:rsidRPr="00D0337E" w:rsidRDefault="008D00DB" w:rsidP="003475F6">
      <w:pPr>
        <w:spacing w:line="360" w:lineRule="auto"/>
        <w:rPr>
          <w:rFonts w:eastAsia="等线"/>
          <w:color w:val="000000"/>
          <w:kern w:val="0"/>
          <w:sz w:val="24"/>
        </w:rPr>
      </w:pPr>
    </w:p>
    <w:p w:rsidR="00032716" w:rsidRDefault="00032716" w:rsidP="004C4F1B">
      <w:pPr>
        <w:pStyle w:val="af4"/>
        <w:spacing w:before="0" w:after="0"/>
        <w:jc w:val="left"/>
      </w:pPr>
      <w:bookmarkStart w:id="28" w:name="_Toc56869917"/>
    </w:p>
    <w:p w:rsidR="003475F6" w:rsidRPr="00D0337E" w:rsidRDefault="00800C07" w:rsidP="004C4F1B">
      <w:pPr>
        <w:pStyle w:val="af4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6667500" cy="643128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643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75F6" w:rsidRPr="00D0337E">
        <w:rPr>
          <w:rFonts w:ascii="Times New Roman" w:hAnsi="Times New Roman"/>
          <w:sz w:val="24"/>
          <w:szCs w:val="24"/>
        </w:rPr>
        <w:t xml:space="preserve">Figure S2. 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</w:rPr>
        <w:t>Exposure–response relationship between 30-min personal PM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  <w:vertAlign w:val="subscript"/>
        </w:rPr>
        <w:t>2.5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and 30-min personal BC moving average and SDNN with 95% confidence intervals under generalized additive models</w:t>
      </w:r>
      <w:r w:rsidR="009F02B3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9F02B3" w:rsidRPr="00D0337E">
        <w:rPr>
          <w:rStyle w:val="af5"/>
          <w:rFonts w:ascii="Times New Roman" w:hAnsi="Times New Roman"/>
          <w:sz w:val="24"/>
          <w:szCs w:val="24"/>
        </w:rPr>
        <w:t>in all subjects, normal-weight and obese individuals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. The degree of freedom was estimated by generalized cross validation. </w:t>
      </w:r>
      <w:r w:rsidR="00032716" w:rsidRPr="00D0337E">
        <w:rPr>
          <w:rFonts w:ascii="Times New Roman" w:hAnsi="Times New Roman"/>
          <w:b w:val="0"/>
          <w:bCs w:val="0"/>
          <w:sz w:val="24"/>
          <w:szCs w:val="24"/>
        </w:rPr>
        <w:t>A</w:t>
      </w:r>
      <w:r w:rsidR="00032716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032716" w:rsidRPr="00D0337E">
        <w:rPr>
          <w:rFonts w:ascii="Times New Roman" w:hAnsi="Times New Roman"/>
          <w:b w:val="0"/>
          <w:bCs w:val="0"/>
          <w:sz w:val="24"/>
          <w:szCs w:val="24"/>
        </w:rPr>
        <w:t>and C, waking hours; B and D, sleeping hours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</w:rPr>
        <w:t>.</w:t>
      </w:r>
      <w:bookmarkEnd w:id="28"/>
    </w:p>
    <w:p w:rsidR="003475F6" w:rsidRPr="00D0337E" w:rsidRDefault="003475F6" w:rsidP="004C4F1B">
      <w:pPr>
        <w:rPr>
          <w:rFonts w:eastAsia="等线"/>
          <w:color w:val="000000"/>
          <w:kern w:val="0"/>
          <w:sz w:val="24"/>
        </w:rPr>
      </w:pPr>
      <w:r w:rsidRPr="00D0337E">
        <w:rPr>
          <w:rFonts w:eastAsia="等线"/>
          <w:color w:val="000000"/>
          <w:kern w:val="0"/>
          <w:sz w:val="24"/>
        </w:rPr>
        <w:t>Abbreviation</w:t>
      </w:r>
      <w:r w:rsidR="006110C2" w:rsidRPr="00D0337E">
        <w:rPr>
          <w:rFonts w:eastAsia="等线"/>
          <w:color w:val="000000"/>
          <w:kern w:val="0"/>
          <w:sz w:val="24"/>
        </w:rPr>
        <w:t>s</w:t>
      </w:r>
      <w:r w:rsidRPr="00D0337E">
        <w:rPr>
          <w:rFonts w:eastAsia="等线"/>
          <w:color w:val="000000"/>
          <w:kern w:val="0"/>
          <w:sz w:val="24"/>
        </w:rPr>
        <w:t xml:space="preserve">: </w:t>
      </w:r>
      <w:r w:rsidR="006110C2" w:rsidRPr="00D0337E">
        <w:rPr>
          <w:rFonts w:eastAsia="等线"/>
          <w:color w:val="000000"/>
          <w:kern w:val="0"/>
          <w:sz w:val="24"/>
        </w:rPr>
        <w:t>PM</w:t>
      </w:r>
      <w:r w:rsidR="006110C2" w:rsidRPr="00D0337E">
        <w:rPr>
          <w:rFonts w:eastAsia="等线"/>
          <w:color w:val="000000"/>
          <w:kern w:val="0"/>
          <w:sz w:val="24"/>
          <w:vertAlign w:val="subscript"/>
        </w:rPr>
        <w:t>2.5</w:t>
      </w:r>
      <w:r w:rsidR="006110C2" w:rsidRPr="00D0337E">
        <w:rPr>
          <w:rFonts w:eastAsia="等线"/>
          <w:color w:val="000000"/>
          <w:kern w:val="0"/>
          <w:sz w:val="24"/>
        </w:rPr>
        <w:t xml:space="preserve">, fine particulate matter; BC, black carbon; </w:t>
      </w:r>
      <w:r w:rsidRPr="00D0337E">
        <w:rPr>
          <w:rFonts w:eastAsia="等线"/>
          <w:color w:val="000000"/>
          <w:kern w:val="0"/>
          <w:sz w:val="24"/>
        </w:rPr>
        <w:t xml:space="preserve">SDNN, </w:t>
      </w:r>
      <w:r w:rsidR="00B57BD3" w:rsidRPr="00D0337E">
        <w:rPr>
          <w:rFonts w:eastAsia="等线"/>
          <w:color w:val="000000"/>
          <w:kern w:val="0"/>
          <w:sz w:val="24"/>
        </w:rPr>
        <w:t>s</w:t>
      </w:r>
      <w:r w:rsidRPr="00D0337E">
        <w:rPr>
          <w:rFonts w:eastAsia="等线"/>
          <w:color w:val="000000"/>
          <w:kern w:val="0"/>
          <w:sz w:val="24"/>
        </w:rPr>
        <w:t>tandard deviation of all normal-to-normal (NN) intervals.</w:t>
      </w:r>
    </w:p>
    <w:p w:rsidR="00196148" w:rsidRPr="00D0337E" w:rsidRDefault="00196148" w:rsidP="003475F6"/>
    <w:p w:rsidR="00B57BD3" w:rsidRPr="00D0337E" w:rsidRDefault="00B57BD3" w:rsidP="00B57BD3">
      <w:pPr>
        <w:rPr>
          <w:noProof/>
        </w:rPr>
      </w:pPr>
    </w:p>
    <w:p w:rsidR="00B57BD3" w:rsidRPr="00D0337E" w:rsidRDefault="00B57BD3" w:rsidP="00B57BD3">
      <w:pPr>
        <w:rPr>
          <w:noProof/>
        </w:rPr>
      </w:pPr>
    </w:p>
    <w:p w:rsidR="00032716" w:rsidRDefault="00032716" w:rsidP="004C4F1B">
      <w:pPr>
        <w:pStyle w:val="af4"/>
        <w:spacing w:before="0" w:after="0"/>
        <w:jc w:val="left"/>
      </w:pPr>
      <w:bookmarkStart w:id="29" w:name="_Toc56869918"/>
    </w:p>
    <w:p w:rsidR="003475F6" w:rsidRPr="00D0337E" w:rsidRDefault="00800C07" w:rsidP="004C4F1B">
      <w:pPr>
        <w:pStyle w:val="af4"/>
        <w:spacing w:before="0" w:after="0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6568440" cy="562356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440" cy="562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75F6" w:rsidRPr="00D0337E">
        <w:rPr>
          <w:rFonts w:ascii="Times New Roman" w:hAnsi="Times New Roman"/>
          <w:sz w:val="24"/>
          <w:szCs w:val="24"/>
        </w:rPr>
        <w:t xml:space="preserve">Figure S3. 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</w:rPr>
        <w:t>Exposure–response relationship between 30-min personal PM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  <w:vertAlign w:val="subscript"/>
        </w:rPr>
        <w:t>2.5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and 30-min personal BC moving average and LF with 95% confidence intervals under generalized additive models</w:t>
      </w:r>
      <w:r w:rsidR="009F02B3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9F02B3" w:rsidRPr="00D0337E">
        <w:rPr>
          <w:rStyle w:val="af5"/>
          <w:rFonts w:ascii="Times New Roman" w:hAnsi="Times New Roman"/>
          <w:sz w:val="24"/>
          <w:szCs w:val="24"/>
        </w:rPr>
        <w:t>in all subjects, normal-weight and obese individuals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. The degree of freedom was estimated by generalized cross validation. </w:t>
      </w:r>
      <w:r w:rsidR="00032716" w:rsidRPr="00D0337E">
        <w:rPr>
          <w:rFonts w:ascii="Times New Roman" w:hAnsi="Times New Roman"/>
          <w:b w:val="0"/>
          <w:bCs w:val="0"/>
          <w:sz w:val="24"/>
          <w:szCs w:val="24"/>
        </w:rPr>
        <w:t>A</w:t>
      </w:r>
      <w:r w:rsidR="00032716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032716" w:rsidRPr="00D0337E">
        <w:rPr>
          <w:rFonts w:ascii="Times New Roman" w:hAnsi="Times New Roman"/>
          <w:b w:val="0"/>
          <w:bCs w:val="0"/>
          <w:sz w:val="24"/>
          <w:szCs w:val="24"/>
        </w:rPr>
        <w:t>and C, waking hours; B and D, sleeping hours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</w:rPr>
        <w:t>.</w:t>
      </w:r>
      <w:bookmarkEnd w:id="29"/>
    </w:p>
    <w:p w:rsidR="003475F6" w:rsidRPr="00D0337E" w:rsidRDefault="003475F6" w:rsidP="00B57BD3">
      <w:pPr>
        <w:rPr>
          <w:rFonts w:eastAsia="等线"/>
          <w:color w:val="000000"/>
          <w:kern w:val="0"/>
          <w:sz w:val="24"/>
        </w:rPr>
      </w:pPr>
      <w:r w:rsidRPr="00D0337E">
        <w:rPr>
          <w:rFonts w:eastAsia="等线"/>
          <w:color w:val="000000"/>
          <w:kern w:val="0"/>
          <w:sz w:val="24"/>
        </w:rPr>
        <w:t>Abbreviation</w:t>
      </w:r>
      <w:r w:rsidR="006110C2" w:rsidRPr="00D0337E">
        <w:rPr>
          <w:rFonts w:eastAsia="等线"/>
          <w:color w:val="000000"/>
          <w:kern w:val="0"/>
          <w:sz w:val="24"/>
        </w:rPr>
        <w:t>s</w:t>
      </w:r>
      <w:r w:rsidRPr="00D0337E">
        <w:rPr>
          <w:rFonts w:eastAsia="等线"/>
          <w:color w:val="000000"/>
          <w:kern w:val="0"/>
          <w:sz w:val="24"/>
        </w:rPr>
        <w:t xml:space="preserve">: </w:t>
      </w:r>
      <w:r w:rsidR="006110C2" w:rsidRPr="00D0337E">
        <w:rPr>
          <w:rFonts w:eastAsia="等线"/>
          <w:color w:val="000000"/>
          <w:kern w:val="0"/>
          <w:sz w:val="24"/>
        </w:rPr>
        <w:t>PM</w:t>
      </w:r>
      <w:r w:rsidR="006110C2" w:rsidRPr="00D0337E">
        <w:rPr>
          <w:rFonts w:eastAsia="等线"/>
          <w:color w:val="000000"/>
          <w:kern w:val="0"/>
          <w:sz w:val="24"/>
          <w:vertAlign w:val="subscript"/>
        </w:rPr>
        <w:t>2.5</w:t>
      </w:r>
      <w:r w:rsidR="006110C2" w:rsidRPr="00D0337E">
        <w:rPr>
          <w:rFonts w:eastAsia="等线"/>
          <w:color w:val="000000"/>
          <w:kern w:val="0"/>
          <w:sz w:val="24"/>
        </w:rPr>
        <w:t xml:space="preserve">, fine particulate matter; BC, black carbon; </w:t>
      </w:r>
      <w:r w:rsidRPr="00D0337E">
        <w:rPr>
          <w:rFonts w:eastAsia="等线"/>
          <w:color w:val="000000"/>
          <w:kern w:val="0"/>
          <w:sz w:val="24"/>
        </w:rPr>
        <w:t xml:space="preserve">LF, </w:t>
      </w:r>
      <w:r w:rsidR="00B57BD3" w:rsidRPr="00D0337E">
        <w:rPr>
          <w:rFonts w:eastAsia="等线"/>
          <w:color w:val="000000"/>
          <w:kern w:val="0"/>
          <w:sz w:val="24"/>
        </w:rPr>
        <w:t>l</w:t>
      </w:r>
      <w:r w:rsidRPr="00D0337E">
        <w:rPr>
          <w:rFonts w:eastAsia="等线"/>
          <w:color w:val="000000"/>
          <w:kern w:val="0"/>
          <w:sz w:val="24"/>
        </w:rPr>
        <w:t>ow frequency</w:t>
      </w:r>
      <w:r w:rsidR="00D876EE" w:rsidRPr="00D876EE">
        <w:t xml:space="preserve"> </w:t>
      </w:r>
      <w:r w:rsidR="00D876EE" w:rsidRPr="00D876EE">
        <w:rPr>
          <w:rFonts w:eastAsia="等线"/>
          <w:color w:val="000000"/>
          <w:kern w:val="0"/>
          <w:sz w:val="24"/>
        </w:rPr>
        <w:t>power</w:t>
      </w:r>
      <w:r w:rsidRPr="00D0337E">
        <w:rPr>
          <w:rFonts w:eastAsia="等线"/>
          <w:color w:val="000000"/>
          <w:kern w:val="0"/>
          <w:sz w:val="24"/>
        </w:rPr>
        <w:t>.</w:t>
      </w:r>
    </w:p>
    <w:p w:rsidR="003475F6" w:rsidRPr="00D0337E" w:rsidRDefault="003475F6" w:rsidP="003475F6"/>
    <w:p w:rsidR="00B57BD3" w:rsidRPr="00D0337E" w:rsidRDefault="00B57BD3" w:rsidP="00B57BD3">
      <w:pPr>
        <w:rPr>
          <w:b/>
          <w:bCs/>
          <w:sz w:val="24"/>
        </w:rPr>
      </w:pPr>
    </w:p>
    <w:p w:rsidR="00032716" w:rsidRDefault="00032716" w:rsidP="008D00DB">
      <w:pPr>
        <w:pStyle w:val="af4"/>
        <w:spacing w:before="0" w:after="0"/>
        <w:jc w:val="left"/>
      </w:pPr>
      <w:bookmarkStart w:id="30" w:name="_Toc56869919"/>
    </w:p>
    <w:p w:rsidR="003475F6" w:rsidRPr="00D0337E" w:rsidRDefault="00800C07" w:rsidP="008D00DB">
      <w:pPr>
        <w:pStyle w:val="af4"/>
        <w:spacing w:before="0" w:after="0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6637020" cy="617982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617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75F6" w:rsidRPr="00D0337E">
        <w:rPr>
          <w:rFonts w:ascii="Times New Roman" w:hAnsi="Times New Roman"/>
          <w:sz w:val="24"/>
          <w:szCs w:val="24"/>
        </w:rPr>
        <w:t xml:space="preserve">Figure S4. 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</w:rPr>
        <w:t>Exposure–response relationship between 30-min personal PM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  <w:vertAlign w:val="subscript"/>
        </w:rPr>
        <w:t>2.5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and 30-min personal BC moving average and LF/HF with 95% confidence intervals under generalized additive models</w:t>
      </w:r>
      <w:r w:rsidR="009F02B3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9F02B3" w:rsidRPr="00D0337E">
        <w:rPr>
          <w:rStyle w:val="af5"/>
          <w:rFonts w:ascii="Times New Roman" w:hAnsi="Times New Roman"/>
          <w:sz w:val="24"/>
          <w:szCs w:val="24"/>
        </w:rPr>
        <w:t>in all subjects, normal-weight and obese individuals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. The degree of freedom was estimated by generalized cross validation. </w:t>
      </w:r>
      <w:bookmarkEnd w:id="30"/>
      <w:r w:rsidR="00032716" w:rsidRPr="00D0337E">
        <w:rPr>
          <w:rFonts w:ascii="Times New Roman" w:hAnsi="Times New Roman"/>
          <w:b w:val="0"/>
          <w:bCs w:val="0"/>
          <w:sz w:val="24"/>
          <w:szCs w:val="24"/>
        </w:rPr>
        <w:t>A</w:t>
      </w:r>
      <w:r w:rsidR="00032716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032716" w:rsidRPr="00D0337E">
        <w:rPr>
          <w:rFonts w:ascii="Times New Roman" w:hAnsi="Times New Roman"/>
          <w:b w:val="0"/>
          <w:bCs w:val="0"/>
          <w:sz w:val="24"/>
          <w:szCs w:val="24"/>
        </w:rPr>
        <w:t>and C, waking hours; B and D, sleeping hours.</w:t>
      </w:r>
    </w:p>
    <w:p w:rsidR="003475F6" w:rsidRPr="00D0337E" w:rsidRDefault="003475F6" w:rsidP="00B57BD3">
      <w:pPr>
        <w:rPr>
          <w:rFonts w:eastAsia="等线"/>
          <w:color w:val="000000"/>
          <w:kern w:val="0"/>
          <w:sz w:val="24"/>
        </w:rPr>
      </w:pPr>
      <w:r w:rsidRPr="00D0337E">
        <w:rPr>
          <w:rFonts w:eastAsia="等线"/>
          <w:color w:val="000000"/>
          <w:kern w:val="0"/>
          <w:sz w:val="24"/>
        </w:rPr>
        <w:t>Abbreviation</w:t>
      </w:r>
      <w:r w:rsidR="006110C2" w:rsidRPr="00D0337E">
        <w:rPr>
          <w:rFonts w:eastAsia="等线"/>
          <w:color w:val="000000"/>
          <w:kern w:val="0"/>
          <w:sz w:val="24"/>
        </w:rPr>
        <w:t>s</w:t>
      </w:r>
      <w:r w:rsidRPr="00D0337E">
        <w:rPr>
          <w:rFonts w:eastAsia="等线"/>
          <w:color w:val="000000"/>
          <w:kern w:val="0"/>
          <w:sz w:val="24"/>
        </w:rPr>
        <w:t xml:space="preserve">: </w:t>
      </w:r>
      <w:r w:rsidR="006110C2" w:rsidRPr="00D0337E">
        <w:rPr>
          <w:rFonts w:eastAsia="等线"/>
          <w:color w:val="000000"/>
          <w:kern w:val="0"/>
          <w:sz w:val="24"/>
        </w:rPr>
        <w:t>PM</w:t>
      </w:r>
      <w:r w:rsidR="006110C2" w:rsidRPr="00D0337E">
        <w:rPr>
          <w:rFonts w:eastAsia="等线"/>
          <w:color w:val="000000"/>
          <w:kern w:val="0"/>
          <w:sz w:val="24"/>
          <w:vertAlign w:val="subscript"/>
        </w:rPr>
        <w:t>2.5</w:t>
      </w:r>
      <w:r w:rsidR="006110C2" w:rsidRPr="00D0337E">
        <w:rPr>
          <w:rFonts w:eastAsia="等线"/>
          <w:color w:val="000000"/>
          <w:kern w:val="0"/>
          <w:sz w:val="24"/>
        </w:rPr>
        <w:t xml:space="preserve">, fine particulate matter; BC, black carbon; </w:t>
      </w:r>
      <w:r w:rsidRPr="00D0337E">
        <w:rPr>
          <w:rFonts w:eastAsia="等线"/>
          <w:color w:val="000000"/>
          <w:kern w:val="0"/>
          <w:sz w:val="24"/>
        </w:rPr>
        <w:t xml:space="preserve">LF/HF, </w:t>
      </w:r>
      <w:r w:rsidR="00B57BD3" w:rsidRPr="00D0337E">
        <w:rPr>
          <w:rFonts w:eastAsia="等线"/>
          <w:color w:val="000000"/>
          <w:kern w:val="0"/>
          <w:sz w:val="24"/>
        </w:rPr>
        <w:t>r</w:t>
      </w:r>
      <w:r w:rsidRPr="00D0337E">
        <w:rPr>
          <w:rFonts w:eastAsia="等线"/>
          <w:color w:val="000000"/>
          <w:kern w:val="0"/>
          <w:sz w:val="24"/>
        </w:rPr>
        <w:t>atio of low–high frequency power.</w:t>
      </w:r>
    </w:p>
    <w:p w:rsidR="00B57BD3" w:rsidRPr="002F7536" w:rsidRDefault="00B57BD3" w:rsidP="002F7536">
      <w:pPr>
        <w:widowControl/>
        <w:jc w:val="left"/>
        <w:rPr>
          <w:rFonts w:eastAsia="等线" w:hint="eastAsia"/>
          <w:color w:val="000000"/>
          <w:kern w:val="0"/>
          <w:sz w:val="24"/>
        </w:rPr>
      </w:pPr>
    </w:p>
    <w:p w:rsidR="008D00DB" w:rsidRPr="00D0337E" w:rsidRDefault="008D00DB" w:rsidP="008D00DB">
      <w:pPr>
        <w:spacing w:line="360" w:lineRule="auto"/>
      </w:pPr>
    </w:p>
    <w:p w:rsidR="00575771" w:rsidRDefault="00575771" w:rsidP="008D00DB">
      <w:pPr>
        <w:pStyle w:val="af4"/>
        <w:spacing w:before="0" w:after="0"/>
        <w:jc w:val="left"/>
        <w:rPr>
          <w:rFonts w:ascii="Times New Roman" w:hAnsi="Times New Roman"/>
          <w:sz w:val="24"/>
          <w:szCs w:val="24"/>
        </w:rPr>
      </w:pPr>
      <w:bookmarkStart w:id="31" w:name="_Toc56869920"/>
    </w:p>
    <w:p w:rsidR="003475F6" w:rsidRPr="00D0337E" w:rsidRDefault="00800C07" w:rsidP="008D00DB">
      <w:pPr>
        <w:pStyle w:val="af4"/>
        <w:spacing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6697980" cy="635508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980" cy="635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75F6" w:rsidRPr="00D0337E">
        <w:rPr>
          <w:rFonts w:ascii="Times New Roman" w:hAnsi="Times New Roman"/>
          <w:sz w:val="24"/>
          <w:szCs w:val="24"/>
        </w:rPr>
        <w:t xml:space="preserve">Figure S5. 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</w:rPr>
        <w:t>Exposure–response relationship between 30-min personal PM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  <w:vertAlign w:val="subscript"/>
        </w:rPr>
        <w:t>2.5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and 30-min personal BC moving average and HR with 95% confidence intervals under generalized additive models</w:t>
      </w:r>
      <w:r w:rsidR="009F02B3" w:rsidRPr="00D0337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9F02B3" w:rsidRPr="00D0337E">
        <w:rPr>
          <w:rStyle w:val="af5"/>
          <w:rFonts w:ascii="Times New Roman" w:hAnsi="Times New Roman"/>
          <w:sz w:val="24"/>
          <w:szCs w:val="24"/>
        </w:rPr>
        <w:t>in all subjects, normal-weight and obese individuals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</w:rPr>
        <w:t>. The degree of freedom was estimated by generalized cross validation. A</w:t>
      </w:r>
      <w:r w:rsidR="00032716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3475F6" w:rsidRPr="00D0337E">
        <w:rPr>
          <w:rFonts w:ascii="Times New Roman" w:hAnsi="Times New Roman"/>
          <w:b w:val="0"/>
          <w:bCs w:val="0"/>
          <w:sz w:val="24"/>
          <w:szCs w:val="24"/>
        </w:rPr>
        <w:t>and C, waking hours; B and D, sleeping hours.</w:t>
      </w:r>
      <w:bookmarkEnd w:id="31"/>
    </w:p>
    <w:p w:rsidR="003475F6" w:rsidRPr="00D0337E" w:rsidRDefault="003475F6" w:rsidP="008D00DB">
      <w:pPr>
        <w:rPr>
          <w:rFonts w:eastAsia="等线"/>
          <w:color w:val="000000"/>
          <w:kern w:val="0"/>
          <w:sz w:val="24"/>
        </w:rPr>
      </w:pPr>
      <w:r w:rsidRPr="00D0337E">
        <w:rPr>
          <w:rFonts w:eastAsia="等线"/>
          <w:color w:val="000000"/>
          <w:kern w:val="0"/>
          <w:sz w:val="24"/>
        </w:rPr>
        <w:t>Abbreviation</w:t>
      </w:r>
      <w:r w:rsidR="006110C2" w:rsidRPr="00D0337E">
        <w:rPr>
          <w:rFonts w:eastAsia="等线"/>
          <w:color w:val="000000"/>
          <w:kern w:val="0"/>
          <w:sz w:val="24"/>
        </w:rPr>
        <w:t>s</w:t>
      </w:r>
      <w:r w:rsidRPr="00D0337E">
        <w:rPr>
          <w:rFonts w:eastAsia="等线"/>
          <w:color w:val="000000"/>
          <w:kern w:val="0"/>
          <w:sz w:val="24"/>
        </w:rPr>
        <w:t xml:space="preserve">: </w:t>
      </w:r>
      <w:r w:rsidR="006110C2" w:rsidRPr="00D0337E">
        <w:rPr>
          <w:rFonts w:eastAsia="等线"/>
          <w:color w:val="000000"/>
          <w:kern w:val="0"/>
          <w:sz w:val="24"/>
        </w:rPr>
        <w:t>PM</w:t>
      </w:r>
      <w:r w:rsidR="006110C2" w:rsidRPr="00D0337E">
        <w:rPr>
          <w:rFonts w:eastAsia="等线"/>
          <w:color w:val="000000"/>
          <w:kern w:val="0"/>
          <w:sz w:val="24"/>
          <w:vertAlign w:val="subscript"/>
        </w:rPr>
        <w:t>2.5</w:t>
      </w:r>
      <w:r w:rsidR="006110C2" w:rsidRPr="00D0337E">
        <w:rPr>
          <w:rFonts w:eastAsia="等线"/>
          <w:color w:val="000000"/>
          <w:kern w:val="0"/>
          <w:sz w:val="24"/>
        </w:rPr>
        <w:t xml:space="preserve">, fine particulate matter; BC, black carbon; </w:t>
      </w:r>
      <w:r w:rsidRPr="00D0337E">
        <w:rPr>
          <w:rFonts w:eastAsia="等线"/>
          <w:color w:val="000000"/>
          <w:kern w:val="0"/>
          <w:sz w:val="24"/>
        </w:rPr>
        <w:t xml:space="preserve">HR, </w:t>
      </w:r>
      <w:r w:rsidR="00B57BD3" w:rsidRPr="00D0337E">
        <w:rPr>
          <w:rFonts w:eastAsia="等线"/>
          <w:color w:val="000000"/>
          <w:kern w:val="0"/>
          <w:sz w:val="24"/>
        </w:rPr>
        <w:t>h</w:t>
      </w:r>
      <w:r w:rsidRPr="00D0337E">
        <w:rPr>
          <w:rFonts w:eastAsia="等线"/>
          <w:color w:val="000000"/>
          <w:kern w:val="0"/>
          <w:sz w:val="24"/>
        </w:rPr>
        <w:t>eart rate</w:t>
      </w:r>
      <w:r w:rsidR="00431FEF" w:rsidRPr="00D0337E">
        <w:rPr>
          <w:rFonts w:eastAsia="等线"/>
          <w:color w:val="000000"/>
          <w:kern w:val="0"/>
          <w:sz w:val="24"/>
        </w:rPr>
        <w:t>; bpm, beat per minute.</w:t>
      </w:r>
    </w:p>
    <w:p w:rsidR="003475F6" w:rsidRPr="00D0337E" w:rsidRDefault="003475F6" w:rsidP="008D00DB">
      <w:pPr>
        <w:rPr>
          <w:sz w:val="24"/>
        </w:rPr>
      </w:pPr>
    </w:p>
    <w:sectPr w:rsidR="003475F6" w:rsidRPr="00D0337E" w:rsidSect="00FD51B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E3E13" w:rsidRDefault="00FE3E13" w:rsidP="002066E7">
      <w:r>
        <w:separator/>
      </w:r>
    </w:p>
  </w:endnote>
  <w:endnote w:type="continuationSeparator" w:id="0">
    <w:p w:rsidR="00FE3E13" w:rsidRDefault="00FE3E13" w:rsidP="00206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calaLancetPro">
    <w:altName w:val="Cambria"/>
    <w:panose1 w:val="00000000000000000000"/>
    <w:charset w:val="00"/>
    <w:family w:val="roman"/>
    <w:notTrueType/>
    <w:pitch w:val="default"/>
  </w:font>
  <w:font w:name="AdvOT863180fb+fb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3679E" w:rsidRDefault="0033679E" w:rsidP="00B4479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:rsidR="0033679E" w:rsidRDefault="003367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E3E13" w:rsidRDefault="00FE3E13" w:rsidP="002066E7">
      <w:r>
        <w:separator/>
      </w:r>
    </w:p>
  </w:footnote>
  <w:footnote w:type="continuationSeparator" w:id="0">
    <w:p w:rsidR="00FE3E13" w:rsidRDefault="00FE3E13" w:rsidP="00206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A2125"/>
    <w:multiLevelType w:val="hybridMultilevel"/>
    <w:tmpl w:val="CC1AB0E8"/>
    <w:lvl w:ilvl="0" w:tplc="EF7ABE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4830540"/>
    <w:multiLevelType w:val="hybridMultilevel"/>
    <w:tmpl w:val="ECAC3E68"/>
    <w:lvl w:ilvl="0" w:tplc="FAB80E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2B4"/>
    <w:rsid w:val="00010089"/>
    <w:rsid w:val="00014912"/>
    <w:rsid w:val="00021F8F"/>
    <w:rsid w:val="00025B7B"/>
    <w:rsid w:val="00031612"/>
    <w:rsid w:val="00032716"/>
    <w:rsid w:val="00036920"/>
    <w:rsid w:val="0004570D"/>
    <w:rsid w:val="00046B90"/>
    <w:rsid w:val="00050B34"/>
    <w:rsid w:val="00072648"/>
    <w:rsid w:val="000951C7"/>
    <w:rsid w:val="000D5FAA"/>
    <w:rsid w:val="00111BE6"/>
    <w:rsid w:val="001152FA"/>
    <w:rsid w:val="001177F7"/>
    <w:rsid w:val="00147F2F"/>
    <w:rsid w:val="001633ED"/>
    <w:rsid w:val="001704C8"/>
    <w:rsid w:val="00172E93"/>
    <w:rsid w:val="00196148"/>
    <w:rsid w:val="001D0C49"/>
    <w:rsid w:val="002000B9"/>
    <w:rsid w:val="002066E7"/>
    <w:rsid w:val="0023465A"/>
    <w:rsid w:val="0028611E"/>
    <w:rsid w:val="00295C46"/>
    <w:rsid w:val="002972AA"/>
    <w:rsid w:val="002A06A9"/>
    <w:rsid w:val="002A799A"/>
    <w:rsid w:val="002D1B3F"/>
    <w:rsid w:val="002D62BB"/>
    <w:rsid w:val="002F7536"/>
    <w:rsid w:val="003112E6"/>
    <w:rsid w:val="00317357"/>
    <w:rsid w:val="0032281E"/>
    <w:rsid w:val="0033679E"/>
    <w:rsid w:val="00336E7B"/>
    <w:rsid w:val="00343365"/>
    <w:rsid w:val="00344240"/>
    <w:rsid w:val="003475F6"/>
    <w:rsid w:val="0035046C"/>
    <w:rsid w:val="0035270A"/>
    <w:rsid w:val="003548BB"/>
    <w:rsid w:val="00355DDB"/>
    <w:rsid w:val="00357270"/>
    <w:rsid w:val="003854C0"/>
    <w:rsid w:val="0039403B"/>
    <w:rsid w:val="003A2793"/>
    <w:rsid w:val="003A590D"/>
    <w:rsid w:val="003A618F"/>
    <w:rsid w:val="003B5160"/>
    <w:rsid w:val="003E432C"/>
    <w:rsid w:val="00406F36"/>
    <w:rsid w:val="0041026F"/>
    <w:rsid w:val="00413521"/>
    <w:rsid w:val="00417058"/>
    <w:rsid w:val="0041708C"/>
    <w:rsid w:val="004249F4"/>
    <w:rsid w:val="00431FEF"/>
    <w:rsid w:val="0046232D"/>
    <w:rsid w:val="00472212"/>
    <w:rsid w:val="004750A3"/>
    <w:rsid w:val="004924C2"/>
    <w:rsid w:val="004A7125"/>
    <w:rsid w:val="004C1025"/>
    <w:rsid w:val="004C4F1B"/>
    <w:rsid w:val="004C66E1"/>
    <w:rsid w:val="004D2D5F"/>
    <w:rsid w:val="005048A7"/>
    <w:rsid w:val="00540242"/>
    <w:rsid w:val="0054036B"/>
    <w:rsid w:val="00555BF1"/>
    <w:rsid w:val="00563A0E"/>
    <w:rsid w:val="00575771"/>
    <w:rsid w:val="00586D96"/>
    <w:rsid w:val="005920EC"/>
    <w:rsid w:val="00596235"/>
    <w:rsid w:val="0059656D"/>
    <w:rsid w:val="005D6620"/>
    <w:rsid w:val="005E10A9"/>
    <w:rsid w:val="005E2A1E"/>
    <w:rsid w:val="006026DE"/>
    <w:rsid w:val="006110C2"/>
    <w:rsid w:val="00645E1C"/>
    <w:rsid w:val="00654908"/>
    <w:rsid w:val="00666ED8"/>
    <w:rsid w:val="006819D0"/>
    <w:rsid w:val="0069490F"/>
    <w:rsid w:val="006970D1"/>
    <w:rsid w:val="006A226D"/>
    <w:rsid w:val="006A4FA3"/>
    <w:rsid w:val="006D4789"/>
    <w:rsid w:val="006E38A5"/>
    <w:rsid w:val="006F3021"/>
    <w:rsid w:val="006F33D5"/>
    <w:rsid w:val="00736786"/>
    <w:rsid w:val="00752C80"/>
    <w:rsid w:val="007720D8"/>
    <w:rsid w:val="00772CBD"/>
    <w:rsid w:val="00776EF0"/>
    <w:rsid w:val="00795A3C"/>
    <w:rsid w:val="00797908"/>
    <w:rsid w:val="007A0C44"/>
    <w:rsid w:val="007B58A1"/>
    <w:rsid w:val="007C12E0"/>
    <w:rsid w:val="007C1B2D"/>
    <w:rsid w:val="007C7283"/>
    <w:rsid w:val="007E04D1"/>
    <w:rsid w:val="007F5D36"/>
    <w:rsid w:val="00800C07"/>
    <w:rsid w:val="00806BC4"/>
    <w:rsid w:val="0083002C"/>
    <w:rsid w:val="0083714A"/>
    <w:rsid w:val="00837A01"/>
    <w:rsid w:val="00852A02"/>
    <w:rsid w:val="00861F44"/>
    <w:rsid w:val="00885317"/>
    <w:rsid w:val="008A07B4"/>
    <w:rsid w:val="008A656B"/>
    <w:rsid w:val="008B093C"/>
    <w:rsid w:val="008B32AF"/>
    <w:rsid w:val="008B3B1A"/>
    <w:rsid w:val="008B7D56"/>
    <w:rsid w:val="008C0226"/>
    <w:rsid w:val="008C249A"/>
    <w:rsid w:val="008D00DB"/>
    <w:rsid w:val="008D42B4"/>
    <w:rsid w:val="008F0000"/>
    <w:rsid w:val="008F08BD"/>
    <w:rsid w:val="00903F77"/>
    <w:rsid w:val="00906941"/>
    <w:rsid w:val="009114E8"/>
    <w:rsid w:val="00927A1B"/>
    <w:rsid w:val="009464E1"/>
    <w:rsid w:val="00967A14"/>
    <w:rsid w:val="009750D0"/>
    <w:rsid w:val="009C2A7E"/>
    <w:rsid w:val="009D0318"/>
    <w:rsid w:val="009F02B3"/>
    <w:rsid w:val="00A01DCA"/>
    <w:rsid w:val="00A073BA"/>
    <w:rsid w:val="00A1147D"/>
    <w:rsid w:val="00A13B7A"/>
    <w:rsid w:val="00A3129D"/>
    <w:rsid w:val="00A50AEF"/>
    <w:rsid w:val="00A55FA8"/>
    <w:rsid w:val="00A60A7F"/>
    <w:rsid w:val="00A809DE"/>
    <w:rsid w:val="00A91D39"/>
    <w:rsid w:val="00AA03DF"/>
    <w:rsid w:val="00AA0B0C"/>
    <w:rsid w:val="00AA10B4"/>
    <w:rsid w:val="00AB3EB4"/>
    <w:rsid w:val="00AC4CDC"/>
    <w:rsid w:val="00B24ACD"/>
    <w:rsid w:val="00B30D25"/>
    <w:rsid w:val="00B44791"/>
    <w:rsid w:val="00B56CB1"/>
    <w:rsid w:val="00B57BD3"/>
    <w:rsid w:val="00B71B70"/>
    <w:rsid w:val="00B810F2"/>
    <w:rsid w:val="00B82071"/>
    <w:rsid w:val="00B86F55"/>
    <w:rsid w:val="00B90510"/>
    <w:rsid w:val="00BC2A3A"/>
    <w:rsid w:val="00BE1EDB"/>
    <w:rsid w:val="00BF2843"/>
    <w:rsid w:val="00BF5A47"/>
    <w:rsid w:val="00C01317"/>
    <w:rsid w:val="00C0257F"/>
    <w:rsid w:val="00C2610C"/>
    <w:rsid w:val="00C361A6"/>
    <w:rsid w:val="00C40567"/>
    <w:rsid w:val="00C4123F"/>
    <w:rsid w:val="00C5321A"/>
    <w:rsid w:val="00C65F83"/>
    <w:rsid w:val="00C80F9B"/>
    <w:rsid w:val="00CA2BC9"/>
    <w:rsid w:val="00CA74BC"/>
    <w:rsid w:val="00CC0AE4"/>
    <w:rsid w:val="00CC177F"/>
    <w:rsid w:val="00CC630C"/>
    <w:rsid w:val="00CD4CEE"/>
    <w:rsid w:val="00CD6D53"/>
    <w:rsid w:val="00D0337E"/>
    <w:rsid w:val="00D16B60"/>
    <w:rsid w:val="00D36563"/>
    <w:rsid w:val="00D407BD"/>
    <w:rsid w:val="00D44C60"/>
    <w:rsid w:val="00D60F1C"/>
    <w:rsid w:val="00D6309C"/>
    <w:rsid w:val="00D7271C"/>
    <w:rsid w:val="00D85540"/>
    <w:rsid w:val="00D876EE"/>
    <w:rsid w:val="00DA182D"/>
    <w:rsid w:val="00DB31F2"/>
    <w:rsid w:val="00DC7822"/>
    <w:rsid w:val="00DD6821"/>
    <w:rsid w:val="00DE32BE"/>
    <w:rsid w:val="00DE5850"/>
    <w:rsid w:val="00E26836"/>
    <w:rsid w:val="00E73E45"/>
    <w:rsid w:val="00EA17EF"/>
    <w:rsid w:val="00EA7329"/>
    <w:rsid w:val="00EE0CDD"/>
    <w:rsid w:val="00F03126"/>
    <w:rsid w:val="00F03AF0"/>
    <w:rsid w:val="00F04D4B"/>
    <w:rsid w:val="00F34E7A"/>
    <w:rsid w:val="00F54456"/>
    <w:rsid w:val="00F8125A"/>
    <w:rsid w:val="00F919C8"/>
    <w:rsid w:val="00F921BE"/>
    <w:rsid w:val="00FA1D35"/>
    <w:rsid w:val="00FC68C1"/>
    <w:rsid w:val="00FD51BE"/>
    <w:rsid w:val="00FE09B5"/>
    <w:rsid w:val="00FE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BA0B7B8-9362-4293-8E23-242F684C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6E7"/>
    <w:pPr>
      <w:widowControl w:val="0"/>
      <w:jc w:val="both"/>
    </w:pPr>
    <w:rPr>
      <w:kern w:val="2"/>
      <w:szCs w:val="24"/>
    </w:rPr>
  </w:style>
  <w:style w:type="paragraph" w:styleId="1">
    <w:name w:val="heading 1"/>
    <w:basedOn w:val="a"/>
    <w:next w:val="a"/>
    <w:link w:val="10"/>
    <w:uiPriority w:val="9"/>
    <w:qFormat/>
    <w:rsid w:val="0059656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66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2066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66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2066E7"/>
    <w:rPr>
      <w:sz w:val="18"/>
      <w:szCs w:val="18"/>
    </w:rPr>
  </w:style>
  <w:style w:type="character" w:customStyle="1" w:styleId="fontstyle01">
    <w:name w:val="fontstyle01"/>
    <w:rsid w:val="002066E7"/>
    <w:rPr>
      <w:rFonts w:ascii="ScalaLancetPro" w:hAnsi="ScalaLancetPro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EndNoteBibliography">
    <w:name w:val="EndNote Bibliography"/>
    <w:basedOn w:val="a"/>
    <w:link w:val="EndNoteBibliography0"/>
    <w:rsid w:val="002066E7"/>
    <w:rPr>
      <w:noProof/>
    </w:rPr>
  </w:style>
  <w:style w:type="character" w:customStyle="1" w:styleId="EndNoteBibliography0">
    <w:name w:val="EndNote Bibliography 字符"/>
    <w:link w:val="EndNoteBibliography"/>
    <w:rsid w:val="002066E7"/>
    <w:rPr>
      <w:noProof/>
    </w:rPr>
  </w:style>
  <w:style w:type="character" w:styleId="a7">
    <w:name w:val="Hyperlink"/>
    <w:uiPriority w:val="99"/>
    <w:unhideWhenUsed/>
    <w:rsid w:val="002066E7"/>
    <w:rPr>
      <w:color w:val="0563C1"/>
      <w:u w:val="single"/>
    </w:rPr>
  </w:style>
  <w:style w:type="character" w:styleId="a8">
    <w:name w:val="Emphasis"/>
    <w:uiPriority w:val="20"/>
    <w:qFormat/>
    <w:rsid w:val="002066E7"/>
    <w:rPr>
      <w:i/>
      <w:iCs/>
    </w:rPr>
  </w:style>
  <w:style w:type="character" w:styleId="a9">
    <w:name w:val="annotation reference"/>
    <w:uiPriority w:val="99"/>
    <w:semiHidden/>
    <w:unhideWhenUsed/>
    <w:rsid w:val="002066E7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2066E7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2066E7"/>
  </w:style>
  <w:style w:type="paragraph" w:styleId="ac">
    <w:name w:val="Revision"/>
    <w:hidden/>
    <w:uiPriority w:val="99"/>
    <w:semiHidden/>
    <w:rsid w:val="002066E7"/>
    <w:rPr>
      <w:kern w:val="2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066E7"/>
    <w:rPr>
      <w:sz w:val="18"/>
      <w:szCs w:val="18"/>
    </w:rPr>
  </w:style>
  <w:style w:type="character" w:customStyle="1" w:styleId="ae">
    <w:name w:val="批注框文本 字符"/>
    <w:link w:val="ad"/>
    <w:uiPriority w:val="99"/>
    <w:semiHidden/>
    <w:rsid w:val="002066E7"/>
    <w:rPr>
      <w:sz w:val="18"/>
      <w:szCs w:val="18"/>
    </w:rPr>
  </w:style>
  <w:style w:type="character" w:customStyle="1" w:styleId="fontstyle21">
    <w:name w:val="fontstyle21"/>
    <w:rsid w:val="002066E7"/>
    <w:rPr>
      <w:rFonts w:ascii="AdvOT863180fb+fb" w:hAnsi="AdvOT863180fb+fb" w:hint="default"/>
      <w:b w:val="0"/>
      <w:bCs w:val="0"/>
      <w:i w:val="0"/>
      <w:iCs w:val="0"/>
      <w:color w:val="000000"/>
      <w:sz w:val="14"/>
      <w:szCs w:val="14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2066E7"/>
    <w:rPr>
      <w:b/>
      <w:bCs/>
    </w:rPr>
  </w:style>
  <w:style w:type="character" w:customStyle="1" w:styleId="af0">
    <w:name w:val="批注主题 字符"/>
    <w:link w:val="af"/>
    <w:uiPriority w:val="99"/>
    <w:semiHidden/>
    <w:rsid w:val="002066E7"/>
    <w:rPr>
      <w:b/>
      <w:bCs/>
    </w:rPr>
  </w:style>
  <w:style w:type="character" w:customStyle="1" w:styleId="result-html">
    <w:name w:val="result-html"/>
    <w:basedOn w:val="a0"/>
    <w:rsid w:val="002066E7"/>
  </w:style>
  <w:style w:type="character" w:customStyle="1" w:styleId="fontstyle31">
    <w:name w:val="fontstyle31"/>
    <w:rsid w:val="002066E7"/>
    <w:rPr>
      <w:rFonts w:ascii="AdvOT863180fb+fb" w:hAnsi="AdvOT863180fb+fb" w:hint="default"/>
      <w:b w:val="0"/>
      <w:bCs w:val="0"/>
      <w:i w:val="0"/>
      <w:iCs w:val="0"/>
      <w:color w:val="000000"/>
      <w:sz w:val="16"/>
      <w:szCs w:val="16"/>
    </w:rPr>
  </w:style>
  <w:style w:type="paragraph" w:customStyle="1" w:styleId="EndNoteBibliographyTitle">
    <w:name w:val="EndNote Bibliography Title"/>
    <w:basedOn w:val="a"/>
    <w:link w:val="EndNoteBibliographyTitle0"/>
    <w:rsid w:val="002066E7"/>
    <w:pPr>
      <w:jc w:val="center"/>
    </w:pPr>
    <w:rPr>
      <w:noProof/>
    </w:rPr>
  </w:style>
  <w:style w:type="character" w:customStyle="1" w:styleId="EndNoteBibliographyTitle0">
    <w:name w:val="EndNote Bibliography Title 字符"/>
    <w:link w:val="EndNoteBibliographyTitle"/>
    <w:rsid w:val="002066E7"/>
    <w:rPr>
      <w:noProof/>
    </w:rPr>
  </w:style>
  <w:style w:type="character" w:styleId="af1">
    <w:name w:val="Unresolved Mention"/>
    <w:uiPriority w:val="99"/>
    <w:semiHidden/>
    <w:unhideWhenUsed/>
    <w:rsid w:val="002066E7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2066E7"/>
    <w:pPr>
      <w:ind w:firstLineChars="200" w:firstLine="420"/>
    </w:pPr>
  </w:style>
  <w:style w:type="table" w:styleId="af3">
    <w:name w:val="Table Grid"/>
    <w:basedOn w:val="a1"/>
    <w:uiPriority w:val="39"/>
    <w:rsid w:val="00206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link w:val="1"/>
    <w:uiPriority w:val="9"/>
    <w:rsid w:val="0059656D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59656D"/>
    <w:pPr>
      <w:widowControl/>
      <w:spacing w:before="240" w:after="0" w:line="259" w:lineRule="auto"/>
      <w:jc w:val="left"/>
      <w:outlineLvl w:val="9"/>
    </w:pPr>
    <w:rPr>
      <w:rFonts w:ascii="等线 Light" w:eastAsia="等线 Light" w:hAnsi="等线 Light"/>
      <w:b w:val="0"/>
      <w:bCs w:val="0"/>
      <w:color w:val="2F5496"/>
      <w:kern w:val="0"/>
      <w:sz w:val="32"/>
      <w:szCs w:val="32"/>
    </w:rPr>
  </w:style>
  <w:style w:type="paragraph" w:styleId="af4">
    <w:name w:val="Title"/>
    <w:basedOn w:val="a"/>
    <w:next w:val="a"/>
    <w:link w:val="af5"/>
    <w:uiPriority w:val="10"/>
    <w:qFormat/>
    <w:rsid w:val="0059656D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customStyle="1" w:styleId="af5">
    <w:name w:val="标题 字符"/>
    <w:link w:val="af4"/>
    <w:uiPriority w:val="10"/>
    <w:rsid w:val="0059656D"/>
    <w:rPr>
      <w:rFonts w:ascii="等线 Light" w:hAnsi="等线 Light" w:cs="Times New Roman"/>
      <w:b/>
      <w:bCs/>
      <w:kern w:val="2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C01317"/>
    <w:pPr>
      <w:tabs>
        <w:tab w:val="right" w:leader="dot" w:pos="10456"/>
      </w:tabs>
      <w:spacing w:line="360" w:lineRule="auto"/>
    </w:pPr>
    <w:rPr>
      <w:rFonts w:eastAsia="等线"/>
      <w:b/>
      <w:bCs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6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5FC0A-2756-4D77-A573-269DA2CC3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3874</Words>
  <Characters>22084</Characters>
  <Application>Microsoft Office Word</Application>
  <DocSecurity>0</DocSecurity>
  <Lines>184</Lines>
  <Paragraphs>51</Paragraphs>
  <ScaleCrop>false</ScaleCrop>
  <Company/>
  <LinksUpToDate>false</LinksUpToDate>
  <CharactersWithSpaces>25907</CharactersWithSpaces>
  <SharedDoc>false</SharedDoc>
  <HLinks>
    <vt:vector size="108" baseType="variant">
      <vt:variant>
        <vt:i4>1966134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_Toc56869920</vt:lpwstr>
      </vt:variant>
      <vt:variant>
        <vt:i4>1507381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_Toc56869919</vt:lpwstr>
      </vt:variant>
      <vt:variant>
        <vt:i4>1441845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_Toc56869918</vt:lpwstr>
      </vt:variant>
      <vt:variant>
        <vt:i4>1638453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_Toc56869917</vt:lpwstr>
      </vt:variant>
      <vt:variant>
        <vt:i4>1572917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_Toc56869916</vt:lpwstr>
      </vt:variant>
      <vt:variant>
        <vt:i4>1769525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_Toc56869915</vt:lpwstr>
      </vt:variant>
      <vt:variant>
        <vt:i4>1703989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_Toc56869914</vt:lpwstr>
      </vt:variant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_Toc56869913</vt:lpwstr>
      </vt:variant>
      <vt:variant>
        <vt:i4>1835061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_Toc56869912</vt:lpwstr>
      </vt:variant>
      <vt:variant>
        <vt:i4>2031669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_Toc56869911</vt:lpwstr>
      </vt:variant>
      <vt:variant>
        <vt:i4>1966133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_Toc56869910</vt:lpwstr>
      </vt:variant>
      <vt:variant>
        <vt:i4>1507380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_Toc56869909</vt:lpwstr>
      </vt:variant>
      <vt:variant>
        <vt:i4>1441844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_Toc56869908</vt:lpwstr>
      </vt:variant>
      <vt:variant>
        <vt:i4>1638452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_Toc56869907</vt:lpwstr>
      </vt:variant>
      <vt:variant>
        <vt:i4>1572916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_Toc56869906</vt:lpwstr>
      </vt:variant>
      <vt:variant>
        <vt:i4>1769524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_Toc56869905</vt:lpwstr>
      </vt:variant>
      <vt:variant>
        <vt:i4>1703988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_Toc56869904</vt:lpwstr>
      </vt:variant>
      <vt:variant>
        <vt:i4>1900596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_Toc56869903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luyi</dc:creator>
  <cp:keywords/>
  <dc:description/>
  <cp:lastModifiedBy>li luyi</cp:lastModifiedBy>
  <cp:revision>2</cp:revision>
  <dcterms:created xsi:type="dcterms:W3CDTF">2021-03-10T13:53:00Z</dcterms:created>
  <dcterms:modified xsi:type="dcterms:W3CDTF">2021-03-10T13:53:00Z</dcterms:modified>
</cp:coreProperties>
</file>