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9E30E" w14:textId="052FA71A" w:rsidR="003A7E1F" w:rsidRPr="00C14CF8" w:rsidRDefault="00DD35B5" w:rsidP="00FC1684">
      <w:pPr>
        <w:widowControl/>
        <w:rPr>
          <w:rFonts w:ascii="Times New Roman" w:hAnsi="Times New Roman" w:cs="Times New Roman"/>
          <w:b/>
          <w:sz w:val="24"/>
        </w:rPr>
      </w:pPr>
      <w:r w:rsidRPr="00C14CF8">
        <w:rPr>
          <w:rFonts w:ascii="Times New Roman" w:eastAsia="宋体" w:hAnsi="Times New Roman" w:cs="Times New Roman"/>
          <w:b/>
          <w:bCs/>
          <w:sz w:val="24"/>
        </w:rPr>
        <w:t>S</w:t>
      </w:r>
      <w:r w:rsidRPr="00C14CF8">
        <w:rPr>
          <w:rFonts w:ascii="Times New Roman" w:eastAsia="宋体" w:hAnsi="Times New Roman" w:cs="Times New Roman" w:hint="eastAsia"/>
          <w:b/>
          <w:bCs/>
          <w:sz w:val="24"/>
        </w:rPr>
        <w:t>upplementary</w:t>
      </w:r>
      <w:r w:rsidRPr="00C14CF8">
        <w:rPr>
          <w:rFonts w:ascii="Times New Roman" w:eastAsia="宋体" w:hAnsi="Times New Roman" w:cs="Times New Roman"/>
          <w:b/>
          <w:bCs/>
          <w:sz w:val="24"/>
        </w:rPr>
        <w:t xml:space="preserve"> </w:t>
      </w:r>
      <w:r w:rsidR="003A7E1F" w:rsidRPr="00C14CF8"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 w:rsidR="00335079" w:rsidRPr="00C14CF8">
        <w:rPr>
          <w:rFonts w:ascii="Times New Roman" w:eastAsia="宋体" w:hAnsi="Times New Roman" w:cs="Times New Roman"/>
          <w:b/>
          <w:bCs/>
          <w:sz w:val="24"/>
        </w:rPr>
        <w:t>3</w:t>
      </w:r>
      <w:r w:rsidR="003A7E1F" w:rsidRPr="00C14CF8">
        <w:rPr>
          <w:rFonts w:ascii="Times New Roman" w:eastAsia="宋体" w:hAnsi="Times New Roman" w:cs="Times New Roman"/>
          <w:b/>
          <w:bCs/>
          <w:sz w:val="24"/>
        </w:rPr>
        <w:t>:</w:t>
      </w:r>
      <w:r w:rsidR="00CF3A23" w:rsidRPr="00C14CF8">
        <w:rPr>
          <w:rFonts w:ascii="Times New Roman" w:eastAsia="AdvOTab3e3698.B" w:hAnsi="Times New Roman" w:cs="Times New Roman"/>
          <w:b/>
          <w:kern w:val="0"/>
          <w:sz w:val="24"/>
        </w:rPr>
        <w:t xml:space="preserve"> </w:t>
      </w:r>
      <w:r w:rsidR="00137314" w:rsidRPr="00C14CF8">
        <w:rPr>
          <w:rFonts w:ascii="Times New Roman" w:eastAsia="CharisSIL" w:hAnsi="Times New Roman" w:cs="Times New Roman"/>
          <w:b/>
          <w:kern w:val="0"/>
          <w:sz w:val="24"/>
        </w:rPr>
        <w:t xml:space="preserve">Association between </w:t>
      </w:r>
      <w:r w:rsidR="00536261" w:rsidRPr="00C14CF8">
        <w:rPr>
          <w:rFonts w:ascii="Times New Roman" w:eastAsia="CharisSIL" w:hAnsi="Times New Roman" w:cs="Times New Roman"/>
          <w:b/>
          <w:bCs/>
          <w:sz w:val="24"/>
        </w:rPr>
        <w:t>Bisphenol</w:t>
      </w:r>
      <w:r w:rsidR="00536261" w:rsidRPr="00C14CF8">
        <w:rPr>
          <w:rFonts w:ascii="Times New Roman" w:hAnsi="Times New Roman" w:cs="Times New Roman"/>
          <w:b/>
          <w:bCs/>
          <w:sz w:val="24"/>
        </w:rPr>
        <w:t>s</w:t>
      </w:r>
      <w:r w:rsidR="00137314" w:rsidRPr="00C14CF8">
        <w:rPr>
          <w:rFonts w:ascii="Times New Roman" w:eastAsia="CharisSIL" w:hAnsi="Times New Roman" w:cs="Times New Roman"/>
          <w:b/>
          <w:bCs/>
          <w:kern w:val="0"/>
          <w:sz w:val="24"/>
        </w:rPr>
        <w:t xml:space="preserve"> and </w:t>
      </w:r>
      <w:r w:rsidR="004B08DA" w:rsidRPr="00C14CF8">
        <w:rPr>
          <w:rFonts w:ascii="Times New Roman" w:eastAsia="CharisSIL" w:hAnsi="Times New Roman" w:cs="Times New Roman"/>
          <w:b/>
          <w:bCs/>
          <w:kern w:val="0"/>
          <w:sz w:val="24"/>
        </w:rPr>
        <w:t>free testosterone</w:t>
      </w:r>
      <w:r w:rsidR="00137314" w:rsidRPr="00C14CF8">
        <w:rPr>
          <w:rFonts w:ascii="Times New Roman" w:eastAsia="CharisSIL" w:hAnsi="Times New Roman" w:cs="Times New Roman"/>
          <w:b/>
          <w:bCs/>
          <w:kern w:val="0"/>
          <w:sz w:val="24"/>
        </w:rPr>
        <w:t xml:space="preserve"> </w:t>
      </w:r>
      <w:r w:rsidR="00070A88" w:rsidRPr="00C14CF8">
        <w:rPr>
          <w:rFonts w:ascii="Times New Roman" w:eastAsia="CharisSIL" w:hAnsi="Times New Roman" w:cs="Times New Roman"/>
          <w:b/>
          <w:bCs/>
          <w:kern w:val="0"/>
          <w:sz w:val="24"/>
        </w:rPr>
        <w:t>among the US males in NHANES 2011-2016</w:t>
      </w:r>
      <w:r w:rsidR="00137314" w:rsidRPr="00C14CF8">
        <w:rPr>
          <w:rFonts w:ascii="Times New Roman" w:eastAsia="CharisSIL" w:hAnsi="Times New Roman" w:cs="Times New Roman"/>
          <w:b/>
          <w:kern w:val="0"/>
          <w:sz w:val="24"/>
        </w:rPr>
        <w:t>.</w:t>
      </w:r>
    </w:p>
    <w:tbl>
      <w:tblPr>
        <w:tblW w:w="10915" w:type="dxa"/>
        <w:tblCellSpacing w:w="1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4260"/>
        <w:gridCol w:w="3685"/>
      </w:tblGrid>
      <w:tr w:rsidR="00C14CF8" w:rsidRPr="00C14CF8" w14:paraId="2FD82DB5" w14:textId="539E2A60" w:rsidTr="000F6865">
        <w:trPr>
          <w:trHeight w:val="719"/>
          <w:tblCellSpacing w:w="15" w:type="dxa"/>
        </w:trPr>
        <w:tc>
          <w:tcPr>
            <w:tcW w:w="2925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0788319" w14:textId="3D917880" w:rsidR="00BC353D" w:rsidRPr="00C14CF8" w:rsidRDefault="00BC353D" w:rsidP="003E1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eastAsia="CharisSIL" w:hAnsi="Times New Roman" w:cs="Times New Roman"/>
                <w:b/>
                <w:bCs/>
                <w:sz w:val="24"/>
              </w:rPr>
              <w:t>Bisphenol</w:t>
            </w:r>
            <w:r w:rsidRPr="00C14CF8">
              <w:rPr>
                <w:rFonts w:ascii="Times New Roman" w:hAnsi="Times New Roman" w:cs="Times New Roman"/>
                <w:b/>
                <w:bCs/>
                <w:sz w:val="24"/>
              </w:rPr>
              <w:t>s</w:t>
            </w:r>
          </w:p>
        </w:tc>
        <w:tc>
          <w:tcPr>
            <w:tcW w:w="7900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504CEB1" w14:textId="403F8352" w:rsidR="00BC353D" w:rsidRPr="00C14CF8" w:rsidRDefault="000F6865" w:rsidP="003E17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Free testosterone (nmol/L)</w:t>
            </w:r>
          </w:p>
          <w:p w14:paraId="0425F46E" w14:textId="147A2309" w:rsidR="00BC353D" w:rsidRPr="00C14CF8" w:rsidRDefault="00BC353D" w:rsidP="003E17F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eastAsia="宋体" w:hAnsi="Times New Roman" w:cs="Times New Roman"/>
                <w:sz w:val="24"/>
                <w:lang w:val="en-GB"/>
              </w:rPr>
              <w:t>β</w:t>
            </w:r>
            <w:r w:rsidRPr="00C14CF8">
              <w:rPr>
                <w:rFonts w:ascii="Times New Roman" w:eastAsia="宋体" w:hAnsi="Times New Roman" w:cs="Times New Roman"/>
                <w:kern w:val="0"/>
                <w:sz w:val="24"/>
                <w:lang w:bidi="ar"/>
              </w:rPr>
              <w:t>(95%CI)</w:t>
            </w:r>
          </w:p>
        </w:tc>
      </w:tr>
      <w:tr w:rsidR="00C14CF8" w:rsidRPr="00C14CF8" w14:paraId="5E27363A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D7E9149" w14:textId="3DF66275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0" w:type="dxa"/>
          </w:tcPr>
          <w:p w14:paraId="1B6B933A" w14:textId="7A890674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Model 1</w:t>
            </w:r>
          </w:p>
        </w:tc>
        <w:tc>
          <w:tcPr>
            <w:tcW w:w="3640" w:type="dxa"/>
          </w:tcPr>
          <w:p w14:paraId="2EACAF10" w14:textId="598E4F3C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Model 2</w:t>
            </w:r>
          </w:p>
        </w:tc>
      </w:tr>
      <w:tr w:rsidR="00C14CF8" w:rsidRPr="00C14CF8" w14:paraId="69973CB0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678B1CF3" w14:textId="59B15A4B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BPA (continuous)</w:t>
            </w:r>
          </w:p>
        </w:tc>
        <w:tc>
          <w:tcPr>
            <w:tcW w:w="4230" w:type="dxa"/>
            <w:vAlign w:val="center"/>
          </w:tcPr>
          <w:p w14:paraId="5EE2847F" w14:textId="15C27533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-0.0000 (-0.0001, 0.0000) 0.0788</w:t>
            </w:r>
          </w:p>
        </w:tc>
        <w:tc>
          <w:tcPr>
            <w:tcW w:w="3640" w:type="dxa"/>
            <w:vAlign w:val="center"/>
          </w:tcPr>
          <w:p w14:paraId="3301DD65" w14:textId="4AE414EF" w:rsidR="000F6865" w:rsidRPr="00EE544D" w:rsidRDefault="000F6865" w:rsidP="004B38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Hlk96217303"/>
            <w:r w:rsidRPr="00EE544D">
              <w:rPr>
                <w:rFonts w:ascii="Times New Roman" w:eastAsia="等线" w:hAnsi="Times New Roman" w:cs="Times New Roman"/>
                <w:b/>
                <w:bCs/>
                <w:sz w:val="24"/>
              </w:rPr>
              <w:t>-0.0001 (-0.0001, -0.0000) 0.0211</w:t>
            </w:r>
            <w:bookmarkEnd w:id="0"/>
          </w:p>
        </w:tc>
      </w:tr>
      <w:tr w:rsidR="00C14CF8" w:rsidRPr="00C14CF8" w14:paraId="2D412279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EF119D6" w14:textId="18764561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BPA (Quartiles)</w:t>
            </w:r>
          </w:p>
        </w:tc>
        <w:tc>
          <w:tcPr>
            <w:tcW w:w="4230" w:type="dxa"/>
          </w:tcPr>
          <w:p w14:paraId="02EA6A55" w14:textId="77777777" w:rsidR="00BC353D" w:rsidRPr="00C14CF8" w:rsidRDefault="00BC353D" w:rsidP="0075223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0" w:type="dxa"/>
          </w:tcPr>
          <w:p w14:paraId="11540C7B" w14:textId="77777777" w:rsidR="00BC353D" w:rsidRPr="00EE544D" w:rsidRDefault="00BC353D" w:rsidP="00752231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C14CF8" w:rsidRPr="00C14CF8" w14:paraId="4605268D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E906192" w14:textId="1DAE531C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Q1</w:t>
            </w:r>
          </w:p>
        </w:tc>
        <w:tc>
          <w:tcPr>
            <w:tcW w:w="4230" w:type="dxa"/>
            <w:vAlign w:val="center"/>
          </w:tcPr>
          <w:p w14:paraId="0594E8F6" w14:textId="2F67D1EB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640" w:type="dxa"/>
            <w:vAlign w:val="center"/>
          </w:tcPr>
          <w:p w14:paraId="4DE7FABE" w14:textId="6962E07D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C14CF8" w:rsidRPr="00C14CF8" w14:paraId="619514F1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EA4B940" w14:textId="7F756F88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Q2</w:t>
            </w:r>
          </w:p>
        </w:tc>
        <w:tc>
          <w:tcPr>
            <w:tcW w:w="4230" w:type="dxa"/>
            <w:vAlign w:val="center"/>
          </w:tcPr>
          <w:p w14:paraId="124380C2" w14:textId="4043D6E1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0.0007 (-0.0003, 0.0017) 0.1939</w:t>
            </w:r>
          </w:p>
        </w:tc>
        <w:tc>
          <w:tcPr>
            <w:tcW w:w="3640" w:type="dxa"/>
            <w:vAlign w:val="center"/>
          </w:tcPr>
          <w:p w14:paraId="54D8203F" w14:textId="7688395B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-0.0002 (-0.0011, 0.0007) 0.7002</w:t>
            </w:r>
          </w:p>
        </w:tc>
      </w:tr>
      <w:tr w:rsidR="00C14CF8" w:rsidRPr="00C14CF8" w14:paraId="4A4ADBF1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2F515026" w14:textId="54F911DE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Q3</w:t>
            </w:r>
          </w:p>
        </w:tc>
        <w:tc>
          <w:tcPr>
            <w:tcW w:w="4230" w:type="dxa"/>
            <w:vAlign w:val="center"/>
          </w:tcPr>
          <w:p w14:paraId="205684B2" w14:textId="60FD909C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0.0005 (-0.0005, 0.0015) 0.3657</w:t>
            </w:r>
          </w:p>
        </w:tc>
        <w:tc>
          <w:tcPr>
            <w:tcW w:w="3640" w:type="dxa"/>
            <w:vAlign w:val="center"/>
          </w:tcPr>
          <w:p w14:paraId="62EAD5B3" w14:textId="1CD6253A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-0.0001 (-0.0010, 0.0008) 0.8081</w:t>
            </w:r>
          </w:p>
        </w:tc>
      </w:tr>
      <w:tr w:rsidR="00C14CF8" w:rsidRPr="00C14CF8" w14:paraId="559424B7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6E9CE364" w14:textId="1CB78BBA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Q4</w:t>
            </w:r>
          </w:p>
        </w:tc>
        <w:tc>
          <w:tcPr>
            <w:tcW w:w="4230" w:type="dxa"/>
            <w:vAlign w:val="center"/>
          </w:tcPr>
          <w:p w14:paraId="148D8636" w14:textId="60DAD0E5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-0.0001 (-0.0011, 0.0009) 0.8567</w:t>
            </w:r>
          </w:p>
        </w:tc>
        <w:tc>
          <w:tcPr>
            <w:tcW w:w="3640" w:type="dxa"/>
            <w:vAlign w:val="center"/>
          </w:tcPr>
          <w:p w14:paraId="7E892CF8" w14:textId="7A47C9E5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-0.0006 (-0.0016, 0.0004) 0.2389</w:t>
            </w:r>
          </w:p>
        </w:tc>
      </w:tr>
      <w:tr w:rsidR="00C14CF8" w:rsidRPr="00C14CF8" w14:paraId="4BB2642E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FA68315" w14:textId="20D920B4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4230" w:type="dxa"/>
            <w:vAlign w:val="center"/>
          </w:tcPr>
          <w:p w14:paraId="6D3F33D3" w14:textId="33166960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0.4437</w:t>
            </w:r>
          </w:p>
        </w:tc>
        <w:tc>
          <w:tcPr>
            <w:tcW w:w="3640" w:type="dxa"/>
            <w:vAlign w:val="center"/>
          </w:tcPr>
          <w:p w14:paraId="379C63E6" w14:textId="1F9CDA30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0.2207</w:t>
            </w:r>
          </w:p>
        </w:tc>
      </w:tr>
      <w:tr w:rsidR="00C14CF8" w:rsidRPr="00C14CF8" w14:paraId="7498369A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7CFD96C" w14:textId="69C8B463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BPS (continuous)</w:t>
            </w:r>
          </w:p>
        </w:tc>
        <w:tc>
          <w:tcPr>
            <w:tcW w:w="4230" w:type="dxa"/>
            <w:vAlign w:val="center"/>
          </w:tcPr>
          <w:p w14:paraId="0BD4DF93" w14:textId="7C698D69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-0.0001 (-0.0001, 0.0000) 0.0567</w:t>
            </w:r>
          </w:p>
        </w:tc>
        <w:tc>
          <w:tcPr>
            <w:tcW w:w="3640" w:type="dxa"/>
            <w:vAlign w:val="center"/>
          </w:tcPr>
          <w:p w14:paraId="0091CDFE" w14:textId="7C7E0F71" w:rsidR="000F6865" w:rsidRPr="00EE544D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EE544D">
              <w:rPr>
                <w:rFonts w:ascii="Times New Roman" w:eastAsia="等线" w:hAnsi="Times New Roman" w:cs="Times New Roman"/>
                <w:b/>
                <w:bCs/>
                <w:sz w:val="24"/>
              </w:rPr>
              <w:t>-0.0001 (-0.0001, -0.0000) 0.0258</w:t>
            </w:r>
          </w:p>
        </w:tc>
      </w:tr>
      <w:tr w:rsidR="00C14CF8" w:rsidRPr="00C14CF8" w14:paraId="48078A28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5B1BC8DC" w14:textId="54C67735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BPS (Quartiles)</w:t>
            </w:r>
          </w:p>
        </w:tc>
        <w:tc>
          <w:tcPr>
            <w:tcW w:w="4230" w:type="dxa"/>
            <w:vAlign w:val="center"/>
          </w:tcPr>
          <w:p w14:paraId="0A52B0B8" w14:textId="77777777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0" w:type="dxa"/>
          </w:tcPr>
          <w:p w14:paraId="0CD79263" w14:textId="77777777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4CF8" w:rsidRPr="00C14CF8" w14:paraId="38B4678E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3E8B9BE9" w14:textId="2A8BE742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Q1</w:t>
            </w:r>
          </w:p>
        </w:tc>
        <w:tc>
          <w:tcPr>
            <w:tcW w:w="4230" w:type="dxa"/>
            <w:vAlign w:val="center"/>
          </w:tcPr>
          <w:p w14:paraId="5AEF989C" w14:textId="71655D2F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640" w:type="dxa"/>
            <w:vAlign w:val="center"/>
          </w:tcPr>
          <w:p w14:paraId="0EB429F9" w14:textId="29329CB8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C14CF8" w:rsidRPr="00C14CF8" w14:paraId="2EAF933B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410F5BE0" w14:textId="5433A8F7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Q2</w:t>
            </w:r>
          </w:p>
        </w:tc>
        <w:tc>
          <w:tcPr>
            <w:tcW w:w="4230" w:type="dxa"/>
            <w:vAlign w:val="center"/>
          </w:tcPr>
          <w:p w14:paraId="2FB11C40" w14:textId="3F6403C9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-0.0002 (-0.0014, 0.0009) 0.6959</w:t>
            </w:r>
          </w:p>
        </w:tc>
        <w:tc>
          <w:tcPr>
            <w:tcW w:w="3640" w:type="dxa"/>
            <w:vAlign w:val="center"/>
          </w:tcPr>
          <w:p w14:paraId="745760D2" w14:textId="15A9A1AF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-0.0005 (-0.0015, 0.0005) 0.3040</w:t>
            </w:r>
          </w:p>
        </w:tc>
      </w:tr>
      <w:tr w:rsidR="00C14CF8" w:rsidRPr="00C14CF8" w14:paraId="1E1F065D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061642B" w14:textId="5CE5EB56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Q3</w:t>
            </w:r>
          </w:p>
        </w:tc>
        <w:tc>
          <w:tcPr>
            <w:tcW w:w="4230" w:type="dxa"/>
            <w:vAlign w:val="center"/>
          </w:tcPr>
          <w:p w14:paraId="2665B251" w14:textId="44278738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0.0009 (-0.0003, 0.0020) 0.1413</w:t>
            </w:r>
          </w:p>
        </w:tc>
        <w:tc>
          <w:tcPr>
            <w:tcW w:w="3640" w:type="dxa"/>
            <w:vAlign w:val="center"/>
          </w:tcPr>
          <w:p w14:paraId="2B125F10" w14:textId="6844F938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0.0002 (-0.0008, 0.0013) 0.6699</w:t>
            </w:r>
          </w:p>
        </w:tc>
      </w:tr>
      <w:tr w:rsidR="00C14CF8" w:rsidRPr="00C14CF8" w14:paraId="08D9D3E7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3DF4819B" w14:textId="7B8239C0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Q4</w:t>
            </w:r>
          </w:p>
        </w:tc>
        <w:tc>
          <w:tcPr>
            <w:tcW w:w="4230" w:type="dxa"/>
            <w:vAlign w:val="center"/>
          </w:tcPr>
          <w:p w14:paraId="5726F8E2" w14:textId="491D0F05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0.0004 (-0.0007, 0.0016) 0.4738</w:t>
            </w:r>
          </w:p>
        </w:tc>
        <w:tc>
          <w:tcPr>
            <w:tcW w:w="3640" w:type="dxa"/>
            <w:vAlign w:val="center"/>
          </w:tcPr>
          <w:p w14:paraId="58CE409F" w14:textId="4CEB6670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-0.0005 (-0.0016, 0.0005) 0.3381</w:t>
            </w:r>
          </w:p>
        </w:tc>
      </w:tr>
      <w:tr w:rsidR="00C14CF8" w:rsidRPr="00C14CF8" w14:paraId="37508825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0BE9A7D" w14:textId="402311AF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4230" w:type="dxa"/>
            <w:vAlign w:val="center"/>
          </w:tcPr>
          <w:p w14:paraId="1DD68358" w14:textId="121563F3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0.3375</w:t>
            </w:r>
          </w:p>
        </w:tc>
        <w:tc>
          <w:tcPr>
            <w:tcW w:w="3640" w:type="dxa"/>
            <w:vAlign w:val="center"/>
          </w:tcPr>
          <w:p w14:paraId="268269A3" w14:textId="224CF086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0.4441</w:t>
            </w:r>
          </w:p>
        </w:tc>
      </w:tr>
      <w:tr w:rsidR="00C14CF8" w:rsidRPr="00C14CF8" w14:paraId="24046E48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227AB9CF" w14:textId="30E610AD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BPF (continuous)</w:t>
            </w:r>
          </w:p>
        </w:tc>
        <w:tc>
          <w:tcPr>
            <w:tcW w:w="4230" w:type="dxa"/>
            <w:vAlign w:val="center"/>
          </w:tcPr>
          <w:p w14:paraId="59370128" w14:textId="1EA36D90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0.0000 (-0.0000, 0.0000) 0.3847</w:t>
            </w:r>
          </w:p>
        </w:tc>
        <w:tc>
          <w:tcPr>
            <w:tcW w:w="3640" w:type="dxa"/>
            <w:vAlign w:val="center"/>
          </w:tcPr>
          <w:p w14:paraId="2E3435E5" w14:textId="7B3D6E90" w:rsidR="000F6865" w:rsidRPr="00EE544D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</w:rPr>
            </w:pPr>
            <w:r w:rsidRPr="00EE544D">
              <w:rPr>
                <w:rFonts w:ascii="Times New Roman" w:eastAsia="等线" w:hAnsi="Times New Roman" w:cs="Times New Roman"/>
                <w:b/>
                <w:bCs/>
                <w:sz w:val="24"/>
              </w:rPr>
              <w:t>0.0000 (0.0000, 0.0000) 0.0028</w:t>
            </w:r>
            <w:r w:rsidRPr="00EE544D">
              <w:rPr>
                <w:rFonts w:ascii="Times New Roman" w:eastAsia="等线" w:hAnsi="Times New Roman" w:cs="Times New Roman"/>
                <w:b/>
                <w:bCs/>
                <w:sz w:val="24"/>
                <w:vertAlign w:val="superscript"/>
              </w:rPr>
              <w:t>*</w:t>
            </w:r>
          </w:p>
        </w:tc>
      </w:tr>
      <w:tr w:rsidR="00C14CF8" w:rsidRPr="00C14CF8" w14:paraId="4B6A79AC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793C1490" w14:textId="68F83B29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BPF (Quartiles)</w:t>
            </w:r>
          </w:p>
        </w:tc>
        <w:tc>
          <w:tcPr>
            <w:tcW w:w="4230" w:type="dxa"/>
            <w:vAlign w:val="center"/>
          </w:tcPr>
          <w:p w14:paraId="5E5470D6" w14:textId="77777777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0" w:type="dxa"/>
          </w:tcPr>
          <w:p w14:paraId="20FF3E63" w14:textId="77777777" w:rsidR="00BC353D" w:rsidRPr="00C14CF8" w:rsidRDefault="00BC353D" w:rsidP="0075223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4CF8" w:rsidRPr="00C14CF8" w14:paraId="34084532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D0F0F65" w14:textId="2F4A3243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Q1+2</w:t>
            </w:r>
          </w:p>
        </w:tc>
        <w:tc>
          <w:tcPr>
            <w:tcW w:w="4230" w:type="dxa"/>
            <w:vAlign w:val="center"/>
          </w:tcPr>
          <w:p w14:paraId="6C5BC736" w14:textId="75F1479B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  <w:tc>
          <w:tcPr>
            <w:tcW w:w="3640" w:type="dxa"/>
            <w:vAlign w:val="center"/>
          </w:tcPr>
          <w:p w14:paraId="2AA17F0F" w14:textId="0D8A7B4A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</w:t>
            </w:r>
          </w:p>
        </w:tc>
      </w:tr>
      <w:tr w:rsidR="00C14CF8" w:rsidRPr="00C14CF8" w14:paraId="3E2D3596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16617B97" w14:textId="0ACA3607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Q3</w:t>
            </w:r>
          </w:p>
        </w:tc>
        <w:tc>
          <w:tcPr>
            <w:tcW w:w="4230" w:type="dxa"/>
            <w:vAlign w:val="center"/>
          </w:tcPr>
          <w:p w14:paraId="12DEAE72" w14:textId="56E36C10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-0.0002 (-0.0010, 0.0007) 0.7403</w:t>
            </w:r>
          </w:p>
        </w:tc>
        <w:tc>
          <w:tcPr>
            <w:tcW w:w="3640" w:type="dxa"/>
            <w:vAlign w:val="center"/>
          </w:tcPr>
          <w:p w14:paraId="7112F54E" w14:textId="39076E59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-0.0001 (-0.0009, 0.0006) 0.7590</w:t>
            </w:r>
          </w:p>
        </w:tc>
      </w:tr>
      <w:tr w:rsidR="00C14CF8" w:rsidRPr="00C14CF8" w14:paraId="18A24018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0921B2B0" w14:textId="09819136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Q4</w:t>
            </w:r>
          </w:p>
        </w:tc>
        <w:tc>
          <w:tcPr>
            <w:tcW w:w="4230" w:type="dxa"/>
            <w:vAlign w:val="center"/>
          </w:tcPr>
          <w:p w14:paraId="2EC9C894" w14:textId="365104A1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0.0006 (-0.0002, 0.0015) 0.1510</w:t>
            </w:r>
          </w:p>
        </w:tc>
        <w:tc>
          <w:tcPr>
            <w:tcW w:w="3640" w:type="dxa"/>
            <w:vAlign w:val="center"/>
          </w:tcPr>
          <w:p w14:paraId="1A6FEFDA" w14:textId="092775EE" w:rsidR="000F6865" w:rsidRPr="00C14CF8" w:rsidRDefault="000F6865" w:rsidP="000F6865">
            <w:pPr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0.0010 (0.0002, 0.0017) 0.0126</w:t>
            </w:r>
          </w:p>
        </w:tc>
      </w:tr>
      <w:tr w:rsidR="00C14CF8" w:rsidRPr="00C14CF8" w14:paraId="3FE11737" w14:textId="77777777" w:rsidTr="000F6865">
        <w:trPr>
          <w:tblCellSpacing w:w="15" w:type="dxa"/>
        </w:trPr>
        <w:tc>
          <w:tcPr>
            <w:tcW w:w="2925" w:type="dxa"/>
            <w:shd w:val="clear" w:color="auto" w:fill="auto"/>
            <w:vAlign w:val="center"/>
          </w:tcPr>
          <w:p w14:paraId="73B002E6" w14:textId="290168FA" w:rsidR="000F6865" w:rsidRPr="00C14CF8" w:rsidRDefault="000F6865" w:rsidP="000F68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14CF8">
              <w:rPr>
                <w:rFonts w:ascii="Times New Roman" w:hAnsi="Times New Roman" w:cs="Times New Roman"/>
                <w:sz w:val="24"/>
              </w:rPr>
              <w:t>P for trend</w:t>
            </w:r>
          </w:p>
        </w:tc>
        <w:tc>
          <w:tcPr>
            <w:tcW w:w="4230" w:type="dxa"/>
            <w:vAlign w:val="center"/>
          </w:tcPr>
          <w:p w14:paraId="68CA0229" w14:textId="67B174E2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0.7208</w:t>
            </w:r>
          </w:p>
        </w:tc>
        <w:tc>
          <w:tcPr>
            <w:tcW w:w="3640" w:type="dxa"/>
            <w:vAlign w:val="center"/>
          </w:tcPr>
          <w:p w14:paraId="4D226F2B" w14:textId="72CC32CE" w:rsidR="000F6865" w:rsidRPr="00C14CF8" w:rsidRDefault="000F6865" w:rsidP="000F6865">
            <w:pPr>
              <w:widowControl/>
              <w:jc w:val="center"/>
              <w:rPr>
                <w:rFonts w:ascii="Times New Roman" w:eastAsia="等线" w:hAnsi="Times New Roman" w:cs="Times New Roman"/>
                <w:sz w:val="24"/>
              </w:rPr>
            </w:pPr>
            <w:r w:rsidRPr="00C14CF8">
              <w:rPr>
                <w:rFonts w:ascii="Times New Roman" w:eastAsia="等线" w:hAnsi="Times New Roman" w:cs="Times New Roman"/>
                <w:sz w:val="24"/>
              </w:rPr>
              <w:t>0.8994</w:t>
            </w:r>
          </w:p>
        </w:tc>
      </w:tr>
    </w:tbl>
    <w:p w14:paraId="06E75AEA" w14:textId="77777777" w:rsidR="000E10BE" w:rsidRPr="00C14CF8" w:rsidRDefault="000E10BE" w:rsidP="000E10BE">
      <w:pPr>
        <w:rPr>
          <w:rFonts w:ascii="Times New Roman" w:eastAsia="宋体" w:hAnsi="Times New Roman" w:cs="Times New Roman"/>
          <w:sz w:val="24"/>
        </w:rPr>
      </w:pPr>
      <w:r w:rsidRPr="00C14CF8">
        <w:rPr>
          <w:rFonts w:ascii="Times New Roman" w:eastAsia="宋体" w:hAnsi="Times New Roman" w:cs="Times New Roman"/>
          <w:sz w:val="24"/>
        </w:rPr>
        <w:t xml:space="preserve">95%CI: 95% Confidence interval  </w:t>
      </w:r>
    </w:p>
    <w:p w14:paraId="71039818" w14:textId="77777777" w:rsidR="00FE6EA1" w:rsidRPr="00C14CF8" w:rsidRDefault="00FE6EA1" w:rsidP="00F73174">
      <w:pPr>
        <w:rPr>
          <w:rFonts w:ascii="Times New Roman" w:eastAsia="宋体" w:hAnsi="Times New Roman" w:cs="Times New Roman"/>
          <w:sz w:val="24"/>
        </w:rPr>
      </w:pPr>
      <w:r w:rsidRPr="00C14CF8">
        <w:rPr>
          <w:rFonts w:ascii="Times New Roman" w:eastAsia="宋体" w:hAnsi="Times New Roman" w:cs="Times New Roman"/>
          <w:sz w:val="24"/>
        </w:rPr>
        <w:t>Model 1</w:t>
      </w:r>
      <w:r w:rsidR="000E10BE" w:rsidRPr="00C14CF8">
        <w:rPr>
          <w:rFonts w:ascii="Times New Roman" w:eastAsia="宋体" w:hAnsi="Times New Roman" w:cs="Times New Roman"/>
          <w:sz w:val="24"/>
        </w:rPr>
        <w:t>: crude model</w:t>
      </w:r>
    </w:p>
    <w:p w14:paraId="5BB52A84" w14:textId="4283B8B7" w:rsidR="003A7E1F" w:rsidRPr="00C14CF8" w:rsidRDefault="004B08DA">
      <w:pPr>
        <w:rPr>
          <w:rFonts w:ascii="Times New Roman" w:eastAsia="宋体" w:hAnsi="Times New Roman" w:cs="Times New Roman"/>
          <w:sz w:val="24"/>
        </w:rPr>
      </w:pPr>
      <w:bookmarkStart w:id="1" w:name="_Hlk96216305"/>
      <w:r w:rsidRPr="00C14CF8">
        <w:rPr>
          <w:rFonts w:ascii="Times New Roman" w:eastAsia="宋体" w:hAnsi="Times New Roman" w:cs="Times New Roman"/>
          <w:sz w:val="24"/>
        </w:rPr>
        <w:t xml:space="preserve">Model 2: adjusted for age, race, BMI, poverty income ratio (PIR), smoking status, urinary creatinine, and time of sample collection, six-month time period. </w:t>
      </w:r>
      <w:bookmarkEnd w:id="1"/>
    </w:p>
    <w:p w14:paraId="71384309" w14:textId="652AEAD9" w:rsidR="000F6865" w:rsidRPr="00C14CF8" w:rsidRDefault="000F6865" w:rsidP="000F6865">
      <w:pPr>
        <w:widowControl/>
        <w:rPr>
          <w:rFonts w:ascii="Times New Roman" w:eastAsia="等线" w:hAnsi="Times New Roman" w:cs="Times New Roman"/>
          <w:kern w:val="0"/>
          <w:sz w:val="24"/>
        </w:rPr>
      </w:pPr>
      <w:r w:rsidRPr="00C14CF8">
        <w:rPr>
          <w:rFonts w:ascii="Times New Roman" w:eastAsia="等线" w:hAnsi="Times New Roman" w:cs="Times New Roman"/>
          <w:kern w:val="0"/>
          <w:sz w:val="24"/>
        </w:rPr>
        <w:t xml:space="preserve">*: </w:t>
      </w:r>
      <w:bookmarkStart w:id="2" w:name="_Hlk96217411"/>
      <w:r w:rsidRPr="00C14CF8">
        <w:rPr>
          <w:rFonts w:ascii="Times New Roman" w:eastAsia="等线" w:hAnsi="Times New Roman" w:cs="Times New Roman"/>
          <w:kern w:val="0"/>
          <w:sz w:val="24"/>
        </w:rPr>
        <w:t>0.0000293</w:t>
      </w:r>
      <w:bookmarkEnd w:id="2"/>
      <w:r w:rsidRPr="00C14CF8">
        <w:rPr>
          <w:rFonts w:ascii="Times New Roman" w:eastAsia="等线" w:hAnsi="Times New Roman" w:cs="Times New Roman"/>
          <w:kern w:val="0"/>
          <w:sz w:val="24"/>
        </w:rPr>
        <w:t xml:space="preserve"> (0.0000101, 0.0000484) </w:t>
      </w:r>
    </w:p>
    <w:p w14:paraId="693046F8" w14:textId="77777777" w:rsidR="000F6865" w:rsidRPr="00C14CF8" w:rsidRDefault="000F6865">
      <w:pPr>
        <w:rPr>
          <w:szCs w:val="21"/>
        </w:rPr>
      </w:pPr>
    </w:p>
    <w:sectPr w:rsidR="000F6865" w:rsidRPr="00C14CF8" w:rsidSect="003B66FD">
      <w:pgSz w:w="31185" w:h="20639" w:orient="landscape" w:code="12"/>
      <w:pgMar w:top="1440" w:right="9475" w:bottom="4802" w:left="94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F86E" w14:textId="77777777" w:rsidR="00781813" w:rsidRDefault="00781813" w:rsidP="00DB563A">
      <w:r>
        <w:separator/>
      </w:r>
    </w:p>
  </w:endnote>
  <w:endnote w:type="continuationSeparator" w:id="0">
    <w:p w14:paraId="4D53A6E1" w14:textId="77777777" w:rsidR="00781813" w:rsidRDefault="00781813" w:rsidP="00DB5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ab3e3698.B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5F006" w14:textId="77777777" w:rsidR="00781813" w:rsidRDefault="00781813" w:rsidP="00DB563A">
      <w:r>
        <w:separator/>
      </w:r>
    </w:p>
  </w:footnote>
  <w:footnote w:type="continuationSeparator" w:id="0">
    <w:p w14:paraId="19CFF759" w14:textId="77777777" w:rsidR="00781813" w:rsidRDefault="00781813" w:rsidP="00DB5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1MbcwNba0MDcxNTBW0lEKTi0uzszPAykwNK0FAIgpF9MtAAAA"/>
  </w:docVars>
  <w:rsids>
    <w:rsidRoot w:val="003A7E1F"/>
    <w:rsid w:val="000006E1"/>
    <w:rsid w:val="0002653D"/>
    <w:rsid w:val="00070A88"/>
    <w:rsid w:val="00086744"/>
    <w:rsid w:val="00087401"/>
    <w:rsid w:val="00093D13"/>
    <w:rsid w:val="00097086"/>
    <w:rsid w:val="000A39D2"/>
    <w:rsid w:val="000D2326"/>
    <w:rsid w:val="000D4C2F"/>
    <w:rsid w:val="000D521B"/>
    <w:rsid w:val="000E10BE"/>
    <w:rsid w:val="000F6865"/>
    <w:rsid w:val="00110FC2"/>
    <w:rsid w:val="00130F80"/>
    <w:rsid w:val="00137314"/>
    <w:rsid w:val="00137674"/>
    <w:rsid w:val="00174BE2"/>
    <w:rsid w:val="001819CA"/>
    <w:rsid w:val="00194119"/>
    <w:rsid w:val="001D4F3B"/>
    <w:rsid w:val="001D7BE2"/>
    <w:rsid w:val="001E7C0A"/>
    <w:rsid w:val="002061EA"/>
    <w:rsid w:val="00215743"/>
    <w:rsid w:val="00220EAB"/>
    <w:rsid w:val="00263D06"/>
    <w:rsid w:val="0027319A"/>
    <w:rsid w:val="00293A87"/>
    <w:rsid w:val="00325BA7"/>
    <w:rsid w:val="00335079"/>
    <w:rsid w:val="003609B5"/>
    <w:rsid w:val="00380D9A"/>
    <w:rsid w:val="00385F42"/>
    <w:rsid w:val="003978D4"/>
    <w:rsid w:val="003A7E1F"/>
    <w:rsid w:val="003B017C"/>
    <w:rsid w:val="003B66FD"/>
    <w:rsid w:val="003C5214"/>
    <w:rsid w:val="003E17F6"/>
    <w:rsid w:val="0040793C"/>
    <w:rsid w:val="00427E45"/>
    <w:rsid w:val="00453870"/>
    <w:rsid w:val="00475322"/>
    <w:rsid w:val="004919F2"/>
    <w:rsid w:val="00493C20"/>
    <w:rsid w:val="004B08DA"/>
    <w:rsid w:val="004B38E6"/>
    <w:rsid w:val="004B47A5"/>
    <w:rsid w:val="004D3333"/>
    <w:rsid w:val="004F1162"/>
    <w:rsid w:val="00536261"/>
    <w:rsid w:val="0059269A"/>
    <w:rsid w:val="005D7B11"/>
    <w:rsid w:val="005E73E6"/>
    <w:rsid w:val="005F641D"/>
    <w:rsid w:val="006009FF"/>
    <w:rsid w:val="00641811"/>
    <w:rsid w:val="00652581"/>
    <w:rsid w:val="006C2103"/>
    <w:rsid w:val="00705642"/>
    <w:rsid w:val="00743660"/>
    <w:rsid w:val="00752231"/>
    <w:rsid w:val="007552AC"/>
    <w:rsid w:val="00755782"/>
    <w:rsid w:val="00781813"/>
    <w:rsid w:val="0078791C"/>
    <w:rsid w:val="007A5C6B"/>
    <w:rsid w:val="007D4E23"/>
    <w:rsid w:val="007E39A9"/>
    <w:rsid w:val="008B65AD"/>
    <w:rsid w:val="008F2774"/>
    <w:rsid w:val="00906CCD"/>
    <w:rsid w:val="009077D8"/>
    <w:rsid w:val="00931C8A"/>
    <w:rsid w:val="00936812"/>
    <w:rsid w:val="0097069D"/>
    <w:rsid w:val="0097796B"/>
    <w:rsid w:val="00994B96"/>
    <w:rsid w:val="009A4999"/>
    <w:rsid w:val="009A5B4C"/>
    <w:rsid w:val="00A46165"/>
    <w:rsid w:val="00A675BE"/>
    <w:rsid w:val="00A73850"/>
    <w:rsid w:val="00AC16FF"/>
    <w:rsid w:val="00AF0466"/>
    <w:rsid w:val="00AF4A3D"/>
    <w:rsid w:val="00B53747"/>
    <w:rsid w:val="00B65A15"/>
    <w:rsid w:val="00B723CD"/>
    <w:rsid w:val="00B9497C"/>
    <w:rsid w:val="00B974DE"/>
    <w:rsid w:val="00BC0C08"/>
    <w:rsid w:val="00BC353D"/>
    <w:rsid w:val="00BE0945"/>
    <w:rsid w:val="00C10A1C"/>
    <w:rsid w:val="00C14CF8"/>
    <w:rsid w:val="00C1587E"/>
    <w:rsid w:val="00C20680"/>
    <w:rsid w:val="00C21C01"/>
    <w:rsid w:val="00C35C31"/>
    <w:rsid w:val="00C36ABD"/>
    <w:rsid w:val="00C41E84"/>
    <w:rsid w:val="00C41F94"/>
    <w:rsid w:val="00C57019"/>
    <w:rsid w:val="00C60545"/>
    <w:rsid w:val="00C64E4F"/>
    <w:rsid w:val="00C9554B"/>
    <w:rsid w:val="00CD65D9"/>
    <w:rsid w:val="00CF3A23"/>
    <w:rsid w:val="00CF4E31"/>
    <w:rsid w:val="00D2021F"/>
    <w:rsid w:val="00D35100"/>
    <w:rsid w:val="00DA6C81"/>
    <w:rsid w:val="00DB5046"/>
    <w:rsid w:val="00DB563A"/>
    <w:rsid w:val="00DD35B5"/>
    <w:rsid w:val="00DF1FCB"/>
    <w:rsid w:val="00E41D02"/>
    <w:rsid w:val="00EB37EA"/>
    <w:rsid w:val="00ED2C97"/>
    <w:rsid w:val="00EE544D"/>
    <w:rsid w:val="00F73174"/>
    <w:rsid w:val="00FC0337"/>
    <w:rsid w:val="00FC1684"/>
    <w:rsid w:val="00FD4C13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BAE44"/>
  <w15:chartTrackingRefBased/>
  <w15:docId w15:val="{072A29AA-AA74-43C8-80F3-991365F7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E1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93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0793C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rsid w:val="00C20680"/>
    <w:pPr>
      <w:jc w:val="left"/>
    </w:pPr>
    <w:rPr>
      <w:szCs w:val="22"/>
    </w:rPr>
  </w:style>
  <w:style w:type="character" w:customStyle="1" w:styleId="a6">
    <w:name w:val="批注文字 字符"/>
    <w:basedOn w:val="a0"/>
    <w:link w:val="a5"/>
    <w:uiPriority w:val="99"/>
    <w:qFormat/>
    <w:rsid w:val="00C20680"/>
  </w:style>
  <w:style w:type="paragraph" w:styleId="a7">
    <w:name w:val="header"/>
    <w:basedOn w:val="a"/>
    <w:link w:val="a8"/>
    <w:uiPriority w:val="99"/>
    <w:unhideWhenUsed/>
    <w:rsid w:val="00DB56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DB563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DB56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DB563A"/>
    <w:rPr>
      <w:sz w:val="18"/>
      <w:szCs w:val="18"/>
    </w:rPr>
  </w:style>
  <w:style w:type="paragraph" w:styleId="ab">
    <w:name w:val="Revision"/>
    <w:hidden/>
    <w:uiPriority w:val="99"/>
    <w:semiHidden/>
    <w:rsid w:val="004B08DA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驰宸</dc:creator>
  <cp:keywords/>
  <dc:description/>
  <cp:lastModifiedBy>张 驰宸</cp:lastModifiedBy>
  <cp:revision>38</cp:revision>
  <dcterms:created xsi:type="dcterms:W3CDTF">2020-03-09T13:07:00Z</dcterms:created>
  <dcterms:modified xsi:type="dcterms:W3CDTF">2022-11-11T14:55:00Z</dcterms:modified>
</cp:coreProperties>
</file>