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9E30E" w14:textId="4137FE28" w:rsidR="003A7E1F" w:rsidRPr="008F321F" w:rsidRDefault="00E837C0" w:rsidP="00FC1684">
      <w:pPr>
        <w:widowControl/>
        <w:rPr>
          <w:rFonts w:ascii="Times New Roman" w:hAnsi="Times New Roman" w:cs="Times New Roman"/>
          <w:b/>
          <w:sz w:val="24"/>
        </w:rPr>
      </w:pPr>
      <w:r w:rsidRPr="008F321F">
        <w:rPr>
          <w:rFonts w:ascii="Times New Roman" w:eastAsia="宋体" w:hAnsi="Times New Roman" w:cs="Times New Roman"/>
          <w:b/>
          <w:bCs/>
          <w:sz w:val="24"/>
        </w:rPr>
        <w:t>Supplementary t</w:t>
      </w:r>
      <w:r w:rsidR="003A7E1F" w:rsidRPr="008F321F">
        <w:rPr>
          <w:rFonts w:ascii="Times New Roman" w:eastAsia="宋体" w:hAnsi="Times New Roman" w:cs="Times New Roman"/>
          <w:b/>
          <w:bCs/>
          <w:sz w:val="24"/>
        </w:rPr>
        <w:t xml:space="preserve">able </w:t>
      </w:r>
      <w:r w:rsidRPr="008F321F">
        <w:rPr>
          <w:rFonts w:ascii="Times New Roman" w:eastAsia="宋体" w:hAnsi="Times New Roman" w:cs="Times New Roman"/>
          <w:b/>
          <w:bCs/>
          <w:sz w:val="24"/>
        </w:rPr>
        <w:t>4</w:t>
      </w:r>
      <w:r w:rsidR="003A7E1F" w:rsidRPr="008F321F">
        <w:rPr>
          <w:rFonts w:ascii="Times New Roman" w:eastAsia="宋体" w:hAnsi="Times New Roman" w:cs="Times New Roman"/>
          <w:b/>
          <w:bCs/>
          <w:sz w:val="24"/>
        </w:rPr>
        <w:t>:</w:t>
      </w:r>
      <w:r w:rsidR="00CF3A23" w:rsidRPr="008F321F">
        <w:rPr>
          <w:rFonts w:ascii="Times New Roman" w:eastAsia="AdvOTab3e3698.B" w:hAnsi="Times New Roman" w:cs="Times New Roman"/>
          <w:b/>
          <w:kern w:val="0"/>
          <w:sz w:val="24"/>
        </w:rPr>
        <w:t xml:space="preserve"> </w:t>
      </w:r>
      <w:r w:rsidR="00137314" w:rsidRPr="008F321F">
        <w:rPr>
          <w:rFonts w:ascii="Times New Roman" w:eastAsia="CharisSIL" w:hAnsi="Times New Roman" w:cs="Times New Roman"/>
          <w:b/>
          <w:kern w:val="0"/>
          <w:sz w:val="24"/>
        </w:rPr>
        <w:t xml:space="preserve">Association between </w:t>
      </w:r>
      <w:r w:rsidR="00536261" w:rsidRPr="008F321F">
        <w:rPr>
          <w:rFonts w:ascii="Times New Roman" w:eastAsia="CharisSIL" w:hAnsi="Times New Roman" w:cs="Times New Roman"/>
          <w:b/>
          <w:bCs/>
          <w:sz w:val="24"/>
        </w:rPr>
        <w:t>Bisphenol</w:t>
      </w:r>
      <w:r w:rsidR="00536261" w:rsidRPr="008F321F">
        <w:rPr>
          <w:rFonts w:ascii="Times New Roman" w:hAnsi="Times New Roman" w:cs="Times New Roman"/>
          <w:b/>
          <w:bCs/>
          <w:sz w:val="24"/>
        </w:rPr>
        <w:t>s</w:t>
      </w:r>
      <w:r w:rsidR="00137314" w:rsidRPr="008F321F">
        <w:rPr>
          <w:rFonts w:ascii="Times New Roman" w:eastAsia="CharisSIL" w:hAnsi="Times New Roman" w:cs="Times New Roman"/>
          <w:b/>
          <w:kern w:val="0"/>
          <w:sz w:val="24"/>
        </w:rPr>
        <w:t xml:space="preserve"> and </w:t>
      </w:r>
      <w:r w:rsidR="003B5FAF" w:rsidRPr="008F321F">
        <w:rPr>
          <w:rFonts w:ascii="Times New Roman" w:hAnsi="Times New Roman" w:cs="Times New Roman"/>
          <w:b/>
          <w:sz w:val="24"/>
        </w:rPr>
        <w:t>Testosterone/estradiol ratio</w:t>
      </w:r>
      <w:r w:rsidR="00137314" w:rsidRPr="008F321F">
        <w:rPr>
          <w:rFonts w:ascii="Times New Roman" w:eastAsia="CharisSIL" w:hAnsi="Times New Roman" w:cs="Times New Roman"/>
          <w:b/>
          <w:kern w:val="0"/>
          <w:sz w:val="24"/>
        </w:rPr>
        <w:t xml:space="preserve"> </w:t>
      </w:r>
      <w:r w:rsidR="0003707E" w:rsidRPr="008F321F">
        <w:rPr>
          <w:rFonts w:ascii="Times New Roman" w:eastAsia="CharisSIL" w:hAnsi="Times New Roman" w:cs="Times New Roman"/>
          <w:b/>
          <w:kern w:val="0"/>
          <w:sz w:val="24"/>
        </w:rPr>
        <w:t>among the US males in NHANES 2011-2016</w:t>
      </w:r>
      <w:r w:rsidR="00137314" w:rsidRPr="008F321F">
        <w:rPr>
          <w:rFonts w:ascii="Times New Roman" w:eastAsia="CharisSIL" w:hAnsi="Times New Roman" w:cs="Times New Roman"/>
          <w:b/>
          <w:kern w:val="0"/>
          <w:sz w:val="24"/>
        </w:rPr>
        <w:t>.</w:t>
      </w:r>
    </w:p>
    <w:tbl>
      <w:tblPr>
        <w:tblW w:w="10773" w:type="dxa"/>
        <w:tblCellSpacing w:w="15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70"/>
        <w:gridCol w:w="3834"/>
        <w:gridCol w:w="3969"/>
      </w:tblGrid>
      <w:tr w:rsidR="008F321F" w:rsidRPr="008F321F" w14:paraId="2FD82DB5" w14:textId="678A562C" w:rsidTr="003B5FAF">
        <w:trPr>
          <w:trHeight w:val="719"/>
          <w:tblCellSpacing w:w="15" w:type="dxa"/>
        </w:trPr>
        <w:tc>
          <w:tcPr>
            <w:tcW w:w="2925" w:type="dxa"/>
            <w:tcBorders>
              <w:top w:val="single" w:sz="4" w:space="0" w:color="auto"/>
              <w:bottom w:val="nil"/>
            </w:tcBorders>
            <w:shd w:val="clear" w:color="auto" w:fill="FFFFFF" w:themeFill="background1"/>
            <w:vAlign w:val="center"/>
          </w:tcPr>
          <w:p w14:paraId="70788319" w14:textId="3D917880" w:rsidR="00E837C0" w:rsidRPr="008F321F" w:rsidRDefault="00E837C0" w:rsidP="003E17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F321F">
              <w:rPr>
                <w:rFonts w:ascii="Times New Roman" w:eastAsia="CharisSIL" w:hAnsi="Times New Roman" w:cs="Times New Roman"/>
                <w:b/>
                <w:bCs/>
                <w:sz w:val="24"/>
              </w:rPr>
              <w:t>Bisphenol</w:t>
            </w:r>
            <w:r w:rsidRPr="008F321F">
              <w:rPr>
                <w:rFonts w:ascii="Times New Roman" w:hAnsi="Times New Roman" w:cs="Times New Roman"/>
                <w:b/>
                <w:bCs/>
                <w:sz w:val="24"/>
              </w:rPr>
              <w:t>s</w:t>
            </w:r>
          </w:p>
        </w:tc>
        <w:tc>
          <w:tcPr>
            <w:tcW w:w="7758" w:type="dxa"/>
            <w:gridSpan w:val="2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2FE40FD9" w14:textId="77777777" w:rsidR="003B5FAF" w:rsidRPr="008F321F" w:rsidRDefault="003B5FAF" w:rsidP="00E837C0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8F321F">
              <w:rPr>
                <w:rFonts w:ascii="Times New Roman" w:hAnsi="Times New Roman" w:cs="Times New Roman"/>
                <w:bCs/>
                <w:sz w:val="24"/>
              </w:rPr>
              <w:t>Testosterone/estradiol ratio</w:t>
            </w:r>
          </w:p>
          <w:p w14:paraId="4118BEF6" w14:textId="2F38C4D6" w:rsidR="00E837C0" w:rsidRPr="008F321F" w:rsidRDefault="00E837C0" w:rsidP="00E837C0">
            <w:pPr>
              <w:jc w:val="center"/>
              <w:rPr>
                <w:rFonts w:ascii="Times New Roman" w:eastAsia="CharisSIL" w:hAnsi="Times New Roman" w:cs="Times New Roman"/>
                <w:b/>
                <w:bCs/>
                <w:sz w:val="24"/>
              </w:rPr>
            </w:pPr>
            <w:r w:rsidRPr="008F321F">
              <w:rPr>
                <w:rFonts w:ascii="Times New Roman" w:eastAsia="宋体" w:hAnsi="Times New Roman" w:cs="Times New Roman"/>
                <w:sz w:val="24"/>
                <w:lang w:val="en-GB"/>
              </w:rPr>
              <w:t>β</w:t>
            </w:r>
            <w:r w:rsidRPr="008F321F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(95%CI)</w:t>
            </w:r>
          </w:p>
        </w:tc>
      </w:tr>
      <w:tr w:rsidR="008F321F" w:rsidRPr="008F321F" w14:paraId="5E27363A" w14:textId="77777777" w:rsidTr="003B5FAF">
        <w:trPr>
          <w:tblCellSpacing w:w="15" w:type="dxa"/>
        </w:trPr>
        <w:tc>
          <w:tcPr>
            <w:tcW w:w="2925" w:type="dxa"/>
            <w:shd w:val="clear" w:color="auto" w:fill="auto"/>
            <w:vAlign w:val="center"/>
          </w:tcPr>
          <w:p w14:paraId="1D7E9149" w14:textId="3DF66275" w:rsidR="00E837C0" w:rsidRPr="008F321F" w:rsidRDefault="00E837C0" w:rsidP="00E837C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804" w:type="dxa"/>
          </w:tcPr>
          <w:p w14:paraId="3C304C35" w14:textId="49EBE8C1" w:rsidR="00E837C0" w:rsidRPr="008F321F" w:rsidRDefault="00E837C0" w:rsidP="00E837C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F321F">
              <w:rPr>
                <w:rFonts w:ascii="Times New Roman" w:hAnsi="Times New Roman" w:cs="Times New Roman"/>
                <w:sz w:val="24"/>
              </w:rPr>
              <w:t>Model 1</w:t>
            </w:r>
          </w:p>
        </w:tc>
        <w:tc>
          <w:tcPr>
            <w:tcW w:w="3924" w:type="dxa"/>
          </w:tcPr>
          <w:p w14:paraId="7D01EE74" w14:textId="7A4D1C1C" w:rsidR="00E837C0" w:rsidRPr="008F321F" w:rsidRDefault="00E837C0" w:rsidP="00E837C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F321F">
              <w:rPr>
                <w:rFonts w:ascii="Times New Roman" w:hAnsi="Times New Roman" w:cs="Times New Roman"/>
                <w:sz w:val="24"/>
              </w:rPr>
              <w:t>Model 2</w:t>
            </w:r>
          </w:p>
        </w:tc>
      </w:tr>
      <w:tr w:rsidR="008F321F" w:rsidRPr="008F321F" w14:paraId="6F796789" w14:textId="77777777" w:rsidTr="003B5FAF">
        <w:trPr>
          <w:tblCellSpacing w:w="15" w:type="dxa"/>
        </w:trPr>
        <w:tc>
          <w:tcPr>
            <w:tcW w:w="2925" w:type="dxa"/>
            <w:shd w:val="clear" w:color="auto" w:fill="auto"/>
            <w:vAlign w:val="center"/>
          </w:tcPr>
          <w:p w14:paraId="576702B7" w14:textId="11BBE074" w:rsidR="00553017" w:rsidRPr="008F321F" w:rsidRDefault="00553017" w:rsidP="0055301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F321F">
              <w:rPr>
                <w:rFonts w:ascii="Times New Roman" w:hAnsi="Times New Roman" w:cs="Times New Roman"/>
                <w:sz w:val="24"/>
              </w:rPr>
              <w:t>BPA (continuous)</w:t>
            </w:r>
          </w:p>
        </w:tc>
        <w:tc>
          <w:tcPr>
            <w:tcW w:w="3804" w:type="dxa"/>
            <w:vAlign w:val="center"/>
          </w:tcPr>
          <w:p w14:paraId="25E002DE" w14:textId="54EC7993" w:rsidR="00553017" w:rsidRPr="008F321F" w:rsidRDefault="00553017" w:rsidP="0055301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F321F">
              <w:rPr>
                <w:rFonts w:ascii="Times New Roman" w:eastAsia="等线" w:hAnsi="Times New Roman" w:cs="Times New Roman"/>
                <w:sz w:val="24"/>
              </w:rPr>
              <w:t>0.0000 (-0.0002, 0.0002) 0.9558</w:t>
            </w:r>
          </w:p>
        </w:tc>
        <w:tc>
          <w:tcPr>
            <w:tcW w:w="3924" w:type="dxa"/>
            <w:vAlign w:val="center"/>
          </w:tcPr>
          <w:p w14:paraId="1DDAD711" w14:textId="42FACE6E" w:rsidR="00553017" w:rsidRPr="008F321F" w:rsidRDefault="00553017" w:rsidP="0055301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F321F">
              <w:rPr>
                <w:rFonts w:ascii="Times New Roman" w:eastAsia="等线" w:hAnsi="Times New Roman" w:cs="Times New Roman"/>
                <w:sz w:val="24"/>
              </w:rPr>
              <w:t>0.0002 (-0.0000, 0.0005) 0.11</w:t>
            </w:r>
            <w:r w:rsidR="003B5FAF" w:rsidRPr="008F321F">
              <w:rPr>
                <w:rFonts w:ascii="Times New Roman" w:eastAsia="等线" w:hAnsi="Times New Roman" w:cs="Times New Roman"/>
                <w:sz w:val="24"/>
              </w:rPr>
              <w:t>10</w:t>
            </w:r>
          </w:p>
        </w:tc>
      </w:tr>
      <w:tr w:rsidR="008F321F" w:rsidRPr="008F321F" w14:paraId="2D412279" w14:textId="77777777" w:rsidTr="003B5FAF">
        <w:trPr>
          <w:tblCellSpacing w:w="15" w:type="dxa"/>
        </w:trPr>
        <w:tc>
          <w:tcPr>
            <w:tcW w:w="2925" w:type="dxa"/>
            <w:shd w:val="clear" w:color="auto" w:fill="auto"/>
            <w:vAlign w:val="center"/>
          </w:tcPr>
          <w:p w14:paraId="5EF119D6" w14:textId="18764561" w:rsidR="00E837C0" w:rsidRPr="008F321F" w:rsidRDefault="00E837C0" w:rsidP="00E837C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F321F">
              <w:rPr>
                <w:rFonts w:ascii="Times New Roman" w:hAnsi="Times New Roman" w:cs="Times New Roman"/>
                <w:sz w:val="24"/>
              </w:rPr>
              <w:t>BPA (Quartiles)</w:t>
            </w:r>
          </w:p>
        </w:tc>
        <w:tc>
          <w:tcPr>
            <w:tcW w:w="3804" w:type="dxa"/>
          </w:tcPr>
          <w:p w14:paraId="2790E0D4" w14:textId="77777777" w:rsidR="00E837C0" w:rsidRPr="008F321F" w:rsidRDefault="00E837C0" w:rsidP="00E837C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924" w:type="dxa"/>
          </w:tcPr>
          <w:p w14:paraId="1B068F72" w14:textId="23E87302" w:rsidR="00E837C0" w:rsidRPr="008F321F" w:rsidRDefault="00E837C0" w:rsidP="00E837C0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8F321F" w:rsidRPr="008F321F" w14:paraId="4605268D" w14:textId="77777777" w:rsidTr="003B5FAF">
        <w:trPr>
          <w:tblCellSpacing w:w="15" w:type="dxa"/>
        </w:trPr>
        <w:tc>
          <w:tcPr>
            <w:tcW w:w="2925" w:type="dxa"/>
            <w:shd w:val="clear" w:color="auto" w:fill="auto"/>
            <w:vAlign w:val="center"/>
          </w:tcPr>
          <w:p w14:paraId="4E906192" w14:textId="1DAE531C" w:rsidR="003B5FAF" w:rsidRPr="008F321F" w:rsidRDefault="003B5FAF" w:rsidP="003B5F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F321F">
              <w:rPr>
                <w:rFonts w:ascii="Times New Roman" w:hAnsi="Times New Roman" w:cs="Times New Roman"/>
                <w:sz w:val="24"/>
              </w:rPr>
              <w:t>Q1</w:t>
            </w:r>
          </w:p>
        </w:tc>
        <w:tc>
          <w:tcPr>
            <w:tcW w:w="3804" w:type="dxa"/>
            <w:vAlign w:val="center"/>
          </w:tcPr>
          <w:p w14:paraId="3F6FCF4F" w14:textId="6750391A" w:rsidR="003B5FAF" w:rsidRPr="008F321F" w:rsidRDefault="003B5FAF" w:rsidP="003B5FAF">
            <w:pPr>
              <w:jc w:val="center"/>
              <w:rPr>
                <w:rFonts w:ascii="Times New Roman" w:eastAsia="等线" w:hAnsi="Times New Roman" w:cs="Times New Roman"/>
                <w:sz w:val="24"/>
              </w:rPr>
            </w:pPr>
            <w:r w:rsidRPr="008F321F">
              <w:rPr>
                <w:rFonts w:ascii="Times New Roman" w:eastAsia="等线" w:hAnsi="Times New Roman" w:cs="Times New Roman"/>
                <w:sz w:val="24"/>
              </w:rPr>
              <w:t>0</w:t>
            </w:r>
          </w:p>
        </w:tc>
        <w:tc>
          <w:tcPr>
            <w:tcW w:w="3924" w:type="dxa"/>
            <w:vAlign w:val="center"/>
          </w:tcPr>
          <w:p w14:paraId="22A8FD26" w14:textId="4D0315E5" w:rsidR="003B5FAF" w:rsidRPr="008F321F" w:rsidRDefault="003B5FAF" w:rsidP="003B5FAF">
            <w:pPr>
              <w:jc w:val="center"/>
              <w:rPr>
                <w:rFonts w:ascii="Times New Roman" w:eastAsia="等线" w:hAnsi="Times New Roman" w:cs="Times New Roman"/>
                <w:sz w:val="24"/>
              </w:rPr>
            </w:pPr>
            <w:r w:rsidRPr="008F321F">
              <w:rPr>
                <w:rFonts w:ascii="Times New Roman" w:eastAsia="等线" w:hAnsi="Times New Roman" w:cs="Times New Roman"/>
                <w:sz w:val="24"/>
              </w:rPr>
              <w:t>0</w:t>
            </w:r>
          </w:p>
        </w:tc>
      </w:tr>
      <w:tr w:rsidR="008F321F" w:rsidRPr="008F321F" w14:paraId="619514F1" w14:textId="77777777" w:rsidTr="003B5FAF">
        <w:trPr>
          <w:tblCellSpacing w:w="15" w:type="dxa"/>
        </w:trPr>
        <w:tc>
          <w:tcPr>
            <w:tcW w:w="2925" w:type="dxa"/>
            <w:shd w:val="clear" w:color="auto" w:fill="auto"/>
            <w:vAlign w:val="center"/>
          </w:tcPr>
          <w:p w14:paraId="4EA4B940" w14:textId="7F756F88" w:rsidR="003B5FAF" w:rsidRPr="008F321F" w:rsidRDefault="003B5FAF" w:rsidP="003B5F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F321F">
              <w:rPr>
                <w:rFonts w:ascii="Times New Roman" w:hAnsi="Times New Roman" w:cs="Times New Roman"/>
                <w:sz w:val="24"/>
              </w:rPr>
              <w:t>Q2</w:t>
            </w:r>
          </w:p>
        </w:tc>
        <w:tc>
          <w:tcPr>
            <w:tcW w:w="3804" w:type="dxa"/>
            <w:vAlign w:val="center"/>
          </w:tcPr>
          <w:p w14:paraId="690F7437" w14:textId="0415137F" w:rsidR="003B5FAF" w:rsidRPr="008F321F" w:rsidRDefault="003B5FAF" w:rsidP="003B5FAF">
            <w:pPr>
              <w:widowControl/>
              <w:jc w:val="center"/>
              <w:rPr>
                <w:rFonts w:ascii="Times New Roman" w:eastAsia="等线" w:hAnsi="Times New Roman" w:cs="Times New Roman"/>
                <w:sz w:val="24"/>
              </w:rPr>
            </w:pPr>
            <w:r w:rsidRPr="008F321F">
              <w:rPr>
                <w:rFonts w:ascii="Times New Roman" w:eastAsia="等线" w:hAnsi="Times New Roman" w:cs="Times New Roman"/>
                <w:sz w:val="24"/>
              </w:rPr>
              <w:t>0.0012 (-0.0025, 0.0049) 0.5218</w:t>
            </w:r>
          </w:p>
        </w:tc>
        <w:tc>
          <w:tcPr>
            <w:tcW w:w="3924" w:type="dxa"/>
            <w:vAlign w:val="center"/>
          </w:tcPr>
          <w:p w14:paraId="689ACD8F" w14:textId="37999C18" w:rsidR="003B5FAF" w:rsidRPr="008F321F" w:rsidRDefault="003B5FAF" w:rsidP="003B5FAF">
            <w:pPr>
              <w:widowControl/>
              <w:jc w:val="center"/>
              <w:rPr>
                <w:rFonts w:ascii="Times New Roman" w:eastAsia="等线" w:hAnsi="Times New Roman" w:cs="Times New Roman"/>
                <w:sz w:val="24"/>
              </w:rPr>
            </w:pPr>
            <w:r w:rsidRPr="008F321F">
              <w:rPr>
                <w:rFonts w:ascii="Times New Roman" w:eastAsia="等线" w:hAnsi="Times New Roman" w:cs="Times New Roman"/>
                <w:sz w:val="24"/>
              </w:rPr>
              <w:t>0.0024 (-0.0011, 0.0059) 0.1763</w:t>
            </w:r>
          </w:p>
        </w:tc>
      </w:tr>
      <w:tr w:rsidR="008F321F" w:rsidRPr="008F321F" w14:paraId="4A4ADBF1" w14:textId="77777777" w:rsidTr="003B5FAF">
        <w:trPr>
          <w:tblCellSpacing w:w="15" w:type="dxa"/>
        </w:trPr>
        <w:tc>
          <w:tcPr>
            <w:tcW w:w="2925" w:type="dxa"/>
            <w:shd w:val="clear" w:color="auto" w:fill="auto"/>
            <w:vAlign w:val="center"/>
          </w:tcPr>
          <w:p w14:paraId="2F515026" w14:textId="54F911DE" w:rsidR="003B5FAF" w:rsidRPr="008F321F" w:rsidRDefault="003B5FAF" w:rsidP="003B5F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F321F">
              <w:rPr>
                <w:rFonts w:ascii="Times New Roman" w:hAnsi="Times New Roman" w:cs="Times New Roman"/>
                <w:sz w:val="24"/>
              </w:rPr>
              <w:t>Q3</w:t>
            </w:r>
          </w:p>
        </w:tc>
        <w:tc>
          <w:tcPr>
            <w:tcW w:w="3804" w:type="dxa"/>
            <w:vAlign w:val="center"/>
          </w:tcPr>
          <w:p w14:paraId="09D9C15B" w14:textId="6EA60AC5" w:rsidR="003B5FAF" w:rsidRPr="008F321F" w:rsidRDefault="003B5FAF" w:rsidP="003B5FAF">
            <w:pPr>
              <w:jc w:val="center"/>
              <w:rPr>
                <w:rFonts w:ascii="Times New Roman" w:eastAsia="等线" w:hAnsi="Times New Roman" w:cs="Times New Roman"/>
                <w:sz w:val="24"/>
              </w:rPr>
            </w:pPr>
            <w:r w:rsidRPr="008F321F">
              <w:rPr>
                <w:rFonts w:ascii="Times New Roman" w:eastAsia="等线" w:hAnsi="Times New Roman" w:cs="Times New Roman"/>
                <w:sz w:val="24"/>
              </w:rPr>
              <w:t>-0.0024 (-0.0060, 0.0013) 0.2070</w:t>
            </w:r>
          </w:p>
        </w:tc>
        <w:tc>
          <w:tcPr>
            <w:tcW w:w="3924" w:type="dxa"/>
            <w:vAlign w:val="center"/>
          </w:tcPr>
          <w:p w14:paraId="6D9959B2" w14:textId="1B061DF6" w:rsidR="003B5FAF" w:rsidRPr="008F321F" w:rsidRDefault="003B5FAF" w:rsidP="003B5FAF">
            <w:pPr>
              <w:jc w:val="center"/>
              <w:rPr>
                <w:rFonts w:ascii="Times New Roman" w:eastAsia="等线" w:hAnsi="Times New Roman" w:cs="Times New Roman"/>
                <w:sz w:val="24"/>
              </w:rPr>
            </w:pPr>
            <w:r w:rsidRPr="008F321F">
              <w:rPr>
                <w:rFonts w:ascii="Times New Roman" w:eastAsia="等线" w:hAnsi="Times New Roman" w:cs="Times New Roman"/>
                <w:sz w:val="24"/>
              </w:rPr>
              <w:t>0.0006 (-0.0031, 0.0043) 0.7507</w:t>
            </w:r>
          </w:p>
        </w:tc>
      </w:tr>
      <w:tr w:rsidR="008F321F" w:rsidRPr="008F321F" w14:paraId="559424B7" w14:textId="77777777" w:rsidTr="003B5FAF">
        <w:trPr>
          <w:tblCellSpacing w:w="15" w:type="dxa"/>
        </w:trPr>
        <w:tc>
          <w:tcPr>
            <w:tcW w:w="2925" w:type="dxa"/>
            <w:shd w:val="clear" w:color="auto" w:fill="auto"/>
            <w:vAlign w:val="center"/>
          </w:tcPr>
          <w:p w14:paraId="6E9CE364" w14:textId="1CB78BBA" w:rsidR="003B5FAF" w:rsidRPr="008F321F" w:rsidRDefault="003B5FAF" w:rsidP="003B5F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F321F">
              <w:rPr>
                <w:rFonts w:ascii="Times New Roman" w:hAnsi="Times New Roman" w:cs="Times New Roman"/>
                <w:sz w:val="24"/>
              </w:rPr>
              <w:t>Q4</w:t>
            </w:r>
          </w:p>
        </w:tc>
        <w:tc>
          <w:tcPr>
            <w:tcW w:w="3804" w:type="dxa"/>
            <w:vAlign w:val="center"/>
          </w:tcPr>
          <w:p w14:paraId="59C12DE4" w14:textId="31772C37" w:rsidR="003B5FAF" w:rsidRPr="008F321F" w:rsidRDefault="003B5FAF" w:rsidP="003B5FAF">
            <w:pPr>
              <w:jc w:val="center"/>
              <w:rPr>
                <w:rFonts w:ascii="Times New Roman" w:eastAsia="等线" w:hAnsi="Times New Roman" w:cs="Times New Roman"/>
                <w:sz w:val="24"/>
              </w:rPr>
            </w:pPr>
            <w:r w:rsidRPr="008F321F">
              <w:rPr>
                <w:rFonts w:ascii="Times New Roman" w:eastAsia="等线" w:hAnsi="Times New Roman" w:cs="Times New Roman"/>
                <w:sz w:val="24"/>
              </w:rPr>
              <w:t>-0.0006 (-0.0043, 0.0031) 0.7486</w:t>
            </w:r>
          </w:p>
        </w:tc>
        <w:tc>
          <w:tcPr>
            <w:tcW w:w="3924" w:type="dxa"/>
            <w:vAlign w:val="center"/>
          </w:tcPr>
          <w:p w14:paraId="04F3ED94" w14:textId="43E812EC" w:rsidR="003B5FAF" w:rsidRPr="008F321F" w:rsidRDefault="003B5FAF" w:rsidP="003B5FAF">
            <w:pPr>
              <w:jc w:val="center"/>
              <w:rPr>
                <w:rFonts w:ascii="Times New Roman" w:eastAsia="等线" w:hAnsi="Times New Roman" w:cs="Times New Roman"/>
                <w:sz w:val="24"/>
              </w:rPr>
            </w:pPr>
            <w:r w:rsidRPr="008F321F">
              <w:rPr>
                <w:rFonts w:ascii="Times New Roman" w:eastAsia="等线" w:hAnsi="Times New Roman" w:cs="Times New Roman"/>
                <w:sz w:val="24"/>
              </w:rPr>
              <w:t>0.0033 (-0.0007, 0.0073) 0.1023</w:t>
            </w:r>
          </w:p>
        </w:tc>
      </w:tr>
      <w:tr w:rsidR="008F321F" w:rsidRPr="008F321F" w14:paraId="4BB2642E" w14:textId="77777777" w:rsidTr="003B5FAF">
        <w:trPr>
          <w:tblCellSpacing w:w="15" w:type="dxa"/>
        </w:trPr>
        <w:tc>
          <w:tcPr>
            <w:tcW w:w="2925" w:type="dxa"/>
            <w:shd w:val="clear" w:color="auto" w:fill="auto"/>
            <w:vAlign w:val="center"/>
          </w:tcPr>
          <w:p w14:paraId="4FA68315" w14:textId="20D920B4" w:rsidR="003B5FAF" w:rsidRPr="008F321F" w:rsidRDefault="003B5FAF" w:rsidP="003B5F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F321F">
              <w:rPr>
                <w:rFonts w:ascii="Times New Roman" w:hAnsi="Times New Roman" w:cs="Times New Roman"/>
                <w:sz w:val="24"/>
              </w:rPr>
              <w:t>P for trend</w:t>
            </w:r>
          </w:p>
        </w:tc>
        <w:tc>
          <w:tcPr>
            <w:tcW w:w="3804" w:type="dxa"/>
            <w:vAlign w:val="center"/>
          </w:tcPr>
          <w:p w14:paraId="20A40732" w14:textId="0FB5639F" w:rsidR="003B5FAF" w:rsidRPr="008F321F" w:rsidRDefault="003B5FAF" w:rsidP="003B5FAF">
            <w:pPr>
              <w:widowControl/>
              <w:jc w:val="center"/>
              <w:rPr>
                <w:rFonts w:ascii="Times New Roman" w:eastAsia="等线" w:hAnsi="Times New Roman" w:cs="Times New Roman"/>
                <w:sz w:val="24"/>
              </w:rPr>
            </w:pPr>
            <w:r w:rsidRPr="008F321F">
              <w:rPr>
                <w:rFonts w:ascii="Times New Roman" w:eastAsia="等线" w:hAnsi="Times New Roman" w:cs="Times New Roman"/>
                <w:sz w:val="24"/>
              </w:rPr>
              <w:t>0.5337</w:t>
            </w:r>
          </w:p>
        </w:tc>
        <w:tc>
          <w:tcPr>
            <w:tcW w:w="3924" w:type="dxa"/>
            <w:vAlign w:val="center"/>
          </w:tcPr>
          <w:p w14:paraId="6F781BC6" w14:textId="3CBB75C5" w:rsidR="003B5FAF" w:rsidRPr="008F321F" w:rsidRDefault="003B5FAF" w:rsidP="003B5FAF">
            <w:pPr>
              <w:widowControl/>
              <w:jc w:val="center"/>
              <w:rPr>
                <w:rFonts w:ascii="Times New Roman" w:eastAsia="等线" w:hAnsi="Times New Roman" w:cs="Times New Roman"/>
                <w:sz w:val="24"/>
              </w:rPr>
            </w:pPr>
            <w:r w:rsidRPr="008F321F">
              <w:rPr>
                <w:rFonts w:ascii="Times New Roman" w:eastAsia="等线" w:hAnsi="Times New Roman" w:cs="Times New Roman"/>
                <w:sz w:val="24"/>
              </w:rPr>
              <w:t>0.1776</w:t>
            </w:r>
          </w:p>
        </w:tc>
      </w:tr>
      <w:tr w:rsidR="008F321F" w:rsidRPr="008F321F" w14:paraId="6023C1DD" w14:textId="77777777" w:rsidTr="003B5FAF">
        <w:trPr>
          <w:tblCellSpacing w:w="15" w:type="dxa"/>
        </w:trPr>
        <w:tc>
          <w:tcPr>
            <w:tcW w:w="2925" w:type="dxa"/>
            <w:shd w:val="clear" w:color="auto" w:fill="auto"/>
            <w:vAlign w:val="center"/>
          </w:tcPr>
          <w:p w14:paraId="5F319E04" w14:textId="1B3D40D4" w:rsidR="003B5FAF" w:rsidRPr="008F321F" w:rsidRDefault="003B5FAF" w:rsidP="003B5F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F321F">
              <w:rPr>
                <w:rFonts w:ascii="Times New Roman" w:hAnsi="Times New Roman" w:cs="Times New Roman"/>
                <w:sz w:val="24"/>
              </w:rPr>
              <w:t>BPS (continuous)</w:t>
            </w:r>
          </w:p>
        </w:tc>
        <w:tc>
          <w:tcPr>
            <w:tcW w:w="3804" w:type="dxa"/>
            <w:vAlign w:val="center"/>
          </w:tcPr>
          <w:p w14:paraId="0D87F086" w14:textId="2ACE2150" w:rsidR="003B5FAF" w:rsidRPr="008F321F" w:rsidRDefault="003B5FAF" w:rsidP="003B5FAF">
            <w:pPr>
              <w:widowControl/>
              <w:jc w:val="center"/>
              <w:rPr>
                <w:rFonts w:ascii="Times New Roman" w:eastAsia="等线" w:hAnsi="Times New Roman" w:cs="Times New Roman"/>
                <w:sz w:val="24"/>
              </w:rPr>
            </w:pPr>
            <w:r w:rsidRPr="008F321F">
              <w:rPr>
                <w:rFonts w:ascii="Times New Roman" w:eastAsia="等线" w:hAnsi="Times New Roman" w:cs="Times New Roman"/>
                <w:sz w:val="24"/>
              </w:rPr>
              <w:t>-0.0000 (-0.0002, 0.0002) 0.9322</w:t>
            </w:r>
          </w:p>
        </w:tc>
        <w:tc>
          <w:tcPr>
            <w:tcW w:w="3924" w:type="dxa"/>
            <w:vAlign w:val="center"/>
          </w:tcPr>
          <w:p w14:paraId="3322FBD4" w14:textId="087C6124" w:rsidR="003B5FAF" w:rsidRPr="008F321F" w:rsidRDefault="003B5FAF" w:rsidP="003B5FAF">
            <w:pPr>
              <w:widowControl/>
              <w:jc w:val="center"/>
              <w:rPr>
                <w:rFonts w:ascii="Times New Roman" w:eastAsia="等线" w:hAnsi="Times New Roman" w:cs="Times New Roman"/>
                <w:sz w:val="24"/>
              </w:rPr>
            </w:pPr>
            <w:r w:rsidRPr="008F321F">
              <w:rPr>
                <w:rFonts w:ascii="Times New Roman" w:eastAsia="等线" w:hAnsi="Times New Roman" w:cs="Times New Roman"/>
                <w:sz w:val="24"/>
              </w:rPr>
              <w:t>0.0001 (-0.0001, 0.0002) 0.5305</w:t>
            </w:r>
          </w:p>
        </w:tc>
      </w:tr>
      <w:tr w:rsidR="008F321F" w:rsidRPr="008F321F" w14:paraId="48078A28" w14:textId="77777777" w:rsidTr="003B5FAF">
        <w:trPr>
          <w:tblCellSpacing w:w="15" w:type="dxa"/>
        </w:trPr>
        <w:tc>
          <w:tcPr>
            <w:tcW w:w="2925" w:type="dxa"/>
            <w:shd w:val="clear" w:color="auto" w:fill="auto"/>
            <w:vAlign w:val="center"/>
          </w:tcPr>
          <w:p w14:paraId="5B1BC8DC" w14:textId="54C67735" w:rsidR="00E837C0" w:rsidRPr="008F321F" w:rsidRDefault="00E837C0" w:rsidP="00E837C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F321F">
              <w:rPr>
                <w:rFonts w:ascii="Times New Roman" w:hAnsi="Times New Roman" w:cs="Times New Roman"/>
                <w:sz w:val="24"/>
              </w:rPr>
              <w:t>BPS (Quartiles)</w:t>
            </w:r>
          </w:p>
        </w:tc>
        <w:tc>
          <w:tcPr>
            <w:tcW w:w="3804" w:type="dxa"/>
          </w:tcPr>
          <w:p w14:paraId="63625500" w14:textId="77777777" w:rsidR="00E837C0" w:rsidRPr="008F321F" w:rsidRDefault="00E837C0" w:rsidP="00E837C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924" w:type="dxa"/>
          </w:tcPr>
          <w:p w14:paraId="2120A986" w14:textId="4FB4BA77" w:rsidR="00E837C0" w:rsidRPr="008F321F" w:rsidRDefault="00E837C0" w:rsidP="00E837C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F321F" w:rsidRPr="008F321F" w14:paraId="38B4678E" w14:textId="77777777" w:rsidTr="003B5FAF">
        <w:trPr>
          <w:tblCellSpacing w:w="15" w:type="dxa"/>
        </w:trPr>
        <w:tc>
          <w:tcPr>
            <w:tcW w:w="2925" w:type="dxa"/>
            <w:shd w:val="clear" w:color="auto" w:fill="auto"/>
            <w:vAlign w:val="center"/>
          </w:tcPr>
          <w:p w14:paraId="3E8B9BE9" w14:textId="2A8BE742" w:rsidR="003B5FAF" w:rsidRPr="008F321F" w:rsidRDefault="003B5FAF" w:rsidP="003B5F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F321F">
              <w:rPr>
                <w:rFonts w:ascii="Times New Roman" w:hAnsi="Times New Roman" w:cs="Times New Roman"/>
                <w:sz w:val="24"/>
              </w:rPr>
              <w:t>Q1</w:t>
            </w:r>
          </w:p>
        </w:tc>
        <w:tc>
          <w:tcPr>
            <w:tcW w:w="3804" w:type="dxa"/>
            <w:vAlign w:val="center"/>
          </w:tcPr>
          <w:p w14:paraId="639BF4EC" w14:textId="460C5ABC" w:rsidR="003B5FAF" w:rsidRPr="008F321F" w:rsidRDefault="003B5FAF" w:rsidP="003B5FAF">
            <w:pPr>
              <w:jc w:val="center"/>
              <w:rPr>
                <w:rFonts w:ascii="Times New Roman" w:eastAsia="等线" w:hAnsi="Times New Roman" w:cs="Times New Roman"/>
                <w:sz w:val="24"/>
              </w:rPr>
            </w:pPr>
            <w:r w:rsidRPr="008F321F">
              <w:rPr>
                <w:rFonts w:ascii="Times New Roman" w:eastAsia="等线" w:hAnsi="Times New Roman" w:cs="Times New Roman"/>
                <w:sz w:val="24"/>
              </w:rPr>
              <w:t>0</w:t>
            </w:r>
          </w:p>
        </w:tc>
        <w:tc>
          <w:tcPr>
            <w:tcW w:w="3924" w:type="dxa"/>
            <w:vAlign w:val="center"/>
          </w:tcPr>
          <w:p w14:paraId="0BA7971A" w14:textId="56B3C959" w:rsidR="003B5FAF" w:rsidRPr="008F321F" w:rsidRDefault="003B5FAF" w:rsidP="003B5FAF">
            <w:pPr>
              <w:jc w:val="center"/>
              <w:rPr>
                <w:rFonts w:ascii="Times New Roman" w:eastAsia="等线" w:hAnsi="Times New Roman" w:cs="Times New Roman"/>
                <w:sz w:val="24"/>
              </w:rPr>
            </w:pPr>
            <w:r w:rsidRPr="008F321F">
              <w:rPr>
                <w:rFonts w:ascii="Times New Roman" w:eastAsia="等线" w:hAnsi="Times New Roman" w:cs="Times New Roman"/>
                <w:sz w:val="24"/>
              </w:rPr>
              <w:t>0</w:t>
            </w:r>
          </w:p>
        </w:tc>
      </w:tr>
      <w:tr w:rsidR="008F321F" w:rsidRPr="008F321F" w14:paraId="2EAF933B" w14:textId="77777777" w:rsidTr="003B5FAF">
        <w:trPr>
          <w:tblCellSpacing w:w="15" w:type="dxa"/>
        </w:trPr>
        <w:tc>
          <w:tcPr>
            <w:tcW w:w="2925" w:type="dxa"/>
            <w:shd w:val="clear" w:color="auto" w:fill="auto"/>
            <w:vAlign w:val="center"/>
          </w:tcPr>
          <w:p w14:paraId="410F5BE0" w14:textId="5433A8F7" w:rsidR="003B5FAF" w:rsidRPr="008F321F" w:rsidRDefault="003B5FAF" w:rsidP="003B5F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F321F">
              <w:rPr>
                <w:rFonts w:ascii="Times New Roman" w:hAnsi="Times New Roman" w:cs="Times New Roman"/>
                <w:sz w:val="24"/>
              </w:rPr>
              <w:t>Q2</w:t>
            </w:r>
          </w:p>
        </w:tc>
        <w:tc>
          <w:tcPr>
            <w:tcW w:w="3804" w:type="dxa"/>
            <w:vAlign w:val="center"/>
          </w:tcPr>
          <w:p w14:paraId="0A19748D" w14:textId="772B7F4B" w:rsidR="003B5FAF" w:rsidRPr="008F321F" w:rsidRDefault="003B5FAF" w:rsidP="003B5FAF">
            <w:pPr>
              <w:jc w:val="center"/>
              <w:rPr>
                <w:rFonts w:ascii="Times New Roman" w:eastAsia="等线" w:hAnsi="Times New Roman" w:cs="Times New Roman"/>
                <w:sz w:val="24"/>
              </w:rPr>
            </w:pPr>
            <w:r w:rsidRPr="008F321F">
              <w:rPr>
                <w:rFonts w:ascii="Times New Roman" w:eastAsia="等线" w:hAnsi="Times New Roman" w:cs="Times New Roman"/>
                <w:sz w:val="24"/>
              </w:rPr>
              <w:t>-0.0043 (-0.0083, -0.0002) 0.0377</w:t>
            </w:r>
          </w:p>
        </w:tc>
        <w:tc>
          <w:tcPr>
            <w:tcW w:w="3924" w:type="dxa"/>
            <w:vAlign w:val="center"/>
          </w:tcPr>
          <w:p w14:paraId="7092F982" w14:textId="78BD2661" w:rsidR="003B5FAF" w:rsidRPr="008F321F" w:rsidRDefault="003B5FAF" w:rsidP="003B5FAF">
            <w:pPr>
              <w:jc w:val="center"/>
              <w:rPr>
                <w:rFonts w:ascii="Times New Roman" w:eastAsia="等线" w:hAnsi="Times New Roman" w:cs="Times New Roman"/>
                <w:sz w:val="24"/>
              </w:rPr>
            </w:pPr>
            <w:r w:rsidRPr="008F321F">
              <w:rPr>
                <w:rFonts w:ascii="Times New Roman" w:eastAsia="等线" w:hAnsi="Times New Roman" w:cs="Times New Roman"/>
                <w:sz w:val="24"/>
              </w:rPr>
              <w:t>-0.0019 (-0.0057, 0.0019) 0.3373</w:t>
            </w:r>
          </w:p>
        </w:tc>
      </w:tr>
      <w:tr w:rsidR="008F321F" w:rsidRPr="008F321F" w14:paraId="1E1F065D" w14:textId="77777777" w:rsidTr="003B5FAF">
        <w:trPr>
          <w:tblCellSpacing w:w="15" w:type="dxa"/>
        </w:trPr>
        <w:tc>
          <w:tcPr>
            <w:tcW w:w="2925" w:type="dxa"/>
            <w:shd w:val="clear" w:color="auto" w:fill="auto"/>
            <w:vAlign w:val="center"/>
          </w:tcPr>
          <w:p w14:paraId="0061642B" w14:textId="5CE5EB56" w:rsidR="003B5FAF" w:rsidRPr="008F321F" w:rsidRDefault="003B5FAF" w:rsidP="003B5F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F321F">
              <w:rPr>
                <w:rFonts w:ascii="Times New Roman" w:hAnsi="Times New Roman" w:cs="Times New Roman"/>
                <w:sz w:val="24"/>
              </w:rPr>
              <w:t>Q3</w:t>
            </w:r>
          </w:p>
        </w:tc>
        <w:tc>
          <w:tcPr>
            <w:tcW w:w="3804" w:type="dxa"/>
            <w:vAlign w:val="center"/>
          </w:tcPr>
          <w:p w14:paraId="3F368BF6" w14:textId="5ABF5223" w:rsidR="003B5FAF" w:rsidRPr="008F321F" w:rsidRDefault="003B5FAF" w:rsidP="003B5FAF">
            <w:pPr>
              <w:jc w:val="center"/>
              <w:rPr>
                <w:rFonts w:ascii="Times New Roman" w:eastAsia="等线" w:hAnsi="Times New Roman" w:cs="Times New Roman"/>
                <w:sz w:val="24"/>
              </w:rPr>
            </w:pPr>
            <w:r w:rsidRPr="008F321F">
              <w:rPr>
                <w:rFonts w:ascii="Times New Roman" w:eastAsia="等线" w:hAnsi="Times New Roman" w:cs="Times New Roman"/>
                <w:sz w:val="24"/>
              </w:rPr>
              <w:t>-0.0008 (-0.0049, 0.0033) 0.7053</w:t>
            </w:r>
          </w:p>
        </w:tc>
        <w:tc>
          <w:tcPr>
            <w:tcW w:w="3924" w:type="dxa"/>
            <w:vAlign w:val="center"/>
          </w:tcPr>
          <w:p w14:paraId="71E85A6A" w14:textId="523F8740" w:rsidR="003B5FAF" w:rsidRPr="008F321F" w:rsidRDefault="003B5FAF" w:rsidP="003B5FAF">
            <w:pPr>
              <w:jc w:val="center"/>
              <w:rPr>
                <w:rFonts w:ascii="Times New Roman" w:eastAsia="等线" w:hAnsi="Times New Roman" w:cs="Times New Roman"/>
                <w:sz w:val="24"/>
              </w:rPr>
            </w:pPr>
            <w:r w:rsidRPr="008F321F">
              <w:rPr>
                <w:rFonts w:ascii="Times New Roman" w:eastAsia="等线" w:hAnsi="Times New Roman" w:cs="Times New Roman"/>
                <w:sz w:val="24"/>
              </w:rPr>
              <w:t>0.0017 (-0.0023, 0.0057) 0.4058</w:t>
            </w:r>
          </w:p>
        </w:tc>
      </w:tr>
      <w:tr w:rsidR="008F321F" w:rsidRPr="008F321F" w14:paraId="08D9D3E7" w14:textId="77777777" w:rsidTr="003B5FAF">
        <w:trPr>
          <w:tblCellSpacing w:w="15" w:type="dxa"/>
        </w:trPr>
        <w:tc>
          <w:tcPr>
            <w:tcW w:w="2925" w:type="dxa"/>
            <w:shd w:val="clear" w:color="auto" w:fill="auto"/>
            <w:vAlign w:val="center"/>
          </w:tcPr>
          <w:p w14:paraId="3DF4819B" w14:textId="7B8239C0" w:rsidR="003B5FAF" w:rsidRPr="008F321F" w:rsidRDefault="003B5FAF" w:rsidP="003B5F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F321F">
              <w:rPr>
                <w:rFonts w:ascii="Times New Roman" w:hAnsi="Times New Roman" w:cs="Times New Roman"/>
                <w:sz w:val="24"/>
              </w:rPr>
              <w:t>Q4</w:t>
            </w:r>
          </w:p>
        </w:tc>
        <w:tc>
          <w:tcPr>
            <w:tcW w:w="3804" w:type="dxa"/>
            <w:vAlign w:val="center"/>
          </w:tcPr>
          <w:p w14:paraId="76D1F72B" w14:textId="0C1D1F45" w:rsidR="003B5FAF" w:rsidRPr="008F321F" w:rsidRDefault="003B5FAF" w:rsidP="003B5FAF">
            <w:pPr>
              <w:jc w:val="center"/>
              <w:rPr>
                <w:rFonts w:ascii="Times New Roman" w:eastAsia="等线" w:hAnsi="Times New Roman" w:cs="Times New Roman"/>
                <w:sz w:val="24"/>
              </w:rPr>
            </w:pPr>
            <w:r w:rsidRPr="008F321F">
              <w:rPr>
                <w:rFonts w:ascii="Times New Roman" w:eastAsia="等线" w:hAnsi="Times New Roman" w:cs="Times New Roman"/>
                <w:sz w:val="24"/>
              </w:rPr>
              <w:t>-0.0032 (-0.0073, 0.0010) 0.1350</w:t>
            </w:r>
          </w:p>
        </w:tc>
        <w:tc>
          <w:tcPr>
            <w:tcW w:w="3924" w:type="dxa"/>
            <w:vAlign w:val="center"/>
          </w:tcPr>
          <w:p w14:paraId="5E2CBAA0" w14:textId="6A348634" w:rsidR="003B5FAF" w:rsidRPr="008F321F" w:rsidRDefault="003B5FAF" w:rsidP="003B5FAF">
            <w:pPr>
              <w:jc w:val="center"/>
              <w:rPr>
                <w:rFonts w:ascii="Times New Roman" w:eastAsia="等线" w:hAnsi="Times New Roman" w:cs="Times New Roman"/>
                <w:sz w:val="24"/>
              </w:rPr>
            </w:pPr>
            <w:r w:rsidRPr="008F321F">
              <w:rPr>
                <w:rFonts w:ascii="Times New Roman" w:eastAsia="等线" w:hAnsi="Times New Roman" w:cs="Times New Roman"/>
                <w:sz w:val="24"/>
              </w:rPr>
              <w:t>-0.0011 (-0.0053, 0.0030) 0.5995</w:t>
            </w:r>
          </w:p>
        </w:tc>
      </w:tr>
      <w:tr w:rsidR="008F321F" w:rsidRPr="008F321F" w14:paraId="37508825" w14:textId="77777777" w:rsidTr="003B5FAF">
        <w:trPr>
          <w:tblCellSpacing w:w="15" w:type="dxa"/>
        </w:trPr>
        <w:tc>
          <w:tcPr>
            <w:tcW w:w="2925" w:type="dxa"/>
            <w:shd w:val="clear" w:color="auto" w:fill="auto"/>
            <w:vAlign w:val="center"/>
          </w:tcPr>
          <w:p w14:paraId="10BE9A7D" w14:textId="402311AF" w:rsidR="003B5FAF" w:rsidRPr="008F321F" w:rsidRDefault="003B5FAF" w:rsidP="003B5F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F321F">
              <w:rPr>
                <w:rFonts w:ascii="Times New Roman" w:hAnsi="Times New Roman" w:cs="Times New Roman"/>
                <w:sz w:val="24"/>
              </w:rPr>
              <w:t>P for trend</w:t>
            </w:r>
          </w:p>
        </w:tc>
        <w:tc>
          <w:tcPr>
            <w:tcW w:w="3804" w:type="dxa"/>
            <w:vAlign w:val="center"/>
          </w:tcPr>
          <w:p w14:paraId="6824CFD5" w14:textId="04C79C20" w:rsidR="003B5FAF" w:rsidRPr="008F321F" w:rsidRDefault="003B5FAF" w:rsidP="003B5FAF">
            <w:pPr>
              <w:widowControl/>
              <w:jc w:val="center"/>
              <w:rPr>
                <w:rFonts w:ascii="Times New Roman" w:eastAsia="等线" w:hAnsi="Times New Roman" w:cs="Times New Roman"/>
                <w:sz w:val="24"/>
              </w:rPr>
            </w:pPr>
            <w:r w:rsidRPr="008F321F">
              <w:rPr>
                <w:rFonts w:ascii="Times New Roman" w:eastAsia="等线" w:hAnsi="Times New Roman" w:cs="Times New Roman"/>
                <w:sz w:val="24"/>
              </w:rPr>
              <w:t>0.5531</w:t>
            </w:r>
          </w:p>
        </w:tc>
        <w:tc>
          <w:tcPr>
            <w:tcW w:w="3924" w:type="dxa"/>
            <w:vAlign w:val="center"/>
          </w:tcPr>
          <w:p w14:paraId="2B7704DA" w14:textId="0258EB6D" w:rsidR="003B5FAF" w:rsidRPr="008F321F" w:rsidRDefault="003B5FAF" w:rsidP="003B5FAF">
            <w:pPr>
              <w:widowControl/>
              <w:jc w:val="center"/>
              <w:rPr>
                <w:rFonts w:ascii="Times New Roman" w:eastAsia="等线" w:hAnsi="Times New Roman" w:cs="Times New Roman"/>
                <w:sz w:val="24"/>
              </w:rPr>
            </w:pPr>
            <w:r w:rsidRPr="008F321F">
              <w:rPr>
                <w:rFonts w:ascii="Times New Roman" w:eastAsia="等线" w:hAnsi="Times New Roman" w:cs="Times New Roman"/>
                <w:sz w:val="24"/>
              </w:rPr>
              <w:t>0.7628</w:t>
            </w:r>
          </w:p>
        </w:tc>
      </w:tr>
      <w:tr w:rsidR="008F321F" w:rsidRPr="008F321F" w14:paraId="7FA4B79B" w14:textId="77777777" w:rsidTr="003B5FAF">
        <w:trPr>
          <w:tblCellSpacing w:w="15" w:type="dxa"/>
        </w:trPr>
        <w:tc>
          <w:tcPr>
            <w:tcW w:w="2925" w:type="dxa"/>
            <w:shd w:val="clear" w:color="auto" w:fill="auto"/>
            <w:vAlign w:val="center"/>
          </w:tcPr>
          <w:p w14:paraId="0D333ABF" w14:textId="5CF3543F" w:rsidR="003B5FAF" w:rsidRPr="008F321F" w:rsidRDefault="003B5FAF" w:rsidP="003B5F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F321F">
              <w:rPr>
                <w:rFonts w:ascii="Times New Roman" w:hAnsi="Times New Roman" w:cs="Times New Roman"/>
                <w:sz w:val="24"/>
              </w:rPr>
              <w:t>BPF (continuous)</w:t>
            </w:r>
          </w:p>
        </w:tc>
        <w:tc>
          <w:tcPr>
            <w:tcW w:w="3804" w:type="dxa"/>
            <w:vAlign w:val="center"/>
          </w:tcPr>
          <w:p w14:paraId="01617C05" w14:textId="26A76238" w:rsidR="003B5FAF" w:rsidRPr="008F321F" w:rsidRDefault="003B5FAF" w:rsidP="003B5FAF">
            <w:pPr>
              <w:widowControl/>
              <w:jc w:val="center"/>
              <w:rPr>
                <w:rFonts w:ascii="Times New Roman" w:eastAsia="等线" w:hAnsi="Times New Roman" w:cs="Times New Roman"/>
                <w:sz w:val="24"/>
              </w:rPr>
            </w:pPr>
            <w:r w:rsidRPr="008F321F">
              <w:rPr>
                <w:rFonts w:ascii="Times New Roman" w:eastAsia="等线" w:hAnsi="Times New Roman" w:cs="Times New Roman"/>
                <w:sz w:val="24"/>
              </w:rPr>
              <w:t>-0.0000 (-0.0001, 0.0001) 0.9964</w:t>
            </w:r>
          </w:p>
        </w:tc>
        <w:tc>
          <w:tcPr>
            <w:tcW w:w="3924" w:type="dxa"/>
            <w:vAlign w:val="center"/>
          </w:tcPr>
          <w:p w14:paraId="13DF7C00" w14:textId="4241FC54" w:rsidR="003B5FAF" w:rsidRPr="008F321F" w:rsidRDefault="003B5FAF" w:rsidP="003B5FAF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sz w:val="24"/>
              </w:rPr>
            </w:pPr>
            <w:bookmarkStart w:id="0" w:name="_Hlk96219180"/>
            <w:r w:rsidRPr="008F321F">
              <w:rPr>
                <w:rFonts w:ascii="Times New Roman" w:eastAsia="等线" w:hAnsi="Times New Roman" w:cs="Times New Roman"/>
                <w:b/>
                <w:bCs/>
                <w:sz w:val="24"/>
              </w:rPr>
              <w:t>0.0001</w:t>
            </w:r>
            <w:bookmarkEnd w:id="0"/>
            <w:r w:rsidRPr="008F321F">
              <w:rPr>
                <w:rFonts w:ascii="Times New Roman" w:eastAsia="等线" w:hAnsi="Times New Roman" w:cs="Times New Roman"/>
                <w:b/>
                <w:bCs/>
                <w:sz w:val="24"/>
              </w:rPr>
              <w:t xml:space="preserve"> (0.0000, 0.0002) 0.0492</w:t>
            </w:r>
          </w:p>
        </w:tc>
      </w:tr>
      <w:tr w:rsidR="008F321F" w:rsidRPr="008F321F" w14:paraId="4B6A79AC" w14:textId="77777777" w:rsidTr="003B5FAF">
        <w:trPr>
          <w:tblCellSpacing w:w="15" w:type="dxa"/>
        </w:trPr>
        <w:tc>
          <w:tcPr>
            <w:tcW w:w="2925" w:type="dxa"/>
            <w:shd w:val="clear" w:color="auto" w:fill="auto"/>
            <w:vAlign w:val="center"/>
          </w:tcPr>
          <w:p w14:paraId="793C1490" w14:textId="68F83B29" w:rsidR="00553017" w:rsidRPr="008F321F" w:rsidRDefault="00553017" w:rsidP="0055301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F321F">
              <w:rPr>
                <w:rFonts w:ascii="Times New Roman" w:hAnsi="Times New Roman" w:cs="Times New Roman"/>
                <w:sz w:val="24"/>
              </w:rPr>
              <w:t>BPF (Quartiles)</w:t>
            </w:r>
          </w:p>
        </w:tc>
        <w:tc>
          <w:tcPr>
            <w:tcW w:w="3804" w:type="dxa"/>
          </w:tcPr>
          <w:p w14:paraId="05CB65EE" w14:textId="77777777" w:rsidR="00553017" w:rsidRPr="008F321F" w:rsidRDefault="00553017" w:rsidP="0055301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924" w:type="dxa"/>
          </w:tcPr>
          <w:p w14:paraId="3506B39A" w14:textId="67460F72" w:rsidR="00553017" w:rsidRPr="008F321F" w:rsidRDefault="00553017" w:rsidP="0055301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F321F" w:rsidRPr="008F321F" w14:paraId="34084532" w14:textId="77777777" w:rsidTr="003B5FAF">
        <w:trPr>
          <w:tblCellSpacing w:w="15" w:type="dxa"/>
        </w:trPr>
        <w:tc>
          <w:tcPr>
            <w:tcW w:w="2925" w:type="dxa"/>
            <w:shd w:val="clear" w:color="auto" w:fill="auto"/>
            <w:vAlign w:val="center"/>
          </w:tcPr>
          <w:p w14:paraId="0D0F0F65" w14:textId="44A3AE74" w:rsidR="003B5FAF" w:rsidRPr="008F321F" w:rsidRDefault="003B5FAF" w:rsidP="003B5F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F321F">
              <w:rPr>
                <w:rFonts w:ascii="Times New Roman" w:hAnsi="Times New Roman" w:cs="Times New Roman"/>
                <w:sz w:val="24"/>
              </w:rPr>
              <w:t>Q1</w:t>
            </w:r>
            <w:r w:rsidRPr="008F321F">
              <w:rPr>
                <w:rFonts w:ascii="Times New Roman" w:hAnsi="Times New Roman" w:cs="Times New Roman" w:hint="eastAsia"/>
                <w:sz w:val="24"/>
              </w:rPr>
              <w:t>+2</w:t>
            </w:r>
          </w:p>
        </w:tc>
        <w:tc>
          <w:tcPr>
            <w:tcW w:w="3804" w:type="dxa"/>
            <w:vAlign w:val="center"/>
          </w:tcPr>
          <w:p w14:paraId="3907F38D" w14:textId="03E9B57E" w:rsidR="003B5FAF" w:rsidRPr="008F321F" w:rsidRDefault="003B5FAF" w:rsidP="003B5FAF">
            <w:pPr>
              <w:jc w:val="center"/>
              <w:rPr>
                <w:rFonts w:ascii="Times New Roman" w:eastAsia="等线" w:hAnsi="Times New Roman" w:cs="Times New Roman"/>
                <w:sz w:val="24"/>
              </w:rPr>
            </w:pPr>
            <w:r w:rsidRPr="008F321F">
              <w:rPr>
                <w:rFonts w:ascii="Times New Roman" w:eastAsia="等线" w:hAnsi="Times New Roman" w:cs="Times New Roman"/>
                <w:sz w:val="24"/>
              </w:rPr>
              <w:t>0</w:t>
            </w:r>
          </w:p>
        </w:tc>
        <w:tc>
          <w:tcPr>
            <w:tcW w:w="3924" w:type="dxa"/>
            <w:vAlign w:val="center"/>
          </w:tcPr>
          <w:p w14:paraId="69E181F4" w14:textId="4F96B25C" w:rsidR="003B5FAF" w:rsidRPr="008F321F" w:rsidRDefault="003B5FAF" w:rsidP="003B5FAF">
            <w:pPr>
              <w:jc w:val="center"/>
              <w:rPr>
                <w:rFonts w:ascii="Times New Roman" w:eastAsia="等线" w:hAnsi="Times New Roman" w:cs="Times New Roman"/>
                <w:sz w:val="24"/>
              </w:rPr>
            </w:pPr>
            <w:r w:rsidRPr="008F321F">
              <w:rPr>
                <w:rFonts w:ascii="Times New Roman" w:eastAsia="等线" w:hAnsi="Times New Roman" w:cs="Times New Roman"/>
                <w:sz w:val="24"/>
              </w:rPr>
              <w:t>0</w:t>
            </w:r>
          </w:p>
        </w:tc>
      </w:tr>
      <w:tr w:rsidR="008F321F" w:rsidRPr="008F321F" w14:paraId="3E2D3596" w14:textId="77777777" w:rsidTr="003B5FAF">
        <w:trPr>
          <w:tblCellSpacing w:w="15" w:type="dxa"/>
        </w:trPr>
        <w:tc>
          <w:tcPr>
            <w:tcW w:w="2925" w:type="dxa"/>
            <w:shd w:val="clear" w:color="auto" w:fill="auto"/>
            <w:vAlign w:val="center"/>
          </w:tcPr>
          <w:p w14:paraId="16617B97" w14:textId="01484316" w:rsidR="003B5FAF" w:rsidRPr="008F321F" w:rsidRDefault="003B5FAF" w:rsidP="003B5F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F321F">
              <w:rPr>
                <w:rFonts w:ascii="Times New Roman" w:hAnsi="Times New Roman" w:cs="Times New Roman"/>
                <w:sz w:val="24"/>
              </w:rPr>
              <w:t>Q</w:t>
            </w:r>
            <w:r w:rsidRPr="008F321F">
              <w:rPr>
                <w:rFonts w:ascii="Times New Roman" w:hAnsi="Times New Roman" w:cs="Times New Roman" w:hint="eastAsia"/>
                <w:sz w:val="24"/>
              </w:rPr>
              <w:t>3</w:t>
            </w:r>
          </w:p>
        </w:tc>
        <w:tc>
          <w:tcPr>
            <w:tcW w:w="3804" w:type="dxa"/>
            <w:vAlign w:val="center"/>
          </w:tcPr>
          <w:p w14:paraId="7550E5D8" w14:textId="5A89729E" w:rsidR="003B5FAF" w:rsidRPr="008F321F" w:rsidRDefault="003B5FAF" w:rsidP="003B5FAF">
            <w:pPr>
              <w:jc w:val="center"/>
              <w:rPr>
                <w:rFonts w:ascii="Times New Roman" w:eastAsia="等线" w:hAnsi="Times New Roman" w:cs="Times New Roman"/>
                <w:sz w:val="24"/>
              </w:rPr>
            </w:pPr>
            <w:r w:rsidRPr="008F321F">
              <w:rPr>
                <w:rFonts w:ascii="Times New Roman" w:eastAsia="等线" w:hAnsi="Times New Roman" w:cs="Times New Roman"/>
                <w:sz w:val="24"/>
              </w:rPr>
              <w:t>-0.0007 (-0.0039, 0.0026) 0.6905</w:t>
            </w:r>
          </w:p>
        </w:tc>
        <w:tc>
          <w:tcPr>
            <w:tcW w:w="3924" w:type="dxa"/>
            <w:vAlign w:val="center"/>
          </w:tcPr>
          <w:p w14:paraId="3278648F" w14:textId="65FEF595" w:rsidR="003B5FAF" w:rsidRPr="008F321F" w:rsidRDefault="003B5FAF" w:rsidP="003B5FAF">
            <w:pPr>
              <w:jc w:val="center"/>
              <w:rPr>
                <w:rFonts w:ascii="Times New Roman" w:eastAsia="等线" w:hAnsi="Times New Roman" w:cs="Times New Roman"/>
                <w:sz w:val="24"/>
              </w:rPr>
            </w:pPr>
            <w:r w:rsidRPr="008F321F">
              <w:rPr>
                <w:rFonts w:ascii="Times New Roman" w:eastAsia="等线" w:hAnsi="Times New Roman" w:cs="Times New Roman"/>
                <w:sz w:val="24"/>
              </w:rPr>
              <w:t>-0.0008 (-0.0039, 0.0022) 0.5888</w:t>
            </w:r>
          </w:p>
        </w:tc>
      </w:tr>
      <w:tr w:rsidR="008F321F" w:rsidRPr="008F321F" w14:paraId="18A24018" w14:textId="77777777" w:rsidTr="003B5FAF">
        <w:trPr>
          <w:tblCellSpacing w:w="15" w:type="dxa"/>
        </w:trPr>
        <w:tc>
          <w:tcPr>
            <w:tcW w:w="2925" w:type="dxa"/>
            <w:shd w:val="clear" w:color="auto" w:fill="auto"/>
            <w:vAlign w:val="center"/>
          </w:tcPr>
          <w:p w14:paraId="0921B2B0" w14:textId="25F3C2AD" w:rsidR="003B5FAF" w:rsidRPr="008F321F" w:rsidRDefault="003B5FAF" w:rsidP="003B5F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F321F">
              <w:rPr>
                <w:rFonts w:ascii="Times New Roman" w:hAnsi="Times New Roman" w:cs="Times New Roman"/>
                <w:sz w:val="24"/>
              </w:rPr>
              <w:t>Q</w:t>
            </w:r>
            <w:r w:rsidRPr="008F321F">
              <w:rPr>
                <w:rFonts w:ascii="Times New Roman" w:hAnsi="Times New Roman" w:cs="Times New Roman" w:hint="eastAsia"/>
                <w:sz w:val="24"/>
              </w:rPr>
              <w:t>4</w:t>
            </w:r>
          </w:p>
        </w:tc>
        <w:tc>
          <w:tcPr>
            <w:tcW w:w="3804" w:type="dxa"/>
            <w:vAlign w:val="center"/>
          </w:tcPr>
          <w:p w14:paraId="634243C6" w14:textId="01203B56" w:rsidR="003B5FAF" w:rsidRPr="008F321F" w:rsidRDefault="003B5FAF" w:rsidP="003B5FAF">
            <w:pPr>
              <w:jc w:val="center"/>
              <w:rPr>
                <w:rFonts w:ascii="Times New Roman" w:eastAsia="等线" w:hAnsi="Times New Roman" w:cs="Times New Roman"/>
                <w:sz w:val="24"/>
              </w:rPr>
            </w:pPr>
            <w:r w:rsidRPr="008F321F">
              <w:rPr>
                <w:rFonts w:ascii="Times New Roman" w:eastAsia="等线" w:hAnsi="Times New Roman" w:cs="Times New Roman"/>
                <w:sz w:val="24"/>
              </w:rPr>
              <w:t>-0.0014 (-0.0045, 0.0018) 0.3940</w:t>
            </w:r>
          </w:p>
        </w:tc>
        <w:tc>
          <w:tcPr>
            <w:tcW w:w="3924" w:type="dxa"/>
            <w:vAlign w:val="center"/>
          </w:tcPr>
          <w:p w14:paraId="2A24B5D6" w14:textId="4C90FC6D" w:rsidR="003B5FAF" w:rsidRPr="008F321F" w:rsidRDefault="003B5FAF" w:rsidP="003B5FAF">
            <w:pPr>
              <w:jc w:val="center"/>
              <w:rPr>
                <w:rFonts w:ascii="Times New Roman" w:eastAsia="等线" w:hAnsi="Times New Roman" w:cs="Times New Roman"/>
                <w:sz w:val="24"/>
              </w:rPr>
            </w:pPr>
            <w:r w:rsidRPr="008F321F">
              <w:rPr>
                <w:rFonts w:ascii="Times New Roman" w:eastAsia="等线" w:hAnsi="Times New Roman" w:cs="Times New Roman"/>
                <w:sz w:val="24"/>
              </w:rPr>
              <w:t>0.0004 (-0.0026, 0.0034) 0.7772</w:t>
            </w:r>
          </w:p>
        </w:tc>
      </w:tr>
      <w:tr w:rsidR="008F321F" w:rsidRPr="008F321F" w14:paraId="3FE11737" w14:textId="77777777" w:rsidTr="003B5FAF">
        <w:trPr>
          <w:tblCellSpacing w:w="15" w:type="dxa"/>
        </w:trPr>
        <w:tc>
          <w:tcPr>
            <w:tcW w:w="2925" w:type="dxa"/>
            <w:shd w:val="clear" w:color="auto" w:fill="auto"/>
            <w:vAlign w:val="center"/>
          </w:tcPr>
          <w:p w14:paraId="73B002E6" w14:textId="290168FA" w:rsidR="003B5FAF" w:rsidRPr="008F321F" w:rsidRDefault="003B5FAF" w:rsidP="003B5F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F321F">
              <w:rPr>
                <w:rFonts w:ascii="Times New Roman" w:hAnsi="Times New Roman" w:cs="Times New Roman"/>
                <w:sz w:val="24"/>
              </w:rPr>
              <w:t>P for trend</w:t>
            </w:r>
          </w:p>
        </w:tc>
        <w:tc>
          <w:tcPr>
            <w:tcW w:w="3804" w:type="dxa"/>
            <w:vAlign w:val="center"/>
          </w:tcPr>
          <w:p w14:paraId="23DD8074" w14:textId="7717A35D" w:rsidR="003B5FAF" w:rsidRPr="008F321F" w:rsidRDefault="003B5FAF" w:rsidP="003B5FAF">
            <w:pPr>
              <w:widowControl/>
              <w:jc w:val="center"/>
              <w:rPr>
                <w:rFonts w:ascii="Times New Roman" w:eastAsia="等线" w:hAnsi="Times New Roman" w:cs="Times New Roman"/>
                <w:sz w:val="24"/>
              </w:rPr>
            </w:pPr>
            <w:r w:rsidRPr="008F321F">
              <w:rPr>
                <w:rFonts w:ascii="Times New Roman" w:eastAsia="等线" w:hAnsi="Times New Roman" w:cs="Times New Roman"/>
                <w:sz w:val="24"/>
              </w:rPr>
              <w:t>0.6347</w:t>
            </w:r>
          </w:p>
        </w:tc>
        <w:tc>
          <w:tcPr>
            <w:tcW w:w="3924" w:type="dxa"/>
            <w:vAlign w:val="center"/>
          </w:tcPr>
          <w:p w14:paraId="5B93DDCE" w14:textId="0139B941" w:rsidR="003B5FAF" w:rsidRPr="008F321F" w:rsidRDefault="003B5FAF" w:rsidP="003B5FAF">
            <w:pPr>
              <w:widowControl/>
              <w:jc w:val="center"/>
              <w:rPr>
                <w:rFonts w:ascii="Times New Roman" w:eastAsia="等线" w:hAnsi="Times New Roman" w:cs="Times New Roman"/>
                <w:sz w:val="24"/>
              </w:rPr>
            </w:pPr>
            <w:r w:rsidRPr="008F321F">
              <w:rPr>
                <w:rFonts w:ascii="Times New Roman" w:eastAsia="等线" w:hAnsi="Times New Roman" w:cs="Times New Roman"/>
                <w:sz w:val="24"/>
              </w:rPr>
              <w:t>0.6380</w:t>
            </w:r>
          </w:p>
        </w:tc>
      </w:tr>
    </w:tbl>
    <w:p w14:paraId="06E75AEA" w14:textId="77777777" w:rsidR="000E10BE" w:rsidRPr="008F321F" w:rsidRDefault="000E10BE" w:rsidP="000E10BE">
      <w:pPr>
        <w:rPr>
          <w:rFonts w:ascii="Times New Roman" w:eastAsia="宋体" w:hAnsi="Times New Roman" w:cs="Times New Roman"/>
          <w:sz w:val="24"/>
        </w:rPr>
      </w:pPr>
      <w:r w:rsidRPr="008F321F">
        <w:rPr>
          <w:rFonts w:ascii="Times New Roman" w:eastAsia="宋体" w:hAnsi="Times New Roman" w:cs="Times New Roman"/>
          <w:sz w:val="24"/>
        </w:rPr>
        <w:t xml:space="preserve">95%CI: 95% Confidence interval  </w:t>
      </w:r>
    </w:p>
    <w:p w14:paraId="71039818" w14:textId="77777777" w:rsidR="00FE6EA1" w:rsidRPr="008F321F" w:rsidRDefault="00FE6EA1" w:rsidP="00F73174">
      <w:pPr>
        <w:rPr>
          <w:rFonts w:ascii="Times New Roman" w:eastAsia="宋体" w:hAnsi="Times New Roman" w:cs="Times New Roman"/>
          <w:sz w:val="24"/>
        </w:rPr>
      </w:pPr>
      <w:r w:rsidRPr="008F321F">
        <w:rPr>
          <w:rFonts w:ascii="Times New Roman" w:eastAsia="宋体" w:hAnsi="Times New Roman" w:cs="Times New Roman"/>
          <w:sz w:val="24"/>
        </w:rPr>
        <w:t>Model 1</w:t>
      </w:r>
      <w:r w:rsidR="000E10BE" w:rsidRPr="008F321F">
        <w:rPr>
          <w:rFonts w:ascii="Times New Roman" w:eastAsia="宋体" w:hAnsi="Times New Roman" w:cs="Times New Roman"/>
          <w:sz w:val="24"/>
        </w:rPr>
        <w:t>: crude model</w:t>
      </w:r>
    </w:p>
    <w:p w14:paraId="277F0B79" w14:textId="77777777" w:rsidR="008E49DE" w:rsidRPr="008F321F" w:rsidRDefault="008E49DE" w:rsidP="008E49DE">
      <w:pPr>
        <w:rPr>
          <w:rFonts w:ascii="Times New Roman" w:eastAsia="宋体" w:hAnsi="Times New Roman" w:cs="Times New Roman"/>
          <w:sz w:val="24"/>
        </w:rPr>
      </w:pPr>
      <w:r w:rsidRPr="008F321F">
        <w:rPr>
          <w:rFonts w:ascii="Times New Roman" w:eastAsia="宋体" w:hAnsi="Times New Roman" w:cs="Times New Roman"/>
          <w:sz w:val="24"/>
        </w:rPr>
        <w:t xml:space="preserve">Model 2: adjusted for age, race, BMI, poverty income ratio (PIR), smoking status, urinary creatinine, and time of sample collection, six-month time period. </w:t>
      </w:r>
    </w:p>
    <w:p w14:paraId="5BB52A84" w14:textId="787A0438" w:rsidR="003A7E1F" w:rsidRPr="008F321F" w:rsidRDefault="003A7E1F">
      <w:pPr>
        <w:rPr>
          <w:szCs w:val="21"/>
        </w:rPr>
      </w:pPr>
    </w:p>
    <w:sectPr w:rsidR="003A7E1F" w:rsidRPr="008F321F" w:rsidSect="003B66FD">
      <w:pgSz w:w="31185" w:h="20639" w:orient="landscape" w:code="12"/>
      <w:pgMar w:top="1440" w:right="9475" w:bottom="4802" w:left="9475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DC559B" w14:textId="77777777" w:rsidR="00A87CA4" w:rsidRDefault="00A87CA4" w:rsidP="00DB563A">
      <w:r>
        <w:separator/>
      </w:r>
    </w:p>
  </w:endnote>
  <w:endnote w:type="continuationSeparator" w:id="0">
    <w:p w14:paraId="631E7F82" w14:textId="77777777" w:rsidR="00A87CA4" w:rsidRDefault="00A87CA4" w:rsidP="00DB56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dvOTab3e3698.B">
    <w:altName w:val="微软雅黑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CharisSIL">
    <w:altName w:val="Yu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83FBD3" w14:textId="77777777" w:rsidR="00A87CA4" w:rsidRDefault="00A87CA4" w:rsidP="00DB563A">
      <w:r>
        <w:separator/>
      </w:r>
    </w:p>
  </w:footnote>
  <w:footnote w:type="continuationSeparator" w:id="0">
    <w:p w14:paraId="7446A0A9" w14:textId="77777777" w:rsidR="00A87CA4" w:rsidRDefault="00A87CA4" w:rsidP="00DB563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jc1MbcwNba0MDcxNTBW0lEKTi0uzszPAykwNKkFAMkYDMotAAAA"/>
  </w:docVars>
  <w:rsids>
    <w:rsidRoot w:val="003A7E1F"/>
    <w:rsid w:val="000006E1"/>
    <w:rsid w:val="0002653D"/>
    <w:rsid w:val="0003707E"/>
    <w:rsid w:val="00086744"/>
    <w:rsid w:val="00087401"/>
    <w:rsid w:val="00093D13"/>
    <w:rsid w:val="00097086"/>
    <w:rsid w:val="000A39D2"/>
    <w:rsid w:val="000D4C2F"/>
    <w:rsid w:val="000D521B"/>
    <w:rsid w:val="000E10BE"/>
    <w:rsid w:val="00110FC2"/>
    <w:rsid w:val="00130F80"/>
    <w:rsid w:val="00137314"/>
    <w:rsid w:val="00137674"/>
    <w:rsid w:val="00174BE2"/>
    <w:rsid w:val="001819CA"/>
    <w:rsid w:val="00194119"/>
    <w:rsid w:val="001C40B1"/>
    <w:rsid w:val="001D4F3B"/>
    <w:rsid w:val="001D7BE2"/>
    <w:rsid w:val="001E3DAE"/>
    <w:rsid w:val="001E7C0A"/>
    <w:rsid w:val="002061EA"/>
    <w:rsid w:val="00215743"/>
    <w:rsid w:val="0027319A"/>
    <w:rsid w:val="00293A87"/>
    <w:rsid w:val="00325BA7"/>
    <w:rsid w:val="00335079"/>
    <w:rsid w:val="003609B5"/>
    <w:rsid w:val="00385F42"/>
    <w:rsid w:val="003978D4"/>
    <w:rsid w:val="003A7E1F"/>
    <w:rsid w:val="003B5FAF"/>
    <w:rsid w:val="003B66FD"/>
    <w:rsid w:val="003C5214"/>
    <w:rsid w:val="003E17F6"/>
    <w:rsid w:val="003E3D65"/>
    <w:rsid w:val="0040793C"/>
    <w:rsid w:val="00427E45"/>
    <w:rsid w:val="00453870"/>
    <w:rsid w:val="00475322"/>
    <w:rsid w:val="004919F2"/>
    <w:rsid w:val="004B47A5"/>
    <w:rsid w:val="004D2073"/>
    <w:rsid w:val="004D3333"/>
    <w:rsid w:val="004F1162"/>
    <w:rsid w:val="00536261"/>
    <w:rsid w:val="00553017"/>
    <w:rsid w:val="0059269A"/>
    <w:rsid w:val="005B3B18"/>
    <w:rsid w:val="005D7B11"/>
    <w:rsid w:val="005E73E6"/>
    <w:rsid w:val="005F641D"/>
    <w:rsid w:val="006009FF"/>
    <w:rsid w:val="00641811"/>
    <w:rsid w:val="00652581"/>
    <w:rsid w:val="006925C5"/>
    <w:rsid w:val="006C2103"/>
    <w:rsid w:val="00705642"/>
    <w:rsid w:val="00752231"/>
    <w:rsid w:val="007552AC"/>
    <w:rsid w:val="00755782"/>
    <w:rsid w:val="0078791C"/>
    <w:rsid w:val="007A5C6B"/>
    <w:rsid w:val="007D4E23"/>
    <w:rsid w:val="007E39A9"/>
    <w:rsid w:val="008B65AD"/>
    <w:rsid w:val="008E49DE"/>
    <w:rsid w:val="008F2774"/>
    <w:rsid w:val="008F321F"/>
    <w:rsid w:val="00906CCD"/>
    <w:rsid w:val="009077D8"/>
    <w:rsid w:val="00931C8A"/>
    <w:rsid w:val="00936812"/>
    <w:rsid w:val="0097069D"/>
    <w:rsid w:val="00971B90"/>
    <w:rsid w:val="00994B96"/>
    <w:rsid w:val="009A4999"/>
    <w:rsid w:val="009A5B4C"/>
    <w:rsid w:val="009D07B8"/>
    <w:rsid w:val="00A014F3"/>
    <w:rsid w:val="00A40545"/>
    <w:rsid w:val="00A46165"/>
    <w:rsid w:val="00A675BE"/>
    <w:rsid w:val="00A87CA4"/>
    <w:rsid w:val="00AC16FF"/>
    <w:rsid w:val="00AF0466"/>
    <w:rsid w:val="00AF4A3D"/>
    <w:rsid w:val="00B53747"/>
    <w:rsid w:val="00B65A15"/>
    <w:rsid w:val="00B723CD"/>
    <w:rsid w:val="00B9497C"/>
    <w:rsid w:val="00B974DE"/>
    <w:rsid w:val="00BE0945"/>
    <w:rsid w:val="00C10A1C"/>
    <w:rsid w:val="00C1587E"/>
    <w:rsid w:val="00C20680"/>
    <w:rsid w:val="00C21C01"/>
    <w:rsid w:val="00C35C31"/>
    <w:rsid w:val="00C36ABD"/>
    <w:rsid w:val="00C41E84"/>
    <w:rsid w:val="00C41F94"/>
    <w:rsid w:val="00C57019"/>
    <w:rsid w:val="00C60545"/>
    <w:rsid w:val="00C64E4F"/>
    <w:rsid w:val="00C9554B"/>
    <w:rsid w:val="00CD65D9"/>
    <w:rsid w:val="00CF3A23"/>
    <w:rsid w:val="00CF4E31"/>
    <w:rsid w:val="00D2021F"/>
    <w:rsid w:val="00D35100"/>
    <w:rsid w:val="00DA6C81"/>
    <w:rsid w:val="00DB5046"/>
    <w:rsid w:val="00DB563A"/>
    <w:rsid w:val="00DF1FCB"/>
    <w:rsid w:val="00E41D02"/>
    <w:rsid w:val="00E837C0"/>
    <w:rsid w:val="00EB37EA"/>
    <w:rsid w:val="00ED2C97"/>
    <w:rsid w:val="00F73174"/>
    <w:rsid w:val="00FC0337"/>
    <w:rsid w:val="00FC1684"/>
    <w:rsid w:val="00FD4C13"/>
    <w:rsid w:val="00FE6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7BAE44"/>
  <w15:chartTrackingRefBased/>
  <w15:docId w15:val="{072A29AA-AA74-43C8-80F3-991365F7F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A7E1F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793C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40793C"/>
    <w:rPr>
      <w:sz w:val="18"/>
      <w:szCs w:val="18"/>
    </w:rPr>
  </w:style>
  <w:style w:type="paragraph" w:styleId="a5">
    <w:name w:val="annotation text"/>
    <w:basedOn w:val="a"/>
    <w:link w:val="a6"/>
    <w:uiPriority w:val="99"/>
    <w:unhideWhenUsed/>
    <w:qFormat/>
    <w:rsid w:val="00C20680"/>
    <w:pPr>
      <w:jc w:val="left"/>
    </w:pPr>
    <w:rPr>
      <w:szCs w:val="22"/>
    </w:rPr>
  </w:style>
  <w:style w:type="character" w:customStyle="1" w:styleId="a6">
    <w:name w:val="批注文字 字符"/>
    <w:basedOn w:val="a0"/>
    <w:link w:val="a5"/>
    <w:uiPriority w:val="99"/>
    <w:qFormat/>
    <w:rsid w:val="00C20680"/>
  </w:style>
  <w:style w:type="paragraph" w:styleId="a7">
    <w:name w:val="header"/>
    <w:basedOn w:val="a"/>
    <w:link w:val="a8"/>
    <w:uiPriority w:val="99"/>
    <w:unhideWhenUsed/>
    <w:rsid w:val="00DB563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sid w:val="00DB563A"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DB563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rsid w:val="00DB563A"/>
    <w:rPr>
      <w:sz w:val="18"/>
      <w:szCs w:val="18"/>
    </w:rPr>
  </w:style>
  <w:style w:type="paragraph" w:styleId="ab">
    <w:name w:val="Revision"/>
    <w:hidden/>
    <w:uiPriority w:val="99"/>
    <w:semiHidden/>
    <w:rsid w:val="008E49DE"/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31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36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9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55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2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9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2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4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1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8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1105</TotalTime>
  <Pages>1</Pages>
  <Words>204</Words>
  <Characters>1169</Characters>
  <Application>Microsoft Office Word</Application>
  <DocSecurity>0</DocSecurity>
  <Lines>9</Lines>
  <Paragraphs>2</Paragraphs>
  <ScaleCrop>false</ScaleCrop>
  <Company/>
  <LinksUpToDate>false</LinksUpToDate>
  <CharactersWithSpaces>1371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 驰宸</dc:creator>
  <cp:keywords/>
  <dc:description/>
  <cp:lastModifiedBy>张 驰宸</cp:lastModifiedBy>
  <cp:revision>36</cp:revision>
  <dcterms:created xsi:type="dcterms:W3CDTF">2020-03-09T13:07:00Z</dcterms:created>
  <dcterms:modified xsi:type="dcterms:W3CDTF">2022-11-11T15:00:00Z</dcterms:modified>
</cp:coreProperties>
</file>