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FD1" w:rsidRDefault="00C12FD1" w:rsidP="00C12FD1">
      <w:pPr>
        <w:rPr>
          <w:lang w:val="en-US"/>
        </w:rPr>
      </w:pPr>
    </w:p>
    <w:p w:rsidR="00C12FD1" w:rsidRDefault="00C12FD1" w:rsidP="00C12FD1">
      <w:pPr>
        <w:rPr>
          <w:lang w:val="en-US"/>
        </w:rPr>
      </w:pPr>
      <w:r>
        <w:rPr>
          <w:lang w:val="en-US"/>
        </w:rPr>
        <w:t xml:space="preserve">Figure S1: Illustration of the structure of a health impact assessment tool allowing quantification of the number of deaths preventable through compliance with recommendations regarding physical activity, air pollution, noise, heat and access to green space </w:t>
      </w:r>
      <w:r w:rsidRPr="00FE27DB">
        <w:rPr>
          <w:lang w:val="en-US"/>
        </w:rPr>
        <w:fldChar w:fldCharType="begin">
          <w:fldData xml:space="preserve">PEVuZE5vdGU+PENpdGU+PEF1dGhvcj5NdWVsbGVyPC9BdXRob3I+PFllYXI+MjAxNzwvWWVhcj48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</w:fldData>
        </w:fldChar>
      </w:r>
      <w:r>
        <w:rPr>
          <w:lang w:val="en-US"/>
        </w:rPr>
        <w:instrText xml:space="preserve"> ADDIN EN.CITE </w:instrText>
      </w:r>
      <w:r>
        <w:rPr>
          <w:lang w:val="en-US"/>
        </w:rPr>
        <w:fldChar w:fldCharType="begin">
          <w:fldData xml:space="preserve">PEVuZE5vdGU+PENpdGU+PEF1dGhvcj5NdWVsbGVyPC9BdXRob3I+PFllYXI+MjAxNzwvWWVhcj48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</w:fldData>
        </w:fldChar>
      </w:r>
      <w:r>
        <w:rPr>
          <w:lang w:val="en-US"/>
        </w:rPr>
        <w:instrText xml:space="preserve"> ADDIN EN.CITE.DATA </w:instrText>
      </w:r>
      <w:r>
        <w:rPr>
          <w:lang w:val="en-US"/>
        </w:rPr>
      </w:r>
      <w:r>
        <w:rPr>
          <w:lang w:val="en-US"/>
        </w:rPr>
        <w:fldChar w:fldCharType="end"/>
      </w:r>
      <w:r w:rsidRPr="00FE27DB">
        <w:rPr>
          <w:lang w:val="en-US"/>
        </w:rPr>
      </w:r>
      <w:r w:rsidRPr="00FE27DB">
        <w:rPr>
          <w:lang w:val="en-US"/>
        </w:rPr>
        <w:fldChar w:fldCharType="separate"/>
      </w:r>
      <w:r>
        <w:rPr>
          <w:noProof/>
          <w:lang w:val="en-US"/>
        </w:rPr>
        <w:t>[35]</w:t>
      </w:r>
      <w:r w:rsidRPr="00FE27DB">
        <w:rPr>
          <w:lang w:val="en-US"/>
        </w:rPr>
        <w:fldChar w:fldCharType="end"/>
      </w:r>
      <w:r>
        <w:rPr>
          <w:lang w:val="en-US"/>
        </w:rPr>
        <w:t>.</w:t>
      </w:r>
    </w:p>
    <w:p w:rsidR="00C12FD1" w:rsidRPr="00FE27DB" w:rsidRDefault="00C12FD1" w:rsidP="00C12FD1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41FA8146" wp14:editId="423E3CA9">
            <wp:extent cx="5755640" cy="4838065"/>
            <wp:effectExtent l="0" t="0" r="0" b="635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4838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3F00" w:rsidRDefault="003A3F00">
      <w:bookmarkStart w:id="0" w:name="_GoBack"/>
      <w:bookmarkEnd w:id="0"/>
    </w:p>
    <w:sectPr w:rsidR="003A3F00" w:rsidSect="006060D9">
      <w:footerReference w:type="even" r:id="rId5"/>
      <w:footerReference w:type="default" r:id="rId6"/>
      <w:pgSz w:w="11900" w:h="16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78793178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2D57B1" w:rsidRDefault="00C12FD1" w:rsidP="007D7467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:rsidR="002D57B1" w:rsidRDefault="00C12FD1" w:rsidP="007D74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01108757"/>
      <w:docPartObj>
        <w:docPartGallery w:val="Page Numbers (Bottom of Page)"/>
        <w:docPartUnique/>
      </w:docPartObj>
    </w:sdtPr>
    <w:sdtEndPr/>
    <w:sdtContent>
      <w:p w:rsidR="002D57B1" w:rsidRDefault="00C12FD1" w:rsidP="007D7467">
        <w:pPr>
          <w:pStyle w:val="Footer"/>
        </w:pPr>
        <w:r>
          <w:fldChar w:fldCharType="begin"/>
        </w:r>
        <w:r>
          <w:instrText xml:space="preserve">PAGE   </w:instrText>
        </w:r>
        <w:r>
          <w:instrText>\* MERGEFORMAT</w:instrText>
        </w:r>
        <w:r>
          <w:fldChar w:fldCharType="separate"/>
        </w:r>
        <w:r w:rsidRPr="00C12FD1">
          <w:rPr>
            <w:noProof/>
            <w:lang w:val="fr-FR"/>
          </w:rPr>
          <w:t>1</w:t>
        </w:r>
        <w: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FD1"/>
    <w:rsid w:val="000170A4"/>
    <w:rsid w:val="00021A51"/>
    <w:rsid w:val="00023C7C"/>
    <w:rsid w:val="000420BB"/>
    <w:rsid w:val="00060996"/>
    <w:rsid w:val="00081D6B"/>
    <w:rsid w:val="000C79EC"/>
    <w:rsid w:val="000D61FA"/>
    <w:rsid w:val="000D72DF"/>
    <w:rsid w:val="000E39F0"/>
    <w:rsid w:val="0016380C"/>
    <w:rsid w:val="001807ED"/>
    <w:rsid w:val="001A4A42"/>
    <w:rsid w:val="001B6475"/>
    <w:rsid w:val="002001D0"/>
    <w:rsid w:val="002073C2"/>
    <w:rsid w:val="00255BA9"/>
    <w:rsid w:val="0026527B"/>
    <w:rsid w:val="00282033"/>
    <w:rsid w:val="00286A26"/>
    <w:rsid w:val="002D6185"/>
    <w:rsid w:val="002F318C"/>
    <w:rsid w:val="002F45E4"/>
    <w:rsid w:val="0031593F"/>
    <w:rsid w:val="00346702"/>
    <w:rsid w:val="00362BF1"/>
    <w:rsid w:val="003A3F00"/>
    <w:rsid w:val="00415934"/>
    <w:rsid w:val="0042473F"/>
    <w:rsid w:val="004444DA"/>
    <w:rsid w:val="00464FF9"/>
    <w:rsid w:val="00480D8B"/>
    <w:rsid w:val="004F2B71"/>
    <w:rsid w:val="00503966"/>
    <w:rsid w:val="005127D6"/>
    <w:rsid w:val="00556C5C"/>
    <w:rsid w:val="00561FCF"/>
    <w:rsid w:val="00565DE3"/>
    <w:rsid w:val="00580A4B"/>
    <w:rsid w:val="005B513E"/>
    <w:rsid w:val="005C1075"/>
    <w:rsid w:val="005E3D1A"/>
    <w:rsid w:val="00656A63"/>
    <w:rsid w:val="006848F0"/>
    <w:rsid w:val="006A4441"/>
    <w:rsid w:val="006B3829"/>
    <w:rsid w:val="0070431C"/>
    <w:rsid w:val="00746508"/>
    <w:rsid w:val="007805E2"/>
    <w:rsid w:val="00783A96"/>
    <w:rsid w:val="007A3D1E"/>
    <w:rsid w:val="007D6126"/>
    <w:rsid w:val="007F72A1"/>
    <w:rsid w:val="00852287"/>
    <w:rsid w:val="00892ACF"/>
    <w:rsid w:val="008A2D13"/>
    <w:rsid w:val="008D5E6D"/>
    <w:rsid w:val="008F1454"/>
    <w:rsid w:val="00904F7E"/>
    <w:rsid w:val="00950F15"/>
    <w:rsid w:val="00A17753"/>
    <w:rsid w:val="00A91497"/>
    <w:rsid w:val="00A96FE6"/>
    <w:rsid w:val="00AD530B"/>
    <w:rsid w:val="00B13F77"/>
    <w:rsid w:val="00B55E70"/>
    <w:rsid w:val="00B81782"/>
    <w:rsid w:val="00B87CD4"/>
    <w:rsid w:val="00BF3ED1"/>
    <w:rsid w:val="00C12FD1"/>
    <w:rsid w:val="00C40BC0"/>
    <w:rsid w:val="00CA29BE"/>
    <w:rsid w:val="00CB35F2"/>
    <w:rsid w:val="00CC4B67"/>
    <w:rsid w:val="00CD08BD"/>
    <w:rsid w:val="00D24DC3"/>
    <w:rsid w:val="00E63209"/>
    <w:rsid w:val="00EA0AFC"/>
    <w:rsid w:val="00EA7158"/>
    <w:rsid w:val="00EB404D"/>
    <w:rsid w:val="00ED3C4C"/>
    <w:rsid w:val="00EF02FD"/>
    <w:rsid w:val="00F049D0"/>
    <w:rsid w:val="00F12414"/>
    <w:rsid w:val="00F70070"/>
    <w:rsid w:val="00F71FC2"/>
    <w:rsid w:val="00F77295"/>
    <w:rsid w:val="00FA7F5A"/>
    <w:rsid w:val="00FD6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D3B209-4BAD-43A5-89C4-714F5CAC7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2FD1"/>
    <w:pPr>
      <w:spacing w:after="0" w:line="480" w:lineRule="auto"/>
      <w:jc w:val="both"/>
    </w:pPr>
    <w:rPr>
      <w:rFonts w:ascii="Times New Roman" w:eastAsiaTheme="minorEastAsia" w:hAnsi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12FD1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2FD1"/>
    <w:rPr>
      <w:rFonts w:ascii="Times New Roman" w:eastAsiaTheme="minorEastAsia" w:hAnsi="Times New Roman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C12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Nelfa Pausal</dc:creator>
  <cp:keywords/>
  <dc:description/>
  <cp:lastModifiedBy>Nelfa Pausal</cp:lastModifiedBy>
  <cp:revision>1</cp:revision>
  <dcterms:created xsi:type="dcterms:W3CDTF">2023-12-13T10:20:00Z</dcterms:created>
  <dcterms:modified xsi:type="dcterms:W3CDTF">2023-12-13T10:21:00Z</dcterms:modified>
</cp:coreProperties>
</file>