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376B3" w14:textId="22CECC7D" w:rsidR="00214A57" w:rsidRPr="00214A57" w:rsidRDefault="00214A57" w:rsidP="00214A57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  <w:r w:rsidRPr="00214A57">
        <w:rPr>
          <w:rFonts w:ascii="Times New Roman" w:hAnsi="Times New Roman" w:cs="Times New Roman"/>
          <w:b/>
          <w:sz w:val="20"/>
          <w:szCs w:val="20"/>
          <w:lang w:val="en-GB"/>
        </w:rPr>
        <w:t xml:space="preserve">Additional file 1: </w:t>
      </w:r>
      <w:proofErr w:type="spellStart"/>
      <w:r w:rsidR="005906BC" w:rsidRPr="00214A57">
        <w:rPr>
          <w:rFonts w:ascii="Times New Roman" w:hAnsi="Times New Roman" w:cs="Times New Roman"/>
          <w:b/>
          <w:sz w:val="20"/>
          <w:szCs w:val="20"/>
          <w:lang w:val="en-GB"/>
        </w:rPr>
        <w:t>eFigure</w:t>
      </w:r>
      <w:proofErr w:type="spellEnd"/>
      <w:r w:rsidR="005906BC" w:rsidRPr="00214A5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1</w:t>
      </w:r>
      <w:r w:rsidRPr="00214A57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5906BC" w:rsidRPr="00214A57">
        <w:rPr>
          <w:rFonts w:ascii="Times New Roman" w:hAnsi="Times New Roman" w:cs="Times New Roman"/>
          <w:sz w:val="20"/>
          <w:szCs w:val="20"/>
          <w:lang w:val="en-GB"/>
        </w:rPr>
        <w:t xml:space="preserve"> Twenty-four-hour (h) time-weighted average (</w:t>
      </w:r>
      <w:r w:rsidR="006D0FD2" w:rsidRPr="00214A57">
        <w:rPr>
          <w:rFonts w:ascii="Times New Roman" w:hAnsi="Times New Roman" w:cs="Times New Roman"/>
          <w:sz w:val="20"/>
          <w:szCs w:val="20"/>
          <w:lang w:val="en-GB"/>
        </w:rPr>
        <w:t>TWA) and</w:t>
      </w:r>
      <w:r w:rsidR="005906BC" w:rsidRPr="00214A57">
        <w:rPr>
          <w:rFonts w:ascii="Times New Roman" w:hAnsi="Times New Roman" w:cs="Times New Roman"/>
          <w:sz w:val="20"/>
          <w:szCs w:val="20"/>
          <w:lang w:val="en-GB"/>
        </w:rPr>
        <w:t xml:space="preserve"> maximum (MAX) personal CO concentrations among 96 cases (HIV+/TB+) and 159 controls (HIV+/TB-). Horizontal lines indicate medians and interquartile ranges.</w:t>
      </w:r>
      <w:r w:rsidRPr="00214A5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proofErr w:type="gramStart"/>
      <w:r w:rsidRPr="00214A57">
        <w:rPr>
          <w:rFonts w:ascii="Times New Roman" w:hAnsi="Times New Roman" w:cs="Times New Roman"/>
          <w:b/>
          <w:sz w:val="20"/>
          <w:szCs w:val="20"/>
          <w:lang w:val="en-US"/>
        </w:rPr>
        <w:t>eFigure</w:t>
      </w:r>
      <w:proofErr w:type="spellEnd"/>
      <w:proofErr w:type="gramEnd"/>
      <w:r w:rsidRPr="00214A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2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14A57">
        <w:rPr>
          <w:rFonts w:ascii="Times New Roman" w:hAnsi="Times New Roman" w:cs="Times New Roman"/>
          <w:sz w:val="20"/>
          <w:szCs w:val="20"/>
          <w:lang w:val="en-US"/>
        </w:rPr>
        <w:t>Twenty-four-hour (h)-weighted average (TWA) and maximum (MAX) personal CO concentration among 196 women and 58 men HIV-infected patients in South-Kivu, DR Congo</w:t>
      </w:r>
      <w:proofErr w:type="gramStart"/>
      <w:r w:rsidRPr="00214A57">
        <w:rPr>
          <w:rFonts w:ascii="Times New Roman" w:hAnsi="Times New Roman" w:cs="Times New Roman"/>
          <w:sz w:val="20"/>
          <w:szCs w:val="20"/>
          <w:lang w:val="en-US"/>
        </w:rPr>
        <w:t xml:space="preserve">.    </w:t>
      </w:r>
      <w:proofErr w:type="gramEnd"/>
      <w:r w:rsidRPr="00214A57">
        <w:rPr>
          <w:rFonts w:ascii="Times New Roman" w:hAnsi="Times New Roman" w:cs="Times New Roman"/>
          <w:sz w:val="20"/>
          <w:szCs w:val="20"/>
          <w:lang w:val="en-GB"/>
        </w:rPr>
        <w:t>Horizontal lines indicate medians and interquartile ranges.</w:t>
      </w:r>
      <w:r w:rsidRPr="00214A5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proofErr w:type="gramStart"/>
      <w:r w:rsidRPr="00214A57">
        <w:rPr>
          <w:rFonts w:ascii="Times New Roman" w:hAnsi="Times New Roman" w:cs="Times New Roman"/>
          <w:b/>
          <w:sz w:val="24"/>
          <w:szCs w:val="24"/>
          <w:lang w:val="en-GB"/>
        </w:rPr>
        <w:t>eTable</w:t>
      </w:r>
      <w:proofErr w:type="spellEnd"/>
      <w:proofErr w:type="gramEnd"/>
      <w:r w:rsidRPr="00214A5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1</w:t>
      </w:r>
      <w:r w:rsidRPr="00214A57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214A57">
        <w:rPr>
          <w:rFonts w:ascii="Times New Roman" w:hAnsi="Times New Roman" w:cs="Times New Roman"/>
          <w:sz w:val="24"/>
          <w:szCs w:val="24"/>
          <w:lang w:val="en-GB"/>
        </w:rPr>
        <w:t xml:space="preserve"> Time-weighted average concentrations (ppm) of carbon monoxide among 255 HIV-infected outpatients attending ART-clinics and among their neighbours (n=97) in South Kivu, DRC</w:t>
      </w:r>
      <w:r w:rsidRPr="00214A5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214A57">
        <w:rPr>
          <w:rFonts w:ascii="Times New Roman" w:hAnsi="Times New Roman" w:cs="Times New Roman"/>
          <w:b/>
          <w:sz w:val="20"/>
          <w:szCs w:val="20"/>
          <w:lang w:val="en-GB"/>
        </w:rPr>
        <w:t>eTable</w:t>
      </w:r>
      <w:proofErr w:type="spellEnd"/>
      <w:proofErr w:type="gramEnd"/>
      <w:r w:rsidRPr="00214A5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2</w:t>
      </w:r>
      <w:r w:rsidRPr="00214A57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Pr="00214A57">
        <w:rPr>
          <w:rFonts w:ascii="Times New Roman" w:hAnsi="Times New Roman" w:cs="Times New Roman"/>
          <w:sz w:val="20"/>
          <w:szCs w:val="20"/>
          <w:lang w:val="en-GB"/>
        </w:rPr>
        <w:t xml:space="preserve"> Multivariable Analysis: Quintiles of 24h Personal CO as Predictors for Tuberculosis </w:t>
      </w:r>
      <w:proofErr w:type="gramStart"/>
      <w:r w:rsidRPr="00214A57">
        <w:rPr>
          <w:rFonts w:ascii="Times New Roman" w:hAnsi="Times New Roman" w:cs="Times New Roman"/>
          <w:sz w:val="20"/>
          <w:szCs w:val="20"/>
          <w:lang w:val="en-GB"/>
        </w:rPr>
        <w:t>Among</w:t>
      </w:r>
      <w:proofErr w:type="gramEnd"/>
      <w:r w:rsidRPr="00214A57">
        <w:rPr>
          <w:rFonts w:ascii="Times New Roman" w:hAnsi="Times New Roman" w:cs="Times New Roman"/>
          <w:sz w:val="20"/>
          <w:szCs w:val="20"/>
          <w:lang w:val="en-GB"/>
        </w:rPr>
        <w:t xml:space="preserve"> 255 HIV-Infected Outpatients Attending ART-Clinics in South Kivu, DRC</w:t>
      </w:r>
    </w:p>
    <w:sectPr w:rsidR="00214A57" w:rsidRPr="00214A57" w:rsidSect="00F666FF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3E721" w14:textId="77777777" w:rsidR="009B2511" w:rsidRDefault="009B2511" w:rsidP="006C7E01">
      <w:pPr>
        <w:spacing w:after="0" w:line="240" w:lineRule="auto"/>
      </w:pPr>
      <w:r>
        <w:separator/>
      </w:r>
    </w:p>
  </w:endnote>
  <w:endnote w:type="continuationSeparator" w:id="0">
    <w:p w14:paraId="1140F0C1" w14:textId="77777777" w:rsidR="009B2511" w:rsidRDefault="009B2511" w:rsidP="006C7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2940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2D707D" w14:textId="6DDF875F" w:rsidR="006C7E01" w:rsidRDefault="006C7E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A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C475B1" w14:textId="77777777" w:rsidR="006C7E01" w:rsidRDefault="006C7E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0C5FB" w14:textId="77777777" w:rsidR="009B2511" w:rsidRDefault="009B2511" w:rsidP="006C7E01">
      <w:pPr>
        <w:spacing w:after="0" w:line="240" w:lineRule="auto"/>
      </w:pPr>
      <w:r>
        <w:separator/>
      </w:r>
    </w:p>
  </w:footnote>
  <w:footnote w:type="continuationSeparator" w:id="0">
    <w:p w14:paraId="31635216" w14:textId="77777777" w:rsidR="009B2511" w:rsidRDefault="009B2511" w:rsidP="006C7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3661"/>
    <w:multiLevelType w:val="hybridMultilevel"/>
    <w:tmpl w:val="B46072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041D8"/>
    <w:multiLevelType w:val="multilevel"/>
    <w:tmpl w:val="5C687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3370D53"/>
    <w:multiLevelType w:val="hybridMultilevel"/>
    <w:tmpl w:val="A904AA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F51A2"/>
    <w:multiLevelType w:val="hybridMultilevel"/>
    <w:tmpl w:val="06AC4A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14"/>
    <w:rsid w:val="001B5BE0"/>
    <w:rsid w:val="00214A57"/>
    <w:rsid w:val="00216B45"/>
    <w:rsid w:val="002A1EC4"/>
    <w:rsid w:val="003C7305"/>
    <w:rsid w:val="00581327"/>
    <w:rsid w:val="005906BC"/>
    <w:rsid w:val="00685896"/>
    <w:rsid w:val="006C7E01"/>
    <w:rsid w:val="006D0FD2"/>
    <w:rsid w:val="00856AD6"/>
    <w:rsid w:val="008D79A7"/>
    <w:rsid w:val="009B2511"/>
    <w:rsid w:val="00C26165"/>
    <w:rsid w:val="00C66514"/>
    <w:rsid w:val="00D353E4"/>
    <w:rsid w:val="00E8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FF2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514"/>
    <w:rPr>
      <w:rFonts w:eastAsiaTheme="minorEastAsia"/>
      <w:lang w:val="nl-BE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5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E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E01"/>
    <w:rPr>
      <w:rFonts w:eastAsiaTheme="minorEastAsia"/>
      <w:lang w:val="nl-BE" w:eastAsia="nl-BE"/>
    </w:rPr>
  </w:style>
  <w:style w:type="paragraph" w:styleId="Footer">
    <w:name w:val="footer"/>
    <w:basedOn w:val="Normal"/>
    <w:link w:val="FooterChar"/>
    <w:uiPriority w:val="99"/>
    <w:unhideWhenUsed/>
    <w:rsid w:val="006C7E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E01"/>
    <w:rPr>
      <w:rFonts w:eastAsiaTheme="minorEastAsia"/>
      <w:lang w:val="nl-BE"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514"/>
    <w:rPr>
      <w:rFonts w:eastAsiaTheme="minorEastAsia"/>
      <w:lang w:val="nl-BE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5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E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E01"/>
    <w:rPr>
      <w:rFonts w:eastAsiaTheme="minorEastAsia"/>
      <w:lang w:val="nl-BE" w:eastAsia="nl-BE"/>
    </w:rPr>
  </w:style>
  <w:style w:type="paragraph" w:styleId="Footer">
    <w:name w:val="footer"/>
    <w:basedOn w:val="Normal"/>
    <w:link w:val="FooterChar"/>
    <w:uiPriority w:val="99"/>
    <w:unhideWhenUsed/>
    <w:rsid w:val="006C7E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E01"/>
    <w:rPr>
      <w:rFonts w:eastAsiaTheme="minorEastAsia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697</Characters>
  <Application>Microsoft Office Word</Application>
  <DocSecurity>0</DocSecurity>
  <Lines>63</Lines>
  <Paragraphs>55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Katoto, CPDM, Dr [katoto@sun.ac.za]</dc:creator>
  <cp:keywords/>
  <dc:description/>
  <cp:lastModifiedBy>E748116</cp:lastModifiedBy>
  <cp:revision>7</cp:revision>
  <dcterms:created xsi:type="dcterms:W3CDTF">2021-05-10T12:39:00Z</dcterms:created>
  <dcterms:modified xsi:type="dcterms:W3CDTF">2023-12-28T11:47:00Z</dcterms:modified>
</cp:coreProperties>
</file>