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A9D78" w14:textId="1A218E0F" w:rsidR="00A423E8" w:rsidRPr="00A6529E" w:rsidRDefault="00A423E8" w:rsidP="00A423E8">
      <w:pPr>
        <w:widowControl/>
        <w:spacing w:before="120" w:afterLines="50" w:after="156" w:line="240" w:lineRule="auto"/>
        <w:ind w:firstLineChars="0" w:firstLine="0"/>
        <w:rPr>
          <w:rFonts w:eastAsia="楷体" w:cs="Times New Roman"/>
          <w:sz w:val="16"/>
          <w:szCs w:val="16"/>
        </w:rPr>
      </w:pPr>
      <w:r w:rsidRPr="00A6529E">
        <w:rPr>
          <w:rFonts w:eastAsia="楷体" w:cs="Times New Roman" w:hint="eastAsia"/>
          <w:b/>
          <w:bCs/>
          <w:sz w:val="16"/>
          <w:szCs w:val="16"/>
        </w:rPr>
        <w:t>T</w:t>
      </w:r>
      <w:r w:rsidRPr="00A6529E">
        <w:rPr>
          <w:rFonts w:eastAsia="楷体" w:cs="Times New Roman"/>
          <w:b/>
          <w:bCs/>
          <w:sz w:val="16"/>
          <w:szCs w:val="16"/>
        </w:rPr>
        <w:t>able</w:t>
      </w:r>
      <w:r w:rsidRPr="00A6529E">
        <w:rPr>
          <w:rFonts w:eastAsia="楷体" w:cs="Times New Roman" w:hint="eastAsia"/>
          <w:b/>
          <w:bCs/>
          <w:sz w:val="16"/>
          <w:szCs w:val="16"/>
        </w:rPr>
        <w:t xml:space="preserve"> S2.</w:t>
      </w:r>
      <w:r w:rsidRPr="00A6529E">
        <w:rPr>
          <w:rFonts w:eastAsia="楷体" w:cs="Times New Roman"/>
          <w:b/>
          <w:bCs/>
          <w:sz w:val="16"/>
          <w:szCs w:val="16"/>
        </w:rPr>
        <w:t xml:space="preserve"> </w:t>
      </w:r>
      <w:r w:rsidRPr="00A6529E">
        <w:rPr>
          <w:rFonts w:eastAsia="楷体" w:cs="Times New Roman" w:hint="eastAsia"/>
          <w:sz w:val="16"/>
          <w:szCs w:val="16"/>
        </w:rPr>
        <w:t>Pearson correlation coefficients for TVOCs and nutrient serum biomarkers.</w:t>
      </w:r>
      <w:r w:rsidRPr="00A6529E">
        <w:rPr>
          <w:rFonts w:eastAsia="楷体" w:cs="Times New Roman"/>
          <w:sz w:val="16"/>
          <w:szCs w:val="16"/>
        </w:rPr>
        <w:t xml:space="preserve"> </w:t>
      </w:r>
    </w:p>
    <w:tbl>
      <w:tblPr>
        <w:tblStyle w:val="1"/>
        <w:tblW w:w="7082" w:type="dxa"/>
        <w:tblBorders>
          <w:left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860"/>
        <w:gridCol w:w="1172"/>
        <w:gridCol w:w="1232"/>
        <w:gridCol w:w="1339"/>
        <w:gridCol w:w="1479"/>
      </w:tblGrid>
      <w:tr w:rsidR="00A423E8" w:rsidRPr="00A6529E" w14:paraId="02D8E62C" w14:textId="77777777" w:rsidTr="00BD64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E7FB81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7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A867D2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TVOC</w:t>
            </w:r>
            <w:r w:rsidRPr="00A6529E">
              <w:rPr>
                <w:rFonts w:hint="eastAsia"/>
                <w:sz w:val="16"/>
                <w:szCs w:val="16"/>
                <w:lang w:bidi="ar"/>
              </w:rPr>
              <w:t>s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A3A2C2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rFonts w:hint="eastAsia"/>
                <w:sz w:val="16"/>
                <w:szCs w:val="16"/>
                <w:lang w:bidi="ar"/>
              </w:rPr>
              <w:t>S</w:t>
            </w:r>
            <w:r w:rsidRPr="00A6529E">
              <w:rPr>
                <w:sz w:val="16"/>
                <w:szCs w:val="16"/>
                <w:lang w:bidi="ar"/>
              </w:rPr>
              <w:t>erum</w:t>
            </w:r>
            <w:r w:rsidRPr="00A6529E">
              <w:rPr>
                <w:rFonts w:hint="eastAsia"/>
                <w:sz w:val="16"/>
                <w:szCs w:val="16"/>
                <w:lang w:bidi="ar"/>
              </w:rPr>
              <w:t xml:space="preserve"> folate</w:t>
            </w:r>
          </w:p>
        </w:tc>
        <w:tc>
          <w:tcPr>
            <w:tcW w:w="133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A79A2F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rFonts w:hint="eastAsia"/>
                <w:sz w:val="16"/>
                <w:szCs w:val="16"/>
                <w:lang w:bidi="ar"/>
              </w:rPr>
              <w:t>S</w:t>
            </w:r>
            <w:r w:rsidRPr="00A6529E">
              <w:rPr>
                <w:sz w:val="16"/>
                <w:szCs w:val="16"/>
                <w:lang w:bidi="ar"/>
              </w:rPr>
              <w:t>erum</w:t>
            </w:r>
            <w:r w:rsidRPr="00A6529E">
              <w:rPr>
                <w:rFonts w:hint="eastAsia"/>
                <w:sz w:val="16"/>
                <w:szCs w:val="16"/>
                <w:lang w:bidi="ar"/>
              </w:rPr>
              <w:t xml:space="preserve"> </w:t>
            </w:r>
            <w:r w:rsidRPr="00A6529E">
              <w:rPr>
                <w:sz w:val="16"/>
                <w:szCs w:val="16"/>
                <w:lang w:bidi="ar"/>
              </w:rPr>
              <w:t>Vitamin B12</w:t>
            </w:r>
          </w:p>
        </w:tc>
        <w:tc>
          <w:tcPr>
            <w:tcW w:w="1479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D2E646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rFonts w:hint="eastAsia"/>
                <w:sz w:val="16"/>
                <w:szCs w:val="16"/>
                <w:lang w:bidi="ar"/>
              </w:rPr>
              <w:t>S</w:t>
            </w:r>
            <w:r w:rsidRPr="00A6529E">
              <w:rPr>
                <w:sz w:val="16"/>
                <w:szCs w:val="16"/>
                <w:lang w:bidi="ar"/>
              </w:rPr>
              <w:t>erum</w:t>
            </w:r>
            <w:r w:rsidRPr="00A6529E">
              <w:rPr>
                <w:rFonts w:hint="eastAsia"/>
                <w:sz w:val="16"/>
                <w:szCs w:val="16"/>
                <w:lang w:bidi="ar"/>
              </w:rPr>
              <w:t xml:space="preserve"> Homocysteine</w:t>
            </w:r>
          </w:p>
        </w:tc>
      </w:tr>
      <w:tr w:rsidR="00A423E8" w:rsidRPr="00A6529E" w14:paraId="7F9FAC15" w14:textId="77777777" w:rsidTr="00BD64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602D82F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sz w:val="16"/>
                <w:szCs w:val="16"/>
                <w:lang w:bidi="ar"/>
              </w:rPr>
            </w:pPr>
            <w:r w:rsidRPr="00A6529E">
              <w:rPr>
                <w:sz w:val="16"/>
                <w:szCs w:val="16"/>
                <w:lang w:bidi="ar"/>
              </w:rPr>
              <w:t>TVOC</w:t>
            </w:r>
            <w:r w:rsidRPr="00A6529E">
              <w:rPr>
                <w:rFonts w:hint="eastAsia"/>
                <w:sz w:val="16"/>
                <w:szCs w:val="16"/>
                <w:lang w:bidi="ar"/>
              </w:rPr>
              <w:t>s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62C77BD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FA7763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C2CFC1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A90132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</w:p>
        </w:tc>
      </w:tr>
      <w:tr w:rsidR="00A423E8" w:rsidRPr="00A6529E" w14:paraId="0AFD0A56" w14:textId="77777777" w:rsidTr="00BD64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99A86D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rFonts w:hint="eastAsia"/>
                <w:sz w:val="16"/>
                <w:szCs w:val="16"/>
                <w:lang w:bidi="ar"/>
              </w:rPr>
              <w:t>S</w:t>
            </w:r>
            <w:r w:rsidRPr="00A6529E">
              <w:rPr>
                <w:sz w:val="16"/>
                <w:szCs w:val="16"/>
                <w:lang w:bidi="ar"/>
              </w:rPr>
              <w:t>erum</w:t>
            </w:r>
            <w:r w:rsidRPr="00A6529E">
              <w:rPr>
                <w:rFonts w:hint="eastAsia"/>
                <w:sz w:val="16"/>
                <w:szCs w:val="16"/>
                <w:lang w:bidi="ar"/>
              </w:rPr>
              <w:t xml:space="preserve"> folate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DF2EBF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-0.097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11245C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CC87F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947944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</w:p>
        </w:tc>
      </w:tr>
      <w:tr w:rsidR="00A423E8" w:rsidRPr="00A6529E" w14:paraId="597245F8" w14:textId="77777777" w:rsidTr="00BD64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82369F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rFonts w:hint="eastAsia"/>
                <w:sz w:val="16"/>
                <w:szCs w:val="16"/>
                <w:lang w:bidi="ar"/>
              </w:rPr>
              <w:t>S</w:t>
            </w:r>
            <w:r w:rsidRPr="00A6529E">
              <w:rPr>
                <w:sz w:val="16"/>
                <w:szCs w:val="16"/>
                <w:lang w:bidi="ar"/>
              </w:rPr>
              <w:t>erum</w:t>
            </w:r>
            <w:r w:rsidRPr="00A6529E">
              <w:rPr>
                <w:rFonts w:hint="eastAsia"/>
                <w:sz w:val="16"/>
                <w:szCs w:val="16"/>
                <w:lang w:bidi="ar"/>
              </w:rPr>
              <w:t xml:space="preserve"> </w:t>
            </w:r>
            <w:r w:rsidRPr="00A6529E">
              <w:rPr>
                <w:sz w:val="16"/>
                <w:szCs w:val="16"/>
                <w:lang w:bidi="ar"/>
              </w:rPr>
              <w:t>Vitamin B12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764023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-0.102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875868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0.12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75184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F1697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</w:p>
        </w:tc>
      </w:tr>
      <w:tr w:rsidR="00A423E8" w:rsidRPr="00A6529E" w14:paraId="66F1B2F3" w14:textId="77777777" w:rsidTr="00BD64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FF30DE5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rFonts w:hint="eastAsia"/>
                <w:sz w:val="16"/>
                <w:szCs w:val="16"/>
                <w:lang w:bidi="ar"/>
              </w:rPr>
              <w:t>S</w:t>
            </w:r>
            <w:r w:rsidRPr="00A6529E">
              <w:rPr>
                <w:sz w:val="16"/>
                <w:szCs w:val="16"/>
                <w:lang w:bidi="ar"/>
              </w:rPr>
              <w:t>erum</w:t>
            </w:r>
            <w:r w:rsidRPr="00A6529E">
              <w:rPr>
                <w:rFonts w:hint="eastAsia"/>
                <w:sz w:val="16"/>
                <w:szCs w:val="16"/>
                <w:lang w:bidi="ar"/>
              </w:rPr>
              <w:t xml:space="preserve"> Homocysteine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A68B2A6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0.263*</w:t>
            </w:r>
            <w:r w:rsidRPr="00A6529E">
              <w:rPr>
                <w:rFonts w:hint="eastAsia"/>
                <w:sz w:val="16"/>
                <w:szCs w:val="16"/>
                <w:lang w:bidi="ar"/>
              </w:rPr>
              <w:t>*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D9A8DCE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-0.073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D3EE948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-0.261*</w:t>
            </w:r>
            <w:r w:rsidRPr="00A6529E">
              <w:rPr>
                <w:rFonts w:hint="eastAsia"/>
                <w:sz w:val="16"/>
                <w:szCs w:val="16"/>
                <w:lang w:bidi="ar"/>
              </w:rPr>
              <w:t>*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1885A02" w14:textId="77777777" w:rsidR="00A423E8" w:rsidRPr="00A6529E" w:rsidRDefault="00A423E8" w:rsidP="00BD64DF">
            <w:pPr>
              <w:spacing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1</w:t>
            </w:r>
          </w:p>
        </w:tc>
      </w:tr>
    </w:tbl>
    <w:p w14:paraId="718DC463" w14:textId="616B0545" w:rsidR="00806718" w:rsidRDefault="00A423E8">
      <w:pPr>
        <w:ind w:firstLine="320"/>
      </w:pPr>
      <w:r w:rsidRPr="00A6529E">
        <w:rPr>
          <w:rFonts w:cs="Times New Roman"/>
          <w:sz w:val="16"/>
          <w:szCs w:val="16"/>
          <w:lang w:bidi="ar"/>
        </w:rPr>
        <w:t>*</w:t>
      </w:r>
      <w:r w:rsidRPr="00A6529E">
        <w:rPr>
          <w:rFonts w:cs="Times New Roman" w:hint="eastAsia"/>
          <w:sz w:val="16"/>
          <w:szCs w:val="16"/>
          <w:lang w:bidi="ar"/>
        </w:rPr>
        <w:t xml:space="preserve">*Correlations were calculated with the Spearman rank correlation test; </w:t>
      </w:r>
      <w:r w:rsidRPr="00A6529E">
        <w:rPr>
          <w:rFonts w:cs="Times New Roman"/>
          <w:sz w:val="16"/>
          <w:szCs w:val="16"/>
          <w:lang w:bidi="ar"/>
        </w:rPr>
        <w:t>P</w:t>
      </w:r>
      <w:r w:rsidRPr="00A6529E">
        <w:rPr>
          <w:rFonts w:cs="宋体" w:hint="eastAsia"/>
          <w:sz w:val="16"/>
          <w:szCs w:val="16"/>
          <w:lang w:bidi="ar"/>
        </w:rPr>
        <w:t>＜</w:t>
      </w:r>
      <w:r w:rsidRPr="00A6529E">
        <w:rPr>
          <w:rFonts w:cs="Times New Roman"/>
          <w:sz w:val="16"/>
          <w:szCs w:val="16"/>
          <w:lang w:bidi="ar"/>
        </w:rPr>
        <w:t>0.0</w:t>
      </w:r>
      <w:r w:rsidRPr="00A6529E">
        <w:rPr>
          <w:rFonts w:cs="Times New Roman" w:hint="eastAsia"/>
          <w:sz w:val="16"/>
          <w:szCs w:val="16"/>
          <w:lang w:bidi="ar"/>
        </w:rPr>
        <w:t>1</w:t>
      </w:r>
    </w:p>
    <w:sectPr w:rsidR="008067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4CA7DB" w14:textId="77777777" w:rsidR="00E21A4E" w:rsidRDefault="00E21A4E" w:rsidP="00A423E8">
      <w:pPr>
        <w:spacing w:line="240" w:lineRule="auto"/>
        <w:ind w:firstLine="480"/>
      </w:pPr>
      <w:r>
        <w:separator/>
      </w:r>
    </w:p>
  </w:endnote>
  <w:endnote w:type="continuationSeparator" w:id="0">
    <w:p w14:paraId="7DD1CCC5" w14:textId="77777777" w:rsidR="00E21A4E" w:rsidRDefault="00E21A4E" w:rsidP="00A423E8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5109F" w14:textId="77777777" w:rsidR="00846488" w:rsidRDefault="00846488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89F6E" w14:textId="77777777" w:rsidR="00846488" w:rsidRDefault="00846488">
    <w:pPr>
      <w:pStyle w:val="a5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BA5ABD" w14:textId="77777777" w:rsidR="00846488" w:rsidRDefault="00846488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5EA69" w14:textId="77777777" w:rsidR="00E21A4E" w:rsidRDefault="00E21A4E" w:rsidP="00A423E8">
      <w:pPr>
        <w:spacing w:line="240" w:lineRule="auto"/>
        <w:ind w:firstLine="480"/>
      </w:pPr>
      <w:r>
        <w:separator/>
      </w:r>
    </w:p>
  </w:footnote>
  <w:footnote w:type="continuationSeparator" w:id="0">
    <w:p w14:paraId="272224A3" w14:textId="77777777" w:rsidR="00E21A4E" w:rsidRDefault="00E21A4E" w:rsidP="00A423E8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0A565" w14:textId="77777777" w:rsidR="00846488" w:rsidRDefault="00846488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129D4" w14:textId="77777777" w:rsidR="00846488" w:rsidRDefault="00846488">
    <w:pPr>
      <w:pStyle w:val="a3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44540" w14:textId="77777777" w:rsidR="00846488" w:rsidRDefault="00846488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FF"/>
    <w:rsid w:val="000F1929"/>
    <w:rsid w:val="00227F60"/>
    <w:rsid w:val="00413626"/>
    <w:rsid w:val="005205BD"/>
    <w:rsid w:val="005B2893"/>
    <w:rsid w:val="00623035"/>
    <w:rsid w:val="00697290"/>
    <w:rsid w:val="0071095B"/>
    <w:rsid w:val="00806718"/>
    <w:rsid w:val="00846488"/>
    <w:rsid w:val="00A423E8"/>
    <w:rsid w:val="00B050C8"/>
    <w:rsid w:val="00B321FF"/>
    <w:rsid w:val="00BE2351"/>
    <w:rsid w:val="00D34F13"/>
    <w:rsid w:val="00E2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60A12"/>
  <w15:chartTrackingRefBased/>
  <w15:docId w15:val="{10BAA48C-1156-49EC-BE7F-C5857CFA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3E8"/>
    <w:pPr>
      <w:widowControl w:val="0"/>
      <w:spacing w:line="48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23E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23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23E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23E8"/>
    <w:rPr>
      <w:sz w:val="18"/>
      <w:szCs w:val="18"/>
    </w:rPr>
  </w:style>
  <w:style w:type="table" w:customStyle="1" w:styleId="1">
    <w:name w:val="浅色底纹1"/>
    <w:basedOn w:val="a1"/>
    <w:next w:val="a7"/>
    <w:uiPriority w:val="60"/>
    <w:qFormat/>
    <w:rsid w:val="00A423E8"/>
    <w:rPr>
      <w:rFonts w:ascii="Times New Roman" w:eastAsia="宋体" w:hAnsi="Times New Roman" w:cs="Times New Roman"/>
      <w:color w:val="000000"/>
      <w:kern w:val="0"/>
      <w:sz w:val="20"/>
      <w:szCs w:val="20"/>
    </w:rPr>
    <w:tblPr>
      <w:tblBorders>
        <w:top w:val="single" w:sz="2" w:space="0" w:color="auto"/>
        <w:bottom w:val="single" w:sz="2" w:space="0" w:color="auto"/>
      </w:tblBorders>
    </w:tblPr>
    <w:tcPr>
      <w:tcBorders>
        <w:top w:val="single" w:sz="2" w:space="0" w:color="auto"/>
        <w:left w:val="nil"/>
        <w:bottom w:val="single" w:sz="2" w:space="0" w:color="auto"/>
        <w:right w:val="nil"/>
      </w:tcBorders>
    </w:tcPr>
    <w:tblStylePr w:type="fir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</w:tcBorders>
        <w:shd w:val="clear" w:color="auto" w:fill="C0C0C0"/>
      </w:tcPr>
    </w:tblStylePr>
  </w:style>
  <w:style w:type="table" w:styleId="a7">
    <w:name w:val="Light Shading"/>
    <w:basedOn w:val="a1"/>
    <w:uiPriority w:val="60"/>
    <w:semiHidden/>
    <w:unhideWhenUsed/>
    <w:rsid w:val="00A423E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0">
    <w:name w:val="网格型1"/>
    <w:basedOn w:val="a1"/>
    <w:next w:val="a8"/>
    <w:qFormat/>
    <w:rsid w:val="00A423E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table" w:styleId="a8">
    <w:name w:val="Table Grid"/>
    <w:basedOn w:val="a1"/>
    <w:uiPriority w:val="39"/>
    <w:rsid w:val="00A4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雪华 阮</dc:creator>
  <cp:keywords/>
  <dc:description/>
  <cp:lastModifiedBy>雪华 阮</cp:lastModifiedBy>
  <cp:revision>3</cp:revision>
  <dcterms:created xsi:type="dcterms:W3CDTF">2024-07-18T11:05:00Z</dcterms:created>
  <dcterms:modified xsi:type="dcterms:W3CDTF">2024-07-18T11:07:00Z</dcterms:modified>
</cp:coreProperties>
</file>