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1A55F7" w14:textId="77777777" w:rsidR="004F1C11" w:rsidRDefault="004F1C11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 xml:space="preserve">Supplemental </w:t>
      </w:r>
      <w:r>
        <w:rPr>
          <w:rStyle w:val="fontstyle01"/>
          <w:rFonts w:ascii="Times New Roman" w:hAnsi="Times New Roman"/>
          <w:b/>
          <w:sz w:val="24"/>
          <w:szCs w:val="24"/>
        </w:rPr>
        <w:t>Materials</w:t>
      </w:r>
    </w:p>
    <w:p w14:paraId="5A60ADC9" w14:textId="77777777" w:rsidR="007D0D87" w:rsidRDefault="004F1C11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 xml:space="preserve">Supplemental </w:t>
      </w:r>
      <w:r>
        <w:rPr>
          <w:rFonts w:ascii="Times New Roman" w:hAnsi="Times New Roman"/>
          <w:b/>
          <w:sz w:val="24"/>
          <w:szCs w:val="24"/>
        </w:rPr>
        <w:t>Data</w:t>
      </w:r>
    </w:p>
    <w:p w14:paraId="49F7D5AE" w14:textId="452EE41C" w:rsidR="00B969E7" w:rsidRDefault="00B969E7" w:rsidP="00B969E7">
      <w:pPr>
        <w:spacing w:line="480" w:lineRule="auto"/>
        <w:jc w:val="left"/>
        <w:rPr>
          <w:rFonts w:ascii="Times New Roman" w:hAnsi="Times New Roman"/>
          <w:b/>
          <w:sz w:val="20"/>
          <w:szCs w:val="20"/>
        </w:rPr>
      </w:pPr>
      <w:bookmarkStart w:id="0" w:name="OLE_LINK29"/>
      <w:r>
        <w:rPr>
          <w:rFonts w:ascii="Times New Roman" w:hAnsi="Times New Roman"/>
          <w:b/>
          <w:sz w:val="20"/>
          <w:szCs w:val="20"/>
        </w:rPr>
        <w:t>Table S</w:t>
      </w:r>
      <w:r w:rsidR="009F5B9D">
        <w:rPr>
          <w:rFonts w:ascii="Times New Roman" w:hAnsi="Times New Roman"/>
          <w:b/>
          <w:sz w:val="20"/>
          <w:szCs w:val="20"/>
        </w:rPr>
        <w:t xml:space="preserve">1. </w:t>
      </w:r>
      <w:r w:rsidR="009F5B9D" w:rsidRPr="00825DA5">
        <w:rPr>
          <w:rFonts w:ascii="Times New Roman" w:hAnsi="Times New Roman"/>
          <w:b/>
          <w:sz w:val="20"/>
          <w:szCs w:val="20"/>
        </w:rPr>
        <w:t xml:space="preserve">Primer </w:t>
      </w:r>
      <w:r w:rsidR="00825DA5" w:rsidRPr="007A477D">
        <w:rPr>
          <w:rFonts w:ascii="Times New Roman" w:hAnsi="Times New Roman"/>
          <w:b/>
          <w:sz w:val="20"/>
          <w:szCs w:val="20"/>
        </w:rPr>
        <w:t>sequence</w:t>
      </w:r>
      <w:r w:rsidR="00825DA5" w:rsidRPr="00825DA5">
        <w:rPr>
          <w:rFonts w:ascii="Times New Roman" w:hAnsi="Times New Roman"/>
          <w:b/>
          <w:sz w:val="20"/>
          <w:szCs w:val="20"/>
        </w:rPr>
        <w:t>s</w:t>
      </w:r>
      <w:r w:rsidR="009F5B9D" w:rsidRPr="007A477D">
        <w:rPr>
          <w:rFonts w:ascii="Times New Roman" w:hAnsi="Times New Roman"/>
          <w:b/>
          <w:sz w:val="20"/>
          <w:szCs w:val="20"/>
        </w:rPr>
        <w:t xml:space="preserve"> in</w:t>
      </w:r>
      <w:r w:rsidR="009F5B9D">
        <w:rPr>
          <w:rFonts w:ascii="Times New Roman" w:hAnsi="Times New Roman"/>
          <w:b/>
          <w:sz w:val="20"/>
          <w:szCs w:val="20"/>
        </w:rPr>
        <w:t xml:space="preserve"> the study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2020"/>
        <w:gridCol w:w="3820"/>
      </w:tblGrid>
      <w:tr w:rsidR="00C56A0B" w14:paraId="54A10F20" w14:textId="77777777" w:rsidTr="007B525A">
        <w:trPr>
          <w:trHeight w:val="285"/>
        </w:trPr>
        <w:tc>
          <w:tcPr>
            <w:tcW w:w="108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bookmarkEnd w:id="0"/>
          <w:p w14:paraId="43CD5000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H19</w:t>
            </w:r>
          </w:p>
        </w:tc>
        <w:tc>
          <w:tcPr>
            <w:tcW w:w="2020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82D708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Forward (5’-3’)</w:t>
            </w:r>
          </w:p>
        </w:tc>
        <w:tc>
          <w:tcPr>
            <w:tcW w:w="3820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802F3D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 xml:space="preserve">GCACCTTGGACATCTGGAGT </w:t>
            </w:r>
          </w:p>
        </w:tc>
      </w:tr>
      <w:tr w:rsidR="00C56A0B" w14:paraId="7FF52778" w14:textId="77777777" w:rsidTr="007B525A">
        <w:trPr>
          <w:trHeight w:val="285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CE21E8" w14:textId="77777777" w:rsidR="00C56A0B" w:rsidRDefault="00C56A0B" w:rsidP="007B525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F78E9C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Reverse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26BB89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 xml:space="preserve">TTCTTTCCAGCCCTAGCTCA </w:t>
            </w:r>
          </w:p>
        </w:tc>
      </w:tr>
      <w:tr w:rsidR="00C56A0B" w14:paraId="540FE0C8" w14:textId="77777777" w:rsidTr="007B525A">
        <w:trPr>
          <w:trHeight w:val="285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F82958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SNHG16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570464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Forward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5027B4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ACAGGATGCCGTCTTGTGTT</w:t>
            </w:r>
          </w:p>
        </w:tc>
      </w:tr>
      <w:tr w:rsidR="00C56A0B" w14:paraId="70A2083C" w14:textId="77777777" w:rsidTr="007B525A">
        <w:trPr>
          <w:trHeight w:val="285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2F41EF" w14:textId="77777777" w:rsidR="00C56A0B" w:rsidRDefault="00C56A0B" w:rsidP="007B525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01292B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Reverse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952B11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GGTGGCAACCCATTAGCAGA</w:t>
            </w:r>
          </w:p>
        </w:tc>
      </w:tr>
      <w:tr w:rsidR="00C56A0B" w14:paraId="526999B8" w14:textId="77777777" w:rsidTr="007B525A">
        <w:trPr>
          <w:trHeight w:val="285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22D691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TUG1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8E3A63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Forward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62CD44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131413"/>
                <w:sz w:val="20"/>
                <w:szCs w:val="20"/>
              </w:rPr>
            </w:pPr>
            <w:r>
              <w:rPr>
                <w:rFonts w:ascii="Times New Roman" w:hAnsi="Times New Roman"/>
                <w:color w:val="131413"/>
                <w:kern w:val="0"/>
                <w:sz w:val="20"/>
                <w:szCs w:val="20"/>
                <w:lang w:bidi="ar"/>
              </w:rPr>
              <w:t>CTGAAGAAAGGCAACATC</w:t>
            </w:r>
          </w:p>
        </w:tc>
      </w:tr>
      <w:tr w:rsidR="00C56A0B" w14:paraId="488AF59B" w14:textId="77777777" w:rsidTr="007B525A">
        <w:trPr>
          <w:trHeight w:val="285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3B16F7" w14:textId="77777777" w:rsidR="00C56A0B" w:rsidRDefault="00C56A0B" w:rsidP="007B525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ECC384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Reverse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158B3A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131413"/>
                <w:sz w:val="20"/>
                <w:szCs w:val="20"/>
              </w:rPr>
            </w:pPr>
            <w:r>
              <w:rPr>
                <w:rFonts w:ascii="Times New Roman" w:hAnsi="Times New Roman"/>
                <w:color w:val="131413"/>
                <w:kern w:val="0"/>
                <w:sz w:val="20"/>
                <w:szCs w:val="20"/>
                <w:lang w:bidi="ar"/>
              </w:rPr>
              <w:t>GTAGGCTACTACAGGATTTG</w:t>
            </w:r>
          </w:p>
        </w:tc>
      </w:tr>
      <w:tr w:rsidR="00C56A0B" w14:paraId="503027EC" w14:textId="77777777" w:rsidTr="007B525A">
        <w:trPr>
          <w:trHeight w:val="285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FD045E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UBC1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9D4173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Forward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E48E33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CCTGCTTGGAAACTAATGACC</w:t>
            </w:r>
          </w:p>
        </w:tc>
      </w:tr>
      <w:tr w:rsidR="00C56A0B" w14:paraId="3C8254C0" w14:textId="77777777" w:rsidTr="007B525A">
        <w:trPr>
          <w:trHeight w:val="285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786A10" w14:textId="77777777" w:rsidR="00C56A0B" w:rsidRDefault="00C56A0B" w:rsidP="007B525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89E624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Reverse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4ED65D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AGGCTCAACTTCCCAGACTCA</w:t>
            </w:r>
          </w:p>
        </w:tc>
      </w:tr>
      <w:tr w:rsidR="00C56A0B" w14:paraId="3AE0EC84" w14:textId="77777777" w:rsidTr="007B525A">
        <w:trPr>
          <w:trHeight w:val="285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FA0E9B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UCA1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0F4DBE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Forward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262833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TTAAGGTGTCCACGCAGTCC</w:t>
            </w:r>
          </w:p>
        </w:tc>
      </w:tr>
      <w:tr w:rsidR="00C56A0B" w14:paraId="17981524" w14:textId="77777777" w:rsidTr="007B525A">
        <w:trPr>
          <w:trHeight w:val="285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DE6270" w14:textId="77777777" w:rsidR="00C56A0B" w:rsidRDefault="00C56A0B" w:rsidP="007B525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733E67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Reverse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2DB57A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TGGGGATTACTGGGGTAGGG</w:t>
            </w:r>
          </w:p>
        </w:tc>
      </w:tr>
      <w:tr w:rsidR="00C56A0B" w14:paraId="1D0405B3" w14:textId="77777777" w:rsidTr="007B525A">
        <w:trPr>
          <w:trHeight w:val="285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6FB775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MALAT1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DDD1E2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Forward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C97E6E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GTGAGCAAACTGTGTTGGCGTG</w:t>
            </w:r>
          </w:p>
        </w:tc>
      </w:tr>
      <w:tr w:rsidR="00C56A0B" w14:paraId="6CA64E34" w14:textId="77777777" w:rsidTr="007B525A">
        <w:trPr>
          <w:trHeight w:val="285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5B5F4C" w14:textId="77777777" w:rsidR="00C56A0B" w:rsidRDefault="00C56A0B" w:rsidP="007B525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63B416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Reverse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0082C9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CATCGAGGTGAGGGGTGAAGGG</w:t>
            </w:r>
          </w:p>
        </w:tc>
      </w:tr>
      <w:tr w:rsidR="00C56A0B" w14:paraId="7D93D3E1" w14:textId="77777777" w:rsidTr="007B525A">
        <w:trPr>
          <w:trHeight w:val="285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132464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MEG3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67E1C6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Forward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4D53C7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GGGCATTAAGCCCTGACCTT</w:t>
            </w:r>
          </w:p>
        </w:tc>
      </w:tr>
      <w:tr w:rsidR="00C56A0B" w14:paraId="077EC526" w14:textId="77777777" w:rsidTr="007B525A">
        <w:trPr>
          <w:trHeight w:val="285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344FBB" w14:textId="77777777" w:rsidR="00C56A0B" w:rsidRDefault="00C56A0B" w:rsidP="007B525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E38F7B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Reverse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040D4C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CCTTGGGGAGGGAAACACTC</w:t>
            </w:r>
          </w:p>
        </w:tc>
      </w:tr>
      <w:tr w:rsidR="00C56A0B" w14:paraId="1A9A36CA" w14:textId="77777777" w:rsidTr="007B525A">
        <w:trPr>
          <w:trHeight w:val="285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5E008C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GAS5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47C81D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Forward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D4BE6D" w14:textId="77777777" w:rsidR="00C56A0B" w:rsidRDefault="00C56A0B" w:rsidP="007B525A">
            <w:pPr>
              <w:widowControl/>
              <w:textAlignment w:val="center"/>
              <w:rPr>
                <w:rFonts w:ascii="Times New Roman" w:hAnsi="Times New Roman"/>
                <w:color w:val="231F20"/>
                <w:sz w:val="20"/>
                <w:szCs w:val="20"/>
              </w:rPr>
            </w:pPr>
            <w:r>
              <w:rPr>
                <w:rFonts w:ascii="Times New Roman" w:hAnsi="Times New Roman"/>
                <w:color w:val="231F20"/>
                <w:kern w:val="0"/>
                <w:sz w:val="20"/>
                <w:szCs w:val="20"/>
                <w:lang w:bidi="ar"/>
              </w:rPr>
              <w:t>CACUCUGAGUGGGACAAGCUCUUCA</w:t>
            </w:r>
          </w:p>
        </w:tc>
      </w:tr>
      <w:tr w:rsidR="00C56A0B" w14:paraId="410923C7" w14:textId="77777777" w:rsidTr="007B525A">
        <w:trPr>
          <w:trHeight w:val="285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349908" w14:textId="77777777" w:rsidR="00C56A0B" w:rsidRDefault="00C56A0B" w:rsidP="007B525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DFA3D7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Reverse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9D6A70" w14:textId="77777777" w:rsidR="00C56A0B" w:rsidRDefault="00C56A0B" w:rsidP="007B525A">
            <w:pPr>
              <w:widowControl/>
              <w:textAlignment w:val="center"/>
              <w:rPr>
                <w:rFonts w:ascii="Times New Roman" w:hAnsi="Times New Roman"/>
                <w:color w:val="231F20"/>
                <w:sz w:val="20"/>
                <w:szCs w:val="20"/>
              </w:rPr>
            </w:pPr>
            <w:r>
              <w:rPr>
                <w:rFonts w:ascii="Times New Roman" w:hAnsi="Times New Roman"/>
                <w:color w:val="231F20"/>
                <w:kern w:val="0"/>
                <w:sz w:val="20"/>
                <w:szCs w:val="20"/>
                <w:lang w:bidi="ar"/>
              </w:rPr>
              <w:t>UGAAGAGCUUGUCCCACUCAGAGUG</w:t>
            </w:r>
          </w:p>
        </w:tc>
      </w:tr>
      <w:tr w:rsidR="00C56A0B" w14:paraId="2095083A" w14:textId="77777777" w:rsidTr="007B525A">
        <w:trPr>
          <w:trHeight w:val="285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AE6203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ANRIL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F2C2F7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Forward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2E4836" w14:textId="77777777" w:rsidR="00C56A0B" w:rsidRDefault="00C56A0B" w:rsidP="007B525A">
            <w:pPr>
              <w:widowControl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TGCTCTATCCGCCAATCAGG</w:t>
            </w:r>
          </w:p>
        </w:tc>
      </w:tr>
      <w:tr w:rsidR="00C56A0B" w14:paraId="23EAAB5A" w14:textId="77777777" w:rsidTr="007B525A">
        <w:trPr>
          <w:trHeight w:val="285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694CED" w14:textId="77777777" w:rsidR="00C56A0B" w:rsidRDefault="00C56A0B" w:rsidP="007B525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B8C7E3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Reverse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D9143F" w14:textId="77777777" w:rsidR="00C56A0B" w:rsidRDefault="00C56A0B" w:rsidP="007B525A">
            <w:pPr>
              <w:widowControl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GGGCCTCAGTGGCACATACC</w:t>
            </w:r>
          </w:p>
        </w:tc>
      </w:tr>
      <w:tr w:rsidR="00C56A0B" w14:paraId="5DCD59B5" w14:textId="77777777" w:rsidTr="007B525A">
        <w:trPr>
          <w:trHeight w:val="285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BC55E9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HOTAIR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38D104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Forward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B76C94" w14:textId="77777777" w:rsidR="00C56A0B" w:rsidRDefault="00C56A0B" w:rsidP="007B525A">
            <w:pPr>
              <w:widowControl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GGTAGAAAAAGCAACCACGAAGC</w:t>
            </w:r>
          </w:p>
        </w:tc>
      </w:tr>
      <w:tr w:rsidR="00C56A0B" w14:paraId="3DECAB80" w14:textId="77777777" w:rsidTr="007B525A">
        <w:trPr>
          <w:trHeight w:val="285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F75CFB" w14:textId="77777777" w:rsidR="00C56A0B" w:rsidRDefault="00C56A0B" w:rsidP="007B525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B6D610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Reverse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3EE53A" w14:textId="77777777" w:rsidR="00C56A0B" w:rsidRDefault="00C56A0B" w:rsidP="007B525A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ACATAAACCTCTGTCTGTGAGTGCC</w:t>
            </w:r>
          </w:p>
        </w:tc>
      </w:tr>
      <w:tr w:rsidR="00C56A0B" w14:paraId="0C3C391D" w14:textId="77777777" w:rsidTr="007B525A">
        <w:trPr>
          <w:trHeight w:val="285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7C27A4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Kcnq1ot1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0985C3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Forward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5D52BE" w14:textId="77777777" w:rsidR="00C56A0B" w:rsidRDefault="00C56A0B" w:rsidP="007B525A">
            <w:pPr>
              <w:widowControl/>
              <w:textAlignment w:val="center"/>
              <w:rPr>
                <w:rFonts w:ascii="Times New Roman" w:hAnsi="Times New Roman"/>
                <w:color w:val="231F20"/>
                <w:sz w:val="20"/>
                <w:szCs w:val="20"/>
              </w:rPr>
            </w:pPr>
            <w:r>
              <w:rPr>
                <w:rFonts w:ascii="Times New Roman" w:hAnsi="Times New Roman"/>
                <w:color w:val="231F20"/>
                <w:kern w:val="0"/>
                <w:sz w:val="20"/>
                <w:szCs w:val="20"/>
                <w:lang w:bidi="ar"/>
              </w:rPr>
              <w:t>CCAGCATAGCCTTATGGA</w:t>
            </w:r>
          </w:p>
        </w:tc>
      </w:tr>
      <w:tr w:rsidR="00C56A0B" w14:paraId="5207B3FA" w14:textId="77777777" w:rsidTr="007B525A">
        <w:trPr>
          <w:trHeight w:val="285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67CB33" w14:textId="77777777" w:rsidR="00C56A0B" w:rsidRDefault="00C56A0B" w:rsidP="007B525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EB502D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Reverse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6F9083" w14:textId="77777777" w:rsidR="00C56A0B" w:rsidRDefault="00C56A0B" w:rsidP="007B525A">
            <w:pPr>
              <w:widowControl/>
              <w:textAlignment w:val="center"/>
              <w:rPr>
                <w:rFonts w:ascii="Times New Roman" w:hAnsi="Times New Roman"/>
                <w:color w:val="231F20"/>
                <w:sz w:val="20"/>
                <w:szCs w:val="20"/>
              </w:rPr>
            </w:pPr>
            <w:r>
              <w:rPr>
                <w:rFonts w:ascii="Times New Roman" w:hAnsi="Times New Roman"/>
                <w:color w:val="231F20"/>
                <w:kern w:val="0"/>
                <w:sz w:val="20"/>
                <w:szCs w:val="20"/>
                <w:lang w:bidi="ar"/>
              </w:rPr>
              <w:t>GCTGTCCGGGCCTCTGATCTCCGAT</w:t>
            </w:r>
          </w:p>
        </w:tc>
      </w:tr>
      <w:tr w:rsidR="00C56A0B" w14:paraId="15A35303" w14:textId="77777777" w:rsidTr="007B525A">
        <w:trPr>
          <w:trHeight w:val="285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90551E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_Hlk521684456"/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PTENP1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1E0477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Forward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9E1548" w14:textId="77777777" w:rsidR="00C56A0B" w:rsidRDefault="00C56A0B" w:rsidP="007B525A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TCTCTCATCTCCCTCGCCTGA</w:t>
            </w:r>
          </w:p>
        </w:tc>
      </w:tr>
      <w:tr w:rsidR="00C56A0B" w14:paraId="5A3F8DE2" w14:textId="77777777" w:rsidTr="007B525A">
        <w:trPr>
          <w:trHeight w:val="285"/>
        </w:trPr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B44420" w14:textId="77777777" w:rsidR="00C56A0B" w:rsidRDefault="00C56A0B" w:rsidP="007B525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A655A4" w14:textId="77777777" w:rsidR="00C56A0B" w:rsidRDefault="00C56A0B" w:rsidP="007B525A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Reverse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306280" w14:textId="77777777" w:rsidR="00C56A0B" w:rsidRDefault="00C56A0B" w:rsidP="007B525A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AGCCGTGATGGAAGTTTGAATG</w:t>
            </w:r>
          </w:p>
        </w:tc>
      </w:tr>
      <w:bookmarkEnd w:id="1"/>
      <w:tr w:rsidR="000159A7" w14:paraId="75732CFD" w14:textId="77777777" w:rsidTr="007B525A">
        <w:trPr>
          <w:trHeight w:val="285"/>
        </w:trPr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32F895" w14:textId="77777777" w:rsidR="000159A7" w:rsidRDefault="000159A7" w:rsidP="000159A7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TEN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775208" w14:textId="77777777" w:rsidR="000159A7" w:rsidRDefault="000159A7" w:rsidP="000159A7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Forward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92D7F2" w14:textId="77777777" w:rsidR="000159A7" w:rsidRDefault="000159A7" w:rsidP="000159A7">
            <w:pPr>
              <w:widowControl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0159A7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AATGTTCAGTGGCGGAACTTGC</w:t>
            </w:r>
          </w:p>
        </w:tc>
      </w:tr>
      <w:tr w:rsidR="000159A7" w14:paraId="4D7DA039" w14:textId="77777777" w:rsidTr="00260B7B">
        <w:trPr>
          <w:trHeight w:val="285"/>
        </w:trPr>
        <w:tc>
          <w:tcPr>
            <w:tcW w:w="1080" w:type="dxa"/>
            <w:vMerge/>
            <w:tcBorders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91CA16" w14:textId="77777777" w:rsidR="000159A7" w:rsidRDefault="000159A7" w:rsidP="000159A7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02A8A7" w14:textId="77777777" w:rsidR="000159A7" w:rsidRDefault="000159A7" w:rsidP="000159A7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Reverse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0CCF67" w14:textId="77777777" w:rsidR="000159A7" w:rsidRDefault="000159A7" w:rsidP="000159A7">
            <w:pPr>
              <w:widowControl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0159A7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AACTTGTCTTCCCGTCGTGTGG</w:t>
            </w:r>
          </w:p>
        </w:tc>
      </w:tr>
      <w:tr w:rsidR="000159A7" w14:paraId="2AE56FE7" w14:textId="77777777" w:rsidTr="007B525A">
        <w:trPr>
          <w:trHeight w:val="285"/>
        </w:trPr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7883A5" w14:textId="77777777" w:rsidR="000159A7" w:rsidRDefault="000159A7" w:rsidP="000159A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GAPDH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5F4216" w14:textId="77777777" w:rsidR="000159A7" w:rsidRDefault="000159A7" w:rsidP="000159A7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Forward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77041D" w14:textId="77777777" w:rsidR="000159A7" w:rsidRDefault="000159A7" w:rsidP="000159A7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CCGGGAAACTGTGGCGTGATGG</w:t>
            </w:r>
          </w:p>
        </w:tc>
      </w:tr>
      <w:tr w:rsidR="000159A7" w14:paraId="736F223E" w14:textId="77777777" w:rsidTr="007B525A">
        <w:trPr>
          <w:trHeight w:val="285"/>
        </w:trPr>
        <w:tc>
          <w:tcPr>
            <w:tcW w:w="1080" w:type="dxa"/>
            <w:vMerge/>
            <w:tcBorders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02C092" w14:textId="77777777" w:rsidR="000159A7" w:rsidRDefault="000159A7" w:rsidP="000159A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A26EBD" w14:textId="77777777" w:rsidR="000159A7" w:rsidRDefault="000159A7" w:rsidP="000159A7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Reverse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7F305C" w14:textId="77777777" w:rsidR="000159A7" w:rsidRDefault="000159A7" w:rsidP="000159A7">
            <w:pPr>
              <w:widowControl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AGGTGGAGGAGTGGGTGTCGCTGTT</w:t>
            </w:r>
          </w:p>
        </w:tc>
      </w:tr>
      <w:tr w:rsidR="000159A7" w14:paraId="6AD812FA" w14:textId="77777777" w:rsidTr="007B525A">
        <w:trPr>
          <w:trHeight w:val="285"/>
        </w:trPr>
        <w:tc>
          <w:tcPr>
            <w:tcW w:w="1080" w:type="dxa"/>
            <w:vMerge w:val="restart"/>
            <w:tcBorders>
              <w:left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81A926" w14:textId="77777777" w:rsidR="000159A7" w:rsidRDefault="000159A7" w:rsidP="000159A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42DDC3" w14:textId="77777777" w:rsidR="000159A7" w:rsidRDefault="000159A7" w:rsidP="000159A7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Forward (5’-3’)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425C33" w14:textId="77777777" w:rsidR="000159A7" w:rsidRDefault="000159A7" w:rsidP="000159A7">
            <w:pPr>
              <w:widowControl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0C0C54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CTCGCTTCGGCAGCACA</w:t>
            </w:r>
          </w:p>
        </w:tc>
      </w:tr>
      <w:tr w:rsidR="000159A7" w14:paraId="7EC40B65" w14:textId="77777777" w:rsidTr="007B525A">
        <w:trPr>
          <w:trHeight w:val="285"/>
        </w:trPr>
        <w:tc>
          <w:tcPr>
            <w:tcW w:w="1080" w:type="dxa"/>
            <w:vMerge/>
            <w:tcBorders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5CE3CC" w14:textId="77777777" w:rsidR="000159A7" w:rsidRDefault="000159A7" w:rsidP="000159A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9C075D" w14:textId="77777777" w:rsidR="000159A7" w:rsidRDefault="000159A7" w:rsidP="000159A7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Reverse (5’-3’)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D3572D" w14:textId="77777777" w:rsidR="000159A7" w:rsidRDefault="000159A7" w:rsidP="000159A7">
            <w:pPr>
              <w:widowControl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0C0C54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AACGCTTCACGAATTTGCGT</w:t>
            </w:r>
          </w:p>
        </w:tc>
      </w:tr>
    </w:tbl>
    <w:p w14:paraId="41F62EC8" w14:textId="77777777" w:rsidR="007D0D87" w:rsidRDefault="007D0D87">
      <w:pPr>
        <w:spacing w:line="480" w:lineRule="auto"/>
        <w:jc w:val="left"/>
        <w:rPr>
          <w:rFonts w:ascii="Times New Roman" w:hAnsi="Times New Roman"/>
          <w:kern w:val="0"/>
          <w:sz w:val="24"/>
          <w:szCs w:val="24"/>
          <w:lang w:bidi="ar"/>
        </w:rPr>
      </w:pPr>
    </w:p>
    <w:p w14:paraId="1C6D89B2" w14:textId="77777777" w:rsidR="00C56A0B" w:rsidRDefault="00C56A0B">
      <w:pPr>
        <w:spacing w:line="480" w:lineRule="auto"/>
        <w:jc w:val="left"/>
        <w:rPr>
          <w:rFonts w:ascii="Times New Roman" w:hAnsi="Times New Roman"/>
          <w:kern w:val="0"/>
          <w:sz w:val="24"/>
          <w:szCs w:val="24"/>
          <w:lang w:bidi="ar"/>
        </w:rPr>
      </w:pPr>
    </w:p>
    <w:p w14:paraId="31483FBE" w14:textId="77777777" w:rsidR="00C56A0B" w:rsidRDefault="00C56A0B">
      <w:pPr>
        <w:spacing w:line="480" w:lineRule="auto"/>
        <w:jc w:val="left"/>
        <w:rPr>
          <w:rFonts w:ascii="Times New Roman" w:hAnsi="Times New Roman"/>
          <w:kern w:val="0"/>
          <w:sz w:val="24"/>
          <w:szCs w:val="24"/>
          <w:lang w:bidi="ar"/>
        </w:rPr>
        <w:sectPr w:rsidR="00C56A0B">
          <w:footerReference w:type="default" r:id="rId8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3BC219D7" w14:textId="77777777" w:rsidR="004F1C11" w:rsidRDefault="00EF4743">
      <w:pPr>
        <w:spacing w:line="480" w:lineRule="auto"/>
        <w:jc w:val="left"/>
        <w:rPr>
          <w:rFonts w:ascii="Times New Roman" w:hAnsi="Times New Roman"/>
          <w:b/>
          <w:sz w:val="20"/>
          <w:szCs w:val="20"/>
        </w:rPr>
      </w:pPr>
      <w:bookmarkStart w:id="2" w:name="OLE_LINK30"/>
      <w:r>
        <w:rPr>
          <w:rFonts w:ascii="Times New Roman" w:hAnsi="Times New Roman"/>
          <w:b/>
          <w:sz w:val="20"/>
          <w:szCs w:val="20"/>
        </w:rPr>
        <w:lastRenderedPageBreak/>
        <w:t>Table S2</w:t>
      </w:r>
      <w:r w:rsidR="00B969E7">
        <w:rPr>
          <w:rFonts w:ascii="Times New Roman" w:hAnsi="Times New Roman"/>
          <w:b/>
          <w:sz w:val="20"/>
          <w:szCs w:val="20"/>
        </w:rPr>
        <w:t xml:space="preserve">. </w:t>
      </w:r>
      <w:r w:rsidR="004F1C11">
        <w:rPr>
          <w:rFonts w:ascii="Times New Roman" w:hAnsi="Times New Roman"/>
          <w:b/>
          <w:sz w:val="20"/>
          <w:szCs w:val="20"/>
        </w:rPr>
        <w:t xml:space="preserve">Clinical characteristics of paired </w:t>
      </w:r>
      <w:r w:rsidR="008B4A25">
        <w:rPr>
          <w:rFonts w:ascii="Times New Roman" w:hAnsi="Times New Roman"/>
          <w:b/>
          <w:sz w:val="20"/>
          <w:szCs w:val="20"/>
        </w:rPr>
        <w:t>bladder cancer</w:t>
      </w:r>
      <w:r w:rsidR="009F5B9D">
        <w:rPr>
          <w:rFonts w:ascii="Times New Roman" w:hAnsi="Times New Roman"/>
          <w:b/>
          <w:sz w:val="20"/>
          <w:szCs w:val="20"/>
        </w:rPr>
        <w:t xml:space="preserve"> tissue samples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133"/>
        <w:gridCol w:w="849"/>
        <w:gridCol w:w="1703"/>
        <w:gridCol w:w="1500"/>
        <w:gridCol w:w="2037"/>
      </w:tblGrid>
      <w:tr w:rsidR="004F1C11" w14:paraId="5A172A4B" w14:textId="77777777">
        <w:trPr>
          <w:trHeight w:val="375"/>
        </w:trPr>
        <w:tc>
          <w:tcPr>
            <w:tcW w:w="4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bookmarkEnd w:id="2"/>
          <w:p w14:paraId="20662154" w14:textId="77777777" w:rsidR="004F1C11" w:rsidRDefault="004F1C11">
            <w:pPr>
              <w:jc w:val="lef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bidi="ar"/>
              </w:rPr>
              <w:t>No.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194D4A" w14:textId="77777777" w:rsidR="004F1C11" w:rsidRDefault="004F1C11">
            <w:pPr>
              <w:jc w:val="lef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bidi="ar"/>
              </w:rPr>
              <w:t>Age (years)</w:t>
            </w:r>
          </w:p>
        </w:tc>
        <w:tc>
          <w:tcPr>
            <w:tcW w:w="84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B6C515" w14:textId="77777777" w:rsidR="004F1C11" w:rsidRDefault="004F1C11">
            <w:pPr>
              <w:jc w:val="lef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bidi="ar"/>
              </w:rPr>
              <w:t>Sex</w:t>
            </w:r>
          </w:p>
        </w:tc>
        <w:tc>
          <w:tcPr>
            <w:tcW w:w="17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B38F1F" w14:textId="77777777" w:rsidR="004F1C11" w:rsidRDefault="004F1C11">
            <w:pPr>
              <w:jc w:val="lef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bidi="ar"/>
              </w:rPr>
              <w:t>Smoking status</w:t>
            </w:r>
          </w:p>
        </w:tc>
        <w:tc>
          <w:tcPr>
            <w:tcW w:w="15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865F98" w14:textId="77777777" w:rsidR="004F1C11" w:rsidRDefault="004F1C11">
            <w:pPr>
              <w:jc w:val="lef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bidi="ar"/>
              </w:rPr>
              <w:t>Tumor grade</w:t>
            </w:r>
          </w:p>
        </w:tc>
        <w:tc>
          <w:tcPr>
            <w:tcW w:w="203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0E2110" w14:textId="77777777" w:rsidR="004F1C11" w:rsidRDefault="004F1C11">
            <w:pPr>
              <w:jc w:val="left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bidi="ar"/>
              </w:rPr>
              <w:t>Tumor stage</w:t>
            </w:r>
          </w:p>
        </w:tc>
      </w:tr>
      <w:tr w:rsidR="004F1C11" w14:paraId="260F31F2" w14:textId="77777777">
        <w:trPr>
          <w:trHeight w:val="288"/>
        </w:trPr>
        <w:tc>
          <w:tcPr>
            <w:tcW w:w="440" w:type="dxa"/>
            <w:tcBorders>
              <w:top w:val="single" w:sz="12" w:space="0" w:color="auto"/>
            </w:tcBorders>
            <w:tcMar>
              <w:left w:w="15" w:type="dxa"/>
              <w:right w:w="15" w:type="dxa"/>
            </w:tcMar>
            <w:vAlign w:val="bottom"/>
          </w:tcPr>
          <w:p w14:paraId="45BE6406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12" w:space="0" w:color="auto"/>
            </w:tcBorders>
            <w:tcMar>
              <w:left w:w="15" w:type="dxa"/>
              <w:right w:w="15" w:type="dxa"/>
            </w:tcMar>
            <w:vAlign w:val="bottom"/>
          </w:tcPr>
          <w:p w14:paraId="34101FC9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86</w:t>
            </w:r>
          </w:p>
        </w:tc>
        <w:tc>
          <w:tcPr>
            <w:tcW w:w="849" w:type="dxa"/>
            <w:tcBorders>
              <w:top w:val="single" w:sz="12" w:space="0" w:color="auto"/>
            </w:tcBorders>
            <w:tcMar>
              <w:left w:w="15" w:type="dxa"/>
              <w:right w:w="15" w:type="dxa"/>
            </w:tcMar>
            <w:vAlign w:val="bottom"/>
          </w:tcPr>
          <w:p w14:paraId="69A0212F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Male</w:t>
            </w:r>
          </w:p>
        </w:tc>
        <w:tc>
          <w:tcPr>
            <w:tcW w:w="1703" w:type="dxa"/>
            <w:tcBorders>
              <w:top w:val="single" w:sz="12" w:space="0" w:color="auto"/>
            </w:tcBorders>
            <w:tcMar>
              <w:left w:w="15" w:type="dxa"/>
              <w:right w:w="15" w:type="dxa"/>
            </w:tcMar>
            <w:vAlign w:val="bottom"/>
          </w:tcPr>
          <w:p w14:paraId="3F25E6A2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</w:t>
            </w:r>
          </w:p>
        </w:tc>
        <w:tc>
          <w:tcPr>
            <w:tcW w:w="1500" w:type="dxa"/>
            <w:tcBorders>
              <w:top w:val="single" w:sz="12" w:space="0" w:color="auto"/>
            </w:tcBorders>
            <w:tcMar>
              <w:left w:w="15" w:type="dxa"/>
              <w:right w:w="15" w:type="dxa"/>
            </w:tcMar>
            <w:vAlign w:val="bottom"/>
          </w:tcPr>
          <w:p w14:paraId="2C0DB789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High grade</w:t>
            </w:r>
          </w:p>
        </w:tc>
        <w:tc>
          <w:tcPr>
            <w:tcW w:w="2037" w:type="dxa"/>
            <w:tcBorders>
              <w:top w:val="single" w:sz="12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46BEB7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Non-muscle invasive</w:t>
            </w:r>
          </w:p>
        </w:tc>
      </w:tr>
      <w:tr w:rsidR="004F1C11" w14:paraId="4730F946" w14:textId="77777777">
        <w:trPr>
          <w:trHeight w:val="288"/>
        </w:trPr>
        <w:tc>
          <w:tcPr>
            <w:tcW w:w="440" w:type="dxa"/>
            <w:tcMar>
              <w:left w:w="15" w:type="dxa"/>
              <w:right w:w="15" w:type="dxa"/>
            </w:tcMar>
            <w:vAlign w:val="bottom"/>
          </w:tcPr>
          <w:p w14:paraId="2FFBE4FC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3" w:type="dxa"/>
            <w:tcMar>
              <w:left w:w="15" w:type="dxa"/>
              <w:right w:w="15" w:type="dxa"/>
            </w:tcMar>
            <w:vAlign w:val="bottom"/>
          </w:tcPr>
          <w:p w14:paraId="6D8C69BE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67</w:t>
            </w:r>
          </w:p>
        </w:tc>
        <w:tc>
          <w:tcPr>
            <w:tcW w:w="849" w:type="dxa"/>
            <w:tcMar>
              <w:left w:w="15" w:type="dxa"/>
              <w:right w:w="15" w:type="dxa"/>
            </w:tcMar>
            <w:vAlign w:val="bottom"/>
          </w:tcPr>
          <w:p w14:paraId="3EC181D4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Female</w:t>
            </w:r>
          </w:p>
        </w:tc>
        <w:tc>
          <w:tcPr>
            <w:tcW w:w="1703" w:type="dxa"/>
            <w:tcMar>
              <w:left w:w="15" w:type="dxa"/>
              <w:right w:w="15" w:type="dxa"/>
            </w:tcMar>
            <w:vAlign w:val="bottom"/>
          </w:tcPr>
          <w:p w14:paraId="209E79C2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</w:t>
            </w:r>
          </w:p>
        </w:tc>
        <w:tc>
          <w:tcPr>
            <w:tcW w:w="1500" w:type="dxa"/>
            <w:tcMar>
              <w:left w:w="15" w:type="dxa"/>
              <w:right w:w="15" w:type="dxa"/>
            </w:tcMar>
            <w:vAlign w:val="bottom"/>
          </w:tcPr>
          <w:p w14:paraId="7AB1D5D9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Low grade</w:t>
            </w:r>
          </w:p>
        </w:tc>
        <w:tc>
          <w:tcPr>
            <w:tcW w:w="2037" w:type="dxa"/>
            <w:tcMar>
              <w:left w:w="15" w:type="dxa"/>
              <w:right w:w="15" w:type="dxa"/>
            </w:tcMar>
            <w:vAlign w:val="bottom"/>
          </w:tcPr>
          <w:p w14:paraId="1365E5E3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Invasive</w:t>
            </w:r>
          </w:p>
        </w:tc>
      </w:tr>
      <w:tr w:rsidR="004F1C11" w14:paraId="45AEE969" w14:textId="77777777">
        <w:trPr>
          <w:trHeight w:val="288"/>
        </w:trPr>
        <w:tc>
          <w:tcPr>
            <w:tcW w:w="440" w:type="dxa"/>
            <w:tcMar>
              <w:left w:w="15" w:type="dxa"/>
              <w:right w:w="15" w:type="dxa"/>
            </w:tcMar>
            <w:vAlign w:val="bottom"/>
          </w:tcPr>
          <w:p w14:paraId="3CD7DB08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3" w:type="dxa"/>
            <w:tcMar>
              <w:left w:w="15" w:type="dxa"/>
              <w:right w:w="15" w:type="dxa"/>
            </w:tcMar>
            <w:vAlign w:val="bottom"/>
          </w:tcPr>
          <w:p w14:paraId="3FFA8B43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68</w:t>
            </w:r>
          </w:p>
        </w:tc>
        <w:tc>
          <w:tcPr>
            <w:tcW w:w="849" w:type="dxa"/>
            <w:tcMar>
              <w:left w:w="15" w:type="dxa"/>
              <w:right w:w="15" w:type="dxa"/>
            </w:tcMar>
            <w:vAlign w:val="bottom"/>
          </w:tcPr>
          <w:p w14:paraId="09BD5C84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Male</w:t>
            </w:r>
          </w:p>
        </w:tc>
        <w:tc>
          <w:tcPr>
            <w:tcW w:w="1703" w:type="dxa"/>
            <w:tcMar>
              <w:left w:w="15" w:type="dxa"/>
              <w:right w:w="15" w:type="dxa"/>
            </w:tcMar>
            <w:vAlign w:val="bottom"/>
          </w:tcPr>
          <w:p w14:paraId="4092D8E5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</w:t>
            </w:r>
          </w:p>
        </w:tc>
        <w:tc>
          <w:tcPr>
            <w:tcW w:w="150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C9791B8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High grade</w:t>
            </w:r>
          </w:p>
        </w:tc>
        <w:tc>
          <w:tcPr>
            <w:tcW w:w="2037" w:type="dxa"/>
            <w:tcMar>
              <w:left w:w="15" w:type="dxa"/>
              <w:right w:w="15" w:type="dxa"/>
            </w:tcMar>
            <w:vAlign w:val="bottom"/>
          </w:tcPr>
          <w:p w14:paraId="3DBE3974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Non-muscle invasive</w:t>
            </w:r>
          </w:p>
        </w:tc>
      </w:tr>
      <w:tr w:rsidR="004F1C11" w14:paraId="7D87E169" w14:textId="77777777">
        <w:trPr>
          <w:trHeight w:val="288"/>
        </w:trPr>
        <w:tc>
          <w:tcPr>
            <w:tcW w:w="440" w:type="dxa"/>
            <w:tcMar>
              <w:left w:w="15" w:type="dxa"/>
              <w:right w:w="15" w:type="dxa"/>
            </w:tcMar>
            <w:vAlign w:val="bottom"/>
          </w:tcPr>
          <w:p w14:paraId="623D4BEA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3" w:type="dxa"/>
            <w:tcMar>
              <w:left w:w="15" w:type="dxa"/>
              <w:right w:w="15" w:type="dxa"/>
            </w:tcMar>
            <w:vAlign w:val="bottom"/>
          </w:tcPr>
          <w:p w14:paraId="649649FD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81</w:t>
            </w:r>
          </w:p>
        </w:tc>
        <w:tc>
          <w:tcPr>
            <w:tcW w:w="849" w:type="dxa"/>
            <w:tcMar>
              <w:left w:w="15" w:type="dxa"/>
              <w:right w:w="15" w:type="dxa"/>
            </w:tcMar>
            <w:vAlign w:val="bottom"/>
          </w:tcPr>
          <w:p w14:paraId="74A16405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Female</w:t>
            </w:r>
          </w:p>
        </w:tc>
        <w:tc>
          <w:tcPr>
            <w:tcW w:w="1703" w:type="dxa"/>
            <w:tcMar>
              <w:left w:w="15" w:type="dxa"/>
              <w:right w:w="15" w:type="dxa"/>
            </w:tcMar>
            <w:vAlign w:val="bottom"/>
          </w:tcPr>
          <w:p w14:paraId="6E871058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</w:t>
            </w:r>
          </w:p>
        </w:tc>
        <w:tc>
          <w:tcPr>
            <w:tcW w:w="1500" w:type="dxa"/>
            <w:tcMar>
              <w:left w:w="15" w:type="dxa"/>
              <w:right w:w="15" w:type="dxa"/>
            </w:tcMar>
            <w:vAlign w:val="bottom"/>
          </w:tcPr>
          <w:p w14:paraId="4E8AFBF9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Low grade</w:t>
            </w:r>
          </w:p>
        </w:tc>
        <w:tc>
          <w:tcPr>
            <w:tcW w:w="2037" w:type="dxa"/>
            <w:tcMar>
              <w:left w:w="15" w:type="dxa"/>
              <w:right w:w="15" w:type="dxa"/>
            </w:tcMar>
            <w:vAlign w:val="bottom"/>
          </w:tcPr>
          <w:p w14:paraId="44F170F9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Non-muscle invasive</w:t>
            </w:r>
          </w:p>
        </w:tc>
      </w:tr>
      <w:tr w:rsidR="004F1C11" w14:paraId="07A9F83F" w14:textId="77777777">
        <w:trPr>
          <w:trHeight w:val="288"/>
        </w:trPr>
        <w:tc>
          <w:tcPr>
            <w:tcW w:w="440" w:type="dxa"/>
            <w:tcMar>
              <w:left w:w="15" w:type="dxa"/>
              <w:right w:w="15" w:type="dxa"/>
            </w:tcMar>
            <w:vAlign w:val="bottom"/>
          </w:tcPr>
          <w:p w14:paraId="60DF7AFE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Mar>
              <w:left w:w="15" w:type="dxa"/>
              <w:right w:w="15" w:type="dxa"/>
            </w:tcMar>
            <w:vAlign w:val="bottom"/>
          </w:tcPr>
          <w:p w14:paraId="787E5A3B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72</w:t>
            </w:r>
          </w:p>
        </w:tc>
        <w:tc>
          <w:tcPr>
            <w:tcW w:w="849" w:type="dxa"/>
            <w:tcMar>
              <w:left w:w="15" w:type="dxa"/>
              <w:right w:w="15" w:type="dxa"/>
            </w:tcMar>
            <w:vAlign w:val="bottom"/>
          </w:tcPr>
          <w:p w14:paraId="22588238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Male</w:t>
            </w:r>
          </w:p>
        </w:tc>
        <w:tc>
          <w:tcPr>
            <w:tcW w:w="1703" w:type="dxa"/>
            <w:tcMar>
              <w:left w:w="15" w:type="dxa"/>
              <w:right w:w="15" w:type="dxa"/>
            </w:tcMar>
            <w:vAlign w:val="bottom"/>
          </w:tcPr>
          <w:p w14:paraId="388870B1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Yes</w:t>
            </w:r>
          </w:p>
        </w:tc>
        <w:tc>
          <w:tcPr>
            <w:tcW w:w="1500" w:type="dxa"/>
            <w:tcMar>
              <w:left w:w="15" w:type="dxa"/>
              <w:right w:w="15" w:type="dxa"/>
            </w:tcMar>
            <w:vAlign w:val="bottom"/>
          </w:tcPr>
          <w:p w14:paraId="655801AD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High grade</w:t>
            </w:r>
          </w:p>
        </w:tc>
        <w:tc>
          <w:tcPr>
            <w:tcW w:w="2037" w:type="dxa"/>
            <w:tcMar>
              <w:left w:w="15" w:type="dxa"/>
              <w:right w:w="15" w:type="dxa"/>
            </w:tcMar>
            <w:vAlign w:val="bottom"/>
          </w:tcPr>
          <w:p w14:paraId="7C453FB5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Non-muscle invasive</w:t>
            </w:r>
          </w:p>
        </w:tc>
      </w:tr>
      <w:tr w:rsidR="004F1C11" w14:paraId="3B8A6E80" w14:textId="77777777">
        <w:trPr>
          <w:trHeight w:val="288"/>
        </w:trPr>
        <w:tc>
          <w:tcPr>
            <w:tcW w:w="440" w:type="dxa"/>
            <w:tcMar>
              <w:left w:w="15" w:type="dxa"/>
              <w:right w:w="15" w:type="dxa"/>
            </w:tcMar>
            <w:vAlign w:val="bottom"/>
          </w:tcPr>
          <w:p w14:paraId="1EA5352C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3" w:type="dxa"/>
            <w:tcMar>
              <w:left w:w="15" w:type="dxa"/>
              <w:right w:w="15" w:type="dxa"/>
            </w:tcMar>
            <w:vAlign w:val="bottom"/>
          </w:tcPr>
          <w:p w14:paraId="42F599DF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55</w:t>
            </w:r>
          </w:p>
        </w:tc>
        <w:tc>
          <w:tcPr>
            <w:tcW w:w="849" w:type="dxa"/>
            <w:tcMar>
              <w:left w:w="15" w:type="dxa"/>
              <w:right w:w="15" w:type="dxa"/>
            </w:tcMar>
            <w:vAlign w:val="bottom"/>
          </w:tcPr>
          <w:p w14:paraId="631CE563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Female</w:t>
            </w:r>
          </w:p>
        </w:tc>
        <w:tc>
          <w:tcPr>
            <w:tcW w:w="1703" w:type="dxa"/>
            <w:tcMar>
              <w:left w:w="15" w:type="dxa"/>
              <w:right w:w="15" w:type="dxa"/>
            </w:tcMar>
            <w:vAlign w:val="bottom"/>
          </w:tcPr>
          <w:p w14:paraId="6698FDF3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</w:t>
            </w:r>
          </w:p>
        </w:tc>
        <w:tc>
          <w:tcPr>
            <w:tcW w:w="1500" w:type="dxa"/>
            <w:tcMar>
              <w:left w:w="15" w:type="dxa"/>
              <w:right w:w="15" w:type="dxa"/>
            </w:tcMar>
            <w:vAlign w:val="bottom"/>
          </w:tcPr>
          <w:p w14:paraId="16533E34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Low grade</w:t>
            </w:r>
          </w:p>
        </w:tc>
        <w:tc>
          <w:tcPr>
            <w:tcW w:w="2037" w:type="dxa"/>
            <w:tcMar>
              <w:left w:w="15" w:type="dxa"/>
              <w:right w:w="15" w:type="dxa"/>
            </w:tcMar>
            <w:vAlign w:val="bottom"/>
          </w:tcPr>
          <w:p w14:paraId="12860C16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Non-muscle invasive</w:t>
            </w:r>
          </w:p>
        </w:tc>
      </w:tr>
      <w:tr w:rsidR="004F1C11" w14:paraId="5C1148B7" w14:textId="77777777">
        <w:trPr>
          <w:trHeight w:val="288"/>
        </w:trPr>
        <w:tc>
          <w:tcPr>
            <w:tcW w:w="440" w:type="dxa"/>
            <w:tcMar>
              <w:left w:w="15" w:type="dxa"/>
              <w:right w:w="15" w:type="dxa"/>
            </w:tcMar>
            <w:vAlign w:val="bottom"/>
          </w:tcPr>
          <w:p w14:paraId="48BDFB6B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3" w:type="dxa"/>
            <w:tcMar>
              <w:left w:w="15" w:type="dxa"/>
              <w:right w:w="15" w:type="dxa"/>
            </w:tcMar>
            <w:vAlign w:val="bottom"/>
          </w:tcPr>
          <w:p w14:paraId="3B630652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67</w:t>
            </w:r>
          </w:p>
        </w:tc>
        <w:tc>
          <w:tcPr>
            <w:tcW w:w="849" w:type="dxa"/>
            <w:tcMar>
              <w:left w:w="15" w:type="dxa"/>
              <w:right w:w="15" w:type="dxa"/>
            </w:tcMar>
            <w:vAlign w:val="bottom"/>
          </w:tcPr>
          <w:p w14:paraId="60F65872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Male</w:t>
            </w:r>
          </w:p>
        </w:tc>
        <w:tc>
          <w:tcPr>
            <w:tcW w:w="1703" w:type="dxa"/>
            <w:tcMar>
              <w:left w:w="15" w:type="dxa"/>
              <w:right w:w="15" w:type="dxa"/>
            </w:tcMar>
            <w:vAlign w:val="bottom"/>
          </w:tcPr>
          <w:p w14:paraId="65ABF364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</w:t>
            </w:r>
          </w:p>
        </w:tc>
        <w:tc>
          <w:tcPr>
            <w:tcW w:w="1500" w:type="dxa"/>
            <w:tcMar>
              <w:left w:w="15" w:type="dxa"/>
              <w:right w:w="15" w:type="dxa"/>
            </w:tcMar>
            <w:vAlign w:val="bottom"/>
          </w:tcPr>
          <w:p w14:paraId="10A52556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Low grade</w:t>
            </w:r>
          </w:p>
        </w:tc>
        <w:tc>
          <w:tcPr>
            <w:tcW w:w="2037" w:type="dxa"/>
            <w:tcMar>
              <w:left w:w="15" w:type="dxa"/>
              <w:right w:w="15" w:type="dxa"/>
            </w:tcMar>
            <w:vAlign w:val="bottom"/>
          </w:tcPr>
          <w:p w14:paraId="2A961E33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Non-muscle invasive</w:t>
            </w:r>
          </w:p>
        </w:tc>
      </w:tr>
      <w:tr w:rsidR="004F1C11" w14:paraId="50BE2A7E" w14:textId="77777777">
        <w:trPr>
          <w:trHeight w:val="288"/>
        </w:trPr>
        <w:tc>
          <w:tcPr>
            <w:tcW w:w="440" w:type="dxa"/>
            <w:tcMar>
              <w:left w:w="15" w:type="dxa"/>
              <w:right w:w="15" w:type="dxa"/>
            </w:tcMar>
            <w:vAlign w:val="bottom"/>
          </w:tcPr>
          <w:p w14:paraId="1E1F8B8B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33" w:type="dxa"/>
            <w:tcMar>
              <w:left w:w="15" w:type="dxa"/>
              <w:right w:w="15" w:type="dxa"/>
            </w:tcMar>
            <w:vAlign w:val="bottom"/>
          </w:tcPr>
          <w:p w14:paraId="3B391F06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73</w:t>
            </w:r>
          </w:p>
        </w:tc>
        <w:tc>
          <w:tcPr>
            <w:tcW w:w="849" w:type="dxa"/>
            <w:tcMar>
              <w:left w:w="15" w:type="dxa"/>
              <w:right w:w="15" w:type="dxa"/>
            </w:tcMar>
            <w:vAlign w:val="bottom"/>
          </w:tcPr>
          <w:p w14:paraId="1968069E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Male</w:t>
            </w:r>
          </w:p>
        </w:tc>
        <w:tc>
          <w:tcPr>
            <w:tcW w:w="1703" w:type="dxa"/>
            <w:tcMar>
              <w:left w:w="15" w:type="dxa"/>
              <w:right w:w="15" w:type="dxa"/>
            </w:tcMar>
            <w:vAlign w:val="bottom"/>
          </w:tcPr>
          <w:p w14:paraId="46D2A248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Yes</w:t>
            </w:r>
          </w:p>
        </w:tc>
        <w:tc>
          <w:tcPr>
            <w:tcW w:w="1500" w:type="dxa"/>
            <w:tcMar>
              <w:left w:w="15" w:type="dxa"/>
              <w:right w:w="15" w:type="dxa"/>
            </w:tcMar>
            <w:vAlign w:val="bottom"/>
          </w:tcPr>
          <w:p w14:paraId="19A8778E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High grade</w:t>
            </w:r>
          </w:p>
        </w:tc>
        <w:tc>
          <w:tcPr>
            <w:tcW w:w="2037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EFF3C6E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Non-muscle invasive</w:t>
            </w:r>
          </w:p>
        </w:tc>
      </w:tr>
      <w:tr w:rsidR="004F1C11" w14:paraId="5FA65174" w14:textId="77777777">
        <w:trPr>
          <w:trHeight w:val="288"/>
        </w:trPr>
        <w:tc>
          <w:tcPr>
            <w:tcW w:w="440" w:type="dxa"/>
            <w:tcMar>
              <w:left w:w="15" w:type="dxa"/>
              <w:right w:w="15" w:type="dxa"/>
            </w:tcMar>
            <w:vAlign w:val="bottom"/>
          </w:tcPr>
          <w:p w14:paraId="2A70F838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33" w:type="dxa"/>
            <w:tcMar>
              <w:left w:w="15" w:type="dxa"/>
              <w:right w:w="15" w:type="dxa"/>
            </w:tcMar>
            <w:vAlign w:val="bottom"/>
          </w:tcPr>
          <w:p w14:paraId="4AEF4B05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80</w:t>
            </w:r>
          </w:p>
        </w:tc>
        <w:tc>
          <w:tcPr>
            <w:tcW w:w="849" w:type="dxa"/>
            <w:tcMar>
              <w:left w:w="15" w:type="dxa"/>
              <w:right w:w="15" w:type="dxa"/>
            </w:tcMar>
            <w:vAlign w:val="bottom"/>
          </w:tcPr>
          <w:p w14:paraId="591DCE04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Male</w:t>
            </w:r>
          </w:p>
        </w:tc>
        <w:tc>
          <w:tcPr>
            <w:tcW w:w="1703" w:type="dxa"/>
            <w:tcMar>
              <w:left w:w="15" w:type="dxa"/>
              <w:right w:w="15" w:type="dxa"/>
            </w:tcMar>
            <w:vAlign w:val="bottom"/>
          </w:tcPr>
          <w:p w14:paraId="67754911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</w:t>
            </w:r>
          </w:p>
        </w:tc>
        <w:tc>
          <w:tcPr>
            <w:tcW w:w="1500" w:type="dxa"/>
            <w:tcMar>
              <w:left w:w="15" w:type="dxa"/>
              <w:right w:w="15" w:type="dxa"/>
            </w:tcMar>
            <w:vAlign w:val="bottom"/>
          </w:tcPr>
          <w:p w14:paraId="1980F44F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Low grade</w:t>
            </w:r>
          </w:p>
        </w:tc>
        <w:tc>
          <w:tcPr>
            <w:tcW w:w="2037" w:type="dxa"/>
            <w:tcMar>
              <w:left w:w="15" w:type="dxa"/>
              <w:right w:w="15" w:type="dxa"/>
            </w:tcMar>
            <w:vAlign w:val="bottom"/>
          </w:tcPr>
          <w:p w14:paraId="03293A18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Non-muscle invasive</w:t>
            </w:r>
          </w:p>
        </w:tc>
      </w:tr>
      <w:tr w:rsidR="004F1C11" w14:paraId="1EE0BCDC" w14:textId="77777777">
        <w:trPr>
          <w:trHeight w:val="312"/>
        </w:trPr>
        <w:tc>
          <w:tcPr>
            <w:tcW w:w="440" w:type="dxa"/>
            <w:tcMar>
              <w:left w:w="15" w:type="dxa"/>
              <w:right w:w="15" w:type="dxa"/>
            </w:tcMar>
            <w:vAlign w:val="bottom"/>
          </w:tcPr>
          <w:p w14:paraId="0A8FCBD4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Mar>
              <w:left w:w="15" w:type="dxa"/>
              <w:right w:w="15" w:type="dxa"/>
            </w:tcMar>
            <w:vAlign w:val="bottom"/>
          </w:tcPr>
          <w:p w14:paraId="498B31B9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76</w:t>
            </w:r>
          </w:p>
        </w:tc>
        <w:tc>
          <w:tcPr>
            <w:tcW w:w="849" w:type="dxa"/>
            <w:tcMar>
              <w:left w:w="15" w:type="dxa"/>
              <w:right w:w="15" w:type="dxa"/>
            </w:tcMar>
            <w:vAlign w:val="bottom"/>
          </w:tcPr>
          <w:p w14:paraId="7BFF5866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Male</w:t>
            </w:r>
          </w:p>
        </w:tc>
        <w:tc>
          <w:tcPr>
            <w:tcW w:w="1703" w:type="dxa"/>
            <w:tcMar>
              <w:left w:w="15" w:type="dxa"/>
              <w:right w:w="15" w:type="dxa"/>
            </w:tcMar>
            <w:vAlign w:val="bottom"/>
          </w:tcPr>
          <w:p w14:paraId="0DEF4B3A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Yes</w:t>
            </w:r>
          </w:p>
        </w:tc>
        <w:tc>
          <w:tcPr>
            <w:tcW w:w="1500" w:type="dxa"/>
            <w:tcMar>
              <w:left w:w="15" w:type="dxa"/>
              <w:right w:w="15" w:type="dxa"/>
            </w:tcMar>
            <w:vAlign w:val="bottom"/>
          </w:tcPr>
          <w:p w14:paraId="3025A173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High grade</w:t>
            </w:r>
          </w:p>
        </w:tc>
        <w:tc>
          <w:tcPr>
            <w:tcW w:w="2037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EAF8727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Non-muscle invasive</w:t>
            </w:r>
          </w:p>
        </w:tc>
      </w:tr>
      <w:tr w:rsidR="004F1C11" w14:paraId="7993F2B8" w14:textId="77777777">
        <w:trPr>
          <w:trHeight w:val="288"/>
        </w:trPr>
        <w:tc>
          <w:tcPr>
            <w:tcW w:w="440" w:type="dxa"/>
            <w:tcMar>
              <w:left w:w="15" w:type="dxa"/>
              <w:right w:w="15" w:type="dxa"/>
            </w:tcMar>
            <w:vAlign w:val="bottom"/>
          </w:tcPr>
          <w:p w14:paraId="2EBA07A9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33" w:type="dxa"/>
            <w:tcMar>
              <w:left w:w="15" w:type="dxa"/>
              <w:right w:w="15" w:type="dxa"/>
            </w:tcMar>
            <w:vAlign w:val="bottom"/>
          </w:tcPr>
          <w:p w14:paraId="31C499AA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79</w:t>
            </w:r>
          </w:p>
        </w:tc>
        <w:tc>
          <w:tcPr>
            <w:tcW w:w="849" w:type="dxa"/>
            <w:tcMar>
              <w:left w:w="15" w:type="dxa"/>
              <w:right w:w="15" w:type="dxa"/>
            </w:tcMar>
            <w:vAlign w:val="bottom"/>
          </w:tcPr>
          <w:p w14:paraId="5E47DC3B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Female</w:t>
            </w:r>
          </w:p>
        </w:tc>
        <w:tc>
          <w:tcPr>
            <w:tcW w:w="1703" w:type="dxa"/>
            <w:tcMar>
              <w:left w:w="15" w:type="dxa"/>
              <w:right w:w="15" w:type="dxa"/>
            </w:tcMar>
            <w:vAlign w:val="bottom"/>
          </w:tcPr>
          <w:p w14:paraId="05D8BC99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</w:t>
            </w:r>
          </w:p>
        </w:tc>
        <w:tc>
          <w:tcPr>
            <w:tcW w:w="1500" w:type="dxa"/>
            <w:tcMar>
              <w:left w:w="15" w:type="dxa"/>
              <w:right w:w="15" w:type="dxa"/>
            </w:tcMar>
            <w:vAlign w:val="bottom"/>
          </w:tcPr>
          <w:p w14:paraId="66C7E20B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Low grade</w:t>
            </w:r>
          </w:p>
        </w:tc>
        <w:tc>
          <w:tcPr>
            <w:tcW w:w="2037" w:type="dxa"/>
            <w:tcMar>
              <w:left w:w="15" w:type="dxa"/>
              <w:right w:w="15" w:type="dxa"/>
            </w:tcMar>
            <w:vAlign w:val="bottom"/>
          </w:tcPr>
          <w:p w14:paraId="1D379D22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Invasive</w:t>
            </w:r>
          </w:p>
        </w:tc>
      </w:tr>
      <w:tr w:rsidR="004F1C11" w14:paraId="1592D606" w14:textId="77777777">
        <w:trPr>
          <w:trHeight w:val="288"/>
        </w:trPr>
        <w:tc>
          <w:tcPr>
            <w:tcW w:w="440" w:type="dxa"/>
            <w:tcMar>
              <w:left w:w="15" w:type="dxa"/>
              <w:right w:w="15" w:type="dxa"/>
            </w:tcMar>
            <w:vAlign w:val="bottom"/>
          </w:tcPr>
          <w:p w14:paraId="3BD38716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Mar>
              <w:left w:w="15" w:type="dxa"/>
              <w:right w:w="15" w:type="dxa"/>
            </w:tcMar>
            <w:vAlign w:val="bottom"/>
          </w:tcPr>
          <w:p w14:paraId="3CF235C7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63</w:t>
            </w:r>
          </w:p>
        </w:tc>
        <w:tc>
          <w:tcPr>
            <w:tcW w:w="849" w:type="dxa"/>
            <w:tcMar>
              <w:left w:w="15" w:type="dxa"/>
              <w:right w:w="15" w:type="dxa"/>
            </w:tcMar>
            <w:vAlign w:val="bottom"/>
          </w:tcPr>
          <w:p w14:paraId="3305E484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Male</w:t>
            </w:r>
          </w:p>
        </w:tc>
        <w:tc>
          <w:tcPr>
            <w:tcW w:w="1703" w:type="dxa"/>
            <w:tcMar>
              <w:left w:w="15" w:type="dxa"/>
              <w:right w:w="15" w:type="dxa"/>
            </w:tcMar>
            <w:vAlign w:val="bottom"/>
          </w:tcPr>
          <w:p w14:paraId="041C71E6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Yes</w:t>
            </w:r>
          </w:p>
        </w:tc>
        <w:tc>
          <w:tcPr>
            <w:tcW w:w="150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24A4524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High grade</w:t>
            </w:r>
          </w:p>
        </w:tc>
        <w:tc>
          <w:tcPr>
            <w:tcW w:w="2037" w:type="dxa"/>
            <w:tcMar>
              <w:left w:w="15" w:type="dxa"/>
              <w:right w:w="15" w:type="dxa"/>
            </w:tcMar>
            <w:vAlign w:val="bottom"/>
          </w:tcPr>
          <w:p w14:paraId="064B65F3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Non-muscle invasive</w:t>
            </w:r>
          </w:p>
        </w:tc>
      </w:tr>
      <w:tr w:rsidR="004F1C11" w14:paraId="2A8587FC" w14:textId="77777777">
        <w:trPr>
          <w:trHeight w:val="288"/>
        </w:trPr>
        <w:tc>
          <w:tcPr>
            <w:tcW w:w="44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D29673E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86A7ECD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86</w:t>
            </w:r>
          </w:p>
        </w:tc>
        <w:tc>
          <w:tcPr>
            <w:tcW w:w="849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88F710A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Male</w:t>
            </w:r>
          </w:p>
        </w:tc>
        <w:tc>
          <w:tcPr>
            <w:tcW w:w="170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1F05C22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</w:t>
            </w:r>
          </w:p>
        </w:tc>
        <w:tc>
          <w:tcPr>
            <w:tcW w:w="150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D0B537A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High grade</w:t>
            </w:r>
          </w:p>
        </w:tc>
        <w:tc>
          <w:tcPr>
            <w:tcW w:w="2037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68E41F7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Non-muscle invasive</w:t>
            </w:r>
          </w:p>
        </w:tc>
      </w:tr>
      <w:tr w:rsidR="004F1C11" w14:paraId="2EAF127D" w14:textId="77777777">
        <w:trPr>
          <w:trHeight w:val="288"/>
        </w:trPr>
        <w:tc>
          <w:tcPr>
            <w:tcW w:w="44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FBE8D8F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C499DF0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79</w:t>
            </w:r>
          </w:p>
        </w:tc>
        <w:tc>
          <w:tcPr>
            <w:tcW w:w="849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F3CC4C0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Male</w:t>
            </w:r>
          </w:p>
        </w:tc>
        <w:tc>
          <w:tcPr>
            <w:tcW w:w="170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954B4F1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</w:t>
            </w:r>
          </w:p>
        </w:tc>
        <w:tc>
          <w:tcPr>
            <w:tcW w:w="150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1AE6E6C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High grade</w:t>
            </w:r>
          </w:p>
        </w:tc>
        <w:tc>
          <w:tcPr>
            <w:tcW w:w="2037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BCEFC3A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Non-muscle invasive</w:t>
            </w:r>
          </w:p>
        </w:tc>
      </w:tr>
      <w:tr w:rsidR="004F1C11" w14:paraId="328E6B43" w14:textId="77777777">
        <w:trPr>
          <w:trHeight w:val="288"/>
        </w:trPr>
        <w:tc>
          <w:tcPr>
            <w:tcW w:w="440" w:type="dxa"/>
            <w:tcMar>
              <w:left w:w="15" w:type="dxa"/>
              <w:right w:w="15" w:type="dxa"/>
            </w:tcMar>
            <w:vAlign w:val="bottom"/>
          </w:tcPr>
          <w:p w14:paraId="0D6521F3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Mar>
              <w:left w:w="15" w:type="dxa"/>
              <w:right w:w="15" w:type="dxa"/>
            </w:tcMar>
            <w:vAlign w:val="bottom"/>
          </w:tcPr>
          <w:p w14:paraId="7BD42743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71</w:t>
            </w:r>
          </w:p>
        </w:tc>
        <w:tc>
          <w:tcPr>
            <w:tcW w:w="849" w:type="dxa"/>
            <w:tcMar>
              <w:left w:w="15" w:type="dxa"/>
              <w:right w:w="15" w:type="dxa"/>
            </w:tcMar>
            <w:vAlign w:val="bottom"/>
          </w:tcPr>
          <w:p w14:paraId="14F33A31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Male</w:t>
            </w:r>
          </w:p>
        </w:tc>
        <w:tc>
          <w:tcPr>
            <w:tcW w:w="1703" w:type="dxa"/>
            <w:tcMar>
              <w:left w:w="15" w:type="dxa"/>
              <w:right w:w="15" w:type="dxa"/>
            </w:tcMar>
            <w:vAlign w:val="bottom"/>
          </w:tcPr>
          <w:p w14:paraId="520C1F39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Yes</w:t>
            </w:r>
          </w:p>
        </w:tc>
        <w:tc>
          <w:tcPr>
            <w:tcW w:w="1500" w:type="dxa"/>
            <w:tcMar>
              <w:left w:w="15" w:type="dxa"/>
              <w:right w:w="15" w:type="dxa"/>
            </w:tcMar>
            <w:vAlign w:val="bottom"/>
          </w:tcPr>
          <w:p w14:paraId="3616BB1A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High grade</w:t>
            </w:r>
          </w:p>
        </w:tc>
        <w:tc>
          <w:tcPr>
            <w:tcW w:w="2037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114B5C8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Non-muscle invasive</w:t>
            </w:r>
          </w:p>
        </w:tc>
      </w:tr>
      <w:tr w:rsidR="004F1C11" w14:paraId="2516CC11" w14:textId="77777777">
        <w:trPr>
          <w:trHeight w:val="288"/>
        </w:trPr>
        <w:tc>
          <w:tcPr>
            <w:tcW w:w="44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CB5A642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3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FB7FF4D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79</w:t>
            </w:r>
          </w:p>
        </w:tc>
        <w:tc>
          <w:tcPr>
            <w:tcW w:w="849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0CA1832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Female</w:t>
            </w:r>
          </w:p>
        </w:tc>
        <w:tc>
          <w:tcPr>
            <w:tcW w:w="170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40F0D4E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</w:t>
            </w:r>
          </w:p>
        </w:tc>
        <w:tc>
          <w:tcPr>
            <w:tcW w:w="150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07E4CB2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Low grade</w:t>
            </w:r>
          </w:p>
        </w:tc>
        <w:tc>
          <w:tcPr>
            <w:tcW w:w="2037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850F6C0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Invasive</w:t>
            </w:r>
          </w:p>
        </w:tc>
      </w:tr>
      <w:tr w:rsidR="004F1C11" w14:paraId="785F98E2" w14:textId="77777777">
        <w:trPr>
          <w:trHeight w:val="288"/>
        </w:trPr>
        <w:tc>
          <w:tcPr>
            <w:tcW w:w="44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69F5C83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13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5AACF5DA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79</w:t>
            </w:r>
          </w:p>
        </w:tc>
        <w:tc>
          <w:tcPr>
            <w:tcW w:w="849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8608FC7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Male</w:t>
            </w:r>
          </w:p>
        </w:tc>
        <w:tc>
          <w:tcPr>
            <w:tcW w:w="170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B788820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</w:t>
            </w:r>
          </w:p>
        </w:tc>
        <w:tc>
          <w:tcPr>
            <w:tcW w:w="150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A0B34BB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High grade</w:t>
            </w:r>
          </w:p>
        </w:tc>
        <w:tc>
          <w:tcPr>
            <w:tcW w:w="2037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AF29C35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Non-muscle invasive</w:t>
            </w:r>
          </w:p>
        </w:tc>
      </w:tr>
      <w:tr w:rsidR="004F1C11" w14:paraId="154B6251" w14:textId="77777777">
        <w:trPr>
          <w:trHeight w:val="288"/>
        </w:trPr>
        <w:tc>
          <w:tcPr>
            <w:tcW w:w="44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06790B38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13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6CB01338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62</w:t>
            </w:r>
          </w:p>
        </w:tc>
        <w:tc>
          <w:tcPr>
            <w:tcW w:w="849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39DE4E2B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Female</w:t>
            </w:r>
          </w:p>
        </w:tc>
        <w:tc>
          <w:tcPr>
            <w:tcW w:w="1703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2069A728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</w:t>
            </w:r>
          </w:p>
        </w:tc>
        <w:tc>
          <w:tcPr>
            <w:tcW w:w="1500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103E73B7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Low grade</w:t>
            </w:r>
          </w:p>
        </w:tc>
        <w:tc>
          <w:tcPr>
            <w:tcW w:w="2037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46E9E036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Invasive</w:t>
            </w:r>
          </w:p>
        </w:tc>
      </w:tr>
      <w:tr w:rsidR="004F1C11" w14:paraId="4787F2B4" w14:textId="77777777">
        <w:trPr>
          <w:trHeight w:val="288"/>
        </w:trPr>
        <w:tc>
          <w:tcPr>
            <w:tcW w:w="440" w:type="dxa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078A15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133" w:type="dxa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48F423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72</w:t>
            </w:r>
          </w:p>
        </w:tc>
        <w:tc>
          <w:tcPr>
            <w:tcW w:w="849" w:type="dxa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CAB883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Male</w:t>
            </w:r>
          </w:p>
        </w:tc>
        <w:tc>
          <w:tcPr>
            <w:tcW w:w="1703" w:type="dxa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152C3F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</w:t>
            </w:r>
          </w:p>
        </w:tc>
        <w:tc>
          <w:tcPr>
            <w:tcW w:w="1500" w:type="dxa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4F1846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High grade</w:t>
            </w:r>
          </w:p>
        </w:tc>
        <w:tc>
          <w:tcPr>
            <w:tcW w:w="2037" w:type="dxa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62EF6D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Non-muscle invasive</w:t>
            </w:r>
          </w:p>
        </w:tc>
      </w:tr>
      <w:tr w:rsidR="004F1C11" w14:paraId="4C95B726" w14:textId="77777777">
        <w:trPr>
          <w:trHeight w:val="288"/>
        </w:trPr>
        <w:tc>
          <w:tcPr>
            <w:tcW w:w="44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76AF85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3849C5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48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15" w:type="dxa"/>
              <w:right w:w="15" w:type="dxa"/>
            </w:tcMar>
            <w:vAlign w:val="bottom"/>
          </w:tcPr>
          <w:p w14:paraId="0B72FD36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Male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left w:w="15" w:type="dxa"/>
              <w:right w:w="15" w:type="dxa"/>
            </w:tcMar>
            <w:vAlign w:val="bottom"/>
          </w:tcPr>
          <w:p w14:paraId="5568B0CC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535415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High grade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CD7888" w14:textId="77777777" w:rsidR="004F1C11" w:rsidRDefault="004F1C1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ar"/>
              </w:rPr>
              <w:t>Non-muscle invasive</w:t>
            </w:r>
          </w:p>
        </w:tc>
      </w:tr>
    </w:tbl>
    <w:p w14:paraId="269FFA0F" w14:textId="77777777" w:rsidR="007D0D87" w:rsidRDefault="007D0D87">
      <w:pPr>
        <w:spacing w:line="480" w:lineRule="auto"/>
        <w:jc w:val="left"/>
        <w:rPr>
          <w:rFonts w:ascii="Times New Roman" w:hAnsi="Times New Roman"/>
          <w:b/>
          <w:sz w:val="20"/>
          <w:szCs w:val="20"/>
        </w:rPr>
        <w:sectPr w:rsidR="007D0D87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6248CF57" w14:textId="77777777" w:rsidR="004F1C11" w:rsidRPr="00076925" w:rsidRDefault="00EC79EF">
      <w:pPr>
        <w:spacing w:line="480" w:lineRule="auto"/>
        <w:jc w:val="left"/>
        <w:rPr>
          <w:rFonts w:ascii="Times New Roman" w:hAnsi="Times New Roman"/>
          <w:b/>
          <w:color w:val="000000"/>
          <w:sz w:val="20"/>
          <w:szCs w:val="20"/>
        </w:rPr>
      </w:pPr>
      <w:bookmarkStart w:id="3" w:name="OLE_LINK31"/>
      <w:r w:rsidRPr="00076925">
        <w:rPr>
          <w:rFonts w:ascii="Times New Roman" w:hAnsi="Times New Roman"/>
          <w:b/>
          <w:color w:val="000000"/>
          <w:sz w:val="20"/>
          <w:szCs w:val="20"/>
        </w:rPr>
        <w:lastRenderedPageBreak/>
        <w:t>Table S3</w:t>
      </w:r>
      <w:r w:rsidR="004F1C11" w:rsidRPr="00076925">
        <w:rPr>
          <w:rFonts w:ascii="Times New Roman" w:hAnsi="Times New Roman"/>
          <w:b/>
          <w:color w:val="000000"/>
          <w:sz w:val="20"/>
          <w:szCs w:val="20"/>
        </w:rPr>
        <w:t>.</w:t>
      </w:r>
      <w:r w:rsidR="004F1C11" w:rsidRPr="00076925">
        <w:rPr>
          <w:b/>
          <w:color w:val="000000"/>
          <w:sz w:val="20"/>
          <w:szCs w:val="20"/>
        </w:rPr>
        <w:t xml:space="preserve"> </w:t>
      </w:r>
      <w:r w:rsidR="004F1C11" w:rsidRPr="00076925">
        <w:rPr>
          <w:rFonts w:ascii="Times New Roman" w:hAnsi="Times New Roman"/>
          <w:b/>
          <w:color w:val="000000"/>
          <w:sz w:val="20"/>
          <w:szCs w:val="20"/>
        </w:rPr>
        <w:t>The</w:t>
      </w:r>
      <w:r w:rsidR="004F1C11" w:rsidRPr="00076925">
        <w:rPr>
          <w:b/>
          <w:color w:val="000000"/>
          <w:sz w:val="20"/>
          <w:szCs w:val="20"/>
        </w:rPr>
        <w:t xml:space="preserve"> </w:t>
      </w:r>
      <w:r w:rsidR="004F1C11" w:rsidRPr="00076925">
        <w:rPr>
          <w:rFonts w:ascii="Times New Roman" w:hAnsi="Times New Roman"/>
          <w:b/>
          <w:color w:val="000000"/>
          <w:sz w:val="20"/>
          <w:szCs w:val="20"/>
        </w:rPr>
        <w:t xml:space="preserve">characteristics of candidate </w:t>
      </w:r>
      <w:proofErr w:type="spellStart"/>
      <w:r w:rsidR="004F1C11" w:rsidRPr="00076925">
        <w:rPr>
          <w:rFonts w:ascii="Times New Roman" w:hAnsi="Times New Roman"/>
          <w:b/>
          <w:color w:val="000000"/>
          <w:sz w:val="20"/>
          <w:szCs w:val="20"/>
        </w:rPr>
        <w:t>lncRNAs</w:t>
      </w:r>
      <w:proofErr w:type="spellEnd"/>
      <w:r w:rsidR="000E2542" w:rsidRPr="00076925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9F5B9D" w:rsidRPr="00076925">
        <w:rPr>
          <w:rFonts w:ascii="Times New Roman" w:hAnsi="Times New Roman"/>
          <w:b/>
          <w:color w:val="000000"/>
          <w:sz w:val="20"/>
          <w:szCs w:val="20"/>
        </w:rPr>
        <w:t>until December 2016</w:t>
      </w:r>
    </w:p>
    <w:tbl>
      <w:tblPr>
        <w:tblW w:w="8188" w:type="dxa"/>
        <w:tblLayout w:type="fixed"/>
        <w:tblLook w:val="0000" w:firstRow="0" w:lastRow="0" w:firstColumn="0" w:lastColumn="0" w:noHBand="0" w:noVBand="0"/>
      </w:tblPr>
      <w:tblGrid>
        <w:gridCol w:w="1101"/>
        <w:gridCol w:w="1417"/>
        <w:gridCol w:w="1559"/>
        <w:gridCol w:w="2410"/>
        <w:gridCol w:w="1701"/>
      </w:tblGrid>
      <w:tr w:rsidR="00B969E7" w14:paraId="645428DC" w14:textId="77777777" w:rsidTr="00870D60">
        <w:trPr>
          <w:trHeight w:val="332"/>
        </w:trPr>
        <w:tc>
          <w:tcPr>
            <w:tcW w:w="11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bookmarkEnd w:id="3"/>
          <w:p w14:paraId="1E4717CC" w14:textId="77777777" w:rsidR="00B969E7" w:rsidRDefault="00B969E7" w:rsidP="007D0D87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IncRNA</w:t>
            </w:r>
            <w:proofErr w:type="spellEnd"/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868A2C3" w14:textId="77777777" w:rsidR="00B969E7" w:rsidRDefault="00B969E7" w:rsidP="007D0D87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Dysregulation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138C86A" w14:textId="77777777" w:rsidR="00B969E7" w:rsidRDefault="00B969E7" w:rsidP="007D0D87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Location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A6D5F7B" w14:textId="77777777" w:rsidR="00B969E7" w:rsidRDefault="00B969E7" w:rsidP="007D0D87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Cancer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0F4A46A" w14:textId="77777777" w:rsidR="00B969E7" w:rsidRDefault="00B969E7" w:rsidP="007D0D87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Bladder Cancer</w:t>
            </w:r>
          </w:p>
        </w:tc>
      </w:tr>
      <w:tr w:rsidR="00B969E7" w14:paraId="01E1413C" w14:textId="77777777" w:rsidTr="00870D60">
        <w:trPr>
          <w:trHeight w:val="550"/>
        </w:trPr>
        <w:tc>
          <w:tcPr>
            <w:tcW w:w="1101" w:type="dxa"/>
            <w:tcBorders>
              <w:top w:val="single" w:sz="12" w:space="0" w:color="auto"/>
            </w:tcBorders>
          </w:tcPr>
          <w:p w14:paraId="0BB05C2A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H19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07CC5B61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UP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45DA3A7B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11:2016406..</w:t>
            </w:r>
          </w:p>
          <w:p w14:paraId="60025AE5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2019065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5565F7B4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bladder, gastric, cervical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43DC9F8A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Reported</w:t>
            </w:r>
          </w:p>
        </w:tc>
      </w:tr>
      <w:tr w:rsidR="00B969E7" w14:paraId="3D46F150" w14:textId="77777777" w:rsidTr="00870D60">
        <w:trPr>
          <w:trHeight w:val="524"/>
        </w:trPr>
        <w:tc>
          <w:tcPr>
            <w:tcW w:w="1101" w:type="dxa"/>
          </w:tcPr>
          <w:p w14:paraId="399054F1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SNHG16</w:t>
            </w:r>
          </w:p>
        </w:tc>
        <w:tc>
          <w:tcPr>
            <w:tcW w:w="1417" w:type="dxa"/>
          </w:tcPr>
          <w:p w14:paraId="71177997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UP</w:t>
            </w:r>
          </w:p>
        </w:tc>
        <w:tc>
          <w:tcPr>
            <w:tcW w:w="1559" w:type="dxa"/>
          </w:tcPr>
          <w:p w14:paraId="2CA0971C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17:74553846..</w:t>
            </w:r>
          </w:p>
          <w:p w14:paraId="27D1CD63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74561430</w:t>
            </w:r>
          </w:p>
        </w:tc>
        <w:tc>
          <w:tcPr>
            <w:tcW w:w="2410" w:type="dxa"/>
          </w:tcPr>
          <w:p w14:paraId="36C11BFE" w14:textId="77777777" w:rsidR="00B969E7" w:rsidRDefault="000C1764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</w:t>
            </w:r>
            <w:r w:rsidR="00B969E7">
              <w:rPr>
                <w:rFonts w:ascii="Times New Roman" w:hAnsi="Times New Roman"/>
                <w:sz w:val="20"/>
                <w:szCs w:val="20"/>
              </w:rPr>
              <w:t>ladder</w:t>
            </w:r>
            <w:r>
              <w:rPr>
                <w:rFonts w:ascii="Times New Roman" w:hAnsi="Times New Roman"/>
                <w:sz w:val="20"/>
                <w:szCs w:val="20"/>
              </w:rPr>
              <w:t>, colorectal</w:t>
            </w:r>
          </w:p>
        </w:tc>
        <w:tc>
          <w:tcPr>
            <w:tcW w:w="1701" w:type="dxa"/>
          </w:tcPr>
          <w:p w14:paraId="295BAEA0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Reported</w:t>
            </w:r>
          </w:p>
        </w:tc>
      </w:tr>
      <w:tr w:rsidR="00B969E7" w14:paraId="637E4C2B" w14:textId="77777777" w:rsidTr="00870D60">
        <w:trPr>
          <w:trHeight w:val="716"/>
        </w:trPr>
        <w:tc>
          <w:tcPr>
            <w:tcW w:w="1101" w:type="dxa"/>
          </w:tcPr>
          <w:p w14:paraId="65A464F3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TUG1</w:t>
            </w:r>
          </w:p>
        </w:tc>
        <w:tc>
          <w:tcPr>
            <w:tcW w:w="1417" w:type="dxa"/>
          </w:tcPr>
          <w:p w14:paraId="6EC1A4C7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UP</w:t>
            </w:r>
          </w:p>
        </w:tc>
        <w:tc>
          <w:tcPr>
            <w:tcW w:w="1559" w:type="dxa"/>
          </w:tcPr>
          <w:p w14:paraId="15DB52B8" w14:textId="77777777" w:rsidR="00B969E7" w:rsidRDefault="00B969E7" w:rsidP="007D0D87">
            <w:pPr>
              <w:jc w:val="left"/>
              <w:rPr>
                <w:rFonts w:ascii="Times New Roman" w:eastAsia="SimHei" w:hAnsi="Times New Roman"/>
                <w:sz w:val="20"/>
                <w:szCs w:val="20"/>
              </w:rPr>
            </w:pPr>
            <w:r>
              <w:rPr>
                <w:rFonts w:ascii="Times New Roman" w:eastAsia="SimHei" w:hAnsi="Times New Roman"/>
                <w:sz w:val="20"/>
                <w:szCs w:val="20"/>
              </w:rPr>
              <w:t>22:</w:t>
            </w:r>
            <w:r>
              <w:t xml:space="preserve"> </w:t>
            </w:r>
            <w:r>
              <w:rPr>
                <w:rFonts w:ascii="Times New Roman" w:eastAsia="SimHei" w:hAnsi="Times New Roman"/>
                <w:sz w:val="20"/>
                <w:szCs w:val="20"/>
              </w:rPr>
              <w:t>31365634</w:t>
            </w:r>
            <w:proofErr w:type="gramStart"/>
            <w:r>
              <w:rPr>
                <w:rFonts w:ascii="Times New Roman" w:eastAsia="SimHei" w:hAnsi="Times New Roman"/>
                <w:sz w:val="20"/>
                <w:szCs w:val="20"/>
              </w:rPr>
              <w:t>..</w:t>
            </w:r>
            <w:proofErr w:type="gramEnd"/>
          </w:p>
          <w:p w14:paraId="1A010A07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SimHei" w:hAnsi="Times New Roman"/>
                <w:sz w:val="20"/>
                <w:szCs w:val="20"/>
              </w:rPr>
              <w:t>31375381</w:t>
            </w:r>
          </w:p>
        </w:tc>
        <w:tc>
          <w:tcPr>
            <w:tcW w:w="2410" w:type="dxa"/>
          </w:tcPr>
          <w:p w14:paraId="34EA7653" w14:textId="77777777" w:rsidR="00B969E7" w:rsidRDefault="00B969E7" w:rsidP="007D0D87">
            <w:pPr>
              <w:jc w:val="left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bladder, breast, pancreas,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endometrial</w:t>
            </w:r>
          </w:p>
        </w:tc>
        <w:tc>
          <w:tcPr>
            <w:tcW w:w="1701" w:type="dxa"/>
          </w:tcPr>
          <w:p w14:paraId="21CA2871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Reported</w:t>
            </w:r>
          </w:p>
        </w:tc>
      </w:tr>
      <w:tr w:rsidR="00B969E7" w14:paraId="0C1BC4FE" w14:textId="77777777" w:rsidTr="00870D60">
        <w:trPr>
          <w:trHeight w:val="524"/>
        </w:trPr>
        <w:tc>
          <w:tcPr>
            <w:tcW w:w="1101" w:type="dxa"/>
          </w:tcPr>
          <w:p w14:paraId="7F3CF4A5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UBC1</w:t>
            </w:r>
          </w:p>
        </w:tc>
        <w:tc>
          <w:tcPr>
            <w:tcW w:w="1417" w:type="dxa"/>
          </w:tcPr>
          <w:p w14:paraId="608254C7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UP</w:t>
            </w:r>
          </w:p>
        </w:tc>
        <w:tc>
          <w:tcPr>
            <w:tcW w:w="1559" w:type="dxa"/>
          </w:tcPr>
          <w:p w14:paraId="02FB336F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4: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39699664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14:paraId="79F0D454" w14:textId="77777777" w:rsidR="00B969E7" w:rsidRDefault="00B969E7" w:rsidP="007D0D87">
            <w:pPr>
              <w:jc w:val="left"/>
              <w:rPr>
                <w:rFonts w:ascii="Times New Roman" w:eastAsia="SimHei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39784412</w:t>
            </w:r>
          </w:p>
        </w:tc>
        <w:tc>
          <w:tcPr>
            <w:tcW w:w="2410" w:type="dxa"/>
          </w:tcPr>
          <w:p w14:paraId="270EA4C3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bladder, colorectal, gastric</w:t>
            </w:r>
          </w:p>
        </w:tc>
        <w:tc>
          <w:tcPr>
            <w:tcW w:w="1701" w:type="dxa"/>
          </w:tcPr>
          <w:p w14:paraId="77D39C30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Reported</w:t>
            </w:r>
          </w:p>
        </w:tc>
      </w:tr>
      <w:tr w:rsidR="00B969E7" w14:paraId="06A33C78" w14:textId="77777777" w:rsidTr="00870D60">
        <w:trPr>
          <w:trHeight w:val="646"/>
        </w:trPr>
        <w:tc>
          <w:tcPr>
            <w:tcW w:w="1101" w:type="dxa"/>
          </w:tcPr>
          <w:p w14:paraId="2060F8F3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UCA1</w:t>
            </w:r>
          </w:p>
        </w:tc>
        <w:tc>
          <w:tcPr>
            <w:tcW w:w="1417" w:type="dxa"/>
          </w:tcPr>
          <w:p w14:paraId="433B505A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UP</w:t>
            </w:r>
          </w:p>
        </w:tc>
        <w:tc>
          <w:tcPr>
            <w:tcW w:w="1559" w:type="dxa"/>
          </w:tcPr>
          <w:p w14:paraId="558670E0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19:15939757..</w:t>
            </w:r>
          </w:p>
          <w:p w14:paraId="21A51599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15947131</w:t>
            </w:r>
          </w:p>
        </w:tc>
        <w:tc>
          <w:tcPr>
            <w:tcW w:w="2410" w:type="dxa"/>
          </w:tcPr>
          <w:p w14:paraId="553A485A" w14:textId="77777777" w:rsidR="00B969E7" w:rsidRDefault="00B16338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bladder, tongue squamous cell </w:t>
            </w:r>
            <w:r w:rsidR="00B969E7">
              <w:rPr>
                <w:rFonts w:ascii="Times New Roman" w:hAnsi="Times New Roman"/>
                <w:sz w:val="20"/>
                <w:szCs w:val="20"/>
              </w:rPr>
              <w:t>carcinomas</w:t>
            </w:r>
          </w:p>
        </w:tc>
        <w:tc>
          <w:tcPr>
            <w:tcW w:w="1701" w:type="dxa"/>
          </w:tcPr>
          <w:p w14:paraId="37F68042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Reported</w:t>
            </w:r>
          </w:p>
        </w:tc>
      </w:tr>
      <w:tr w:rsidR="00B969E7" w14:paraId="60D3FAE9" w14:textId="77777777" w:rsidTr="00870D60">
        <w:trPr>
          <w:trHeight w:val="1326"/>
        </w:trPr>
        <w:tc>
          <w:tcPr>
            <w:tcW w:w="1101" w:type="dxa"/>
          </w:tcPr>
          <w:p w14:paraId="3F538EED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MALAT1</w:t>
            </w:r>
          </w:p>
        </w:tc>
        <w:tc>
          <w:tcPr>
            <w:tcW w:w="1417" w:type="dxa"/>
          </w:tcPr>
          <w:p w14:paraId="039EF0F2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UP</w:t>
            </w:r>
          </w:p>
        </w:tc>
        <w:tc>
          <w:tcPr>
            <w:tcW w:w="1559" w:type="dxa"/>
          </w:tcPr>
          <w:p w14:paraId="038E1509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11: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65265224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14:paraId="7CC9B8AE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65273940</w:t>
            </w:r>
          </w:p>
        </w:tc>
        <w:tc>
          <w:tcPr>
            <w:tcW w:w="2410" w:type="dxa"/>
          </w:tcPr>
          <w:p w14:paraId="61BEF72D" w14:textId="77777777" w:rsidR="00B969E7" w:rsidRDefault="00B16338" w:rsidP="007D0D87">
            <w:pPr>
              <w:widowControl/>
              <w:spacing w:before="120" w:after="120" w:line="300" w:lineRule="atLeast"/>
              <w:jc w:val="left"/>
              <w:outlineLvl w:val="0"/>
              <w:rPr>
                <w:rFonts w:ascii="Times New Roman" w:hAnsi="Times New Roman"/>
                <w:color w:val="000000"/>
                <w:kern w:val="36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36"/>
                <w:sz w:val="20"/>
                <w:szCs w:val="20"/>
              </w:rPr>
              <w:t xml:space="preserve">bladder, ovarian, </w:t>
            </w:r>
            <w:r w:rsidR="00B969E7">
              <w:rPr>
                <w:rFonts w:ascii="Times New Roman" w:hAnsi="Times New Roman"/>
                <w:color w:val="000000"/>
                <w:kern w:val="36"/>
                <w:sz w:val="20"/>
                <w:szCs w:val="20"/>
              </w:rPr>
              <w:t>br</w:t>
            </w:r>
            <w:r>
              <w:rPr>
                <w:rFonts w:ascii="Times New Roman" w:hAnsi="Times New Roman"/>
                <w:color w:val="000000"/>
                <w:kern w:val="36"/>
                <w:sz w:val="20"/>
                <w:szCs w:val="20"/>
              </w:rPr>
              <w:t>east,</w:t>
            </w:r>
          </w:p>
          <w:p w14:paraId="761D5EDF" w14:textId="77777777" w:rsidR="00B969E7" w:rsidRDefault="00B16338" w:rsidP="007D0D87">
            <w:pPr>
              <w:widowControl/>
              <w:spacing w:before="120" w:after="120" w:line="300" w:lineRule="atLeast"/>
              <w:jc w:val="left"/>
              <w:outlineLvl w:val="0"/>
              <w:rPr>
                <w:rFonts w:ascii="Times New Roman" w:hAnsi="Times New Roman"/>
                <w:kern w:val="36"/>
                <w:sz w:val="20"/>
                <w:szCs w:val="20"/>
              </w:rPr>
            </w:pPr>
            <w:r>
              <w:rPr>
                <w:rFonts w:ascii="Times New Roman" w:hAnsi="Times New Roman"/>
                <w:kern w:val="36"/>
                <w:sz w:val="20"/>
                <w:szCs w:val="20"/>
              </w:rPr>
              <w:t>thyroid, gastric,</w:t>
            </w:r>
          </w:p>
          <w:p w14:paraId="5FCD95EF" w14:textId="77777777" w:rsidR="00B969E7" w:rsidRDefault="00B969E7" w:rsidP="007D0D87">
            <w:pPr>
              <w:widowControl/>
              <w:spacing w:before="120" w:after="120" w:line="300" w:lineRule="atLeast"/>
              <w:jc w:val="left"/>
              <w:outlineLvl w:val="0"/>
              <w:rPr>
                <w:rFonts w:ascii="Times New Roman" w:hAnsi="Times New Roman"/>
                <w:b/>
                <w:bCs/>
                <w:kern w:val="36"/>
                <w:sz w:val="20"/>
                <w:szCs w:val="20"/>
              </w:rPr>
            </w:pPr>
            <w:r>
              <w:rPr>
                <w:rFonts w:ascii="Times New Roman" w:hAnsi="Times New Roman"/>
                <w:kern w:val="36"/>
                <w:sz w:val="20"/>
                <w:szCs w:val="20"/>
              </w:rPr>
              <w:t>esophageal</w:t>
            </w:r>
          </w:p>
        </w:tc>
        <w:tc>
          <w:tcPr>
            <w:tcW w:w="1701" w:type="dxa"/>
          </w:tcPr>
          <w:p w14:paraId="6CFDD4A7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Reported</w:t>
            </w:r>
          </w:p>
        </w:tc>
      </w:tr>
      <w:tr w:rsidR="00B969E7" w14:paraId="634E8263" w14:textId="77777777" w:rsidTr="00870D60">
        <w:trPr>
          <w:trHeight w:val="646"/>
        </w:trPr>
        <w:tc>
          <w:tcPr>
            <w:tcW w:w="1101" w:type="dxa"/>
          </w:tcPr>
          <w:p w14:paraId="3F4D9A61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MEG3</w:t>
            </w:r>
          </w:p>
        </w:tc>
        <w:tc>
          <w:tcPr>
            <w:tcW w:w="1417" w:type="dxa"/>
          </w:tcPr>
          <w:p w14:paraId="1F285DFF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Down</w:t>
            </w:r>
          </w:p>
        </w:tc>
        <w:tc>
          <w:tcPr>
            <w:tcW w:w="1559" w:type="dxa"/>
          </w:tcPr>
          <w:p w14:paraId="6AAAC28C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14:101292445..</w:t>
            </w:r>
          </w:p>
          <w:p w14:paraId="33F65691" w14:textId="77777777" w:rsidR="00B969E7" w:rsidRDefault="00B969E7" w:rsidP="007D0D87">
            <w:pPr>
              <w:jc w:val="left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101327363</w:t>
            </w:r>
          </w:p>
        </w:tc>
        <w:tc>
          <w:tcPr>
            <w:tcW w:w="2410" w:type="dxa"/>
          </w:tcPr>
          <w:p w14:paraId="0C63CD20" w14:textId="77777777" w:rsidR="00B969E7" w:rsidRDefault="00B16338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bladder, </w:t>
            </w:r>
            <w:r w:rsidR="00B969E7">
              <w:rPr>
                <w:rFonts w:ascii="Times New Roman" w:hAnsi="Times New Roman"/>
                <w:sz w:val="20"/>
                <w:szCs w:val="20"/>
              </w:rPr>
              <w:t>lung</w:t>
            </w:r>
          </w:p>
        </w:tc>
        <w:tc>
          <w:tcPr>
            <w:tcW w:w="1701" w:type="dxa"/>
          </w:tcPr>
          <w:p w14:paraId="6BC0ECEF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Reported</w:t>
            </w:r>
          </w:p>
        </w:tc>
      </w:tr>
      <w:tr w:rsidR="00B969E7" w14:paraId="3B1BCD13" w14:textId="77777777" w:rsidTr="00870D60">
        <w:trPr>
          <w:trHeight w:val="646"/>
        </w:trPr>
        <w:tc>
          <w:tcPr>
            <w:tcW w:w="1101" w:type="dxa"/>
          </w:tcPr>
          <w:p w14:paraId="55ECE9A7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GAS5</w:t>
            </w:r>
          </w:p>
        </w:tc>
        <w:tc>
          <w:tcPr>
            <w:tcW w:w="1417" w:type="dxa"/>
          </w:tcPr>
          <w:p w14:paraId="7CCC95C3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Down</w:t>
            </w:r>
          </w:p>
        </w:tc>
        <w:tc>
          <w:tcPr>
            <w:tcW w:w="1559" w:type="dxa"/>
          </w:tcPr>
          <w:p w14:paraId="4F9A61D6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173833039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14:paraId="70A81C4A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173837125</w:t>
            </w:r>
          </w:p>
        </w:tc>
        <w:tc>
          <w:tcPr>
            <w:tcW w:w="2410" w:type="dxa"/>
          </w:tcPr>
          <w:p w14:paraId="7C524302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bladder, prostate, thyroid</w:t>
            </w:r>
          </w:p>
        </w:tc>
        <w:tc>
          <w:tcPr>
            <w:tcW w:w="1701" w:type="dxa"/>
          </w:tcPr>
          <w:p w14:paraId="7AE194F1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Reported</w:t>
            </w:r>
          </w:p>
        </w:tc>
      </w:tr>
      <w:tr w:rsidR="00B969E7" w14:paraId="03154345" w14:textId="77777777" w:rsidTr="00870D60">
        <w:trPr>
          <w:trHeight w:val="764"/>
        </w:trPr>
        <w:tc>
          <w:tcPr>
            <w:tcW w:w="1101" w:type="dxa"/>
          </w:tcPr>
          <w:p w14:paraId="34971E8E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ANRIL</w:t>
            </w:r>
          </w:p>
        </w:tc>
        <w:tc>
          <w:tcPr>
            <w:tcW w:w="1417" w:type="dxa"/>
          </w:tcPr>
          <w:p w14:paraId="247C0075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UP</w:t>
            </w:r>
          </w:p>
        </w:tc>
        <w:tc>
          <w:tcPr>
            <w:tcW w:w="1559" w:type="dxa"/>
          </w:tcPr>
          <w:p w14:paraId="442A5E4C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21994790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14:paraId="287062A0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22121096</w:t>
            </w:r>
          </w:p>
          <w:p w14:paraId="7A8465DE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444FC5F" w14:textId="77777777" w:rsidR="00B969E7" w:rsidRDefault="009E469C" w:rsidP="007D0D87">
            <w:pPr>
              <w:widowControl/>
              <w:spacing w:before="120" w:after="120" w:line="300" w:lineRule="atLeast"/>
              <w:jc w:val="left"/>
              <w:outlineLvl w:val="0"/>
              <w:rPr>
                <w:rFonts w:ascii="Times New Roman" w:hAnsi="Times New Roman"/>
                <w:b/>
                <w:bCs/>
                <w:kern w:val="36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bladder, </w:t>
            </w:r>
            <w:r w:rsidR="00B969E7">
              <w:rPr>
                <w:rFonts w:ascii="Times New Roman" w:hAnsi="Times New Roman"/>
                <w:kern w:val="0"/>
                <w:sz w:val="20"/>
                <w:szCs w:val="20"/>
              </w:rPr>
              <w:t>lung,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r w:rsidR="00B969E7">
              <w:rPr>
                <w:rFonts w:ascii="Times New Roman" w:hAnsi="Times New Roman"/>
                <w:kern w:val="36"/>
                <w:sz w:val="20"/>
                <w:szCs w:val="20"/>
              </w:rPr>
              <w:t xml:space="preserve">ovarian,  </w:t>
            </w:r>
            <w:r w:rsidR="00B969E7">
              <w:rPr>
                <w:rFonts w:ascii="Times New Roman" w:hAnsi="Times New Roman"/>
                <w:kern w:val="0"/>
                <w:sz w:val="20"/>
                <w:szCs w:val="20"/>
              </w:rPr>
              <w:t xml:space="preserve">hepatocellular carcinoma </w:t>
            </w:r>
          </w:p>
        </w:tc>
        <w:tc>
          <w:tcPr>
            <w:tcW w:w="1701" w:type="dxa"/>
          </w:tcPr>
          <w:p w14:paraId="259292C5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Reported</w:t>
            </w:r>
          </w:p>
        </w:tc>
      </w:tr>
      <w:tr w:rsidR="00B969E7" w14:paraId="0249F3B5" w14:textId="77777777" w:rsidTr="00870D60">
        <w:trPr>
          <w:trHeight w:val="646"/>
        </w:trPr>
        <w:tc>
          <w:tcPr>
            <w:tcW w:w="1101" w:type="dxa"/>
          </w:tcPr>
          <w:p w14:paraId="61C26E47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HOTAIR</w:t>
            </w:r>
          </w:p>
        </w:tc>
        <w:tc>
          <w:tcPr>
            <w:tcW w:w="1417" w:type="dxa"/>
          </w:tcPr>
          <w:p w14:paraId="7B0D8D2E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UP</w:t>
            </w:r>
          </w:p>
        </w:tc>
        <w:tc>
          <w:tcPr>
            <w:tcW w:w="1559" w:type="dxa"/>
          </w:tcPr>
          <w:p w14:paraId="51EE2A6D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12: 54356092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14:paraId="38DE763C" w14:textId="77777777" w:rsidR="00B969E7" w:rsidRDefault="00B969E7" w:rsidP="007D0D87">
            <w:pPr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54368740</w:t>
            </w:r>
          </w:p>
        </w:tc>
        <w:tc>
          <w:tcPr>
            <w:tcW w:w="2410" w:type="dxa"/>
          </w:tcPr>
          <w:p w14:paraId="496A9F15" w14:textId="77777777" w:rsidR="00B969E7" w:rsidRDefault="00B969E7" w:rsidP="007D0D87">
            <w:pPr>
              <w:widowControl/>
              <w:spacing w:before="120" w:after="120" w:line="300" w:lineRule="atLeast"/>
              <w:jc w:val="left"/>
              <w:outlineLvl w:val="0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bladder, ovarian,</w:t>
            </w:r>
            <w:r w:rsidR="00B1633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36"/>
                <w:sz w:val="20"/>
                <w:szCs w:val="20"/>
              </w:rPr>
              <w:t>gastric,</w:t>
            </w:r>
          </w:p>
          <w:p w14:paraId="1A65C6D1" w14:textId="77777777" w:rsidR="00B969E7" w:rsidRDefault="00B969E7" w:rsidP="007D0D87">
            <w:pPr>
              <w:widowControl/>
              <w:spacing w:before="120" w:after="120" w:line="300" w:lineRule="atLeast"/>
              <w:jc w:val="left"/>
              <w:outlineLvl w:val="0"/>
              <w:rPr>
                <w:rFonts w:ascii="Times New Roman" w:hAnsi="Times New Roman"/>
                <w:kern w:val="36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colorectal,</w:t>
            </w:r>
            <w:r w:rsidR="00B1633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36"/>
                <w:sz w:val="20"/>
                <w:szCs w:val="20"/>
              </w:rPr>
              <w:t>glioma,</w:t>
            </w:r>
            <w:r w:rsidR="00B16338">
              <w:rPr>
                <w:rFonts w:ascii="Times New Roman" w:hAnsi="Times New Roman"/>
                <w:color w:val="000000"/>
                <w:kern w:val="36"/>
                <w:sz w:val="20"/>
                <w:szCs w:val="20"/>
              </w:rPr>
              <w:t xml:space="preserve"> </w:t>
            </w:r>
            <w:r w:rsidR="00B16338">
              <w:rPr>
                <w:rFonts w:ascii="Times New Roman" w:hAnsi="Times New Roman"/>
                <w:kern w:val="36"/>
                <w:sz w:val="20"/>
                <w:szCs w:val="20"/>
              </w:rPr>
              <w:t>lung,</w:t>
            </w:r>
          </w:p>
          <w:p w14:paraId="4D88FFC4" w14:textId="77777777" w:rsidR="00B969E7" w:rsidRDefault="00B969E7" w:rsidP="007D0D87">
            <w:pPr>
              <w:widowControl/>
              <w:spacing w:before="120" w:after="120" w:line="300" w:lineRule="atLeast"/>
              <w:jc w:val="left"/>
              <w:outlineLvl w:val="0"/>
              <w:rPr>
                <w:rFonts w:ascii="Times New Roman" w:hAnsi="Times New Roman"/>
                <w:b/>
                <w:bCs/>
                <w:kern w:val="36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36"/>
                <w:sz w:val="20"/>
                <w:szCs w:val="20"/>
              </w:rPr>
              <w:t>cervical, urothelial,</w:t>
            </w:r>
            <w:r w:rsidR="00B16338">
              <w:rPr>
                <w:rFonts w:ascii="Times New Roman" w:hAnsi="Times New Roman"/>
                <w:color w:val="000000"/>
                <w:kern w:val="3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kern w:val="36"/>
                <w:sz w:val="20"/>
                <w:szCs w:val="20"/>
              </w:rPr>
              <w:t xml:space="preserve">breast, </w:t>
            </w:r>
            <w:r>
              <w:rPr>
                <w:rFonts w:ascii="Times New Roman" w:hAnsi="Times New Roman"/>
                <w:color w:val="000000"/>
                <w:kern w:val="36"/>
                <w:sz w:val="20"/>
                <w:szCs w:val="20"/>
              </w:rPr>
              <w:t>carcinoma,</w:t>
            </w:r>
            <w:r>
              <w:rPr>
                <w:rFonts w:ascii="Times New Roman" w:hAnsi="Times New Roman"/>
                <w:kern w:val="36"/>
                <w:sz w:val="20"/>
                <w:szCs w:val="20"/>
              </w:rPr>
              <w:t xml:space="preserve"> pancreas</w:t>
            </w:r>
          </w:p>
        </w:tc>
        <w:tc>
          <w:tcPr>
            <w:tcW w:w="1701" w:type="dxa"/>
          </w:tcPr>
          <w:p w14:paraId="1BC8D2C1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Reported</w:t>
            </w:r>
          </w:p>
        </w:tc>
      </w:tr>
      <w:tr w:rsidR="00B969E7" w14:paraId="6908CFA6" w14:textId="77777777" w:rsidTr="00DF6E27">
        <w:trPr>
          <w:trHeight w:val="646"/>
        </w:trPr>
        <w:tc>
          <w:tcPr>
            <w:tcW w:w="1101" w:type="dxa"/>
          </w:tcPr>
          <w:p w14:paraId="6A172611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Kcnq1ot1</w:t>
            </w:r>
          </w:p>
        </w:tc>
        <w:tc>
          <w:tcPr>
            <w:tcW w:w="1417" w:type="dxa"/>
          </w:tcPr>
          <w:p w14:paraId="151C46AD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UP</w:t>
            </w:r>
          </w:p>
        </w:tc>
        <w:tc>
          <w:tcPr>
            <w:tcW w:w="1559" w:type="dxa"/>
          </w:tcPr>
          <w:p w14:paraId="78D025EC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11: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2629558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14:paraId="644BCF16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2721228</w:t>
            </w:r>
          </w:p>
          <w:p w14:paraId="4B545EAD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EC0EAF6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Nephroblastoma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hepatoblastoma</w:t>
            </w:r>
            <w:proofErr w:type="spellEnd"/>
          </w:p>
        </w:tc>
        <w:tc>
          <w:tcPr>
            <w:tcW w:w="1701" w:type="dxa"/>
          </w:tcPr>
          <w:p w14:paraId="4A02D095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Not Reported</w:t>
            </w:r>
          </w:p>
        </w:tc>
      </w:tr>
      <w:tr w:rsidR="00B969E7" w14:paraId="1C63FE9E" w14:textId="77777777" w:rsidTr="00870D60">
        <w:trPr>
          <w:trHeight w:val="646"/>
        </w:trPr>
        <w:tc>
          <w:tcPr>
            <w:tcW w:w="11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213063F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PTENP1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EE36AC9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Down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84A14B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9:33673502..</w:t>
            </w:r>
          </w:p>
          <w:p w14:paraId="7C2CB93F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33677418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ACBA198" w14:textId="77777777" w:rsidR="00B969E7" w:rsidRDefault="00B969E7" w:rsidP="007D0D87">
            <w:pPr>
              <w:pStyle w:val="1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prostate,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510319DC" w14:textId="77777777" w:rsidR="00B969E7" w:rsidRDefault="00B969E7" w:rsidP="007D0D87">
            <w:pPr>
              <w:pStyle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endometrial melanoma</w:t>
            </w:r>
          </w:p>
          <w:p w14:paraId="7F03FE5C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420FC6" w14:textId="77777777" w:rsidR="00B969E7" w:rsidRDefault="00B969E7" w:rsidP="007D0D8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Not Reported</w:t>
            </w:r>
          </w:p>
        </w:tc>
      </w:tr>
    </w:tbl>
    <w:p w14:paraId="432BA527" w14:textId="77777777" w:rsidR="007D0D87" w:rsidRDefault="007D0D87">
      <w:pPr>
        <w:spacing w:line="480" w:lineRule="auto"/>
        <w:jc w:val="left"/>
        <w:rPr>
          <w:rFonts w:ascii="Times New Roman" w:hAnsi="Times New Roman"/>
          <w:bCs/>
          <w:sz w:val="20"/>
          <w:szCs w:val="20"/>
        </w:rPr>
        <w:sectPr w:rsidR="007D0D87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bookmarkStart w:id="4" w:name="OLE_LINK1"/>
      <w:bookmarkStart w:id="5" w:name="OLE_LINK2"/>
    </w:p>
    <w:p w14:paraId="7C6B9405" w14:textId="77777777" w:rsidR="004F1C11" w:rsidRDefault="004F1C11">
      <w:pPr>
        <w:spacing w:line="480" w:lineRule="auto"/>
        <w:jc w:val="left"/>
        <w:rPr>
          <w:rFonts w:ascii="Times New Roman" w:hAnsi="Times New Roman"/>
          <w:b/>
          <w:sz w:val="20"/>
          <w:szCs w:val="20"/>
        </w:rPr>
      </w:pPr>
      <w:bookmarkStart w:id="6" w:name="OLE_LINK34"/>
      <w:r>
        <w:rPr>
          <w:rFonts w:ascii="Times New Roman" w:hAnsi="Times New Roman"/>
          <w:b/>
          <w:sz w:val="20"/>
          <w:szCs w:val="20"/>
        </w:rPr>
        <w:lastRenderedPageBreak/>
        <w:t>Table S4</w:t>
      </w:r>
      <w:r w:rsidR="008B4A25">
        <w:rPr>
          <w:rFonts w:ascii="Times New Roman" w:hAnsi="Times New Roman"/>
          <w:b/>
          <w:sz w:val="20"/>
          <w:szCs w:val="20"/>
        </w:rPr>
        <w:t xml:space="preserve">. </w:t>
      </w:r>
      <w:r>
        <w:rPr>
          <w:rFonts w:ascii="Times New Roman" w:hAnsi="Times New Roman"/>
          <w:b/>
          <w:sz w:val="20"/>
          <w:szCs w:val="20"/>
        </w:rPr>
        <w:t xml:space="preserve">The </w:t>
      </w:r>
      <w:bookmarkStart w:id="7" w:name="OLE_LINK4"/>
      <w:bookmarkStart w:id="8" w:name="OLE_LINK5"/>
      <w:r>
        <w:rPr>
          <w:rFonts w:ascii="Times New Roman" w:hAnsi="Times New Roman"/>
          <w:b/>
          <w:sz w:val="20"/>
          <w:szCs w:val="20"/>
        </w:rPr>
        <w:t xml:space="preserve">relative expression of 12 candidate </w:t>
      </w:r>
      <w:proofErr w:type="spellStart"/>
      <w:r>
        <w:rPr>
          <w:rFonts w:ascii="Times New Roman" w:hAnsi="Times New Roman"/>
          <w:b/>
          <w:sz w:val="20"/>
          <w:szCs w:val="20"/>
        </w:rPr>
        <w:t>lncRNAs</w:t>
      </w:r>
      <w:bookmarkEnd w:id="7"/>
      <w:bookmarkEnd w:id="8"/>
      <w:proofErr w:type="spellEnd"/>
      <w:r>
        <w:rPr>
          <w:rFonts w:ascii="Times New Roman" w:hAnsi="Times New Roman"/>
          <w:b/>
          <w:sz w:val="20"/>
          <w:szCs w:val="20"/>
        </w:rPr>
        <w:t xml:space="preserve"> in paired </w:t>
      </w:r>
      <w:r w:rsidR="000B705C">
        <w:rPr>
          <w:rFonts w:ascii="Times New Roman" w:hAnsi="Times New Roman" w:hint="eastAsia"/>
          <w:b/>
          <w:sz w:val="20"/>
          <w:szCs w:val="20"/>
        </w:rPr>
        <w:t>b</w:t>
      </w:r>
      <w:r w:rsidR="008B4A25">
        <w:rPr>
          <w:rFonts w:ascii="Times New Roman" w:hAnsi="Times New Roman"/>
          <w:b/>
          <w:sz w:val="20"/>
          <w:szCs w:val="20"/>
        </w:rPr>
        <w:t xml:space="preserve">ladder cancer </w:t>
      </w:r>
      <w:r w:rsidR="006115CD">
        <w:rPr>
          <w:rFonts w:ascii="Times New Roman" w:hAnsi="Times New Roman"/>
          <w:b/>
          <w:sz w:val="20"/>
          <w:szCs w:val="20"/>
        </w:rPr>
        <w:t>tissues</w:t>
      </w: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0"/>
        <w:gridCol w:w="1860"/>
        <w:gridCol w:w="1860"/>
        <w:gridCol w:w="1080"/>
      </w:tblGrid>
      <w:tr w:rsidR="004F1C11" w14:paraId="42EEC376" w14:textId="77777777">
        <w:trPr>
          <w:trHeight w:val="315"/>
        </w:trPr>
        <w:tc>
          <w:tcPr>
            <w:tcW w:w="124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bookmarkEnd w:id="6"/>
          <w:p w14:paraId="461A6F43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lncRNA</w:t>
            </w:r>
            <w:proofErr w:type="spellEnd"/>
          </w:p>
        </w:tc>
        <w:tc>
          <w:tcPr>
            <w:tcW w:w="372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2B4975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Expression level (mean ± SD)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AE11D4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b/>
                <w:bCs/>
                <w:iCs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4F1C11" w14:paraId="2F403D3B" w14:textId="77777777">
        <w:trPr>
          <w:trHeight w:val="315"/>
        </w:trPr>
        <w:tc>
          <w:tcPr>
            <w:tcW w:w="1240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CCD70B7" w14:textId="77777777" w:rsidR="004F1C11" w:rsidRDefault="004F1C11">
            <w:pPr>
              <w:widowControl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9F711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Cancer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38382C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Normal</w:t>
            </w:r>
          </w:p>
        </w:tc>
        <w:tc>
          <w:tcPr>
            <w:tcW w:w="1080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3CFA029" w14:textId="77777777" w:rsidR="004F1C11" w:rsidRDefault="004F1C11">
            <w:pPr>
              <w:widowControl/>
              <w:jc w:val="lef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</w:tr>
      <w:tr w:rsidR="004F1C11" w14:paraId="6CA6D7F8" w14:textId="77777777">
        <w:trPr>
          <w:trHeight w:val="315"/>
        </w:trPr>
        <w:tc>
          <w:tcPr>
            <w:tcW w:w="1240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79CF55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H19</w:t>
            </w:r>
          </w:p>
        </w:tc>
        <w:tc>
          <w:tcPr>
            <w:tcW w:w="1860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13D3FC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0.34±0.62</w:t>
            </w:r>
          </w:p>
        </w:tc>
        <w:tc>
          <w:tcPr>
            <w:tcW w:w="1860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B837CC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0.06±0.09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41715D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0.050 </w:t>
            </w:r>
          </w:p>
        </w:tc>
      </w:tr>
      <w:tr w:rsidR="004F1C11" w14:paraId="115EDB86" w14:textId="77777777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84778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SNHG16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9AA288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0.13±0.15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5A105F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0.05±0.04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30BF8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0.048 </w:t>
            </w:r>
          </w:p>
        </w:tc>
      </w:tr>
      <w:tr w:rsidR="004F1C11" w14:paraId="1214215F" w14:textId="77777777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86085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UCA1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3BBB09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0.44±0.70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8337B0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0.12±0.11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FC389A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0.032 </w:t>
            </w:r>
          </w:p>
        </w:tc>
      </w:tr>
      <w:tr w:rsidR="004F1C11" w14:paraId="02DB278F" w14:textId="77777777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51008C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PTENP1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8EB5D4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0.03±0.03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E25DFC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0.05±0.03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3C4976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0.015 </w:t>
            </w:r>
          </w:p>
        </w:tc>
      </w:tr>
      <w:tr w:rsidR="004F1C11" w14:paraId="767FB8B9" w14:textId="77777777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895DCF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MEG3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E0A545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0.03±0.08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311518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0.18±0.31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030912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0.037 </w:t>
            </w:r>
          </w:p>
        </w:tc>
      </w:tr>
      <w:tr w:rsidR="004F1C11" w14:paraId="58425BCA" w14:textId="77777777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DE9276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MALAT1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A57915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5.81±8.85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22E7A7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2.94±3.09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1DE762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0.179 </w:t>
            </w:r>
          </w:p>
        </w:tc>
      </w:tr>
      <w:tr w:rsidR="004F1C11" w14:paraId="2AC6C167" w14:textId="77777777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C82F46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ANRIL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CA5092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0.02±0.02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81B71A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0.03±0.02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5A0D8D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0.087 </w:t>
            </w:r>
          </w:p>
        </w:tc>
      </w:tr>
      <w:tr w:rsidR="004F1C11" w14:paraId="206C1351" w14:textId="77777777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F65B78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TUG1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1FD645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0.04±0.04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6C0071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0.04±0.04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59ADC5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0.963 </w:t>
            </w:r>
          </w:p>
        </w:tc>
      </w:tr>
      <w:tr w:rsidR="004F1C11" w14:paraId="787A0261" w14:textId="77777777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2DDF78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GAS5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E2DEA8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0.34±0.50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4816A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0.41±0.58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6583B1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0.682 </w:t>
            </w:r>
          </w:p>
        </w:tc>
      </w:tr>
      <w:tr w:rsidR="004F1C11" w14:paraId="69DAD6D9" w14:textId="77777777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BA29D0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HOTAIR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30407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0.05±0.08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E56F0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0.07±0.07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F9F939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0.222 </w:t>
            </w:r>
          </w:p>
        </w:tc>
      </w:tr>
      <w:tr w:rsidR="004F1C11" w14:paraId="4F80C2FB" w14:textId="77777777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712631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Kcnq1ot1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D2D3BC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0.01±0.01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119409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0.02±0.01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68F4B6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0.166 </w:t>
            </w:r>
          </w:p>
        </w:tc>
      </w:tr>
      <w:tr w:rsidR="004F1C11" w14:paraId="3FCDE50A" w14:textId="77777777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C5015C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UBC1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D1E8A9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0.07±0.14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D764C0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0.08±0.10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40ECEB" w14:textId="77777777" w:rsidR="004F1C11" w:rsidRDefault="004F1C11">
            <w:pPr>
              <w:widowControl/>
              <w:jc w:val="left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0.906 </w:t>
            </w:r>
          </w:p>
        </w:tc>
      </w:tr>
    </w:tbl>
    <w:p w14:paraId="58D8793D" w14:textId="77777777" w:rsidR="004F1C11" w:rsidRPr="00244EAA" w:rsidRDefault="004F1C11">
      <w:pPr>
        <w:spacing w:line="480" w:lineRule="auto"/>
        <w:jc w:val="left"/>
        <w:rPr>
          <w:rFonts w:ascii="Times New Roman" w:hAnsi="Times New Roman"/>
          <w:sz w:val="20"/>
          <w:szCs w:val="20"/>
        </w:rPr>
      </w:pPr>
      <w:proofErr w:type="gramStart"/>
      <w:r w:rsidRPr="00244EAA">
        <w:rPr>
          <w:rFonts w:ascii="Times New Roman" w:hAnsi="Times New Roman" w:hint="eastAsia"/>
          <w:sz w:val="20"/>
          <w:szCs w:val="20"/>
          <w:vertAlign w:val="superscript"/>
        </w:rPr>
        <w:t>a</w:t>
      </w:r>
      <w:proofErr w:type="gramEnd"/>
      <w:r w:rsidRPr="00244EAA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244EAA">
        <w:rPr>
          <w:rFonts w:ascii="Times New Roman" w:hAnsi="Times New Roman"/>
          <w:sz w:val="20"/>
          <w:szCs w:val="20"/>
        </w:rPr>
        <w:t>Student’s t-test for</w:t>
      </w:r>
      <w:r w:rsidRPr="00244EAA">
        <w:rPr>
          <w:sz w:val="20"/>
          <w:szCs w:val="20"/>
        </w:rPr>
        <w:t xml:space="preserve"> </w:t>
      </w:r>
      <w:r w:rsidRPr="00244EAA">
        <w:rPr>
          <w:rFonts w:ascii="Times New Roman" w:hAnsi="Times New Roman"/>
          <w:sz w:val="20"/>
          <w:szCs w:val="20"/>
        </w:rPr>
        <w:t xml:space="preserve">relative expression of </w:t>
      </w:r>
      <w:proofErr w:type="spellStart"/>
      <w:r w:rsidRPr="00244EAA">
        <w:rPr>
          <w:rFonts w:ascii="Times New Roman" w:hAnsi="Times New Roman"/>
          <w:sz w:val="20"/>
          <w:szCs w:val="20"/>
        </w:rPr>
        <w:t>lncRNA</w:t>
      </w:r>
      <w:proofErr w:type="spellEnd"/>
      <w:r w:rsidRPr="00244EAA">
        <w:rPr>
          <w:rFonts w:ascii="Times New Roman" w:hAnsi="Times New Roman"/>
          <w:sz w:val="20"/>
          <w:szCs w:val="20"/>
        </w:rPr>
        <w:t xml:space="preserve"> be</w:t>
      </w:r>
      <w:r w:rsidR="0027316C" w:rsidRPr="00244EAA">
        <w:rPr>
          <w:rFonts w:ascii="Times New Roman" w:hAnsi="Times New Roman"/>
          <w:sz w:val="20"/>
          <w:szCs w:val="20"/>
        </w:rPr>
        <w:t>tween cancer and normal tissues.</w:t>
      </w:r>
    </w:p>
    <w:p w14:paraId="03AFF361" w14:textId="77777777" w:rsidR="00870D60" w:rsidRDefault="00870D60">
      <w:pPr>
        <w:spacing w:line="480" w:lineRule="auto"/>
        <w:jc w:val="left"/>
        <w:rPr>
          <w:rFonts w:ascii="Times New Roman" w:hAnsi="Times New Roman"/>
          <w:sz w:val="22"/>
        </w:rPr>
      </w:pPr>
    </w:p>
    <w:bookmarkEnd w:id="4"/>
    <w:bookmarkEnd w:id="5"/>
    <w:p w14:paraId="10187807" w14:textId="77777777" w:rsidR="00545C4A" w:rsidRDefault="00545C4A">
      <w:pPr>
        <w:spacing w:line="480" w:lineRule="auto"/>
        <w:rPr>
          <w:rFonts w:ascii="Times New Roman" w:hAnsi="Times New Roman"/>
          <w:b/>
          <w:sz w:val="24"/>
          <w:szCs w:val="24"/>
        </w:rPr>
        <w:sectPr w:rsidR="00545C4A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15C16954" w14:textId="77777777" w:rsidR="00870D60" w:rsidRPr="00B247C3" w:rsidRDefault="00870D60" w:rsidP="00870D60">
      <w:pPr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Figure Legend</w:t>
      </w:r>
    </w:p>
    <w:p w14:paraId="37F28B9D" w14:textId="5CABB332" w:rsidR="00870D60" w:rsidRDefault="00870D60" w:rsidP="00870D60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Figure S1. </w:t>
      </w:r>
      <w:proofErr w:type="gramStart"/>
      <w:r>
        <w:rPr>
          <w:rFonts w:ascii="Times New Roman" w:hAnsi="Times New Roman"/>
          <w:b/>
          <w:sz w:val="24"/>
          <w:szCs w:val="24"/>
        </w:rPr>
        <w:t>D</w:t>
      </w:r>
      <w:r w:rsidRPr="00D43173">
        <w:rPr>
          <w:rFonts w:ascii="Times New Roman" w:hAnsi="Times New Roman"/>
          <w:b/>
          <w:sz w:val="24"/>
          <w:szCs w:val="24"/>
        </w:rPr>
        <w:t>etermination of cand</w:t>
      </w:r>
      <w:r w:rsidR="00063BB5">
        <w:rPr>
          <w:rFonts w:ascii="Times New Roman" w:hAnsi="Times New Roman"/>
          <w:b/>
          <w:sz w:val="24"/>
          <w:szCs w:val="24"/>
        </w:rPr>
        <w:t xml:space="preserve">idate </w:t>
      </w:r>
      <w:proofErr w:type="spellStart"/>
      <w:r w:rsidR="00063BB5">
        <w:rPr>
          <w:rFonts w:ascii="Times New Roman" w:hAnsi="Times New Roman"/>
          <w:b/>
          <w:sz w:val="24"/>
          <w:szCs w:val="24"/>
        </w:rPr>
        <w:t>lncRNAs</w:t>
      </w:r>
      <w:proofErr w:type="spellEnd"/>
      <w:r w:rsidR="00063BB5">
        <w:rPr>
          <w:rFonts w:ascii="Times New Roman" w:hAnsi="Times New Roman"/>
          <w:b/>
          <w:sz w:val="24"/>
          <w:szCs w:val="24"/>
        </w:rPr>
        <w:t xml:space="preserve"> between bladder cancer</w:t>
      </w:r>
      <w:r w:rsidRPr="00D43173">
        <w:rPr>
          <w:rFonts w:ascii="Times New Roman" w:hAnsi="Times New Roman"/>
          <w:b/>
          <w:sz w:val="24"/>
          <w:szCs w:val="24"/>
        </w:rPr>
        <w:t xml:space="preserve"> tissues and </w:t>
      </w:r>
      <w:r w:rsidR="00063BB5">
        <w:rPr>
          <w:rFonts w:ascii="Times New Roman" w:hAnsi="Times New Roman"/>
          <w:b/>
          <w:sz w:val="24"/>
          <w:szCs w:val="24"/>
        </w:rPr>
        <w:t xml:space="preserve">paired </w:t>
      </w:r>
      <w:r w:rsidRPr="00D43173">
        <w:rPr>
          <w:rFonts w:ascii="Times New Roman" w:hAnsi="Times New Roman"/>
          <w:b/>
          <w:sz w:val="24"/>
          <w:szCs w:val="24"/>
        </w:rPr>
        <w:t>normal tissues.</w:t>
      </w:r>
      <w:proofErr w:type="gramEnd"/>
      <w:r>
        <w:t xml:space="preserve"> </w:t>
      </w:r>
      <w:proofErr w:type="spellStart"/>
      <w:proofErr w:type="gramStart"/>
      <w:r w:rsidRPr="00D43173">
        <w:rPr>
          <w:rFonts w:ascii="Times New Roman" w:hAnsi="Times New Roman"/>
          <w:sz w:val="24"/>
          <w:szCs w:val="24"/>
        </w:rPr>
        <w:t>qRT</w:t>
      </w:r>
      <w:proofErr w:type="spellEnd"/>
      <w:r w:rsidRPr="00D43173">
        <w:rPr>
          <w:rFonts w:ascii="Times New Roman" w:hAnsi="Times New Roman"/>
          <w:sz w:val="24"/>
          <w:szCs w:val="24"/>
        </w:rPr>
        <w:t>-PCR</w:t>
      </w:r>
      <w:proofErr w:type="gramEnd"/>
      <w:r w:rsidRPr="00D43173">
        <w:rPr>
          <w:rFonts w:ascii="Times New Roman" w:hAnsi="Times New Roman"/>
          <w:sz w:val="24"/>
          <w:szCs w:val="24"/>
        </w:rPr>
        <w:t xml:space="preserve"> detection of the relative expression of 12 candidate </w:t>
      </w:r>
      <w:proofErr w:type="spellStart"/>
      <w:r w:rsidRPr="00D43173">
        <w:rPr>
          <w:rFonts w:ascii="Times New Roman" w:hAnsi="Times New Roman"/>
          <w:sz w:val="24"/>
          <w:szCs w:val="24"/>
        </w:rPr>
        <w:t>lncRNAs</w:t>
      </w:r>
      <w:proofErr w:type="spellEnd"/>
      <w:r w:rsidRPr="00D43173">
        <w:rPr>
          <w:rFonts w:ascii="Times New Roman" w:hAnsi="Times New Roman"/>
          <w:sz w:val="24"/>
          <w:szCs w:val="24"/>
        </w:rPr>
        <w:t xml:space="preserve"> in paired BC tissues (n</w:t>
      </w:r>
      <w:r w:rsidRPr="00807638">
        <w:rPr>
          <w:rFonts w:ascii="Times New Roman" w:hAnsi="Times New Roman"/>
          <w:sz w:val="24"/>
          <w:szCs w:val="24"/>
        </w:rPr>
        <w:t>=20). The data are presented as a fold-change in the tumor tissue relative to the normal tissue. R</w:t>
      </w:r>
      <w:r w:rsidRPr="00D43173">
        <w:rPr>
          <w:rFonts w:ascii="Times New Roman" w:hAnsi="Times New Roman"/>
          <w:sz w:val="24"/>
          <w:szCs w:val="24"/>
        </w:rPr>
        <w:t>esults are presented as mean ± SD. *</w:t>
      </w:r>
      <w:r w:rsidRPr="00D43173">
        <w:rPr>
          <w:rFonts w:ascii="Times New Roman" w:hAnsi="Times New Roman"/>
          <w:i/>
          <w:sz w:val="24"/>
          <w:szCs w:val="24"/>
        </w:rPr>
        <w:t>P</w:t>
      </w:r>
      <w:r w:rsidRPr="00D43173">
        <w:rPr>
          <w:rFonts w:ascii="Times New Roman" w:hAnsi="Times New Roman"/>
          <w:sz w:val="24"/>
          <w:szCs w:val="24"/>
        </w:rPr>
        <w:t xml:space="preserve"> &lt; 0.05. </w:t>
      </w:r>
    </w:p>
    <w:p w14:paraId="6EE2E68A" w14:textId="77777777" w:rsidR="00870D60" w:rsidRDefault="00870D6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11B33A8A" w14:textId="14682F51" w:rsidR="00870D60" w:rsidRDefault="00870D60" w:rsidP="00870D60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Figure S2,</w:t>
      </w:r>
      <w:r w:rsidRPr="00985A4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related to Figure 1.</w:t>
      </w:r>
      <w:r w:rsidRPr="00985A44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6A43F4">
        <w:rPr>
          <w:rFonts w:ascii="Times New Roman" w:hAnsi="Times New Roman"/>
          <w:b/>
          <w:sz w:val="24"/>
          <w:szCs w:val="24"/>
        </w:rPr>
        <w:t xml:space="preserve">Expression of plasma </w:t>
      </w:r>
      <w:proofErr w:type="spellStart"/>
      <w:r w:rsidRPr="007D2681">
        <w:rPr>
          <w:rFonts w:ascii="Times New Roman" w:hAnsi="Times New Roman"/>
          <w:b/>
          <w:sz w:val="24"/>
          <w:szCs w:val="24"/>
        </w:rPr>
        <w:t>exosomal</w:t>
      </w:r>
      <w:proofErr w:type="spellEnd"/>
      <w:r w:rsidRPr="007D2681">
        <w:rPr>
          <w:rFonts w:ascii="Times New Roman" w:hAnsi="Times New Roman"/>
          <w:b/>
          <w:sz w:val="24"/>
          <w:szCs w:val="24"/>
        </w:rPr>
        <w:t xml:space="preserve"> </w:t>
      </w:r>
      <w:r w:rsidRPr="007D2681">
        <w:rPr>
          <w:rFonts w:ascii="Times New Roman" w:hAnsi="Times New Roman"/>
          <w:b/>
          <w:i/>
          <w:sz w:val="24"/>
          <w:szCs w:val="24"/>
        </w:rPr>
        <w:t>PTENP1</w:t>
      </w:r>
      <w:r w:rsidRPr="007D2681">
        <w:rPr>
          <w:rFonts w:ascii="Times New Roman" w:hAnsi="Times New Roman"/>
          <w:b/>
          <w:sz w:val="24"/>
          <w:szCs w:val="24"/>
        </w:rPr>
        <w:t xml:space="preserve"> in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D2681">
        <w:rPr>
          <w:rFonts w:ascii="Times New Roman" w:hAnsi="Times New Roman"/>
          <w:b/>
          <w:sz w:val="24"/>
          <w:szCs w:val="24"/>
        </w:rPr>
        <w:t>patients</w:t>
      </w:r>
      <w:r>
        <w:rPr>
          <w:rFonts w:ascii="Times New Roman" w:hAnsi="Times New Roman"/>
          <w:b/>
          <w:sz w:val="24"/>
          <w:szCs w:val="24"/>
        </w:rPr>
        <w:t xml:space="preserve"> with bladder cancer.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Plasma Exosomes (</w:t>
      </w:r>
      <w:proofErr w:type="spellStart"/>
      <w:r>
        <w:rPr>
          <w:rFonts w:ascii="Times New Roman" w:hAnsi="Times New Roman"/>
          <w:sz w:val="24"/>
          <w:szCs w:val="24"/>
        </w:rPr>
        <w:t>Exos</w:t>
      </w:r>
      <w:proofErr w:type="spellEnd"/>
      <w:r>
        <w:rPr>
          <w:rFonts w:ascii="Times New Roman" w:hAnsi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/>
          <w:sz w:val="24"/>
          <w:szCs w:val="24"/>
        </w:rPr>
        <w:t>exos</w:t>
      </w:r>
      <w:proofErr w:type="spellEnd"/>
      <w:r>
        <w:rPr>
          <w:rFonts w:ascii="Times New Roman" w:hAnsi="Times New Roman"/>
          <w:sz w:val="24"/>
          <w:szCs w:val="24"/>
        </w:rPr>
        <w:t xml:space="preserve"> isolated from the plasma of cases and controls.</w:t>
      </w:r>
      <w:r w:rsidRPr="00985A44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A</w:t>
      </w:r>
      <w:r w:rsidR="00437B59">
        <w:rPr>
          <w:rFonts w:ascii="Times New Roman" w:hAnsi="Times New Roman"/>
          <w:b/>
          <w:sz w:val="24"/>
          <w:szCs w:val="24"/>
        </w:rPr>
        <w:t>.</w:t>
      </w:r>
      <w:r w:rsidRPr="00985A4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qRT</w:t>
      </w:r>
      <w:proofErr w:type="spellEnd"/>
      <w:r>
        <w:rPr>
          <w:rFonts w:ascii="Times New Roman" w:hAnsi="Times New Roman"/>
          <w:sz w:val="24"/>
          <w:szCs w:val="24"/>
        </w:rPr>
        <w:t xml:space="preserve">-PCR detection of the relative expression of </w:t>
      </w:r>
      <w:r>
        <w:rPr>
          <w:rFonts w:ascii="Times New Roman" w:hAnsi="Times New Roman" w:hint="eastAsia"/>
          <w:sz w:val="24"/>
          <w:szCs w:val="24"/>
        </w:rPr>
        <w:t xml:space="preserve">5 </w:t>
      </w:r>
      <w:r>
        <w:rPr>
          <w:rFonts w:ascii="Times New Roman" w:hAnsi="Times New Roman"/>
          <w:sz w:val="24"/>
          <w:szCs w:val="24"/>
        </w:rPr>
        <w:t xml:space="preserve">candidate </w:t>
      </w:r>
      <w:proofErr w:type="spellStart"/>
      <w:r>
        <w:rPr>
          <w:rFonts w:ascii="Times New Roman" w:hAnsi="Times New Roman"/>
          <w:sz w:val="24"/>
          <w:szCs w:val="24"/>
        </w:rPr>
        <w:t>lncRNAs</w:t>
      </w:r>
      <w:proofErr w:type="spellEnd"/>
      <w:r>
        <w:rPr>
          <w:rFonts w:ascii="Times New Roman" w:hAnsi="Times New Roman"/>
          <w:sz w:val="24"/>
          <w:szCs w:val="24"/>
        </w:rPr>
        <w:t xml:space="preserve"> in plasma </w:t>
      </w:r>
      <w:proofErr w:type="spellStart"/>
      <w:r>
        <w:rPr>
          <w:rFonts w:ascii="Times New Roman" w:hAnsi="Times New Roman"/>
          <w:sz w:val="24"/>
          <w:szCs w:val="24"/>
        </w:rPr>
        <w:t>exos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 w:rsidRPr="00985A44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B</w:t>
      </w:r>
      <w:r w:rsidR="00437B5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qRT</w:t>
      </w:r>
      <w:proofErr w:type="spellEnd"/>
      <w:r>
        <w:rPr>
          <w:rFonts w:ascii="Times New Roman" w:hAnsi="Times New Roman"/>
          <w:sz w:val="24"/>
          <w:szCs w:val="24"/>
        </w:rPr>
        <w:t xml:space="preserve">-PCR detection of the relative expression of </w:t>
      </w:r>
      <w:r w:rsidRPr="002C6F3D">
        <w:rPr>
          <w:rFonts w:ascii="Times New Roman" w:hAnsi="Times New Roman"/>
          <w:i/>
          <w:sz w:val="24"/>
          <w:szCs w:val="24"/>
        </w:rPr>
        <w:t>PTENP1</w:t>
      </w:r>
      <w:r>
        <w:rPr>
          <w:rFonts w:ascii="Times New Roman" w:hAnsi="Times New Roman"/>
          <w:sz w:val="24"/>
          <w:szCs w:val="24"/>
        </w:rPr>
        <w:t xml:space="preserve"> in patients of different tumor grade, tumor stage and clinical grade.</w:t>
      </w:r>
      <w:proofErr w:type="gramEnd"/>
      <w:r>
        <w:t xml:space="preserve"> </w:t>
      </w:r>
      <w:r>
        <w:rPr>
          <w:rFonts w:ascii="Times New Roman" w:hAnsi="Times New Roman"/>
          <w:sz w:val="24"/>
          <w:szCs w:val="24"/>
        </w:rPr>
        <w:t>Results are presented as mean ± SD. *</w:t>
      </w:r>
      <w:r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 &lt; 0.05. </w:t>
      </w:r>
    </w:p>
    <w:p w14:paraId="23D98418" w14:textId="77777777" w:rsidR="00870D60" w:rsidRDefault="00870D60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6AAD5CE4" w14:textId="095588AC" w:rsidR="00870D60" w:rsidRDefault="00870D60" w:rsidP="00870D60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Figure S3, related to Figure 3.</w:t>
      </w:r>
      <w:r>
        <w:t xml:space="preserve"> </w:t>
      </w:r>
      <w:proofErr w:type="spellStart"/>
      <w:r w:rsidRPr="00E13720">
        <w:rPr>
          <w:rFonts w:ascii="Times New Roman" w:hAnsi="Times New Roman"/>
          <w:b/>
          <w:kern w:val="0"/>
          <w:sz w:val="24"/>
          <w:szCs w:val="24"/>
          <w:lang w:bidi="ar"/>
        </w:rPr>
        <w:t>Exosomal</w:t>
      </w:r>
      <w:proofErr w:type="spellEnd"/>
      <w:r w:rsidRPr="00E13720">
        <w:rPr>
          <w:rFonts w:ascii="Times New Roman" w:hAnsi="Times New Roman"/>
          <w:b/>
          <w:kern w:val="0"/>
          <w:sz w:val="24"/>
          <w:szCs w:val="24"/>
          <w:lang w:bidi="ar"/>
        </w:rPr>
        <w:t xml:space="preserve"> </w:t>
      </w:r>
      <w:r w:rsidRPr="00B51E19">
        <w:rPr>
          <w:rFonts w:ascii="Times New Roman" w:hAnsi="Times New Roman"/>
          <w:b/>
          <w:i/>
          <w:kern w:val="0"/>
          <w:sz w:val="24"/>
          <w:szCs w:val="24"/>
          <w:lang w:bidi="ar"/>
        </w:rPr>
        <w:t>PTENP1</w:t>
      </w:r>
      <w:r w:rsidRPr="00B51E19">
        <w:rPr>
          <w:rFonts w:ascii="Times New Roman" w:hAnsi="Times New Roman"/>
          <w:b/>
          <w:kern w:val="0"/>
          <w:sz w:val="24"/>
          <w:szCs w:val="24"/>
          <w:lang w:bidi="ar"/>
        </w:rPr>
        <w:t xml:space="preserve"> </w:t>
      </w:r>
      <w:proofErr w:type="gramStart"/>
      <w:r w:rsidRPr="00B51E19">
        <w:rPr>
          <w:rFonts w:ascii="Times New Roman" w:hAnsi="Times New Roman"/>
          <w:b/>
          <w:kern w:val="0"/>
          <w:sz w:val="24"/>
          <w:szCs w:val="24"/>
          <w:lang w:bidi="ar"/>
        </w:rPr>
        <w:t>serve</w:t>
      </w:r>
      <w:proofErr w:type="gramEnd"/>
      <w:r w:rsidRPr="00B51E19">
        <w:rPr>
          <w:rFonts w:ascii="Times New Roman" w:hAnsi="Times New Roman"/>
          <w:b/>
          <w:kern w:val="0"/>
          <w:sz w:val="24"/>
          <w:szCs w:val="24"/>
          <w:lang w:bidi="ar"/>
        </w:rPr>
        <w:t xml:space="preserve"> as</w:t>
      </w:r>
      <w:r w:rsidR="00DB3F5C">
        <w:rPr>
          <w:rFonts w:ascii="Times New Roman" w:hAnsi="Times New Roman"/>
          <w:b/>
          <w:kern w:val="0"/>
          <w:sz w:val="24"/>
          <w:szCs w:val="24"/>
          <w:lang w:bidi="ar"/>
        </w:rPr>
        <w:t xml:space="preserve"> </w:t>
      </w:r>
      <w:r w:rsidRPr="00B51E19">
        <w:rPr>
          <w:rFonts w:ascii="Times New Roman" w:hAnsi="Times New Roman"/>
          <w:b/>
          <w:kern w:val="0"/>
          <w:sz w:val="24"/>
          <w:szCs w:val="24"/>
          <w:lang w:bidi="ar"/>
        </w:rPr>
        <w:t>a mediator in intercellular communication</w:t>
      </w:r>
      <w:r>
        <w:rPr>
          <w:rFonts w:ascii="Times New Roman" w:hAnsi="Times New Roman"/>
          <w:b/>
          <w:kern w:val="0"/>
          <w:sz w:val="24"/>
          <w:szCs w:val="24"/>
          <w:lang w:bidi="ar"/>
        </w:rPr>
        <w:t>.</w:t>
      </w:r>
      <w:r>
        <w:rPr>
          <w:rFonts w:ascii="Times New Roman" w:hAnsi="Times New Roman" w:hint="eastAsia"/>
          <w:b/>
          <w:kern w:val="0"/>
          <w:sz w:val="24"/>
          <w:szCs w:val="24"/>
          <w:lang w:bidi="ar"/>
        </w:rPr>
        <w:t xml:space="preserve"> </w:t>
      </w:r>
      <w:r>
        <w:rPr>
          <w:rFonts w:ascii="Times New Roman" w:hAnsi="Times New Roman"/>
          <w:sz w:val="24"/>
          <w:szCs w:val="24"/>
        </w:rPr>
        <w:t>Exosomes (</w:t>
      </w:r>
      <w:proofErr w:type="spellStart"/>
      <w:r>
        <w:rPr>
          <w:rFonts w:ascii="Times New Roman" w:hAnsi="Times New Roman"/>
          <w:sz w:val="24"/>
          <w:szCs w:val="24"/>
        </w:rPr>
        <w:t>Exos</w:t>
      </w:r>
      <w:proofErr w:type="spellEnd"/>
      <w:r>
        <w:rPr>
          <w:rFonts w:ascii="Times New Roman" w:hAnsi="Times New Roman"/>
          <w:sz w:val="24"/>
          <w:szCs w:val="24"/>
        </w:rPr>
        <w:t>) isolated from the medium of 293A, J82</w:t>
      </w:r>
      <w:r w:rsidR="002729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and EJ cells, namely 293A </w:t>
      </w:r>
      <w:proofErr w:type="spellStart"/>
      <w:r>
        <w:rPr>
          <w:rFonts w:ascii="Times New Roman" w:hAnsi="Times New Roman"/>
          <w:sz w:val="24"/>
          <w:szCs w:val="24"/>
        </w:rPr>
        <w:t>exos</w:t>
      </w:r>
      <w:proofErr w:type="spellEnd"/>
      <w:r>
        <w:rPr>
          <w:rFonts w:ascii="Times New Roman" w:hAnsi="Times New Roman"/>
          <w:sz w:val="24"/>
          <w:szCs w:val="24"/>
        </w:rPr>
        <w:t xml:space="preserve">, J82 </w:t>
      </w:r>
      <w:proofErr w:type="spellStart"/>
      <w:r>
        <w:rPr>
          <w:rFonts w:ascii="Times New Roman" w:hAnsi="Times New Roman"/>
          <w:sz w:val="24"/>
          <w:szCs w:val="24"/>
        </w:rPr>
        <w:t>exos</w:t>
      </w:r>
      <w:proofErr w:type="spellEnd"/>
      <w:r w:rsidR="00CE44C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and EJ </w:t>
      </w:r>
      <w:proofErr w:type="spellStart"/>
      <w:r>
        <w:rPr>
          <w:rFonts w:ascii="Times New Roman" w:hAnsi="Times New Roman"/>
          <w:sz w:val="24"/>
          <w:szCs w:val="24"/>
        </w:rPr>
        <w:t>exos</w:t>
      </w:r>
      <w:proofErr w:type="spellEnd"/>
      <w:r>
        <w:rPr>
          <w:rFonts w:ascii="Times New Roman" w:hAnsi="Times New Roman"/>
          <w:sz w:val="24"/>
          <w:szCs w:val="24"/>
        </w:rPr>
        <w:t>, respectively.</w:t>
      </w:r>
      <w:r>
        <w:rPr>
          <w:rFonts w:ascii="Times New Roman" w:hAnsi="Times New Roman"/>
          <w:b/>
          <w:sz w:val="24"/>
          <w:szCs w:val="24"/>
        </w:rPr>
        <w:t xml:space="preserve"> A</w:t>
      </w:r>
      <w:r w:rsidR="00437B5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qRT</w:t>
      </w:r>
      <w:proofErr w:type="spellEnd"/>
      <w:r>
        <w:rPr>
          <w:rFonts w:ascii="Times New Roman" w:hAnsi="Times New Roman"/>
          <w:sz w:val="24"/>
          <w:szCs w:val="24"/>
        </w:rPr>
        <w:t xml:space="preserve">-PCR detection of the relative expression of </w:t>
      </w:r>
      <w:r>
        <w:rPr>
          <w:rFonts w:ascii="Times New Roman" w:hAnsi="Times New Roman"/>
          <w:i/>
          <w:sz w:val="24"/>
          <w:szCs w:val="24"/>
        </w:rPr>
        <w:t xml:space="preserve">PTENP1 </w:t>
      </w:r>
      <w:r>
        <w:rPr>
          <w:rFonts w:ascii="Times New Roman" w:hAnsi="Times New Roman"/>
          <w:sz w:val="24"/>
          <w:szCs w:val="24"/>
        </w:rPr>
        <w:t xml:space="preserve">in the medium of 293A, J82 and EJ cells treated with RNase (2 </w:t>
      </w:r>
      <w:proofErr w:type="spellStart"/>
      <w:r w:rsidR="00870366" w:rsidRPr="00286581">
        <w:rPr>
          <w:rFonts w:ascii="Times New Roman" w:hAnsi="Times New Roman"/>
          <w:color w:val="000000"/>
          <w:sz w:val="24"/>
          <w:szCs w:val="24"/>
        </w:rPr>
        <w:t>μg</w:t>
      </w:r>
      <w:proofErr w:type="spellEnd"/>
      <w:r w:rsidR="00870366" w:rsidRPr="00286581">
        <w:rPr>
          <w:rFonts w:ascii="Times New Roman" w:hAnsi="Times New Roman"/>
          <w:color w:val="000000"/>
          <w:sz w:val="24"/>
          <w:szCs w:val="24"/>
        </w:rPr>
        <w:t>/ml</w:t>
      </w:r>
      <w:r>
        <w:rPr>
          <w:rFonts w:ascii="Times New Roman" w:hAnsi="Times New Roman"/>
          <w:sz w:val="24"/>
          <w:szCs w:val="24"/>
        </w:rPr>
        <w:t>) alone or combined with Triton X-100 (0.1%) for 20 min.</w:t>
      </w:r>
      <w:r>
        <w:rPr>
          <w:rFonts w:ascii="Times New Roman" w:hAnsi="Times New Roman"/>
          <w:b/>
          <w:sz w:val="24"/>
          <w:szCs w:val="24"/>
        </w:rPr>
        <w:t xml:space="preserve"> B</w:t>
      </w:r>
      <w:r w:rsidR="00437B5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qRT</w:t>
      </w:r>
      <w:proofErr w:type="spellEnd"/>
      <w:r>
        <w:rPr>
          <w:rFonts w:ascii="Times New Roman" w:hAnsi="Times New Roman"/>
          <w:sz w:val="24"/>
          <w:szCs w:val="24"/>
        </w:rPr>
        <w:t xml:space="preserve">-PCR detection of the relative expression of </w:t>
      </w:r>
      <w:r>
        <w:rPr>
          <w:rFonts w:ascii="Times New Roman" w:hAnsi="Times New Roman"/>
          <w:i/>
          <w:sz w:val="24"/>
          <w:szCs w:val="24"/>
        </w:rPr>
        <w:t>PTENP1</w:t>
      </w:r>
      <w:r>
        <w:rPr>
          <w:rFonts w:ascii="Times New Roman" w:hAnsi="Times New Roman"/>
          <w:sz w:val="24"/>
          <w:szCs w:val="24"/>
        </w:rPr>
        <w:t xml:space="preserve"> in cell lines. </w:t>
      </w:r>
      <w:proofErr w:type="gramStart"/>
      <w:r>
        <w:rPr>
          <w:rFonts w:ascii="Times New Roman" w:hAnsi="Times New Roman"/>
          <w:b/>
          <w:sz w:val="24"/>
          <w:szCs w:val="24"/>
        </w:rPr>
        <w:t>C</w:t>
      </w:r>
      <w:r w:rsidR="00437B5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qRT</w:t>
      </w:r>
      <w:proofErr w:type="spellEnd"/>
      <w:r>
        <w:rPr>
          <w:rFonts w:ascii="Times New Roman" w:hAnsi="Times New Roman"/>
          <w:sz w:val="24"/>
          <w:szCs w:val="24"/>
        </w:rPr>
        <w:t xml:space="preserve">-PCR detection of the relative expression of </w:t>
      </w:r>
      <w:r>
        <w:rPr>
          <w:rFonts w:ascii="Times New Roman" w:hAnsi="Times New Roman"/>
          <w:i/>
          <w:sz w:val="24"/>
          <w:szCs w:val="24"/>
        </w:rPr>
        <w:t>PTENP1</w:t>
      </w:r>
      <w:r>
        <w:rPr>
          <w:rFonts w:ascii="Times New Roman" w:hAnsi="Times New Roman"/>
          <w:sz w:val="24"/>
          <w:szCs w:val="24"/>
        </w:rPr>
        <w:t xml:space="preserve"> in 293A </w:t>
      </w:r>
      <w:proofErr w:type="spellStart"/>
      <w:r>
        <w:rPr>
          <w:rFonts w:ascii="Times New Roman" w:hAnsi="Times New Roman"/>
          <w:sz w:val="24"/>
          <w:szCs w:val="24"/>
        </w:rPr>
        <w:t>exos</w:t>
      </w:r>
      <w:proofErr w:type="spellEnd"/>
      <w:r>
        <w:rPr>
          <w:rFonts w:ascii="Times New Roman" w:hAnsi="Times New Roman"/>
          <w:sz w:val="24"/>
          <w:szCs w:val="24"/>
        </w:rPr>
        <w:t xml:space="preserve">, J82 </w:t>
      </w:r>
      <w:proofErr w:type="spellStart"/>
      <w:r>
        <w:rPr>
          <w:rFonts w:ascii="Times New Roman" w:hAnsi="Times New Roman"/>
          <w:sz w:val="24"/>
          <w:szCs w:val="24"/>
        </w:rPr>
        <w:t>exos</w:t>
      </w:r>
      <w:proofErr w:type="spellEnd"/>
      <w:r w:rsidR="004C3C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and EJ </w:t>
      </w:r>
      <w:proofErr w:type="spellStart"/>
      <w:r>
        <w:rPr>
          <w:rFonts w:ascii="Times New Roman" w:hAnsi="Times New Roman"/>
          <w:sz w:val="24"/>
          <w:szCs w:val="24"/>
        </w:rPr>
        <w:t>exos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Results are presented as mean ± SD.</w:t>
      </w:r>
      <w:bookmarkStart w:id="9" w:name="OLE_LINK48"/>
      <w:r>
        <w:rPr>
          <w:rFonts w:ascii="Times New Roman" w:hAnsi="Times New Roman"/>
          <w:sz w:val="24"/>
          <w:szCs w:val="24"/>
        </w:rPr>
        <w:t xml:space="preserve"> *</w:t>
      </w:r>
      <w:r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 &lt; 0.05. </w:t>
      </w:r>
      <w:bookmarkStart w:id="10" w:name="_Hlk523068810"/>
      <w:bookmarkEnd w:id="9"/>
      <w:r>
        <w:rPr>
          <w:rFonts w:ascii="Times New Roman" w:hAnsi="Times New Roman"/>
          <w:sz w:val="24"/>
          <w:szCs w:val="24"/>
        </w:rPr>
        <w:t>All of the experiments were performed in triplicate.</w:t>
      </w:r>
      <w:bookmarkEnd w:id="10"/>
    </w:p>
    <w:p w14:paraId="17D17E4F" w14:textId="77777777" w:rsidR="003952F6" w:rsidRDefault="003952F6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5AE74A41" w14:textId="77777777" w:rsidR="00736A8B" w:rsidRPr="00A60DB4" w:rsidRDefault="003952F6" w:rsidP="00ED4085">
      <w:pPr>
        <w:spacing w:line="480" w:lineRule="auto"/>
        <w:jc w:val="left"/>
        <w:rPr>
          <w:rFonts w:ascii="Times New Roman" w:hAnsi="Times New Roman"/>
          <w:color w:val="000000"/>
          <w:sz w:val="24"/>
          <w:szCs w:val="24"/>
        </w:rPr>
      </w:pPr>
      <w:r w:rsidRPr="00A60DB4">
        <w:rPr>
          <w:rFonts w:ascii="Times New Roman" w:hAnsi="Times New Roman"/>
          <w:b/>
          <w:color w:val="000000"/>
          <w:sz w:val="24"/>
          <w:szCs w:val="24"/>
        </w:rPr>
        <w:t>Figure S4,</w:t>
      </w:r>
      <w:r w:rsidR="006B3078" w:rsidRPr="00A60DB4">
        <w:rPr>
          <w:rFonts w:ascii="Times New Roman" w:hAnsi="Times New Roman"/>
          <w:b/>
          <w:color w:val="000000"/>
          <w:sz w:val="24"/>
          <w:szCs w:val="24"/>
        </w:rPr>
        <w:t xml:space="preserve"> related to Figure 2 and Figure 4. </w:t>
      </w:r>
      <w:proofErr w:type="gramStart"/>
      <w:r w:rsidR="006B3078" w:rsidRPr="00A60DB4">
        <w:rPr>
          <w:rFonts w:ascii="Times New Roman" w:hAnsi="Times New Roman"/>
          <w:b/>
          <w:color w:val="000000"/>
          <w:sz w:val="24"/>
          <w:szCs w:val="24"/>
        </w:rPr>
        <w:t xml:space="preserve">Effect of </w:t>
      </w:r>
      <w:r w:rsidR="006B3078" w:rsidRPr="00A60DB4">
        <w:rPr>
          <w:rFonts w:ascii="Times New Roman" w:hAnsi="Times New Roman"/>
          <w:b/>
          <w:i/>
          <w:color w:val="000000"/>
          <w:sz w:val="24"/>
          <w:szCs w:val="24"/>
        </w:rPr>
        <w:t>PTENP1</w:t>
      </w:r>
      <w:r w:rsidR="006B3078" w:rsidRPr="00A60DB4">
        <w:rPr>
          <w:rFonts w:ascii="Times New Roman" w:hAnsi="Times New Roman" w:hint="eastAsia"/>
          <w:b/>
          <w:i/>
          <w:color w:val="000000"/>
          <w:sz w:val="24"/>
          <w:szCs w:val="24"/>
        </w:rPr>
        <w:t>/</w:t>
      </w:r>
      <w:r w:rsidR="006B3078" w:rsidRPr="00A60DB4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="006B3078" w:rsidRPr="00A60DB4">
        <w:rPr>
          <w:rFonts w:ascii="Times New Roman" w:hAnsi="Times New Roman" w:hint="eastAsia"/>
          <w:b/>
          <w:color w:val="000000"/>
          <w:sz w:val="24"/>
          <w:szCs w:val="24"/>
        </w:rPr>
        <w:t>exosomal</w:t>
      </w:r>
      <w:proofErr w:type="spellEnd"/>
      <w:r w:rsidR="006B3078" w:rsidRPr="00A60DB4">
        <w:rPr>
          <w:rFonts w:ascii="Times New Roman" w:hAnsi="Times New Roman" w:hint="eastAsia"/>
          <w:b/>
          <w:color w:val="000000"/>
          <w:sz w:val="24"/>
          <w:szCs w:val="24"/>
        </w:rPr>
        <w:t xml:space="preserve"> </w:t>
      </w:r>
      <w:r w:rsidR="006B3078" w:rsidRPr="00A60DB4">
        <w:rPr>
          <w:rFonts w:ascii="Times New Roman" w:hAnsi="Times New Roman" w:hint="eastAsia"/>
          <w:b/>
          <w:i/>
          <w:color w:val="000000"/>
          <w:sz w:val="24"/>
          <w:szCs w:val="24"/>
        </w:rPr>
        <w:t>PTENP1</w:t>
      </w:r>
      <w:r w:rsidR="006B3078" w:rsidRPr="00A60DB4">
        <w:rPr>
          <w:rFonts w:ascii="Times New Roman" w:hAnsi="Times New Roman"/>
          <w:b/>
          <w:color w:val="000000"/>
          <w:sz w:val="24"/>
          <w:szCs w:val="24"/>
        </w:rPr>
        <w:t xml:space="preserve"> on bladder cancer cellular phenotype.</w:t>
      </w:r>
      <w:proofErr w:type="gramEnd"/>
      <w:r w:rsidR="006B3078" w:rsidRPr="00A60D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4C2512" w:rsidRPr="00A60DB4">
        <w:rPr>
          <w:rFonts w:ascii="Times New Roman" w:hAnsi="Times New Roman"/>
          <w:color w:val="000000"/>
          <w:sz w:val="24"/>
          <w:szCs w:val="24"/>
        </w:rPr>
        <w:t>Totally 4.0 × 10</w:t>
      </w:r>
      <w:r w:rsidR="004C2512" w:rsidRPr="00A60DB4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3 </w:t>
      </w:r>
      <w:r w:rsidR="00ED4085" w:rsidRPr="00A60DB4">
        <w:rPr>
          <w:rFonts w:ascii="Times New Roman" w:hAnsi="Times New Roman"/>
          <w:color w:val="000000"/>
          <w:sz w:val="24"/>
          <w:szCs w:val="24"/>
        </w:rPr>
        <w:t xml:space="preserve">EJ and J82 cells were transfected with </w:t>
      </w:r>
      <w:r w:rsidR="00ED4085" w:rsidRPr="00A60DB4">
        <w:rPr>
          <w:rFonts w:ascii="Times New Roman" w:hAnsi="Times New Roman"/>
          <w:i/>
          <w:color w:val="000000"/>
          <w:sz w:val="24"/>
          <w:szCs w:val="24"/>
        </w:rPr>
        <w:t>PTENP1</w:t>
      </w:r>
      <w:r w:rsidR="00ED4085" w:rsidRPr="00A60DB4">
        <w:rPr>
          <w:rFonts w:ascii="Times New Roman" w:hAnsi="Times New Roman"/>
          <w:color w:val="000000"/>
          <w:sz w:val="24"/>
          <w:szCs w:val="24"/>
        </w:rPr>
        <w:t>-expressing plasmid or NC</w:t>
      </w:r>
      <w:r w:rsidR="00ED4085" w:rsidRPr="00A60DB4">
        <w:rPr>
          <w:rFonts w:ascii="Times New Roman" w:hAnsi="Times New Roman" w:hint="eastAsia"/>
          <w:color w:val="000000"/>
          <w:sz w:val="24"/>
          <w:szCs w:val="24"/>
        </w:rPr>
        <w:t xml:space="preserve"> </w:t>
      </w:r>
      <w:r w:rsidR="00ED4085" w:rsidRPr="00A60DB4">
        <w:rPr>
          <w:rFonts w:ascii="Times New Roman" w:hAnsi="Times New Roman"/>
          <w:color w:val="000000"/>
          <w:sz w:val="24"/>
          <w:szCs w:val="24"/>
        </w:rPr>
        <w:t xml:space="preserve">vector, namely </w:t>
      </w:r>
      <w:r w:rsidR="00ED4085" w:rsidRPr="00A60DB4">
        <w:rPr>
          <w:rFonts w:ascii="Times New Roman" w:hAnsi="Times New Roman"/>
          <w:i/>
          <w:color w:val="000000"/>
          <w:sz w:val="24"/>
          <w:szCs w:val="24"/>
        </w:rPr>
        <w:t>PTENP1</w:t>
      </w:r>
      <w:r w:rsidR="00E239E4" w:rsidRPr="00A60DB4">
        <w:rPr>
          <w:rFonts w:ascii="Times New Roman" w:hAnsi="Times New Roman"/>
          <w:color w:val="000000"/>
          <w:sz w:val="24"/>
          <w:szCs w:val="24"/>
        </w:rPr>
        <w:t xml:space="preserve"> v</w:t>
      </w:r>
      <w:r w:rsidR="00ED4085" w:rsidRPr="00A60DB4">
        <w:rPr>
          <w:rFonts w:ascii="Times New Roman" w:hAnsi="Times New Roman"/>
          <w:color w:val="000000"/>
          <w:sz w:val="24"/>
          <w:szCs w:val="24"/>
        </w:rPr>
        <w:t>ector and NC, respectively. Exosomes</w:t>
      </w:r>
      <w:r w:rsidR="00591276" w:rsidRPr="00A60DB4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="00591276" w:rsidRPr="00A60DB4">
        <w:rPr>
          <w:rFonts w:ascii="Times New Roman" w:hAnsi="Times New Roman"/>
          <w:color w:val="000000"/>
          <w:sz w:val="24"/>
          <w:szCs w:val="24"/>
        </w:rPr>
        <w:t>Exos</w:t>
      </w:r>
      <w:proofErr w:type="spellEnd"/>
      <w:r w:rsidR="00591276" w:rsidRPr="00A60DB4">
        <w:rPr>
          <w:rFonts w:ascii="Times New Roman" w:hAnsi="Times New Roman"/>
          <w:color w:val="000000"/>
          <w:sz w:val="24"/>
          <w:szCs w:val="24"/>
        </w:rPr>
        <w:t>)</w:t>
      </w:r>
      <w:r w:rsidR="00ED4085" w:rsidRPr="00A60DB4">
        <w:rPr>
          <w:rFonts w:ascii="Times New Roman" w:hAnsi="Times New Roman"/>
          <w:color w:val="000000"/>
          <w:sz w:val="24"/>
          <w:szCs w:val="24"/>
        </w:rPr>
        <w:t xml:space="preserve"> were isolated from</w:t>
      </w:r>
      <w:r w:rsidR="00ED4085" w:rsidRPr="00A60D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D4085" w:rsidRPr="00A60DB4">
        <w:rPr>
          <w:rFonts w:ascii="Times New Roman" w:hAnsi="Times New Roman"/>
          <w:color w:val="000000"/>
          <w:sz w:val="24"/>
          <w:szCs w:val="24"/>
        </w:rPr>
        <w:t xml:space="preserve">293A cells transfected with </w:t>
      </w:r>
      <w:r w:rsidR="00ED4085" w:rsidRPr="00A60DB4">
        <w:rPr>
          <w:rFonts w:ascii="Times New Roman" w:hAnsi="Times New Roman"/>
          <w:i/>
          <w:color w:val="000000"/>
          <w:sz w:val="24"/>
          <w:szCs w:val="24"/>
        </w:rPr>
        <w:t>PTENP1</w:t>
      </w:r>
      <w:r w:rsidR="00ED4085" w:rsidRPr="00A60DB4">
        <w:rPr>
          <w:rFonts w:ascii="Times New Roman" w:hAnsi="Times New Roman"/>
          <w:color w:val="000000"/>
          <w:sz w:val="24"/>
          <w:szCs w:val="24"/>
        </w:rPr>
        <w:t>-expressing plasmid or NC</w:t>
      </w:r>
      <w:r w:rsidR="00ED4085" w:rsidRPr="00A60DB4">
        <w:rPr>
          <w:rFonts w:ascii="Times New Roman" w:hAnsi="Times New Roman" w:hint="eastAsia"/>
          <w:color w:val="000000"/>
          <w:sz w:val="24"/>
          <w:szCs w:val="24"/>
        </w:rPr>
        <w:t xml:space="preserve"> </w:t>
      </w:r>
      <w:r w:rsidR="00ED4085" w:rsidRPr="00A60DB4">
        <w:rPr>
          <w:rFonts w:ascii="Times New Roman" w:hAnsi="Times New Roman"/>
          <w:color w:val="000000"/>
          <w:sz w:val="24"/>
          <w:szCs w:val="24"/>
        </w:rPr>
        <w:t>vector,</w:t>
      </w:r>
      <w:r w:rsidR="00ED4085" w:rsidRPr="00A60DB4">
        <w:rPr>
          <w:rFonts w:ascii="Times New Roman" w:hAnsi="Times New Roman" w:hint="eastAsia"/>
          <w:color w:val="000000"/>
          <w:sz w:val="24"/>
          <w:szCs w:val="24"/>
        </w:rPr>
        <w:t xml:space="preserve"> </w:t>
      </w:r>
      <w:r w:rsidR="00ED4085" w:rsidRPr="00A60DB4">
        <w:rPr>
          <w:rFonts w:ascii="Times New Roman" w:hAnsi="Times New Roman"/>
          <w:color w:val="000000"/>
          <w:sz w:val="24"/>
          <w:szCs w:val="24"/>
        </w:rPr>
        <w:t>namely</w:t>
      </w:r>
      <w:r w:rsidR="00ED4085" w:rsidRPr="00A60D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bookmarkStart w:id="11" w:name="OLE_LINK32"/>
      <w:bookmarkStart w:id="12" w:name="OLE_LINK33"/>
      <w:r w:rsidR="00ED4085" w:rsidRPr="00A60DB4">
        <w:rPr>
          <w:rFonts w:ascii="Times New Roman" w:hAnsi="Times New Roman"/>
          <w:i/>
          <w:color w:val="000000"/>
          <w:sz w:val="24"/>
          <w:szCs w:val="24"/>
        </w:rPr>
        <w:t>PTENP1</w:t>
      </w:r>
      <w:r w:rsidR="00ED4085" w:rsidRPr="00A60DB4">
        <w:rPr>
          <w:rFonts w:ascii="Times New Roman" w:hAnsi="Times New Roman"/>
          <w:color w:val="000000"/>
          <w:sz w:val="24"/>
          <w:szCs w:val="24"/>
        </w:rPr>
        <w:t>-Exos or NC-</w:t>
      </w:r>
      <w:proofErr w:type="spellStart"/>
      <w:r w:rsidR="00ED4085" w:rsidRPr="00A60DB4">
        <w:rPr>
          <w:rFonts w:ascii="Times New Roman" w:hAnsi="Times New Roman"/>
          <w:color w:val="000000"/>
          <w:sz w:val="24"/>
          <w:szCs w:val="24"/>
        </w:rPr>
        <w:t>Exos</w:t>
      </w:r>
      <w:proofErr w:type="spellEnd"/>
      <w:r w:rsidR="00ED4085" w:rsidRPr="00A60DB4">
        <w:rPr>
          <w:rFonts w:ascii="Times New Roman" w:hAnsi="Times New Roman"/>
          <w:color w:val="000000"/>
          <w:sz w:val="24"/>
          <w:szCs w:val="24"/>
        </w:rPr>
        <w:t>,</w:t>
      </w:r>
      <w:bookmarkEnd w:id="11"/>
      <w:bookmarkEnd w:id="12"/>
      <w:r w:rsidR="00ED4085" w:rsidRPr="00A60DB4">
        <w:rPr>
          <w:rFonts w:ascii="Times New Roman" w:hAnsi="Times New Roman"/>
          <w:color w:val="000000"/>
          <w:sz w:val="24"/>
          <w:szCs w:val="24"/>
        </w:rPr>
        <w:t xml:space="preserve"> respectively. </w:t>
      </w:r>
      <w:r w:rsidR="00CE3B2D" w:rsidRPr="00A60DB4">
        <w:rPr>
          <w:rFonts w:ascii="Times New Roman" w:hAnsi="Times New Roman"/>
          <w:color w:val="000000"/>
          <w:sz w:val="24"/>
          <w:szCs w:val="24"/>
        </w:rPr>
        <w:t>T</w:t>
      </w:r>
      <w:r w:rsidR="00CE3B2D" w:rsidRPr="00A60DB4">
        <w:rPr>
          <w:rFonts w:ascii="Times New Roman" w:hAnsi="Times New Roman" w:hint="eastAsia"/>
          <w:color w:val="000000"/>
          <w:sz w:val="24"/>
          <w:szCs w:val="24"/>
        </w:rPr>
        <w:t xml:space="preserve">he </w:t>
      </w:r>
      <w:r w:rsidR="0009359D" w:rsidRPr="00A60DB4">
        <w:rPr>
          <w:rFonts w:ascii="Times New Roman" w:hAnsi="Times New Roman"/>
          <w:color w:val="000000"/>
          <w:sz w:val="24"/>
          <w:szCs w:val="24"/>
        </w:rPr>
        <w:t xml:space="preserve">60 </w:t>
      </w:r>
      <w:proofErr w:type="spellStart"/>
      <w:r w:rsidR="0009359D" w:rsidRPr="00A60DB4">
        <w:rPr>
          <w:rFonts w:ascii="Times New Roman" w:hAnsi="Times New Roman"/>
          <w:color w:val="000000"/>
          <w:sz w:val="24"/>
          <w:szCs w:val="24"/>
        </w:rPr>
        <w:t>μg</w:t>
      </w:r>
      <w:proofErr w:type="spellEnd"/>
      <w:r w:rsidR="0009359D" w:rsidRPr="00A60DB4">
        <w:rPr>
          <w:rFonts w:ascii="Times New Roman" w:hAnsi="Times New Roman"/>
          <w:color w:val="000000"/>
          <w:sz w:val="24"/>
          <w:szCs w:val="24"/>
        </w:rPr>
        <w:t>/ml</w:t>
      </w:r>
      <w:r w:rsidR="00ED4085" w:rsidRPr="00A60D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E3B2D" w:rsidRPr="00A60DB4">
        <w:rPr>
          <w:rFonts w:ascii="Times New Roman" w:hAnsi="Times New Roman"/>
          <w:color w:val="000000"/>
          <w:sz w:val="24"/>
          <w:szCs w:val="24"/>
        </w:rPr>
        <w:t xml:space="preserve">of </w:t>
      </w:r>
      <w:r w:rsidR="00CE3B2D" w:rsidRPr="00A60DB4">
        <w:rPr>
          <w:rFonts w:ascii="Times New Roman" w:hAnsi="Times New Roman"/>
          <w:i/>
          <w:color w:val="000000"/>
          <w:sz w:val="24"/>
          <w:szCs w:val="24"/>
        </w:rPr>
        <w:t>PTENP1</w:t>
      </w:r>
      <w:r w:rsidR="000C3994" w:rsidRPr="00A60DB4">
        <w:rPr>
          <w:rFonts w:ascii="Times New Roman" w:hAnsi="Times New Roman"/>
          <w:color w:val="000000"/>
          <w:sz w:val="24"/>
          <w:szCs w:val="24"/>
        </w:rPr>
        <w:t>-Exos and</w:t>
      </w:r>
      <w:r w:rsidR="00CE3B2D" w:rsidRPr="00A60DB4">
        <w:rPr>
          <w:rFonts w:ascii="Times New Roman" w:hAnsi="Times New Roman"/>
          <w:color w:val="000000"/>
          <w:sz w:val="24"/>
          <w:szCs w:val="24"/>
        </w:rPr>
        <w:t xml:space="preserve"> NC-</w:t>
      </w:r>
      <w:proofErr w:type="spellStart"/>
      <w:r w:rsidR="00CE3B2D" w:rsidRPr="00A60DB4">
        <w:rPr>
          <w:rFonts w:ascii="Times New Roman" w:hAnsi="Times New Roman"/>
          <w:color w:val="000000"/>
          <w:sz w:val="24"/>
          <w:szCs w:val="24"/>
        </w:rPr>
        <w:t>Exos</w:t>
      </w:r>
      <w:proofErr w:type="spellEnd"/>
      <w:r w:rsidR="00CE3B2D" w:rsidRPr="00A60DB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D4085" w:rsidRPr="00A60DB4">
        <w:rPr>
          <w:rFonts w:ascii="Times New Roman" w:hAnsi="Times New Roman"/>
          <w:color w:val="000000"/>
          <w:sz w:val="24"/>
          <w:szCs w:val="24"/>
        </w:rPr>
        <w:t xml:space="preserve">were extracted and added to the EJ and J82 cells for 24h. </w:t>
      </w:r>
      <w:r w:rsidR="006957F2" w:rsidRPr="00A60DB4">
        <w:rPr>
          <w:rFonts w:ascii="Times New Roman" w:hAnsi="Times New Roman"/>
          <w:color w:val="000000"/>
          <w:sz w:val="24"/>
          <w:szCs w:val="24"/>
        </w:rPr>
        <w:t>The viability ratios of NC and NC-</w:t>
      </w:r>
      <w:proofErr w:type="spellStart"/>
      <w:r w:rsidR="006957F2" w:rsidRPr="00A60DB4">
        <w:rPr>
          <w:rFonts w:ascii="Times New Roman" w:hAnsi="Times New Roman"/>
          <w:color w:val="000000"/>
          <w:sz w:val="24"/>
          <w:szCs w:val="24"/>
        </w:rPr>
        <w:t>Exos</w:t>
      </w:r>
      <w:proofErr w:type="spellEnd"/>
      <w:r w:rsidR="007C149E" w:rsidRPr="00A60DB4">
        <w:rPr>
          <w:rFonts w:ascii="Times New Roman" w:hAnsi="Times New Roman"/>
          <w:color w:val="000000"/>
          <w:sz w:val="24"/>
          <w:szCs w:val="24"/>
        </w:rPr>
        <w:t xml:space="preserve"> were used to establish the 100% level.</w:t>
      </w:r>
      <w:r w:rsidR="007C149E" w:rsidRPr="00A60DB4">
        <w:rPr>
          <w:rFonts w:ascii="Times New Roman" w:hAnsi="Times New Roman" w:hint="eastAsia"/>
          <w:color w:val="000000"/>
          <w:sz w:val="24"/>
          <w:szCs w:val="24"/>
        </w:rPr>
        <w:t xml:space="preserve"> </w:t>
      </w:r>
      <w:r w:rsidR="00ED4085" w:rsidRPr="00A60DB4">
        <w:rPr>
          <w:rFonts w:ascii="Times New Roman" w:hAnsi="Times New Roman"/>
          <w:b/>
          <w:color w:val="000000"/>
          <w:sz w:val="24"/>
          <w:szCs w:val="24"/>
        </w:rPr>
        <w:t xml:space="preserve">A. </w:t>
      </w:r>
      <w:r w:rsidR="00736A8B" w:rsidRPr="00A60DB4">
        <w:rPr>
          <w:rFonts w:ascii="Times New Roman" w:hAnsi="Times New Roman"/>
          <w:color w:val="000000"/>
          <w:sz w:val="24"/>
          <w:szCs w:val="24"/>
        </w:rPr>
        <w:t>CCk8 detection</w:t>
      </w:r>
      <w:r w:rsidR="00736A8B" w:rsidRPr="00A60D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736A8B" w:rsidRPr="00A60DB4">
        <w:rPr>
          <w:rFonts w:ascii="Times New Roman" w:hAnsi="Times New Roman"/>
          <w:color w:val="000000"/>
          <w:sz w:val="24"/>
          <w:szCs w:val="24"/>
        </w:rPr>
        <w:t xml:space="preserve">of the cell viability in EJ and J82 cells between </w:t>
      </w:r>
      <w:r w:rsidR="00736A8B" w:rsidRPr="00A60DB4">
        <w:rPr>
          <w:rFonts w:ascii="Times New Roman" w:hAnsi="Times New Roman"/>
          <w:i/>
          <w:color w:val="000000"/>
          <w:sz w:val="24"/>
          <w:szCs w:val="24"/>
        </w:rPr>
        <w:t>PTENP1</w:t>
      </w:r>
      <w:r w:rsidR="00E239E4" w:rsidRPr="00A60DB4">
        <w:rPr>
          <w:rFonts w:ascii="Times New Roman" w:hAnsi="Times New Roman"/>
          <w:color w:val="000000"/>
          <w:sz w:val="24"/>
          <w:szCs w:val="24"/>
        </w:rPr>
        <w:t xml:space="preserve"> v</w:t>
      </w:r>
      <w:r w:rsidR="00736A8B" w:rsidRPr="00A60DB4">
        <w:rPr>
          <w:rFonts w:ascii="Times New Roman" w:hAnsi="Times New Roman"/>
          <w:color w:val="000000"/>
          <w:sz w:val="24"/>
          <w:szCs w:val="24"/>
        </w:rPr>
        <w:t>ector and their corresponding NC</w:t>
      </w:r>
      <w:r w:rsidR="00005AB6" w:rsidRPr="00A60DB4">
        <w:rPr>
          <w:rFonts w:ascii="Times New Roman" w:hAnsi="Times New Roman" w:hint="eastAsia"/>
          <w:color w:val="000000"/>
          <w:sz w:val="24"/>
          <w:szCs w:val="24"/>
        </w:rPr>
        <w:t>,</w:t>
      </w:r>
      <w:r w:rsidR="00005AB6" w:rsidRPr="00A60DB4">
        <w:rPr>
          <w:rFonts w:ascii="Times New Roman" w:hAnsi="Times New Roman"/>
          <w:color w:val="000000"/>
          <w:sz w:val="24"/>
          <w:szCs w:val="24"/>
        </w:rPr>
        <w:t xml:space="preserve"> related to Figure 2B</w:t>
      </w:r>
      <w:r w:rsidR="00736A8B" w:rsidRPr="00A60DB4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736A8B" w:rsidRPr="00A60DB4">
        <w:rPr>
          <w:rFonts w:ascii="Times New Roman" w:hAnsi="Times New Roman"/>
          <w:b/>
          <w:color w:val="000000"/>
          <w:sz w:val="24"/>
          <w:szCs w:val="24"/>
        </w:rPr>
        <w:t>B.</w:t>
      </w:r>
      <w:r w:rsidR="00736A8B" w:rsidRPr="00A60DB4">
        <w:rPr>
          <w:rFonts w:ascii="Times New Roman" w:hAnsi="Times New Roman"/>
          <w:color w:val="000000"/>
          <w:sz w:val="24"/>
          <w:szCs w:val="24"/>
        </w:rPr>
        <w:t xml:space="preserve"> CCk8 detection</w:t>
      </w:r>
      <w:r w:rsidR="00736A8B" w:rsidRPr="00A60DB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736A8B" w:rsidRPr="00A60DB4">
        <w:rPr>
          <w:rFonts w:ascii="Times New Roman" w:hAnsi="Times New Roman"/>
          <w:color w:val="000000"/>
          <w:sz w:val="24"/>
          <w:szCs w:val="24"/>
        </w:rPr>
        <w:t xml:space="preserve">of the cell viability in EJ and J82 cells between </w:t>
      </w:r>
      <w:r w:rsidR="00736A8B" w:rsidRPr="00A60DB4">
        <w:rPr>
          <w:rFonts w:ascii="Times New Roman" w:hAnsi="Times New Roman"/>
          <w:i/>
          <w:color w:val="000000"/>
          <w:sz w:val="24"/>
          <w:szCs w:val="24"/>
        </w:rPr>
        <w:t>PTENP1</w:t>
      </w:r>
      <w:r w:rsidR="00736A8B" w:rsidRPr="00A60DB4">
        <w:rPr>
          <w:rFonts w:ascii="Times New Roman" w:hAnsi="Times New Roman"/>
          <w:color w:val="000000"/>
          <w:sz w:val="24"/>
          <w:szCs w:val="24"/>
        </w:rPr>
        <w:t>-Exos and their corresponding NC-</w:t>
      </w:r>
      <w:proofErr w:type="spellStart"/>
      <w:r w:rsidR="00736A8B" w:rsidRPr="00A60DB4">
        <w:rPr>
          <w:rFonts w:ascii="Times New Roman" w:hAnsi="Times New Roman"/>
          <w:color w:val="000000"/>
          <w:sz w:val="24"/>
          <w:szCs w:val="24"/>
        </w:rPr>
        <w:t>Exos</w:t>
      </w:r>
      <w:proofErr w:type="spellEnd"/>
      <w:r w:rsidR="00005AB6" w:rsidRPr="00A60DB4">
        <w:rPr>
          <w:rFonts w:ascii="Times New Roman" w:hAnsi="Times New Roman"/>
          <w:color w:val="000000"/>
          <w:sz w:val="24"/>
          <w:szCs w:val="24"/>
        </w:rPr>
        <w:t>, related to Figure 4A.</w:t>
      </w:r>
      <w:r w:rsidR="004C3C7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C5A52">
        <w:rPr>
          <w:rFonts w:ascii="Times New Roman" w:hAnsi="Times New Roman"/>
          <w:sz w:val="24"/>
          <w:szCs w:val="24"/>
        </w:rPr>
        <w:t xml:space="preserve">Results are presented as mean ± SD. </w:t>
      </w:r>
      <w:r w:rsidR="004C3C7A">
        <w:rPr>
          <w:rFonts w:ascii="Times New Roman" w:hAnsi="Times New Roman"/>
          <w:sz w:val="24"/>
          <w:szCs w:val="24"/>
        </w:rPr>
        <w:t>*</w:t>
      </w:r>
      <w:r w:rsidR="004C3C7A">
        <w:rPr>
          <w:rFonts w:ascii="Times New Roman" w:hAnsi="Times New Roman"/>
          <w:i/>
          <w:sz w:val="24"/>
          <w:szCs w:val="24"/>
        </w:rPr>
        <w:t>P</w:t>
      </w:r>
      <w:r w:rsidR="004C3C7A">
        <w:rPr>
          <w:rFonts w:ascii="Times New Roman" w:hAnsi="Times New Roman"/>
          <w:sz w:val="24"/>
          <w:szCs w:val="24"/>
        </w:rPr>
        <w:t xml:space="preserve"> &lt; 0.05.</w:t>
      </w:r>
      <w:r w:rsidR="001D4A07">
        <w:rPr>
          <w:rFonts w:ascii="Times New Roman" w:hAnsi="Times New Roman"/>
          <w:sz w:val="24"/>
          <w:szCs w:val="24"/>
        </w:rPr>
        <w:t xml:space="preserve"> All of the experiments were performed in triplicate.</w:t>
      </w:r>
    </w:p>
    <w:p w14:paraId="76188A3C" w14:textId="77777777" w:rsidR="003952F6" w:rsidRPr="006B3078" w:rsidRDefault="003952F6" w:rsidP="00870D60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</w:p>
    <w:p w14:paraId="267C0BD8" w14:textId="77777777" w:rsidR="00870D60" w:rsidRPr="00431EC9" w:rsidRDefault="00870D60" w:rsidP="00870D60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431EC9">
        <w:rPr>
          <w:rFonts w:ascii="Times New Roman" w:hAnsi="Times New Roman"/>
          <w:b/>
          <w:sz w:val="24"/>
          <w:szCs w:val="24"/>
        </w:rPr>
        <w:t>Fi</w:t>
      </w:r>
      <w:r w:rsidR="003952F6">
        <w:rPr>
          <w:rFonts w:ascii="Times New Roman" w:hAnsi="Times New Roman"/>
          <w:b/>
          <w:sz w:val="24"/>
          <w:szCs w:val="24"/>
        </w:rPr>
        <w:t>gure S5</w:t>
      </w:r>
      <w:r w:rsidRPr="00431EC9">
        <w:rPr>
          <w:rFonts w:ascii="Times New Roman" w:hAnsi="Times New Roman"/>
          <w:b/>
          <w:sz w:val="24"/>
          <w:szCs w:val="24"/>
        </w:rPr>
        <w:t xml:space="preserve">, related to Figure 6. </w:t>
      </w:r>
      <w:proofErr w:type="spellStart"/>
      <w:r w:rsidR="00807638" w:rsidRPr="00431EC9">
        <w:rPr>
          <w:rFonts w:ascii="Times New Roman" w:hAnsi="Times New Roman"/>
          <w:b/>
          <w:sz w:val="24"/>
          <w:szCs w:val="24"/>
        </w:rPr>
        <w:t>Exosomal</w:t>
      </w:r>
      <w:proofErr w:type="spellEnd"/>
      <w:r w:rsidR="00807638" w:rsidRPr="00431EC9">
        <w:rPr>
          <w:rFonts w:ascii="Times New Roman" w:hAnsi="Times New Roman"/>
          <w:b/>
          <w:sz w:val="24"/>
          <w:szCs w:val="24"/>
        </w:rPr>
        <w:t xml:space="preserve"> </w:t>
      </w:r>
      <w:r w:rsidR="00807638" w:rsidRPr="006B3078">
        <w:rPr>
          <w:rFonts w:ascii="Times New Roman" w:hAnsi="Times New Roman"/>
          <w:b/>
          <w:i/>
          <w:sz w:val="24"/>
          <w:szCs w:val="24"/>
        </w:rPr>
        <w:t>PTENP1</w:t>
      </w:r>
      <w:r w:rsidR="00807638" w:rsidRPr="00431EC9">
        <w:rPr>
          <w:rFonts w:ascii="Times New Roman" w:hAnsi="Times New Roman"/>
          <w:b/>
          <w:sz w:val="24"/>
          <w:szCs w:val="24"/>
        </w:rPr>
        <w:t xml:space="preserve"> regulates </w:t>
      </w:r>
      <w:r w:rsidR="00807638" w:rsidRPr="006B3078">
        <w:rPr>
          <w:rFonts w:ascii="Times New Roman" w:hAnsi="Times New Roman"/>
          <w:b/>
          <w:i/>
          <w:sz w:val="24"/>
          <w:szCs w:val="24"/>
        </w:rPr>
        <w:t>PTEN</w:t>
      </w:r>
      <w:r w:rsidR="00807638" w:rsidRPr="00431EC9">
        <w:rPr>
          <w:rFonts w:ascii="Times New Roman" w:hAnsi="Times New Roman"/>
          <w:b/>
          <w:sz w:val="24"/>
          <w:szCs w:val="24"/>
        </w:rPr>
        <w:t xml:space="preserve"> expression via miR-17. </w:t>
      </w:r>
      <w:r w:rsidRPr="00431EC9">
        <w:rPr>
          <w:rFonts w:ascii="Times New Roman" w:hAnsi="Times New Roman"/>
          <w:i/>
          <w:sz w:val="24"/>
          <w:szCs w:val="24"/>
        </w:rPr>
        <w:t>U6</w:t>
      </w:r>
      <w:r w:rsidRPr="00431EC9">
        <w:rPr>
          <w:rFonts w:ascii="Times New Roman" w:hAnsi="Times New Roman"/>
          <w:sz w:val="24"/>
          <w:szCs w:val="24"/>
        </w:rPr>
        <w:t xml:space="preserve"> and </w:t>
      </w:r>
      <w:r w:rsidRPr="00431EC9">
        <w:rPr>
          <w:rFonts w:ascii="Times New Roman" w:hAnsi="Times New Roman"/>
          <w:i/>
          <w:sz w:val="24"/>
          <w:szCs w:val="24"/>
        </w:rPr>
        <w:t>GAPDH</w:t>
      </w:r>
      <w:r w:rsidRPr="00431EC9">
        <w:rPr>
          <w:rFonts w:ascii="Times New Roman" w:hAnsi="Times New Roman"/>
          <w:sz w:val="24"/>
          <w:szCs w:val="24"/>
        </w:rPr>
        <w:t xml:space="preserve"> were used as a nucleus marker or cytoplasm marker, respectively.</w:t>
      </w:r>
      <w:r w:rsidRPr="00431EC9"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431EC9">
        <w:rPr>
          <w:rFonts w:ascii="Times New Roman" w:hAnsi="Times New Roman"/>
          <w:b/>
          <w:sz w:val="24"/>
          <w:szCs w:val="24"/>
        </w:rPr>
        <w:t xml:space="preserve">A. </w:t>
      </w:r>
      <w:proofErr w:type="spellStart"/>
      <w:r w:rsidRPr="00431EC9">
        <w:rPr>
          <w:rFonts w:ascii="Times New Roman" w:hAnsi="Times New Roman"/>
          <w:sz w:val="24"/>
          <w:szCs w:val="24"/>
        </w:rPr>
        <w:t>qRT</w:t>
      </w:r>
      <w:proofErr w:type="spellEnd"/>
      <w:r w:rsidRPr="00431EC9">
        <w:rPr>
          <w:rFonts w:ascii="Times New Roman" w:hAnsi="Times New Roman"/>
          <w:sz w:val="24"/>
          <w:szCs w:val="24"/>
        </w:rPr>
        <w:t xml:space="preserve">-PCR detection of the expression </w:t>
      </w:r>
      <w:r w:rsidRPr="00431EC9">
        <w:rPr>
          <w:rFonts w:ascii="Times New Roman" w:hAnsi="Times New Roman"/>
          <w:i/>
          <w:sz w:val="24"/>
          <w:szCs w:val="24"/>
        </w:rPr>
        <w:t xml:space="preserve">PTENP1 </w:t>
      </w:r>
      <w:r w:rsidRPr="00431EC9">
        <w:rPr>
          <w:rFonts w:ascii="Times New Roman" w:hAnsi="Times New Roman"/>
          <w:sz w:val="24"/>
          <w:szCs w:val="24"/>
        </w:rPr>
        <w:t>in nucleus or cytoplasm of</w:t>
      </w:r>
      <w:r w:rsidRPr="00431EC9">
        <w:rPr>
          <w:rFonts w:ascii="Times New Roman" w:hAnsi="Times New Roman" w:hint="eastAsia"/>
          <w:sz w:val="24"/>
          <w:szCs w:val="24"/>
        </w:rPr>
        <w:t xml:space="preserve"> </w:t>
      </w:r>
      <w:r w:rsidRPr="00431EC9">
        <w:rPr>
          <w:rFonts w:ascii="Times New Roman" w:hAnsi="Times New Roman"/>
          <w:sz w:val="24"/>
          <w:szCs w:val="24"/>
        </w:rPr>
        <w:t xml:space="preserve">EJ and J82 cells were treated with </w:t>
      </w:r>
      <w:r w:rsidRPr="00431EC9">
        <w:rPr>
          <w:rFonts w:ascii="Times New Roman" w:hAnsi="Times New Roman"/>
          <w:i/>
          <w:sz w:val="24"/>
          <w:szCs w:val="24"/>
        </w:rPr>
        <w:t>PTENP1</w:t>
      </w:r>
      <w:r w:rsidRPr="00431EC9">
        <w:rPr>
          <w:rFonts w:ascii="Times New Roman" w:hAnsi="Times New Roman"/>
          <w:sz w:val="24"/>
          <w:szCs w:val="24"/>
        </w:rPr>
        <w:t>-Exos.</w:t>
      </w:r>
      <w:r w:rsidRPr="00431EC9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431EC9">
        <w:rPr>
          <w:rFonts w:ascii="Times New Roman" w:hAnsi="Times New Roman"/>
          <w:b/>
          <w:sz w:val="24"/>
          <w:szCs w:val="24"/>
        </w:rPr>
        <w:t>B.</w:t>
      </w:r>
      <w:r w:rsidRPr="00431EC9">
        <w:rPr>
          <w:rFonts w:ascii="Times New Roman" w:hAnsi="Times New Roman" w:hint="eastAsia"/>
          <w:b/>
          <w:sz w:val="24"/>
          <w:szCs w:val="24"/>
        </w:rPr>
        <w:t xml:space="preserve"> </w:t>
      </w:r>
      <w:proofErr w:type="spellStart"/>
      <w:r w:rsidRPr="00431EC9">
        <w:rPr>
          <w:rFonts w:ascii="Times New Roman" w:hAnsi="Times New Roman"/>
          <w:sz w:val="24"/>
          <w:szCs w:val="24"/>
        </w:rPr>
        <w:t>qRT</w:t>
      </w:r>
      <w:proofErr w:type="spellEnd"/>
      <w:r w:rsidRPr="00431EC9">
        <w:rPr>
          <w:rFonts w:ascii="Times New Roman" w:hAnsi="Times New Roman"/>
          <w:sz w:val="24"/>
          <w:szCs w:val="24"/>
        </w:rPr>
        <w:t xml:space="preserve">-PCR detection of the expression </w:t>
      </w:r>
      <w:r w:rsidRPr="00431EC9">
        <w:rPr>
          <w:rFonts w:ascii="Times New Roman" w:hAnsi="Times New Roman"/>
          <w:i/>
          <w:sz w:val="24"/>
          <w:szCs w:val="24"/>
        </w:rPr>
        <w:t xml:space="preserve">PTENP1 </w:t>
      </w:r>
      <w:r w:rsidRPr="00431EC9">
        <w:rPr>
          <w:rFonts w:ascii="Times New Roman" w:hAnsi="Times New Roman"/>
          <w:sz w:val="24"/>
          <w:szCs w:val="24"/>
        </w:rPr>
        <w:t>in cell nucleus or cytoplasm.</w:t>
      </w:r>
      <w:proofErr w:type="gramEnd"/>
      <w:r w:rsidRPr="00431EC9">
        <w:rPr>
          <w:rFonts w:ascii="Times New Roman" w:hAnsi="Times New Roman"/>
          <w:sz w:val="24"/>
          <w:szCs w:val="24"/>
        </w:rPr>
        <w:t xml:space="preserve"> Results are presented as mean ± SD. All of the experiments were performed in triplicate.</w:t>
      </w:r>
    </w:p>
    <w:p w14:paraId="7FDF349B" w14:textId="77777777" w:rsidR="00870D60" w:rsidRDefault="00870D60" w:rsidP="00870D60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</w:p>
    <w:p w14:paraId="30F22807" w14:textId="77777777" w:rsidR="00870D60" w:rsidRPr="00375EDE" w:rsidRDefault="00870D60" w:rsidP="00870D60">
      <w:pPr>
        <w:spacing w:line="480" w:lineRule="auto"/>
        <w:jc w:val="left"/>
        <w:rPr>
          <w:rFonts w:ascii="Times New Roman" w:hAnsi="Times New Roman"/>
          <w:b/>
          <w:color w:val="FF0000"/>
          <w:sz w:val="24"/>
          <w:szCs w:val="24"/>
        </w:rPr>
        <w:sectPr w:rsidR="00870D60" w:rsidRPr="00375EDE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54F668FC" w14:textId="77777777" w:rsidR="00870D60" w:rsidRDefault="00870D60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Figure S1.</w:t>
      </w:r>
    </w:p>
    <w:p w14:paraId="0C268097" w14:textId="77777777" w:rsidR="00870D60" w:rsidRPr="00870D60" w:rsidRDefault="005A3545" w:rsidP="00870D60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en-US"/>
        </w:rPr>
        <w:drawing>
          <wp:inline distT="0" distB="0" distL="0" distR="0" wp14:anchorId="28AEE3C2" wp14:editId="586455E7">
            <wp:extent cx="4076700" cy="2736850"/>
            <wp:effectExtent l="0" t="0" r="0" b="0"/>
            <wp:docPr id="1" name="图片 1" descr="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73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FC9B1" w14:textId="77777777" w:rsidR="00870D60" w:rsidRDefault="00870D60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2A8964EB" w14:textId="77777777" w:rsidR="007656B4" w:rsidRDefault="007656B4">
      <w:pPr>
        <w:spacing w:line="480" w:lineRule="auto"/>
        <w:rPr>
          <w:rFonts w:ascii="Times New Roman" w:hAnsi="Times New Roman"/>
          <w:b/>
          <w:sz w:val="24"/>
          <w:szCs w:val="24"/>
        </w:rPr>
        <w:sectPr w:rsidR="007656B4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73F14823" w14:textId="77777777" w:rsidR="00870D60" w:rsidRDefault="001B0F9F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Figure S2.</w:t>
      </w:r>
    </w:p>
    <w:p w14:paraId="0A694C79" w14:textId="77777777" w:rsidR="001B0F9F" w:rsidRDefault="005A3545" w:rsidP="001B0F9F">
      <w:pPr>
        <w:spacing w:line="480" w:lineRule="auto"/>
        <w:jc w:val="center"/>
        <w:rPr>
          <w:rFonts w:ascii="Times New Roman" w:hAnsi="Times New Roman"/>
          <w:kern w:val="0"/>
          <w:sz w:val="24"/>
          <w:szCs w:val="24"/>
          <w:lang w:bidi="ar"/>
        </w:rPr>
      </w:pPr>
      <w:r>
        <w:rPr>
          <w:rFonts w:ascii="Times New Roman" w:hAnsi="Times New Roman"/>
          <w:noProof/>
          <w:kern w:val="0"/>
          <w:sz w:val="24"/>
          <w:szCs w:val="24"/>
          <w:lang w:eastAsia="en-US"/>
        </w:rPr>
        <w:drawing>
          <wp:inline distT="0" distB="0" distL="0" distR="0" wp14:anchorId="1C406340" wp14:editId="6D2C4A0A">
            <wp:extent cx="5715000" cy="1784350"/>
            <wp:effectExtent l="0" t="0" r="0" b="0"/>
            <wp:docPr id="2" name="图片 2" descr="Figur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ureS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764D9" w14:textId="77777777" w:rsidR="001B0F9F" w:rsidRDefault="001B0F9F" w:rsidP="001B0F9F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24D496BA" w14:textId="77777777" w:rsidR="002053D0" w:rsidRDefault="002053D0" w:rsidP="001B0F9F">
      <w:pPr>
        <w:spacing w:line="480" w:lineRule="auto"/>
        <w:rPr>
          <w:rFonts w:ascii="Times New Roman" w:hAnsi="Times New Roman"/>
          <w:b/>
          <w:sz w:val="24"/>
          <w:szCs w:val="24"/>
        </w:rPr>
        <w:sectPr w:rsidR="002053D0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0AA71266" w14:textId="77777777" w:rsidR="001B0F9F" w:rsidRDefault="001B0F9F" w:rsidP="001B0F9F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E21A5E">
        <w:rPr>
          <w:rFonts w:ascii="Times New Roman" w:hAnsi="Times New Roman"/>
          <w:b/>
          <w:sz w:val="24"/>
          <w:szCs w:val="24"/>
        </w:rPr>
        <w:lastRenderedPageBreak/>
        <w:t>Figure S3</w:t>
      </w:r>
      <w:r w:rsidRPr="005423C2">
        <w:rPr>
          <w:rFonts w:ascii="Times New Roman" w:hAnsi="Times New Roman"/>
          <w:b/>
          <w:sz w:val="24"/>
          <w:szCs w:val="24"/>
        </w:rPr>
        <w:t>.</w:t>
      </w:r>
    </w:p>
    <w:p w14:paraId="467988B4" w14:textId="49C804F0" w:rsidR="001B0F9F" w:rsidRDefault="001B0F9F" w:rsidP="00ED6FA1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3F7E3D54" w14:textId="77777777" w:rsidR="00ED6FA1" w:rsidRDefault="00ED6FA1" w:rsidP="00ED6FA1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6903947B" w14:textId="26BAA717" w:rsidR="002053D0" w:rsidRDefault="00EF21B5" w:rsidP="00ED6FA1">
      <w:pPr>
        <w:spacing w:line="480" w:lineRule="auto"/>
        <w:rPr>
          <w:rFonts w:ascii="Times New Roman" w:hAnsi="Times New Roman"/>
          <w:b/>
          <w:sz w:val="24"/>
          <w:szCs w:val="24"/>
        </w:rPr>
        <w:sectPr w:rsidR="002053D0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rFonts w:ascii="Times New Roman" w:hAnsi="Times New Roman"/>
          <w:b/>
          <w:noProof/>
          <w:sz w:val="24"/>
          <w:szCs w:val="24"/>
          <w:lang w:eastAsia="en-US"/>
        </w:rPr>
        <w:drawing>
          <wp:inline distT="0" distB="0" distL="0" distR="0" wp14:anchorId="4A3972AE" wp14:editId="5B27502A">
            <wp:extent cx="5274310" cy="5610551"/>
            <wp:effectExtent l="0" t="0" r="0" b="9525"/>
            <wp:docPr id="6" name="Picture 6" descr="Z:\300\page\BLR\BLR80880\RTV5\Fig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300\page\BLR\BLR80880\RTV5\Fig S3.t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610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43223" w14:textId="77777777" w:rsidR="002053D0" w:rsidRPr="00A60DB4" w:rsidRDefault="002053D0" w:rsidP="002053D0">
      <w:pPr>
        <w:spacing w:line="48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A60DB4">
        <w:rPr>
          <w:rFonts w:ascii="Times New Roman" w:hAnsi="Times New Roman"/>
          <w:b/>
          <w:color w:val="000000"/>
          <w:sz w:val="24"/>
          <w:szCs w:val="24"/>
        </w:rPr>
        <w:lastRenderedPageBreak/>
        <w:t>Figure S4.</w:t>
      </w:r>
    </w:p>
    <w:p w14:paraId="23E4416F" w14:textId="77777777" w:rsidR="002053D0" w:rsidRDefault="005A3545" w:rsidP="00ED6FA1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en-US"/>
        </w:rPr>
        <w:drawing>
          <wp:inline distT="0" distB="0" distL="0" distR="0" wp14:anchorId="5DCB7A9C" wp14:editId="622B9966">
            <wp:extent cx="5270500" cy="1936750"/>
            <wp:effectExtent l="0" t="0" r="0" b="0"/>
            <wp:docPr id="4" name="图片 4" descr="Figure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gureS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EF534" w14:textId="77777777" w:rsidR="002053D0" w:rsidRDefault="002053D0" w:rsidP="00ED6FA1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01017003" w14:textId="77777777" w:rsidR="002053D0" w:rsidRDefault="002053D0" w:rsidP="00ED6FA1">
      <w:pPr>
        <w:spacing w:line="480" w:lineRule="auto"/>
        <w:rPr>
          <w:rFonts w:ascii="Times New Roman" w:hAnsi="Times New Roman"/>
          <w:b/>
          <w:sz w:val="24"/>
          <w:szCs w:val="24"/>
        </w:rPr>
        <w:sectPr w:rsidR="002053D0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2F32C555" w14:textId="77777777" w:rsidR="00ED6FA1" w:rsidRDefault="003952F6" w:rsidP="00ED6FA1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Figure S5</w:t>
      </w:r>
      <w:r w:rsidR="00ED6FA1">
        <w:rPr>
          <w:rFonts w:ascii="Times New Roman" w:hAnsi="Times New Roman"/>
          <w:b/>
          <w:sz w:val="24"/>
          <w:szCs w:val="24"/>
        </w:rPr>
        <w:t>.</w:t>
      </w:r>
    </w:p>
    <w:p w14:paraId="49C92818" w14:textId="77777777" w:rsidR="00ED6FA1" w:rsidRDefault="005A3545" w:rsidP="00ED6FA1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en-US"/>
        </w:rPr>
        <w:drawing>
          <wp:inline distT="0" distB="0" distL="0" distR="0" wp14:anchorId="3DA8B905" wp14:editId="0CCEBBED">
            <wp:extent cx="5270500" cy="2432050"/>
            <wp:effectExtent l="0" t="0" r="0" b="0"/>
            <wp:docPr id="5" name="图片 5" descr="Figure S4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gure S4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3FA5F" w14:textId="77777777" w:rsidR="00ED6FA1" w:rsidRDefault="00ED6FA1" w:rsidP="00ED6FA1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2A78E1FC" w14:textId="77777777" w:rsidR="003952F6" w:rsidRDefault="003952F6" w:rsidP="00ED6FA1">
      <w:pPr>
        <w:spacing w:line="480" w:lineRule="auto"/>
        <w:rPr>
          <w:rFonts w:ascii="Times New Roman" w:hAnsi="Times New Roman"/>
          <w:b/>
          <w:sz w:val="24"/>
          <w:szCs w:val="24"/>
        </w:rPr>
        <w:sectPr w:rsidR="003952F6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7A82415B" w14:textId="77777777" w:rsidR="004F1C11" w:rsidRDefault="004F1C11">
      <w:pPr>
        <w:spacing w:line="480" w:lineRule="auto"/>
        <w:rPr>
          <w:rFonts w:ascii="Times New Roman" w:hAnsi="Times New Roman"/>
          <w:b/>
          <w:sz w:val="24"/>
          <w:szCs w:val="24"/>
        </w:rPr>
      </w:pPr>
      <w:bookmarkStart w:id="13" w:name="OLE_LINK28"/>
      <w:r>
        <w:rPr>
          <w:rFonts w:ascii="Times New Roman" w:hAnsi="Times New Roman" w:hint="eastAsia"/>
          <w:b/>
          <w:sz w:val="24"/>
          <w:szCs w:val="24"/>
        </w:rPr>
        <w:lastRenderedPageBreak/>
        <w:t>Supplemental</w:t>
      </w:r>
      <w:r>
        <w:rPr>
          <w:rFonts w:ascii="Times New Roman" w:hAnsi="Times New Roman"/>
          <w:b/>
          <w:sz w:val="24"/>
          <w:szCs w:val="24"/>
        </w:rPr>
        <w:t xml:space="preserve"> experimental procedures</w:t>
      </w:r>
    </w:p>
    <w:bookmarkEnd w:id="13"/>
    <w:p w14:paraId="721244D4" w14:textId="77777777" w:rsidR="004F1C11" w:rsidRDefault="004F1C11">
      <w:pPr>
        <w:spacing w:line="480" w:lineRule="auto"/>
        <w:jc w:val="left"/>
        <w:rPr>
          <w:rFonts w:ascii="Times New Roman" w:hAnsi="Times New Roman"/>
          <w:b/>
          <w:color w:val="131413"/>
          <w:sz w:val="24"/>
          <w:szCs w:val="24"/>
        </w:rPr>
      </w:pPr>
      <w:r>
        <w:rPr>
          <w:rFonts w:ascii="Times New Roman" w:hAnsi="Times New Roman"/>
          <w:b/>
          <w:color w:val="131413"/>
          <w:sz w:val="24"/>
          <w:szCs w:val="24"/>
        </w:rPr>
        <w:t>Exo</w:t>
      </w:r>
      <w:r w:rsidR="008B4A25">
        <w:rPr>
          <w:rFonts w:ascii="Times New Roman" w:hAnsi="Times New Roman"/>
          <w:b/>
          <w:color w:val="131413"/>
          <w:sz w:val="24"/>
          <w:szCs w:val="24"/>
        </w:rPr>
        <w:t>some</w:t>
      </w:r>
      <w:r>
        <w:rPr>
          <w:rFonts w:ascii="Times New Roman" w:hAnsi="Times New Roman"/>
          <w:b/>
          <w:color w:val="131413"/>
          <w:sz w:val="24"/>
          <w:szCs w:val="24"/>
        </w:rPr>
        <w:t xml:space="preserve"> isolation </w:t>
      </w:r>
    </w:p>
    <w:p w14:paraId="41E7741F" w14:textId="3BDF3342" w:rsidR="004F1C11" w:rsidRDefault="004F1C11">
      <w:pPr>
        <w:spacing w:line="480" w:lineRule="auto"/>
        <w:jc w:val="left"/>
        <w:rPr>
          <w:rStyle w:val="fontstyle0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131413"/>
          <w:sz w:val="24"/>
          <w:szCs w:val="24"/>
        </w:rPr>
        <w:t>The plasma and culture medium were collected and centrifuged at 3000 g for 15 min to remove cells and cell</w:t>
      </w:r>
      <w:r w:rsidR="00BD4641">
        <w:rPr>
          <w:rFonts w:ascii="Times New Roman" w:hAnsi="Times New Roman"/>
          <w:color w:val="131413"/>
          <w:sz w:val="24"/>
          <w:szCs w:val="24"/>
        </w:rPr>
        <w:t>ular</w:t>
      </w:r>
      <w:r>
        <w:rPr>
          <w:rFonts w:ascii="Times New Roman" w:hAnsi="Times New Roman"/>
          <w:color w:val="131413"/>
          <w:sz w:val="24"/>
          <w:szCs w:val="24"/>
        </w:rPr>
        <w:t xml:space="preserve"> debris. Then, we </w:t>
      </w:r>
      <w:r>
        <w:rPr>
          <w:rStyle w:val="fontstyle01"/>
          <w:rFonts w:ascii="Times New Roman" w:hAnsi="Times New Roman"/>
          <w:sz w:val="24"/>
          <w:szCs w:val="24"/>
        </w:rPr>
        <w:t>filtered the supernatant through a 0.22-</w:t>
      </w:r>
      <w:r w:rsidR="00B7799D" w:rsidRPr="00B7799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7799D" w:rsidRPr="00286581">
        <w:rPr>
          <w:rFonts w:ascii="Times New Roman" w:hAnsi="Times New Roman"/>
          <w:color w:val="000000"/>
          <w:sz w:val="24"/>
          <w:szCs w:val="24"/>
        </w:rPr>
        <w:t>μ</w:t>
      </w:r>
      <w:r w:rsidR="00B7799D">
        <w:rPr>
          <w:rFonts w:ascii="Times New Roman" w:hAnsi="Times New Roman"/>
          <w:color w:val="000000"/>
          <w:sz w:val="24"/>
          <w:szCs w:val="24"/>
        </w:rPr>
        <w:t>m</w:t>
      </w:r>
      <w:proofErr w:type="spellEnd"/>
      <w:r>
        <w:rPr>
          <w:rStyle w:val="fontstyle01"/>
          <w:rFonts w:ascii="Times New Roman" w:hAnsi="Times New Roman"/>
          <w:sz w:val="24"/>
          <w:szCs w:val="24"/>
        </w:rPr>
        <w:t xml:space="preserve"> PVDF filter (Millipore).</w:t>
      </w:r>
      <w:r>
        <w:rPr>
          <w:rFonts w:ascii="Times New Roman" w:hAnsi="Times New Roman"/>
          <w:color w:val="131413"/>
          <w:sz w:val="24"/>
          <w:szCs w:val="24"/>
        </w:rPr>
        <w:t xml:space="preserve"> In the case of </w:t>
      </w:r>
      <w:r>
        <w:rPr>
          <w:rStyle w:val="fontstyle01"/>
          <w:rFonts w:ascii="Times New Roman" w:hAnsi="Times New Roman"/>
          <w:sz w:val="24"/>
          <w:szCs w:val="24"/>
        </w:rPr>
        <w:t>filtered</w:t>
      </w:r>
      <w:r>
        <w:rPr>
          <w:rFonts w:ascii="Times New Roman" w:hAnsi="Times New Roman"/>
          <w:color w:val="131413"/>
          <w:sz w:val="24"/>
          <w:szCs w:val="24"/>
        </w:rPr>
        <w:t xml:space="preserve"> plasma, an appropriate volume of Thrombin </w:t>
      </w:r>
      <w:r w:rsidR="00071903">
        <w:rPr>
          <w:rFonts w:ascii="Times New Roman" w:hAnsi="Times New Roman"/>
          <w:color w:val="131413"/>
          <w:sz w:val="24"/>
          <w:szCs w:val="24"/>
        </w:rPr>
        <w:t xml:space="preserve">was </w:t>
      </w:r>
      <w:r>
        <w:rPr>
          <w:rFonts w:ascii="Times New Roman" w:hAnsi="Times New Roman"/>
          <w:color w:val="131413"/>
          <w:sz w:val="24"/>
          <w:szCs w:val="24"/>
        </w:rPr>
        <w:t>added to the plasma and centrifuged</w:t>
      </w:r>
      <w:r>
        <w:t xml:space="preserve"> </w:t>
      </w:r>
      <w:r>
        <w:rPr>
          <w:rFonts w:ascii="Times New Roman" w:hAnsi="Times New Roman"/>
          <w:color w:val="131413"/>
          <w:sz w:val="24"/>
          <w:szCs w:val="24"/>
        </w:rPr>
        <w:t>at 10,000 rpm, 5 minutes to make them compatible with</w:t>
      </w:r>
      <w:r>
        <w:rPr>
          <w:rFonts w:ascii="Times New Roman" w:hAnsi="Times New Roman" w:hint="eastAsia"/>
          <w:color w:val="13141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131413"/>
          <w:sz w:val="24"/>
          <w:szCs w:val="24"/>
        </w:rPr>
        <w:t>ExoQuick</w:t>
      </w:r>
      <w:proofErr w:type="spellEnd"/>
      <w:r>
        <w:rPr>
          <w:rFonts w:ascii="Times New Roman" w:hAnsi="Times New Roman"/>
          <w:color w:val="131413"/>
          <w:sz w:val="24"/>
          <w:szCs w:val="24"/>
        </w:rPr>
        <w:t xml:space="preserve"> exosome precipitation. Then, we add</w:t>
      </w:r>
      <w:r w:rsidR="005111BF">
        <w:rPr>
          <w:rFonts w:ascii="Times New Roman" w:hAnsi="Times New Roman"/>
          <w:color w:val="131413"/>
          <w:sz w:val="24"/>
          <w:szCs w:val="24"/>
        </w:rPr>
        <w:t>ed</w:t>
      </w:r>
      <w:r>
        <w:rPr>
          <w:rFonts w:ascii="Times New Roman" w:hAnsi="Times New Roman"/>
          <w:color w:val="131413"/>
          <w:sz w:val="24"/>
          <w:szCs w:val="24"/>
        </w:rPr>
        <w:t xml:space="preserve"> the appropriate volume of </w:t>
      </w:r>
      <w:proofErr w:type="spellStart"/>
      <w:r>
        <w:rPr>
          <w:rFonts w:ascii="Times New Roman" w:hAnsi="Times New Roman"/>
          <w:color w:val="131413"/>
          <w:sz w:val="24"/>
          <w:szCs w:val="24"/>
        </w:rPr>
        <w:t>ExoQuick</w:t>
      </w:r>
      <w:proofErr w:type="spellEnd"/>
      <w:r>
        <w:rPr>
          <w:rFonts w:ascii="Times New Roman" w:hAnsi="Times New Roman"/>
          <w:color w:val="131413"/>
          <w:sz w:val="24"/>
          <w:szCs w:val="24"/>
        </w:rPr>
        <w:t xml:space="preserve"> exosome precipitation</w:t>
      </w:r>
      <w:r>
        <w:rPr>
          <w:rFonts w:ascii="Times New Roman" w:hAnsi="Times New Roman" w:hint="eastAsia"/>
          <w:color w:val="131413"/>
          <w:sz w:val="24"/>
          <w:szCs w:val="24"/>
        </w:rPr>
        <w:t xml:space="preserve"> </w:t>
      </w:r>
      <w:r>
        <w:rPr>
          <w:rFonts w:ascii="Times New Roman" w:hAnsi="Times New Roman"/>
          <w:color w:val="131413"/>
          <w:sz w:val="24"/>
          <w:szCs w:val="24"/>
        </w:rPr>
        <w:t>solution</w:t>
      </w:r>
      <w:r w:rsidR="00BD4641" w:rsidRPr="00F7514D">
        <w:rPr>
          <w:rFonts w:ascii="Times New Roman" w:hAnsi="Times New Roman"/>
          <w:sz w:val="24"/>
          <w:szCs w:val="24"/>
        </w:rPr>
        <w:t xml:space="preserve"> (System Biosciences)</w:t>
      </w:r>
      <w:r>
        <w:rPr>
          <w:rFonts w:ascii="Times New Roman" w:hAnsi="Times New Roman"/>
          <w:color w:val="131413"/>
          <w:sz w:val="24"/>
          <w:szCs w:val="24"/>
        </w:rPr>
        <w:t xml:space="preserve"> to the Thrombin-treated plasma</w:t>
      </w:r>
      <w:r>
        <w:rPr>
          <w:rStyle w:val="fontstyle01"/>
          <w:rFonts w:ascii="Times New Roman" w:hAnsi="Times New Roman"/>
          <w:color w:val="131413"/>
          <w:sz w:val="24"/>
          <w:szCs w:val="24"/>
        </w:rPr>
        <w:t xml:space="preserve"> and </w:t>
      </w:r>
      <w:r>
        <w:rPr>
          <w:rStyle w:val="fontstyle01"/>
          <w:rFonts w:ascii="Times New Roman" w:hAnsi="Times New Roman"/>
          <w:sz w:val="24"/>
          <w:szCs w:val="24"/>
        </w:rPr>
        <w:t>filtered culture medium. After refrigeration for 24 h, the</w:t>
      </w:r>
      <w:r>
        <w:t xml:space="preserve"> </w:t>
      </w:r>
      <w:proofErr w:type="spellStart"/>
      <w:r>
        <w:rPr>
          <w:rStyle w:val="fontstyle01"/>
          <w:rFonts w:ascii="Times New Roman" w:hAnsi="Times New Roman"/>
          <w:sz w:val="24"/>
          <w:szCs w:val="24"/>
        </w:rPr>
        <w:t>ExoQuick</w:t>
      </w:r>
      <w:proofErr w:type="spellEnd"/>
      <w:r>
        <w:rPr>
          <w:rStyle w:val="fontstyle01"/>
          <w:rFonts w:ascii="Times New Roman" w:hAnsi="Times New Roman"/>
          <w:sz w:val="24"/>
          <w:szCs w:val="24"/>
        </w:rPr>
        <w:t>/</w:t>
      </w:r>
      <w:proofErr w:type="spellStart"/>
      <w:r>
        <w:rPr>
          <w:rStyle w:val="fontstyle01"/>
          <w:rFonts w:ascii="Times New Roman" w:hAnsi="Times New Roman"/>
          <w:sz w:val="24"/>
          <w:szCs w:val="24"/>
        </w:rPr>
        <w:t>biofluid</w:t>
      </w:r>
      <w:proofErr w:type="spellEnd"/>
      <w:r>
        <w:rPr>
          <w:rStyle w:val="fontstyle01"/>
          <w:rFonts w:ascii="Times New Roman" w:hAnsi="Times New Roman" w:hint="eastAsia"/>
          <w:sz w:val="24"/>
          <w:szCs w:val="24"/>
        </w:rPr>
        <w:t xml:space="preserve"> </w:t>
      </w:r>
      <w:r>
        <w:rPr>
          <w:rStyle w:val="fontstyle01"/>
          <w:rFonts w:ascii="Times New Roman" w:hAnsi="Times New Roman"/>
          <w:sz w:val="24"/>
          <w:szCs w:val="24"/>
        </w:rPr>
        <w:t>mixture was centrifuged at 1500 g for 30 min, and the supernatant was removed. The exo</w:t>
      </w:r>
      <w:r w:rsidR="008B4A25">
        <w:rPr>
          <w:rStyle w:val="fontstyle01"/>
          <w:rFonts w:ascii="Times New Roman" w:hAnsi="Times New Roman"/>
          <w:sz w:val="24"/>
          <w:szCs w:val="24"/>
        </w:rPr>
        <w:t>somes</w:t>
      </w:r>
      <w:r>
        <w:rPr>
          <w:rStyle w:val="fontstyle01"/>
          <w:rFonts w:ascii="Times New Roman" w:hAnsi="Times New Roman"/>
          <w:sz w:val="24"/>
          <w:szCs w:val="24"/>
        </w:rPr>
        <w:t xml:space="preserve"> appear as a beige or white pellet at the bottom of the vessel.</w:t>
      </w:r>
    </w:p>
    <w:p w14:paraId="675EB3E2" w14:textId="77777777" w:rsidR="004F1C11" w:rsidRDefault="004F1C11">
      <w:pPr>
        <w:spacing w:line="480" w:lineRule="auto"/>
        <w:jc w:val="left"/>
        <w:rPr>
          <w:rStyle w:val="fontstyle01"/>
          <w:rFonts w:ascii="Times New Roman" w:hAnsi="Times New Roman"/>
          <w:sz w:val="24"/>
          <w:szCs w:val="24"/>
        </w:rPr>
      </w:pPr>
    </w:p>
    <w:p w14:paraId="3727D126" w14:textId="77777777" w:rsidR="004F1C11" w:rsidRDefault="004F1C11">
      <w:pPr>
        <w:spacing w:line="480" w:lineRule="auto"/>
        <w:jc w:val="lef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Exosome labeling</w:t>
      </w:r>
    </w:p>
    <w:p w14:paraId="0D8F75CD" w14:textId="21A78488" w:rsidR="004F1C11" w:rsidRDefault="008B4A25">
      <w:pPr>
        <w:spacing w:line="480" w:lineRule="auto"/>
        <w:jc w:val="left"/>
        <w:rPr>
          <w:rFonts w:ascii="Times New Roman" w:hAnsi="Times New Roman"/>
          <w:color w:val="231F20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>Exosomes</w:t>
      </w:r>
      <w:r w:rsidR="004F1C11">
        <w:rPr>
          <w:rFonts w:ascii="Times New Roman" w:hAnsi="Times New Roman"/>
          <w:color w:val="231F20"/>
          <w:sz w:val="24"/>
          <w:szCs w:val="24"/>
        </w:rPr>
        <w:t xml:space="preserve"> from 1.5 × 10</w:t>
      </w:r>
      <w:r w:rsidR="004F1C11">
        <w:rPr>
          <w:rFonts w:ascii="Times New Roman" w:hAnsi="Times New Roman"/>
          <w:color w:val="231F20"/>
          <w:sz w:val="24"/>
          <w:szCs w:val="24"/>
          <w:vertAlign w:val="superscript"/>
        </w:rPr>
        <w:t>6</w:t>
      </w:r>
      <w:r w:rsidR="00B969E7">
        <w:rPr>
          <w:rFonts w:ascii="Times New Roman" w:hAnsi="Times New Roman"/>
          <w:color w:val="231F20"/>
          <w:sz w:val="24"/>
          <w:szCs w:val="24"/>
        </w:rPr>
        <w:t xml:space="preserve"> cells were suspended in 100</w:t>
      </w:r>
      <w:r w:rsidR="00BD4641">
        <w:rPr>
          <w:rFonts w:ascii="Times New Roman" w:hAnsi="Times New Roman"/>
          <w:color w:val="231F20"/>
          <w:sz w:val="24"/>
          <w:szCs w:val="24"/>
        </w:rPr>
        <w:t xml:space="preserve"> </w:t>
      </w:r>
      <w:proofErr w:type="spellStart"/>
      <w:r w:rsidR="004F1C11">
        <w:rPr>
          <w:rFonts w:ascii="Times New Roman" w:hAnsi="Times New Roman"/>
          <w:color w:val="231F20"/>
          <w:sz w:val="24"/>
          <w:szCs w:val="24"/>
        </w:rPr>
        <w:t>μl</w:t>
      </w:r>
      <w:proofErr w:type="spellEnd"/>
      <w:r w:rsidR="004F1C11">
        <w:rPr>
          <w:rFonts w:ascii="Times New Roman" w:hAnsi="Times New Roman"/>
          <w:color w:val="231F20"/>
          <w:sz w:val="24"/>
          <w:szCs w:val="24"/>
        </w:rPr>
        <w:t xml:space="preserve"> of PBS with 1 ml of Diluent C. Then, the 4ul of PKH67 (Sigma, in Diluent C) and 1ml of Diluent C were mixed and added to the </w:t>
      </w:r>
      <w:r>
        <w:rPr>
          <w:rStyle w:val="fontstyle01"/>
          <w:rFonts w:ascii="Times New Roman" w:hAnsi="Times New Roman"/>
          <w:sz w:val="24"/>
          <w:szCs w:val="24"/>
        </w:rPr>
        <w:t>exosomes</w:t>
      </w:r>
      <w:r w:rsidR="004F1C11">
        <w:rPr>
          <w:rFonts w:ascii="Times New Roman" w:hAnsi="Times New Roman"/>
          <w:color w:val="231F20"/>
          <w:sz w:val="24"/>
          <w:szCs w:val="24"/>
        </w:rPr>
        <w:t>.</w:t>
      </w:r>
      <w:r w:rsidR="004F1C11">
        <w:rPr>
          <w:rFonts w:ascii="Times New Roman" w:hAnsi="Times New Roman" w:hint="eastAsia"/>
          <w:color w:val="231F20"/>
          <w:sz w:val="24"/>
          <w:szCs w:val="24"/>
        </w:rPr>
        <w:t xml:space="preserve"> </w:t>
      </w:r>
      <w:r w:rsidR="004F1C11">
        <w:rPr>
          <w:rFonts w:ascii="Times New Roman" w:hAnsi="Times New Roman"/>
          <w:color w:val="231F20"/>
          <w:sz w:val="24"/>
          <w:szCs w:val="24"/>
        </w:rPr>
        <w:t>After 4 min of incubation at ro</w:t>
      </w:r>
      <w:r w:rsidR="00BD4641">
        <w:rPr>
          <w:rFonts w:ascii="Times New Roman" w:hAnsi="Times New Roman"/>
          <w:color w:val="231F20"/>
          <w:sz w:val="24"/>
          <w:szCs w:val="24"/>
        </w:rPr>
        <w:t xml:space="preserve">om temperature, 2 ml of 0.5% </w:t>
      </w:r>
      <w:r w:rsidR="00BD4641" w:rsidRPr="004E4057">
        <w:rPr>
          <w:rFonts w:ascii="Times New Roman" w:hAnsi="Times New Roman"/>
          <w:sz w:val="24"/>
          <w:szCs w:val="24"/>
        </w:rPr>
        <w:t>bovine serum albumin (BSA)</w:t>
      </w:r>
      <w:r w:rsidR="004F1C11">
        <w:rPr>
          <w:rFonts w:ascii="Times New Roman" w:hAnsi="Times New Roman"/>
          <w:color w:val="231F20"/>
          <w:sz w:val="24"/>
          <w:szCs w:val="24"/>
        </w:rPr>
        <w:t xml:space="preserve"> was added to terminate </w:t>
      </w:r>
      <w:r>
        <w:rPr>
          <w:rStyle w:val="fontstyle01"/>
          <w:rFonts w:ascii="Times New Roman" w:hAnsi="Times New Roman"/>
          <w:sz w:val="24"/>
          <w:szCs w:val="24"/>
        </w:rPr>
        <w:t>exosomes</w:t>
      </w:r>
      <w:r w:rsidR="004F1C11">
        <w:rPr>
          <w:rFonts w:ascii="Times New Roman" w:hAnsi="Times New Roman"/>
          <w:color w:val="231F20"/>
          <w:sz w:val="24"/>
          <w:szCs w:val="24"/>
        </w:rPr>
        <w:t xml:space="preserve"> labeling, and dyed </w:t>
      </w:r>
      <w:r>
        <w:rPr>
          <w:rStyle w:val="fontstyle01"/>
          <w:rFonts w:ascii="Times New Roman" w:hAnsi="Times New Roman"/>
          <w:sz w:val="24"/>
          <w:szCs w:val="24"/>
        </w:rPr>
        <w:t>exosomes</w:t>
      </w:r>
      <w:r w:rsidR="004F1C11">
        <w:rPr>
          <w:rFonts w:ascii="Times New Roman" w:hAnsi="Times New Roman"/>
          <w:color w:val="231F20"/>
          <w:sz w:val="24"/>
          <w:szCs w:val="24"/>
        </w:rPr>
        <w:t xml:space="preserve"> were isolated by using </w:t>
      </w:r>
      <w:proofErr w:type="spellStart"/>
      <w:r w:rsidR="004F1C11">
        <w:rPr>
          <w:rFonts w:ascii="Times New Roman" w:hAnsi="Times New Roman"/>
          <w:color w:val="231F20"/>
          <w:sz w:val="24"/>
          <w:szCs w:val="24"/>
        </w:rPr>
        <w:t>Exoquick</w:t>
      </w:r>
      <w:proofErr w:type="spellEnd"/>
      <w:r w:rsidR="004F1C11">
        <w:rPr>
          <w:rFonts w:ascii="Times New Roman" w:hAnsi="Times New Roman"/>
          <w:color w:val="231F20"/>
          <w:sz w:val="24"/>
          <w:szCs w:val="24"/>
        </w:rPr>
        <w:t xml:space="preserve"> exosome precipitation solution. </w:t>
      </w:r>
      <w:r>
        <w:rPr>
          <w:rStyle w:val="fontstyle01"/>
          <w:rFonts w:ascii="Times New Roman" w:hAnsi="Times New Roman"/>
          <w:sz w:val="24"/>
          <w:szCs w:val="24"/>
        </w:rPr>
        <w:t>Exosomes</w:t>
      </w:r>
      <w:r w:rsidR="004F1C11">
        <w:rPr>
          <w:rFonts w:ascii="Times New Roman" w:hAnsi="Times New Roman"/>
          <w:color w:val="231F20"/>
          <w:sz w:val="24"/>
          <w:szCs w:val="24"/>
        </w:rPr>
        <w:t xml:space="preserve"> were suspended in </w:t>
      </w:r>
      <w:r w:rsidR="00B969E7">
        <w:rPr>
          <w:rFonts w:ascii="Times New Roman" w:hAnsi="Times New Roman"/>
          <w:color w:val="231F20"/>
          <w:sz w:val="24"/>
          <w:szCs w:val="24"/>
        </w:rPr>
        <w:t>9.6 ml of basal medium, and 250</w:t>
      </w:r>
      <w:r w:rsidR="00F23231">
        <w:rPr>
          <w:rFonts w:ascii="Times New Roman" w:hAnsi="Times New Roman"/>
          <w:color w:val="231F20"/>
          <w:sz w:val="24"/>
          <w:szCs w:val="24"/>
        </w:rPr>
        <w:t xml:space="preserve"> </w:t>
      </w:r>
      <w:proofErr w:type="spellStart"/>
      <w:r w:rsidR="00F23231">
        <w:rPr>
          <w:rFonts w:ascii="Times New Roman" w:hAnsi="Times New Roman"/>
          <w:sz w:val="24"/>
          <w:szCs w:val="24"/>
        </w:rPr>
        <w:t>μ</w:t>
      </w:r>
      <w:r w:rsidR="004F1C11">
        <w:rPr>
          <w:rFonts w:ascii="Times New Roman" w:hAnsi="Times New Roman"/>
          <w:color w:val="231F20"/>
          <w:sz w:val="24"/>
          <w:szCs w:val="24"/>
        </w:rPr>
        <w:t>l</w:t>
      </w:r>
      <w:proofErr w:type="spellEnd"/>
      <w:r w:rsidR="004F1C11">
        <w:rPr>
          <w:rFonts w:ascii="Times New Roman" w:hAnsi="Times New Roman"/>
          <w:color w:val="231F20"/>
          <w:sz w:val="24"/>
          <w:szCs w:val="24"/>
        </w:rPr>
        <w:t xml:space="preserve"> was added to sub-confluent layer of EJ and J82 cells. After incubation for 3 h at 37 °C, cells were washed twice with PBS, and incubated with </w:t>
      </w:r>
      <w:r w:rsidR="005423C2">
        <w:rPr>
          <w:rFonts w:ascii="Times New Roman" w:hAnsi="Times New Roman"/>
          <w:color w:val="231F20"/>
          <w:sz w:val="24"/>
          <w:szCs w:val="24"/>
        </w:rPr>
        <w:t>1</w:t>
      </w:r>
      <w:r w:rsidR="004F1C11">
        <w:rPr>
          <w:rFonts w:ascii="Times New Roman" w:hAnsi="Times New Roman"/>
          <w:color w:val="231F20"/>
          <w:sz w:val="24"/>
          <w:szCs w:val="24"/>
        </w:rPr>
        <w:t xml:space="preserve"> ml of 4 % paraformaldehyde for 30 min </w:t>
      </w:r>
      <w:r w:rsidR="004F1C11">
        <w:rPr>
          <w:rFonts w:ascii="Times New Roman" w:hAnsi="Times New Roman"/>
          <w:color w:val="231F20"/>
          <w:sz w:val="24"/>
          <w:szCs w:val="24"/>
        </w:rPr>
        <w:lastRenderedPageBreak/>
        <w:t>at room temperature. Then, cells were washed three times with PBST (3.5 g of Na</w:t>
      </w:r>
      <w:r w:rsidR="004F1C11">
        <w:rPr>
          <w:rFonts w:ascii="Times New Roman" w:hAnsi="Times New Roman"/>
          <w:color w:val="231F20"/>
          <w:sz w:val="24"/>
          <w:szCs w:val="24"/>
          <w:vertAlign w:val="subscript"/>
        </w:rPr>
        <w:t>2</w:t>
      </w:r>
      <w:r w:rsidR="004F1C11">
        <w:rPr>
          <w:rFonts w:ascii="Times New Roman" w:hAnsi="Times New Roman"/>
          <w:color w:val="231F20"/>
          <w:sz w:val="24"/>
          <w:szCs w:val="24"/>
        </w:rPr>
        <w:t>HPO</w:t>
      </w:r>
      <w:r w:rsidR="004F1C11">
        <w:rPr>
          <w:rFonts w:ascii="Times New Roman" w:hAnsi="Times New Roman"/>
          <w:color w:val="231F20"/>
          <w:sz w:val="24"/>
          <w:szCs w:val="24"/>
          <w:vertAlign w:val="subscript"/>
        </w:rPr>
        <w:t>4</w:t>
      </w:r>
      <w:r w:rsidR="004F1C11">
        <w:rPr>
          <w:rFonts w:ascii="Times New Roman" w:hAnsi="Times New Roman"/>
          <w:color w:val="231F20"/>
          <w:sz w:val="24"/>
          <w:szCs w:val="24"/>
        </w:rPr>
        <w:t>.12H</w:t>
      </w:r>
      <w:r w:rsidR="004F1C11">
        <w:rPr>
          <w:rFonts w:ascii="Times New Roman" w:hAnsi="Times New Roman"/>
          <w:color w:val="231F20"/>
          <w:sz w:val="24"/>
          <w:szCs w:val="24"/>
          <w:vertAlign w:val="subscript"/>
        </w:rPr>
        <w:t>2</w:t>
      </w:r>
      <w:r w:rsidR="004F1C11">
        <w:rPr>
          <w:rFonts w:ascii="Times New Roman" w:hAnsi="Times New Roman"/>
          <w:color w:val="231F20"/>
          <w:sz w:val="24"/>
          <w:szCs w:val="24"/>
        </w:rPr>
        <w:t>O, 0.25 g of NaH</w:t>
      </w:r>
      <w:r w:rsidR="004F1C11">
        <w:rPr>
          <w:rFonts w:ascii="Times New Roman" w:hAnsi="Times New Roman"/>
          <w:color w:val="231F20"/>
          <w:sz w:val="24"/>
          <w:szCs w:val="24"/>
          <w:vertAlign w:val="subscript"/>
        </w:rPr>
        <w:t>2</w:t>
      </w:r>
      <w:r w:rsidR="004F1C11">
        <w:rPr>
          <w:rFonts w:ascii="Times New Roman" w:hAnsi="Times New Roman"/>
          <w:color w:val="231F20"/>
          <w:sz w:val="24"/>
          <w:szCs w:val="24"/>
        </w:rPr>
        <w:t>PO</w:t>
      </w:r>
      <w:r w:rsidR="004F1C11">
        <w:rPr>
          <w:rFonts w:ascii="Times New Roman" w:hAnsi="Times New Roman"/>
          <w:color w:val="231F20"/>
          <w:sz w:val="24"/>
          <w:szCs w:val="24"/>
          <w:vertAlign w:val="subscript"/>
        </w:rPr>
        <w:t>4</w:t>
      </w:r>
      <w:r w:rsidR="004F1C11">
        <w:rPr>
          <w:rFonts w:ascii="Times New Roman" w:hAnsi="Times New Roman"/>
          <w:color w:val="231F20"/>
          <w:sz w:val="24"/>
          <w:szCs w:val="24"/>
        </w:rPr>
        <w:t>.2H</w:t>
      </w:r>
      <w:r w:rsidR="004F1C11">
        <w:rPr>
          <w:rFonts w:ascii="Times New Roman" w:hAnsi="Times New Roman"/>
          <w:color w:val="231F20"/>
          <w:sz w:val="24"/>
          <w:szCs w:val="24"/>
          <w:vertAlign w:val="subscript"/>
        </w:rPr>
        <w:t>2</w:t>
      </w:r>
      <w:r w:rsidR="004F1C11">
        <w:rPr>
          <w:rFonts w:ascii="Times New Roman" w:hAnsi="Times New Roman"/>
          <w:color w:val="231F20"/>
          <w:sz w:val="24"/>
          <w:szCs w:val="24"/>
        </w:rPr>
        <w:t xml:space="preserve">O, 4.5 g of </w:t>
      </w:r>
      <w:proofErr w:type="spellStart"/>
      <w:r w:rsidR="004F1C11">
        <w:rPr>
          <w:rFonts w:ascii="Times New Roman" w:hAnsi="Times New Roman"/>
          <w:color w:val="231F20"/>
          <w:sz w:val="24"/>
          <w:szCs w:val="24"/>
        </w:rPr>
        <w:t>NaCl</w:t>
      </w:r>
      <w:proofErr w:type="spellEnd"/>
      <w:r w:rsidR="004F1C11">
        <w:rPr>
          <w:rFonts w:ascii="Times New Roman" w:hAnsi="Times New Roman"/>
          <w:color w:val="231F20"/>
          <w:sz w:val="24"/>
          <w:szCs w:val="24"/>
        </w:rPr>
        <w:t xml:space="preserve">, and 0.25 ml of TWEEN </w:t>
      </w:r>
      <w:r w:rsidR="004F1C11" w:rsidRPr="00625D79">
        <w:rPr>
          <w:rFonts w:ascii="Times New Roman" w:hAnsi="Times New Roman"/>
          <w:color w:val="231F20"/>
          <w:sz w:val="24"/>
          <w:szCs w:val="24"/>
        </w:rPr>
        <w:t xml:space="preserve">dissolved in </w:t>
      </w:r>
      <w:r w:rsidR="00F75E68" w:rsidRPr="00625D79">
        <w:rPr>
          <w:rFonts w:ascii="Times New Roman" w:hAnsi="Times New Roman"/>
          <w:color w:val="231F20"/>
          <w:sz w:val="24"/>
          <w:szCs w:val="24"/>
        </w:rPr>
        <w:t>500</w:t>
      </w:r>
      <w:r w:rsidR="00806A8B" w:rsidRPr="00625D79">
        <w:rPr>
          <w:rFonts w:ascii="Times New Roman" w:hAnsi="Times New Roman"/>
          <w:color w:val="231F20"/>
          <w:sz w:val="24"/>
          <w:szCs w:val="24"/>
        </w:rPr>
        <w:t xml:space="preserve"> </w:t>
      </w:r>
      <w:r w:rsidR="004F1C11" w:rsidRPr="00625D79">
        <w:rPr>
          <w:rFonts w:ascii="Times New Roman" w:hAnsi="Times New Roman"/>
          <w:color w:val="231F20"/>
          <w:sz w:val="24"/>
          <w:szCs w:val="24"/>
        </w:rPr>
        <w:t>ml</w:t>
      </w:r>
      <w:r w:rsidR="004F1C11">
        <w:rPr>
          <w:rFonts w:ascii="Times New Roman" w:hAnsi="Times New Roman"/>
          <w:color w:val="231F20"/>
          <w:sz w:val="24"/>
          <w:szCs w:val="24"/>
        </w:rPr>
        <w:t xml:space="preserve"> of double distilled water). </w:t>
      </w:r>
      <w:r w:rsidR="00BD4641">
        <w:rPr>
          <w:rFonts w:ascii="Times New Roman" w:hAnsi="Times New Roman"/>
          <w:sz w:val="24"/>
          <w:szCs w:val="24"/>
        </w:rPr>
        <w:t>To stain the nuclei,</w:t>
      </w:r>
      <w:r w:rsidR="00BD4641">
        <w:rPr>
          <w:rFonts w:ascii="Times New Roman" w:hAnsi="Times New Roman"/>
          <w:color w:val="231F20"/>
          <w:sz w:val="24"/>
          <w:szCs w:val="24"/>
        </w:rPr>
        <w:t xml:space="preserve"> the </w:t>
      </w:r>
      <w:r w:rsidR="00625D79" w:rsidRPr="00625D79">
        <w:rPr>
          <w:rFonts w:ascii="Times New Roman" w:hAnsi="Times New Roman"/>
          <w:color w:val="231F20"/>
          <w:sz w:val="24"/>
          <w:szCs w:val="24"/>
        </w:rPr>
        <w:t>4’</w:t>
      </w:r>
      <w:proofErr w:type="gramStart"/>
      <w:r w:rsidR="004F1C11" w:rsidRPr="00625D79">
        <w:rPr>
          <w:rFonts w:ascii="Times New Roman" w:hAnsi="Times New Roman"/>
          <w:color w:val="231F20"/>
          <w:sz w:val="24"/>
          <w:szCs w:val="24"/>
        </w:rPr>
        <w:t>,6</w:t>
      </w:r>
      <w:proofErr w:type="gramEnd"/>
      <w:r w:rsidR="004F1C11" w:rsidRPr="00625D79">
        <w:rPr>
          <w:rFonts w:ascii="Times New Roman" w:hAnsi="Times New Roman"/>
          <w:color w:val="231F20"/>
          <w:sz w:val="24"/>
          <w:szCs w:val="24"/>
        </w:rPr>
        <w:t>-diamidino</w:t>
      </w:r>
      <w:r w:rsidR="004F1C11">
        <w:rPr>
          <w:rFonts w:ascii="Times New Roman" w:hAnsi="Times New Roman"/>
          <w:color w:val="231F20"/>
          <w:sz w:val="24"/>
          <w:szCs w:val="24"/>
        </w:rPr>
        <w:t>-2-phenylindole (DA</w:t>
      </w:r>
      <w:r w:rsidR="00BD4641">
        <w:rPr>
          <w:rFonts w:ascii="Times New Roman" w:hAnsi="Times New Roman"/>
          <w:color w:val="231F20"/>
          <w:sz w:val="24"/>
          <w:szCs w:val="24"/>
        </w:rPr>
        <w:t xml:space="preserve">PI, Sigma) was added for 10 min, </w:t>
      </w:r>
      <w:r w:rsidR="004F1C11">
        <w:rPr>
          <w:rFonts w:ascii="Times New Roman" w:hAnsi="Times New Roman"/>
          <w:color w:val="231F20"/>
          <w:sz w:val="24"/>
          <w:szCs w:val="24"/>
        </w:rPr>
        <w:t>and stained cells were observed on a fluorescence microscope (Zeiss, LSM700B, Germany).</w:t>
      </w:r>
    </w:p>
    <w:p w14:paraId="53A6E887" w14:textId="77777777" w:rsidR="004F1C11" w:rsidRDefault="004F1C11">
      <w:pPr>
        <w:spacing w:line="480" w:lineRule="auto"/>
        <w:jc w:val="left"/>
        <w:rPr>
          <w:rFonts w:ascii="Times New Roman" w:hAnsi="Times New Roman"/>
          <w:color w:val="231F20"/>
          <w:sz w:val="24"/>
          <w:szCs w:val="24"/>
        </w:rPr>
      </w:pPr>
    </w:p>
    <w:p w14:paraId="45335F94" w14:textId="77777777" w:rsidR="004F1C11" w:rsidRDefault="004F1C11">
      <w:pPr>
        <w:spacing w:line="480" w:lineRule="auto"/>
        <w:jc w:val="left"/>
        <w:rPr>
          <w:rFonts w:ascii="Times New Roman" w:hAnsi="Times New Roman"/>
          <w:b/>
          <w:color w:val="231F20"/>
          <w:sz w:val="24"/>
          <w:szCs w:val="24"/>
        </w:rPr>
      </w:pPr>
      <w:r>
        <w:rPr>
          <w:rFonts w:ascii="Times New Roman" w:hAnsi="Times New Roman"/>
          <w:b/>
          <w:color w:val="231F20"/>
          <w:sz w:val="24"/>
          <w:szCs w:val="24"/>
        </w:rPr>
        <w:t>Cell proliferation assay</w:t>
      </w:r>
    </w:p>
    <w:p w14:paraId="5EE6971E" w14:textId="77777777" w:rsidR="004F1C11" w:rsidRDefault="00736C3C">
      <w:pPr>
        <w:spacing w:line="480" w:lineRule="auto"/>
        <w:jc w:val="left"/>
        <w:rPr>
          <w:rFonts w:ascii="Times New Roman" w:hAnsi="Times New Roman"/>
          <w:color w:val="231F20"/>
          <w:sz w:val="24"/>
          <w:szCs w:val="24"/>
        </w:rPr>
      </w:pPr>
      <w:r w:rsidRPr="00736C3C">
        <w:rPr>
          <w:rFonts w:ascii="Times New Roman" w:hAnsi="Times New Roman"/>
          <w:color w:val="231F20"/>
          <w:sz w:val="24"/>
          <w:szCs w:val="24"/>
        </w:rPr>
        <w:t>Approximately</w:t>
      </w:r>
      <w:r>
        <w:rPr>
          <w:rFonts w:ascii="Times New Roman" w:hAnsi="Times New Roman"/>
          <w:color w:val="231F20"/>
          <w:sz w:val="24"/>
          <w:szCs w:val="24"/>
        </w:rPr>
        <w:t xml:space="preserve"> </w:t>
      </w:r>
      <w:r w:rsidR="004F1C11">
        <w:rPr>
          <w:rFonts w:ascii="Times New Roman" w:hAnsi="Times New Roman"/>
          <w:color w:val="231F20"/>
          <w:sz w:val="24"/>
          <w:szCs w:val="24"/>
        </w:rPr>
        <w:t>4.0 × 10</w:t>
      </w:r>
      <w:r w:rsidR="004F1C11">
        <w:rPr>
          <w:rFonts w:ascii="Times New Roman" w:hAnsi="Times New Roman"/>
          <w:color w:val="231F20"/>
          <w:sz w:val="24"/>
          <w:szCs w:val="24"/>
          <w:vertAlign w:val="superscript"/>
        </w:rPr>
        <w:t xml:space="preserve">3 </w:t>
      </w:r>
      <w:r w:rsidR="004F1C11">
        <w:rPr>
          <w:rFonts w:ascii="Times New Roman" w:hAnsi="Times New Roman"/>
          <w:color w:val="231F20"/>
          <w:sz w:val="24"/>
          <w:szCs w:val="24"/>
        </w:rPr>
        <w:t>EJ and J82 cells that were transfected with</w:t>
      </w:r>
      <w:r w:rsidR="004F1C11">
        <w:rPr>
          <w:rFonts w:ascii="Times New Roman" w:hAnsi="Times New Roman" w:hint="eastAsia"/>
          <w:color w:val="231F20"/>
          <w:sz w:val="24"/>
          <w:szCs w:val="24"/>
        </w:rPr>
        <w:t xml:space="preserve"> </w:t>
      </w:r>
      <w:r w:rsidR="004F1C11">
        <w:rPr>
          <w:rFonts w:ascii="Times New Roman" w:hAnsi="Times New Roman"/>
          <w:i/>
          <w:color w:val="231F20"/>
          <w:sz w:val="24"/>
          <w:szCs w:val="24"/>
        </w:rPr>
        <w:t xml:space="preserve">PTENP1 </w:t>
      </w:r>
      <w:r w:rsidR="004F1C11">
        <w:rPr>
          <w:rFonts w:ascii="Times New Roman" w:hAnsi="Times New Roman"/>
          <w:color w:val="231F20"/>
          <w:sz w:val="24"/>
          <w:szCs w:val="24"/>
        </w:rPr>
        <w:t>overexpression</w:t>
      </w:r>
      <w:bookmarkStart w:id="14" w:name="OLE_LINK8"/>
      <w:bookmarkStart w:id="15" w:name="OLE_LINK9"/>
      <w:r w:rsidR="004F1C11">
        <w:rPr>
          <w:rFonts w:ascii="Times New Roman" w:hAnsi="Times New Roman"/>
          <w:color w:val="231F20"/>
          <w:sz w:val="24"/>
          <w:szCs w:val="24"/>
        </w:rPr>
        <w:t>/NC vectors</w:t>
      </w:r>
      <w:bookmarkEnd w:id="14"/>
      <w:bookmarkEnd w:id="15"/>
      <w:r w:rsidR="004F1C11">
        <w:rPr>
          <w:rFonts w:ascii="Times New Roman" w:hAnsi="Times New Roman"/>
          <w:color w:val="231F20"/>
          <w:sz w:val="24"/>
          <w:szCs w:val="24"/>
        </w:rPr>
        <w:t xml:space="preserve"> or incubated with </w:t>
      </w:r>
      <w:r w:rsidR="008B4A25">
        <w:rPr>
          <w:rStyle w:val="fontstyle01"/>
          <w:rFonts w:ascii="Times New Roman" w:hAnsi="Times New Roman"/>
          <w:sz w:val="24"/>
          <w:szCs w:val="24"/>
        </w:rPr>
        <w:t>exosomes</w:t>
      </w:r>
      <w:r w:rsidR="004F1C11">
        <w:rPr>
          <w:rFonts w:ascii="Times New Roman" w:hAnsi="Times New Roman"/>
          <w:i/>
          <w:sz w:val="24"/>
          <w:szCs w:val="24"/>
        </w:rPr>
        <w:t xml:space="preserve"> </w:t>
      </w:r>
      <w:r w:rsidR="004F1C11">
        <w:rPr>
          <w:rFonts w:ascii="Times New Roman" w:hAnsi="Times New Roman"/>
          <w:color w:val="231F20"/>
          <w:sz w:val="24"/>
          <w:szCs w:val="24"/>
        </w:rPr>
        <w:t>were plated in 96-well</w:t>
      </w:r>
      <w:r w:rsidR="004F1C11">
        <w:rPr>
          <w:rFonts w:ascii="Times New Roman" w:hAnsi="Times New Roman" w:hint="eastAsia"/>
          <w:color w:val="231F20"/>
          <w:sz w:val="24"/>
          <w:szCs w:val="24"/>
        </w:rPr>
        <w:t xml:space="preserve"> </w:t>
      </w:r>
      <w:r w:rsidR="004F1C11">
        <w:rPr>
          <w:rFonts w:ascii="Times New Roman" w:hAnsi="Times New Roman"/>
          <w:color w:val="231F20"/>
          <w:sz w:val="24"/>
          <w:szCs w:val="24"/>
        </w:rPr>
        <w:t>plates. Cell proliferation was performed by using the Cell Counting Kit-8 (</w:t>
      </w:r>
      <w:proofErr w:type="spellStart"/>
      <w:r w:rsidR="004F1C11">
        <w:rPr>
          <w:rFonts w:ascii="Times New Roman" w:hAnsi="Times New Roman"/>
          <w:color w:val="231F20"/>
          <w:sz w:val="24"/>
          <w:szCs w:val="24"/>
        </w:rPr>
        <w:t>Dojindo</w:t>
      </w:r>
      <w:proofErr w:type="spellEnd"/>
      <w:r w:rsidR="004F1C11">
        <w:rPr>
          <w:rFonts w:ascii="Times New Roman" w:hAnsi="Times New Roman"/>
          <w:color w:val="231F20"/>
          <w:sz w:val="24"/>
          <w:szCs w:val="24"/>
        </w:rPr>
        <w:t xml:space="preserve"> Laboratories, Kumamoto, Japan) according to manufacturer’s protocol. The absorbance was</w:t>
      </w:r>
      <w:r w:rsidR="004F1C11">
        <w:t xml:space="preserve"> </w:t>
      </w:r>
      <w:r w:rsidR="004F1C11">
        <w:rPr>
          <w:rFonts w:ascii="Times New Roman" w:hAnsi="Times New Roman"/>
          <w:color w:val="231F20"/>
          <w:sz w:val="24"/>
          <w:szCs w:val="24"/>
        </w:rPr>
        <w:t>evaluated at 450 nm by the Infinite M200 spectrophotometer (</w:t>
      </w:r>
      <w:proofErr w:type="spellStart"/>
      <w:r w:rsidR="004F1C11">
        <w:rPr>
          <w:rFonts w:ascii="Times New Roman" w:hAnsi="Times New Roman"/>
          <w:color w:val="231F20"/>
          <w:sz w:val="24"/>
          <w:szCs w:val="24"/>
        </w:rPr>
        <w:t>Tecan</w:t>
      </w:r>
      <w:proofErr w:type="spellEnd"/>
      <w:r w:rsidR="004F1C11">
        <w:rPr>
          <w:rFonts w:ascii="Times New Roman" w:hAnsi="Times New Roman"/>
          <w:color w:val="231F20"/>
          <w:sz w:val="24"/>
          <w:szCs w:val="24"/>
        </w:rPr>
        <w:t>, Switzerland). We performed all experiments</w:t>
      </w:r>
      <w:r w:rsidR="004F1C11">
        <w:t xml:space="preserve"> </w:t>
      </w:r>
      <w:r w:rsidR="004F1C11">
        <w:rPr>
          <w:rFonts w:ascii="Times New Roman" w:hAnsi="Times New Roman"/>
          <w:color w:val="231F20"/>
          <w:sz w:val="24"/>
          <w:szCs w:val="24"/>
        </w:rPr>
        <w:t xml:space="preserve">in triplicate. </w:t>
      </w:r>
    </w:p>
    <w:p w14:paraId="4F403862" w14:textId="77777777" w:rsidR="004F1C11" w:rsidRDefault="004F1C11">
      <w:pPr>
        <w:spacing w:line="480" w:lineRule="auto"/>
        <w:jc w:val="left"/>
        <w:rPr>
          <w:rFonts w:ascii="Times New Roman" w:hAnsi="Times New Roman"/>
          <w:color w:val="231F20"/>
          <w:sz w:val="24"/>
          <w:szCs w:val="24"/>
        </w:rPr>
      </w:pPr>
    </w:p>
    <w:p w14:paraId="6DBFE350" w14:textId="77777777" w:rsidR="004F1C11" w:rsidRDefault="004F1C11">
      <w:pPr>
        <w:spacing w:line="480" w:lineRule="auto"/>
        <w:jc w:val="left"/>
        <w:rPr>
          <w:rFonts w:ascii="Times New Roman" w:hAnsi="Times New Roman"/>
          <w:b/>
          <w:color w:val="231F20"/>
          <w:sz w:val="24"/>
          <w:szCs w:val="24"/>
        </w:rPr>
      </w:pPr>
      <w:r>
        <w:rPr>
          <w:rFonts w:ascii="Times New Roman" w:hAnsi="Times New Roman"/>
          <w:b/>
          <w:color w:val="231F20"/>
          <w:sz w:val="24"/>
          <w:szCs w:val="24"/>
        </w:rPr>
        <w:t>Colony formation assays</w:t>
      </w:r>
    </w:p>
    <w:p w14:paraId="75805A7D" w14:textId="201BAC44" w:rsidR="004F1C11" w:rsidRDefault="004F1C11">
      <w:pPr>
        <w:spacing w:line="480" w:lineRule="auto"/>
        <w:jc w:val="left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A total of 24 h after transfection or </w:t>
      </w:r>
      <w:r w:rsidR="008B4A25">
        <w:rPr>
          <w:rStyle w:val="fontstyle01"/>
          <w:rFonts w:ascii="Times New Roman" w:hAnsi="Times New Roman"/>
          <w:sz w:val="24"/>
          <w:szCs w:val="24"/>
        </w:rPr>
        <w:t>exosomes</w:t>
      </w:r>
      <w:r>
        <w:rPr>
          <w:rFonts w:ascii="Times New Roman" w:hAnsi="Times New Roman"/>
          <w:color w:val="231F20"/>
          <w:sz w:val="24"/>
          <w:szCs w:val="24"/>
        </w:rPr>
        <w:t xml:space="preserve"> incubation, about 200 cells were placed onto the</w:t>
      </w:r>
      <w:bookmarkStart w:id="16" w:name="OLE_LINK12"/>
      <w:bookmarkStart w:id="17" w:name="OLE_LINK13"/>
      <w:r>
        <w:rPr>
          <w:rFonts w:ascii="Times New Roman" w:hAnsi="Times New Roman"/>
          <w:color w:val="231F20"/>
          <w:sz w:val="24"/>
          <w:szCs w:val="24"/>
        </w:rPr>
        <w:t xml:space="preserve"> 6-well plate</w:t>
      </w:r>
      <w:bookmarkEnd w:id="16"/>
      <w:bookmarkEnd w:id="17"/>
      <w:r>
        <w:rPr>
          <w:rFonts w:ascii="Times New Roman" w:hAnsi="Times New Roman"/>
          <w:color w:val="231F20"/>
          <w:sz w:val="24"/>
          <w:szCs w:val="24"/>
        </w:rPr>
        <w:t xml:space="preserve"> and maintained in RPMI-1640 with 10% FBS, replacing the medium</w:t>
      </w:r>
      <w:r w:rsidR="00B969E7">
        <w:rPr>
          <w:rFonts w:ascii="Times New Roman" w:hAnsi="Times New Roman"/>
          <w:color w:val="231F20"/>
          <w:sz w:val="24"/>
          <w:szCs w:val="24"/>
        </w:rP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 xml:space="preserve">every 4 </w:t>
      </w:r>
      <w:r w:rsidRPr="00AE3E68">
        <w:rPr>
          <w:rFonts w:ascii="Times New Roman" w:hAnsi="Times New Roman"/>
          <w:color w:val="231F20"/>
          <w:sz w:val="24"/>
          <w:szCs w:val="24"/>
        </w:rPr>
        <w:t>day</w:t>
      </w:r>
      <w:r w:rsidR="00AE3E68" w:rsidRPr="00AE3E68">
        <w:rPr>
          <w:rFonts w:ascii="Times New Roman" w:hAnsi="Times New Roman"/>
          <w:color w:val="231F20"/>
          <w:sz w:val="24"/>
          <w:szCs w:val="24"/>
        </w:rPr>
        <w:t>s</w:t>
      </w:r>
      <w:r>
        <w:rPr>
          <w:rFonts w:ascii="Times New Roman" w:hAnsi="Times New Roman"/>
          <w:color w:val="231F20"/>
          <w:sz w:val="24"/>
          <w:szCs w:val="24"/>
        </w:rPr>
        <w:t>. After 2 week</w:t>
      </w:r>
      <w:r w:rsidR="00AE3E68">
        <w:rPr>
          <w:rFonts w:ascii="Times New Roman" w:hAnsi="Times New Roman"/>
          <w:color w:val="231F20"/>
          <w:sz w:val="24"/>
          <w:szCs w:val="24"/>
        </w:rPr>
        <w:t>s</w:t>
      </w:r>
      <w:bookmarkStart w:id="18" w:name="_GoBack"/>
      <w:bookmarkEnd w:id="18"/>
      <w:r>
        <w:rPr>
          <w:rFonts w:ascii="Times New Roman" w:hAnsi="Times New Roman"/>
          <w:color w:val="231F20"/>
          <w:sz w:val="24"/>
          <w:szCs w:val="24"/>
        </w:rPr>
        <w:t>, the colonies were fixed using 95% methanol and stained with 0.1% crystal violet. We performed all experiments</w:t>
      </w:r>
      <w: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 xml:space="preserve">in triplicate. </w:t>
      </w:r>
    </w:p>
    <w:p w14:paraId="581C52F0" w14:textId="77777777" w:rsidR="004F1C11" w:rsidRDefault="004F1C11">
      <w:pPr>
        <w:spacing w:line="480" w:lineRule="auto"/>
        <w:jc w:val="left"/>
        <w:rPr>
          <w:rFonts w:ascii="Times New Roman" w:hAnsi="Times New Roman"/>
          <w:color w:val="231F20"/>
          <w:sz w:val="24"/>
          <w:szCs w:val="24"/>
        </w:rPr>
      </w:pPr>
    </w:p>
    <w:p w14:paraId="51A69FD2" w14:textId="77777777" w:rsidR="004F1C11" w:rsidRDefault="004F1C11">
      <w:pPr>
        <w:spacing w:line="480" w:lineRule="auto"/>
        <w:jc w:val="left"/>
        <w:rPr>
          <w:rFonts w:ascii="Times New Roman" w:hAnsi="Times New Roman"/>
          <w:b/>
          <w:color w:val="231F20"/>
          <w:sz w:val="24"/>
          <w:szCs w:val="24"/>
        </w:rPr>
      </w:pPr>
      <w:r>
        <w:rPr>
          <w:rFonts w:ascii="Times New Roman" w:hAnsi="Times New Roman"/>
          <w:b/>
          <w:color w:val="231F20"/>
          <w:sz w:val="24"/>
          <w:szCs w:val="24"/>
        </w:rPr>
        <w:t>Cell invasion assay</w:t>
      </w:r>
    </w:p>
    <w:p w14:paraId="004E24F1" w14:textId="1ECC6A4F" w:rsidR="004F1C11" w:rsidRDefault="004F1C11">
      <w:pPr>
        <w:spacing w:line="480" w:lineRule="auto"/>
        <w:jc w:val="left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To investigate the effect of </w:t>
      </w:r>
      <w:r>
        <w:rPr>
          <w:rFonts w:ascii="Times New Roman" w:hAnsi="Times New Roman"/>
          <w:i/>
          <w:color w:val="231F20"/>
          <w:sz w:val="24"/>
          <w:szCs w:val="24"/>
        </w:rPr>
        <w:t xml:space="preserve">PTENP1 </w:t>
      </w:r>
      <w:r>
        <w:rPr>
          <w:rFonts w:ascii="Times New Roman" w:hAnsi="Times New Roman"/>
          <w:color w:val="231F20"/>
          <w:sz w:val="24"/>
          <w:szCs w:val="24"/>
        </w:rPr>
        <w:t xml:space="preserve">and </w:t>
      </w:r>
      <w:proofErr w:type="spellStart"/>
      <w:r>
        <w:rPr>
          <w:rFonts w:ascii="Times New Roman" w:hAnsi="Times New Roman"/>
          <w:color w:val="231F20"/>
          <w:sz w:val="24"/>
          <w:szCs w:val="24"/>
        </w:rPr>
        <w:t>exosomal</w:t>
      </w:r>
      <w:proofErr w:type="spellEnd"/>
      <w:r>
        <w:rPr>
          <w:rFonts w:ascii="Times New Roman" w:hAnsi="Times New Roman"/>
          <w:color w:val="231F20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231F20"/>
          <w:sz w:val="24"/>
          <w:szCs w:val="24"/>
        </w:rPr>
        <w:t>PTENP1</w:t>
      </w:r>
      <w:r>
        <w:rPr>
          <w:rFonts w:ascii="Times New Roman" w:hAnsi="Times New Roman"/>
          <w:color w:val="231F20"/>
          <w:sz w:val="24"/>
          <w:szCs w:val="24"/>
        </w:rPr>
        <w:t xml:space="preserve"> on EJ or J82 cell </w:t>
      </w:r>
      <w:r>
        <w:rPr>
          <w:rFonts w:ascii="Times New Roman" w:hAnsi="Times New Roman"/>
          <w:color w:val="231F20"/>
          <w:sz w:val="24"/>
          <w:szCs w:val="24"/>
        </w:rPr>
        <w:lastRenderedPageBreak/>
        <w:t>invasion. The day before cells</w:t>
      </w:r>
      <w: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>seeded on the upper chamber</w:t>
      </w:r>
      <w: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 xml:space="preserve">of the trans-well (8-μm pore size, Corning, MA, USA), </w:t>
      </w:r>
      <w:proofErr w:type="spellStart"/>
      <w:r>
        <w:rPr>
          <w:rFonts w:ascii="Times New Roman" w:hAnsi="Times New Roman"/>
          <w:color w:val="231F20"/>
          <w:sz w:val="24"/>
          <w:szCs w:val="24"/>
        </w:rPr>
        <w:t>Matrigel</w:t>
      </w:r>
      <w:proofErr w:type="spellEnd"/>
      <w:r>
        <w:rPr>
          <w:rFonts w:ascii="Times New Roman" w:hAnsi="Times New Roman"/>
          <w:color w:val="231F2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(Becton Dickinson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Labware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Bedford, MA)</w:t>
      </w:r>
      <w:r w:rsidR="00C03E2C">
        <w:rPr>
          <w:rFonts w:ascii="Times New Roman" w:hAnsi="Times New Roman"/>
          <w:color w:val="231F20"/>
          <w:sz w:val="24"/>
          <w:szCs w:val="24"/>
        </w:rPr>
        <w:t xml:space="preserve"> was</w:t>
      </w:r>
      <w:r>
        <w:rPr>
          <w:rFonts w:ascii="Times New Roman" w:hAnsi="Times New Roman"/>
          <w:color w:val="231F20"/>
          <w:sz w:val="24"/>
          <w:szCs w:val="24"/>
        </w:rPr>
        <w:t xml:space="preserve"> added to the upper chamber. Twenty-four hours after transfection or </w:t>
      </w:r>
      <w:r w:rsidR="008B4A25">
        <w:rPr>
          <w:rStyle w:val="fontstyle01"/>
          <w:rFonts w:ascii="Times New Roman" w:hAnsi="Times New Roman"/>
          <w:sz w:val="24"/>
          <w:szCs w:val="24"/>
        </w:rPr>
        <w:t>exosomes</w:t>
      </w:r>
      <w:r>
        <w:rPr>
          <w:rFonts w:ascii="Times New Roman" w:hAnsi="Times New Roman"/>
          <w:color w:val="231F20"/>
          <w:sz w:val="24"/>
          <w:szCs w:val="24"/>
        </w:rPr>
        <w:t xml:space="preserve"> incubation, a total of 4.0 × 10</w:t>
      </w:r>
      <w:r>
        <w:rPr>
          <w:rFonts w:ascii="Times New Roman" w:hAnsi="Times New Roman"/>
          <w:color w:val="231F20"/>
          <w:sz w:val="24"/>
          <w:szCs w:val="24"/>
          <w:vertAlign w:val="superscript"/>
        </w:rPr>
        <w:t xml:space="preserve">4 </w:t>
      </w:r>
      <w:r>
        <w:rPr>
          <w:rFonts w:ascii="Times New Roman" w:hAnsi="Times New Roman"/>
          <w:color w:val="231F20"/>
          <w:sz w:val="24"/>
          <w:szCs w:val="24"/>
        </w:rPr>
        <w:t>EJ or 5.0× 10</w:t>
      </w:r>
      <w:r>
        <w:rPr>
          <w:rFonts w:ascii="Times New Roman" w:hAnsi="Times New Roman"/>
          <w:color w:val="231F20"/>
          <w:sz w:val="24"/>
          <w:szCs w:val="24"/>
          <w:vertAlign w:val="superscript"/>
        </w:rPr>
        <w:t>4</w:t>
      </w:r>
      <w:r>
        <w:rPr>
          <w:rFonts w:ascii="Times New Roman" w:hAnsi="Times New Roman"/>
          <w:color w:val="231F20"/>
          <w:sz w:val="24"/>
          <w:szCs w:val="24"/>
        </w:rPr>
        <w:t xml:space="preserve"> J82 cells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 xml:space="preserve">suspended in 100 </w:t>
      </w:r>
      <w:proofErr w:type="spellStart"/>
      <w:r>
        <w:rPr>
          <w:rFonts w:ascii="Times New Roman" w:hAnsi="Times New Roman"/>
          <w:color w:val="231F20"/>
          <w:sz w:val="24"/>
          <w:szCs w:val="24"/>
        </w:rPr>
        <w:t>μl</w:t>
      </w:r>
      <w:proofErr w:type="spellEnd"/>
      <w:r>
        <w:rPr>
          <w:rFonts w:ascii="Times New Roman" w:hAnsi="Times New Roman"/>
          <w:color w:val="231F20"/>
          <w:sz w:val="24"/>
          <w:szCs w:val="24"/>
        </w:rPr>
        <w:t xml:space="preserve"> of serum-free medium were seeded into the upper chamber of the </w:t>
      </w:r>
      <w:bookmarkStart w:id="19" w:name="OLE_LINK6"/>
      <w:bookmarkStart w:id="20" w:name="OLE_LINK7"/>
      <w:r>
        <w:rPr>
          <w:rFonts w:ascii="Times New Roman" w:hAnsi="Times New Roman"/>
          <w:color w:val="231F20"/>
          <w:sz w:val="24"/>
          <w:szCs w:val="24"/>
        </w:rPr>
        <w:t>trans-well</w:t>
      </w:r>
      <w:bookmarkEnd w:id="19"/>
      <w:bookmarkEnd w:id="20"/>
      <w:r>
        <w:rPr>
          <w:rFonts w:ascii="Times New Roman" w:hAnsi="Times New Roman"/>
          <w:color w:val="231F20"/>
          <w:sz w:val="24"/>
          <w:szCs w:val="24"/>
        </w:rPr>
        <w:t>. RPMI-1640 with 10% FBS was added to the lower chamber. After 24 h of culture</w:t>
      </w:r>
      <w: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>at 37˚C, the cells of upper chamber were removed, and the cells on the lower chamber were fixed in 95% methanol for 30 min and stained</w:t>
      </w:r>
      <w:r>
        <w:rPr>
          <w:rFonts w:ascii="Times New Roman" w:hAnsi="Times New Roman" w:hint="eastAsia"/>
          <w:color w:val="231F20"/>
          <w:sz w:val="24"/>
          <w:szCs w:val="24"/>
        </w:rP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>with 0.1% crystal violet for 20 min. The stained cells were counted at five fields per membrane under microscopic inspection. We performed all experiments</w:t>
      </w:r>
      <w: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 xml:space="preserve">in triplicate. </w:t>
      </w:r>
    </w:p>
    <w:p w14:paraId="50EBE95F" w14:textId="77777777" w:rsidR="004F1C11" w:rsidRDefault="004F1C11">
      <w:pPr>
        <w:spacing w:line="480" w:lineRule="auto"/>
        <w:jc w:val="left"/>
        <w:rPr>
          <w:rFonts w:ascii="Times New Roman" w:hAnsi="Times New Roman"/>
          <w:color w:val="231F20"/>
          <w:sz w:val="24"/>
          <w:szCs w:val="24"/>
        </w:rPr>
      </w:pPr>
    </w:p>
    <w:p w14:paraId="0564C7B8" w14:textId="77777777" w:rsidR="004F1C11" w:rsidRDefault="004F1C11">
      <w:pPr>
        <w:spacing w:line="480" w:lineRule="auto"/>
        <w:jc w:val="left"/>
        <w:rPr>
          <w:rFonts w:ascii="Times New Roman" w:hAnsi="Times New Roman"/>
          <w:b/>
          <w:color w:val="231F20"/>
          <w:sz w:val="24"/>
          <w:szCs w:val="24"/>
        </w:rPr>
      </w:pPr>
      <w:r>
        <w:rPr>
          <w:rFonts w:ascii="Times New Roman" w:hAnsi="Times New Roman"/>
          <w:b/>
          <w:color w:val="231F20"/>
          <w:sz w:val="24"/>
          <w:szCs w:val="24"/>
        </w:rPr>
        <w:t xml:space="preserve">Cell </w:t>
      </w:r>
      <w:r>
        <w:rPr>
          <w:rFonts w:ascii="Times New Roman" w:hAnsi="Times New Roman"/>
          <w:b/>
          <w:iCs/>
          <w:color w:val="000000"/>
          <w:sz w:val="24"/>
          <w:szCs w:val="24"/>
        </w:rPr>
        <w:t>migration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231F20"/>
          <w:sz w:val="24"/>
          <w:szCs w:val="24"/>
        </w:rPr>
        <w:t>assay</w:t>
      </w:r>
    </w:p>
    <w:p w14:paraId="064E966B" w14:textId="77777777" w:rsidR="004F1C11" w:rsidRDefault="004F1C11">
      <w:pPr>
        <w:spacing w:line="480" w:lineRule="auto"/>
        <w:jc w:val="left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Similar to invasion assay, migration assay was also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performed by </w:t>
      </w:r>
      <w:r>
        <w:rPr>
          <w:rFonts w:ascii="Times New Roman" w:hAnsi="Times New Roman"/>
          <w:color w:val="000000"/>
          <w:sz w:val="24"/>
          <w:szCs w:val="24"/>
        </w:rPr>
        <w:t>trans</w:t>
      </w:r>
      <w:r w:rsidR="00765261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>well filters.</w:t>
      </w:r>
    </w:p>
    <w:p w14:paraId="0FED3FAC" w14:textId="77777777" w:rsidR="004F1C11" w:rsidRDefault="004F1C11">
      <w:pPr>
        <w:spacing w:line="480" w:lineRule="auto"/>
        <w:jc w:val="left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About 2.0 × 10</w:t>
      </w:r>
      <w:r>
        <w:rPr>
          <w:rFonts w:ascii="Times New Roman" w:hAnsi="Times New Roman"/>
          <w:color w:val="231F20"/>
          <w:sz w:val="24"/>
          <w:szCs w:val="24"/>
          <w:vertAlign w:val="superscript"/>
        </w:rPr>
        <w:t xml:space="preserve">4 </w:t>
      </w:r>
      <w:r>
        <w:rPr>
          <w:rFonts w:ascii="Times New Roman" w:hAnsi="Times New Roman"/>
          <w:color w:val="231F20"/>
          <w:sz w:val="24"/>
          <w:szCs w:val="24"/>
        </w:rPr>
        <w:t>EJ or 3.0× 10</w:t>
      </w:r>
      <w:r>
        <w:rPr>
          <w:rFonts w:ascii="Times New Roman" w:hAnsi="Times New Roman"/>
          <w:color w:val="231F20"/>
          <w:sz w:val="24"/>
          <w:szCs w:val="24"/>
          <w:vertAlign w:val="superscript"/>
        </w:rPr>
        <w:t>4</w:t>
      </w:r>
      <w:r>
        <w:rPr>
          <w:rFonts w:ascii="Times New Roman" w:hAnsi="Times New Roman"/>
          <w:color w:val="231F20"/>
          <w:sz w:val="24"/>
          <w:szCs w:val="24"/>
        </w:rPr>
        <w:t xml:space="preserve"> J82 cells were</w:t>
      </w:r>
      <w: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>suspended</w:t>
      </w:r>
      <w:r>
        <w:rPr>
          <w:rFonts w:ascii="Times New Roman" w:hAnsi="Times New Roman" w:hint="eastAsia"/>
          <w:color w:val="231F20"/>
          <w:sz w:val="24"/>
          <w:szCs w:val="24"/>
        </w:rP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 xml:space="preserve">in 100 </w:t>
      </w:r>
      <w:proofErr w:type="spellStart"/>
      <w:r>
        <w:rPr>
          <w:rFonts w:ascii="Times New Roman" w:hAnsi="Times New Roman"/>
          <w:color w:val="231F20"/>
          <w:sz w:val="24"/>
          <w:szCs w:val="24"/>
        </w:rPr>
        <w:t>μl</w:t>
      </w:r>
      <w:proofErr w:type="spellEnd"/>
      <w:r>
        <w:rPr>
          <w:rFonts w:ascii="Times New Roman" w:hAnsi="Times New Roman"/>
          <w:color w:val="231F20"/>
          <w:sz w:val="24"/>
          <w:szCs w:val="24"/>
        </w:rPr>
        <w:t xml:space="preserve"> of serum-free medium and seed into upper ch</w:t>
      </w:r>
      <w:r w:rsidR="00835D99">
        <w:rPr>
          <w:rFonts w:ascii="Times New Roman" w:hAnsi="Times New Roman"/>
          <w:color w:val="231F20"/>
          <w:sz w:val="24"/>
          <w:szCs w:val="24"/>
        </w:rPr>
        <w:t>amber. The following process is</w:t>
      </w:r>
      <w:r>
        <w:rPr>
          <w:rFonts w:ascii="Times New Roman" w:hAnsi="Times New Roman"/>
          <w:color w:val="231F20"/>
          <w:sz w:val="24"/>
          <w:szCs w:val="24"/>
        </w:rPr>
        <w:t xml:space="preserve"> consistent with cell invasion assay. We performed all experiments</w:t>
      </w:r>
      <w: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 xml:space="preserve">in triplicate. </w:t>
      </w:r>
    </w:p>
    <w:p w14:paraId="1BB050D3" w14:textId="77777777" w:rsidR="004F1C11" w:rsidRDefault="004F1C11">
      <w:pPr>
        <w:spacing w:line="480" w:lineRule="auto"/>
        <w:jc w:val="left"/>
        <w:rPr>
          <w:rFonts w:ascii="Times New Roman" w:hAnsi="Times New Roman"/>
          <w:color w:val="231F20"/>
          <w:sz w:val="24"/>
          <w:szCs w:val="24"/>
        </w:rPr>
      </w:pPr>
    </w:p>
    <w:p w14:paraId="56196FFD" w14:textId="77777777" w:rsidR="004F1C11" w:rsidRDefault="004F1C11">
      <w:pPr>
        <w:spacing w:line="480" w:lineRule="auto"/>
        <w:rPr>
          <w:rFonts w:ascii="Times New Roman" w:hAnsi="Times New Roman"/>
          <w:b/>
          <w:color w:val="131413"/>
          <w:sz w:val="24"/>
          <w:szCs w:val="24"/>
        </w:rPr>
      </w:pPr>
      <w:r>
        <w:rPr>
          <w:rFonts w:ascii="Times New Roman" w:hAnsi="Times New Roman"/>
          <w:b/>
          <w:color w:val="131413"/>
          <w:sz w:val="24"/>
          <w:szCs w:val="24"/>
        </w:rPr>
        <w:t>Flow-cytometric analysis for</w:t>
      </w:r>
      <w:r>
        <w:rPr>
          <w:rFonts w:ascii="Times New Roman" w:hAnsi="Times New Roman" w:hint="eastAsia"/>
          <w:b/>
          <w:color w:val="131413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131413"/>
          <w:sz w:val="24"/>
          <w:szCs w:val="24"/>
        </w:rPr>
        <w:t xml:space="preserve">apoptosis and cell cycle </w:t>
      </w:r>
    </w:p>
    <w:p w14:paraId="28EA25BD" w14:textId="77777777" w:rsidR="004F1C11" w:rsidRDefault="004F1C11">
      <w:pPr>
        <w:spacing w:line="480" w:lineRule="auto"/>
        <w:jc w:val="left"/>
        <w:rPr>
          <w:rFonts w:ascii="Times New Roman" w:hAnsi="Times New Roman"/>
          <w:color w:val="231F20"/>
          <w:sz w:val="24"/>
          <w:szCs w:val="24"/>
        </w:rPr>
      </w:pPr>
      <w:r w:rsidRPr="007656B4">
        <w:rPr>
          <w:rFonts w:ascii="Times New Roman" w:hAnsi="Times New Roman"/>
          <w:color w:val="131413"/>
          <w:sz w:val="24"/>
          <w:szCs w:val="24"/>
        </w:rPr>
        <w:t>For apoptosis assay, the</w:t>
      </w:r>
      <w:r w:rsidRPr="007656B4">
        <w:rPr>
          <w:rFonts w:ascii="Times New Roman" w:hAnsi="Times New Roman"/>
          <w:i/>
          <w:color w:val="231F20"/>
          <w:sz w:val="24"/>
          <w:szCs w:val="24"/>
        </w:rPr>
        <w:t xml:space="preserve"> PTENP1</w:t>
      </w:r>
      <w:r w:rsidRPr="007656B4">
        <w:rPr>
          <w:rFonts w:ascii="Times New Roman" w:hAnsi="Times New Roman"/>
          <w:color w:val="131413"/>
          <w:sz w:val="24"/>
          <w:szCs w:val="24"/>
        </w:rPr>
        <w:t xml:space="preserve"> </w:t>
      </w:r>
      <w:r w:rsidRPr="007656B4">
        <w:rPr>
          <w:rFonts w:ascii="Times New Roman" w:hAnsi="Times New Roman"/>
          <w:color w:val="231F20"/>
          <w:sz w:val="24"/>
          <w:szCs w:val="24"/>
        </w:rPr>
        <w:t>o</w:t>
      </w:r>
      <w:r w:rsidR="00290505">
        <w:rPr>
          <w:rFonts w:ascii="Times New Roman" w:hAnsi="Times New Roman"/>
          <w:color w:val="231F20"/>
          <w:sz w:val="24"/>
          <w:szCs w:val="24"/>
        </w:rPr>
        <w:t>verexpression</w:t>
      </w:r>
      <w:r w:rsidRPr="007656B4">
        <w:rPr>
          <w:rFonts w:ascii="Times New Roman" w:hAnsi="Times New Roman"/>
          <w:color w:val="231F20"/>
          <w:sz w:val="24"/>
          <w:szCs w:val="24"/>
        </w:rPr>
        <w:t>/NC vectors or</w:t>
      </w:r>
      <w:r w:rsidRPr="007656B4">
        <w:rPr>
          <w:rFonts w:ascii="Times New Roman" w:hAnsi="Times New Roman"/>
          <w:i/>
          <w:color w:val="231F20"/>
          <w:sz w:val="24"/>
          <w:szCs w:val="24"/>
        </w:rPr>
        <w:t xml:space="preserve"> </w:t>
      </w:r>
      <w:r w:rsidR="008B4A25" w:rsidRPr="007656B4">
        <w:rPr>
          <w:rStyle w:val="fontstyle01"/>
          <w:rFonts w:ascii="Times New Roman" w:hAnsi="Times New Roman"/>
          <w:sz w:val="24"/>
          <w:szCs w:val="24"/>
        </w:rPr>
        <w:t>exosomes</w:t>
      </w:r>
      <w:r w:rsidRPr="007656B4">
        <w:rPr>
          <w:rFonts w:ascii="Times New Roman" w:hAnsi="Times New Roman"/>
          <w:i/>
          <w:color w:val="231F20"/>
          <w:sz w:val="24"/>
          <w:szCs w:val="24"/>
        </w:rPr>
        <w:t xml:space="preserve"> </w:t>
      </w:r>
      <w:r w:rsidR="007656B4" w:rsidRPr="007656B4">
        <w:rPr>
          <w:rFonts w:ascii="Times New Roman" w:hAnsi="Times New Roman"/>
          <w:color w:val="231F20"/>
          <w:sz w:val="24"/>
          <w:szCs w:val="24"/>
        </w:rPr>
        <w:t xml:space="preserve">was </w:t>
      </w:r>
      <w:r w:rsidRPr="007656B4">
        <w:rPr>
          <w:rFonts w:ascii="Times New Roman" w:hAnsi="Times New Roman"/>
          <w:color w:val="000000"/>
          <w:sz w:val="24"/>
          <w:szCs w:val="24"/>
        </w:rPr>
        <w:t xml:space="preserve">cultured in </w:t>
      </w:r>
      <w:r w:rsidRPr="007656B4">
        <w:rPr>
          <w:rFonts w:ascii="Times New Roman" w:hAnsi="Times New Roman"/>
          <w:color w:val="231F20"/>
          <w:sz w:val="24"/>
          <w:szCs w:val="24"/>
        </w:rPr>
        <w:t xml:space="preserve">6-well plate for 24 h, and then stained with </w:t>
      </w:r>
      <w:proofErr w:type="spellStart"/>
      <w:r w:rsidRPr="007656B4">
        <w:rPr>
          <w:rFonts w:ascii="Times New Roman" w:hAnsi="Times New Roman"/>
          <w:color w:val="231F20"/>
          <w:sz w:val="24"/>
          <w:szCs w:val="24"/>
        </w:rPr>
        <w:t>Annexin</w:t>
      </w:r>
      <w:proofErr w:type="spellEnd"/>
      <w:r w:rsidRPr="007656B4">
        <w:rPr>
          <w:rFonts w:ascii="Times New Roman" w:hAnsi="Times New Roman"/>
          <w:color w:val="231F20"/>
          <w:sz w:val="24"/>
          <w:szCs w:val="24"/>
        </w:rPr>
        <w:t xml:space="preserve"> V</w:t>
      </w:r>
      <w:r w:rsidRPr="007656B4">
        <w:rPr>
          <w:rFonts w:ascii="Times New Roman" w:hAnsi="Times New Roman" w:hint="eastAsia"/>
          <w:color w:val="231F20"/>
          <w:sz w:val="24"/>
          <w:szCs w:val="24"/>
        </w:rPr>
        <w:t xml:space="preserve"> </w:t>
      </w:r>
      <w:r w:rsidRPr="007656B4">
        <w:rPr>
          <w:rFonts w:ascii="Times New Roman" w:hAnsi="Times New Roman"/>
          <w:color w:val="231F20"/>
          <w:sz w:val="24"/>
          <w:szCs w:val="24"/>
        </w:rPr>
        <w:t>(FITC-conjugated)</w:t>
      </w:r>
      <w:r>
        <w:rPr>
          <w:rFonts w:ascii="Times New Roman" w:hAnsi="Times New Roman"/>
          <w:color w:val="231F20"/>
          <w:sz w:val="24"/>
          <w:szCs w:val="24"/>
        </w:rPr>
        <w:t xml:space="preserve"> (BD Biosciences, </w:t>
      </w:r>
      <w:proofErr w:type="spellStart"/>
      <w:r>
        <w:rPr>
          <w:rFonts w:ascii="Times New Roman" w:hAnsi="Times New Roman"/>
          <w:color w:val="231F20"/>
          <w:sz w:val="24"/>
          <w:szCs w:val="24"/>
        </w:rPr>
        <w:t>Erembodegem</w:t>
      </w:r>
      <w:proofErr w:type="spellEnd"/>
      <w:r>
        <w:rPr>
          <w:rFonts w:ascii="Times New Roman" w:hAnsi="Times New Roman"/>
          <w:color w:val="231F20"/>
          <w:sz w:val="24"/>
          <w:szCs w:val="24"/>
        </w:rPr>
        <w:t>, Belgium) and</w:t>
      </w:r>
      <w:r>
        <w:rPr>
          <w:rFonts w:ascii="Times New Roman" w:hAnsi="Times New Roman" w:hint="eastAsia"/>
          <w:color w:val="231F20"/>
          <w:sz w:val="24"/>
          <w:szCs w:val="24"/>
        </w:rP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>7-amino-actinomycin (7-AAD; BD Biosciences).</w:t>
      </w:r>
      <w:r>
        <w:rPr>
          <w:rFonts w:ascii="Times New Roman" w:hAnsi="Times New Roman"/>
          <w:color w:val="131413"/>
          <w:sz w:val="24"/>
          <w:szCs w:val="24"/>
        </w:rPr>
        <w:t xml:space="preserve"> Apoptosis assay was evaluated by flow cytometry. For cell cycle assay, </w:t>
      </w:r>
      <w:r>
        <w:rPr>
          <w:rFonts w:ascii="Times New Roman" w:hAnsi="Times New Roman"/>
          <w:color w:val="131413"/>
          <w:sz w:val="24"/>
          <w:szCs w:val="24"/>
        </w:rPr>
        <w:lastRenderedPageBreak/>
        <w:t xml:space="preserve">cells were collected and </w:t>
      </w:r>
      <w:r>
        <w:rPr>
          <w:rFonts w:ascii="Times New Roman" w:hAnsi="Times New Roman"/>
          <w:color w:val="231F20"/>
          <w:sz w:val="24"/>
          <w:szCs w:val="24"/>
        </w:rPr>
        <w:t>fixed using 70% ethanol at -20 ˚C for 18 h, and stained with 500</w:t>
      </w:r>
      <w:r w:rsidR="00F5728C">
        <w:rPr>
          <w:rFonts w:ascii="Times New Roman" w:hAnsi="Times New Roman"/>
          <w:color w:val="231F2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231F20"/>
          <w:sz w:val="24"/>
          <w:szCs w:val="24"/>
        </w:rPr>
        <w:t>ul</w:t>
      </w:r>
      <w:proofErr w:type="spellEnd"/>
      <w:r>
        <w:rPr>
          <w:rFonts w:ascii="Times New Roman" w:hAnsi="Times New Roman"/>
          <w:color w:val="231F20"/>
          <w:sz w:val="24"/>
          <w:szCs w:val="24"/>
        </w:rPr>
        <w:t xml:space="preserve"> of </w:t>
      </w:r>
      <w:proofErr w:type="spellStart"/>
      <w:r>
        <w:rPr>
          <w:rFonts w:ascii="Times New Roman" w:hAnsi="Times New Roman"/>
          <w:color w:val="231F20"/>
          <w:sz w:val="24"/>
          <w:szCs w:val="24"/>
        </w:rPr>
        <w:t>propidium</w:t>
      </w:r>
      <w:proofErr w:type="spellEnd"/>
      <w:r>
        <w:rPr>
          <w:rFonts w:ascii="Times New Roman" w:hAnsi="Times New Roman"/>
          <w:color w:val="231F20"/>
          <w:sz w:val="24"/>
          <w:szCs w:val="24"/>
        </w:rPr>
        <w:t xml:space="preserve"> iodide</w:t>
      </w:r>
      <w:r>
        <w:rPr>
          <w:rFonts w:ascii="Times New Roman" w:hAnsi="Times New Roman" w:hint="eastAsia"/>
          <w:color w:val="231F20"/>
          <w:sz w:val="24"/>
          <w:szCs w:val="24"/>
        </w:rP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>(PI) for 15 min.</w:t>
      </w:r>
    </w:p>
    <w:p w14:paraId="39B67B8F" w14:textId="77777777" w:rsidR="004F1C11" w:rsidRDefault="004F1C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sectPr w:rsidR="004F1C1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D305795" w15:done="0"/>
  <w15:commentEx w15:paraId="4B258ABA" w15:done="0"/>
  <w15:commentEx w15:paraId="44A24FCF" w15:done="0"/>
  <w15:commentEx w15:paraId="7EABE8B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A412B7A" w16cid:durableId="1F400330"/>
  <w16cid:commentId w16cid:paraId="712DB9D0" w16cid:durableId="1F400366"/>
  <w16cid:commentId w16cid:paraId="023E603F" w16cid:durableId="1F40039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18BF36" w14:textId="77777777" w:rsidR="002A5C60" w:rsidRDefault="002A5C60" w:rsidP="00D43173">
      <w:r>
        <w:separator/>
      </w:r>
    </w:p>
  </w:endnote>
  <w:endnote w:type="continuationSeparator" w:id="0">
    <w:p w14:paraId="131EDC1C" w14:textId="77777777" w:rsidR="002A5C60" w:rsidRDefault="002A5C60" w:rsidP="00D43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b0c9bf5d">
    <w:altName w:val="Times New Roman"/>
    <w:panose1 w:val="00000000000000000000"/>
    <w:charset w:val="00"/>
    <w:family w:val="roman"/>
    <w:notTrueType/>
    <w:pitch w:val="default"/>
  </w:font>
  <w:font w:name="AdvP4C4E74">
    <w:altName w:val="Times New Roman"/>
    <w:panose1 w:val="00000000000000000000"/>
    <w:charset w:val="00"/>
    <w:family w:val="roman"/>
    <w:notTrueType/>
    <w:pitch w:val="default"/>
  </w:font>
  <w:font w:name="BSGulliver">
    <w:altName w:val="Times New Roman"/>
    <w:panose1 w:val="00000000000000000000"/>
    <w:charset w:val="00"/>
    <w:family w:val="roman"/>
    <w:notTrueType/>
    <w:pitch w:val="default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3E3A7C" w14:textId="77777777" w:rsidR="007D0D87" w:rsidRDefault="007D0D87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AE3E68" w:rsidRPr="00AE3E68">
      <w:rPr>
        <w:noProof/>
        <w:lang w:val="zh-CN"/>
      </w:rPr>
      <w:t>14</w:t>
    </w:r>
    <w:r>
      <w:fldChar w:fldCharType="end"/>
    </w:r>
  </w:p>
  <w:p w14:paraId="1656768C" w14:textId="77777777" w:rsidR="007D0D87" w:rsidRDefault="007D0D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A1C973" w14:textId="77777777" w:rsidR="002A5C60" w:rsidRDefault="002A5C60" w:rsidP="00D43173">
      <w:r>
        <w:separator/>
      </w:r>
    </w:p>
  </w:footnote>
  <w:footnote w:type="continuationSeparator" w:id="0">
    <w:p w14:paraId="05DE90A1" w14:textId="77777777" w:rsidR="002A5C60" w:rsidRDefault="002A5C60" w:rsidP="00D43173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Zheng Rui">
    <w15:presenceInfo w15:providerId="Windows Live" w15:userId="459e3ba6d833281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559"/>
    <w:rsid w:val="00005AB6"/>
    <w:rsid w:val="00013732"/>
    <w:rsid w:val="000159A7"/>
    <w:rsid w:val="00017BEE"/>
    <w:rsid w:val="0003170C"/>
    <w:rsid w:val="00046866"/>
    <w:rsid w:val="0005406D"/>
    <w:rsid w:val="00063BB5"/>
    <w:rsid w:val="000651A3"/>
    <w:rsid w:val="000660B8"/>
    <w:rsid w:val="00066BFB"/>
    <w:rsid w:val="00071903"/>
    <w:rsid w:val="00076925"/>
    <w:rsid w:val="00077584"/>
    <w:rsid w:val="000851FC"/>
    <w:rsid w:val="0009359D"/>
    <w:rsid w:val="000A5608"/>
    <w:rsid w:val="000B705C"/>
    <w:rsid w:val="000C0C54"/>
    <w:rsid w:val="000C1764"/>
    <w:rsid w:val="000C3994"/>
    <w:rsid w:val="000C49C5"/>
    <w:rsid w:val="000C5761"/>
    <w:rsid w:val="000D374B"/>
    <w:rsid w:val="000E2542"/>
    <w:rsid w:val="000E36BF"/>
    <w:rsid w:val="000E7199"/>
    <w:rsid w:val="00101701"/>
    <w:rsid w:val="00101B71"/>
    <w:rsid w:val="00155956"/>
    <w:rsid w:val="00184D70"/>
    <w:rsid w:val="001935BB"/>
    <w:rsid w:val="001B0F9F"/>
    <w:rsid w:val="001B3F5F"/>
    <w:rsid w:val="001C5418"/>
    <w:rsid w:val="001D4A07"/>
    <w:rsid w:val="001E7039"/>
    <w:rsid w:val="001E7E07"/>
    <w:rsid w:val="002053D0"/>
    <w:rsid w:val="00212AA8"/>
    <w:rsid w:val="002230AF"/>
    <w:rsid w:val="00244EAA"/>
    <w:rsid w:val="00245EBE"/>
    <w:rsid w:val="00260B7B"/>
    <w:rsid w:val="00263AD5"/>
    <w:rsid w:val="002729A9"/>
    <w:rsid w:val="0027316C"/>
    <w:rsid w:val="0028687C"/>
    <w:rsid w:val="00287EE0"/>
    <w:rsid w:val="00290505"/>
    <w:rsid w:val="002A5C60"/>
    <w:rsid w:val="002B0379"/>
    <w:rsid w:val="002B13DB"/>
    <w:rsid w:val="002C16DA"/>
    <w:rsid w:val="002C6F3D"/>
    <w:rsid w:val="002D1A2A"/>
    <w:rsid w:val="002E7B23"/>
    <w:rsid w:val="003260A3"/>
    <w:rsid w:val="003313E8"/>
    <w:rsid w:val="00350072"/>
    <w:rsid w:val="00356438"/>
    <w:rsid w:val="003745C0"/>
    <w:rsid w:val="00375EDE"/>
    <w:rsid w:val="003952F6"/>
    <w:rsid w:val="003A0B0A"/>
    <w:rsid w:val="003B57B7"/>
    <w:rsid w:val="003C3146"/>
    <w:rsid w:val="003D1259"/>
    <w:rsid w:val="003D1548"/>
    <w:rsid w:val="003E7A46"/>
    <w:rsid w:val="004020A2"/>
    <w:rsid w:val="00415892"/>
    <w:rsid w:val="00420735"/>
    <w:rsid w:val="00421DE0"/>
    <w:rsid w:val="0043123B"/>
    <w:rsid w:val="00431EC9"/>
    <w:rsid w:val="00434B43"/>
    <w:rsid w:val="00436872"/>
    <w:rsid w:val="00437B59"/>
    <w:rsid w:val="004408A6"/>
    <w:rsid w:val="00451652"/>
    <w:rsid w:val="00471385"/>
    <w:rsid w:val="00482568"/>
    <w:rsid w:val="004A2D43"/>
    <w:rsid w:val="004A3559"/>
    <w:rsid w:val="004A7E29"/>
    <w:rsid w:val="004B42A5"/>
    <w:rsid w:val="004C2512"/>
    <w:rsid w:val="004C3C7A"/>
    <w:rsid w:val="004C4ABC"/>
    <w:rsid w:val="004D5CD4"/>
    <w:rsid w:val="004F1855"/>
    <w:rsid w:val="004F1C11"/>
    <w:rsid w:val="004F75C2"/>
    <w:rsid w:val="004F7DFE"/>
    <w:rsid w:val="00500D35"/>
    <w:rsid w:val="005028A4"/>
    <w:rsid w:val="005111BF"/>
    <w:rsid w:val="005264BC"/>
    <w:rsid w:val="00531B96"/>
    <w:rsid w:val="00540A9E"/>
    <w:rsid w:val="005423C2"/>
    <w:rsid w:val="00545C4A"/>
    <w:rsid w:val="00552B84"/>
    <w:rsid w:val="00555E3E"/>
    <w:rsid w:val="00557CD1"/>
    <w:rsid w:val="00572BDB"/>
    <w:rsid w:val="0057335F"/>
    <w:rsid w:val="0058308E"/>
    <w:rsid w:val="00584FE2"/>
    <w:rsid w:val="00591276"/>
    <w:rsid w:val="00597332"/>
    <w:rsid w:val="005A3545"/>
    <w:rsid w:val="005A633A"/>
    <w:rsid w:val="005C533B"/>
    <w:rsid w:val="005D3D8D"/>
    <w:rsid w:val="005F3F82"/>
    <w:rsid w:val="005F5A2A"/>
    <w:rsid w:val="00607C94"/>
    <w:rsid w:val="00610AAE"/>
    <w:rsid w:val="006115CD"/>
    <w:rsid w:val="00625D79"/>
    <w:rsid w:val="006363C5"/>
    <w:rsid w:val="00637A2E"/>
    <w:rsid w:val="00673DE5"/>
    <w:rsid w:val="00677B2D"/>
    <w:rsid w:val="006957F2"/>
    <w:rsid w:val="006B3078"/>
    <w:rsid w:val="006B74AB"/>
    <w:rsid w:val="006C2575"/>
    <w:rsid w:val="006C3BED"/>
    <w:rsid w:val="006F0ACC"/>
    <w:rsid w:val="006F2686"/>
    <w:rsid w:val="006F4E71"/>
    <w:rsid w:val="006F77C9"/>
    <w:rsid w:val="0070300B"/>
    <w:rsid w:val="0070702D"/>
    <w:rsid w:val="0072253C"/>
    <w:rsid w:val="007234CF"/>
    <w:rsid w:val="00736A8B"/>
    <w:rsid w:val="00736C3C"/>
    <w:rsid w:val="00744EA5"/>
    <w:rsid w:val="00747543"/>
    <w:rsid w:val="00755EF1"/>
    <w:rsid w:val="00765261"/>
    <w:rsid w:val="007656B4"/>
    <w:rsid w:val="00767312"/>
    <w:rsid w:val="00775D95"/>
    <w:rsid w:val="007A477D"/>
    <w:rsid w:val="007B2D6B"/>
    <w:rsid w:val="007B525A"/>
    <w:rsid w:val="007B6684"/>
    <w:rsid w:val="007B787F"/>
    <w:rsid w:val="007C149E"/>
    <w:rsid w:val="007D0D87"/>
    <w:rsid w:val="007E5E26"/>
    <w:rsid w:val="007F326E"/>
    <w:rsid w:val="007F5D77"/>
    <w:rsid w:val="00800C22"/>
    <w:rsid w:val="00806A8B"/>
    <w:rsid w:val="00807638"/>
    <w:rsid w:val="00824A8A"/>
    <w:rsid w:val="00825DA5"/>
    <w:rsid w:val="00835D99"/>
    <w:rsid w:val="008572B3"/>
    <w:rsid w:val="00870366"/>
    <w:rsid w:val="00870D60"/>
    <w:rsid w:val="008734C0"/>
    <w:rsid w:val="00875EDF"/>
    <w:rsid w:val="008841E6"/>
    <w:rsid w:val="00896DB3"/>
    <w:rsid w:val="008B1F8D"/>
    <w:rsid w:val="008B3D51"/>
    <w:rsid w:val="008B4A25"/>
    <w:rsid w:val="008B72D0"/>
    <w:rsid w:val="008C5A52"/>
    <w:rsid w:val="008C666E"/>
    <w:rsid w:val="008D6427"/>
    <w:rsid w:val="0091528E"/>
    <w:rsid w:val="0092073D"/>
    <w:rsid w:val="00951A78"/>
    <w:rsid w:val="0095209C"/>
    <w:rsid w:val="00971A8F"/>
    <w:rsid w:val="00972D0A"/>
    <w:rsid w:val="00982348"/>
    <w:rsid w:val="00985A44"/>
    <w:rsid w:val="00987D7D"/>
    <w:rsid w:val="00994FFC"/>
    <w:rsid w:val="009B51F3"/>
    <w:rsid w:val="009B744D"/>
    <w:rsid w:val="009C1251"/>
    <w:rsid w:val="009E469C"/>
    <w:rsid w:val="009F5B9D"/>
    <w:rsid w:val="00A25CB7"/>
    <w:rsid w:val="00A3512E"/>
    <w:rsid w:val="00A365EE"/>
    <w:rsid w:val="00A52B9D"/>
    <w:rsid w:val="00A57F76"/>
    <w:rsid w:val="00A60105"/>
    <w:rsid w:val="00A60DB4"/>
    <w:rsid w:val="00A75FD2"/>
    <w:rsid w:val="00A91CE1"/>
    <w:rsid w:val="00A96CF4"/>
    <w:rsid w:val="00AA2BC8"/>
    <w:rsid w:val="00AB6E0F"/>
    <w:rsid w:val="00AC26BC"/>
    <w:rsid w:val="00AE30A8"/>
    <w:rsid w:val="00AE3E68"/>
    <w:rsid w:val="00AE3FF2"/>
    <w:rsid w:val="00AF25C1"/>
    <w:rsid w:val="00B069B5"/>
    <w:rsid w:val="00B11A56"/>
    <w:rsid w:val="00B15445"/>
    <w:rsid w:val="00B16338"/>
    <w:rsid w:val="00B24B03"/>
    <w:rsid w:val="00B31D57"/>
    <w:rsid w:val="00B621D0"/>
    <w:rsid w:val="00B72885"/>
    <w:rsid w:val="00B7799D"/>
    <w:rsid w:val="00B90CB4"/>
    <w:rsid w:val="00B932FC"/>
    <w:rsid w:val="00B933A6"/>
    <w:rsid w:val="00B969E7"/>
    <w:rsid w:val="00B974A5"/>
    <w:rsid w:val="00BB7745"/>
    <w:rsid w:val="00BD4641"/>
    <w:rsid w:val="00C03E2C"/>
    <w:rsid w:val="00C36E49"/>
    <w:rsid w:val="00C46635"/>
    <w:rsid w:val="00C525FF"/>
    <w:rsid w:val="00C56A0B"/>
    <w:rsid w:val="00C93C4E"/>
    <w:rsid w:val="00CC2B21"/>
    <w:rsid w:val="00CE3B2D"/>
    <w:rsid w:val="00CE44C1"/>
    <w:rsid w:val="00CE7D74"/>
    <w:rsid w:val="00D01DB6"/>
    <w:rsid w:val="00D061EB"/>
    <w:rsid w:val="00D25B64"/>
    <w:rsid w:val="00D26ED3"/>
    <w:rsid w:val="00D30D82"/>
    <w:rsid w:val="00D43173"/>
    <w:rsid w:val="00D464B3"/>
    <w:rsid w:val="00D575F5"/>
    <w:rsid w:val="00D7132F"/>
    <w:rsid w:val="00D72F71"/>
    <w:rsid w:val="00D82A76"/>
    <w:rsid w:val="00D83C13"/>
    <w:rsid w:val="00D86842"/>
    <w:rsid w:val="00D931EC"/>
    <w:rsid w:val="00D94754"/>
    <w:rsid w:val="00DA03C6"/>
    <w:rsid w:val="00DB3F5C"/>
    <w:rsid w:val="00DC754A"/>
    <w:rsid w:val="00DC7EAB"/>
    <w:rsid w:val="00DF3E96"/>
    <w:rsid w:val="00DF6E27"/>
    <w:rsid w:val="00E21A5E"/>
    <w:rsid w:val="00E22DD0"/>
    <w:rsid w:val="00E239E4"/>
    <w:rsid w:val="00E36BAA"/>
    <w:rsid w:val="00E52550"/>
    <w:rsid w:val="00E57982"/>
    <w:rsid w:val="00E74133"/>
    <w:rsid w:val="00E82330"/>
    <w:rsid w:val="00E8446D"/>
    <w:rsid w:val="00E845E0"/>
    <w:rsid w:val="00E8515C"/>
    <w:rsid w:val="00E92661"/>
    <w:rsid w:val="00EA19F0"/>
    <w:rsid w:val="00EA1ACF"/>
    <w:rsid w:val="00EB048A"/>
    <w:rsid w:val="00EC3055"/>
    <w:rsid w:val="00EC79EF"/>
    <w:rsid w:val="00ED4085"/>
    <w:rsid w:val="00ED6FA1"/>
    <w:rsid w:val="00EF21B5"/>
    <w:rsid w:val="00EF22B2"/>
    <w:rsid w:val="00EF4743"/>
    <w:rsid w:val="00EF49F2"/>
    <w:rsid w:val="00F00FC9"/>
    <w:rsid w:val="00F03703"/>
    <w:rsid w:val="00F21A5B"/>
    <w:rsid w:val="00F23231"/>
    <w:rsid w:val="00F45A94"/>
    <w:rsid w:val="00F5728C"/>
    <w:rsid w:val="00F75E68"/>
    <w:rsid w:val="00F82A6F"/>
    <w:rsid w:val="00F82B67"/>
    <w:rsid w:val="00FB63B6"/>
    <w:rsid w:val="00FF422F"/>
    <w:rsid w:val="02A4288A"/>
    <w:rsid w:val="1015325E"/>
    <w:rsid w:val="20D51259"/>
    <w:rsid w:val="610C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FAC4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21">
    <w:name w:val="fontstyle21"/>
    <w:rPr>
      <w:rFonts w:ascii="AdvOTb0c9bf5d" w:hAnsi="AdvOTb0c9bf5d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HeaderChar">
    <w:name w:val="Header Char"/>
    <w:link w:val="Header"/>
    <w:uiPriority w:val="99"/>
    <w:rPr>
      <w:kern w:val="2"/>
      <w:sz w:val="18"/>
      <w:szCs w:val="18"/>
    </w:rPr>
  </w:style>
  <w:style w:type="character" w:customStyle="1" w:styleId="fontstyle31">
    <w:name w:val="fontstyle31"/>
    <w:rPr>
      <w:rFonts w:ascii="AdvP4C4E74" w:hAnsi="AdvP4C4E74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01">
    <w:name w:val="fontstyle01"/>
    <w:rPr>
      <w:rFonts w:ascii="BSGulliver" w:hAnsi="BSGulliver" w:hint="default"/>
      <w:b w:val="0"/>
      <w:bCs w:val="0"/>
      <w:i w:val="0"/>
      <w:iCs w:val="0"/>
      <w:color w:val="231F20"/>
      <w:sz w:val="14"/>
      <w:szCs w:val="14"/>
    </w:rPr>
  </w:style>
  <w:style w:type="character" w:customStyle="1" w:styleId="FooterChar">
    <w:name w:val="Footer Char"/>
    <w:link w:val="Footer"/>
    <w:uiPriority w:val="99"/>
    <w:rPr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正文1"/>
    <w:pPr>
      <w:jc w:val="both"/>
    </w:pPr>
    <w:rPr>
      <w:rFonts w:ascii="Times New Roman" w:hAnsi="Times New Roman"/>
      <w:kern w:val="2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7D0D87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0D87"/>
    <w:pPr>
      <w:jc w:val="left"/>
    </w:pPr>
  </w:style>
  <w:style w:type="character" w:customStyle="1" w:styleId="CommentTextChar">
    <w:name w:val="Comment Text Char"/>
    <w:link w:val="CommentText"/>
    <w:uiPriority w:val="99"/>
    <w:semiHidden/>
    <w:rsid w:val="007D0D87"/>
    <w:rPr>
      <w:kern w:val="2"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0D8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0D87"/>
    <w:rPr>
      <w:b/>
      <w:bCs/>
      <w:kern w:val="2"/>
      <w:sz w:val="21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0D87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0D8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21">
    <w:name w:val="fontstyle21"/>
    <w:rPr>
      <w:rFonts w:ascii="AdvOTb0c9bf5d" w:hAnsi="AdvOTb0c9bf5d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HeaderChar">
    <w:name w:val="Header Char"/>
    <w:link w:val="Header"/>
    <w:uiPriority w:val="99"/>
    <w:rPr>
      <w:kern w:val="2"/>
      <w:sz w:val="18"/>
      <w:szCs w:val="18"/>
    </w:rPr>
  </w:style>
  <w:style w:type="character" w:customStyle="1" w:styleId="fontstyle31">
    <w:name w:val="fontstyle31"/>
    <w:rPr>
      <w:rFonts w:ascii="AdvP4C4E74" w:hAnsi="AdvP4C4E74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01">
    <w:name w:val="fontstyle01"/>
    <w:rPr>
      <w:rFonts w:ascii="BSGulliver" w:hAnsi="BSGulliver" w:hint="default"/>
      <w:b w:val="0"/>
      <w:bCs w:val="0"/>
      <w:i w:val="0"/>
      <w:iCs w:val="0"/>
      <w:color w:val="231F20"/>
      <w:sz w:val="14"/>
      <w:szCs w:val="14"/>
    </w:rPr>
  </w:style>
  <w:style w:type="character" w:customStyle="1" w:styleId="FooterChar">
    <w:name w:val="Footer Char"/>
    <w:link w:val="Footer"/>
    <w:uiPriority w:val="99"/>
    <w:rPr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正文1"/>
    <w:pPr>
      <w:jc w:val="both"/>
    </w:pPr>
    <w:rPr>
      <w:rFonts w:ascii="Times New Roman" w:hAnsi="Times New Roman"/>
      <w:kern w:val="2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7D0D87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0D87"/>
    <w:pPr>
      <w:jc w:val="left"/>
    </w:pPr>
  </w:style>
  <w:style w:type="character" w:customStyle="1" w:styleId="CommentTextChar">
    <w:name w:val="Comment Text Char"/>
    <w:link w:val="CommentText"/>
    <w:uiPriority w:val="99"/>
    <w:semiHidden/>
    <w:rsid w:val="007D0D87"/>
    <w:rPr>
      <w:kern w:val="2"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0D8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0D87"/>
    <w:rPr>
      <w:b/>
      <w:bCs/>
      <w:kern w:val="2"/>
      <w:sz w:val="21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0D87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0D8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microsoft.com/office/2016/09/relationships/commentsIds" Target="commentsId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5E8FF-D889-43CD-BAB2-70BB41CCF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15</Pages>
  <Words>1713</Words>
  <Characters>9766</Characters>
  <Application>Microsoft Office Word</Application>
  <DocSecurity>0</DocSecurity>
  <PresentationFormat/>
  <Lines>81</Lines>
  <Paragraphs>22</Paragraphs>
  <Slides>0</Slides>
  <Notes>0</Notes>
  <HiddenSlides>0</HiddenSlides>
  <MMClips>0</MMClips>
  <ScaleCrop>false</ScaleCrop>
  <Manager/>
  <Company/>
  <LinksUpToDate>false</LinksUpToDate>
  <CharactersWithSpaces>11457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Rainbaby</dc:creator>
  <cp:keywords/>
  <dc:description/>
  <cp:lastModifiedBy>Costas, Alvin</cp:lastModifiedBy>
  <cp:revision>27</cp:revision>
  <dcterms:created xsi:type="dcterms:W3CDTF">2018-08-25T16:10:00Z</dcterms:created>
  <dcterms:modified xsi:type="dcterms:W3CDTF">2018-09-27T04:01:00Z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