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2EE55" w14:textId="55B21E12" w:rsidR="00CC3704" w:rsidRPr="005F073D" w:rsidRDefault="00CC3704" w:rsidP="00CC3704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5F073D">
        <w:rPr>
          <w:rFonts w:ascii="Arial" w:hAnsi="Arial" w:cs="Arial"/>
        </w:rPr>
        <w:t>Supplemental Table 1. Demographic and clinical characteristics of breast cancer patients</w:t>
      </w:r>
      <w:r w:rsidR="0079561E" w:rsidRPr="005F073D">
        <w:rPr>
          <w:rFonts w:ascii="Arial" w:hAnsi="Arial" w:cs="Arial"/>
        </w:rPr>
        <w:t xml:space="preserve"> (validation set)</w:t>
      </w:r>
    </w:p>
    <w:tbl>
      <w:tblPr>
        <w:tblW w:w="592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527"/>
      </w:tblGrid>
      <w:tr w:rsidR="00CC3704" w:rsidRPr="005F073D" w14:paraId="2939443D" w14:textId="77777777" w:rsidTr="00076EC0">
        <w:trPr>
          <w:trHeight w:val="29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1196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Variables</w:t>
            </w:r>
          </w:p>
        </w:tc>
        <w:tc>
          <w:tcPr>
            <w:tcW w:w="25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981B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No. of patients (%)</w:t>
            </w:r>
          </w:p>
        </w:tc>
      </w:tr>
      <w:tr w:rsidR="00CC3704" w:rsidRPr="005F073D" w14:paraId="131727A5" w14:textId="77777777" w:rsidTr="00076EC0">
        <w:trPr>
          <w:trHeight w:val="295"/>
        </w:trPr>
        <w:tc>
          <w:tcPr>
            <w:tcW w:w="592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9887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Age (years)</w:t>
            </w:r>
          </w:p>
        </w:tc>
      </w:tr>
      <w:tr w:rsidR="00CC3704" w:rsidRPr="005F073D" w14:paraId="78D0973C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A58AC0C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≤ 35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36CD30A9" w14:textId="1EC0D332" w:rsidR="00CC3704" w:rsidRPr="005F073D" w:rsidRDefault="00943398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6 (</w:t>
            </w:r>
            <w:r w:rsidRPr="005F073D">
              <w:rPr>
                <w:rFonts w:ascii="Arial" w:eastAsia="Times New Roman" w:hAnsi="Arial" w:cs="Arial"/>
                <w:color w:val="000000"/>
              </w:rPr>
              <w:t>11.3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0DB7DD5F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546E2D0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&gt; 35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3B7835E1" w14:textId="76FBDC8C" w:rsidR="00CC3704" w:rsidRPr="005F073D" w:rsidRDefault="00943398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125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88.7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59A7B755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61B436D0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TNM stage</w:t>
            </w:r>
          </w:p>
        </w:tc>
      </w:tr>
      <w:tr w:rsidR="00943398" w:rsidRPr="005F073D" w14:paraId="0F3EFA17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</w:tcPr>
          <w:p w14:paraId="664BC7C7" w14:textId="738F0DF6" w:rsidR="00943398" w:rsidRPr="005F073D" w:rsidRDefault="00943398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0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043C1003" w14:textId="31D3EC7D" w:rsidR="00943398" w:rsidRPr="005F073D" w:rsidRDefault="00943398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9 (6.4)</w:t>
            </w:r>
          </w:p>
        </w:tc>
      </w:tr>
      <w:tr w:rsidR="00CC3704" w:rsidRPr="005F073D" w14:paraId="7D4C3A8B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23115B1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I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019EAAA" w14:textId="65F4E96C" w:rsidR="00CC3704" w:rsidRPr="005F073D" w:rsidRDefault="00943398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75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53.2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00165ECD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06EEEF0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II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6AD1722F" w14:textId="06403BEE" w:rsidR="00CC3704" w:rsidRPr="005F073D" w:rsidRDefault="00943398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4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4 (</w:t>
            </w:r>
            <w:r w:rsidRPr="005F073D">
              <w:rPr>
                <w:rFonts w:ascii="Arial" w:eastAsia="Times New Roman" w:hAnsi="Arial" w:cs="Arial"/>
                <w:color w:val="000000"/>
              </w:rPr>
              <w:t>31.2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709A78D5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53F9D56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III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483D54C" w14:textId="508C744A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</w:t>
            </w:r>
            <w:r w:rsidR="00943398" w:rsidRPr="005F073D">
              <w:rPr>
                <w:rFonts w:ascii="Arial" w:eastAsia="Times New Roman" w:hAnsi="Arial" w:cs="Arial"/>
                <w:color w:val="000000"/>
              </w:rPr>
              <w:t xml:space="preserve">3 </w:t>
            </w:r>
            <w:r w:rsidRPr="005F073D">
              <w:rPr>
                <w:rFonts w:ascii="Arial" w:eastAsia="Times New Roman" w:hAnsi="Arial" w:cs="Arial"/>
                <w:color w:val="000000"/>
              </w:rPr>
              <w:t>(</w:t>
            </w:r>
            <w:r w:rsidR="00943398" w:rsidRPr="005F073D">
              <w:rPr>
                <w:rFonts w:ascii="Arial" w:eastAsia="Times New Roman" w:hAnsi="Arial" w:cs="Arial"/>
                <w:color w:val="000000"/>
              </w:rPr>
              <w:t>9.2</w:t>
            </w:r>
            <w:r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5A1FE622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11A745E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Surgery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EEF370E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C3704" w:rsidRPr="005F073D" w14:paraId="6A047424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4CC7C39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Mastectomy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3C65055" w14:textId="7F180351" w:rsidR="00CC3704" w:rsidRPr="005F073D" w:rsidRDefault="00545070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140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99.3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61F4C453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7E869CF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BCS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3A301725" w14:textId="677FCA9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 (</w:t>
            </w:r>
            <w:r w:rsidR="00545070" w:rsidRPr="005F073D">
              <w:rPr>
                <w:rFonts w:ascii="Arial" w:eastAsia="Times New Roman" w:hAnsi="Arial" w:cs="Arial"/>
                <w:color w:val="000000"/>
              </w:rPr>
              <w:t>0.7</w:t>
            </w:r>
            <w:r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11870381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061C94D9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Tumor size (cm)</w:t>
            </w:r>
          </w:p>
        </w:tc>
      </w:tr>
      <w:tr w:rsidR="00CC3704" w:rsidRPr="005F073D" w14:paraId="08A8F49D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39E27F6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&lt; 2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656FAF67" w14:textId="25D339BF" w:rsidR="00CC3704" w:rsidRPr="005F073D" w:rsidRDefault="00731829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5</w:t>
            </w:r>
            <w:r w:rsidR="00787013" w:rsidRPr="005F073D">
              <w:rPr>
                <w:rFonts w:ascii="Arial" w:eastAsia="Times New Roman" w:hAnsi="Arial" w:cs="Arial"/>
                <w:color w:val="000000"/>
              </w:rPr>
              <w:t>8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41.1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3FD4EACA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BCD79E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2-5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6BA8A528" w14:textId="6C1C6629" w:rsidR="00CC3704" w:rsidRPr="005F073D" w:rsidRDefault="00731829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80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56.7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6D2E86C7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6401994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&gt; 5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44222692" w14:textId="209CF74A" w:rsidR="00CC3704" w:rsidRPr="005F073D" w:rsidRDefault="00731829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2</w:t>
            </w:r>
            <w:r w:rsidR="00012DC8" w:rsidRPr="005F073D">
              <w:rPr>
                <w:rFonts w:ascii="Arial" w:eastAsia="Times New Roman" w:hAnsi="Arial" w:cs="Arial"/>
                <w:color w:val="000000"/>
              </w:rPr>
              <w:t>.1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5F978DBE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2CF57508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Lymph node involvement (n)</w:t>
            </w:r>
          </w:p>
        </w:tc>
      </w:tr>
      <w:tr w:rsidR="00CC3704" w:rsidRPr="005F073D" w14:paraId="634D3854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425AA0F" w14:textId="77777777" w:rsidR="00CC3704" w:rsidRPr="005F073D" w:rsidRDefault="00CC3704" w:rsidP="00076EC0">
            <w:pPr>
              <w:spacing w:after="0" w:line="240" w:lineRule="auto"/>
              <w:ind w:right="400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0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43F9DAD7" w14:textId="270A4308" w:rsidR="00CC3704" w:rsidRPr="005F073D" w:rsidRDefault="00C4444E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73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54.5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7D060FE5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476E0A2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1-3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7F9472D3" w14:textId="40C5E64D" w:rsidR="00CC3704" w:rsidRPr="005F073D" w:rsidRDefault="00C4444E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27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20.1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33063CC6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C9CBF25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4-9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545DF17D" w14:textId="22241B6F" w:rsidR="00CC3704" w:rsidRPr="005F073D" w:rsidRDefault="00C4444E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21 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(</w:t>
            </w:r>
            <w:r w:rsidRPr="005F073D">
              <w:rPr>
                <w:rFonts w:ascii="Arial" w:eastAsia="Times New Roman" w:hAnsi="Arial" w:cs="Arial"/>
                <w:color w:val="000000"/>
              </w:rPr>
              <w:t>15.7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6A54CEA1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1565525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≥10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380D1E6B" w14:textId="53480BB8" w:rsidR="00CC3704" w:rsidRPr="005F073D" w:rsidRDefault="00C4444E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9.7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40192F23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5287D592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Histological grade</w:t>
            </w:r>
          </w:p>
        </w:tc>
      </w:tr>
      <w:tr w:rsidR="00CC3704" w:rsidRPr="005F073D" w14:paraId="0A82131C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132172D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I-II (Well-Moderate differentiation)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9AFDB70" w14:textId="7A592B8E" w:rsidR="00CC3704" w:rsidRPr="005F073D" w:rsidRDefault="00504BD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21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E71A6B" w:rsidRPr="005F073D">
              <w:rPr>
                <w:rFonts w:ascii="Arial" w:eastAsia="Times New Roman" w:hAnsi="Arial" w:cs="Arial"/>
                <w:color w:val="000000"/>
              </w:rPr>
              <w:t>14.9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2CA778EA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B23CE39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III-IV (Poor-Dedifferentiation)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67AB2B42" w14:textId="1A041627" w:rsidR="00CC3704" w:rsidRPr="005F073D" w:rsidRDefault="00E71A6B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120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85.1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1701CFB9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FD67F1A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ER status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52D6D6F8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C3704" w:rsidRPr="005F073D" w14:paraId="138F6295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B8AA7B3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(+)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51506068" w14:textId="2F5B2CBB" w:rsidR="00CC3704" w:rsidRPr="005F073D" w:rsidRDefault="001A3BCF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96 (68.1)</w:t>
            </w:r>
          </w:p>
        </w:tc>
      </w:tr>
      <w:tr w:rsidR="00CC3704" w:rsidRPr="005F073D" w14:paraId="04A64529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EC597B6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(-)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7D5A1A0C" w14:textId="4C002204" w:rsidR="00CC3704" w:rsidRPr="005F073D" w:rsidRDefault="001A3BCF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45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31.9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2F7EF04C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9B7E0AD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PR status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E334230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C3704" w:rsidRPr="005F073D" w14:paraId="11D51537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3D56AAD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(+)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D6A4B3D" w14:textId="751C33E3" w:rsidR="00CC3704" w:rsidRPr="005F073D" w:rsidRDefault="001A3BCF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87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61.7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36B510EF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69B9F58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(-)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B3CCDEF" w14:textId="4A63983A" w:rsidR="00CC3704" w:rsidRPr="005F073D" w:rsidRDefault="001A3BCF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54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38.3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4274A6AF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5B5762C3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HER2 status</w:t>
            </w:r>
          </w:p>
        </w:tc>
      </w:tr>
      <w:tr w:rsidR="00CC3704" w:rsidRPr="005F073D" w14:paraId="3CED7AC7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02B6B3B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(+)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6CBD803C" w14:textId="281D77C2" w:rsidR="00CC3704" w:rsidRPr="005F073D" w:rsidRDefault="001A3BCF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7</w:t>
            </w:r>
            <w:r w:rsidR="00C0142F" w:rsidRPr="005F073D">
              <w:rPr>
                <w:rFonts w:ascii="Arial" w:eastAsia="Times New Roman" w:hAnsi="Arial" w:cs="Arial"/>
                <w:color w:val="000000"/>
              </w:rPr>
              <w:t>2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C0142F" w:rsidRPr="005F073D">
              <w:rPr>
                <w:rFonts w:ascii="Arial" w:eastAsia="Times New Roman" w:hAnsi="Arial" w:cs="Arial"/>
                <w:color w:val="000000"/>
              </w:rPr>
              <w:t>51.1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5D6F3908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D8BFD3B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(-)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7E7EB192" w14:textId="5A24C5BF" w:rsidR="00CC3704" w:rsidRPr="005F073D" w:rsidRDefault="00C0142F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69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48.9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052411AF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0EEBBFA7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Ki-67 index (%)</w:t>
            </w:r>
          </w:p>
        </w:tc>
      </w:tr>
      <w:tr w:rsidR="00CC3704" w:rsidRPr="005F073D" w14:paraId="6F89C64C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3C719E6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≤ 14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83976A8" w14:textId="52D76ED9" w:rsidR="00CC3704" w:rsidRPr="005F073D" w:rsidRDefault="00C0142F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56</w:t>
            </w:r>
            <w:r w:rsidR="00D04D05" w:rsidRPr="005F073D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(</w:t>
            </w:r>
            <w:r w:rsidRPr="005F073D">
              <w:rPr>
                <w:rFonts w:ascii="Arial" w:eastAsia="Times New Roman" w:hAnsi="Arial" w:cs="Arial"/>
                <w:color w:val="000000"/>
              </w:rPr>
              <w:t>39.7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14DFD8F9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3894574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&gt; 14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43A1FBA" w14:textId="0040F586" w:rsidR="00CC3704" w:rsidRPr="005F073D" w:rsidRDefault="00C0142F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85 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(</w:t>
            </w:r>
            <w:r w:rsidR="00D04D05" w:rsidRPr="005F073D">
              <w:rPr>
                <w:rFonts w:ascii="Arial" w:eastAsia="Times New Roman" w:hAnsi="Arial" w:cs="Arial"/>
                <w:color w:val="000000"/>
              </w:rPr>
              <w:t>6</w:t>
            </w:r>
            <w:r w:rsidRPr="005F073D">
              <w:rPr>
                <w:rFonts w:ascii="Arial" w:eastAsia="Times New Roman" w:hAnsi="Arial" w:cs="Arial"/>
                <w:color w:val="000000"/>
              </w:rPr>
              <w:t>0.3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36489A08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6A9376FC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P53 status</w:t>
            </w:r>
          </w:p>
        </w:tc>
      </w:tr>
      <w:tr w:rsidR="00CC3704" w:rsidRPr="005F073D" w14:paraId="21821F78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A4A01BF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(+)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431B1E3" w14:textId="282F431E" w:rsidR="00CC3704" w:rsidRPr="005F073D" w:rsidRDefault="006A4E5A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8 (3</w:t>
            </w:r>
            <w:r w:rsidRPr="005F073D">
              <w:rPr>
                <w:rFonts w:ascii="Arial" w:eastAsia="Times New Roman" w:hAnsi="Arial" w:cs="Arial"/>
                <w:color w:val="000000"/>
              </w:rPr>
              <w:t>5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.</w:t>
            </w:r>
            <w:r w:rsidRPr="005F073D">
              <w:rPr>
                <w:rFonts w:ascii="Arial" w:eastAsia="Times New Roman" w:hAnsi="Arial" w:cs="Arial"/>
                <w:color w:val="000000"/>
              </w:rPr>
              <w:t>8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7FBD8415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7FDF572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(-)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4BDC865" w14:textId="07405422" w:rsidR="00CC3704" w:rsidRPr="005F073D" w:rsidRDefault="006A4E5A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68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64.2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6572EA54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</w:tcPr>
          <w:p w14:paraId="24811F14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Pathology type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08920914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534E8" w:rsidRPr="005F073D" w14:paraId="45A30C9D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</w:tcPr>
          <w:p w14:paraId="6E471299" w14:textId="2DEB2817" w:rsidR="008534E8" w:rsidRPr="005F073D" w:rsidRDefault="008534E8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75D26" w:rsidRPr="005F073D">
              <w:rPr>
                <w:rFonts w:ascii="Arial" w:eastAsia="Times New Roman" w:hAnsi="Arial" w:cs="Arial"/>
                <w:color w:val="000000"/>
              </w:rPr>
              <w:t xml:space="preserve"> Paget’s disease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37A164C1" w14:textId="5052A4E4" w:rsidR="008534E8" w:rsidRPr="005F073D" w:rsidRDefault="00975D26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2 (1.4)</w:t>
            </w:r>
          </w:p>
        </w:tc>
      </w:tr>
      <w:tr w:rsidR="00CC3704" w:rsidRPr="005F073D" w14:paraId="6E366E03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</w:tcPr>
          <w:p w14:paraId="04947CD9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DCIS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4F864CA0" w14:textId="544CD6C5" w:rsidR="00CC3704" w:rsidRPr="005F073D" w:rsidRDefault="008F3C8D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</w:t>
            </w:r>
            <w:r w:rsidR="00975D26" w:rsidRPr="005F073D">
              <w:rPr>
                <w:rFonts w:ascii="Arial" w:eastAsia="Times New Roman" w:hAnsi="Arial" w:cs="Arial"/>
                <w:color w:val="000000"/>
              </w:rPr>
              <w:t>0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975D26" w:rsidRPr="005F073D">
              <w:rPr>
                <w:rFonts w:ascii="Arial" w:eastAsia="Times New Roman" w:hAnsi="Arial" w:cs="Arial"/>
                <w:color w:val="000000"/>
              </w:rPr>
              <w:t>7.1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0B8B3E28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</w:tcPr>
          <w:p w14:paraId="39276BC4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IDC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385E0FA7" w14:textId="42119B92" w:rsidR="00CC3704" w:rsidRPr="005F073D" w:rsidRDefault="000959A1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12</w:t>
            </w:r>
            <w:r w:rsidR="00C41616" w:rsidRPr="005F073D">
              <w:rPr>
                <w:rFonts w:ascii="Arial" w:eastAsia="Times New Roman" w:hAnsi="Arial" w:cs="Arial"/>
                <w:color w:val="000000"/>
              </w:rPr>
              <w:t>1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8</w:t>
            </w:r>
            <w:r w:rsidR="00975D26" w:rsidRPr="005F073D">
              <w:rPr>
                <w:rFonts w:ascii="Arial" w:eastAsia="Times New Roman" w:hAnsi="Arial" w:cs="Arial"/>
                <w:color w:val="000000"/>
              </w:rPr>
              <w:t>5</w:t>
            </w:r>
            <w:r w:rsidRPr="005F073D">
              <w:rPr>
                <w:rFonts w:ascii="Arial" w:eastAsia="Times New Roman" w:hAnsi="Arial" w:cs="Arial"/>
                <w:color w:val="000000"/>
              </w:rPr>
              <w:t>.</w:t>
            </w:r>
            <w:r w:rsidR="00975D26" w:rsidRPr="005F073D">
              <w:rPr>
                <w:rFonts w:ascii="Arial" w:eastAsia="Times New Roman" w:hAnsi="Arial" w:cs="Arial"/>
                <w:color w:val="000000"/>
              </w:rPr>
              <w:t>8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2954235A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</w:tcPr>
          <w:p w14:paraId="77DC38C1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ILC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567A351B" w14:textId="4CC99A01" w:rsidR="00CC3704" w:rsidRPr="005F073D" w:rsidRDefault="000959A1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6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4.</w:t>
            </w:r>
            <w:r w:rsidR="00810F9B" w:rsidRPr="005F073D">
              <w:rPr>
                <w:rFonts w:ascii="Arial" w:eastAsia="Times New Roman" w:hAnsi="Arial" w:cs="Arial"/>
                <w:color w:val="000000"/>
              </w:rPr>
              <w:t>3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41616" w:rsidRPr="005F073D" w14:paraId="22501B9B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</w:tcPr>
          <w:p w14:paraId="265C9E98" w14:textId="70A177D2" w:rsidR="00C41616" w:rsidRPr="005F073D" w:rsidRDefault="00C41616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</w:t>
            </w:r>
            <w:proofErr w:type="spellStart"/>
            <w:r w:rsidRPr="005F073D">
              <w:rPr>
                <w:rFonts w:ascii="Arial" w:eastAsia="Times New Roman" w:hAnsi="Arial" w:cs="Arial"/>
                <w:color w:val="000000"/>
              </w:rPr>
              <w:t>Phyllodes</w:t>
            </w:r>
            <w:proofErr w:type="spellEnd"/>
            <w:r w:rsidRPr="005F073D">
              <w:rPr>
                <w:rFonts w:ascii="Arial" w:eastAsia="Times New Roman" w:hAnsi="Arial" w:cs="Arial"/>
                <w:color w:val="000000"/>
              </w:rPr>
              <w:t xml:space="preserve"> tumor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4A3D075B" w14:textId="5B276DB4" w:rsidR="00C41616" w:rsidRPr="005F073D" w:rsidRDefault="00C41616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 (0.7)</w:t>
            </w:r>
          </w:p>
        </w:tc>
      </w:tr>
      <w:tr w:rsidR="00C41616" w:rsidRPr="005F073D" w14:paraId="1CC13754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</w:tcPr>
          <w:p w14:paraId="688199D9" w14:textId="005038AC" w:rsidR="00C41616" w:rsidRPr="005F073D" w:rsidRDefault="00C41616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Neuroendocrine tumor</w:t>
            </w:r>
          </w:p>
        </w:tc>
        <w:tc>
          <w:tcPr>
            <w:tcW w:w="2527" w:type="dxa"/>
            <w:shd w:val="clear" w:color="auto" w:fill="auto"/>
            <w:noWrap/>
            <w:vAlign w:val="bottom"/>
          </w:tcPr>
          <w:p w14:paraId="4EF80AC0" w14:textId="6ADD40DE" w:rsidR="00C41616" w:rsidRPr="005F073D" w:rsidRDefault="00C41616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 (0.7)</w:t>
            </w:r>
          </w:p>
        </w:tc>
      </w:tr>
      <w:tr w:rsidR="00CC3704" w:rsidRPr="005F073D" w14:paraId="092F4006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1BDD05AB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lastRenderedPageBreak/>
              <w:t>Molecular subtype</w:t>
            </w:r>
          </w:p>
        </w:tc>
      </w:tr>
      <w:tr w:rsidR="00CC3704" w:rsidRPr="005F073D" w14:paraId="65E624E0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4B7E3EB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Luminal A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4DAFA1FC" w14:textId="2D09C28A" w:rsidR="00CC3704" w:rsidRPr="005F073D" w:rsidRDefault="009B7747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23</w:t>
            </w:r>
            <w:r w:rsidR="004B4019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5F073D">
              <w:rPr>
                <w:rFonts w:ascii="Arial" w:eastAsia="Times New Roman" w:hAnsi="Arial" w:cs="Arial"/>
                <w:color w:val="000000"/>
              </w:rPr>
              <w:t>19.2</w:t>
            </w:r>
            <w:r w:rsidR="004B4019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499DF3EC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9218788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Luminal B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659444D" w14:textId="3D034A69" w:rsidR="00CC3704" w:rsidRPr="005F073D" w:rsidRDefault="009B7747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5</w:t>
            </w:r>
            <w:r w:rsidR="004B4019" w:rsidRPr="005F073D">
              <w:rPr>
                <w:rFonts w:ascii="Arial" w:eastAsia="Times New Roman" w:hAnsi="Arial" w:cs="Arial"/>
                <w:color w:val="000000"/>
              </w:rPr>
              <w:t>7 (</w:t>
            </w:r>
            <w:r w:rsidRPr="005F073D">
              <w:rPr>
                <w:rFonts w:ascii="Arial" w:eastAsia="Times New Roman" w:hAnsi="Arial" w:cs="Arial"/>
                <w:color w:val="000000"/>
              </w:rPr>
              <w:t>47.5</w:t>
            </w:r>
            <w:r w:rsidR="004B4019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7D842189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BA3762E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TNBC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58F9AD8F" w14:textId="5A9E095D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</w:t>
            </w:r>
            <w:r w:rsidR="009B7747" w:rsidRPr="005F073D">
              <w:rPr>
                <w:rFonts w:ascii="Arial" w:eastAsia="Times New Roman" w:hAnsi="Arial" w:cs="Arial"/>
                <w:color w:val="000000"/>
              </w:rPr>
              <w:t>5</w:t>
            </w:r>
            <w:r w:rsidRPr="005F073D">
              <w:rPr>
                <w:rFonts w:ascii="Arial" w:eastAsia="Times New Roman" w:hAnsi="Arial" w:cs="Arial"/>
                <w:color w:val="000000"/>
              </w:rPr>
              <w:t xml:space="preserve"> (12.</w:t>
            </w:r>
            <w:r w:rsidR="009B7747" w:rsidRPr="005F073D">
              <w:rPr>
                <w:rFonts w:ascii="Arial" w:eastAsia="Times New Roman" w:hAnsi="Arial" w:cs="Arial"/>
                <w:color w:val="000000"/>
              </w:rPr>
              <w:t>5</w:t>
            </w:r>
            <w:r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22D8D193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10775C3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HER2 amplified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63D9062" w14:textId="67C002F9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2</w:t>
            </w:r>
            <w:r w:rsidR="009B7747" w:rsidRPr="005F073D">
              <w:rPr>
                <w:rFonts w:ascii="Arial" w:eastAsia="Times New Roman" w:hAnsi="Arial" w:cs="Arial"/>
                <w:color w:val="000000"/>
              </w:rPr>
              <w:t>5</w:t>
            </w:r>
            <w:r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9B7747" w:rsidRPr="005F073D">
              <w:rPr>
                <w:rFonts w:ascii="Arial" w:eastAsia="Times New Roman" w:hAnsi="Arial" w:cs="Arial"/>
                <w:color w:val="000000"/>
              </w:rPr>
              <w:t>20.8</w:t>
            </w:r>
            <w:r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000D4515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72ECC34D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Recurrence/Metastasis</w:t>
            </w:r>
          </w:p>
        </w:tc>
      </w:tr>
      <w:tr w:rsidR="00CC3704" w:rsidRPr="005F073D" w14:paraId="29A8DB19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81FDD85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No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1981F536" w14:textId="5F310D75" w:rsidR="00CC3704" w:rsidRPr="005F073D" w:rsidRDefault="00ED4D1E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119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107CC8" w:rsidRPr="005F073D">
              <w:rPr>
                <w:rFonts w:ascii="Arial" w:eastAsia="Times New Roman" w:hAnsi="Arial" w:cs="Arial"/>
                <w:color w:val="000000"/>
              </w:rPr>
              <w:t>84.4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1224FCB5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DEA247E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Yes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A86D84E" w14:textId="217042D3" w:rsidR="00CC3704" w:rsidRPr="005F073D" w:rsidRDefault="00ED4D1E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22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107CC8" w:rsidRPr="005F073D">
              <w:rPr>
                <w:rFonts w:ascii="Arial" w:eastAsia="Times New Roman" w:hAnsi="Arial" w:cs="Arial"/>
                <w:color w:val="000000"/>
              </w:rPr>
              <w:t>15.6</w:t>
            </w:r>
            <w:r w:rsidR="00CC3704" w:rsidRPr="005F073D">
              <w:rPr>
                <w:rFonts w:ascii="Arial" w:eastAsia="Times New Roman" w:hAnsi="Arial" w:cs="Arial"/>
                <w:color w:val="000000"/>
              </w:rPr>
              <w:t>)</w:t>
            </w:r>
          </w:p>
        </w:tc>
      </w:tr>
      <w:tr w:rsidR="00CC3704" w:rsidRPr="005F073D" w14:paraId="75FD492F" w14:textId="77777777" w:rsidTr="00076EC0">
        <w:trPr>
          <w:trHeight w:val="295"/>
        </w:trPr>
        <w:tc>
          <w:tcPr>
            <w:tcW w:w="5929" w:type="dxa"/>
            <w:gridSpan w:val="2"/>
            <w:shd w:val="clear" w:color="auto" w:fill="auto"/>
            <w:noWrap/>
            <w:vAlign w:val="bottom"/>
            <w:hideMark/>
          </w:tcPr>
          <w:p w14:paraId="2FFF7376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Chemotherapy</w:t>
            </w:r>
          </w:p>
        </w:tc>
      </w:tr>
      <w:tr w:rsidR="00CC3704" w:rsidRPr="005F073D" w14:paraId="19A7D05E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0ED8FAE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No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04ADC694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21 (24.1)</w:t>
            </w:r>
          </w:p>
        </w:tc>
      </w:tr>
      <w:tr w:rsidR="00CC3704" w:rsidRPr="005F073D" w14:paraId="59EF6ADA" w14:textId="77777777" w:rsidTr="00076EC0">
        <w:trPr>
          <w:trHeight w:val="295"/>
        </w:trPr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55F16D41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 xml:space="preserve">  Yes</w:t>
            </w:r>
          </w:p>
        </w:tc>
        <w:tc>
          <w:tcPr>
            <w:tcW w:w="2527" w:type="dxa"/>
            <w:shd w:val="clear" w:color="auto" w:fill="auto"/>
            <w:noWrap/>
            <w:vAlign w:val="bottom"/>
            <w:hideMark/>
          </w:tcPr>
          <w:p w14:paraId="29F93EEA" w14:textId="77777777" w:rsidR="00CC3704" w:rsidRPr="005F073D" w:rsidRDefault="00CC3704" w:rsidP="00076EC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F073D">
              <w:rPr>
                <w:rFonts w:ascii="Arial" w:eastAsia="Times New Roman" w:hAnsi="Arial" w:cs="Arial"/>
                <w:color w:val="000000"/>
              </w:rPr>
              <w:t>66 (75.9)</w:t>
            </w:r>
          </w:p>
        </w:tc>
      </w:tr>
    </w:tbl>
    <w:p w14:paraId="50E310D9" w14:textId="20BDF534" w:rsidR="00CC3704" w:rsidRPr="005F073D" w:rsidRDefault="00CC3704" w:rsidP="00CC3704">
      <w:pPr>
        <w:spacing w:after="0" w:line="240" w:lineRule="auto"/>
        <w:rPr>
          <w:rFonts w:ascii="Arial" w:hAnsi="Arial" w:cs="Arial"/>
        </w:rPr>
      </w:pPr>
      <w:r w:rsidRPr="005F073D">
        <w:rPr>
          <w:rFonts w:ascii="Arial" w:hAnsi="Arial" w:cs="Arial"/>
        </w:rPr>
        <w:t>BCS, breast-conserving surgery; DCIS, ductal carcinoma in situ</w:t>
      </w:r>
      <w:r w:rsidR="00050EBC" w:rsidRPr="005F073D">
        <w:rPr>
          <w:rFonts w:ascii="Arial" w:hAnsi="Arial" w:cs="Arial"/>
        </w:rPr>
        <w:t xml:space="preserve">, including </w:t>
      </w:r>
      <w:proofErr w:type="spellStart"/>
      <w:r w:rsidR="00050EBC" w:rsidRPr="005F073D">
        <w:rPr>
          <w:rFonts w:ascii="Arial" w:hAnsi="Arial" w:cs="Arial"/>
        </w:rPr>
        <w:t>comedocarcinoma</w:t>
      </w:r>
      <w:proofErr w:type="spellEnd"/>
      <w:r w:rsidR="00050EBC" w:rsidRPr="005F073D">
        <w:rPr>
          <w:rFonts w:ascii="Arial" w:hAnsi="Arial" w:cs="Arial"/>
        </w:rPr>
        <w:t xml:space="preserve"> in situ</w:t>
      </w:r>
      <w:r w:rsidR="00C41616" w:rsidRPr="005F073D">
        <w:rPr>
          <w:rFonts w:ascii="Arial" w:hAnsi="Arial" w:cs="Arial"/>
        </w:rPr>
        <w:t xml:space="preserve"> (1 case)</w:t>
      </w:r>
      <w:r w:rsidRPr="005F073D">
        <w:rPr>
          <w:rFonts w:ascii="Arial" w:hAnsi="Arial" w:cs="Arial"/>
        </w:rPr>
        <w:t>; IDC, invasive ductal carcinoma</w:t>
      </w:r>
      <w:r w:rsidR="00FF7858" w:rsidRPr="005F073D">
        <w:rPr>
          <w:rFonts w:ascii="Arial" w:hAnsi="Arial" w:cs="Arial"/>
        </w:rPr>
        <w:t xml:space="preserve"> </w:t>
      </w:r>
      <w:r w:rsidRPr="005F073D">
        <w:rPr>
          <w:rFonts w:ascii="Arial" w:hAnsi="Arial" w:cs="Arial"/>
        </w:rPr>
        <w:t xml:space="preserve">including </w:t>
      </w:r>
      <w:r w:rsidRPr="005F073D">
        <w:rPr>
          <w:rFonts w:ascii="Arial" w:eastAsia="Times New Roman" w:hAnsi="Arial" w:cs="Arial"/>
          <w:color w:val="000000"/>
        </w:rPr>
        <w:t>Mucinous</w:t>
      </w:r>
      <w:r w:rsidR="00FF7858" w:rsidRPr="005F073D">
        <w:rPr>
          <w:rFonts w:ascii="Arial" w:eastAsia="Times New Roman" w:hAnsi="Arial" w:cs="Arial"/>
          <w:color w:val="000000"/>
        </w:rPr>
        <w:t xml:space="preserve"> (</w:t>
      </w:r>
      <w:r w:rsidR="003B32FB" w:rsidRPr="005F073D">
        <w:rPr>
          <w:rFonts w:ascii="Arial" w:eastAsia="Times New Roman" w:hAnsi="Arial" w:cs="Arial"/>
          <w:color w:val="000000"/>
        </w:rPr>
        <w:t>7</w:t>
      </w:r>
      <w:r w:rsidR="00FF7858" w:rsidRPr="005F073D">
        <w:rPr>
          <w:rFonts w:ascii="Arial" w:eastAsia="Times New Roman" w:hAnsi="Arial" w:cs="Arial"/>
          <w:color w:val="000000"/>
        </w:rPr>
        <w:t>)</w:t>
      </w:r>
      <w:r w:rsidR="003B32FB" w:rsidRPr="005F073D">
        <w:rPr>
          <w:rFonts w:ascii="Arial" w:eastAsia="Times New Roman" w:hAnsi="Arial" w:cs="Arial"/>
          <w:color w:val="000000"/>
        </w:rPr>
        <w:t xml:space="preserve"> and</w:t>
      </w:r>
      <w:r w:rsidRPr="005F073D">
        <w:rPr>
          <w:rFonts w:ascii="Arial" w:eastAsia="Times New Roman" w:hAnsi="Arial" w:cs="Arial"/>
          <w:color w:val="000000"/>
        </w:rPr>
        <w:t xml:space="preserve"> </w:t>
      </w:r>
      <w:r w:rsidR="003B32FB" w:rsidRPr="005F073D">
        <w:rPr>
          <w:rFonts w:ascii="Arial" w:eastAsia="Times New Roman" w:hAnsi="Arial" w:cs="Arial"/>
          <w:color w:val="000000"/>
        </w:rPr>
        <w:t xml:space="preserve">Papilloma (1) </w:t>
      </w:r>
      <w:r w:rsidRPr="005F073D">
        <w:rPr>
          <w:rFonts w:ascii="Arial" w:eastAsia="Times New Roman" w:hAnsi="Arial" w:cs="Arial"/>
          <w:color w:val="000000"/>
        </w:rPr>
        <w:t>subtypes</w:t>
      </w:r>
      <w:r w:rsidRPr="005F073D">
        <w:rPr>
          <w:rFonts w:ascii="Arial" w:hAnsi="Arial" w:cs="Arial"/>
        </w:rPr>
        <w:t>; ILC, invasive lobular carcinoma.</w:t>
      </w:r>
    </w:p>
    <w:tbl>
      <w:tblPr>
        <w:tblW w:w="8947" w:type="dxa"/>
        <w:tblInd w:w="-93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830"/>
        <w:gridCol w:w="39"/>
        <w:gridCol w:w="39"/>
        <w:gridCol w:w="39"/>
      </w:tblGrid>
      <w:tr w:rsidR="00CC3704" w:rsidRPr="005F073D" w14:paraId="16265115" w14:textId="77777777" w:rsidTr="004753F6">
        <w:trPr>
          <w:trHeight w:val="260"/>
        </w:trPr>
        <w:tc>
          <w:tcPr>
            <w:tcW w:w="8830" w:type="dxa"/>
            <w:vAlign w:val="center"/>
          </w:tcPr>
          <w:p w14:paraId="320A4500" w14:textId="77777777" w:rsidR="00CC3704" w:rsidRPr="005F073D" w:rsidRDefault="00CC3704" w:rsidP="00076EC0">
            <w:pPr>
              <w:widowControl w:val="0"/>
              <w:autoSpaceDN w:val="0"/>
              <w:spacing w:after="0" w:line="240" w:lineRule="auto"/>
              <w:ind w:firstLine="720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39" w:type="dxa"/>
            <w:vAlign w:val="center"/>
          </w:tcPr>
          <w:p w14:paraId="4F05E79E" w14:textId="77777777" w:rsidR="00CC3704" w:rsidRPr="005F073D" w:rsidRDefault="00CC3704" w:rsidP="00076EC0">
            <w:pPr>
              <w:widowControl w:val="0"/>
              <w:autoSpaceDN w:val="0"/>
              <w:spacing w:after="0" w:line="240" w:lineRule="auto"/>
              <w:ind w:firstLine="720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39" w:type="dxa"/>
            <w:vAlign w:val="center"/>
          </w:tcPr>
          <w:p w14:paraId="30937157" w14:textId="77777777" w:rsidR="00CC3704" w:rsidRPr="005F073D" w:rsidRDefault="00CC3704" w:rsidP="00076EC0">
            <w:pPr>
              <w:widowControl w:val="0"/>
              <w:autoSpaceDN w:val="0"/>
              <w:spacing w:after="0" w:line="240" w:lineRule="auto"/>
              <w:ind w:firstLine="720"/>
              <w:textAlignment w:val="center"/>
              <w:rPr>
                <w:rFonts w:ascii="Arial" w:hAnsi="Arial" w:cs="Arial"/>
              </w:rPr>
            </w:pPr>
          </w:p>
        </w:tc>
        <w:tc>
          <w:tcPr>
            <w:tcW w:w="39" w:type="dxa"/>
            <w:vAlign w:val="center"/>
          </w:tcPr>
          <w:p w14:paraId="236FE163" w14:textId="77777777" w:rsidR="00CC3704" w:rsidRPr="005F073D" w:rsidRDefault="00CC3704" w:rsidP="00076EC0">
            <w:pPr>
              <w:widowControl w:val="0"/>
              <w:autoSpaceDN w:val="0"/>
              <w:spacing w:after="0" w:line="240" w:lineRule="auto"/>
              <w:ind w:firstLine="720"/>
              <w:textAlignment w:val="center"/>
              <w:rPr>
                <w:rFonts w:ascii="Arial" w:hAnsi="Arial" w:cs="Arial"/>
              </w:rPr>
            </w:pPr>
          </w:p>
        </w:tc>
      </w:tr>
    </w:tbl>
    <w:p w14:paraId="74FE5801" w14:textId="36FD90C1" w:rsidR="00C1651A" w:rsidRPr="005F073D" w:rsidRDefault="00C1651A" w:rsidP="00C1651A">
      <w:pPr>
        <w:rPr>
          <w:rFonts w:ascii="Arial" w:hAnsi="Arial" w:cs="Arial"/>
        </w:rPr>
      </w:pPr>
    </w:p>
    <w:sectPr w:rsidR="00C1651A" w:rsidRPr="005F073D" w:rsidSect="007438FD">
      <w:footerReference w:type="even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6C0CD" w14:textId="77777777" w:rsidR="008B0E89" w:rsidRDefault="008B0E89" w:rsidP="0041381B">
      <w:pPr>
        <w:spacing w:after="0" w:line="240" w:lineRule="auto"/>
      </w:pPr>
      <w:r>
        <w:separator/>
      </w:r>
    </w:p>
  </w:endnote>
  <w:endnote w:type="continuationSeparator" w:id="0">
    <w:p w14:paraId="53E8BF12" w14:textId="77777777" w:rsidR="008B0E89" w:rsidRDefault="008B0E89" w:rsidP="0041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A97C0" w14:textId="77777777" w:rsidR="0041381B" w:rsidRDefault="0041381B" w:rsidP="00F93D7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04A855" w14:textId="77777777" w:rsidR="0041381B" w:rsidRDefault="0041381B" w:rsidP="0041381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0F256" w14:textId="77777777" w:rsidR="0041381B" w:rsidRDefault="0041381B" w:rsidP="00F93D7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53C8B82" w14:textId="77777777" w:rsidR="0041381B" w:rsidRDefault="0041381B" w:rsidP="004138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FB6BC" w14:textId="77777777" w:rsidR="008B0E89" w:rsidRDefault="008B0E89" w:rsidP="0041381B">
      <w:pPr>
        <w:spacing w:after="0" w:line="240" w:lineRule="auto"/>
      </w:pPr>
      <w:r>
        <w:separator/>
      </w:r>
    </w:p>
  </w:footnote>
  <w:footnote w:type="continuationSeparator" w:id="0">
    <w:p w14:paraId="7989A90A" w14:textId="77777777" w:rsidR="008B0E89" w:rsidRDefault="008B0E89" w:rsidP="00413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04"/>
    <w:rsid w:val="00012DC8"/>
    <w:rsid w:val="00042B02"/>
    <w:rsid w:val="00050EBC"/>
    <w:rsid w:val="0006725C"/>
    <w:rsid w:val="000959A1"/>
    <w:rsid w:val="000C1484"/>
    <w:rsid w:val="000D6A57"/>
    <w:rsid w:val="001051C6"/>
    <w:rsid w:val="00107CC8"/>
    <w:rsid w:val="00156191"/>
    <w:rsid w:val="001A3BCF"/>
    <w:rsid w:val="001F1B99"/>
    <w:rsid w:val="002A5182"/>
    <w:rsid w:val="00323428"/>
    <w:rsid w:val="00334E14"/>
    <w:rsid w:val="00375762"/>
    <w:rsid w:val="003B32FB"/>
    <w:rsid w:val="003C0130"/>
    <w:rsid w:val="003D5D19"/>
    <w:rsid w:val="0041381B"/>
    <w:rsid w:val="004753F6"/>
    <w:rsid w:val="004B4019"/>
    <w:rsid w:val="00504BD4"/>
    <w:rsid w:val="00545070"/>
    <w:rsid w:val="005542C4"/>
    <w:rsid w:val="005D2A5A"/>
    <w:rsid w:val="005F073D"/>
    <w:rsid w:val="00605F67"/>
    <w:rsid w:val="0061129F"/>
    <w:rsid w:val="00681DDE"/>
    <w:rsid w:val="006A4E5A"/>
    <w:rsid w:val="00731829"/>
    <w:rsid w:val="007418DA"/>
    <w:rsid w:val="00744A47"/>
    <w:rsid w:val="00787013"/>
    <w:rsid w:val="0079561E"/>
    <w:rsid w:val="00810F9B"/>
    <w:rsid w:val="008534E8"/>
    <w:rsid w:val="00882DB1"/>
    <w:rsid w:val="008B0E89"/>
    <w:rsid w:val="008C4B78"/>
    <w:rsid w:val="008F3C8D"/>
    <w:rsid w:val="00943398"/>
    <w:rsid w:val="00975D26"/>
    <w:rsid w:val="00993109"/>
    <w:rsid w:val="009A298C"/>
    <w:rsid w:val="009B7747"/>
    <w:rsid w:val="00A02034"/>
    <w:rsid w:val="00A13AD9"/>
    <w:rsid w:val="00B45DB7"/>
    <w:rsid w:val="00BA0AEC"/>
    <w:rsid w:val="00BA32EB"/>
    <w:rsid w:val="00C0142F"/>
    <w:rsid w:val="00C1651A"/>
    <w:rsid w:val="00C41616"/>
    <w:rsid w:val="00C418F7"/>
    <w:rsid w:val="00C4196E"/>
    <w:rsid w:val="00C4444E"/>
    <w:rsid w:val="00CA77BA"/>
    <w:rsid w:val="00CC3704"/>
    <w:rsid w:val="00CD44B0"/>
    <w:rsid w:val="00CD7567"/>
    <w:rsid w:val="00D04D05"/>
    <w:rsid w:val="00DC5381"/>
    <w:rsid w:val="00E71A6B"/>
    <w:rsid w:val="00ED4D1E"/>
    <w:rsid w:val="00F011E8"/>
    <w:rsid w:val="00F323DA"/>
    <w:rsid w:val="00F54980"/>
    <w:rsid w:val="00F85A06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984CD"/>
  <w15:chartTrackingRefBased/>
  <w15:docId w15:val="{C1042533-8F02-4171-BCF7-03188A1E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3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13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81B"/>
  </w:style>
  <w:style w:type="character" w:styleId="PageNumber">
    <w:name w:val="page number"/>
    <w:basedOn w:val="DefaultParagraphFont"/>
    <w:uiPriority w:val="99"/>
    <w:semiHidden/>
    <w:unhideWhenUsed/>
    <w:rsid w:val="0041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211</Words>
  <Characters>1207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Xiaoqun Dong</dc:creator>
  <cp:keywords/>
  <dc:description/>
  <cp:lastModifiedBy>Donna Palange</cp:lastModifiedBy>
  <cp:revision>66</cp:revision>
  <dcterms:created xsi:type="dcterms:W3CDTF">2017-02-26T18:07:00Z</dcterms:created>
  <dcterms:modified xsi:type="dcterms:W3CDTF">2019-06-04T17:09:00Z</dcterms:modified>
</cp:coreProperties>
</file>