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6E" w:rsidRPr="00EB2996" w:rsidRDefault="00EB2996" w:rsidP="009912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299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FE10A1">
        <w:rPr>
          <w:rFonts w:ascii="Times New Roman" w:hAnsi="Times New Roman" w:cs="Times New Roman"/>
          <w:b/>
          <w:sz w:val="24"/>
          <w:szCs w:val="24"/>
        </w:rPr>
        <w:t>S</w:t>
      </w:r>
      <w:r w:rsidRPr="00EB2996">
        <w:rPr>
          <w:rFonts w:ascii="Times New Roman" w:hAnsi="Times New Roman" w:cs="Times New Roman"/>
          <w:b/>
          <w:sz w:val="24"/>
          <w:szCs w:val="24"/>
        </w:rPr>
        <w:t>1</w:t>
      </w:r>
    </w:p>
    <w:p w:rsidR="0078476E" w:rsidRPr="0078476E" w:rsidRDefault="00CC6B7D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47853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-Figure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F79" w:rsidRDefault="00FE10A1" w:rsidP="0099123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99123E" w:rsidRPr="00E577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9123E" w:rsidRPr="00E5770F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="0099123E" w:rsidRPr="00E5770F">
        <w:rPr>
          <w:rFonts w:ascii="Times New Roman" w:hAnsi="Times New Roman" w:cs="Times New Roman"/>
          <w:b/>
          <w:sz w:val="24"/>
          <w:szCs w:val="24"/>
        </w:rPr>
        <w:t xml:space="preserve">CircFGFR1 expression in </w:t>
      </w:r>
      <w:r w:rsidR="0099123E" w:rsidRPr="00C27F52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r w:rsidR="00991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23E" w:rsidRPr="00E5770F">
        <w:rPr>
          <w:rFonts w:ascii="Times New Roman" w:hAnsi="Times New Roman" w:cs="Times New Roman"/>
          <w:b/>
          <w:sz w:val="24"/>
          <w:szCs w:val="24"/>
        </w:rPr>
        <w:t>NSCLC cells.</w:t>
      </w:r>
      <w:proofErr w:type="gramEnd"/>
      <w:r w:rsidR="0099123E" w:rsidRPr="00E577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123E" w:rsidRPr="00E5770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99123E" w:rsidRPr="00E5770F">
        <w:rPr>
          <w:rFonts w:ascii="Times New Roman" w:hAnsi="Times New Roman" w:cs="Times New Roman"/>
          <w:sz w:val="24"/>
          <w:szCs w:val="24"/>
        </w:rPr>
        <w:t xml:space="preserve"> circFGFR1 expression in several NSCLC cell lines was </w:t>
      </w:r>
      <w:r w:rsidR="0099123E" w:rsidRPr="00C27F52">
        <w:rPr>
          <w:rFonts w:ascii="Times New Roman" w:hAnsi="Times New Roman" w:cs="Times New Roman"/>
          <w:sz w:val="24"/>
          <w:szCs w:val="24"/>
          <w:highlight w:val="yellow"/>
        </w:rPr>
        <w:t>measured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 using RT-qPCR analysis. </w:t>
      </w:r>
      <w:proofErr w:type="gramStart"/>
      <w:r w:rsidR="0099123E" w:rsidRPr="00E5770F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="0099123E" w:rsidRPr="00E5770F">
        <w:rPr>
          <w:rFonts w:ascii="Times New Roman" w:hAnsi="Times New Roman" w:cs="Times New Roman"/>
          <w:sz w:val="24"/>
          <w:szCs w:val="24"/>
        </w:rPr>
        <w:t xml:space="preserve"> circFGFR1 expression in </w:t>
      </w:r>
      <w:r w:rsidR="0099123E" w:rsidRPr="00C27F52">
        <w:rPr>
          <w:rFonts w:ascii="Times New Roman" w:hAnsi="Times New Roman" w:cs="Times New Roman"/>
          <w:sz w:val="24"/>
          <w:szCs w:val="24"/>
          <w:highlight w:val="yellow"/>
        </w:rPr>
        <w:t>the</w:t>
      </w:r>
      <w:r w:rsidR="0099123E">
        <w:rPr>
          <w:rFonts w:ascii="Times New Roman" w:hAnsi="Times New Roman" w:cs="Times New Roman"/>
          <w:sz w:val="24"/>
          <w:szCs w:val="24"/>
        </w:rPr>
        <w:t xml:space="preserve"> 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A549 and HCC827 cells was modified by </w:t>
      </w:r>
      <w:r w:rsidR="0099123E" w:rsidRPr="00C27F52">
        <w:rPr>
          <w:rFonts w:ascii="Times New Roman" w:hAnsi="Times New Roman" w:cs="Times New Roman"/>
          <w:sz w:val="24"/>
          <w:szCs w:val="24"/>
          <w:highlight w:val="yellow"/>
        </w:rPr>
        <w:t>transfection of shRNA to cause</w:t>
      </w:r>
      <w:r w:rsidR="0099123E">
        <w:rPr>
          <w:rFonts w:ascii="Times New Roman" w:hAnsi="Times New Roman" w:cs="Times New Roman"/>
          <w:sz w:val="24"/>
          <w:szCs w:val="24"/>
        </w:rPr>
        <w:t xml:space="preserve"> 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interference. </w:t>
      </w:r>
      <w:proofErr w:type="gramStart"/>
      <w:r w:rsidR="0099123E" w:rsidRPr="00E5770F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="0099123E" w:rsidRPr="00E5770F">
        <w:rPr>
          <w:rFonts w:ascii="Times New Roman" w:hAnsi="Times New Roman" w:cs="Times New Roman"/>
          <w:sz w:val="24"/>
          <w:szCs w:val="24"/>
        </w:rPr>
        <w:t xml:space="preserve"> FGFR1 </w:t>
      </w:r>
      <w:r w:rsidR="00CC6B7D" w:rsidRPr="00CC6B7D">
        <w:rPr>
          <w:rFonts w:ascii="Times New Roman" w:hAnsi="Times New Roman" w:cs="Times New Roman"/>
          <w:sz w:val="24"/>
          <w:szCs w:val="24"/>
        </w:rPr>
        <w:t>mRNA</w:t>
      </w:r>
      <w:r w:rsidR="00CC6B7D">
        <w:rPr>
          <w:rFonts w:ascii="Times New Roman" w:hAnsi="Times New Roman" w:cs="Times New Roman"/>
          <w:sz w:val="24"/>
          <w:szCs w:val="24"/>
        </w:rPr>
        <w:t xml:space="preserve"> 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expression in </w:t>
      </w:r>
      <w:r w:rsidR="0099123E" w:rsidRPr="00C27F52">
        <w:rPr>
          <w:rFonts w:ascii="Times New Roman" w:hAnsi="Times New Roman" w:cs="Times New Roman"/>
          <w:sz w:val="24"/>
          <w:szCs w:val="24"/>
          <w:highlight w:val="yellow"/>
        </w:rPr>
        <w:t>circFGFR1-knockdown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 NSCLC cells. </w:t>
      </w:r>
      <w:proofErr w:type="gramStart"/>
      <w:r w:rsidR="0099123E" w:rsidRPr="00E5770F"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 w:rsidR="0099123E" w:rsidRPr="00E5770F">
        <w:rPr>
          <w:rFonts w:ascii="Times New Roman" w:hAnsi="Times New Roman" w:cs="Times New Roman"/>
          <w:sz w:val="24"/>
          <w:szCs w:val="24"/>
        </w:rPr>
        <w:t xml:space="preserve"> circFGFR1 expression in </w:t>
      </w:r>
      <w:r w:rsidR="0099123E" w:rsidRPr="00C27F52">
        <w:rPr>
          <w:rFonts w:ascii="Times New Roman" w:hAnsi="Times New Roman" w:cs="Times New Roman"/>
          <w:sz w:val="24"/>
          <w:szCs w:val="24"/>
          <w:highlight w:val="yellow"/>
        </w:rPr>
        <w:t>the</w:t>
      </w:r>
      <w:r w:rsidR="0099123E">
        <w:rPr>
          <w:rFonts w:ascii="Times New Roman" w:hAnsi="Times New Roman" w:cs="Times New Roman"/>
          <w:sz w:val="24"/>
          <w:szCs w:val="24"/>
        </w:rPr>
        <w:t xml:space="preserve"> 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NCI-H358 and NCI-H1299 cells was modified by cDNA transfection. The data are </w:t>
      </w:r>
      <w:r w:rsidR="0099123E" w:rsidRPr="00C27F52">
        <w:rPr>
          <w:rFonts w:ascii="Times New Roman" w:hAnsi="Times New Roman" w:cs="Times New Roman"/>
          <w:sz w:val="24"/>
          <w:szCs w:val="24"/>
          <w:highlight w:val="yellow"/>
        </w:rPr>
        <w:t>presented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 as the mean ± SD, n=</w:t>
      </w:r>
      <w:proofErr w:type="gramStart"/>
      <w:r w:rsidR="0099123E" w:rsidRPr="00E577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99123E" w:rsidRPr="00E5770F">
        <w:rPr>
          <w:rFonts w:ascii="Times New Roman" w:hAnsi="Times New Roman" w:cs="Times New Roman"/>
          <w:sz w:val="24"/>
          <w:szCs w:val="24"/>
        </w:rPr>
        <w:t>. *P &lt; 0.05; **P &lt; 0.01;</w:t>
      </w:r>
      <w:r w:rsidR="0099123E">
        <w:rPr>
          <w:rFonts w:ascii="Times New Roman" w:hAnsi="Times New Roman" w:cs="Times New Roman"/>
          <w:sz w:val="24"/>
          <w:szCs w:val="24"/>
        </w:rPr>
        <w:t xml:space="preserve"> 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NS, </w:t>
      </w:r>
      <w:r w:rsidR="0099123E" w:rsidRPr="00C27F52">
        <w:rPr>
          <w:rFonts w:ascii="Times New Roman" w:hAnsi="Times New Roman" w:cs="Times New Roman"/>
          <w:sz w:val="24"/>
          <w:szCs w:val="24"/>
          <w:highlight w:val="yellow"/>
        </w:rPr>
        <w:t>not</w:t>
      </w:r>
      <w:r w:rsidR="0099123E" w:rsidRPr="00E5770F">
        <w:rPr>
          <w:rFonts w:ascii="Times New Roman" w:hAnsi="Times New Roman" w:cs="Times New Roman"/>
          <w:sz w:val="24"/>
          <w:szCs w:val="24"/>
        </w:rPr>
        <w:t xml:space="preserve"> significant.</w:t>
      </w:r>
      <w:r w:rsidR="003D0F79">
        <w:rPr>
          <w:rFonts w:ascii="Times New Roman" w:hAnsi="Times New Roman" w:cs="Times New Roman"/>
          <w:sz w:val="24"/>
          <w:szCs w:val="24"/>
        </w:rPr>
        <w:br w:type="page"/>
      </w:r>
    </w:p>
    <w:p w:rsidR="00EB2996" w:rsidRPr="003D0F79" w:rsidRDefault="00EB2996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29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FE10A1">
        <w:rPr>
          <w:rFonts w:ascii="Times New Roman" w:hAnsi="Times New Roman" w:cs="Times New Roman"/>
          <w:b/>
          <w:sz w:val="24"/>
          <w:szCs w:val="24"/>
        </w:rPr>
        <w:t>S</w:t>
      </w:r>
      <w:r w:rsidRPr="00EB2996">
        <w:rPr>
          <w:rFonts w:ascii="Times New Roman" w:hAnsi="Times New Roman" w:cs="Times New Roman"/>
          <w:b/>
          <w:sz w:val="24"/>
          <w:szCs w:val="24"/>
        </w:rPr>
        <w:t>2</w:t>
      </w:r>
    </w:p>
    <w:p w:rsidR="0078476E" w:rsidRDefault="00EB2996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22472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-Figure 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996" w:rsidRPr="00917555" w:rsidRDefault="00C27F52" w:rsidP="009912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5770F">
        <w:rPr>
          <w:rFonts w:ascii="Times New Roman" w:hAnsi="Times New Roman" w:cs="Times New Roman"/>
          <w:b/>
          <w:sz w:val="24"/>
          <w:szCs w:val="24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</w:rPr>
        <w:t>ure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</w:rPr>
        <w:t>S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 xml:space="preserve">Effects of </w:t>
      </w:r>
      <w:r w:rsidRPr="00E5770F">
        <w:rPr>
          <w:rFonts w:ascii="Times New Roman" w:hAnsi="Times New Roman" w:cs="Times New Roman" w:hint="eastAsia"/>
          <w:b/>
          <w:sz w:val="24"/>
          <w:szCs w:val="24"/>
        </w:rPr>
        <w:t>decreased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 circFGFR1 expression on </w:t>
      </w:r>
      <w:r w:rsidRPr="00E5770F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 progression of </w:t>
      </w:r>
      <w:r w:rsidRPr="00C27F52">
        <w:rPr>
          <w:rFonts w:ascii="Times New Roman" w:hAnsi="Times New Roman" w:cs="Times New Roman"/>
          <w:b/>
          <w:sz w:val="24"/>
          <w:szCs w:val="24"/>
          <w:highlight w:val="yellow"/>
        </w:rPr>
        <w:t>the NSCLC cells</w:t>
      </w:r>
      <w:r w:rsidRPr="00E577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770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and </w:t>
      </w:r>
      <w:r w:rsidRPr="00E5770F">
        <w:rPr>
          <w:rFonts w:ascii="Times New Roman" w:hAnsi="Times New Roman" w:cs="Times New Roman"/>
          <w:b/>
          <w:sz w:val="24"/>
          <w:szCs w:val="24"/>
        </w:rPr>
        <w:t>b</w:t>
      </w:r>
      <w:r w:rsidRPr="00E5770F">
        <w:rPr>
          <w:rFonts w:ascii="Times New Roman" w:hAnsi="Times New Roman" w:cs="Times New Roman"/>
          <w:sz w:val="24"/>
          <w:szCs w:val="24"/>
        </w:rPr>
        <w:t xml:space="preserve"> </w:t>
      </w:r>
      <w:r w:rsidRPr="00C27F52">
        <w:rPr>
          <w:rFonts w:ascii="Times New Roman" w:hAnsi="Times New Roman" w:cs="Times New Roman"/>
          <w:sz w:val="24"/>
          <w:szCs w:val="24"/>
          <w:highlight w:val="yellow"/>
        </w:rPr>
        <w:t>Proliferation</w:t>
      </w:r>
      <w:r w:rsidRPr="00E5770F">
        <w:rPr>
          <w:rFonts w:ascii="Times New Roman" w:hAnsi="Times New Roman" w:cs="Times New Roman"/>
          <w:sz w:val="24"/>
          <w:szCs w:val="24"/>
        </w:rPr>
        <w:t xml:space="preserve"> in NSCLC cells </w:t>
      </w:r>
      <w:r w:rsidRPr="00C27F52">
        <w:rPr>
          <w:rFonts w:ascii="Times New Roman" w:hAnsi="Times New Roman" w:cs="Times New Roman"/>
          <w:sz w:val="24"/>
          <w:szCs w:val="24"/>
          <w:highlight w:val="yellow"/>
        </w:rPr>
        <w:t>with decreased</w:t>
      </w:r>
      <w:r w:rsidRPr="00E5770F">
        <w:rPr>
          <w:rFonts w:ascii="Times New Roman" w:hAnsi="Times New Roman" w:cs="Times New Roman"/>
          <w:sz w:val="24"/>
          <w:szCs w:val="24"/>
        </w:rPr>
        <w:t xml:space="preserve"> expression of circFGFR1 was assessed by CCK-8 assay</w:t>
      </w:r>
      <w:r w:rsidRPr="00E577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(a) and clonal formation assay (b).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and </w:t>
      </w:r>
      <w:r w:rsidRPr="00E5770F">
        <w:rPr>
          <w:rFonts w:ascii="Times New Roman" w:hAnsi="Times New Roman" w:cs="Times New Roman"/>
          <w:b/>
          <w:sz w:val="24"/>
          <w:szCs w:val="24"/>
        </w:rPr>
        <w:t>d</w:t>
      </w:r>
      <w:r w:rsidRPr="00E5770F">
        <w:rPr>
          <w:rFonts w:ascii="Times New Roman" w:hAnsi="Times New Roman" w:cs="Times New Roman"/>
          <w:sz w:val="24"/>
          <w:szCs w:val="24"/>
        </w:rPr>
        <w:t xml:space="preserve"> </w:t>
      </w:r>
      <w:r w:rsidRPr="00C27F52">
        <w:rPr>
          <w:rFonts w:ascii="Times New Roman" w:hAnsi="Times New Roman" w:cs="Times New Roman"/>
          <w:sz w:val="24"/>
          <w:szCs w:val="24"/>
          <w:highlight w:val="yellow"/>
        </w:rPr>
        <w:t>Migration</w:t>
      </w:r>
      <w:r w:rsidRPr="00E5770F">
        <w:rPr>
          <w:rFonts w:ascii="Times New Roman" w:hAnsi="Times New Roman" w:cs="Times New Roman"/>
          <w:sz w:val="24"/>
          <w:szCs w:val="24"/>
        </w:rPr>
        <w:t xml:space="preserve"> and invasion </w:t>
      </w:r>
      <w:r w:rsidRPr="00C27F52">
        <w:rPr>
          <w:rFonts w:ascii="Times New Roman" w:hAnsi="Times New Roman" w:cs="Times New Roman"/>
          <w:sz w:val="24"/>
          <w:szCs w:val="24"/>
          <w:highlight w:val="yellow"/>
        </w:rPr>
        <w:t>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NSCLC cells </w:t>
      </w:r>
      <w:r w:rsidRPr="00C27F52">
        <w:rPr>
          <w:rFonts w:ascii="Times New Roman" w:hAnsi="Times New Roman" w:cs="Times New Roman"/>
          <w:sz w:val="24"/>
          <w:szCs w:val="24"/>
          <w:highlight w:val="yellow"/>
        </w:rPr>
        <w:t>with decreased circFGFR1 expression were</w:t>
      </w:r>
      <w:r w:rsidRPr="00E5770F">
        <w:rPr>
          <w:rFonts w:ascii="Times New Roman" w:hAnsi="Times New Roman" w:cs="Times New Roman"/>
          <w:sz w:val="24"/>
          <w:szCs w:val="24"/>
        </w:rPr>
        <w:t xml:space="preserve"> assessed by wound healing assay (c) and </w:t>
      </w:r>
      <w:proofErr w:type="spellStart"/>
      <w:r w:rsidRPr="00C27F52">
        <w:rPr>
          <w:rFonts w:ascii="Times New Roman" w:eastAsia="SimSun" w:hAnsi="Times New Roman" w:cs="Times New Roman"/>
          <w:sz w:val="24"/>
          <w:szCs w:val="24"/>
          <w:highlight w:val="yellow"/>
        </w:rPr>
        <w:t>Matrigel</w:t>
      </w:r>
      <w:proofErr w:type="spellEnd"/>
      <w:r w:rsidRPr="00C27F5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C27F52">
        <w:rPr>
          <w:rFonts w:ascii="Times New Roman" w:hAnsi="Times New Roman" w:cs="Times New Roman"/>
          <w:sz w:val="24"/>
          <w:szCs w:val="24"/>
          <w:highlight w:val="yellow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assay (d). The data are </w:t>
      </w:r>
      <w:r w:rsidRPr="00C27F52">
        <w:rPr>
          <w:rFonts w:ascii="Times New Roman" w:hAnsi="Times New Roman" w:cs="Times New Roman"/>
          <w:sz w:val="24"/>
          <w:szCs w:val="24"/>
          <w:highlight w:val="yellow"/>
        </w:rPr>
        <w:t>presented</w:t>
      </w:r>
      <w:r w:rsidRPr="00E5770F">
        <w:rPr>
          <w:rFonts w:ascii="Times New Roman" w:hAnsi="Times New Roman" w:cs="Times New Roman"/>
          <w:sz w:val="24"/>
          <w:szCs w:val="24"/>
        </w:rPr>
        <w:t xml:space="preserve"> as the mean ± SD, *P &lt; 0.05, **P &lt; 0.01.</w:t>
      </w:r>
    </w:p>
    <w:p w:rsidR="003D0F79" w:rsidRDefault="003D0F79" w:rsidP="0099123E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2996" w:rsidRPr="00EB2996" w:rsidRDefault="00EB2996" w:rsidP="009912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29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FE10A1">
        <w:rPr>
          <w:rFonts w:ascii="Times New Roman" w:hAnsi="Times New Roman" w:cs="Times New Roman"/>
          <w:b/>
          <w:sz w:val="24"/>
          <w:szCs w:val="24"/>
        </w:rPr>
        <w:t>S</w:t>
      </w:r>
      <w:r w:rsidRPr="00EB2996">
        <w:rPr>
          <w:rFonts w:ascii="Times New Roman" w:hAnsi="Times New Roman" w:cs="Times New Roman"/>
          <w:b/>
          <w:sz w:val="24"/>
          <w:szCs w:val="24"/>
        </w:rPr>
        <w:t>3</w:t>
      </w:r>
    </w:p>
    <w:p w:rsidR="00EB2996" w:rsidRDefault="00EB2996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090160" cy="4760976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-Figure 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476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F79" w:rsidRDefault="00917555" w:rsidP="0099123E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5770F">
        <w:rPr>
          <w:rFonts w:ascii="Times New Roman" w:hAnsi="Times New Roman" w:cs="Times New Roman"/>
          <w:b/>
          <w:sz w:val="24"/>
          <w:szCs w:val="24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</w:rPr>
        <w:t>ure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</w:rPr>
        <w:t>S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The relationship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 between circFGFR1 and miR-381-3p 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expression in 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b/>
          <w:sz w:val="24"/>
          <w:szCs w:val="24"/>
        </w:rPr>
        <w:t>NSCLC cells</w:t>
      </w:r>
      <w:r w:rsidRPr="00E577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770F">
        <w:rPr>
          <w:rFonts w:ascii="Times New Roman" w:hAnsi="Times New Roman" w:cs="Times New Roman" w:hint="eastAsia"/>
          <w:b/>
          <w:sz w:val="24"/>
          <w:szCs w:val="24"/>
        </w:rPr>
        <w:t>a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miR-381-3p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A549 and HCC827 cells was modified by cDNA transfection.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circFGFR1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 miR-381-3p</w:t>
      </w:r>
      <w:r w:rsidRPr="00917555">
        <w:rPr>
          <w:rFonts w:ascii="Times New Roman" w:eastAsia="SimSun" w:hAnsi="Times New Roman" w:cs="Times New Roman"/>
          <w:sz w:val="24"/>
          <w:szCs w:val="24"/>
          <w:highlight w:val="yellow"/>
        </w:rPr>
        <w:t>-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overexpressing</w:t>
      </w:r>
      <w:r w:rsidRPr="00E5770F">
        <w:rPr>
          <w:rFonts w:ascii="Times New Roman" w:hAnsi="Times New Roman" w:cs="Times New Roman"/>
          <w:sz w:val="24"/>
          <w:szCs w:val="24"/>
        </w:rPr>
        <w:t xml:space="preserve"> NSCLC cells.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miR-381-3p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>A549 and HCC827 cells was modified by shRNA transfection.</w:t>
      </w:r>
      <w:r w:rsidRPr="00E5770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circFGFR1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 miR-381-3p-knockdown</w:t>
      </w:r>
      <w:r w:rsidRPr="00E5770F">
        <w:rPr>
          <w:rFonts w:ascii="Times New Roman" w:hAnsi="Times New Roman" w:cs="Times New Roman"/>
          <w:sz w:val="24"/>
          <w:szCs w:val="24"/>
        </w:rPr>
        <w:t xml:space="preserve"> NSCLC cells. The data are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presented</w:t>
      </w:r>
      <w:r w:rsidRPr="00E5770F">
        <w:rPr>
          <w:rFonts w:ascii="Times New Roman" w:hAnsi="Times New Roman" w:cs="Times New Roman"/>
          <w:sz w:val="24"/>
          <w:szCs w:val="24"/>
        </w:rPr>
        <w:t xml:space="preserve"> as the mean ± SD, n=</w:t>
      </w:r>
      <w:proofErr w:type="gramStart"/>
      <w:r w:rsidRPr="00E577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>. **P &lt; 0.01; ***P &lt; 0.001;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NS,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not</w:t>
      </w:r>
      <w:r w:rsidRPr="00E5770F">
        <w:rPr>
          <w:rFonts w:ascii="Times New Roman" w:hAnsi="Times New Roman" w:cs="Times New Roman"/>
          <w:sz w:val="24"/>
          <w:szCs w:val="24"/>
        </w:rPr>
        <w:t xml:space="preserve"> significant.</w:t>
      </w:r>
      <w:r w:rsidR="003D0F7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2B18" w:rsidRDefault="007E2B18" w:rsidP="007E2B1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Figure</w:t>
      </w:r>
      <w:r w:rsidRPr="007E2B1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7E2B18"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</w:p>
    <w:p w:rsidR="007E2B18" w:rsidRDefault="007E2B18" w:rsidP="007E2B1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58F59E8D" wp14:editId="61D05FC9">
            <wp:extent cx="5274310" cy="32162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-S-Figure 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18" w:rsidRDefault="007E2B18" w:rsidP="007E2B18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ure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. The predicted target mRNAs of miR-381-3p were identified in vivo</w:t>
      </w:r>
      <w:r w:rsidRPr="00917555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. </w:t>
      </w:r>
      <w:proofErr w:type="spellStart"/>
      <w:proofErr w:type="gramStart"/>
      <w:r w:rsidRPr="00917555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a</w:t>
      </w:r>
      <w:proofErr w:type="spellEnd"/>
      <w:proofErr w:type="gramEnd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 luciferase activity of wild-type LUC-CXCR4/</w:t>
      </w:r>
      <w:r w:rsidRPr="0091755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FGF7/FGFR2/FGFR1/IGF2BP1/UBE2C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or mutant LUC-CXCR4/</w:t>
      </w:r>
      <w:r w:rsidRPr="0091755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FGF7/FGFR2/FGFR1/IGF2BP1/UBE2C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in the HEK-293T cells </w:t>
      </w:r>
      <w:proofErr w:type="spellStart"/>
      <w:r w:rsidRPr="00917555">
        <w:rPr>
          <w:rFonts w:ascii="Times New Roman" w:hAnsi="Times New Roman" w:cs="Times New Roman"/>
          <w:sz w:val="24"/>
          <w:szCs w:val="24"/>
          <w:highlight w:val="yellow"/>
        </w:rPr>
        <w:t>cotransfected</w:t>
      </w:r>
      <w:proofErr w:type="spellEnd"/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with miR-191 or the negative control (NC).</w:t>
      </w:r>
      <w:r w:rsidRPr="00917555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 </w:t>
      </w:r>
      <w:proofErr w:type="gramStart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b</w:t>
      </w:r>
      <w:proofErr w:type="gramEnd"/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17555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  <w:t>FGF7, FGFR2, FGFR1, IGF2BP1, and UBE2C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mRNA expression in the A549 cells was changed by miR-381-3p siRNA transfection. The data are presented as the mean ± SD, n=</w:t>
      </w:r>
      <w:proofErr w:type="gramStart"/>
      <w:r w:rsidRPr="00917555">
        <w:rPr>
          <w:rFonts w:ascii="Times New Roman" w:hAnsi="Times New Roman" w:cs="Times New Roman"/>
          <w:sz w:val="24"/>
          <w:szCs w:val="24"/>
          <w:highlight w:val="yellow"/>
        </w:rPr>
        <w:t>3</w:t>
      </w:r>
      <w:proofErr w:type="gramEnd"/>
      <w:r w:rsidRPr="00917555">
        <w:rPr>
          <w:rFonts w:ascii="Times New Roman" w:hAnsi="Times New Roman" w:cs="Times New Roman"/>
          <w:sz w:val="24"/>
          <w:szCs w:val="24"/>
          <w:highlight w:val="yellow"/>
        </w:rPr>
        <w:t>. *P &lt; 0.05; NS, not significant.</w:t>
      </w:r>
    </w:p>
    <w:p w:rsidR="007E2B18" w:rsidRDefault="007E2B18">
      <w:pPr>
        <w:widowControl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EB2996" w:rsidRPr="00EB2996" w:rsidRDefault="00EB2996" w:rsidP="009912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2B18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Figure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="007E2B18" w:rsidRPr="007E2B18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</w:p>
    <w:p w:rsidR="00EB2996" w:rsidRDefault="000A7D1D" w:rsidP="000A7D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412432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-Figure 5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8E9" w:rsidRPr="007E2B18" w:rsidRDefault="00917555" w:rsidP="002925A1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2B18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ure</w:t>
      </w:r>
      <w:r w:rsidRPr="007E2B1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="007E2B18" w:rsidRPr="007E2B18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miR-381-3p</w:t>
      </w:r>
      <w:proofErr w:type="gramEnd"/>
      <w:r w:rsidRPr="00E5770F">
        <w:rPr>
          <w:rFonts w:ascii="Times New Roman" w:hAnsi="Times New Roman" w:cs="Times New Roman"/>
          <w:b/>
          <w:sz w:val="24"/>
          <w:szCs w:val="24"/>
        </w:rPr>
        <w:t xml:space="preserve"> inhibited CXCR4 expression in 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b/>
          <w:sz w:val="24"/>
          <w:szCs w:val="24"/>
        </w:rPr>
        <w:t>NSCLC cells.</w:t>
      </w:r>
      <w:r w:rsidRPr="00E5770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and </w:t>
      </w:r>
      <w:r w:rsidRPr="00E5770F">
        <w:rPr>
          <w:rFonts w:ascii="Times New Roman" w:hAnsi="Times New Roman" w:cs="Times New Roman"/>
          <w:b/>
          <w:sz w:val="24"/>
          <w:szCs w:val="24"/>
        </w:rPr>
        <w:t>b</w:t>
      </w:r>
      <w:r w:rsidRPr="00E5770F">
        <w:rPr>
          <w:rFonts w:ascii="Times New Roman" w:hAnsi="Times New Roman" w:cs="Times New Roman"/>
          <w:sz w:val="24"/>
          <w:szCs w:val="24"/>
        </w:rPr>
        <w:t xml:space="preserve"> CXCR4 mRNA and protein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miR-381-3p</w:t>
      </w:r>
      <w:r w:rsidRPr="00917555">
        <w:rPr>
          <w:rFonts w:ascii="Times New Roman" w:eastAsia="SimSun" w:hAnsi="Times New Roman" w:cs="Times New Roman"/>
          <w:sz w:val="24"/>
          <w:szCs w:val="24"/>
          <w:highlight w:val="yellow"/>
        </w:rPr>
        <w:t>-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overexpressing</w:t>
      </w:r>
      <w:r w:rsidRPr="00E5770F">
        <w:rPr>
          <w:rFonts w:ascii="Times New Roman" w:hAnsi="Times New Roman" w:cs="Times New Roman"/>
          <w:sz w:val="24"/>
          <w:szCs w:val="24"/>
        </w:rPr>
        <w:t xml:space="preserve"> NSCLC cells.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and </w:t>
      </w:r>
      <w:r w:rsidRPr="00E5770F">
        <w:rPr>
          <w:rFonts w:ascii="Times New Roman" w:hAnsi="Times New Roman" w:cs="Times New Roman"/>
          <w:b/>
          <w:sz w:val="24"/>
          <w:szCs w:val="24"/>
        </w:rPr>
        <w:t>d</w:t>
      </w:r>
      <w:r w:rsidRPr="00E5770F">
        <w:rPr>
          <w:rFonts w:ascii="Times New Roman" w:hAnsi="Times New Roman" w:cs="Times New Roman"/>
          <w:sz w:val="24"/>
          <w:szCs w:val="24"/>
        </w:rPr>
        <w:t xml:space="preserve"> CXCR4 mRNA and protein expression in miR-381-3p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5770F">
        <w:rPr>
          <w:rFonts w:ascii="Times New Roman" w:hAnsi="Times New Roman" w:cs="Times New Roman"/>
          <w:sz w:val="24"/>
          <w:szCs w:val="24"/>
        </w:rPr>
        <w:t>knockdown NSCLC cells. The data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presented</w:t>
      </w:r>
      <w:r w:rsidRPr="00E5770F">
        <w:rPr>
          <w:rFonts w:ascii="Times New Roman" w:hAnsi="Times New Roman" w:cs="Times New Roman"/>
          <w:sz w:val="24"/>
          <w:szCs w:val="24"/>
        </w:rPr>
        <w:t xml:space="preserve"> as the mean ± SD, n=</w:t>
      </w:r>
      <w:proofErr w:type="gramStart"/>
      <w:r w:rsidRPr="00E577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>. **P &lt; 0.01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5770F">
        <w:rPr>
          <w:rFonts w:ascii="Times New Roman" w:hAnsi="Times New Roman" w:cs="Times New Roman"/>
          <w:sz w:val="24"/>
          <w:szCs w:val="24"/>
        </w:rPr>
        <w:t>***P &lt; 0.001.</w:t>
      </w:r>
      <w:r w:rsidR="00A058E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58E9" w:rsidRPr="00EB2996" w:rsidRDefault="00A058E9" w:rsidP="00251B19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Figure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t>6</w:t>
      </w:r>
    </w:p>
    <w:p w:rsidR="003D0F79" w:rsidRDefault="00A058E9" w:rsidP="0099123E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5274310" cy="378841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-S-Figure 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C9A" w:rsidRPr="00452C9A" w:rsidRDefault="00917555" w:rsidP="00917555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ure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6. </w:t>
      </w:r>
      <w:proofErr w:type="gramStart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The levels of CXCR4 and miR-381-3p in the NSCLC tissues and prognostic significance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a</w:t>
      </w:r>
      <w:proofErr w:type="gramEnd"/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b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Prognostic analysis of CXCR4 expression in 210 NSCLC</w:t>
      </w:r>
      <w:r w:rsidRPr="00917555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patient tissues. </w:t>
      </w:r>
      <w:proofErr w:type="gramStart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c</w:t>
      </w:r>
      <w:proofErr w:type="gramEnd"/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d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Prognostic analysis of miR-381-3p expression in 210 NSCLC</w:t>
      </w:r>
      <w:r w:rsidRPr="00917555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patient tissues.</w:t>
      </w:r>
      <w:r w:rsidR="00452C9A" w:rsidRPr="00452C9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2996" w:rsidRPr="00A058E9" w:rsidRDefault="00EB2996" w:rsidP="0099123E">
      <w:pPr>
        <w:spacing w:line="48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Figur</w:t>
      </w:r>
      <w:r w:rsidRPr="0030799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e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="00307992" w:rsidRPr="00307992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</w:p>
    <w:p w:rsidR="00EB2996" w:rsidRDefault="00EB2996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160591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-Figure 5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992" w:rsidRDefault="00917555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ure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Knocking out CXCR4 in</w:t>
      </w:r>
      <w:r w:rsidRPr="00E5770F">
        <w:rPr>
          <w:rFonts w:ascii="Times New Roman" w:hAnsi="Times New Roman" w:cs="Times New Roman"/>
          <w:b/>
          <w:sz w:val="24"/>
          <w:szCs w:val="24"/>
        </w:rPr>
        <w:t xml:space="preserve"> NSCLC cells via CRISPR/Cas9 technology.</w:t>
      </w:r>
      <w:proofErr w:type="gramEnd"/>
      <w:r w:rsidRPr="00E577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 xml:space="preserve"> CXCR4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>NSCLC cell lines was examined using western blot</w:t>
      </w:r>
      <w:r>
        <w:rPr>
          <w:rFonts w:ascii="Times New Roman" w:hAnsi="Times New Roman" w:cs="Times New Roman"/>
          <w:sz w:val="24"/>
          <w:szCs w:val="24"/>
        </w:rPr>
        <w:t>ting</w:t>
      </w:r>
      <w:r w:rsidRPr="00E5770F">
        <w:rPr>
          <w:rFonts w:ascii="Times New Roman" w:hAnsi="Times New Roman" w:cs="Times New Roman"/>
          <w:sz w:val="24"/>
          <w:szCs w:val="24"/>
        </w:rPr>
        <w:t xml:space="preserve"> analysis. </w:t>
      </w:r>
      <w:proofErr w:type="gramStart"/>
      <w:r w:rsidRPr="00E5770F">
        <w:rPr>
          <w:rFonts w:ascii="Times New Roman" w:hAnsi="Times New Roman" w:cs="Times New Roman" w:hint="eastAsia"/>
          <w:b/>
          <w:sz w:val="24"/>
          <w:szCs w:val="24"/>
        </w:rPr>
        <w:t>b</w:t>
      </w:r>
      <w:proofErr w:type="gramEnd"/>
      <w:r w:rsidRPr="00E5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circFGFR1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NCI-H358-CKO and NCI-H1299-CKO cells was modified by cDNA transfection. </w:t>
      </w:r>
      <w:proofErr w:type="gramStart"/>
      <w:r w:rsidRPr="00E5770F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E5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70F">
        <w:rPr>
          <w:rFonts w:ascii="Times New Roman" w:hAnsi="Times New Roman" w:cs="Times New Roman"/>
          <w:sz w:val="24"/>
          <w:szCs w:val="24"/>
        </w:rPr>
        <w:t xml:space="preserve">CXCR4 protein expression in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the circFGFR1</w:t>
      </w:r>
      <w:r w:rsidRPr="00917555">
        <w:rPr>
          <w:rFonts w:ascii="Times New Roman" w:eastAsia="SimSun" w:hAnsi="Times New Roman" w:cs="Times New Roman"/>
          <w:sz w:val="24"/>
          <w:szCs w:val="24"/>
          <w:highlight w:val="yellow"/>
        </w:rPr>
        <w:t>-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overexpressing</w:t>
      </w:r>
      <w:r w:rsidRPr="00E5770F">
        <w:rPr>
          <w:rFonts w:ascii="Times New Roman" w:hAnsi="Times New Roman" w:cs="Times New Roman"/>
          <w:sz w:val="24"/>
          <w:szCs w:val="24"/>
        </w:rPr>
        <w:t xml:space="preserve"> NSCLC-CKO cells. The data are </w:t>
      </w:r>
      <w:r w:rsidRPr="00917555">
        <w:rPr>
          <w:rFonts w:ascii="Times New Roman" w:hAnsi="Times New Roman" w:cs="Times New Roman"/>
          <w:sz w:val="24"/>
          <w:szCs w:val="24"/>
          <w:highlight w:val="yellow"/>
        </w:rPr>
        <w:t>presented</w:t>
      </w:r>
      <w:r w:rsidRPr="00E5770F">
        <w:rPr>
          <w:rFonts w:ascii="Times New Roman" w:hAnsi="Times New Roman" w:cs="Times New Roman"/>
          <w:sz w:val="24"/>
          <w:szCs w:val="24"/>
        </w:rPr>
        <w:t xml:space="preserve"> as the mean ± SD, n=</w:t>
      </w:r>
      <w:proofErr w:type="gramStart"/>
      <w:r w:rsidRPr="00E577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E5770F">
        <w:rPr>
          <w:rFonts w:ascii="Times New Roman" w:hAnsi="Times New Roman" w:cs="Times New Roman"/>
          <w:sz w:val="24"/>
          <w:szCs w:val="24"/>
        </w:rPr>
        <w:t>. **P &lt; 0.01. CKO: CXCR4 knockout.</w:t>
      </w:r>
    </w:p>
    <w:p w:rsidR="00917555" w:rsidRDefault="00917555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07992" w:rsidRPr="00A058E9" w:rsidRDefault="00307992" w:rsidP="0099123E">
      <w:pPr>
        <w:spacing w:line="48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Pr="0030799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ure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307992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</w:p>
    <w:p w:rsidR="00307992" w:rsidRDefault="00307992" w:rsidP="0099123E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7569C3EE" wp14:editId="758E6A82">
            <wp:extent cx="2066925" cy="223717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-S-Figure 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385" cy="225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555" w:rsidRPr="00E5770F" w:rsidRDefault="00917555" w:rsidP="00917555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ure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proofErr w:type="gramStart"/>
      <w:r w:rsidRPr="00917555">
        <w:rPr>
          <w:rFonts w:ascii="Times New Roman" w:hAnsi="Times New Roman" w:cs="Times New Roman"/>
          <w:sz w:val="24"/>
          <w:szCs w:val="24"/>
          <w:highlight w:val="yellow"/>
        </w:rPr>
        <w:t>E-cadherin, N-cadherin, Twist, and Snail protein expression levels in the NCI-H358 and NCI-H1299 cells was</w:t>
      </w:r>
      <w:proofErr w:type="gramEnd"/>
      <w:r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modified by circFGFR1 transfection.</w:t>
      </w:r>
    </w:p>
    <w:p w:rsidR="003D0F79" w:rsidRDefault="003D0F79" w:rsidP="0099123E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2996" w:rsidRPr="00EB2996" w:rsidRDefault="00EB2996" w:rsidP="009912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Figure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="00A058E9"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t>9</w:t>
      </w:r>
    </w:p>
    <w:p w:rsidR="00EB2996" w:rsidRPr="0078476E" w:rsidRDefault="00D60B7E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431165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-Figure 6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76E" w:rsidRPr="0078476E" w:rsidRDefault="00F853A3" w:rsidP="008D4D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45E5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ure</w:t>
      </w:r>
      <w:r w:rsidRPr="00BA45E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="00BA45E5" w:rsidRPr="00BA45E5">
        <w:rPr>
          <w:rFonts w:ascii="Times New Roman" w:hAnsi="Times New Roman" w:cs="Times New Roman"/>
          <w:b/>
          <w:sz w:val="24"/>
          <w:szCs w:val="24"/>
          <w:highlight w:val="yellow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4D43" w:rsidRPr="00E5770F">
        <w:rPr>
          <w:rFonts w:ascii="Times New Roman" w:hAnsi="Times New Roman" w:cs="Times New Roman"/>
          <w:b/>
          <w:sz w:val="24"/>
          <w:szCs w:val="24"/>
        </w:rPr>
        <w:t>CXCR4 binds to miR-381-3p in</w:t>
      </w:r>
      <w:r w:rsidR="008D4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D43" w:rsidRPr="00B0390C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r w:rsidR="008D4D43" w:rsidRPr="00E5770F">
        <w:rPr>
          <w:rFonts w:ascii="Times New Roman" w:hAnsi="Times New Roman" w:cs="Times New Roman"/>
          <w:b/>
          <w:sz w:val="24"/>
          <w:szCs w:val="24"/>
        </w:rPr>
        <w:t xml:space="preserve"> mouse NSCLC cells.</w:t>
      </w:r>
      <w:r w:rsidR="008D4D4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8D4D43" w:rsidRPr="00E577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D4D43" w:rsidRPr="00E5770F">
        <w:rPr>
          <w:rFonts w:ascii="Times New Roman" w:hAnsi="Times New Roman" w:cs="Times New Roman"/>
          <w:sz w:val="24"/>
          <w:szCs w:val="24"/>
        </w:rPr>
        <w:t xml:space="preserve"> Putative binding sites of miR-381-3p with respect to mouse CXCR4 </w:t>
      </w:r>
      <w:r w:rsidR="008D4D43" w:rsidRPr="00B0390C">
        <w:rPr>
          <w:rFonts w:ascii="Times New Roman" w:eastAsia="SimSun" w:hAnsi="Times New Roman" w:cs="Times New Roman"/>
          <w:sz w:val="24"/>
          <w:szCs w:val="24"/>
          <w:highlight w:val="yellow"/>
        </w:rPr>
        <w:t>were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 predicated via </w:t>
      </w:r>
      <w:proofErr w:type="spellStart"/>
      <w:r w:rsidR="00B0390C">
        <w:rPr>
          <w:rFonts w:ascii="Times New Roman" w:hAnsi="Times New Roman" w:cs="Times New Roman"/>
          <w:sz w:val="24"/>
          <w:szCs w:val="24"/>
        </w:rPr>
        <w:t>S</w:t>
      </w:r>
      <w:r w:rsidR="008D4D43" w:rsidRPr="00E5770F">
        <w:rPr>
          <w:rFonts w:ascii="Times New Roman" w:hAnsi="Times New Roman" w:cs="Times New Roman"/>
          <w:sz w:val="24"/>
          <w:szCs w:val="24"/>
        </w:rPr>
        <w:t>tarBase</w:t>
      </w:r>
      <w:proofErr w:type="spellEnd"/>
      <w:r w:rsidR="008D4D43" w:rsidRPr="00E5770F">
        <w:rPr>
          <w:rFonts w:ascii="Times New Roman" w:hAnsi="Times New Roman" w:cs="Times New Roman"/>
          <w:sz w:val="24"/>
          <w:szCs w:val="24"/>
        </w:rPr>
        <w:t xml:space="preserve"> v3.0. </w:t>
      </w:r>
      <w:proofErr w:type="gramStart"/>
      <w:r w:rsidR="008D4D43" w:rsidRPr="00E5770F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="008D4D43" w:rsidRPr="00E5770F">
        <w:rPr>
          <w:rFonts w:ascii="Times New Roman" w:hAnsi="Times New Roman" w:cs="Times New Roman"/>
          <w:sz w:val="24"/>
          <w:szCs w:val="24"/>
        </w:rPr>
        <w:t xml:space="preserve"> The luciferase activity of pLG3-mouse CXCR4 in</w:t>
      </w:r>
      <w:r w:rsidR="008D4D43">
        <w:rPr>
          <w:rFonts w:ascii="Times New Roman" w:hAnsi="Times New Roman" w:cs="Times New Roman"/>
          <w:sz w:val="24"/>
          <w:szCs w:val="24"/>
        </w:rPr>
        <w:t xml:space="preserve"> </w:t>
      </w:r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the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 HEK-293T cells </w:t>
      </w:r>
      <w:proofErr w:type="spellStart"/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cotransfected</w:t>
      </w:r>
      <w:proofErr w:type="spellEnd"/>
      <w:r w:rsidR="008D4D43" w:rsidRPr="00E5770F">
        <w:rPr>
          <w:rFonts w:ascii="Times New Roman" w:hAnsi="Times New Roman" w:cs="Times New Roman"/>
          <w:sz w:val="24"/>
          <w:szCs w:val="24"/>
        </w:rPr>
        <w:t xml:space="preserve"> with miR-381-3p. </w:t>
      </w:r>
      <w:proofErr w:type="gramStart"/>
      <w:r w:rsidR="008D4D43" w:rsidRPr="00E5770F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="008D4D43" w:rsidRPr="00E5770F">
        <w:rPr>
          <w:rFonts w:ascii="Times New Roman" w:hAnsi="Times New Roman" w:cs="Times New Roman"/>
          <w:sz w:val="24"/>
          <w:szCs w:val="24"/>
        </w:rPr>
        <w:t xml:space="preserve"> </w:t>
      </w:r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Level of</w:t>
      </w:r>
      <w:r w:rsidR="008D4D43">
        <w:rPr>
          <w:rFonts w:ascii="Times New Roman" w:hAnsi="Times New Roman" w:cs="Times New Roman"/>
          <w:sz w:val="24"/>
          <w:szCs w:val="24"/>
        </w:rPr>
        <w:t xml:space="preserve"> 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circFGFR1 expression in </w:t>
      </w:r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the</w:t>
      </w:r>
      <w:r w:rsidR="008D4D43">
        <w:rPr>
          <w:rFonts w:ascii="Times New Roman" w:hAnsi="Times New Roman" w:cs="Times New Roman"/>
          <w:sz w:val="24"/>
          <w:szCs w:val="24"/>
        </w:rPr>
        <w:t xml:space="preserve"> </w:t>
      </w:r>
      <w:r w:rsidR="008D4D43" w:rsidRPr="00E5770F">
        <w:rPr>
          <w:rFonts w:ascii="Times New Roman" w:hAnsi="Times New Roman" w:cs="Times New Roman"/>
          <w:sz w:val="24"/>
          <w:szCs w:val="24"/>
        </w:rPr>
        <w:t>mouse LLC cells was modified by cDNA transfection.</w:t>
      </w:r>
      <w:r w:rsidR="008D4D43" w:rsidRPr="00E5770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8D4D43" w:rsidRPr="00E5770F"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 w:rsidR="008D4D43" w:rsidRPr="00E5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D43" w:rsidRPr="00E5770F">
        <w:rPr>
          <w:rFonts w:ascii="Times New Roman" w:hAnsi="Times New Roman" w:cs="Times New Roman"/>
          <w:sz w:val="24"/>
          <w:szCs w:val="24"/>
        </w:rPr>
        <w:t>and</w:t>
      </w:r>
      <w:r w:rsidR="008D4D43" w:rsidRPr="00E5770F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 The levels of mouse CXCR4 mRNA and protein </w:t>
      </w:r>
      <w:r w:rsidR="008D4D43">
        <w:rPr>
          <w:rFonts w:ascii="Times New Roman" w:hAnsi="Times New Roman" w:cs="Times New Roman"/>
          <w:sz w:val="24"/>
          <w:szCs w:val="24"/>
        </w:rPr>
        <w:t>e</w:t>
      </w:r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xpression were measured using RT-qPCR or western blotting in the</w:t>
      </w:r>
      <w:r w:rsidR="008D4D43">
        <w:rPr>
          <w:rFonts w:ascii="Times New Roman" w:hAnsi="Times New Roman" w:cs="Times New Roman"/>
          <w:sz w:val="24"/>
          <w:szCs w:val="24"/>
        </w:rPr>
        <w:t xml:space="preserve"> 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NSCLC </w:t>
      </w:r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transfected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 with circFGFR1 or the control.</w:t>
      </w:r>
      <w:r w:rsidR="008D4D43" w:rsidRPr="00E577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The data are </w:t>
      </w:r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presented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 as the mean ± SD, n=</w:t>
      </w:r>
      <w:proofErr w:type="gramStart"/>
      <w:r w:rsidR="008D4D43" w:rsidRPr="00E5770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8D4D43" w:rsidRPr="00E5770F">
        <w:rPr>
          <w:rFonts w:ascii="Times New Roman" w:hAnsi="Times New Roman" w:cs="Times New Roman"/>
          <w:sz w:val="24"/>
          <w:szCs w:val="24"/>
        </w:rPr>
        <w:t>. **P &lt; 0.01</w:t>
      </w:r>
      <w:r w:rsidR="00B0390C">
        <w:rPr>
          <w:rFonts w:ascii="Times New Roman" w:hAnsi="Times New Roman" w:cs="Times New Roman"/>
          <w:sz w:val="24"/>
          <w:szCs w:val="24"/>
        </w:rPr>
        <w:t xml:space="preserve">; 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***P &lt; 0.001; NS, </w:t>
      </w:r>
      <w:r w:rsidR="008D4D43" w:rsidRPr="00B0390C">
        <w:rPr>
          <w:rFonts w:ascii="Times New Roman" w:hAnsi="Times New Roman" w:cs="Times New Roman"/>
          <w:sz w:val="24"/>
          <w:szCs w:val="24"/>
          <w:highlight w:val="yellow"/>
        </w:rPr>
        <w:t>not</w:t>
      </w:r>
      <w:r w:rsidR="008D4D43" w:rsidRPr="00E5770F">
        <w:rPr>
          <w:rFonts w:ascii="Times New Roman" w:hAnsi="Times New Roman" w:cs="Times New Roman"/>
          <w:sz w:val="24"/>
          <w:szCs w:val="24"/>
        </w:rPr>
        <w:t xml:space="preserve"> significant.</w:t>
      </w:r>
    </w:p>
    <w:p w:rsidR="00180CFE" w:rsidRDefault="00180CFE" w:rsidP="0099123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0CFE" w:rsidRPr="00EB2996" w:rsidRDefault="00180CFE" w:rsidP="009912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058E9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Figur</w:t>
      </w:r>
      <w:r w:rsidRPr="00180C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e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180CFE">
        <w:rPr>
          <w:rFonts w:ascii="Times New Roman" w:hAnsi="Times New Roman" w:cs="Times New Roman"/>
          <w:b/>
          <w:sz w:val="24"/>
          <w:szCs w:val="24"/>
          <w:highlight w:val="yellow"/>
        </w:rPr>
        <w:t>10</w:t>
      </w:r>
    </w:p>
    <w:p w:rsidR="0078476E" w:rsidRDefault="00BA45E5" w:rsidP="009912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178371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-S-Figure 10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CFE" w:rsidRPr="0099123E" w:rsidRDefault="00BA45E5" w:rsidP="009912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Fig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ure</w:t>
      </w:r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E10A1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bookmarkStart w:id="0" w:name="_GoBack"/>
      <w:bookmarkEnd w:id="0"/>
      <w:r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proofErr w:type="gramStart"/>
      <w:r w:rsidR="000947BE"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Effects of forc</w:t>
      </w:r>
      <w:r w:rsidR="000947BE" w:rsidRPr="00917555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ed</w:t>
      </w:r>
      <w:r w:rsidR="000947BE"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circFGFR1 expression on </w:t>
      </w:r>
      <w:r w:rsidR="000947BE" w:rsidRPr="00917555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the</w:t>
      </w:r>
      <w:r w:rsidR="000947BE"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immune inhibition of NSCLC cells</w:t>
      </w:r>
      <w:r w:rsidR="000947BE" w:rsidRPr="00917555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="000947BE"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proofErr w:type="gramStart"/>
      <w:r w:rsidRPr="00917555">
        <w:rPr>
          <w:rFonts w:ascii="Times New Roman" w:hAnsi="Times New Roman" w:cs="Times New Roman"/>
          <w:sz w:val="24"/>
          <w:szCs w:val="24"/>
          <w:highlight w:val="yellow"/>
        </w:rPr>
        <w:t>a</w:t>
      </w:r>
      <w:proofErr w:type="spellEnd"/>
      <w:proofErr w:type="gramEnd"/>
      <w:r w:rsidR="000947BE"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The levels of PD-L1 was detected in LLC cells after transfection with circFGFR1 or the control using Western blotting. </w:t>
      </w:r>
      <w:proofErr w:type="gramStart"/>
      <w:r w:rsidR="000947BE"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b</w:t>
      </w:r>
      <w:proofErr w:type="gramEnd"/>
      <w:r w:rsidR="000947BE"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0947BE"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PD-1 positive cells in the LLC-circFGFR1 or LLC-Mock cells derived tissues were analyzed by IHC. </w:t>
      </w:r>
      <w:proofErr w:type="gramStart"/>
      <w:r w:rsidR="000947BE"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>c</w:t>
      </w:r>
      <w:proofErr w:type="gramEnd"/>
      <w:r w:rsidR="000947BE" w:rsidRPr="009175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0947BE" w:rsidRPr="00917555">
        <w:rPr>
          <w:rFonts w:ascii="Times New Roman" w:hAnsi="Times New Roman" w:cs="Times New Roman"/>
          <w:sz w:val="24"/>
          <w:szCs w:val="24"/>
          <w:highlight w:val="yellow"/>
        </w:rPr>
        <w:t>PD-L1 positive cells in the LLC-circFGFR1 or LLC-Mock cells derived tissues were analyzed by IHC.</w:t>
      </w:r>
      <w:r w:rsidR="00125B5B" w:rsidRPr="00917555">
        <w:rPr>
          <w:rFonts w:ascii="Times New Roman" w:hAnsi="Times New Roman" w:cs="Times New Roman"/>
          <w:sz w:val="24"/>
          <w:szCs w:val="24"/>
          <w:highlight w:val="yellow"/>
        </w:rPr>
        <w:t xml:space="preserve"> The data are represented as the mean ± SD, n=</w:t>
      </w:r>
      <w:proofErr w:type="gramStart"/>
      <w:r w:rsidR="00125B5B" w:rsidRPr="00917555">
        <w:rPr>
          <w:rFonts w:ascii="Times New Roman" w:hAnsi="Times New Roman" w:cs="Times New Roman"/>
          <w:sz w:val="24"/>
          <w:szCs w:val="24"/>
          <w:highlight w:val="yellow"/>
        </w:rPr>
        <w:t>6</w:t>
      </w:r>
      <w:proofErr w:type="gramEnd"/>
      <w:r w:rsidR="00125B5B" w:rsidRPr="00917555">
        <w:rPr>
          <w:rFonts w:ascii="Times New Roman" w:hAnsi="Times New Roman" w:cs="Times New Roman"/>
          <w:sz w:val="24"/>
          <w:szCs w:val="24"/>
          <w:highlight w:val="yellow"/>
        </w:rPr>
        <w:t>. *P &lt; 0.05; NS, no significant.</w:t>
      </w:r>
    </w:p>
    <w:sectPr w:rsidR="00180CFE" w:rsidRPr="00991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6FB" w:rsidRDefault="00F206FB" w:rsidP="00A058E9">
      <w:r>
        <w:separator/>
      </w:r>
    </w:p>
  </w:endnote>
  <w:endnote w:type="continuationSeparator" w:id="0">
    <w:p w:rsidR="00F206FB" w:rsidRDefault="00F206FB" w:rsidP="00A0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6FB" w:rsidRDefault="00F206FB" w:rsidP="00A058E9">
      <w:r>
        <w:separator/>
      </w:r>
    </w:p>
  </w:footnote>
  <w:footnote w:type="continuationSeparator" w:id="0">
    <w:p w:rsidR="00F206FB" w:rsidRDefault="00F206FB" w:rsidP="00A05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7A78"/>
    <w:multiLevelType w:val="hybridMultilevel"/>
    <w:tmpl w:val="3B1297C6"/>
    <w:lvl w:ilvl="0" w:tplc="9BA48E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B4"/>
    <w:rsid w:val="000947BE"/>
    <w:rsid w:val="000A7D1D"/>
    <w:rsid w:val="000B4151"/>
    <w:rsid w:val="00125B5B"/>
    <w:rsid w:val="001414E6"/>
    <w:rsid w:val="00180CFE"/>
    <w:rsid w:val="00251B19"/>
    <w:rsid w:val="002925A1"/>
    <w:rsid w:val="002B3B5F"/>
    <w:rsid w:val="00307992"/>
    <w:rsid w:val="00320BD2"/>
    <w:rsid w:val="003D0F79"/>
    <w:rsid w:val="00452C9A"/>
    <w:rsid w:val="004747BF"/>
    <w:rsid w:val="005C4551"/>
    <w:rsid w:val="00654179"/>
    <w:rsid w:val="0076110B"/>
    <w:rsid w:val="0078476E"/>
    <w:rsid w:val="00795F4B"/>
    <w:rsid w:val="007E2B18"/>
    <w:rsid w:val="007F64CC"/>
    <w:rsid w:val="00893B29"/>
    <w:rsid w:val="008D4D43"/>
    <w:rsid w:val="00917555"/>
    <w:rsid w:val="00957E1E"/>
    <w:rsid w:val="0099123E"/>
    <w:rsid w:val="00A058E9"/>
    <w:rsid w:val="00B0390C"/>
    <w:rsid w:val="00B6155C"/>
    <w:rsid w:val="00B816B4"/>
    <w:rsid w:val="00BA26BF"/>
    <w:rsid w:val="00BA45E5"/>
    <w:rsid w:val="00C27F52"/>
    <w:rsid w:val="00C35029"/>
    <w:rsid w:val="00C942F6"/>
    <w:rsid w:val="00CC6B7D"/>
    <w:rsid w:val="00D44073"/>
    <w:rsid w:val="00D60B7E"/>
    <w:rsid w:val="00DA0E13"/>
    <w:rsid w:val="00DC394A"/>
    <w:rsid w:val="00DD32AA"/>
    <w:rsid w:val="00E9751A"/>
    <w:rsid w:val="00EB2996"/>
    <w:rsid w:val="00F16534"/>
    <w:rsid w:val="00F206FB"/>
    <w:rsid w:val="00F853A3"/>
    <w:rsid w:val="00FE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058E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5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058E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16534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1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058E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5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058E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16534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1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7975A-37E4-4513-8F2E-FF34CF31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642</Words>
  <Characters>3665</Characters>
  <Application>Microsoft Office Word</Application>
  <DocSecurity>0</DocSecurity>
  <Lines>30</Lines>
  <Paragraphs>8</Paragraphs>
  <ScaleCrop>false</ScaleCrop>
  <Company>P R C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40</cp:revision>
  <dcterms:created xsi:type="dcterms:W3CDTF">2019-08-25T14:50:00Z</dcterms:created>
  <dcterms:modified xsi:type="dcterms:W3CDTF">2019-11-27T13:04:00Z</dcterms:modified>
</cp:coreProperties>
</file>