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788B97" w14:textId="67CD40E6" w:rsidR="002E2427" w:rsidRDefault="002E2427" w:rsidP="002E2427">
      <w:pPr>
        <w:pStyle w:val="Paragraph"/>
        <w:spacing w:before="0" w:line="480" w:lineRule="auto"/>
        <w:ind w:firstLine="0"/>
        <w:jc w:val="center"/>
        <w:rPr>
          <w:sz w:val="28"/>
          <w:szCs w:val="28"/>
        </w:rPr>
      </w:pPr>
      <w:r>
        <w:rPr>
          <w:sz w:val="28"/>
          <w:szCs w:val="28"/>
        </w:rPr>
        <w:t xml:space="preserve">Targeting </w:t>
      </w:r>
      <w:r w:rsidRPr="001C3C66">
        <w:rPr>
          <w:sz w:val="28"/>
          <w:szCs w:val="28"/>
        </w:rPr>
        <w:t xml:space="preserve">CDK7 suppresses </w:t>
      </w:r>
      <w:r>
        <w:rPr>
          <w:sz w:val="28"/>
          <w:szCs w:val="28"/>
        </w:rPr>
        <w:t>super</w:t>
      </w:r>
      <w:r w:rsidR="00750B5B">
        <w:rPr>
          <w:sz w:val="28"/>
          <w:szCs w:val="28"/>
        </w:rPr>
        <w:t xml:space="preserve"> </w:t>
      </w:r>
      <w:r>
        <w:rPr>
          <w:sz w:val="28"/>
          <w:szCs w:val="28"/>
        </w:rPr>
        <w:t xml:space="preserve">enhancer-linked </w:t>
      </w:r>
      <w:r w:rsidRPr="001C3C66">
        <w:rPr>
          <w:sz w:val="28"/>
          <w:szCs w:val="28"/>
        </w:rPr>
        <w:t>inflammatory genes</w:t>
      </w:r>
    </w:p>
    <w:p w14:paraId="21901A5E" w14:textId="77777777" w:rsidR="002E2427" w:rsidRPr="00B74128" w:rsidRDefault="002E2427" w:rsidP="002E2427">
      <w:pPr>
        <w:pStyle w:val="Paragraph"/>
        <w:spacing w:before="0" w:line="480" w:lineRule="auto"/>
        <w:ind w:firstLine="0"/>
        <w:jc w:val="center"/>
        <w:rPr>
          <w:b/>
          <w:smallCaps/>
          <w:sz w:val="28"/>
          <w:szCs w:val="28"/>
        </w:rPr>
      </w:pPr>
      <w:r w:rsidRPr="001C3C66">
        <w:rPr>
          <w:sz w:val="28"/>
          <w:szCs w:val="28"/>
        </w:rPr>
        <w:t>and alleviates CAR T cell-induced cytokine release syndrome</w:t>
      </w:r>
    </w:p>
    <w:p w14:paraId="15D8332E" w14:textId="52A62471" w:rsidR="00DD71E7" w:rsidRDefault="00DD71E7" w:rsidP="005931DE">
      <w:pPr>
        <w:pStyle w:val="SOMHead"/>
        <w:spacing w:before="0" w:line="480" w:lineRule="auto"/>
      </w:pPr>
    </w:p>
    <w:p w14:paraId="3A8A8A65" w14:textId="77777777" w:rsidR="00ED205E" w:rsidRPr="00114C9C" w:rsidRDefault="00ED205E" w:rsidP="002E2427">
      <w:pPr>
        <w:pStyle w:val="Paragraph"/>
        <w:spacing w:before="0" w:line="480" w:lineRule="auto"/>
        <w:ind w:firstLine="0"/>
        <w:jc w:val="both"/>
        <w:rPr>
          <w:b/>
          <w:bCs/>
        </w:rPr>
      </w:pPr>
      <w:bookmarkStart w:id="0" w:name="_Hlk50324900"/>
      <w:r w:rsidRPr="00114C9C">
        <w:rPr>
          <w:b/>
          <w:bCs/>
        </w:rPr>
        <w:t>Supplementary materials and methods</w:t>
      </w:r>
      <w:bookmarkEnd w:id="0"/>
    </w:p>
    <w:p w14:paraId="6FEC105E" w14:textId="69A58912" w:rsidR="00ED205E" w:rsidRPr="00114C9C" w:rsidRDefault="00ED205E" w:rsidP="002E2427">
      <w:pPr>
        <w:pStyle w:val="Paragraph"/>
        <w:spacing w:before="0" w:line="480" w:lineRule="auto"/>
        <w:ind w:firstLine="0"/>
        <w:jc w:val="both"/>
        <w:rPr>
          <w:b/>
          <w:bCs/>
        </w:rPr>
      </w:pPr>
      <w:r w:rsidRPr="00114C9C">
        <w:rPr>
          <w:b/>
          <w:bCs/>
        </w:rPr>
        <w:t>Drugs</w:t>
      </w:r>
      <w:r w:rsidR="00321BCD">
        <w:rPr>
          <w:b/>
          <w:bCs/>
        </w:rPr>
        <w:t xml:space="preserve"> and antibodies</w:t>
      </w:r>
    </w:p>
    <w:p w14:paraId="4E3CD185" w14:textId="3DF8B689" w:rsidR="00ED205E" w:rsidRDefault="00ED205E" w:rsidP="002E2427">
      <w:pPr>
        <w:pStyle w:val="Paragraph"/>
        <w:spacing w:before="0" w:line="480" w:lineRule="auto"/>
        <w:ind w:firstLine="0"/>
        <w:jc w:val="both"/>
      </w:pPr>
      <w:r w:rsidRPr="00ED205E">
        <w:t xml:space="preserve">THZ1 (APE×BIO) was dissolved in a 1:9:10 ratio of DMSO, PEG 300 and ddH2O at a storage concentration of 10 </w:t>
      </w:r>
      <w:proofErr w:type="spellStart"/>
      <w:r w:rsidRPr="00ED205E">
        <w:t>mM.</w:t>
      </w:r>
      <w:proofErr w:type="spellEnd"/>
      <w:r w:rsidRPr="00ED205E">
        <w:t xml:space="preserve"> LPS (Sigma) was dissolved in 0.9% NaCl at a storage concentration of 5 mg/ml for experiments, cells were stimulated with LPS at the concentration of 500 ng/ml </w:t>
      </w:r>
      <w:r w:rsidRPr="00ED205E">
        <w:rPr>
          <w:i/>
          <w:iCs/>
        </w:rPr>
        <w:t>in vitro</w:t>
      </w:r>
      <w:r w:rsidRPr="00ED205E">
        <w:t xml:space="preserve"> unless otherwise stated. PMA (Sigma) was dissolved in DMSO at a storage concentration of 1mg/ml. All reagents were stored at -20 ℃ and diluted into indicated concentrations before use.</w:t>
      </w:r>
    </w:p>
    <w:p w14:paraId="4A3FEE20" w14:textId="3120B868" w:rsidR="00776CF2" w:rsidRDefault="00321BCD" w:rsidP="002E2427">
      <w:pPr>
        <w:pStyle w:val="Paragraph"/>
        <w:spacing w:before="0" w:line="480" w:lineRule="auto"/>
        <w:ind w:firstLine="0"/>
        <w:jc w:val="both"/>
        <w:rPr>
          <w:rFonts w:eastAsia="等线"/>
          <w:lang w:eastAsia="zh-CN"/>
        </w:rPr>
      </w:pPr>
      <w:r w:rsidRPr="00947064">
        <w:rPr>
          <w:rFonts w:eastAsia="等线"/>
          <w:lang w:eastAsia="zh-CN"/>
        </w:rPr>
        <w:t>Anti-RNA Pol II (</w:t>
      </w:r>
      <w:r w:rsidRPr="00947064">
        <w:rPr>
          <w:rFonts w:eastAsia="等线" w:hint="eastAsia"/>
          <w:lang w:eastAsia="zh-CN"/>
        </w:rPr>
        <w:t>A</w:t>
      </w:r>
      <w:r w:rsidRPr="00947064">
        <w:rPr>
          <w:rFonts w:eastAsia="等线"/>
          <w:lang w:eastAsia="zh-CN"/>
        </w:rPr>
        <w:t xml:space="preserve">bcam, 1:1000), anti- </w:t>
      </w:r>
      <w:r w:rsidRPr="00321BCD">
        <w:rPr>
          <w:rFonts w:eastAsia="等线"/>
          <w:lang w:eastAsia="zh-CN"/>
        </w:rPr>
        <w:t>RNA Pol II</w:t>
      </w:r>
      <w:r>
        <w:rPr>
          <w:rFonts w:eastAsia="等线"/>
          <w:lang w:eastAsia="zh-CN"/>
        </w:rPr>
        <w:t xml:space="preserve"> p-Ser 2 (Active motif</w:t>
      </w:r>
      <w:r w:rsidRPr="00321BCD">
        <w:rPr>
          <w:rFonts w:eastAsia="等线"/>
          <w:lang w:eastAsia="zh-CN"/>
        </w:rPr>
        <w:t>, 1:1000</w:t>
      </w:r>
      <w:r>
        <w:rPr>
          <w:rFonts w:eastAsia="等线"/>
          <w:lang w:eastAsia="zh-CN"/>
        </w:rPr>
        <w:t>), a</w:t>
      </w:r>
      <w:r w:rsidRPr="00321BCD">
        <w:rPr>
          <w:rFonts w:eastAsia="等线"/>
          <w:lang w:eastAsia="zh-CN"/>
        </w:rPr>
        <w:t>nti-</w:t>
      </w:r>
      <w:r w:rsidRPr="00947064">
        <w:rPr>
          <w:rFonts w:eastAsia="等线"/>
          <w:lang w:eastAsia="zh-CN"/>
        </w:rPr>
        <w:t xml:space="preserve"> </w:t>
      </w:r>
      <w:r w:rsidRPr="00321BCD">
        <w:rPr>
          <w:rFonts w:eastAsia="等线"/>
          <w:lang w:eastAsia="zh-CN"/>
        </w:rPr>
        <w:t>RNA Pol II</w:t>
      </w:r>
      <w:r w:rsidRPr="00321BCD">
        <w:rPr>
          <w:rFonts w:eastAsia="等线"/>
          <w:lang w:eastAsia="zh-CN"/>
        </w:rPr>
        <w:t xml:space="preserve"> p-Ser 7 (Millipore</w:t>
      </w:r>
      <w:r w:rsidRPr="00321BCD">
        <w:rPr>
          <w:rFonts w:eastAsia="等线"/>
          <w:lang w:eastAsia="zh-CN"/>
        </w:rPr>
        <w:t>, 1:1000</w:t>
      </w:r>
      <w:r w:rsidRPr="00321BCD">
        <w:rPr>
          <w:rFonts w:eastAsia="等线"/>
          <w:lang w:eastAsia="zh-CN"/>
        </w:rPr>
        <w:t xml:space="preserve">), anti-STAT1 </w:t>
      </w:r>
      <w:r>
        <w:rPr>
          <w:rFonts w:eastAsia="等线"/>
          <w:lang w:eastAsia="zh-CN"/>
        </w:rPr>
        <w:t xml:space="preserve">p-Tyr701 </w:t>
      </w:r>
      <w:r w:rsidRPr="00321BCD">
        <w:rPr>
          <w:rFonts w:eastAsia="等线"/>
          <w:lang w:eastAsia="zh-CN"/>
        </w:rPr>
        <w:t>(CTS</w:t>
      </w:r>
      <w:r w:rsidRPr="00321BCD">
        <w:rPr>
          <w:rFonts w:eastAsia="等线"/>
          <w:lang w:eastAsia="zh-CN"/>
        </w:rPr>
        <w:t>, 1:1000</w:t>
      </w:r>
      <w:r w:rsidRPr="00321BCD">
        <w:rPr>
          <w:rFonts w:eastAsia="等线"/>
          <w:lang w:eastAsia="zh-CN"/>
        </w:rPr>
        <w:t>), anti-STAT1 (CST</w:t>
      </w:r>
      <w:r w:rsidRPr="00321BCD">
        <w:rPr>
          <w:rFonts w:eastAsia="等线"/>
          <w:lang w:eastAsia="zh-CN"/>
        </w:rPr>
        <w:t>, 1:1000</w:t>
      </w:r>
      <w:r w:rsidRPr="00321BCD">
        <w:rPr>
          <w:rFonts w:eastAsia="等线"/>
          <w:lang w:eastAsia="zh-CN"/>
        </w:rPr>
        <w:t>), anti-CDK7 (</w:t>
      </w:r>
      <w:proofErr w:type="spellStart"/>
      <w:r w:rsidRPr="00321BCD">
        <w:rPr>
          <w:rFonts w:eastAsia="等线"/>
          <w:lang w:eastAsia="zh-CN"/>
        </w:rPr>
        <w:t>Proteintech</w:t>
      </w:r>
      <w:proofErr w:type="spellEnd"/>
      <w:r w:rsidRPr="00321BCD">
        <w:rPr>
          <w:rFonts w:eastAsia="等线"/>
          <w:lang w:eastAsia="zh-CN"/>
        </w:rPr>
        <w:t>, 1:</w:t>
      </w:r>
      <w:r>
        <w:rPr>
          <w:rFonts w:eastAsia="等线"/>
          <w:lang w:eastAsia="zh-CN"/>
        </w:rPr>
        <w:t>2</w:t>
      </w:r>
      <w:r w:rsidRPr="00321BCD">
        <w:rPr>
          <w:rFonts w:eastAsia="等线"/>
          <w:lang w:eastAsia="zh-CN"/>
        </w:rPr>
        <w:t>000</w:t>
      </w:r>
      <w:r w:rsidRPr="00321BCD">
        <w:rPr>
          <w:rFonts w:eastAsia="等线"/>
          <w:lang w:eastAsia="zh-CN"/>
        </w:rPr>
        <w:t>), anti-β act</w:t>
      </w:r>
      <w:r>
        <w:rPr>
          <w:rFonts w:eastAsia="等线" w:hint="eastAsia"/>
          <w:lang w:eastAsia="zh-CN"/>
        </w:rPr>
        <w:t>in</w:t>
      </w:r>
      <w:r>
        <w:rPr>
          <w:rFonts w:eastAsia="等线"/>
          <w:lang w:eastAsia="zh-CN"/>
        </w:rPr>
        <w:t xml:space="preserve"> </w:t>
      </w:r>
      <w:r w:rsidRPr="00321BCD">
        <w:rPr>
          <w:rFonts w:eastAsia="等线"/>
          <w:lang w:eastAsia="zh-CN"/>
        </w:rPr>
        <w:t>(</w:t>
      </w:r>
      <w:proofErr w:type="spellStart"/>
      <w:r w:rsidRPr="00321BCD">
        <w:rPr>
          <w:rFonts w:eastAsia="等线"/>
          <w:lang w:eastAsia="zh-CN"/>
        </w:rPr>
        <w:t>Proteintech</w:t>
      </w:r>
      <w:proofErr w:type="spellEnd"/>
      <w:r w:rsidRPr="00321BCD">
        <w:rPr>
          <w:rFonts w:eastAsia="等线"/>
          <w:lang w:eastAsia="zh-CN"/>
        </w:rPr>
        <w:t>, 1:</w:t>
      </w:r>
      <w:r>
        <w:rPr>
          <w:rFonts w:eastAsia="等线"/>
          <w:lang w:eastAsia="zh-CN"/>
        </w:rPr>
        <w:t>4</w:t>
      </w:r>
      <w:r w:rsidRPr="00321BCD">
        <w:rPr>
          <w:rFonts w:eastAsia="等线"/>
          <w:lang w:eastAsia="zh-CN"/>
        </w:rPr>
        <w:t>000)</w:t>
      </w:r>
      <w:r>
        <w:rPr>
          <w:rFonts w:eastAsia="等线"/>
          <w:lang w:eastAsia="zh-CN"/>
        </w:rPr>
        <w:t xml:space="preserve"> were used according to the </w:t>
      </w:r>
      <w:proofErr w:type="spellStart"/>
      <w:r w:rsidRPr="00405A79">
        <w:t>manufacture’s</w:t>
      </w:r>
      <w:proofErr w:type="spellEnd"/>
      <w:r w:rsidRPr="00405A79">
        <w:t xml:space="preserve"> instructions</w:t>
      </w:r>
      <w:r>
        <w:t>.</w:t>
      </w:r>
    </w:p>
    <w:p w14:paraId="48D424F1" w14:textId="77777777" w:rsidR="00321BCD" w:rsidRPr="00947064" w:rsidRDefault="00321BCD" w:rsidP="002E2427">
      <w:pPr>
        <w:pStyle w:val="Paragraph"/>
        <w:spacing w:before="0" w:line="480" w:lineRule="auto"/>
        <w:ind w:firstLine="0"/>
        <w:jc w:val="both"/>
        <w:rPr>
          <w:rFonts w:eastAsia="等线" w:hint="eastAsia"/>
          <w:lang w:eastAsia="zh-CN"/>
        </w:rPr>
      </w:pPr>
    </w:p>
    <w:p w14:paraId="1867BDCF" w14:textId="51A88D42" w:rsidR="00ED205E" w:rsidRPr="00114C9C" w:rsidRDefault="00ED205E" w:rsidP="002E2427">
      <w:pPr>
        <w:pStyle w:val="Paragraph"/>
        <w:spacing w:before="0" w:line="480" w:lineRule="auto"/>
        <w:ind w:firstLine="0"/>
        <w:jc w:val="both"/>
        <w:rPr>
          <w:b/>
          <w:bCs/>
        </w:rPr>
      </w:pPr>
      <w:r w:rsidRPr="00114C9C">
        <w:rPr>
          <w:b/>
          <w:bCs/>
        </w:rPr>
        <w:t>Primers</w:t>
      </w:r>
    </w:p>
    <w:p w14:paraId="5EE95CE1" w14:textId="77777777" w:rsidR="00ED205E" w:rsidRPr="00ED205E" w:rsidRDefault="00ED205E" w:rsidP="002E2427">
      <w:pPr>
        <w:pStyle w:val="Paragraph"/>
        <w:spacing w:before="0" w:line="480" w:lineRule="auto"/>
        <w:ind w:firstLine="0"/>
        <w:jc w:val="both"/>
      </w:pPr>
      <w:r w:rsidRPr="00ED205E">
        <w:t>Sequences of primers used for quantitative RT-PCR were as follows:</w:t>
      </w:r>
    </w:p>
    <w:p w14:paraId="399D03CC" w14:textId="77777777" w:rsidR="00ED205E" w:rsidRPr="00ED205E" w:rsidRDefault="00ED205E" w:rsidP="002E2427">
      <w:pPr>
        <w:pStyle w:val="Paragraph"/>
        <w:spacing w:before="0" w:line="480" w:lineRule="auto"/>
        <w:ind w:firstLine="0"/>
        <w:jc w:val="both"/>
      </w:pPr>
      <w:r w:rsidRPr="00ED205E">
        <w:t>IL1B forward: 5’-ATGATGGCTTATTACAGTGGCAA-3’</w:t>
      </w:r>
    </w:p>
    <w:p w14:paraId="57A77DB4" w14:textId="77777777" w:rsidR="00ED205E" w:rsidRPr="00ED205E" w:rsidRDefault="00ED205E" w:rsidP="002E2427">
      <w:pPr>
        <w:pStyle w:val="Paragraph"/>
        <w:spacing w:before="0" w:line="480" w:lineRule="auto"/>
        <w:ind w:firstLine="0"/>
        <w:jc w:val="both"/>
      </w:pPr>
      <w:r w:rsidRPr="00ED205E">
        <w:t>IL1B reverse: 5’-GTCGGAGATTCGTAGCTGGA-3’</w:t>
      </w:r>
    </w:p>
    <w:p w14:paraId="4F8E3F00" w14:textId="77777777" w:rsidR="00ED205E" w:rsidRPr="00ED205E" w:rsidRDefault="00ED205E" w:rsidP="002E2427">
      <w:pPr>
        <w:pStyle w:val="Paragraph"/>
        <w:spacing w:before="0" w:line="480" w:lineRule="auto"/>
        <w:ind w:firstLine="0"/>
        <w:jc w:val="both"/>
      </w:pPr>
      <w:r w:rsidRPr="00ED205E">
        <w:t>IL6 forward: 5’-ACTCACCTCTTCAGAACGAATTG-3’</w:t>
      </w:r>
    </w:p>
    <w:p w14:paraId="1F13D053" w14:textId="77777777" w:rsidR="00ED205E" w:rsidRPr="00ED205E" w:rsidRDefault="00ED205E" w:rsidP="002E2427">
      <w:pPr>
        <w:pStyle w:val="Paragraph"/>
        <w:spacing w:before="0" w:line="480" w:lineRule="auto"/>
        <w:ind w:firstLine="0"/>
        <w:jc w:val="both"/>
      </w:pPr>
      <w:r w:rsidRPr="00ED205E">
        <w:t>IL6 reverse: 5’-CCATCTTTGGAAGGTTCAGGTTG-3’</w:t>
      </w:r>
    </w:p>
    <w:p w14:paraId="562BB427" w14:textId="77777777" w:rsidR="00ED205E" w:rsidRPr="00ED205E" w:rsidRDefault="00ED205E" w:rsidP="002E2427">
      <w:pPr>
        <w:pStyle w:val="Paragraph"/>
        <w:spacing w:before="0" w:line="480" w:lineRule="auto"/>
        <w:ind w:firstLine="0"/>
        <w:jc w:val="both"/>
      </w:pPr>
      <w:r w:rsidRPr="00ED205E">
        <w:t>IL8 forward: 5’-TTTTGCCAAGGAGTGCTAAAGA-3’</w:t>
      </w:r>
    </w:p>
    <w:p w14:paraId="65AB1841" w14:textId="77777777" w:rsidR="00ED205E" w:rsidRPr="00ED205E" w:rsidRDefault="00ED205E" w:rsidP="002E2427">
      <w:pPr>
        <w:pStyle w:val="Paragraph"/>
        <w:spacing w:before="0" w:line="480" w:lineRule="auto"/>
        <w:ind w:firstLine="0"/>
        <w:jc w:val="both"/>
      </w:pPr>
      <w:r w:rsidRPr="00ED205E">
        <w:t>IL8 reverse: 5’-AACCCTCTGCACCCAGTTTTC-3’</w:t>
      </w:r>
    </w:p>
    <w:p w14:paraId="6FCE5884" w14:textId="77777777" w:rsidR="00ED205E" w:rsidRPr="00ED205E" w:rsidRDefault="00ED205E" w:rsidP="002E2427">
      <w:pPr>
        <w:pStyle w:val="Paragraph"/>
        <w:spacing w:before="0" w:line="480" w:lineRule="auto"/>
        <w:ind w:firstLine="0"/>
        <w:jc w:val="both"/>
      </w:pPr>
      <w:r w:rsidRPr="00ED205E">
        <w:t>TNFA forward: 5’-GGAGAAGGGTGACCGACTCA-3’</w:t>
      </w:r>
    </w:p>
    <w:p w14:paraId="5A26B72A" w14:textId="77777777" w:rsidR="00ED205E" w:rsidRPr="00ED205E" w:rsidRDefault="00ED205E" w:rsidP="002E2427">
      <w:pPr>
        <w:pStyle w:val="Paragraph"/>
        <w:spacing w:before="0" w:line="480" w:lineRule="auto"/>
        <w:ind w:firstLine="0"/>
        <w:jc w:val="both"/>
      </w:pPr>
      <w:r w:rsidRPr="00ED205E">
        <w:t>TNFA reverse: 5’-TGCCCAGACTCGGCAAAG-3’</w:t>
      </w:r>
    </w:p>
    <w:p w14:paraId="1A4D9FCD" w14:textId="77777777" w:rsidR="00ED205E" w:rsidRPr="00ED205E" w:rsidRDefault="00ED205E" w:rsidP="002E2427">
      <w:pPr>
        <w:pStyle w:val="Paragraph"/>
        <w:spacing w:before="0" w:line="480" w:lineRule="auto"/>
        <w:ind w:firstLine="0"/>
        <w:jc w:val="both"/>
      </w:pPr>
      <w:r w:rsidRPr="00ED205E">
        <w:lastRenderedPageBreak/>
        <w:t>CXCL10 forward: 5’-GTGGCATTCAAGGAGTACCTC-3’</w:t>
      </w:r>
    </w:p>
    <w:p w14:paraId="2EF83146" w14:textId="77777777" w:rsidR="00ED205E" w:rsidRPr="00ED205E" w:rsidRDefault="00ED205E" w:rsidP="002E2427">
      <w:pPr>
        <w:pStyle w:val="Paragraph"/>
        <w:spacing w:before="0" w:line="480" w:lineRule="auto"/>
        <w:ind w:firstLine="0"/>
        <w:jc w:val="both"/>
      </w:pPr>
      <w:r w:rsidRPr="00ED205E">
        <w:t>CXCL10 reverse: 5’-TGATGGCCTTCGATTCTGGATT-3’</w:t>
      </w:r>
    </w:p>
    <w:p w14:paraId="02870DF2" w14:textId="77777777" w:rsidR="00ED205E" w:rsidRPr="00ED205E" w:rsidRDefault="00ED205E" w:rsidP="002E2427">
      <w:pPr>
        <w:pStyle w:val="Paragraph"/>
        <w:spacing w:before="0" w:line="480" w:lineRule="auto"/>
        <w:ind w:firstLine="0"/>
        <w:jc w:val="both"/>
      </w:pPr>
      <w:r w:rsidRPr="00ED205E">
        <w:t>IRF1 forward: 5’-ATGCCCATCACTCGGATGC-3’</w:t>
      </w:r>
    </w:p>
    <w:p w14:paraId="122EA348" w14:textId="77777777" w:rsidR="00ED205E" w:rsidRPr="00ED205E" w:rsidRDefault="00ED205E" w:rsidP="002E2427">
      <w:pPr>
        <w:pStyle w:val="Paragraph"/>
        <w:spacing w:before="0" w:line="480" w:lineRule="auto"/>
        <w:ind w:firstLine="0"/>
        <w:jc w:val="both"/>
      </w:pPr>
      <w:r w:rsidRPr="00ED205E">
        <w:t>IRF1 reverse: 5’-CCCTGCTTTGTATCGGCCTG-3’</w:t>
      </w:r>
    </w:p>
    <w:p w14:paraId="223AB4A3" w14:textId="77777777" w:rsidR="00ED205E" w:rsidRPr="00ED205E" w:rsidRDefault="00ED205E" w:rsidP="002E2427">
      <w:pPr>
        <w:pStyle w:val="Paragraph"/>
        <w:spacing w:before="0" w:line="480" w:lineRule="auto"/>
        <w:ind w:firstLine="0"/>
        <w:jc w:val="both"/>
      </w:pPr>
      <w:r w:rsidRPr="00ED205E">
        <w:t>IRF7 forward: 5’-GCTGGACGTGACCATCATGTA-3’</w:t>
      </w:r>
    </w:p>
    <w:p w14:paraId="41309387" w14:textId="77777777" w:rsidR="00ED205E" w:rsidRPr="00ED205E" w:rsidRDefault="00ED205E" w:rsidP="002E2427">
      <w:pPr>
        <w:pStyle w:val="Paragraph"/>
        <w:spacing w:before="0" w:line="480" w:lineRule="auto"/>
        <w:ind w:firstLine="0"/>
        <w:jc w:val="both"/>
      </w:pPr>
      <w:r w:rsidRPr="00ED205E">
        <w:t>IRF7 reverse: 5’-GGGCCGTATAGGAACGTGC-3’</w:t>
      </w:r>
    </w:p>
    <w:p w14:paraId="7F98725D" w14:textId="77777777" w:rsidR="00ED205E" w:rsidRPr="00ED205E" w:rsidRDefault="00ED205E" w:rsidP="002E2427">
      <w:pPr>
        <w:pStyle w:val="Paragraph"/>
        <w:spacing w:before="0" w:line="480" w:lineRule="auto"/>
        <w:ind w:firstLine="0"/>
        <w:jc w:val="both"/>
      </w:pPr>
      <w:r w:rsidRPr="00ED205E">
        <w:t>IFIT1 forward: 5’-TTCGGAGAAAGGCATTAGA-3’</w:t>
      </w:r>
    </w:p>
    <w:p w14:paraId="16684F33" w14:textId="77777777" w:rsidR="00ED205E" w:rsidRPr="00ED205E" w:rsidRDefault="00ED205E" w:rsidP="002E2427">
      <w:pPr>
        <w:pStyle w:val="Paragraph"/>
        <w:spacing w:before="0" w:line="480" w:lineRule="auto"/>
        <w:ind w:firstLine="0"/>
        <w:jc w:val="both"/>
      </w:pPr>
      <w:r w:rsidRPr="00ED205E">
        <w:t>IFIT1 reverse: 5’-TCCAGGGCTTCATTCATAT-3’</w:t>
      </w:r>
    </w:p>
    <w:p w14:paraId="3AB32348" w14:textId="77777777" w:rsidR="00ED205E" w:rsidRPr="00ED205E" w:rsidRDefault="00ED205E" w:rsidP="002E2427">
      <w:pPr>
        <w:pStyle w:val="Paragraph"/>
        <w:spacing w:before="0" w:line="480" w:lineRule="auto"/>
        <w:ind w:firstLine="0"/>
        <w:jc w:val="both"/>
      </w:pPr>
      <w:r w:rsidRPr="00ED205E">
        <w:t>IFIT2 forward: 5’-AGGCTTTGCATGTCTTGG-3’</w:t>
      </w:r>
    </w:p>
    <w:p w14:paraId="055D4D23" w14:textId="77777777" w:rsidR="00ED205E" w:rsidRPr="00ED205E" w:rsidRDefault="00ED205E" w:rsidP="002E2427">
      <w:pPr>
        <w:pStyle w:val="Paragraph"/>
        <w:spacing w:before="0" w:line="480" w:lineRule="auto"/>
        <w:ind w:firstLine="0"/>
        <w:jc w:val="both"/>
      </w:pPr>
      <w:r w:rsidRPr="00ED205E">
        <w:t>IFIT2 reverse: 5’-GAGTCTTCATCTGCTTGTTGC-3’</w:t>
      </w:r>
    </w:p>
    <w:p w14:paraId="6764F23B" w14:textId="77777777" w:rsidR="00ED205E" w:rsidRPr="00ED205E" w:rsidRDefault="00ED205E" w:rsidP="002E2427">
      <w:pPr>
        <w:pStyle w:val="Paragraph"/>
        <w:spacing w:before="0" w:line="480" w:lineRule="auto"/>
        <w:ind w:firstLine="0"/>
        <w:jc w:val="both"/>
      </w:pPr>
      <w:r w:rsidRPr="00ED205E">
        <w:t>IFIT3 forward: 5’-TCAGAAGTCTAGTCACTTGGGG-3’</w:t>
      </w:r>
    </w:p>
    <w:p w14:paraId="26ADBC51" w14:textId="77777777" w:rsidR="00ED205E" w:rsidRPr="00ED205E" w:rsidRDefault="00ED205E" w:rsidP="002E2427">
      <w:pPr>
        <w:pStyle w:val="Paragraph"/>
        <w:spacing w:before="0" w:line="480" w:lineRule="auto"/>
        <w:ind w:firstLine="0"/>
        <w:jc w:val="both"/>
      </w:pPr>
      <w:r w:rsidRPr="00ED205E">
        <w:t>IFIT3 reverse: 5’-ACACCTTCGCCCTTTCATTTC-3’</w:t>
      </w:r>
    </w:p>
    <w:p w14:paraId="721E4511" w14:textId="77777777" w:rsidR="00ED205E" w:rsidRPr="00ED205E" w:rsidRDefault="00ED205E" w:rsidP="002E2427">
      <w:pPr>
        <w:pStyle w:val="Paragraph"/>
        <w:spacing w:before="0" w:line="480" w:lineRule="auto"/>
        <w:ind w:firstLine="0"/>
        <w:jc w:val="both"/>
      </w:pPr>
      <w:r w:rsidRPr="00ED205E">
        <w:t>IFIH1 forward: 5’-TCACAAGTTGATGGTCCTCAAGT-3’</w:t>
      </w:r>
    </w:p>
    <w:p w14:paraId="0E4C8E9F" w14:textId="77777777" w:rsidR="00ED205E" w:rsidRPr="00ED205E" w:rsidRDefault="00ED205E" w:rsidP="002E2427">
      <w:pPr>
        <w:pStyle w:val="Paragraph"/>
        <w:spacing w:before="0" w:line="480" w:lineRule="auto"/>
        <w:ind w:firstLine="0"/>
        <w:jc w:val="both"/>
      </w:pPr>
      <w:r w:rsidRPr="00ED205E">
        <w:t>IFIH1 reverse: 5’-CTGATGAGTTATTCTCCATGCCC-3’</w:t>
      </w:r>
    </w:p>
    <w:p w14:paraId="2A081D8A" w14:textId="77777777" w:rsidR="00ED205E" w:rsidRPr="00ED205E" w:rsidRDefault="00ED205E" w:rsidP="002E2427">
      <w:pPr>
        <w:pStyle w:val="Paragraph"/>
        <w:spacing w:before="0" w:line="480" w:lineRule="auto"/>
        <w:ind w:firstLine="0"/>
        <w:jc w:val="both"/>
      </w:pPr>
      <w:r w:rsidRPr="00ED205E">
        <w:t>STAT1 forward: 5’-CAGCTTGACTCAAAATTCCTGGA-3’</w:t>
      </w:r>
    </w:p>
    <w:p w14:paraId="1461FE51" w14:textId="77777777" w:rsidR="00ED205E" w:rsidRPr="00ED205E" w:rsidRDefault="00ED205E" w:rsidP="002E2427">
      <w:pPr>
        <w:pStyle w:val="Paragraph"/>
        <w:spacing w:before="0" w:line="480" w:lineRule="auto"/>
        <w:ind w:firstLine="0"/>
        <w:jc w:val="both"/>
      </w:pPr>
      <w:r w:rsidRPr="00ED205E">
        <w:t>STAT1 reverse: 5’-TGAAGATTACGCTTGCTTTTCCT-3’</w:t>
      </w:r>
    </w:p>
    <w:p w14:paraId="0E663256" w14:textId="77777777" w:rsidR="00ED205E" w:rsidRPr="00ED205E" w:rsidRDefault="00ED205E" w:rsidP="002E2427">
      <w:pPr>
        <w:pStyle w:val="Paragraph"/>
        <w:spacing w:before="0" w:line="480" w:lineRule="auto"/>
        <w:ind w:firstLine="0"/>
        <w:jc w:val="both"/>
      </w:pPr>
      <w:r w:rsidRPr="00ED205E">
        <w:t>STAT2 forward: 5’-CCAGCTTTACTCGCACAGC-3’</w:t>
      </w:r>
    </w:p>
    <w:p w14:paraId="01A5B69B" w14:textId="77777777" w:rsidR="00ED205E" w:rsidRPr="00ED205E" w:rsidRDefault="00ED205E" w:rsidP="002E2427">
      <w:pPr>
        <w:pStyle w:val="Paragraph"/>
        <w:spacing w:before="0" w:line="480" w:lineRule="auto"/>
        <w:ind w:firstLine="0"/>
        <w:jc w:val="both"/>
      </w:pPr>
      <w:r w:rsidRPr="00ED205E">
        <w:t>STAT2 reverse: 5’-AGCCTTGGAATCATCACTCCC-3’</w:t>
      </w:r>
    </w:p>
    <w:p w14:paraId="4D5B15F9" w14:textId="77777777" w:rsidR="00ED205E" w:rsidRPr="00ED205E" w:rsidRDefault="00ED205E" w:rsidP="002E2427">
      <w:pPr>
        <w:pStyle w:val="Paragraph"/>
        <w:spacing w:before="0" w:line="480" w:lineRule="auto"/>
        <w:ind w:firstLine="0"/>
        <w:jc w:val="both"/>
      </w:pPr>
      <w:r w:rsidRPr="00ED205E">
        <w:t>STAT4 forward: 5’-TGTTGGCCCAATGGATTGAAA-3’</w:t>
      </w:r>
    </w:p>
    <w:p w14:paraId="3A66DE1B" w14:textId="77777777" w:rsidR="00ED205E" w:rsidRPr="00ED205E" w:rsidRDefault="00ED205E" w:rsidP="002E2427">
      <w:pPr>
        <w:pStyle w:val="Paragraph"/>
        <w:spacing w:before="0" w:line="480" w:lineRule="auto"/>
        <w:ind w:firstLine="0"/>
        <w:jc w:val="both"/>
      </w:pPr>
      <w:r w:rsidRPr="00ED205E">
        <w:t>STAT4 reverse: 5’-GGAAACACGACCTAACTGTTCAT-3’</w:t>
      </w:r>
    </w:p>
    <w:p w14:paraId="17637F4A" w14:textId="77777777" w:rsidR="00ED205E" w:rsidRPr="00ED205E" w:rsidRDefault="00ED205E" w:rsidP="002E2427">
      <w:pPr>
        <w:pStyle w:val="Paragraph"/>
        <w:spacing w:before="0" w:line="480" w:lineRule="auto"/>
        <w:ind w:firstLine="0"/>
        <w:jc w:val="both"/>
      </w:pPr>
      <w:r w:rsidRPr="00ED205E">
        <w:t>TRIM5 forward: 5’-TGAGCAACTGAGAGACATCCT-3’</w:t>
      </w:r>
    </w:p>
    <w:p w14:paraId="5F16E650" w14:textId="77777777" w:rsidR="00ED205E" w:rsidRPr="00ED205E" w:rsidRDefault="00ED205E" w:rsidP="002E2427">
      <w:pPr>
        <w:pStyle w:val="Paragraph"/>
        <w:spacing w:before="0" w:line="480" w:lineRule="auto"/>
        <w:ind w:firstLine="0"/>
        <w:jc w:val="both"/>
      </w:pPr>
      <w:r w:rsidRPr="00ED205E">
        <w:t>TRIM5 reverse: 5’-CCGTCCTTTTTATGACGCCATC-3’</w:t>
      </w:r>
    </w:p>
    <w:p w14:paraId="0C8E8041" w14:textId="77777777" w:rsidR="00ED205E" w:rsidRPr="00ED205E" w:rsidRDefault="00ED205E" w:rsidP="002E2427">
      <w:pPr>
        <w:pStyle w:val="Paragraph"/>
        <w:spacing w:before="0" w:line="480" w:lineRule="auto"/>
        <w:ind w:firstLine="0"/>
        <w:jc w:val="both"/>
      </w:pPr>
      <w:r w:rsidRPr="00ED205E">
        <w:t>TRIM22 forward: 5’-AATGTGCTGGATAACCTGGCA-3’</w:t>
      </w:r>
    </w:p>
    <w:p w14:paraId="51DAF463" w14:textId="77777777" w:rsidR="00ED205E" w:rsidRPr="00ED205E" w:rsidRDefault="00ED205E" w:rsidP="002E2427">
      <w:pPr>
        <w:pStyle w:val="Paragraph"/>
        <w:spacing w:before="0" w:line="480" w:lineRule="auto"/>
        <w:ind w:firstLine="0"/>
        <w:jc w:val="both"/>
      </w:pPr>
      <w:r w:rsidRPr="00ED205E">
        <w:t>TRIM22 reverse: 5’-TCTACTGACGATCCCCTCAAC-3’</w:t>
      </w:r>
    </w:p>
    <w:p w14:paraId="57DE4B56" w14:textId="77777777" w:rsidR="00ED205E" w:rsidRPr="00ED205E" w:rsidRDefault="00ED205E" w:rsidP="002E2427">
      <w:pPr>
        <w:pStyle w:val="Paragraph"/>
        <w:spacing w:before="0" w:line="480" w:lineRule="auto"/>
        <w:ind w:firstLine="0"/>
        <w:jc w:val="both"/>
      </w:pPr>
      <w:r w:rsidRPr="00ED205E">
        <w:t>IFNG forward: 5’-TCGGTAACTGACTTGAATGTCCA-3’</w:t>
      </w:r>
    </w:p>
    <w:p w14:paraId="05FD0620" w14:textId="77777777" w:rsidR="00ED205E" w:rsidRPr="00ED205E" w:rsidRDefault="00ED205E" w:rsidP="002E2427">
      <w:pPr>
        <w:pStyle w:val="Paragraph"/>
        <w:spacing w:before="0" w:line="480" w:lineRule="auto"/>
        <w:ind w:firstLine="0"/>
        <w:jc w:val="both"/>
      </w:pPr>
      <w:r w:rsidRPr="00ED205E">
        <w:t>IFNG reverse: 5’-TCGCTTCCCTGTTTTAGCTGC-3’</w:t>
      </w:r>
    </w:p>
    <w:p w14:paraId="56E0B1F8" w14:textId="77777777" w:rsidR="00ED205E" w:rsidRPr="00ED205E" w:rsidRDefault="00ED205E" w:rsidP="002E2427">
      <w:pPr>
        <w:pStyle w:val="Paragraph"/>
        <w:spacing w:before="0" w:line="480" w:lineRule="auto"/>
        <w:ind w:firstLine="0"/>
        <w:jc w:val="both"/>
      </w:pPr>
      <w:r w:rsidRPr="00ED205E">
        <w:t>β-actin forward: 5’-ACCTTCTACAATGAGCTGCG-3’</w:t>
      </w:r>
    </w:p>
    <w:p w14:paraId="051867B7" w14:textId="77777777" w:rsidR="00ED205E" w:rsidRPr="00ED205E" w:rsidRDefault="00ED205E" w:rsidP="002E2427">
      <w:pPr>
        <w:pStyle w:val="Paragraph"/>
        <w:spacing w:before="0" w:line="480" w:lineRule="auto"/>
        <w:ind w:firstLine="0"/>
        <w:jc w:val="both"/>
      </w:pPr>
      <w:r w:rsidRPr="00ED205E">
        <w:t>β-actin reverse: 5’-CCTGGATAGCAACGTACATGG-3’</w:t>
      </w:r>
    </w:p>
    <w:p w14:paraId="144F8B2F" w14:textId="77777777" w:rsidR="00ED205E" w:rsidRPr="00ED205E" w:rsidRDefault="00ED205E" w:rsidP="002E2427">
      <w:pPr>
        <w:pStyle w:val="Paragraph"/>
        <w:spacing w:before="0" w:line="480" w:lineRule="auto"/>
        <w:ind w:left="720" w:firstLine="0"/>
        <w:jc w:val="both"/>
      </w:pPr>
    </w:p>
    <w:p w14:paraId="4A9B4A4A" w14:textId="77777777" w:rsidR="00ED205E" w:rsidRPr="00114C9C" w:rsidRDefault="00ED205E" w:rsidP="002E2427">
      <w:pPr>
        <w:pStyle w:val="Paragraph"/>
        <w:spacing w:before="0" w:line="480" w:lineRule="auto"/>
        <w:ind w:firstLine="0"/>
        <w:jc w:val="both"/>
        <w:rPr>
          <w:b/>
          <w:bCs/>
        </w:rPr>
      </w:pPr>
      <w:r w:rsidRPr="00114C9C">
        <w:rPr>
          <w:b/>
          <w:bCs/>
        </w:rPr>
        <w:t>Western blot analysis</w:t>
      </w:r>
    </w:p>
    <w:p w14:paraId="427DC5E9" w14:textId="77777777" w:rsidR="00ED205E" w:rsidRPr="00ED205E" w:rsidRDefault="00ED205E" w:rsidP="002E2427">
      <w:pPr>
        <w:pStyle w:val="Paragraph"/>
        <w:spacing w:before="0" w:line="480" w:lineRule="auto"/>
        <w:ind w:firstLine="0"/>
        <w:jc w:val="both"/>
      </w:pPr>
      <w:r w:rsidRPr="00ED205E">
        <w:t>Lysates were prepared from cells and quantified using BCA assay kit. Samples were electrophoresed through 8-12 % SDS-PAGE gel and transferred to PVDF membranes. The blots were probed with appropriate primary antibodies. After incubation with secondary antibodies, membranes were washed and stained with ECL according to the manufacturer’s protocol.</w:t>
      </w:r>
    </w:p>
    <w:p w14:paraId="6E1E4AFE" w14:textId="77777777" w:rsidR="00ED205E" w:rsidRPr="00ED205E" w:rsidRDefault="00ED205E" w:rsidP="002E2427">
      <w:pPr>
        <w:pStyle w:val="Paragraph"/>
        <w:spacing w:before="0" w:line="480" w:lineRule="auto"/>
        <w:ind w:left="720" w:firstLine="0"/>
        <w:jc w:val="both"/>
      </w:pPr>
    </w:p>
    <w:p w14:paraId="1B2FD9D4" w14:textId="77777777" w:rsidR="00ED205E" w:rsidRPr="00114C9C" w:rsidRDefault="00ED205E" w:rsidP="002E2427">
      <w:pPr>
        <w:pStyle w:val="Paragraph"/>
        <w:spacing w:before="0" w:line="480" w:lineRule="auto"/>
        <w:ind w:firstLine="0"/>
        <w:jc w:val="both"/>
        <w:rPr>
          <w:b/>
          <w:bCs/>
        </w:rPr>
      </w:pPr>
      <w:r w:rsidRPr="00114C9C">
        <w:rPr>
          <w:b/>
          <w:bCs/>
        </w:rPr>
        <w:t>H&amp;E staining and IHC</w:t>
      </w:r>
    </w:p>
    <w:p w14:paraId="7B39415F" w14:textId="4795490A" w:rsidR="00C23AE2" w:rsidRDefault="00ED205E" w:rsidP="002E2427">
      <w:pPr>
        <w:pStyle w:val="Paragraph"/>
        <w:spacing w:before="0" w:line="480" w:lineRule="auto"/>
        <w:ind w:firstLine="0"/>
        <w:jc w:val="both"/>
      </w:pPr>
      <w:r w:rsidRPr="00ED205E">
        <w:t xml:space="preserve">Paraffin-embedded sections of tissues were </w:t>
      </w:r>
      <w:bookmarkStart w:id="1" w:name="OLE_LINK25"/>
      <w:bookmarkStart w:id="2" w:name="OLE_LINK26"/>
      <w:r w:rsidRPr="00ED205E">
        <w:t>dewaxed</w:t>
      </w:r>
      <w:bookmarkEnd w:id="1"/>
      <w:bookmarkEnd w:id="2"/>
      <w:r w:rsidRPr="00ED205E">
        <w:t xml:space="preserve"> in xylene and dehydrated through alcohols, followed by H&amp;E staining to judge tissue toxicity. Ki67 or TUNEL staining was performed to detect the liver and spleen toxicity.</w:t>
      </w:r>
    </w:p>
    <w:p w14:paraId="0CE07207" w14:textId="4CDB36AC" w:rsidR="00DD71E7" w:rsidRPr="00B729B9" w:rsidRDefault="00DD71E7" w:rsidP="002E2427">
      <w:pPr>
        <w:pStyle w:val="Paragraph"/>
        <w:spacing w:before="0" w:line="480" w:lineRule="auto"/>
        <w:ind w:firstLine="0"/>
        <w:jc w:val="both"/>
      </w:pPr>
    </w:p>
    <w:sectPr w:rsidR="00DD71E7" w:rsidRPr="00B729B9" w:rsidSect="002C27FE">
      <w:footerReference w:type="default" r:id="rId8"/>
      <w:pgSz w:w="11906" w:h="16838" w:code="9"/>
      <w:pgMar w:top="1440" w:right="1080" w:bottom="1440" w:left="1080" w:header="431" w:footer="26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852ABF" w14:textId="77777777" w:rsidR="00947064" w:rsidRDefault="00947064" w:rsidP="004A10BE">
      <w:r>
        <w:separator/>
      </w:r>
    </w:p>
  </w:endnote>
  <w:endnote w:type="continuationSeparator" w:id="0">
    <w:p w14:paraId="2A058DBC" w14:textId="77777777" w:rsidR="00947064" w:rsidRDefault="00947064" w:rsidP="004A10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Lucida Grande">
    <w:altName w:val="Arial"/>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BlissRegular">
    <w:altName w:val="Cambria"/>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FDB6A2" w14:textId="77777777" w:rsidR="002C27FE" w:rsidRDefault="002C27FE">
    <w:pPr>
      <w:pStyle w:val="af"/>
      <w:jc w:val="center"/>
    </w:pPr>
    <w:r>
      <w:fldChar w:fldCharType="begin"/>
    </w:r>
    <w:r>
      <w:instrText>PAGE   \* MERGEFORMAT</w:instrText>
    </w:r>
    <w:r>
      <w:fldChar w:fldCharType="separate"/>
    </w:r>
    <w:r>
      <w:rPr>
        <w:lang w:val="zh-CN" w:eastAsia="zh-CN"/>
      </w:rPr>
      <w:t>2</w:t>
    </w:r>
    <w:r>
      <w:fldChar w:fldCharType="end"/>
    </w:r>
  </w:p>
  <w:p w14:paraId="6AA981D4" w14:textId="77777777" w:rsidR="004E18C9" w:rsidRDefault="004E18C9">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615F9D" w14:textId="77777777" w:rsidR="00947064" w:rsidRDefault="00947064" w:rsidP="004A10BE">
      <w:r>
        <w:separator/>
      </w:r>
    </w:p>
  </w:footnote>
  <w:footnote w:type="continuationSeparator" w:id="0">
    <w:p w14:paraId="72FEFA4E" w14:textId="77777777" w:rsidR="00947064" w:rsidRDefault="00947064" w:rsidP="004A10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BA8898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8306B60"/>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2C0A9CE"/>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FFF87976"/>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57B8ABE4"/>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50088B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11622C7"/>
    <w:multiLevelType w:val="hybridMultilevel"/>
    <w:tmpl w:val="ADECAC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1478067D"/>
    <w:multiLevelType w:val="hybridMultilevel"/>
    <w:tmpl w:val="9FB67F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E69A7"/>
    <w:multiLevelType w:val="hybridMultilevel"/>
    <w:tmpl w:val="DC5434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A577F10"/>
    <w:multiLevelType w:val="hybridMultilevel"/>
    <w:tmpl w:val="DC14AD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AFB29D4"/>
    <w:multiLevelType w:val="hybridMultilevel"/>
    <w:tmpl w:val="AFE0A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5"/>
  </w:num>
  <w:num w:numId="13">
    <w:abstractNumId w:val="13"/>
  </w:num>
  <w:num w:numId="14">
    <w:abstractNumId w:val="11"/>
  </w:num>
  <w:num w:numId="15">
    <w:abstractNumId w:val="14"/>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bordersDoNotSurroundHeader/>
  <w:bordersDoNotSurroundFooter/>
  <w:proofState w:spelling="clean" w:grammar="clean"/>
  <w:stylePaneFormatFilter w:val="3704" w:allStyles="0" w:customStyles="0" w:latentStyles="1"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characterSpacingControl w:val="doNotCompress"/>
  <w:savePreviewPicture/>
  <w:hdrShapeDefaults>
    <o:shapedefaults v:ext="edit" spidmax="2049"/>
  </w:hdrShapeDefaults>
  <w:footnotePr>
    <w:footnote w:id="-1"/>
    <w:footnote w:id="0"/>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ature Communication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tzaz0eartezxheew9c5rrrrp25asvex9px5&quot;&gt;My EndNote Library&lt;record-ids&gt;&lt;item&gt;573&lt;/item&gt;&lt;item&gt;600&lt;/item&gt;&lt;item&gt;703&lt;/item&gt;&lt;item&gt;704&lt;/item&gt;&lt;item&gt;743&lt;/item&gt;&lt;item&gt;744&lt;/item&gt;&lt;item&gt;751&lt;/item&gt;&lt;item&gt;780&lt;/item&gt;&lt;item&gt;804&lt;/item&gt;&lt;item&gt;807&lt;/item&gt;&lt;item&gt;810&lt;/item&gt;&lt;item&gt;811&lt;/item&gt;&lt;item&gt;812&lt;/item&gt;&lt;item&gt;823&lt;/item&gt;&lt;item&gt;865&lt;/item&gt;&lt;item&gt;868&lt;/item&gt;&lt;item&gt;873&lt;/item&gt;&lt;item&gt;875&lt;/item&gt;&lt;item&gt;882&lt;/item&gt;&lt;item&gt;883&lt;/item&gt;&lt;item&gt;885&lt;/item&gt;&lt;item&gt;886&lt;/item&gt;&lt;item&gt;890&lt;/item&gt;&lt;item&gt;892&lt;/item&gt;&lt;item&gt;895&lt;/item&gt;&lt;item&gt;896&lt;/item&gt;&lt;item&gt;898&lt;/item&gt;&lt;item&gt;900&lt;/item&gt;&lt;item&gt;903&lt;/item&gt;&lt;item&gt;905&lt;/item&gt;&lt;item&gt;907&lt;/item&gt;&lt;item&gt;913&lt;/item&gt;&lt;item&gt;914&lt;/item&gt;&lt;item&gt;915&lt;/item&gt;&lt;item&gt;919&lt;/item&gt;&lt;item&gt;923&lt;/item&gt;&lt;item&gt;930&lt;/item&gt;&lt;item&gt;935&lt;/item&gt;&lt;item&gt;936&lt;/item&gt;&lt;/record-ids&gt;&lt;/item&gt;&lt;/Libraries&gt;"/>
  </w:docVars>
  <w:rsids>
    <w:rsidRoot w:val="0064261D"/>
    <w:rsid w:val="0000312A"/>
    <w:rsid w:val="00014D96"/>
    <w:rsid w:val="0001752C"/>
    <w:rsid w:val="00020F5A"/>
    <w:rsid w:val="0003674A"/>
    <w:rsid w:val="00037583"/>
    <w:rsid w:val="0004134A"/>
    <w:rsid w:val="00043E67"/>
    <w:rsid w:val="00047591"/>
    <w:rsid w:val="00050A43"/>
    <w:rsid w:val="00053966"/>
    <w:rsid w:val="00054A7B"/>
    <w:rsid w:val="00056801"/>
    <w:rsid w:val="00085162"/>
    <w:rsid w:val="00086257"/>
    <w:rsid w:val="00092C84"/>
    <w:rsid w:val="000B2C20"/>
    <w:rsid w:val="000B7F0C"/>
    <w:rsid w:val="000C3717"/>
    <w:rsid w:val="000D13D8"/>
    <w:rsid w:val="000F51A1"/>
    <w:rsid w:val="00102A1C"/>
    <w:rsid w:val="00114C9C"/>
    <w:rsid w:val="00124111"/>
    <w:rsid w:val="00143D0F"/>
    <w:rsid w:val="001470DF"/>
    <w:rsid w:val="00150A0A"/>
    <w:rsid w:val="0015524C"/>
    <w:rsid w:val="00157597"/>
    <w:rsid w:val="00161C59"/>
    <w:rsid w:val="0016213E"/>
    <w:rsid w:val="00165637"/>
    <w:rsid w:val="001662E0"/>
    <w:rsid w:val="001710DA"/>
    <w:rsid w:val="001B0EF5"/>
    <w:rsid w:val="001B3B1A"/>
    <w:rsid w:val="001B5133"/>
    <w:rsid w:val="001C30AD"/>
    <w:rsid w:val="001F6413"/>
    <w:rsid w:val="002027EB"/>
    <w:rsid w:val="00202BD8"/>
    <w:rsid w:val="002056A7"/>
    <w:rsid w:val="00210A17"/>
    <w:rsid w:val="00220E48"/>
    <w:rsid w:val="00223F87"/>
    <w:rsid w:val="0023738D"/>
    <w:rsid w:val="00237B12"/>
    <w:rsid w:val="00242CC7"/>
    <w:rsid w:val="00244F9B"/>
    <w:rsid w:val="00257E68"/>
    <w:rsid w:val="00266FB0"/>
    <w:rsid w:val="00282945"/>
    <w:rsid w:val="00282E2A"/>
    <w:rsid w:val="002A35AD"/>
    <w:rsid w:val="002A36B5"/>
    <w:rsid w:val="002C27FE"/>
    <w:rsid w:val="002C2AC3"/>
    <w:rsid w:val="002E0D20"/>
    <w:rsid w:val="002E2427"/>
    <w:rsid w:val="002E67F9"/>
    <w:rsid w:val="002F4616"/>
    <w:rsid w:val="00301034"/>
    <w:rsid w:val="00301520"/>
    <w:rsid w:val="0030344A"/>
    <w:rsid w:val="00310790"/>
    <w:rsid w:val="00314C40"/>
    <w:rsid w:val="0032011E"/>
    <w:rsid w:val="00321BCD"/>
    <w:rsid w:val="00323147"/>
    <w:rsid w:val="00327055"/>
    <w:rsid w:val="003344DA"/>
    <w:rsid w:val="00334BC0"/>
    <w:rsid w:val="003352FE"/>
    <w:rsid w:val="003357A2"/>
    <w:rsid w:val="00336D8A"/>
    <w:rsid w:val="00345553"/>
    <w:rsid w:val="0035152F"/>
    <w:rsid w:val="003519BD"/>
    <w:rsid w:val="00386372"/>
    <w:rsid w:val="00387018"/>
    <w:rsid w:val="00393BBB"/>
    <w:rsid w:val="003B6753"/>
    <w:rsid w:val="003B67A4"/>
    <w:rsid w:val="003C02B8"/>
    <w:rsid w:val="003C334A"/>
    <w:rsid w:val="003C63AD"/>
    <w:rsid w:val="003E2235"/>
    <w:rsid w:val="003E3DA4"/>
    <w:rsid w:val="003E68AC"/>
    <w:rsid w:val="003F5F28"/>
    <w:rsid w:val="004021D9"/>
    <w:rsid w:val="00402374"/>
    <w:rsid w:val="0041521B"/>
    <w:rsid w:val="00421A11"/>
    <w:rsid w:val="00430F00"/>
    <w:rsid w:val="004318CF"/>
    <w:rsid w:val="004410F3"/>
    <w:rsid w:val="00443498"/>
    <w:rsid w:val="00443DBE"/>
    <w:rsid w:val="0045080C"/>
    <w:rsid w:val="00451586"/>
    <w:rsid w:val="00454396"/>
    <w:rsid w:val="004560C3"/>
    <w:rsid w:val="00464C0F"/>
    <w:rsid w:val="00490034"/>
    <w:rsid w:val="004A0EF1"/>
    <w:rsid w:val="004A10BE"/>
    <w:rsid w:val="004A1E0D"/>
    <w:rsid w:val="004A343A"/>
    <w:rsid w:val="004A4A54"/>
    <w:rsid w:val="004C0816"/>
    <w:rsid w:val="004C2A2D"/>
    <w:rsid w:val="004C6454"/>
    <w:rsid w:val="004D0D79"/>
    <w:rsid w:val="004E18C9"/>
    <w:rsid w:val="004F0DFF"/>
    <w:rsid w:val="004F6A91"/>
    <w:rsid w:val="0050024F"/>
    <w:rsid w:val="0050031E"/>
    <w:rsid w:val="00512CD2"/>
    <w:rsid w:val="005145CC"/>
    <w:rsid w:val="00516D77"/>
    <w:rsid w:val="005341F3"/>
    <w:rsid w:val="00534E77"/>
    <w:rsid w:val="00541D67"/>
    <w:rsid w:val="005426DD"/>
    <w:rsid w:val="00554D8A"/>
    <w:rsid w:val="00556452"/>
    <w:rsid w:val="00561173"/>
    <w:rsid w:val="00565A0A"/>
    <w:rsid w:val="00565AEE"/>
    <w:rsid w:val="005677D3"/>
    <w:rsid w:val="0057637A"/>
    <w:rsid w:val="005931DE"/>
    <w:rsid w:val="00595919"/>
    <w:rsid w:val="005A2C94"/>
    <w:rsid w:val="005A68FE"/>
    <w:rsid w:val="005B10AC"/>
    <w:rsid w:val="005B36C0"/>
    <w:rsid w:val="005E6D2D"/>
    <w:rsid w:val="005F5724"/>
    <w:rsid w:val="006039ED"/>
    <w:rsid w:val="00611822"/>
    <w:rsid w:val="0063583E"/>
    <w:rsid w:val="0064261D"/>
    <w:rsid w:val="006747C6"/>
    <w:rsid w:val="006757E7"/>
    <w:rsid w:val="006772C0"/>
    <w:rsid w:val="00677536"/>
    <w:rsid w:val="00687C75"/>
    <w:rsid w:val="0069612A"/>
    <w:rsid w:val="006A2FFA"/>
    <w:rsid w:val="006B46D4"/>
    <w:rsid w:val="006B6AD7"/>
    <w:rsid w:val="006C4A60"/>
    <w:rsid w:val="006C718A"/>
    <w:rsid w:val="006E7F10"/>
    <w:rsid w:val="006F445B"/>
    <w:rsid w:val="006F69EA"/>
    <w:rsid w:val="00703CC8"/>
    <w:rsid w:val="00711608"/>
    <w:rsid w:val="007223FE"/>
    <w:rsid w:val="0072653A"/>
    <w:rsid w:val="00727248"/>
    <w:rsid w:val="0074687C"/>
    <w:rsid w:val="00750B5B"/>
    <w:rsid w:val="0076605F"/>
    <w:rsid w:val="00766825"/>
    <w:rsid w:val="00775033"/>
    <w:rsid w:val="00776CF2"/>
    <w:rsid w:val="00784E4A"/>
    <w:rsid w:val="00787030"/>
    <w:rsid w:val="00787D19"/>
    <w:rsid w:val="0079310D"/>
    <w:rsid w:val="007B1EE0"/>
    <w:rsid w:val="007B5261"/>
    <w:rsid w:val="007D4DBD"/>
    <w:rsid w:val="007E1FBC"/>
    <w:rsid w:val="007E2815"/>
    <w:rsid w:val="007F04E9"/>
    <w:rsid w:val="007F1617"/>
    <w:rsid w:val="007F398D"/>
    <w:rsid w:val="00800B9E"/>
    <w:rsid w:val="00802254"/>
    <w:rsid w:val="008025E7"/>
    <w:rsid w:val="00806E23"/>
    <w:rsid w:val="0083339B"/>
    <w:rsid w:val="00845597"/>
    <w:rsid w:val="008573F1"/>
    <w:rsid w:val="00857AE8"/>
    <w:rsid w:val="00860A9D"/>
    <w:rsid w:val="00863890"/>
    <w:rsid w:val="008645E8"/>
    <w:rsid w:val="00865346"/>
    <w:rsid w:val="008707B4"/>
    <w:rsid w:val="0087401F"/>
    <w:rsid w:val="00893358"/>
    <w:rsid w:val="00893437"/>
    <w:rsid w:val="008A2BA0"/>
    <w:rsid w:val="008B0EC4"/>
    <w:rsid w:val="008B15F4"/>
    <w:rsid w:val="008B601B"/>
    <w:rsid w:val="008B6CF2"/>
    <w:rsid w:val="008D1223"/>
    <w:rsid w:val="008D14D2"/>
    <w:rsid w:val="008D7751"/>
    <w:rsid w:val="008F2C64"/>
    <w:rsid w:val="0090405E"/>
    <w:rsid w:val="00904D3B"/>
    <w:rsid w:val="00912AF5"/>
    <w:rsid w:val="00916BB5"/>
    <w:rsid w:val="00934BF8"/>
    <w:rsid w:val="00935884"/>
    <w:rsid w:val="0093615D"/>
    <w:rsid w:val="0094152A"/>
    <w:rsid w:val="00943D39"/>
    <w:rsid w:val="00947064"/>
    <w:rsid w:val="00951166"/>
    <w:rsid w:val="009635DC"/>
    <w:rsid w:val="0096510F"/>
    <w:rsid w:val="00976DFA"/>
    <w:rsid w:val="009A6229"/>
    <w:rsid w:val="009A7279"/>
    <w:rsid w:val="009B5AF8"/>
    <w:rsid w:val="009C038D"/>
    <w:rsid w:val="009D10A3"/>
    <w:rsid w:val="009E11A1"/>
    <w:rsid w:val="009E2478"/>
    <w:rsid w:val="009F78C7"/>
    <w:rsid w:val="00A04CD2"/>
    <w:rsid w:val="00A058A2"/>
    <w:rsid w:val="00A16C38"/>
    <w:rsid w:val="00A4424B"/>
    <w:rsid w:val="00A73870"/>
    <w:rsid w:val="00A75E50"/>
    <w:rsid w:val="00A9311D"/>
    <w:rsid w:val="00A96E1E"/>
    <w:rsid w:val="00A97FDD"/>
    <w:rsid w:val="00AA2877"/>
    <w:rsid w:val="00AA2DD5"/>
    <w:rsid w:val="00AB5717"/>
    <w:rsid w:val="00AB6B42"/>
    <w:rsid w:val="00AC1076"/>
    <w:rsid w:val="00AC15F4"/>
    <w:rsid w:val="00AC2069"/>
    <w:rsid w:val="00AC364C"/>
    <w:rsid w:val="00AC5FE2"/>
    <w:rsid w:val="00AC696A"/>
    <w:rsid w:val="00AD1309"/>
    <w:rsid w:val="00AE1E31"/>
    <w:rsid w:val="00AE6F15"/>
    <w:rsid w:val="00AF2D57"/>
    <w:rsid w:val="00AF6017"/>
    <w:rsid w:val="00B151F8"/>
    <w:rsid w:val="00B20BEA"/>
    <w:rsid w:val="00B20EB9"/>
    <w:rsid w:val="00B25BCE"/>
    <w:rsid w:val="00B30AFB"/>
    <w:rsid w:val="00B30CC4"/>
    <w:rsid w:val="00B33C12"/>
    <w:rsid w:val="00B43C16"/>
    <w:rsid w:val="00B547A9"/>
    <w:rsid w:val="00B550E8"/>
    <w:rsid w:val="00B568F5"/>
    <w:rsid w:val="00B644FB"/>
    <w:rsid w:val="00B71C14"/>
    <w:rsid w:val="00B729B9"/>
    <w:rsid w:val="00B9057C"/>
    <w:rsid w:val="00B949F9"/>
    <w:rsid w:val="00BB6512"/>
    <w:rsid w:val="00BC471F"/>
    <w:rsid w:val="00BF179F"/>
    <w:rsid w:val="00C017EB"/>
    <w:rsid w:val="00C1290A"/>
    <w:rsid w:val="00C13693"/>
    <w:rsid w:val="00C158FC"/>
    <w:rsid w:val="00C175B4"/>
    <w:rsid w:val="00C23AE2"/>
    <w:rsid w:val="00C5646A"/>
    <w:rsid w:val="00C576FC"/>
    <w:rsid w:val="00C70413"/>
    <w:rsid w:val="00C856F7"/>
    <w:rsid w:val="00C85DB6"/>
    <w:rsid w:val="00C917E9"/>
    <w:rsid w:val="00CA4FBF"/>
    <w:rsid w:val="00CB31D5"/>
    <w:rsid w:val="00CC0F2E"/>
    <w:rsid w:val="00CE27C2"/>
    <w:rsid w:val="00CE3B9E"/>
    <w:rsid w:val="00CE425E"/>
    <w:rsid w:val="00CE6AA7"/>
    <w:rsid w:val="00CF3712"/>
    <w:rsid w:val="00D02811"/>
    <w:rsid w:val="00D03CD3"/>
    <w:rsid w:val="00D07DD6"/>
    <w:rsid w:val="00D120CB"/>
    <w:rsid w:val="00D305C8"/>
    <w:rsid w:val="00D31F9E"/>
    <w:rsid w:val="00D40752"/>
    <w:rsid w:val="00D43AA8"/>
    <w:rsid w:val="00D44D3C"/>
    <w:rsid w:val="00D502C8"/>
    <w:rsid w:val="00D57978"/>
    <w:rsid w:val="00D57F32"/>
    <w:rsid w:val="00D67E5C"/>
    <w:rsid w:val="00D83715"/>
    <w:rsid w:val="00D913D9"/>
    <w:rsid w:val="00D92A65"/>
    <w:rsid w:val="00D9413F"/>
    <w:rsid w:val="00DB0356"/>
    <w:rsid w:val="00DC5E0D"/>
    <w:rsid w:val="00DD23AA"/>
    <w:rsid w:val="00DD71E7"/>
    <w:rsid w:val="00DE2F9A"/>
    <w:rsid w:val="00DF2EEA"/>
    <w:rsid w:val="00DF4028"/>
    <w:rsid w:val="00E00CDD"/>
    <w:rsid w:val="00E00EBB"/>
    <w:rsid w:val="00E079D7"/>
    <w:rsid w:val="00E14A87"/>
    <w:rsid w:val="00E158CC"/>
    <w:rsid w:val="00E30138"/>
    <w:rsid w:val="00E3555A"/>
    <w:rsid w:val="00E4394F"/>
    <w:rsid w:val="00E46A67"/>
    <w:rsid w:val="00E7045F"/>
    <w:rsid w:val="00E71D74"/>
    <w:rsid w:val="00E74B4C"/>
    <w:rsid w:val="00E76322"/>
    <w:rsid w:val="00E80CE4"/>
    <w:rsid w:val="00E80DED"/>
    <w:rsid w:val="00E81A31"/>
    <w:rsid w:val="00E91B8C"/>
    <w:rsid w:val="00EA15EB"/>
    <w:rsid w:val="00EA1D07"/>
    <w:rsid w:val="00EA333D"/>
    <w:rsid w:val="00EA4D41"/>
    <w:rsid w:val="00EA75EC"/>
    <w:rsid w:val="00EB3AC7"/>
    <w:rsid w:val="00EB6D47"/>
    <w:rsid w:val="00EC028C"/>
    <w:rsid w:val="00EC17AB"/>
    <w:rsid w:val="00EC3451"/>
    <w:rsid w:val="00EC54BC"/>
    <w:rsid w:val="00EC5A6C"/>
    <w:rsid w:val="00EC64ED"/>
    <w:rsid w:val="00EC65E8"/>
    <w:rsid w:val="00EC6675"/>
    <w:rsid w:val="00ED205E"/>
    <w:rsid w:val="00ED3846"/>
    <w:rsid w:val="00ED3CC6"/>
    <w:rsid w:val="00EE0B41"/>
    <w:rsid w:val="00EE5218"/>
    <w:rsid w:val="00F01E4D"/>
    <w:rsid w:val="00F02265"/>
    <w:rsid w:val="00F05395"/>
    <w:rsid w:val="00F140BF"/>
    <w:rsid w:val="00F27DFA"/>
    <w:rsid w:val="00F516F0"/>
    <w:rsid w:val="00F523C5"/>
    <w:rsid w:val="00F53693"/>
    <w:rsid w:val="00F61DAC"/>
    <w:rsid w:val="00F62B91"/>
    <w:rsid w:val="00F63ED4"/>
    <w:rsid w:val="00F65F8F"/>
    <w:rsid w:val="00F748C3"/>
    <w:rsid w:val="00FA6774"/>
    <w:rsid w:val="00FB33AC"/>
    <w:rsid w:val="00FB4FF6"/>
    <w:rsid w:val="00FD003F"/>
    <w:rsid w:val="00FD6845"/>
    <w:rsid w:val="00FF13CB"/>
    <w:rsid w:val="00FF319F"/>
    <w:rsid w:val="00FF5437"/>
    <w:rsid w:val="00FF7A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5974CD"/>
  <w15:chartTrackingRefBased/>
  <w15:docId w15:val="{994DB281-2227-4199-92BB-D47222637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等线"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A7F20"/>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aseText">
    <w:name w:val="Base_Text"/>
    <w:link w:val="BaseText0"/>
    <w:rsid w:val="009A3899"/>
    <w:pPr>
      <w:spacing w:before="120"/>
    </w:pPr>
    <w:rPr>
      <w:rFonts w:eastAsia="Times New Roman"/>
      <w:sz w:val="24"/>
      <w:szCs w:val="24"/>
      <w:lang w:eastAsia="en-US"/>
    </w:rPr>
  </w:style>
  <w:style w:type="paragraph" w:customStyle="1" w:styleId="1stparatext">
    <w:name w:val="1st para text"/>
    <w:basedOn w:val="BaseText"/>
    <w:rsid w:val="009A3899"/>
  </w:style>
  <w:style w:type="paragraph" w:customStyle="1" w:styleId="BaseHeading">
    <w:name w:val="Base_Heading"/>
    <w:rsid w:val="009A3899"/>
    <w:pPr>
      <w:keepNext/>
      <w:spacing w:before="240"/>
      <w:outlineLvl w:val="0"/>
    </w:pPr>
    <w:rPr>
      <w:rFonts w:eastAsia="Times New Roman"/>
      <w:kern w:val="28"/>
      <w:sz w:val="28"/>
      <w:szCs w:val="28"/>
      <w:lang w:eastAsia="en-US"/>
    </w:rPr>
  </w:style>
  <w:style w:type="paragraph" w:customStyle="1" w:styleId="AbstractHead">
    <w:name w:val="Abstract Head"/>
    <w:basedOn w:val="BaseHeading"/>
    <w:rsid w:val="009A3899"/>
  </w:style>
  <w:style w:type="paragraph" w:customStyle="1" w:styleId="AbstractSummary">
    <w:name w:val="Abstract/Summary"/>
    <w:basedOn w:val="BaseText"/>
    <w:rsid w:val="009A3899"/>
  </w:style>
  <w:style w:type="paragraph" w:customStyle="1" w:styleId="Referencesandnotes">
    <w:name w:val="References and notes"/>
    <w:basedOn w:val="BaseText"/>
    <w:rsid w:val="009A3899"/>
    <w:pPr>
      <w:ind w:left="720" w:hanging="720"/>
    </w:pPr>
  </w:style>
  <w:style w:type="paragraph" w:customStyle="1" w:styleId="Acknowledgement">
    <w:name w:val="Acknowledgement"/>
    <w:basedOn w:val="Referencesandnotes"/>
    <w:rsid w:val="009A3899"/>
  </w:style>
  <w:style w:type="paragraph" w:customStyle="1" w:styleId="Subhead">
    <w:name w:val="Subhead"/>
    <w:basedOn w:val="BaseHeading"/>
    <w:rsid w:val="009A3899"/>
    <w:rPr>
      <w:b/>
      <w:bCs/>
      <w:sz w:val="24"/>
      <w:szCs w:val="24"/>
    </w:rPr>
  </w:style>
  <w:style w:type="paragraph" w:customStyle="1" w:styleId="AppendixHead">
    <w:name w:val="AppendixHead"/>
    <w:basedOn w:val="Subhead"/>
    <w:rsid w:val="009A3899"/>
  </w:style>
  <w:style w:type="paragraph" w:customStyle="1" w:styleId="AppendixSubhead">
    <w:name w:val="AppendixSubhead"/>
    <w:basedOn w:val="Subhead"/>
    <w:rsid w:val="009A3899"/>
  </w:style>
  <w:style w:type="paragraph" w:customStyle="1" w:styleId="Articletype">
    <w:name w:val="Article type"/>
    <w:basedOn w:val="BaseText"/>
    <w:rsid w:val="009A3899"/>
  </w:style>
  <w:style w:type="character" w:customStyle="1" w:styleId="aubase">
    <w:name w:val="au_base"/>
    <w:rsid w:val="009A3899"/>
    <w:rPr>
      <w:sz w:val="24"/>
    </w:rPr>
  </w:style>
  <w:style w:type="character" w:customStyle="1" w:styleId="aucollab">
    <w:name w:val="au_collab"/>
    <w:rsid w:val="009A3899"/>
    <w:rPr>
      <w:sz w:val="24"/>
      <w:bdr w:val="none" w:sz="0" w:space="0" w:color="auto"/>
      <w:shd w:val="clear" w:color="auto" w:fill="C0C0C0"/>
    </w:rPr>
  </w:style>
  <w:style w:type="character" w:customStyle="1" w:styleId="audeg">
    <w:name w:val="au_deg"/>
    <w:rsid w:val="009A3899"/>
    <w:rPr>
      <w:sz w:val="24"/>
      <w:bdr w:val="none" w:sz="0" w:space="0" w:color="auto"/>
      <w:shd w:val="clear" w:color="auto" w:fill="FFFF00"/>
    </w:rPr>
  </w:style>
  <w:style w:type="character" w:customStyle="1" w:styleId="aufname">
    <w:name w:val="au_fname"/>
    <w:rsid w:val="009A3899"/>
    <w:rPr>
      <w:sz w:val="24"/>
      <w:bdr w:val="none" w:sz="0" w:space="0" w:color="auto"/>
      <w:shd w:val="clear" w:color="auto" w:fill="00FFFF"/>
    </w:rPr>
  </w:style>
  <w:style w:type="character" w:customStyle="1" w:styleId="aurole">
    <w:name w:val="au_role"/>
    <w:rsid w:val="009A3899"/>
    <w:rPr>
      <w:sz w:val="24"/>
      <w:bdr w:val="none" w:sz="0" w:space="0" w:color="auto"/>
      <w:shd w:val="clear" w:color="auto" w:fill="808000"/>
    </w:rPr>
  </w:style>
  <w:style w:type="character" w:customStyle="1" w:styleId="ausuffix">
    <w:name w:val="au_suffix"/>
    <w:rsid w:val="009A3899"/>
    <w:rPr>
      <w:sz w:val="24"/>
      <w:bdr w:val="none" w:sz="0" w:space="0" w:color="auto"/>
      <w:shd w:val="clear" w:color="auto" w:fill="FF00FF"/>
    </w:rPr>
  </w:style>
  <w:style w:type="character" w:customStyle="1" w:styleId="ausurname">
    <w:name w:val="au_surname"/>
    <w:rsid w:val="009A3899"/>
    <w:rPr>
      <w:sz w:val="24"/>
      <w:bdr w:val="none" w:sz="0" w:space="0" w:color="auto"/>
      <w:shd w:val="clear" w:color="auto" w:fill="00FF00"/>
    </w:rPr>
  </w:style>
  <w:style w:type="paragraph" w:customStyle="1" w:styleId="AuthorAttribute">
    <w:name w:val="Author Attribute"/>
    <w:basedOn w:val="BaseText"/>
    <w:rsid w:val="009A3899"/>
    <w:pPr>
      <w:spacing w:before="480"/>
    </w:pPr>
  </w:style>
  <w:style w:type="paragraph" w:customStyle="1" w:styleId="Footnote">
    <w:name w:val="Footnote"/>
    <w:basedOn w:val="BaseText"/>
    <w:rsid w:val="009A3899"/>
  </w:style>
  <w:style w:type="paragraph" w:customStyle="1" w:styleId="AuthorFootnote">
    <w:name w:val="AuthorFootnote"/>
    <w:basedOn w:val="Footnote"/>
    <w:rsid w:val="009A3899"/>
    <w:pPr>
      <w:autoSpaceDE w:val="0"/>
      <w:autoSpaceDN w:val="0"/>
      <w:adjustRightInd w:val="0"/>
    </w:pPr>
    <w:rPr>
      <w:lang w:bidi="he-IL"/>
    </w:rPr>
  </w:style>
  <w:style w:type="paragraph" w:customStyle="1" w:styleId="Authors">
    <w:name w:val="Authors"/>
    <w:basedOn w:val="BaseText"/>
    <w:rsid w:val="009A3899"/>
    <w:pPr>
      <w:spacing w:after="360"/>
      <w:jc w:val="center"/>
    </w:pPr>
  </w:style>
  <w:style w:type="paragraph" w:styleId="a3">
    <w:name w:val="Balloon Text"/>
    <w:basedOn w:val="a"/>
    <w:link w:val="a4"/>
    <w:semiHidden/>
    <w:rsid w:val="009A3899"/>
    <w:rPr>
      <w:rFonts w:ascii="Lucida Grande" w:eastAsia="Times New Roman" w:hAnsi="Lucida Grande"/>
      <w:sz w:val="18"/>
      <w:szCs w:val="18"/>
    </w:rPr>
  </w:style>
  <w:style w:type="character" w:customStyle="1" w:styleId="a4">
    <w:name w:val="批注框文本 字符"/>
    <w:link w:val="a3"/>
    <w:semiHidden/>
    <w:rsid w:val="009A3899"/>
    <w:rPr>
      <w:rFonts w:ascii="Lucida Grande" w:eastAsia="Times New Roman" w:hAnsi="Lucida Grande"/>
      <w:sz w:val="18"/>
      <w:szCs w:val="18"/>
    </w:rPr>
  </w:style>
  <w:style w:type="character" w:customStyle="1" w:styleId="bibarticle">
    <w:name w:val="bib_article"/>
    <w:rsid w:val="009A3899"/>
    <w:rPr>
      <w:sz w:val="24"/>
      <w:bdr w:val="none" w:sz="0" w:space="0" w:color="auto"/>
      <w:shd w:val="clear" w:color="auto" w:fill="00FFFF"/>
    </w:rPr>
  </w:style>
  <w:style w:type="character" w:customStyle="1" w:styleId="bibbase">
    <w:name w:val="bib_base"/>
    <w:rsid w:val="009A3899"/>
    <w:rPr>
      <w:sz w:val="24"/>
    </w:rPr>
  </w:style>
  <w:style w:type="character" w:customStyle="1" w:styleId="bibcomment">
    <w:name w:val="bib_comment"/>
    <w:rsid w:val="009A3899"/>
    <w:rPr>
      <w:sz w:val="24"/>
    </w:rPr>
  </w:style>
  <w:style w:type="character" w:customStyle="1" w:styleId="bibdeg">
    <w:name w:val="bib_deg"/>
    <w:rsid w:val="009A3899"/>
    <w:rPr>
      <w:sz w:val="24"/>
    </w:rPr>
  </w:style>
  <w:style w:type="character" w:customStyle="1" w:styleId="bibdoi">
    <w:name w:val="bib_doi"/>
    <w:rsid w:val="009A3899"/>
    <w:rPr>
      <w:sz w:val="24"/>
      <w:bdr w:val="none" w:sz="0" w:space="0" w:color="auto"/>
      <w:shd w:val="clear" w:color="auto" w:fill="00FF00"/>
    </w:rPr>
  </w:style>
  <w:style w:type="character" w:customStyle="1" w:styleId="bibetal">
    <w:name w:val="bib_etal"/>
    <w:rsid w:val="009A3899"/>
    <w:rPr>
      <w:sz w:val="24"/>
      <w:bdr w:val="none" w:sz="0" w:space="0" w:color="auto"/>
      <w:shd w:val="clear" w:color="auto" w:fill="008080"/>
    </w:rPr>
  </w:style>
  <w:style w:type="character" w:customStyle="1" w:styleId="bibfname">
    <w:name w:val="bib_fname"/>
    <w:rsid w:val="009A3899"/>
    <w:rPr>
      <w:sz w:val="24"/>
      <w:bdr w:val="none" w:sz="0" w:space="0" w:color="auto"/>
      <w:shd w:val="clear" w:color="auto" w:fill="FFFF00"/>
    </w:rPr>
  </w:style>
  <w:style w:type="character" w:customStyle="1" w:styleId="bibfpage">
    <w:name w:val="bib_fpage"/>
    <w:rsid w:val="009A3899"/>
    <w:rPr>
      <w:sz w:val="24"/>
      <w:bdr w:val="none" w:sz="0" w:space="0" w:color="auto"/>
      <w:shd w:val="clear" w:color="auto" w:fill="808080"/>
    </w:rPr>
  </w:style>
  <w:style w:type="character" w:customStyle="1" w:styleId="bibissue">
    <w:name w:val="bib_issue"/>
    <w:rsid w:val="009A3899"/>
    <w:rPr>
      <w:sz w:val="24"/>
      <w:bdr w:val="none" w:sz="0" w:space="0" w:color="auto"/>
      <w:shd w:val="clear" w:color="auto" w:fill="FFFF00"/>
    </w:rPr>
  </w:style>
  <w:style w:type="character" w:customStyle="1" w:styleId="bibjournal">
    <w:name w:val="bib_journal"/>
    <w:rsid w:val="009A3899"/>
    <w:rPr>
      <w:sz w:val="24"/>
      <w:bdr w:val="none" w:sz="0" w:space="0" w:color="auto"/>
      <w:shd w:val="clear" w:color="auto" w:fill="808000"/>
    </w:rPr>
  </w:style>
  <w:style w:type="character" w:customStyle="1" w:styleId="biblpage">
    <w:name w:val="bib_lpage"/>
    <w:rsid w:val="009A3899"/>
    <w:rPr>
      <w:sz w:val="24"/>
      <w:bdr w:val="none" w:sz="0" w:space="0" w:color="auto"/>
      <w:shd w:val="clear" w:color="auto" w:fill="808080"/>
    </w:rPr>
  </w:style>
  <w:style w:type="character" w:customStyle="1" w:styleId="bibmedline">
    <w:name w:val="bib_medline"/>
    <w:rsid w:val="009A3899"/>
    <w:rPr>
      <w:sz w:val="24"/>
    </w:rPr>
  </w:style>
  <w:style w:type="character" w:customStyle="1" w:styleId="bibnumber">
    <w:name w:val="bib_number"/>
    <w:rsid w:val="009A3899"/>
    <w:rPr>
      <w:sz w:val="24"/>
    </w:rPr>
  </w:style>
  <w:style w:type="character" w:customStyle="1" w:styleId="biborganization">
    <w:name w:val="bib_organization"/>
    <w:rsid w:val="009A3899"/>
    <w:rPr>
      <w:sz w:val="24"/>
      <w:bdr w:val="none" w:sz="0" w:space="0" w:color="auto"/>
      <w:shd w:val="clear" w:color="auto" w:fill="808000"/>
    </w:rPr>
  </w:style>
  <w:style w:type="character" w:customStyle="1" w:styleId="bibsuffix">
    <w:name w:val="bib_suffix"/>
    <w:rsid w:val="009A3899"/>
    <w:rPr>
      <w:sz w:val="24"/>
    </w:rPr>
  </w:style>
  <w:style w:type="character" w:customStyle="1" w:styleId="bibsuppl">
    <w:name w:val="bib_suppl"/>
    <w:rsid w:val="009A3899"/>
    <w:rPr>
      <w:sz w:val="24"/>
      <w:bdr w:val="none" w:sz="0" w:space="0" w:color="auto"/>
      <w:shd w:val="clear" w:color="auto" w:fill="FFFF00"/>
    </w:rPr>
  </w:style>
  <w:style w:type="character" w:customStyle="1" w:styleId="bibsurname">
    <w:name w:val="bib_surname"/>
    <w:rsid w:val="009A3899"/>
    <w:rPr>
      <w:sz w:val="24"/>
      <w:bdr w:val="none" w:sz="0" w:space="0" w:color="auto"/>
      <w:shd w:val="clear" w:color="auto" w:fill="FFFF00"/>
    </w:rPr>
  </w:style>
  <w:style w:type="character" w:customStyle="1" w:styleId="bibunpubl">
    <w:name w:val="bib_unpubl"/>
    <w:rsid w:val="009A3899"/>
    <w:rPr>
      <w:sz w:val="24"/>
    </w:rPr>
  </w:style>
  <w:style w:type="character" w:customStyle="1" w:styleId="biburl">
    <w:name w:val="bib_url"/>
    <w:rsid w:val="009A3899"/>
    <w:rPr>
      <w:sz w:val="24"/>
      <w:bdr w:val="none" w:sz="0" w:space="0" w:color="auto"/>
      <w:shd w:val="clear" w:color="auto" w:fill="00FF00"/>
    </w:rPr>
  </w:style>
  <w:style w:type="character" w:customStyle="1" w:styleId="bibvolume">
    <w:name w:val="bib_volume"/>
    <w:rsid w:val="009A3899"/>
    <w:rPr>
      <w:sz w:val="24"/>
      <w:bdr w:val="none" w:sz="0" w:space="0" w:color="auto"/>
      <w:shd w:val="clear" w:color="auto" w:fill="00FF00"/>
    </w:rPr>
  </w:style>
  <w:style w:type="character" w:customStyle="1" w:styleId="bibyear">
    <w:name w:val="bib_year"/>
    <w:rsid w:val="009A3899"/>
    <w:rPr>
      <w:sz w:val="24"/>
      <w:bdr w:val="none" w:sz="0" w:space="0" w:color="auto"/>
      <w:shd w:val="clear" w:color="auto" w:fill="FF00FF"/>
    </w:rPr>
  </w:style>
  <w:style w:type="paragraph" w:customStyle="1" w:styleId="BookorMeetingInformation">
    <w:name w:val="Book or Meeting Information"/>
    <w:basedOn w:val="BaseText"/>
    <w:rsid w:val="009A3899"/>
  </w:style>
  <w:style w:type="paragraph" w:customStyle="1" w:styleId="BookInformation">
    <w:name w:val="BookInformation"/>
    <w:basedOn w:val="BaseText"/>
    <w:rsid w:val="009A3899"/>
  </w:style>
  <w:style w:type="paragraph" w:customStyle="1" w:styleId="Level2Head">
    <w:name w:val="Level 2 Head"/>
    <w:basedOn w:val="BaseHeading"/>
    <w:rsid w:val="009A3899"/>
    <w:pPr>
      <w:outlineLvl w:val="1"/>
    </w:pPr>
    <w:rPr>
      <w:i/>
      <w:iCs/>
      <w:sz w:val="24"/>
      <w:szCs w:val="24"/>
    </w:rPr>
  </w:style>
  <w:style w:type="paragraph" w:customStyle="1" w:styleId="BoxLevel2Head">
    <w:name w:val="BoxLevel 2 Head"/>
    <w:basedOn w:val="Level2Head"/>
    <w:rsid w:val="009A3899"/>
    <w:pPr>
      <w:shd w:val="clear" w:color="auto" w:fill="E6E6E6"/>
    </w:pPr>
  </w:style>
  <w:style w:type="paragraph" w:customStyle="1" w:styleId="BoxListUnnumbered">
    <w:name w:val="BoxListUnnumbered"/>
    <w:basedOn w:val="BaseText"/>
    <w:rsid w:val="009A3899"/>
    <w:pPr>
      <w:shd w:val="clear" w:color="auto" w:fill="E6E6E6"/>
      <w:ind w:left="1080" w:hanging="360"/>
    </w:pPr>
  </w:style>
  <w:style w:type="paragraph" w:customStyle="1" w:styleId="BoxList">
    <w:name w:val="BoxList"/>
    <w:basedOn w:val="BoxListUnnumbered"/>
    <w:rsid w:val="009A3899"/>
  </w:style>
  <w:style w:type="paragraph" w:customStyle="1" w:styleId="BoxSubhead">
    <w:name w:val="BoxSubhead"/>
    <w:basedOn w:val="Subhead"/>
    <w:rsid w:val="009A3899"/>
    <w:pPr>
      <w:shd w:val="clear" w:color="auto" w:fill="E6E6E6"/>
    </w:pPr>
  </w:style>
  <w:style w:type="paragraph" w:customStyle="1" w:styleId="Paragraph">
    <w:name w:val="Paragraph"/>
    <w:basedOn w:val="BaseText"/>
    <w:link w:val="Paragraph0"/>
    <w:rsid w:val="009A3899"/>
    <w:pPr>
      <w:ind w:firstLine="720"/>
    </w:pPr>
  </w:style>
  <w:style w:type="paragraph" w:customStyle="1" w:styleId="BoxText">
    <w:name w:val="BoxText"/>
    <w:basedOn w:val="Paragraph"/>
    <w:rsid w:val="009A3899"/>
    <w:pPr>
      <w:shd w:val="clear" w:color="auto" w:fill="E6E6E6"/>
    </w:pPr>
  </w:style>
  <w:style w:type="paragraph" w:customStyle="1" w:styleId="BoxTitle">
    <w:name w:val="BoxTitle"/>
    <w:basedOn w:val="BaseHeading"/>
    <w:rsid w:val="009A3899"/>
    <w:pPr>
      <w:shd w:val="clear" w:color="auto" w:fill="E6E6E6"/>
    </w:pPr>
    <w:rPr>
      <w:b/>
      <w:sz w:val="24"/>
      <w:szCs w:val="24"/>
    </w:rPr>
  </w:style>
  <w:style w:type="paragraph" w:customStyle="1" w:styleId="BulletedText">
    <w:name w:val="Bulleted Text"/>
    <w:basedOn w:val="BaseText"/>
    <w:rsid w:val="009A3899"/>
    <w:pPr>
      <w:ind w:left="720" w:hanging="720"/>
    </w:pPr>
  </w:style>
  <w:style w:type="paragraph" w:customStyle="1" w:styleId="career-magazine">
    <w:name w:val="career-magazine"/>
    <w:basedOn w:val="BaseText"/>
    <w:rsid w:val="009A3899"/>
    <w:pPr>
      <w:jc w:val="right"/>
    </w:pPr>
    <w:rPr>
      <w:color w:val="FF0000"/>
    </w:rPr>
  </w:style>
  <w:style w:type="paragraph" w:customStyle="1" w:styleId="career-stage">
    <w:name w:val="career-stage"/>
    <w:basedOn w:val="BaseText"/>
    <w:rsid w:val="009A3899"/>
    <w:pPr>
      <w:jc w:val="right"/>
    </w:pPr>
    <w:rPr>
      <w:color w:val="339966"/>
    </w:rPr>
  </w:style>
  <w:style w:type="character" w:customStyle="1" w:styleId="citebase">
    <w:name w:val="cite_base"/>
    <w:rsid w:val="009A3899"/>
    <w:rPr>
      <w:sz w:val="24"/>
    </w:rPr>
  </w:style>
  <w:style w:type="character" w:customStyle="1" w:styleId="citebib">
    <w:name w:val="cite_bib"/>
    <w:rsid w:val="009A3899"/>
    <w:rPr>
      <w:sz w:val="24"/>
      <w:bdr w:val="none" w:sz="0" w:space="0" w:color="auto"/>
      <w:shd w:val="clear" w:color="auto" w:fill="00FFFF"/>
    </w:rPr>
  </w:style>
  <w:style w:type="character" w:customStyle="1" w:styleId="citebox">
    <w:name w:val="cite_box"/>
    <w:rsid w:val="009A3899"/>
    <w:rPr>
      <w:sz w:val="24"/>
    </w:rPr>
  </w:style>
  <w:style w:type="character" w:customStyle="1" w:styleId="citeen">
    <w:name w:val="cite_en"/>
    <w:rsid w:val="009A3899"/>
    <w:rPr>
      <w:sz w:val="24"/>
      <w:shd w:val="clear" w:color="auto" w:fill="FFFF00"/>
      <w:vertAlign w:val="superscript"/>
    </w:rPr>
  </w:style>
  <w:style w:type="character" w:customStyle="1" w:styleId="citeeq">
    <w:name w:val="cite_eq"/>
    <w:rsid w:val="009A3899"/>
    <w:rPr>
      <w:sz w:val="24"/>
      <w:bdr w:val="none" w:sz="0" w:space="0" w:color="auto"/>
      <w:shd w:val="clear" w:color="auto" w:fill="FF99CC"/>
    </w:rPr>
  </w:style>
  <w:style w:type="character" w:customStyle="1" w:styleId="citefig">
    <w:name w:val="cite_fig"/>
    <w:rsid w:val="009A3899"/>
    <w:rPr>
      <w:color w:val="000000"/>
      <w:sz w:val="24"/>
      <w:bdr w:val="none" w:sz="0" w:space="0" w:color="auto"/>
      <w:shd w:val="clear" w:color="auto" w:fill="00FF00"/>
    </w:rPr>
  </w:style>
  <w:style w:type="character" w:customStyle="1" w:styleId="citefn">
    <w:name w:val="cite_fn"/>
    <w:rsid w:val="009A3899"/>
    <w:rPr>
      <w:sz w:val="24"/>
      <w:bdr w:val="none" w:sz="0" w:space="0" w:color="auto"/>
      <w:shd w:val="clear" w:color="auto" w:fill="FF0000"/>
    </w:rPr>
  </w:style>
  <w:style w:type="character" w:customStyle="1" w:styleId="citetbl">
    <w:name w:val="cite_tbl"/>
    <w:rsid w:val="009A3899"/>
    <w:rPr>
      <w:color w:val="000000"/>
      <w:sz w:val="24"/>
      <w:bdr w:val="none" w:sz="0" w:space="0" w:color="auto"/>
      <w:shd w:val="clear" w:color="auto" w:fill="FF00FF"/>
    </w:rPr>
  </w:style>
  <w:style w:type="character" w:styleId="a5">
    <w:name w:val="annotation reference"/>
    <w:rsid w:val="009A3899"/>
    <w:rPr>
      <w:sz w:val="18"/>
      <w:szCs w:val="18"/>
    </w:rPr>
  </w:style>
  <w:style w:type="paragraph" w:styleId="a6">
    <w:name w:val="annotation text"/>
    <w:basedOn w:val="a"/>
    <w:link w:val="a7"/>
    <w:semiHidden/>
    <w:rsid w:val="009A3899"/>
    <w:rPr>
      <w:rFonts w:eastAsia="Times New Roman"/>
    </w:rPr>
  </w:style>
  <w:style w:type="character" w:customStyle="1" w:styleId="a7">
    <w:name w:val="批注文字 字符"/>
    <w:link w:val="a6"/>
    <w:semiHidden/>
    <w:rsid w:val="009A3899"/>
    <w:rPr>
      <w:rFonts w:ascii="Times New Roman" w:eastAsia="Times New Roman" w:hAnsi="Times New Roman"/>
      <w:sz w:val="20"/>
      <w:szCs w:val="20"/>
    </w:rPr>
  </w:style>
  <w:style w:type="paragraph" w:styleId="a8">
    <w:name w:val="annotation subject"/>
    <w:basedOn w:val="a6"/>
    <w:next w:val="a6"/>
    <w:link w:val="a9"/>
    <w:uiPriority w:val="99"/>
    <w:semiHidden/>
    <w:unhideWhenUsed/>
    <w:rsid w:val="009A3899"/>
    <w:rPr>
      <w:b/>
      <w:bCs/>
    </w:rPr>
  </w:style>
  <w:style w:type="character" w:customStyle="1" w:styleId="a9">
    <w:name w:val="批注主题 字符"/>
    <w:link w:val="a8"/>
    <w:uiPriority w:val="99"/>
    <w:semiHidden/>
    <w:rsid w:val="009A3899"/>
    <w:rPr>
      <w:rFonts w:ascii="Times New Roman" w:eastAsia="Times New Roman" w:hAnsi="Times New Roman"/>
      <w:b/>
      <w:bCs/>
      <w:sz w:val="20"/>
      <w:szCs w:val="20"/>
    </w:rPr>
  </w:style>
  <w:style w:type="paragraph" w:customStyle="1" w:styleId="ContinuedParagraph">
    <w:name w:val="ContinuedParagraph"/>
    <w:basedOn w:val="Paragraph"/>
    <w:rsid w:val="009A3899"/>
    <w:pPr>
      <w:ind w:firstLine="0"/>
    </w:pPr>
  </w:style>
  <w:style w:type="character" w:customStyle="1" w:styleId="ContractNumber">
    <w:name w:val="Contract Number"/>
    <w:rsid w:val="009A3899"/>
    <w:rPr>
      <w:sz w:val="24"/>
      <w:szCs w:val="24"/>
      <w:bdr w:val="none" w:sz="0" w:space="0" w:color="auto"/>
      <w:shd w:val="clear" w:color="auto" w:fill="CCFFCC"/>
    </w:rPr>
  </w:style>
  <w:style w:type="character" w:customStyle="1" w:styleId="ContractSponsor">
    <w:name w:val="Contract Sponsor"/>
    <w:rsid w:val="009A3899"/>
    <w:rPr>
      <w:sz w:val="24"/>
      <w:szCs w:val="24"/>
      <w:bdr w:val="none" w:sz="0" w:space="0" w:color="auto"/>
      <w:shd w:val="clear" w:color="auto" w:fill="FFCC99"/>
    </w:rPr>
  </w:style>
  <w:style w:type="paragraph" w:customStyle="1" w:styleId="Correspondence">
    <w:name w:val="Correspondence"/>
    <w:basedOn w:val="BaseText"/>
    <w:rsid w:val="009A3899"/>
    <w:pPr>
      <w:spacing w:before="0" w:after="240"/>
    </w:pPr>
  </w:style>
  <w:style w:type="paragraph" w:customStyle="1" w:styleId="DateAccepted">
    <w:name w:val="Date Accepted"/>
    <w:basedOn w:val="BaseText"/>
    <w:rsid w:val="009A3899"/>
    <w:pPr>
      <w:spacing w:before="360"/>
    </w:pPr>
  </w:style>
  <w:style w:type="paragraph" w:customStyle="1" w:styleId="Deck">
    <w:name w:val="Deck"/>
    <w:basedOn w:val="BaseHeading"/>
    <w:rsid w:val="009A3899"/>
    <w:pPr>
      <w:outlineLvl w:val="1"/>
    </w:pPr>
  </w:style>
  <w:style w:type="paragraph" w:customStyle="1" w:styleId="DefTerm">
    <w:name w:val="DefTerm"/>
    <w:basedOn w:val="BaseText"/>
    <w:rsid w:val="009A3899"/>
    <w:pPr>
      <w:ind w:left="720"/>
    </w:pPr>
  </w:style>
  <w:style w:type="paragraph" w:customStyle="1" w:styleId="Definition">
    <w:name w:val="Definition"/>
    <w:basedOn w:val="DefTerm"/>
    <w:rsid w:val="009A3899"/>
    <w:pPr>
      <w:ind w:left="1080" w:hanging="360"/>
    </w:pPr>
  </w:style>
  <w:style w:type="paragraph" w:customStyle="1" w:styleId="DefListTitle">
    <w:name w:val="DefListTitle"/>
    <w:basedOn w:val="BaseHeading"/>
    <w:rsid w:val="009A3899"/>
  </w:style>
  <w:style w:type="paragraph" w:customStyle="1" w:styleId="discipline">
    <w:name w:val="discipline"/>
    <w:basedOn w:val="BaseText"/>
    <w:rsid w:val="009A3899"/>
    <w:pPr>
      <w:jc w:val="right"/>
    </w:pPr>
    <w:rPr>
      <w:color w:val="993366"/>
    </w:rPr>
  </w:style>
  <w:style w:type="paragraph" w:customStyle="1" w:styleId="Editors">
    <w:name w:val="Editors"/>
    <w:basedOn w:val="Authors"/>
    <w:rsid w:val="009A3899"/>
  </w:style>
  <w:style w:type="character" w:styleId="aa">
    <w:name w:val="Emphasis"/>
    <w:uiPriority w:val="20"/>
    <w:qFormat/>
    <w:rsid w:val="009A3899"/>
    <w:rPr>
      <w:i/>
      <w:iCs/>
    </w:rPr>
  </w:style>
  <w:style w:type="character" w:styleId="ab">
    <w:name w:val="endnote reference"/>
    <w:semiHidden/>
    <w:rsid w:val="009A3899"/>
    <w:rPr>
      <w:vertAlign w:val="superscript"/>
    </w:rPr>
  </w:style>
  <w:style w:type="paragraph" w:styleId="ac">
    <w:name w:val="endnote text"/>
    <w:basedOn w:val="a"/>
    <w:link w:val="ad"/>
    <w:semiHidden/>
    <w:rsid w:val="009A3899"/>
    <w:rPr>
      <w:rFonts w:ascii="Cambria" w:eastAsia="Cambria" w:hAnsi="Cambria"/>
    </w:rPr>
  </w:style>
  <w:style w:type="character" w:customStyle="1" w:styleId="ad">
    <w:name w:val="尾注文本 字符"/>
    <w:link w:val="ac"/>
    <w:semiHidden/>
    <w:rsid w:val="009A3899"/>
    <w:rPr>
      <w:rFonts w:ascii="Cambria" w:eastAsia="Cambria" w:hAnsi="Cambria"/>
      <w:sz w:val="20"/>
      <w:szCs w:val="20"/>
    </w:rPr>
  </w:style>
  <w:style w:type="character" w:customStyle="1" w:styleId="eqno">
    <w:name w:val="eq_no"/>
    <w:rsid w:val="009A3899"/>
    <w:rPr>
      <w:sz w:val="24"/>
    </w:rPr>
  </w:style>
  <w:style w:type="paragraph" w:customStyle="1" w:styleId="Equation">
    <w:name w:val="Equation"/>
    <w:basedOn w:val="BaseText"/>
    <w:rsid w:val="009A3899"/>
    <w:pPr>
      <w:jc w:val="center"/>
    </w:pPr>
  </w:style>
  <w:style w:type="paragraph" w:customStyle="1" w:styleId="FieldCodes">
    <w:name w:val="FieldCodes"/>
    <w:basedOn w:val="BaseText"/>
    <w:rsid w:val="009A3899"/>
  </w:style>
  <w:style w:type="paragraph" w:customStyle="1" w:styleId="Legend">
    <w:name w:val="Legend"/>
    <w:basedOn w:val="BaseHeading"/>
    <w:rsid w:val="009A3899"/>
    <w:rPr>
      <w:sz w:val="24"/>
      <w:szCs w:val="24"/>
    </w:rPr>
  </w:style>
  <w:style w:type="paragraph" w:customStyle="1" w:styleId="FigureCopyright">
    <w:name w:val="FigureCopyright"/>
    <w:basedOn w:val="Legend"/>
    <w:rsid w:val="009A3899"/>
    <w:pPr>
      <w:autoSpaceDE w:val="0"/>
      <w:autoSpaceDN w:val="0"/>
      <w:adjustRightInd w:val="0"/>
      <w:spacing w:before="80"/>
    </w:pPr>
    <w:rPr>
      <w:lang w:bidi="he-IL"/>
    </w:rPr>
  </w:style>
  <w:style w:type="paragraph" w:customStyle="1" w:styleId="FigureCredit">
    <w:name w:val="FigureCredit"/>
    <w:basedOn w:val="FigureCopyright"/>
    <w:rsid w:val="009A3899"/>
  </w:style>
  <w:style w:type="character" w:styleId="ae">
    <w:name w:val="FollowedHyperlink"/>
    <w:rsid w:val="009A3899"/>
    <w:rPr>
      <w:color w:val="800080"/>
      <w:u w:val="single"/>
    </w:rPr>
  </w:style>
  <w:style w:type="paragraph" w:styleId="af">
    <w:name w:val="footer"/>
    <w:basedOn w:val="a"/>
    <w:link w:val="af0"/>
    <w:uiPriority w:val="99"/>
    <w:rsid w:val="009A3899"/>
    <w:pPr>
      <w:tabs>
        <w:tab w:val="center" w:pos="4320"/>
        <w:tab w:val="right" w:pos="8640"/>
      </w:tabs>
    </w:pPr>
    <w:rPr>
      <w:rFonts w:eastAsia="Times New Roman"/>
    </w:rPr>
  </w:style>
  <w:style w:type="character" w:customStyle="1" w:styleId="af0">
    <w:name w:val="页脚 字符"/>
    <w:link w:val="af"/>
    <w:uiPriority w:val="99"/>
    <w:rsid w:val="009A3899"/>
    <w:rPr>
      <w:rFonts w:ascii="Times New Roman" w:eastAsia="Times New Roman" w:hAnsi="Times New Roman"/>
      <w:sz w:val="20"/>
      <w:szCs w:val="20"/>
    </w:rPr>
  </w:style>
  <w:style w:type="character" w:styleId="af1">
    <w:name w:val="footnote reference"/>
    <w:semiHidden/>
    <w:rsid w:val="009A3899"/>
    <w:rPr>
      <w:vertAlign w:val="superscript"/>
    </w:rPr>
  </w:style>
  <w:style w:type="paragraph" w:customStyle="1" w:styleId="Gloss">
    <w:name w:val="Gloss"/>
    <w:basedOn w:val="AbstractSummary"/>
    <w:rsid w:val="009A3899"/>
  </w:style>
  <w:style w:type="paragraph" w:customStyle="1" w:styleId="Glossary">
    <w:name w:val="Glossary"/>
    <w:basedOn w:val="BaseText"/>
    <w:rsid w:val="009A3899"/>
  </w:style>
  <w:style w:type="paragraph" w:customStyle="1" w:styleId="GlossHead">
    <w:name w:val="GlossHead"/>
    <w:basedOn w:val="AbstractHead"/>
    <w:rsid w:val="009A3899"/>
  </w:style>
  <w:style w:type="paragraph" w:customStyle="1" w:styleId="GraphicAltText">
    <w:name w:val="GraphicAltText"/>
    <w:basedOn w:val="Legend"/>
    <w:rsid w:val="009A3899"/>
    <w:pPr>
      <w:autoSpaceDE w:val="0"/>
      <w:autoSpaceDN w:val="0"/>
      <w:adjustRightInd w:val="0"/>
    </w:pPr>
  </w:style>
  <w:style w:type="paragraph" w:customStyle="1" w:styleId="GraphicCredit">
    <w:name w:val="GraphicCredit"/>
    <w:basedOn w:val="FigureCredit"/>
    <w:rsid w:val="009A3899"/>
  </w:style>
  <w:style w:type="paragraph" w:customStyle="1" w:styleId="Head">
    <w:name w:val="Head"/>
    <w:basedOn w:val="BaseHeading"/>
    <w:rsid w:val="009A3899"/>
    <w:pPr>
      <w:spacing w:before="120" w:after="120"/>
      <w:jc w:val="center"/>
    </w:pPr>
    <w:rPr>
      <w:b/>
      <w:bCs/>
    </w:rPr>
  </w:style>
  <w:style w:type="paragraph" w:styleId="af2">
    <w:name w:val="header"/>
    <w:basedOn w:val="a"/>
    <w:link w:val="af3"/>
    <w:rsid w:val="009A3899"/>
    <w:pPr>
      <w:tabs>
        <w:tab w:val="center" w:pos="4320"/>
        <w:tab w:val="right" w:pos="8640"/>
      </w:tabs>
    </w:pPr>
    <w:rPr>
      <w:rFonts w:eastAsia="Times New Roman"/>
    </w:rPr>
  </w:style>
  <w:style w:type="character" w:customStyle="1" w:styleId="af3">
    <w:name w:val="页眉 字符"/>
    <w:link w:val="af2"/>
    <w:rsid w:val="009A3899"/>
    <w:rPr>
      <w:rFonts w:ascii="Times New Roman" w:eastAsia="Times New Roman" w:hAnsi="Times New Roman"/>
      <w:sz w:val="20"/>
      <w:szCs w:val="20"/>
    </w:rPr>
  </w:style>
  <w:style w:type="character" w:styleId="HTML">
    <w:name w:val="HTML Acronym"/>
    <w:basedOn w:val="a0"/>
    <w:rsid w:val="009A3899"/>
  </w:style>
  <w:style w:type="character" w:styleId="HTML0">
    <w:name w:val="HTML Cite"/>
    <w:rsid w:val="009A3899"/>
    <w:rPr>
      <w:i/>
      <w:iCs/>
    </w:rPr>
  </w:style>
  <w:style w:type="character" w:styleId="HTML1">
    <w:name w:val="HTML Code"/>
    <w:rsid w:val="009A3899"/>
    <w:rPr>
      <w:rFonts w:ascii="Courier New" w:hAnsi="Courier New" w:cs="Courier New"/>
      <w:sz w:val="20"/>
      <w:szCs w:val="20"/>
    </w:rPr>
  </w:style>
  <w:style w:type="character" w:styleId="HTML2">
    <w:name w:val="HTML Definition"/>
    <w:rsid w:val="009A3899"/>
    <w:rPr>
      <w:i/>
      <w:iCs/>
    </w:rPr>
  </w:style>
  <w:style w:type="character" w:styleId="HTML3">
    <w:name w:val="HTML Keyboard"/>
    <w:rsid w:val="009A3899"/>
    <w:rPr>
      <w:rFonts w:ascii="Courier New" w:hAnsi="Courier New" w:cs="Courier New"/>
      <w:sz w:val="20"/>
      <w:szCs w:val="20"/>
    </w:rPr>
  </w:style>
  <w:style w:type="paragraph" w:styleId="HTML4">
    <w:name w:val="HTML Preformatted"/>
    <w:basedOn w:val="a"/>
    <w:link w:val="HTML5"/>
    <w:rsid w:val="009A3899"/>
    <w:rPr>
      <w:rFonts w:ascii="Consolas" w:eastAsia="Times New Roman" w:hAnsi="Consolas"/>
    </w:rPr>
  </w:style>
  <w:style w:type="character" w:customStyle="1" w:styleId="HTML5">
    <w:name w:val="HTML 预设格式 字符"/>
    <w:link w:val="HTML4"/>
    <w:rsid w:val="009A3899"/>
    <w:rPr>
      <w:rFonts w:ascii="Consolas" w:eastAsia="Times New Roman" w:hAnsi="Consolas"/>
      <w:sz w:val="20"/>
      <w:szCs w:val="20"/>
    </w:rPr>
  </w:style>
  <w:style w:type="character" w:styleId="HTML6">
    <w:name w:val="HTML Sample"/>
    <w:rsid w:val="009A3899"/>
    <w:rPr>
      <w:rFonts w:ascii="Courier New" w:hAnsi="Courier New" w:cs="Courier New"/>
    </w:rPr>
  </w:style>
  <w:style w:type="character" w:styleId="HTML7">
    <w:name w:val="HTML Typewriter"/>
    <w:rsid w:val="009A3899"/>
    <w:rPr>
      <w:rFonts w:ascii="Courier New" w:hAnsi="Courier New" w:cs="Courier New"/>
      <w:sz w:val="20"/>
      <w:szCs w:val="20"/>
    </w:rPr>
  </w:style>
  <w:style w:type="character" w:styleId="HTML8">
    <w:name w:val="HTML Variable"/>
    <w:rsid w:val="009A3899"/>
    <w:rPr>
      <w:i/>
      <w:iCs/>
    </w:rPr>
  </w:style>
  <w:style w:type="character" w:styleId="af4">
    <w:name w:val="Hyperlink"/>
    <w:rsid w:val="009A3899"/>
    <w:rPr>
      <w:color w:val="0000FF"/>
      <w:u w:val="single"/>
    </w:rPr>
  </w:style>
  <w:style w:type="paragraph" w:customStyle="1" w:styleId="InstructionsText">
    <w:name w:val="Instructions Text"/>
    <w:basedOn w:val="BaseText"/>
    <w:rsid w:val="009A3899"/>
  </w:style>
  <w:style w:type="paragraph" w:customStyle="1" w:styleId="Overline">
    <w:name w:val="Overline"/>
    <w:basedOn w:val="BaseText"/>
    <w:rsid w:val="009A3899"/>
  </w:style>
  <w:style w:type="paragraph" w:customStyle="1" w:styleId="IssueName">
    <w:name w:val="IssueName"/>
    <w:basedOn w:val="Overline"/>
    <w:rsid w:val="009A3899"/>
  </w:style>
  <w:style w:type="paragraph" w:customStyle="1" w:styleId="Keywords">
    <w:name w:val="Keywords"/>
    <w:basedOn w:val="BaseText"/>
    <w:rsid w:val="009A3899"/>
  </w:style>
  <w:style w:type="paragraph" w:customStyle="1" w:styleId="Level3Head">
    <w:name w:val="Level 3 Head"/>
    <w:basedOn w:val="BaseHeading"/>
    <w:rsid w:val="009A3899"/>
    <w:pPr>
      <w:outlineLvl w:val="2"/>
    </w:pPr>
    <w:rPr>
      <w:sz w:val="24"/>
      <w:szCs w:val="24"/>
      <w:u w:val="single"/>
    </w:rPr>
  </w:style>
  <w:style w:type="paragraph" w:customStyle="1" w:styleId="Level4Head">
    <w:name w:val="Level 4 Head"/>
    <w:basedOn w:val="BaseHeading"/>
    <w:rsid w:val="009A3899"/>
    <w:pPr>
      <w:ind w:left="346"/>
    </w:pPr>
    <w:rPr>
      <w:sz w:val="24"/>
      <w:szCs w:val="24"/>
    </w:rPr>
  </w:style>
  <w:style w:type="character" w:styleId="af5">
    <w:name w:val="line number"/>
    <w:basedOn w:val="a0"/>
    <w:rsid w:val="009A3899"/>
  </w:style>
  <w:style w:type="paragraph" w:customStyle="1" w:styleId="Literaryquote">
    <w:name w:val="Literary quote"/>
    <w:basedOn w:val="BaseText"/>
    <w:rsid w:val="009A3899"/>
    <w:pPr>
      <w:ind w:left="1440" w:right="1440"/>
    </w:pPr>
  </w:style>
  <w:style w:type="paragraph" w:customStyle="1" w:styleId="MaterialsText">
    <w:name w:val="Materials Text"/>
    <w:basedOn w:val="BaseText"/>
    <w:rsid w:val="009A3899"/>
  </w:style>
  <w:style w:type="paragraph" w:customStyle="1" w:styleId="NoteInProof">
    <w:name w:val="NoteInProof"/>
    <w:basedOn w:val="BaseText"/>
    <w:rsid w:val="009A3899"/>
  </w:style>
  <w:style w:type="paragraph" w:customStyle="1" w:styleId="Notes">
    <w:name w:val="Notes"/>
    <w:basedOn w:val="BaseText"/>
    <w:rsid w:val="009A3899"/>
    <w:rPr>
      <w:i/>
    </w:rPr>
  </w:style>
  <w:style w:type="paragraph" w:customStyle="1" w:styleId="Notes-Helvetica">
    <w:name w:val="Notes-Helvetica"/>
    <w:basedOn w:val="BaseText"/>
    <w:rsid w:val="009A3899"/>
    <w:rPr>
      <w:i/>
    </w:rPr>
  </w:style>
  <w:style w:type="paragraph" w:customStyle="1" w:styleId="NumberedInstructions">
    <w:name w:val="Numbered Instructions"/>
    <w:basedOn w:val="BaseText"/>
    <w:rsid w:val="009A3899"/>
  </w:style>
  <w:style w:type="paragraph" w:customStyle="1" w:styleId="OutlineLevel1">
    <w:name w:val="OutlineLevel1"/>
    <w:basedOn w:val="BaseHeading"/>
    <w:rsid w:val="009A3899"/>
    <w:rPr>
      <w:b/>
      <w:bCs/>
    </w:rPr>
  </w:style>
  <w:style w:type="paragraph" w:customStyle="1" w:styleId="OutlineLevel2">
    <w:name w:val="OutlineLevel2"/>
    <w:basedOn w:val="BaseHeading"/>
    <w:rsid w:val="009A3899"/>
    <w:pPr>
      <w:ind w:left="360"/>
      <w:outlineLvl w:val="1"/>
    </w:pPr>
    <w:rPr>
      <w:b/>
      <w:bCs/>
      <w:sz w:val="24"/>
      <w:szCs w:val="24"/>
    </w:rPr>
  </w:style>
  <w:style w:type="paragraph" w:customStyle="1" w:styleId="OutlineLevel3">
    <w:name w:val="OutlineLevel3"/>
    <w:basedOn w:val="BaseHeading"/>
    <w:rsid w:val="009A3899"/>
    <w:pPr>
      <w:ind w:left="720"/>
      <w:outlineLvl w:val="2"/>
    </w:pPr>
    <w:rPr>
      <w:b/>
      <w:bCs/>
      <w:sz w:val="24"/>
      <w:szCs w:val="24"/>
    </w:rPr>
  </w:style>
  <w:style w:type="character" w:styleId="af6">
    <w:name w:val="page number"/>
    <w:basedOn w:val="a0"/>
    <w:rsid w:val="009A3899"/>
  </w:style>
  <w:style w:type="paragraph" w:customStyle="1" w:styleId="Preformat">
    <w:name w:val="Preformat"/>
    <w:basedOn w:val="BaseText"/>
    <w:rsid w:val="009A3899"/>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9A3899"/>
  </w:style>
  <w:style w:type="paragraph" w:customStyle="1" w:styleId="ProductInformation">
    <w:name w:val="ProductInformation"/>
    <w:basedOn w:val="BaseText"/>
    <w:rsid w:val="009A3899"/>
  </w:style>
  <w:style w:type="paragraph" w:customStyle="1" w:styleId="ProductTitle">
    <w:name w:val="ProductTitle"/>
    <w:basedOn w:val="BaseText"/>
    <w:rsid w:val="009A3899"/>
    <w:rPr>
      <w:b/>
      <w:bCs/>
    </w:rPr>
  </w:style>
  <w:style w:type="paragraph" w:customStyle="1" w:styleId="PublishedOnline">
    <w:name w:val="Published Online"/>
    <w:basedOn w:val="DateAccepted"/>
    <w:rsid w:val="009A3899"/>
  </w:style>
  <w:style w:type="paragraph" w:customStyle="1" w:styleId="RecipeMaterials">
    <w:name w:val="Recipe Materials"/>
    <w:basedOn w:val="BaseText"/>
    <w:rsid w:val="009A3899"/>
  </w:style>
  <w:style w:type="paragraph" w:customStyle="1" w:styleId="Refhead">
    <w:name w:val="Ref head"/>
    <w:basedOn w:val="BaseHeading"/>
    <w:rsid w:val="009A3899"/>
    <w:pPr>
      <w:spacing w:before="120" w:after="120"/>
    </w:pPr>
    <w:rPr>
      <w:b/>
      <w:bCs/>
      <w:sz w:val="24"/>
      <w:szCs w:val="24"/>
    </w:rPr>
  </w:style>
  <w:style w:type="paragraph" w:customStyle="1" w:styleId="ReferenceNote">
    <w:name w:val="Reference Note"/>
    <w:basedOn w:val="Referencesandnotes"/>
    <w:rsid w:val="009A3899"/>
  </w:style>
  <w:style w:type="paragraph" w:customStyle="1" w:styleId="ReferencesandnotesLong">
    <w:name w:val="References and notes Long"/>
    <w:basedOn w:val="BaseText"/>
    <w:rsid w:val="009A3899"/>
    <w:pPr>
      <w:ind w:left="720" w:hanging="720"/>
    </w:pPr>
  </w:style>
  <w:style w:type="paragraph" w:customStyle="1" w:styleId="region">
    <w:name w:val="region"/>
    <w:basedOn w:val="BaseText"/>
    <w:rsid w:val="009A3899"/>
    <w:pPr>
      <w:jc w:val="right"/>
    </w:pPr>
    <w:rPr>
      <w:color w:val="0000FF"/>
    </w:rPr>
  </w:style>
  <w:style w:type="paragraph" w:customStyle="1" w:styleId="RelatedArticle">
    <w:name w:val="RelatedArticle"/>
    <w:basedOn w:val="Referencesandnotes"/>
    <w:rsid w:val="009A3899"/>
  </w:style>
  <w:style w:type="paragraph" w:customStyle="1" w:styleId="RunHead">
    <w:name w:val="RunHead"/>
    <w:basedOn w:val="BaseText"/>
    <w:rsid w:val="009A3899"/>
  </w:style>
  <w:style w:type="paragraph" w:customStyle="1" w:styleId="SOMContent">
    <w:name w:val="SOMContent"/>
    <w:basedOn w:val="1stparatext"/>
    <w:rsid w:val="009A3899"/>
  </w:style>
  <w:style w:type="paragraph" w:customStyle="1" w:styleId="SOMHead">
    <w:name w:val="SOMHead"/>
    <w:basedOn w:val="BaseHeading"/>
    <w:rsid w:val="009A3899"/>
    <w:rPr>
      <w:b/>
      <w:sz w:val="24"/>
      <w:szCs w:val="24"/>
    </w:rPr>
  </w:style>
  <w:style w:type="paragraph" w:customStyle="1" w:styleId="Speaker">
    <w:name w:val="Speaker"/>
    <w:basedOn w:val="Paragraph"/>
    <w:rsid w:val="009A3899"/>
    <w:pPr>
      <w:autoSpaceDE w:val="0"/>
      <w:autoSpaceDN w:val="0"/>
      <w:adjustRightInd w:val="0"/>
    </w:pPr>
    <w:rPr>
      <w:b/>
      <w:lang w:bidi="he-IL"/>
    </w:rPr>
  </w:style>
  <w:style w:type="paragraph" w:customStyle="1" w:styleId="Speech">
    <w:name w:val="Speech"/>
    <w:basedOn w:val="Paragraph"/>
    <w:rsid w:val="009A3899"/>
    <w:pPr>
      <w:autoSpaceDE w:val="0"/>
      <w:autoSpaceDN w:val="0"/>
      <w:adjustRightInd w:val="0"/>
    </w:pPr>
    <w:rPr>
      <w:lang w:bidi="he-IL"/>
    </w:rPr>
  </w:style>
  <w:style w:type="character" w:styleId="af7">
    <w:name w:val="Strong"/>
    <w:uiPriority w:val="22"/>
    <w:qFormat/>
    <w:rsid w:val="009A3899"/>
    <w:rPr>
      <w:b/>
      <w:bCs/>
    </w:rPr>
  </w:style>
  <w:style w:type="paragraph" w:customStyle="1" w:styleId="SX-Abstract">
    <w:name w:val="SX-Abstract"/>
    <w:basedOn w:val="a"/>
    <w:qFormat/>
    <w:rsid w:val="009A3899"/>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a"/>
    <w:next w:val="a"/>
    <w:qFormat/>
    <w:rsid w:val="009A3899"/>
    <w:pPr>
      <w:spacing w:after="160" w:line="190" w:lineRule="exact"/>
    </w:pPr>
    <w:rPr>
      <w:rFonts w:ascii="BlissRegular" w:eastAsia="Times New Roman" w:hAnsi="BlissRegular"/>
      <w:sz w:val="16"/>
    </w:rPr>
  </w:style>
  <w:style w:type="paragraph" w:customStyle="1" w:styleId="SX-Articlehead">
    <w:name w:val="SX-Article head"/>
    <w:basedOn w:val="a"/>
    <w:qFormat/>
    <w:rsid w:val="009A3899"/>
    <w:pPr>
      <w:spacing w:before="210" w:line="210" w:lineRule="exact"/>
      <w:ind w:firstLine="288"/>
      <w:jc w:val="both"/>
    </w:pPr>
    <w:rPr>
      <w:rFonts w:eastAsia="Times New Roman"/>
      <w:b/>
      <w:sz w:val="18"/>
    </w:rPr>
  </w:style>
  <w:style w:type="paragraph" w:customStyle="1" w:styleId="SX-Authornames">
    <w:name w:val="SX-Author names"/>
    <w:basedOn w:val="a"/>
    <w:rsid w:val="009A3899"/>
    <w:pPr>
      <w:spacing w:after="120" w:line="210" w:lineRule="exact"/>
    </w:pPr>
    <w:rPr>
      <w:rFonts w:ascii="BlissMedium" w:eastAsia="Times New Roman" w:hAnsi="BlissMedium"/>
    </w:rPr>
  </w:style>
  <w:style w:type="paragraph" w:customStyle="1" w:styleId="SX-Bodytext">
    <w:name w:val="SX-Body text"/>
    <w:basedOn w:val="a"/>
    <w:next w:val="a"/>
    <w:rsid w:val="009A3899"/>
    <w:pPr>
      <w:spacing w:line="210" w:lineRule="exact"/>
      <w:ind w:firstLine="288"/>
      <w:jc w:val="both"/>
    </w:pPr>
    <w:rPr>
      <w:rFonts w:eastAsia="Times New Roman"/>
      <w:sz w:val="18"/>
    </w:rPr>
  </w:style>
  <w:style w:type="paragraph" w:customStyle="1" w:styleId="SX-Bodytextflush">
    <w:name w:val="SX-Body text flush"/>
    <w:basedOn w:val="SX-Bodytext"/>
    <w:next w:val="SX-Bodytext"/>
    <w:rsid w:val="009A3899"/>
    <w:pPr>
      <w:ind w:firstLine="0"/>
    </w:pPr>
  </w:style>
  <w:style w:type="paragraph" w:customStyle="1" w:styleId="SX-Correspondence">
    <w:name w:val="SX-Correspondence"/>
    <w:basedOn w:val="SX-Affiliation"/>
    <w:qFormat/>
    <w:rsid w:val="009A3899"/>
    <w:pPr>
      <w:spacing w:after="80"/>
    </w:pPr>
  </w:style>
  <w:style w:type="paragraph" w:customStyle="1" w:styleId="SX-Date">
    <w:name w:val="SX-Date"/>
    <w:basedOn w:val="a"/>
    <w:qFormat/>
    <w:rsid w:val="009A3899"/>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rsid w:val="009A3899"/>
    <w:pPr>
      <w:autoSpaceDE w:val="0"/>
      <w:autoSpaceDN w:val="0"/>
      <w:adjustRightInd w:val="0"/>
      <w:spacing w:line="240" w:lineRule="auto"/>
      <w:jc w:val="center"/>
    </w:pPr>
  </w:style>
  <w:style w:type="paragraph" w:customStyle="1" w:styleId="SX-Legend">
    <w:name w:val="SX-Legend"/>
    <w:basedOn w:val="SX-Authornames"/>
    <w:rsid w:val="009A3899"/>
    <w:pPr>
      <w:jc w:val="both"/>
    </w:pPr>
    <w:rPr>
      <w:sz w:val="18"/>
    </w:rPr>
  </w:style>
  <w:style w:type="paragraph" w:customStyle="1" w:styleId="SX-References">
    <w:name w:val="SX-References"/>
    <w:basedOn w:val="a"/>
    <w:rsid w:val="009A3899"/>
    <w:pPr>
      <w:spacing w:line="190" w:lineRule="exact"/>
      <w:ind w:left="245" w:hanging="245"/>
      <w:jc w:val="both"/>
    </w:pPr>
    <w:rPr>
      <w:rFonts w:eastAsia="Times New Roman"/>
      <w:sz w:val="16"/>
    </w:rPr>
  </w:style>
  <w:style w:type="paragraph" w:customStyle="1" w:styleId="SX-RefHead">
    <w:name w:val="SX-RefHead"/>
    <w:basedOn w:val="a"/>
    <w:rsid w:val="009A3899"/>
    <w:pPr>
      <w:spacing w:before="200" w:line="190" w:lineRule="exact"/>
    </w:pPr>
    <w:rPr>
      <w:rFonts w:eastAsia="Times New Roman"/>
      <w:b/>
      <w:sz w:val="16"/>
    </w:rPr>
  </w:style>
  <w:style w:type="character" w:customStyle="1" w:styleId="SX-reflink">
    <w:name w:val="SX-reflink"/>
    <w:uiPriority w:val="1"/>
    <w:qFormat/>
    <w:rsid w:val="009A3899"/>
    <w:rPr>
      <w:color w:val="0000FF"/>
      <w:sz w:val="16"/>
      <w:u w:val="words"/>
      <w:bdr w:val="none" w:sz="0" w:space="0" w:color="auto"/>
      <w:shd w:val="clear" w:color="auto" w:fill="FFFFFF"/>
    </w:rPr>
  </w:style>
  <w:style w:type="paragraph" w:customStyle="1" w:styleId="SX-SOMHead">
    <w:name w:val="SX-SOMHead"/>
    <w:basedOn w:val="SX-RefHead"/>
    <w:rsid w:val="009A3899"/>
  </w:style>
  <w:style w:type="paragraph" w:customStyle="1" w:styleId="SX-Tablehead">
    <w:name w:val="SX-Tablehead"/>
    <w:basedOn w:val="a"/>
    <w:qFormat/>
    <w:rsid w:val="009A3899"/>
    <w:rPr>
      <w:rFonts w:eastAsia="Times New Roman"/>
      <w:szCs w:val="24"/>
    </w:rPr>
  </w:style>
  <w:style w:type="paragraph" w:customStyle="1" w:styleId="SX-Tablelegend">
    <w:name w:val="SX-Tablelegend"/>
    <w:basedOn w:val="a"/>
    <w:qFormat/>
    <w:rsid w:val="009A3899"/>
    <w:pPr>
      <w:spacing w:line="190" w:lineRule="exact"/>
      <w:ind w:left="245" w:hanging="245"/>
      <w:jc w:val="both"/>
    </w:pPr>
    <w:rPr>
      <w:rFonts w:eastAsia="Times New Roman"/>
      <w:sz w:val="16"/>
    </w:rPr>
  </w:style>
  <w:style w:type="paragraph" w:customStyle="1" w:styleId="SX-Tabletext">
    <w:name w:val="SX-Tabletext"/>
    <w:basedOn w:val="a"/>
    <w:qFormat/>
    <w:rsid w:val="009A3899"/>
    <w:pPr>
      <w:spacing w:line="210" w:lineRule="exact"/>
      <w:jc w:val="center"/>
    </w:pPr>
    <w:rPr>
      <w:rFonts w:eastAsia="Times New Roman"/>
      <w:sz w:val="18"/>
    </w:rPr>
  </w:style>
  <w:style w:type="paragraph" w:customStyle="1" w:styleId="SX-Tabletitle">
    <w:name w:val="SX-Tabletitle"/>
    <w:basedOn w:val="a"/>
    <w:qFormat/>
    <w:rsid w:val="009A3899"/>
    <w:pPr>
      <w:spacing w:after="120" w:line="210" w:lineRule="exact"/>
      <w:jc w:val="both"/>
    </w:pPr>
    <w:rPr>
      <w:rFonts w:ascii="BlissMedium" w:eastAsia="Times New Roman" w:hAnsi="BlissMedium"/>
      <w:sz w:val="18"/>
    </w:rPr>
  </w:style>
  <w:style w:type="paragraph" w:customStyle="1" w:styleId="SX-Title">
    <w:name w:val="SX-Title"/>
    <w:basedOn w:val="a"/>
    <w:rsid w:val="009A3899"/>
    <w:pPr>
      <w:spacing w:after="240" w:line="500" w:lineRule="exact"/>
    </w:pPr>
    <w:rPr>
      <w:rFonts w:ascii="BlissBold" w:eastAsia="Times New Roman" w:hAnsi="BlissBold"/>
      <w:b/>
      <w:sz w:val="44"/>
    </w:rPr>
  </w:style>
  <w:style w:type="paragraph" w:customStyle="1" w:styleId="Tablecolumnhead">
    <w:name w:val="Table column head"/>
    <w:basedOn w:val="BaseText"/>
    <w:rsid w:val="009A3899"/>
    <w:pPr>
      <w:spacing w:before="0"/>
    </w:pPr>
  </w:style>
  <w:style w:type="paragraph" w:customStyle="1" w:styleId="Tabletext">
    <w:name w:val="Table text"/>
    <w:basedOn w:val="BaseText"/>
    <w:rsid w:val="009A3899"/>
    <w:pPr>
      <w:spacing w:before="0"/>
    </w:pPr>
  </w:style>
  <w:style w:type="paragraph" w:customStyle="1" w:styleId="TableLegend">
    <w:name w:val="TableLegend"/>
    <w:basedOn w:val="BaseText"/>
    <w:rsid w:val="009A3899"/>
    <w:pPr>
      <w:spacing w:before="0"/>
    </w:pPr>
  </w:style>
  <w:style w:type="paragraph" w:customStyle="1" w:styleId="TableTitle">
    <w:name w:val="TableTitle"/>
    <w:basedOn w:val="BaseHeading"/>
    <w:rsid w:val="009A3899"/>
  </w:style>
  <w:style w:type="paragraph" w:customStyle="1" w:styleId="Teaser">
    <w:name w:val="Teaser"/>
    <w:basedOn w:val="BaseText"/>
    <w:rsid w:val="009A3899"/>
  </w:style>
  <w:style w:type="paragraph" w:customStyle="1" w:styleId="TWIS">
    <w:name w:val="TWIS"/>
    <w:basedOn w:val="AbstractSummary"/>
    <w:rsid w:val="009A3899"/>
    <w:pPr>
      <w:autoSpaceDE w:val="0"/>
      <w:autoSpaceDN w:val="0"/>
      <w:adjustRightInd w:val="0"/>
    </w:pPr>
  </w:style>
  <w:style w:type="paragraph" w:customStyle="1" w:styleId="TWISorEC">
    <w:name w:val="TWIS or EC"/>
    <w:basedOn w:val="a"/>
    <w:rsid w:val="009A3899"/>
    <w:pPr>
      <w:spacing w:line="210" w:lineRule="exact"/>
    </w:pPr>
    <w:rPr>
      <w:rFonts w:ascii="BlissRegular" w:eastAsia="Times New Roman" w:hAnsi="BlissRegular"/>
      <w:sz w:val="19"/>
    </w:rPr>
  </w:style>
  <w:style w:type="paragraph" w:customStyle="1" w:styleId="work-sector">
    <w:name w:val="work-sector"/>
    <w:basedOn w:val="BaseText"/>
    <w:rsid w:val="009A3899"/>
    <w:pPr>
      <w:jc w:val="right"/>
    </w:pPr>
    <w:rPr>
      <w:color w:val="003300"/>
    </w:rPr>
  </w:style>
  <w:style w:type="paragraph" w:customStyle="1" w:styleId="DOI">
    <w:name w:val="DOI"/>
    <w:basedOn w:val="DateAccepted"/>
    <w:qFormat/>
    <w:rsid w:val="009A7F20"/>
  </w:style>
  <w:style w:type="character" w:customStyle="1" w:styleId="custom-cit-author">
    <w:name w:val="custom-cit-author"/>
    <w:basedOn w:val="a0"/>
    <w:rsid w:val="00943D39"/>
  </w:style>
  <w:style w:type="character" w:customStyle="1" w:styleId="custom-cit-title">
    <w:name w:val="custom-cit-title"/>
    <w:basedOn w:val="a0"/>
    <w:rsid w:val="00943D39"/>
  </w:style>
  <w:style w:type="character" w:customStyle="1" w:styleId="custom-cit-jour-title">
    <w:name w:val="custom-cit-jour-title"/>
    <w:basedOn w:val="a0"/>
    <w:rsid w:val="00943D39"/>
  </w:style>
  <w:style w:type="character" w:customStyle="1" w:styleId="custom-cit-volume">
    <w:name w:val="custom-cit-volume"/>
    <w:basedOn w:val="a0"/>
    <w:rsid w:val="00943D39"/>
  </w:style>
  <w:style w:type="character" w:customStyle="1" w:styleId="custom-cit-volume-sep">
    <w:name w:val="custom-cit-volume-sep"/>
    <w:basedOn w:val="a0"/>
    <w:rsid w:val="00943D39"/>
  </w:style>
  <w:style w:type="character" w:customStyle="1" w:styleId="custom-cit-fpage">
    <w:name w:val="custom-cit-fpage"/>
    <w:basedOn w:val="a0"/>
    <w:rsid w:val="00943D39"/>
  </w:style>
  <w:style w:type="character" w:customStyle="1" w:styleId="custom-cit-date">
    <w:name w:val="custom-cit-date"/>
    <w:basedOn w:val="a0"/>
    <w:rsid w:val="00943D39"/>
  </w:style>
  <w:style w:type="paragraph" w:customStyle="1" w:styleId="MediumList2-Accent21">
    <w:name w:val="Medium List 2 - Accent 21"/>
    <w:hidden/>
    <w:uiPriority w:val="99"/>
    <w:semiHidden/>
    <w:rsid w:val="001B3B1A"/>
    <w:rPr>
      <w:lang w:eastAsia="en-US"/>
    </w:rPr>
  </w:style>
  <w:style w:type="table" w:styleId="af8">
    <w:name w:val="Table Grid"/>
    <w:basedOn w:val="a1"/>
    <w:rsid w:val="00B547A9"/>
    <w:rPr>
      <w:rFonts w:ascii="Times" w:eastAsia="Times New Roman"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a"/>
    <w:link w:val="EndNoteBibliographyTitle0"/>
    <w:rsid w:val="00DD71E7"/>
    <w:pPr>
      <w:jc w:val="center"/>
    </w:pPr>
    <w:rPr>
      <w:noProof/>
      <w:sz w:val="24"/>
    </w:rPr>
  </w:style>
  <w:style w:type="character" w:customStyle="1" w:styleId="BaseText0">
    <w:name w:val="Base_Text 字符"/>
    <w:link w:val="BaseText"/>
    <w:rsid w:val="00DD71E7"/>
    <w:rPr>
      <w:rFonts w:eastAsia="Times New Roman"/>
      <w:sz w:val="24"/>
      <w:szCs w:val="24"/>
    </w:rPr>
  </w:style>
  <w:style w:type="character" w:customStyle="1" w:styleId="Paragraph0">
    <w:name w:val="Paragraph 字符"/>
    <w:link w:val="Paragraph"/>
    <w:rsid w:val="00DD71E7"/>
    <w:rPr>
      <w:rFonts w:eastAsia="Times New Roman"/>
      <w:sz w:val="24"/>
      <w:szCs w:val="24"/>
    </w:rPr>
  </w:style>
  <w:style w:type="character" w:customStyle="1" w:styleId="EndNoteBibliographyTitle0">
    <w:name w:val="EndNote Bibliography Title 字符"/>
    <w:link w:val="EndNoteBibliographyTitle"/>
    <w:rsid w:val="00DD71E7"/>
    <w:rPr>
      <w:noProof/>
      <w:sz w:val="24"/>
      <w:lang w:eastAsia="en-US"/>
    </w:rPr>
  </w:style>
  <w:style w:type="paragraph" w:customStyle="1" w:styleId="EndNoteBibliography">
    <w:name w:val="EndNote Bibliography"/>
    <w:basedOn w:val="a"/>
    <w:link w:val="EndNoteBibliography0"/>
    <w:rsid w:val="00DD71E7"/>
    <w:rPr>
      <w:noProof/>
      <w:sz w:val="24"/>
    </w:rPr>
  </w:style>
  <w:style w:type="character" w:customStyle="1" w:styleId="EndNoteBibliography0">
    <w:name w:val="EndNote Bibliography 字符"/>
    <w:link w:val="EndNoteBibliography"/>
    <w:rsid w:val="00DD71E7"/>
    <w:rPr>
      <w:noProof/>
      <w:sz w:val="24"/>
      <w:lang w:eastAsia="en-US"/>
    </w:rPr>
  </w:style>
  <w:style w:type="character" w:styleId="af9">
    <w:name w:val="Unresolved Mention"/>
    <w:uiPriority w:val="99"/>
    <w:semiHidden/>
    <w:unhideWhenUsed/>
    <w:rsid w:val="007668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encoding w:val="macintosh"/>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3B1573C-9347-4687-BDAE-8B3D18D5A5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1833</TotalTime>
  <Pages>3</Pages>
  <Words>476</Words>
  <Characters>2719</Characters>
  <Application>Microsoft Office Word</Application>
  <DocSecurity>0</DocSecurity>
  <Lines>22</Lines>
  <Paragraphs>6</Paragraphs>
  <ScaleCrop>false</ScaleCrop>
  <HeadingPairs>
    <vt:vector size="4" baseType="variant">
      <vt:variant>
        <vt:lpstr>Title</vt:lpstr>
      </vt:variant>
      <vt:variant>
        <vt:i4>1</vt:i4>
      </vt:variant>
      <vt:variant>
        <vt:lpstr>标题</vt:lpstr>
      </vt:variant>
      <vt:variant>
        <vt:i4>1</vt:i4>
      </vt:variant>
    </vt:vector>
  </HeadingPairs>
  <TitlesOfParts>
    <vt:vector size="2" baseType="lpstr">
      <vt:lpstr>Science Manuscript Template</vt:lpstr>
      <vt:lpstr/>
    </vt:vector>
  </TitlesOfParts>
  <Company>Microsoft</Company>
  <LinksUpToDate>false</LinksUpToDate>
  <CharactersWithSpaces>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Manuscript Template</dc:title>
  <dc:subject/>
  <dc:creator>bhanson</dc:creator>
  <cp:keywords/>
  <cp:lastModifiedBy>ye wei</cp:lastModifiedBy>
  <cp:revision>220</cp:revision>
  <cp:lastPrinted>2014-09-16T13:46:00Z</cp:lastPrinted>
  <dcterms:created xsi:type="dcterms:W3CDTF">2018-06-14T15:52:00Z</dcterms:created>
  <dcterms:modified xsi:type="dcterms:W3CDTF">2020-12-10T15:19:00Z</dcterms:modified>
</cp:coreProperties>
</file>