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50251" w14:textId="3EB384B7" w:rsidR="00A423D6" w:rsidRDefault="00A423D6" w:rsidP="00A423D6">
      <w:pPr>
        <w:pStyle w:val="Titre1"/>
        <w:spacing w:line="48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Supplementary Material and </w:t>
      </w:r>
      <w:r w:rsidRPr="008F5E3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Methods</w:t>
      </w:r>
    </w:p>
    <w:p w14:paraId="0B803022" w14:textId="77777777" w:rsidR="00A423D6" w:rsidRPr="00A423D6" w:rsidRDefault="00A423D6" w:rsidP="00A423D6">
      <w:pPr>
        <w:rPr>
          <w:lang w:val="en-US"/>
        </w:rPr>
      </w:pPr>
    </w:p>
    <w:p w14:paraId="25A6D683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CTC isolation and </w:t>
      </w:r>
      <w:r w:rsidRPr="008F5E36">
        <w:rPr>
          <w:rFonts w:ascii="Times New Roman" w:hAnsi="Times New Roman" w:cs="Times New Roman"/>
          <w:b/>
          <w:i/>
          <w:sz w:val="24"/>
          <w:szCs w:val="24"/>
          <w:lang w:val="en-US"/>
        </w:rPr>
        <w:t>in vitro</w:t>
      </w:r>
      <w:r w:rsidRPr="008F5E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culture </w:t>
      </w:r>
    </w:p>
    <w:p w14:paraId="0C802773" w14:textId="4A281DAA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iCs/>
          <w:strike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The nine colon CTC lines were established after CTC isolation from serial blood samples of a patient with </w:t>
      </w:r>
      <w:r>
        <w:rPr>
          <w:rFonts w:ascii="Times New Roman" w:hAnsi="Times New Roman" w:cs="Times New Roman"/>
          <w:sz w:val="24"/>
          <w:szCs w:val="24"/>
          <w:lang w:val="en-US"/>
        </w:rPr>
        <w:t>MCC by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negative enrichment </w:t>
      </w:r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5E36">
        <w:rPr>
          <w:rFonts w:ascii="Times New Roman" w:hAnsi="Times New Roman" w:cs="Times New Roman"/>
          <w:sz w:val="24"/>
          <w:szCs w:val="24"/>
          <w:lang w:val="en-US"/>
        </w:rPr>
        <w:t>RosetteSep</w:t>
      </w:r>
      <w:proofErr w:type="spellEnd"/>
      <w:r w:rsidRPr="008F5E36">
        <w:rPr>
          <w:rFonts w:ascii="Times New Roman" w:hAnsi="Times New Roman" w:cs="Times New Roman"/>
          <w:sz w:val="24"/>
          <w:szCs w:val="24"/>
          <w:lang w:val="en-US"/>
        </w:rPr>
        <w:t>® (CTC Enrichment</w:t>
      </w:r>
      <w:r w:rsidR="00421E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Cocktail CD36# 15167, </w:t>
      </w:r>
      <w:proofErr w:type="spellStart"/>
      <w:r w:rsidRPr="008F5E36">
        <w:rPr>
          <w:rFonts w:ascii="Times New Roman" w:hAnsi="Times New Roman" w:cs="Times New Roman"/>
          <w:sz w:val="24"/>
          <w:szCs w:val="24"/>
          <w:lang w:val="en-US"/>
        </w:rPr>
        <w:t>StemCell</w:t>
      </w:r>
      <w:proofErr w:type="spellEnd"/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Technologies) as previously described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PEVuZE5vdGU+PENpdGU+PEF1dGhvcj5DYXlyZWZvdXJjcTwvQXV0aG9yPjxZZWFyPjIwMTU8L1ll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</w:fldData>
        </w:fldChar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PEVuZE5vdGU+PENpdGU+PEF1dGhvcj5DYXlyZWZvdXJjcTwvQXV0aG9yPjxZZWFyPjIwMTU8L1ll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</w:fldData>
        </w:fldChar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Pr="008F5E36">
        <w:rPr>
          <w:rFonts w:ascii="Times New Roman" w:hAnsi="Times New Roman" w:cs="Times New Roman"/>
          <w:sz w:val="24"/>
          <w:szCs w:val="24"/>
          <w:lang w:val="en-US"/>
        </w:rPr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sz w:val="24"/>
          <w:szCs w:val="24"/>
          <w:lang w:val="en-US"/>
        </w:rPr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8F5E36">
        <w:rPr>
          <w:rFonts w:ascii="Times New Roman" w:hAnsi="Times New Roman" w:cs="Times New Roman"/>
          <w:noProof/>
          <w:sz w:val="24"/>
          <w:szCs w:val="24"/>
          <w:lang w:val="en-US"/>
        </w:rPr>
        <w:t>(10, 12)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7621AC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b/>
          <w:iCs/>
          <w:sz w:val="24"/>
          <w:szCs w:val="24"/>
          <w:lang w:val="en-US"/>
        </w:rPr>
        <w:t>RNA extraction and microarray hybridization</w:t>
      </w:r>
    </w:p>
    <w:p w14:paraId="6DF6947B" w14:textId="7A3A22F3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Total RNA from each sample was extracted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with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RNeasy Mini Kit (74106-Qiagen), following the manufacturer’s instructions. The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RNA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quantity was determined using a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NanoDrop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17D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spectrophotometer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(ND-1000,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Thermo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Fisher Scientific)</w:t>
      </w:r>
      <w:r w:rsidR="00B17D9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RNA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integrity using the Agilent 2100 Bioanalyzer (Agilent Technologies). Total RNA (200 ng) was used to prepare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cRNA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according to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Affymetrix 3’ IVT express protocol (Ref.901229). </w:t>
      </w:r>
      <w:proofErr w:type="spellStart"/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>NA</w:t>
      </w:r>
      <w:proofErr w:type="spellEnd"/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was amplified by </w:t>
      </w:r>
      <w:r w:rsidRPr="00AB2353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transcription.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Amplified RNA (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aRNA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was quantified with a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NanoDrop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ND-1000 spectrophotometer. After fragmentation, 12 µg of labeled antisense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aRNA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was hybridized to HGU133plus 2.0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GeneChip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arrays (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Affymetrix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®). In total, 13 chips (3 chips for </w:t>
      </w:r>
      <w:r w:rsidR="00B17D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CTC-MCC-41 cell samples, 3 chips for </w:t>
      </w:r>
      <w:r w:rsidR="00B17D9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CTC-MCC-41.4 cell samples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1 chip for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each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CTC-MCC-41.5 (A-G) cell sample) were used for microarray hybridization. Microarray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data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were obtained and analyzed according to the minimal information about microarray experiment (MIAME) recommendations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PEVuZE5vdGU+PENpdGU+PEF1dGhvcj5CcmF6bWE8L0F1dGhvcj48WWVhcj4yMDAxPC9ZZWFyPjxS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PEVuZE5vdGU+PENpdGU+PEF1dGhvcj5CcmF6bWE8L0F1dGhvcj48WWVhcj4yMDAxPC9ZZWFyPjxS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(47)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27AB1A16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b/>
          <w:iCs/>
          <w:sz w:val="24"/>
          <w:szCs w:val="24"/>
          <w:lang w:val="en-US"/>
        </w:rPr>
        <w:t>Data processing and visualization</w:t>
      </w:r>
    </w:p>
    <w:p w14:paraId="6A148AF1" w14:textId="43FB8DAB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After image processing with the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Affymetrix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GeneChip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® Command Console® software, the CEL files were analyzed using the Affymetrix Expression Console™ software and normalized with the MAS5.0 algorithm by scaling each array to a target value (TGT) of 100 using the global scaling method to obtain an intensity value signal for each probe set. Gene annotation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 xml:space="preserve">was performed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with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NetAffx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</w:t>
      </w:r>
      <w:hyperlink r:id="rId5" w:history="1">
        <w:r w:rsidRPr="008F5E36">
          <w:rPr>
            <w:rFonts w:ascii="Times New Roman" w:hAnsi="Times New Roman" w:cs="Times New Roman"/>
            <w:iCs/>
            <w:sz w:val="24"/>
            <w:szCs w:val="24"/>
            <w:lang w:val="en-US"/>
          </w:rPr>
          <w:t>http://www.netaffx.com</w:t>
        </w:r>
      </w:hyperlink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). A first selection of microarray data was based on the detection call. Then, transcripts with significant differential expression profiles were identified using the two-class Significance Analysis of Microarray (SAM) algorithm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PEVuZE5vdGU+PENpdGU+PEF1dGhvcj5UdXNoZXI8L0F1dGhvcj48WWVhcj4yMDAxPC9ZZWFyPjxS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PEVuZE5vdGU+PENpdGU+PEF1dGhvcj5UdXNoZXI8L0F1dGhvcj48WWVhcj4yMDAxPC9ZZWFyPjxS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(48)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 with the Wilcoxon test and sample label permutation (n = 300). The algorithm was applied to each dataset separately and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only transcripts with a significant false discovery rate (FDR) &lt;5% and fold change (FC) ≥2 were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considered.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Affymetrix Transcriptome Analysis Console (TAC) 4.0.2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and the Perseus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software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tools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were used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to construct a volcano plot,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to compute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three-dimensional Principal Component Analysis (PCA)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hierarchical clustering. The gene ontology (GO) analysis, and the top canonical pathways of differentially expressed transcripts were analyzed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with </w:t>
      </w:r>
      <w:r w:rsidR="00C90B4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ngenuity pathway </w:t>
      </w:r>
      <w:r w:rsidRPr="005C15E9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="00C90B48">
        <w:rPr>
          <w:rFonts w:ascii="Times New Roman" w:hAnsi="Times New Roman" w:cs="Times New Roman"/>
          <w:sz w:val="24"/>
          <w:szCs w:val="24"/>
          <w:lang w:val="en-US"/>
        </w:rPr>
        <w:t xml:space="preserve">(IPA)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software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(QIAGEN Inc., </w:t>
      </w:r>
      <w:hyperlink r:id="rId6" w:tgtFrame="_blank" w:history="1">
        <w:r w:rsidRPr="008F5E36">
          <w:rPr>
            <w:rFonts w:ascii="Times New Roman" w:hAnsi="Times New Roman" w:cs="Times New Roman"/>
            <w:iCs/>
            <w:sz w:val="24"/>
            <w:szCs w:val="24"/>
            <w:lang w:val="en-US"/>
          </w:rPr>
          <w:t>https://www.qiagenbioinformatics.com/products/ingenuitypathway-analysis</w:t>
        </w:r>
      </w:hyperlink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)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&lt;EndNote&gt;&lt;Cite&gt;&lt;Author&gt;Krämer&lt;/Author&gt;&lt;Year&gt;2014&lt;/Year&gt;&lt;RecNum&gt;287&lt;/RecNum&gt;&lt;DisplayText&gt;(49)&lt;/DisplayText&gt;&lt;record&gt;&lt;rec-number&gt;287&lt;/rec-number&gt;&lt;foreign-keys&gt;&lt;key app="EN" db-id="dazezs0wrpeafwexfe3xtsp70wp59e0a9dde" timestamp="1594115239"&gt;287&lt;/key&gt;&lt;/foreign-keys&gt;&lt;ref-type name="Journal Article"&gt;17&lt;/ref-type&gt;&lt;contributors&gt;&lt;authors&gt;&lt;author&gt;Krämer, A.&lt;/author&gt;&lt;author&gt;Green, J.&lt;/author&gt;&lt;author&gt;Pollard, J., Jr.&lt;/author&gt;&lt;author&gt;Tugendreich, S.&lt;/author&gt;&lt;/authors&gt;&lt;/contributors&gt;&lt;auth-address&gt;Ingenuity Systems, 1700 Seaport Boulevard, Redwood City, CA and Translational and Experimental Medicine-Bioinformatics, Sanofi-Aventis, 270 Albany Street, Cambridge, MA, USA.&lt;/auth-address&gt;&lt;titles&gt;&lt;title&gt;Causal analysis approaches in Ingenuity Pathway Analysis&lt;/title&gt;&lt;secondary-title&gt;Bioinformatics&lt;/secondary-title&gt;&lt;alt-title&gt;Bioinformatics (Oxford, England)&lt;/alt-title&gt;&lt;/titles&gt;&lt;periodical&gt;&lt;full-title&gt;Bioinformatics&lt;/full-title&gt;&lt;abbr-1&gt;Bioinformatics&lt;/abbr-1&gt;&lt;abbr-2&gt;Bioinformatics&lt;/abbr-2&gt;&lt;/periodical&gt;&lt;pages&gt;523-30&lt;/pages&gt;&lt;volume&gt;30&lt;/volume&gt;&lt;number&gt;4&lt;/number&gt;&lt;edition&gt;2013/12/18&lt;/edition&gt;&lt;keywords&gt;&lt;keyword&gt;*Algorithms&lt;/keyword&gt;&lt;keyword&gt;Breast Neoplasms/genetics&lt;/keyword&gt;&lt;keyword&gt;Causality&lt;/keyword&gt;&lt;keyword&gt;*Computational Biology&lt;/keyword&gt;&lt;keyword&gt;Female&lt;/keyword&gt;&lt;keyword&gt;Gene Expression Profiling/methods&lt;/keyword&gt;&lt;keyword&gt;*Gene Regulatory Networks&lt;/keyword&gt;&lt;keyword&gt;Human Umbilical Vein Endothelial Cells/metabolism&lt;/keyword&gt;&lt;keyword&gt;Humans&lt;/keyword&gt;&lt;keyword&gt;Knowledge Bases&lt;/keyword&gt;&lt;keyword&gt;MCF-7 Cells&lt;/keyword&gt;&lt;/keywords&gt;&lt;dates&gt;&lt;year&gt;2014&lt;/year&gt;&lt;pub-dates&gt;&lt;date&gt;Feb 15&lt;/date&gt;&lt;/pub-dates&gt;&lt;/dates&gt;&lt;isbn&gt;1367-4803 (Print)&amp;#xD;1367-4803&lt;/isbn&gt;&lt;accession-num&gt;24336805&lt;/accession-num&gt;&lt;urls&gt;&lt;/urls&gt;&lt;custom2&gt;PMC3928520&lt;/custom2&gt;&lt;electronic-resource-num&gt;10.1093/bioinformatics/btt703&lt;/electronic-resource-num&gt;&lt;remote-database-provider&gt;NLM&lt;/remote-database-provider&gt;&lt;language&gt;eng&lt;/language&gt;&lt;/record&gt;&lt;/Cite&gt;&lt;/EndNote&gt;</w:instrTex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(49)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shinyGO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software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&lt;EndNote&gt;&lt;Cite&gt;&lt;Author&gt;Ge&lt;/Author&gt;&lt;Year&gt;2020&lt;/Year&gt;&lt;RecNum&gt;288&lt;/RecNum&gt;&lt;DisplayText&gt;(50)&lt;/DisplayText&gt;&lt;record&gt;&lt;rec-number&gt;288&lt;/rec-number&gt;&lt;foreign-keys&gt;&lt;key app="EN" db-id="dazezs0wrpeafwexfe3xtsp70wp59e0a9dde" timestamp="1594115871"&gt;288&lt;/key&gt;&lt;/foreign-keys&gt;&lt;ref-type name="Journal Article"&gt;17&lt;/ref-type&gt;&lt;contributors&gt;&lt;authors&gt;&lt;author&gt;Ge, S. X.&lt;/author&gt;&lt;author&gt;Jung, D.&lt;/author&gt;&lt;author&gt;Yao, R.&lt;/author&gt;&lt;/authors&gt;&lt;/contributors&gt;&lt;auth-address&gt;Department of Mathematics and Statistics, Brookings, SD 57007, USA.&amp;#xD;Severance Biomedical Science Institute, Yonsei University College of Medicine, Seoul 03722, South Korea.&lt;/auth-address&gt;&lt;titles&gt;&lt;title&gt;ShinyGO: a graphical gene-set enrichment tool for animals and plants&lt;/title&gt;&lt;secondary-title&gt;Bioinformatics&lt;/secondary-title&gt;&lt;alt-title&gt;Bioinformatics (Oxford, England)&lt;/alt-title&gt;&lt;/titles&gt;&lt;periodical&gt;&lt;full-title&gt;Bioinformatics&lt;/full-title&gt;&lt;abbr-1&gt;Bioinformatics&lt;/abbr-1&gt;&lt;abbr-2&gt;Bioinformatics&lt;/abbr-2&gt;&lt;/periodical&gt;&lt;pages&gt;2628-2629&lt;/pages&gt;&lt;volume&gt;36&lt;/volume&gt;&lt;number&gt;8&lt;/number&gt;&lt;edition&gt;2019/12/29&lt;/edition&gt;&lt;dates&gt;&lt;year&gt;2020&lt;/year&gt;&lt;pub-dates&gt;&lt;date&gt;Apr 15&lt;/date&gt;&lt;/pub-dates&gt;&lt;/dates&gt;&lt;isbn&gt;1367-4803 (Print)&amp;#xD;1367-4803&lt;/isbn&gt;&lt;accession-num&gt;31882993&lt;/accession-num&gt;&lt;urls&gt;&lt;/urls&gt;&lt;custom2&gt;PMC7178415&lt;/custom2&gt;&lt;electronic-resource-num&gt;10.1093/bioinformatics/btz931&lt;/electronic-resource-num&gt;&lt;remote-database-provider&gt;NLM&lt;/remote-database-provider&gt;&lt;language&gt;eng&lt;/language&gt;&lt;/record&gt;&lt;/Cite&gt;&lt;/EndNote&gt;</w:instrTex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(50)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Gene Set Enrichment Analysis (GSEA) was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performed with the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GSEA software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&lt;EndNote&gt;&lt;Cite&gt;&lt;Author&gt;Subramanian&lt;/Author&gt;&lt;Year&gt;2007&lt;/Year&gt;&lt;RecNum&gt;289&lt;/RecNum&gt;&lt;DisplayText&gt;(51)&lt;/DisplayText&gt;&lt;record&gt;&lt;rec-number&gt;289&lt;/rec-number&gt;&lt;foreign-keys&gt;&lt;key app="EN" db-id="dazezs0wrpeafwexfe3xtsp70wp59e0a9dde" timestamp="1594115946"&gt;289&lt;/key&gt;&lt;/foreign-keys&gt;&lt;ref-type name="Journal Article"&gt;17&lt;/ref-type&gt;&lt;contributors&gt;&lt;authors&gt;&lt;author&gt;Subramanian, A.&lt;/author&gt;&lt;author&gt;Kuehn, H.&lt;/author&gt;&lt;author&gt;Gould, J.&lt;/author&gt;&lt;author&gt;Tamayo, P.&lt;/author&gt;&lt;author&gt;Mesirov, J. P.&lt;/author&gt;&lt;/authors&gt;&lt;/contributors&gt;&lt;auth-address&gt;Broad Institute of MIT and Harvard, Cambridge, MA 02142, USA.&lt;/auth-address&gt;&lt;titles&gt;&lt;title&gt;GSEA-P: a desktop application for Gene Set Enrichment Analysis&lt;/title&gt;&lt;secondary-title&gt;Bioinformatics&lt;/secondary-title&gt;&lt;alt-title&gt;Bioinformatics (Oxford, England)&lt;/alt-title&gt;&lt;/titles&gt;&lt;periodical&gt;&lt;full-title&gt;Bioinformatics&lt;/full-title&gt;&lt;abbr-1&gt;Bioinformatics&lt;/abbr-1&gt;&lt;abbr-2&gt;Bioinformatics&lt;/abbr-2&gt;&lt;/periodical&gt;&lt;pages&gt;3251-3&lt;/pages&gt;&lt;volume&gt;23&lt;/volume&gt;&lt;number&gt;23&lt;/number&gt;&lt;edition&gt;2007/07/24&lt;/edition&gt;&lt;keywords&gt;&lt;keyword&gt;Algorithms&lt;/keyword&gt;&lt;keyword&gt;*Computer Graphics&lt;/keyword&gt;&lt;keyword&gt;Computer Simulation&lt;/keyword&gt;&lt;keyword&gt;Gene Expression Profiling&lt;/keyword&gt;&lt;keyword&gt;*Models, Biological&lt;/keyword&gt;&lt;keyword&gt;*Programming Languages&lt;/keyword&gt;&lt;keyword&gt;Proteins/*metabolism&lt;/keyword&gt;&lt;keyword&gt;Signal Transduction/*physiology&lt;/keyword&gt;&lt;keyword&gt;*Software&lt;/keyword&gt;&lt;keyword&gt;*User-Computer Interface&lt;/keyword&gt;&lt;/keywords&gt;&lt;dates&gt;&lt;year&gt;2007&lt;/year&gt;&lt;pub-dates&gt;&lt;date&gt;Dec 1&lt;/date&gt;&lt;/pub-dates&gt;&lt;/dates&gt;&lt;isbn&gt;1367-4803&lt;/isbn&gt;&lt;accession-num&gt;17644558&lt;/accession-num&gt;&lt;urls&gt;&lt;/urls&gt;&lt;electronic-resource-num&gt;10.1093/bioinformatics/btm369&lt;/electronic-resource-num&gt;&lt;remote-database-provider&gt;NLM&lt;/remote-database-provider&gt;&lt;language&gt;eng&lt;/language&gt;&lt;/record&gt;&lt;/Cite&gt;&lt;/EndNote&gt;</w:instrTex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(51)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The i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nteractive web-portal </w:t>
      </w:r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UALCAN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that </w:t>
      </w:r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>contain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AB2353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publicly available cancer OMICS data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PEVuZE5vdGU+PENpdGU+PEF1dGhvcj5DaGFuZHJhc2hla2FyPC9BdXRob3I+PFllYXI+MjAxNzwv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begin">
          <w:fldData xml:space="preserve">PEVuZE5vdGU+PENpdGU+PEF1dGhvcj5DaGFuZHJhc2hla2FyPC9BdXRob3I+PFllYXI+MjAxNzwv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</w:fldData>
        </w:fldCha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iCs/>
          <w:sz w:val="24"/>
          <w:szCs w:val="24"/>
          <w:lang w:val="en-US"/>
        </w:rPr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separate"/>
      </w: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t>(17)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fldChar w:fldCharType="end"/>
      </w:r>
      <w:r w:rsidRPr="008F5E36" w:rsidDel="006A7FC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was used to evaluate the r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elative expression of genes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e.g. </w:t>
      </w:r>
      <w:r w:rsidRPr="008E36EB">
        <w:rPr>
          <w:rFonts w:ascii="Times New Roman" w:hAnsi="Times New Roman" w:cs="Times New Roman"/>
          <w:i/>
          <w:iCs/>
          <w:sz w:val="24"/>
          <w:szCs w:val="24"/>
          <w:lang w:val="en-US"/>
        </w:rPr>
        <w:t>CDA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>colon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and colon adenocarcinoma samples.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31232E4C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b/>
          <w:iCs/>
          <w:sz w:val="24"/>
          <w:szCs w:val="24"/>
          <w:lang w:val="en-US"/>
        </w:rPr>
        <w:t>RT-qPCR validation</w:t>
      </w:r>
    </w:p>
    <w:p w14:paraId="2DB3DEEB" w14:textId="0108473F" w:rsidR="00A423D6" w:rsidRDefault="00A423D6" w:rsidP="00A423D6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sz w:val="24"/>
          <w:szCs w:val="24"/>
          <w:lang w:val="en-US"/>
        </w:rPr>
        <w:t>The differential expression of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genes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identified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in the microarray analysis (FC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&gt;2) w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as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confirmed by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reverse transcription-quantitative 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PCR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(RT-qPCR)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Complementary DNA (cDNA) was obtained by RT using the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SuperScript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® III First-Strand Synthesis Super Mix kit (18080, Invitrogen, Carlsbad, USA), according to the manufacturer’s instructions. PCR amplification was carried out using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Brillant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III Ultra-Fast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SYBR®Green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Master Mix (600822-Agilent Technologies) on a 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QuantStudio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5 real-time PCR instrument (</w:t>
      </w:r>
      <w:proofErr w:type="spellStart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>ThermoFisher</w:t>
      </w:r>
      <w:proofErr w:type="spellEnd"/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Waltham, USA). All samples were amplified in triplicate reactions and gene expression was quantified relative to </w:t>
      </w:r>
      <w:r w:rsidRPr="005C60C5">
        <w:rPr>
          <w:rFonts w:ascii="Times New Roman" w:hAnsi="Times New Roman" w:cs="Times New Roman"/>
          <w:iCs/>
          <w:sz w:val="24"/>
          <w:szCs w:val="24"/>
          <w:highlight w:val="yellow"/>
          <w:lang w:val="en-US"/>
        </w:rPr>
        <w:t xml:space="preserve">the </w:t>
      </w:r>
      <w:r w:rsidR="005C60C5" w:rsidRPr="005C60C5">
        <w:rPr>
          <w:rFonts w:ascii="Times New Roman" w:hAnsi="Times New Roman" w:cs="Times New Roman"/>
          <w:iCs/>
          <w:sz w:val="24"/>
          <w:szCs w:val="24"/>
          <w:highlight w:val="yellow"/>
          <w:lang w:val="en-US"/>
        </w:rPr>
        <w:t>reference gene</w:t>
      </w:r>
      <w:r w:rsidRPr="008F5E3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beta-2-microglobuline (β2M), in each sample. The primer sequences are shown </w:t>
      </w:r>
      <w:r w:rsidRPr="005C15E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Additional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file</w:t>
      </w:r>
      <w:r w:rsidR="00B17D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Table S</w:t>
      </w:r>
      <w:r w:rsidR="00B17D9D">
        <w:rPr>
          <w:rFonts w:ascii="Times New Roman" w:hAnsi="Times New Roman" w:cs="Times New Roman"/>
          <w:b/>
          <w:iCs/>
          <w:sz w:val="24"/>
          <w:szCs w:val="24"/>
          <w:lang w:val="en-US"/>
        </w:rPr>
        <w:t>6</w:t>
      </w:r>
      <w:r w:rsidRPr="005C15E9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bookmarkStart w:id="0" w:name="_GoBack"/>
      <w:bookmarkEnd w:id="0"/>
    </w:p>
    <w:p w14:paraId="687BB7E2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6D4A431F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8F5E36">
        <w:rPr>
          <w:rFonts w:ascii="Times New Roman" w:eastAsia="Times New Roman" w:hAnsi="Times New Roman" w:cs="Times New Roman"/>
          <w:sz w:val="12"/>
          <w:szCs w:val="12"/>
          <w:shd w:val="clear" w:color="auto" w:fill="FFFFFF"/>
          <w:lang w:val="en-US" w:eastAsia="fr-FR"/>
        </w:rPr>
        <w:t> </w:t>
      </w:r>
      <w:r w:rsidRPr="008F5E3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Enzyme-linked immunosorbent assay (ELISA) for CDA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8F5E36">
        <w:rPr>
          <w:rFonts w:ascii="Times New Roman" w:hAnsi="Times New Roman" w:cs="Times New Roman"/>
          <w:b/>
          <w:bCs/>
          <w:sz w:val="24"/>
          <w:szCs w:val="24"/>
          <w:lang w:val="en-US"/>
        </w:rPr>
        <w:t>etection</w:t>
      </w:r>
    </w:p>
    <w:p w14:paraId="54FDFD4A" w14:textId="5FCF99EB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CDA secretion was measured in culture supernatants of the </w:t>
      </w:r>
      <w:r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CTC lines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ELISA Kit for Cytidine Deaminase (CDA) (SEC366Hu, Cloud-Clone Corp.) following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manufacturer’s instructions. One million cells were </w:t>
      </w:r>
      <w:r>
        <w:rPr>
          <w:rFonts w:ascii="Times New Roman" w:hAnsi="Times New Roman" w:cs="Times New Roman"/>
          <w:sz w:val="24"/>
          <w:szCs w:val="24"/>
          <w:lang w:val="en-US"/>
        </w:rPr>
        <w:t>cultured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in 250µl of complete medium for 24h; </w:t>
      </w:r>
      <w:r>
        <w:rPr>
          <w:rFonts w:ascii="Times New Roman" w:hAnsi="Times New Roman" w:cs="Times New Roman"/>
          <w:sz w:val="24"/>
          <w:szCs w:val="24"/>
          <w:lang w:val="en-US"/>
        </w:rPr>
        <w:t>then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, supernatants were collected and centrifuged before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CDA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measurement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ELISA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64899">
        <w:rPr>
          <w:rFonts w:ascii="Times New Roman" w:hAnsi="Times New Roman" w:cs="Times New Roman"/>
          <w:lang w:val="en-US"/>
        </w:rPr>
        <w:t xml:space="preserve"> </w:t>
      </w:r>
      <w:r w:rsidR="00C90B48">
        <w:rPr>
          <w:rFonts w:ascii="Times New Roman" w:hAnsi="Times New Roman" w:cs="Times New Roman"/>
          <w:sz w:val="24"/>
          <w:szCs w:val="24"/>
          <w:lang w:val="en-US"/>
        </w:rPr>
        <w:t>Fresh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medium was used as background control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to calibrate the experiment. In parallel, the total amount of proteins was evaluated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each supernatant using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Pierce™ Rapid Gold BCA Protein Assay Kit (A53225, </w:t>
      </w:r>
      <w:proofErr w:type="spellStart"/>
      <w:r w:rsidRPr="008F5E36">
        <w:rPr>
          <w:rFonts w:ascii="Times New Roman" w:hAnsi="Times New Roman" w:cs="Times New Roman"/>
          <w:sz w:val="24"/>
          <w:szCs w:val="24"/>
          <w:lang w:val="en-US"/>
        </w:rPr>
        <w:t>ThermoFisher</w:t>
      </w:r>
      <w:proofErr w:type="spellEnd"/>
      <w:r w:rsidRPr="008F5E36">
        <w:rPr>
          <w:rFonts w:ascii="Times New Roman" w:hAnsi="Times New Roman" w:cs="Times New Roman"/>
          <w:sz w:val="24"/>
          <w:szCs w:val="24"/>
          <w:lang w:val="en-US"/>
        </w:rPr>
        <w:t>), as recommended by the supplier, to normalize CDA results.</w:t>
      </w:r>
    </w:p>
    <w:p w14:paraId="2EEAD1A2" w14:textId="77777777" w:rsidR="00A423D6" w:rsidRPr="008F5E3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5E36">
        <w:rPr>
          <w:rFonts w:ascii="Times New Roman" w:hAnsi="Times New Roman" w:cs="Times New Roman"/>
          <w:b/>
          <w:sz w:val="24"/>
          <w:szCs w:val="24"/>
          <w:lang w:val="en-US"/>
        </w:rPr>
        <w:t>Statistical Analysis</w:t>
      </w:r>
    </w:p>
    <w:p w14:paraId="4F0C88A0" w14:textId="6DA777C0" w:rsidR="000452C6" w:rsidRPr="00A423D6" w:rsidRDefault="00A423D6" w:rsidP="00A423D6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Data analysis was performed with the 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GraphPad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oftware.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ifferences among CTC samples were evaluated using the Student</w:t>
      </w:r>
      <w:r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F5E36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>-test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and considered significant when the </w:t>
      </w:r>
      <w:r w:rsidRPr="008F5E36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-value was ≤0.05. Each experiment was performed as least </w:t>
      </w:r>
      <w:r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8F5E36">
        <w:rPr>
          <w:rFonts w:ascii="Times New Roman" w:hAnsi="Times New Roman" w:cs="Times New Roman"/>
          <w:sz w:val="24"/>
          <w:szCs w:val="24"/>
          <w:lang w:val="en-US"/>
        </w:rPr>
        <w:t xml:space="preserve"> times and data are shown as the mean ± SEM. </w:t>
      </w:r>
    </w:p>
    <w:sectPr w:rsidR="000452C6" w:rsidRPr="00A423D6" w:rsidSect="00857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D6"/>
    <w:rsid w:val="002F2667"/>
    <w:rsid w:val="00421EFF"/>
    <w:rsid w:val="005C60C5"/>
    <w:rsid w:val="006975C6"/>
    <w:rsid w:val="0085747C"/>
    <w:rsid w:val="00873A57"/>
    <w:rsid w:val="00A423D6"/>
    <w:rsid w:val="00B17D9D"/>
    <w:rsid w:val="00C90B48"/>
    <w:rsid w:val="00EC0386"/>
    <w:rsid w:val="00F7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F397"/>
  <w15:chartTrackingRefBased/>
  <w15:docId w15:val="{91530597-66C6-41A9-8D51-92180059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3D6"/>
  </w:style>
  <w:style w:type="paragraph" w:styleId="Titre1">
    <w:name w:val="heading 1"/>
    <w:basedOn w:val="Normal"/>
    <w:next w:val="Normal"/>
    <w:link w:val="Titre1Car"/>
    <w:uiPriority w:val="9"/>
    <w:qFormat/>
    <w:rsid w:val="00A42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2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0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qiagenbioinformatics.com/products/ingenuitypathway-analysis" TargetMode="External"/><Relationship Id="rId5" Type="http://schemas.openxmlformats.org/officeDocument/2006/relationships/hyperlink" Target="http://www.netaffx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9F8D3-B3B5-4CF1-804C-95A67836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1582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 Cayrefourcq</dc:creator>
  <cp:keywords/>
  <dc:description/>
  <cp:lastModifiedBy>CAYREFOURCQ LAURE</cp:lastModifiedBy>
  <cp:revision>2</cp:revision>
  <dcterms:created xsi:type="dcterms:W3CDTF">2021-01-11T16:31:00Z</dcterms:created>
  <dcterms:modified xsi:type="dcterms:W3CDTF">2021-01-11T16:31:00Z</dcterms:modified>
</cp:coreProperties>
</file>