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63DD9" w14:textId="3B528502" w:rsidR="00BB2321" w:rsidRDefault="00E964A7">
      <w:pPr>
        <w:rPr>
          <w:rFonts w:ascii="Times New Roman" w:hAnsi="Times New Roman" w:cs="Times New Roman"/>
          <w:b/>
          <w:sz w:val="28"/>
          <w:szCs w:val="24"/>
        </w:rPr>
      </w:pPr>
      <w:bookmarkStart w:id="0" w:name="_Hlk54688901"/>
      <w:r w:rsidRPr="00E964A7">
        <w:rPr>
          <w:rFonts w:ascii="Times New Roman" w:hAnsi="Times New Roman" w:cs="Times New Roman"/>
          <w:b/>
          <w:sz w:val="28"/>
          <w:szCs w:val="24"/>
        </w:rPr>
        <w:t xml:space="preserve">Supplemental </w:t>
      </w:r>
      <w:r w:rsidR="00DF0686">
        <w:rPr>
          <w:rFonts w:ascii="Times New Roman" w:hAnsi="Times New Roman" w:cs="Times New Roman" w:hint="eastAsia"/>
          <w:b/>
          <w:sz w:val="28"/>
          <w:szCs w:val="24"/>
        </w:rPr>
        <w:t>M</w:t>
      </w:r>
      <w:r w:rsidR="002660E9">
        <w:rPr>
          <w:rFonts w:ascii="Times New Roman" w:hAnsi="Times New Roman" w:cs="Times New Roman" w:hint="eastAsia"/>
          <w:b/>
          <w:sz w:val="28"/>
          <w:szCs w:val="24"/>
        </w:rPr>
        <w:t>a</w:t>
      </w:r>
      <w:r w:rsidR="00DF0686">
        <w:rPr>
          <w:rFonts w:ascii="Times New Roman" w:hAnsi="Times New Roman" w:cs="Times New Roman" w:hint="eastAsia"/>
          <w:b/>
          <w:sz w:val="28"/>
          <w:szCs w:val="24"/>
        </w:rPr>
        <w:t>terials</w:t>
      </w:r>
      <w:r w:rsidR="00DF0686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F0686">
        <w:rPr>
          <w:rFonts w:ascii="Times New Roman" w:hAnsi="Times New Roman" w:cs="Times New Roman" w:hint="eastAsia"/>
          <w:b/>
          <w:sz w:val="28"/>
          <w:szCs w:val="24"/>
        </w:rPr>
        <w:t>and</w:t>
      </w:r>
      <w:r w:rsidR="00DF0686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E964A7">
        <w:rPr>
          <w:rFonts w:ascii="Times New Roman" w:hAnsi="Times New Roman" w:cs="Times New Roman"/>
          <w:b/>
          <w:sz w:val="28"/>
          <w:szCs w:val="24"/>
        </w:rPr>
        <w:t>Methods</w:t>
      </w:r>
      <w:bookmarkEnd w:id="0"/>
      <w:r w:rsidR="00BB2321" w:rsidRPr="00BB2321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10477426" w14:textId="6287400C" w:rsidR="00BB0BCC" w:rsidRPr="00B01BEA" w:rsidRDefault="00BB0BCC" w:rsidP="00BB0BCC">
      <w:pPr>
        <w:spacing w:line="360" w:lineRule="auto"/>
        <w:rPr>
          <w:rFonts w:ascii="Times New Roman" w:hAnsi="Times New Roman" w:cs="Times New Roman"/>
          <w:color w:val="FF0000"/>
          <w:sz w:val="24"/>
          <w:szCs w:val="28"/>
        </w:rPr>
      </w:pPr>
      <w:r w:rsidRPr="003972CB">
        <w:rPr>
          <w:rFonts w:ascii="Times New Roman" w:hAnsi="Times New Roman" w:cs="Times New Roman"/>
          <w:b/>
          <w:bCs/>
          <w:sz w:val="24"/>
          <w:szCs w:val="28"/>
        </w:rPr>
        <w:t>Immunoblot (IB)</w:t>
      </w:r>
      <w:r w:rsidRPr="003972CB">
        <w:rPr>
          <w:rFonts w:ascii="Times New Roman" w:hAnsi="Times New Roman" w:cs="Times New Roman"/>
          <w:sz w:val="24"/>
          <w:szCs w:val="28"/>
        </w:rPr>
        <w:br/>
        <w:t xml:space="preserve">Tissues or cells were homogenized and lysed with lysis buffer (50 mM Tris-HCl, 137mM NaCl, 10% glycerol, 100 mM sodium orthovanadate, 1mM </w:t>
      </w:r>
      <w:proofErr w:type="spellStart"/>
      <w:r w:rsidRPr="003972CB">
        <w:rPr>
          <w:rFonts w:ascii="Times New Roman" w:hAnsi="Times New Roman" w:cs="Times New Roman"/>
          <w:sz w:val="24"/>
          <w:szCs w:val="28"/>
        </w:rPr>
        <w:t>phenylmethylsulfonyl</w:t>
      </w:r>
      <w:proofErr w:type="spellEnd"/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fluoride (PMSF), 10 mg/ml aprotinin, 10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mg/ml leupeptin,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1% NP-40, and 5 mM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protease inhibitor cocktail; pH 7.4). After protein concentration determination using a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bicinchoninic acid (BCA) assay, β-</w:t>
      </w:r>
      <w:proofErr w:type="spellStart"/>
      <w:r w:rsidRPr="003972CB">
        <w:rPr>
          <w:rFonts w:ascii="Times New Roman" w:hAnsi="Times New Roman" w:cs="Times New Roman"/>
          <w:sz w:val="24"/>
          <w:szCs w:val="28"/>
        </w:rPr>
        <w:t>mercaptoethanol</w:t>
      </w:r>
      <w:proofErr w:type="spellEnd"/>
      <w:r w:rsidRPr="003972CB">
        <w:rPr>
          <w:rFonts w:ascii="Times New Roman" w:hAnsi="Times New Roman" w:cs="Times New Roman"/>
          <w:sz w:val="24"/>
          <w:szCs w:val="28"/>
        </w:rPr>
        <w:t xml:space="preserve"> and bromophenol blue were added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to the sample buffer for electrophoresis. The proteins were separated via 10% PAGE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and transferred to polyvinylidene difluoride membranes (Bio-Rad, Shanghai, China).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The membranes were incubated with primary antibodies overnight at 4°C. After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 xml:space="preserve">incubation with secondary antibodies for </w:t>
      </w:r>
      <w:r w:rsidRPr="003972CB">
        <w:rPr>
          <w:rFonts w:ascii="Times New Roman" w:hAnsi="Times New Roman" w:cs="Times New Roman" w:hint="eastAsia"/>
          <w:sz w:val="24"/>
          <w:szCs w:val="28"/>
        </w:rPr>
        <w:t>1</w:t>
      </w:r>
      <w:r w:rsidRPr="003972CB">
        <w:rPr>
          <w:rFonts w:ascii="Times New Roman" w:hAnsi="Times New Roman" w:cs="Times New Roman"/>
          <w:sz w:val="24"/>
          <w:szCs w:val="28"/>
        </w:rPr>
        <w:t>h, the reactive bands were visualized using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 xml:space="preserve">an enhanced chemiluminescence system. </w:t>
      </w:r>
      <w:bookmarkStart w:id="1" w:name="_Hlk78895644"/>
      <w:r w:rsidRPr="00F846E4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The intensities of the bands were </w:t>
      </w:r>
      <w:r w:rsidR="00B01BEA" w:rsidRPr="00F846E4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s</w:t>
      </w:r>
      <w:r w:rsidR="00FB11CA" w:rsidRPr="00F846E4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emi</w:t>
      </w:r>
      <w:r w:rsidR="00FB11CA" w:rsidRPr="00F846E4">
        <w:rPr>
          <w:rFonts w:ascii="Times New Roman" w:hAnsi="Times New Roman" w:cs="Times New Roman"/>
          <w:color w:val="000000" w:themeColor="text1"/>
          <w:sz w:val="24"/>
          <w:szCs w:val="28"/>
        </w:rPr>
        <w:t>-</w:t>
      </w:r>
      <w:r w:rsidRPr="00F846E4">
        <w:rPr>
          <w:rFonts w:ascii="Times New Roman" w:hAnsi="Times New Roman" w:cs="Times New Roman"/>
          <w:color w:val="000000" w:themeColor="text1"/>
          <w:sz w:val="24"/>
          <w:szCs w:val="28"/>
        </w:rPr>
        <w:t>quantified</w:t>
      </w:r>
      <w:r w:rsidRPr="00F846E4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Pr="00F846E4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using </w:t>
      </w:r>
      <w:r w:rsidR="00FB11CA" w:rsidRPr="00F846E4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ImageJ </w:t>
      </w:r>
      <w:r w:rsidR="00B01BEA" w:rsidRPr="00F846E4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software</w:t>
      </w:r>
      <w:r w:rsidR="00B01BEA" w:rsidRPr="00F846E4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(v1.53e) </w:t>
      </w:r>
      <w:r w:rsidR="00B01BEA" w:rsidRPr="00F846E4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according</w:t>
      </w:r>
      <w:r w:rsidR="00B01BEA" w:rsidRPr="00F846E4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B01BEA" w:rsidRPr="00F846E4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to</w:t>
      </w:r>
      <w:r w:rsidR="00B01BEA" w:rsidRPr="00F846E4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the instructions</w:t>
      </w:r>
      <w:r w:rsidRPr="00F846E4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.</w:t>
      </w:r>
      <w:bookmarkEnd w:id="1"/>
    </w:p>
    <w:p w14:paraId="2CC8555B" w14:textId="77777777" w:rsidR="008A3299" w:rsidRPr="003972CB" w:rsidRDefault="008A3299" w:rsidP="00BB0BCC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258E07BC" w14:textId="77777777" w:rsidR="00BB0BCC" w:rsidRPr="005E546D" w:rsidRDefault="00BB0BCC" w:rsidP="00BB0BCC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  <w:lang w:val="en-GB"/>
        </w:rPr>
      </w:pPr>
      <w:r w:rsidRPr="003972CB">
        <w:rPr>
          <w:rFonts w:ascii="Times New Roman" w:hAnsi="Times New Roman" w:cs="Times New Roman"/>
          <w:b/>
          <w:bCs/>
          <w:sz w:val="24"/>
          <w:szCs w:val="28"/>
        </w:rPr>
        <w:t xml:space="preserve">Fluorescence in situ hybridization (FISH) </w:t>
      </w:r>
    </w:p>
    <w:p w14:paraId="54CB8AD7" w14:textId="5225426D" w:rsidR="00BB0BCC" w:rsidRDefault="00BB0BCC" w:rsidP="00BB0BCC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3972CB">
        <w:rPr>
          <w:rFonts w:ascii="Times New Roman" w:hAnsi="Times New Roman" w:cs="Times New Roman"/>
          <w:sz w:val="24"/>
          <w:szCs w:val="28"/>
        </w:rPr>
        <w:t>FISH assay was carried out according to manufacturer’s protocol.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Briefly, cells were rinsed in PBS and then fixed in 4% formaldehyde for 10 min at room temperature. Cells were permeabilized in PBS containing 0.5% Triton X-100 for 5 min at 4 °C, then washed in PBS 3 × 5 min. Hybridization was carried out with a FISH probe in a moist chamber at 37 °C in the dark overnight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. FISH kit and </w:t>
      </w:r>
      <w:r w:rsidRPr="003972CB">
        <w:rPr>
          <w:rFonts w:ascii="Times New Roman" w:hAnsi="Times New Roman" w:cs="Times New Roman"/>
          <w:sz w:val="24"/>
          <w:szCs w:val="28"/>
        </w:rPr>
        <w:t>Specific probes targeting circ</w:t>
      </w:r>
      <w:r w:rsidRPr="003972CB">
        <w:rPr>
          <w:rFonts w:ascii="Times New Roman" w:hAnsi="Times New Roman" w:cs="Times New Roman" w:hint="eastAsia"/>
          <w:sz w:val="24"/>
          <w:szCs w:val="28"/>
        </w:rPr>
        <w:t>MYH9,</w:t>
      </w:r>
      <w:r w:rsidRPr="003972CB">
        <w:rPr>
          <w:rFonts w:ascii="Times New Roman" w:hAnsi="Times New Roman" w:cs="Times New Roman"/>
          <w:sz w:val="24"/>
          <w:szCs w:val="28"/>
        </w:rPr>
        <w:t xml:space="preserve"> </w:t>
      </w:r>
      <w:r w:rsidR="005E5AAF">
        <w:rPr>
          <w:rFonts w:ascii="Times New Roman" w:hAnsi="Times New Roman" w:cs="Times New Roman"/>
          <w:sz w:val="24"/>
          <w:szCs w:val="28"/>
        </w:rPr>
        <w:t>p53</w:t>
      </w:r>
      <w:r w:rsidRPr="003972CB">
        <w:rPr>
          <w:rFonts w:ascii="Times New Roman" w:hAnsi="Times New Roman" w:cs="Times New Roman"/>
          <w:sz w:val="24"/>
          <w:szCs w:val="28"/>
        </w:rPr>
        <w:t xml:space="preserve"> pre-mRNA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were </w:t>
      </w:r>
      <w:r w:rsidRPr="003972CB">
        <w:rPr>
          <w:rFonts w:ascii="Times New Roman" w:hAnsi="Times New Roman" w:cs="Times New Roman"/>
          <w:sz w:val="24"/>
          <w:szCs w:val="28"/>
        </w:rPr>
        <w:t>purchased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from </w:t>
      </w:r>
      <w:r w:rsidRPr="003972CB">
        <w:rPr>
          <w:rFonts w:ascii="Times New Roman" w:hAnsi="Times New Roman" w:cs="Times New Roman"/>
          <w:sz w:val="24"/>
          <w:szCs w:val="28"/>
        </w:rPr>
        <w:t xml:space="preserve">Guangzhou </w:t>
      </w:r>
      <w:proofErr w:type="spellStart"/>
      <w:r w:rsidRPr="003972CB">
        <w:rPr>
          <w:rFonts w:ascii="Times New Roman" w:hAnsi="Times New Roman" w:cs="Times New Roman"/>
          <w:sz w:val="24"/>
          <w:szCs w:val="28"/>
        </w:rPr>
        <w:t>RiboBio</w:t>
      </w:r>
      <w:proofErr w:type="spellEnd"/>
      <w:r w:rsidRPr="003972CB">
        <w:rPr>
          <w:rFonts w:ascii="Times New Roman" w:hAnsi="Times New Roman" w:cs="Times New Roman"/>
          <w:sz w:val="24"/>
          <w:szCs w:val="28"/>
        </w:rPr>
        <w:t xml:space="preserve"> Co., Ltd.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(China). </w:t>
      </w:r>
      <w:r w:rsidRPr="003972CB">
        <w:rPr>
          <w:rFonts w:ascii="Times New Roman" w:hAnsi="Times New Roman" w:cs="Times New Roman"/>
          <w:sz w:val="24"/>
          <w:szCs w:val="28"/>
        </w:rPr>
        <w:t>After RNA FISH, all images were obtained with a Zeiss LSM800 confocal microscope</w:t>
      </w:r>
      <w:r w:rsidRPr="003972CB">
        <w:rPr>
          <w:rFonts w:ascii="Times New Roman" w:hAnsi="Times New Roman" w:cs="Times New Roman" w:hint="eastAsia"/>
          <w:sz w:val="24"/>
          <w:szCs w:val="28"/>
        </w:rPr>
        <w:t>.</w:t>
      </w:r>
    </w:p>
    <w:p w14:paraId="5A56B3DA" w14:textId="77777777" w:rsidR="008A3299" w:rsidRPr="003972CB" w:rsidRDefault="008A3299" w:rsidP="00BB0BCC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337DD99E" w14:textId="4B3E88E3" w:rsidR="00BB0BCC" w:rsidRDefault="00BB0BCC" w:rsidP="00BB0BCC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3972CB">
        <w:rPr>
          <w:rFonts w:ascii="Times New Roman" w:hAnsi="Times New Roman" w:cs="Times New Roman"/>
          <w:b/>
          <w:bCs/>
          <w:sz w:val="24"/>
          <w:szCs w:val="28"/>
        </w:rPr>
        <w:t>Chromatin immunoprecipitation (</w:t>
      </w:r>
      <w:proofErr w:type="spellStart"/>
      <w:r w:rsidRPr="003972CB">
        <w:rPr>
          <w:rFonts w:ascii="Times New Roman" w:hAnsi="Times New Roman" w:cs="Times New Roman"/>
          <w:b/>
          <w:bCs/>
          <w:sz w:val="24"/>
          <w:szCs w:val="28"/>
        </w:rPr>
        <w:t>ChIP</w:t>
      </w:r>
      <w:proofErr w:type="spellEnd"/>
      <w:r w:rsidRPr="003972CB">
        <w:rPr>
          <w:rFonts w:ascii="Times New Roman" w:hAnsi="Times New Roman" w:cs="Times New Roman"/>
          <w:b/>
          <w:bCs/>
          <w:sz w:val="24"/>
          <w:szCs w:val="28"/>
        </w:rPr>
        <w:t>)</w:t>
      </w:r>
      <w:r w:rsidRPr="003972CB">
        <w:rPr>
          <w:rFonts w:ascii="Times New Roman" w:hAnsi="Times New Roman" w:cs="Times New Roman"/>
          <w:b/>
          <w:bCs/>
          <w:sz w:val="24"/>
          <w:szCs w:val="28"/>
        </w:rPr>
        <w:br/>
      </w:r>
      <w:r w:rsidRPr="003972CB">
        <w:rPr>
          <w:rFonts w:ascii="Times New Roman" w:hAnsi="Times New Roman" w:cs="Times New Roman"/>
          <w:sz w:val="24"/>
          <w:szCs w:val="28"/>
        </w:rPr>
        <w:t xml:space="preserve">A </w:t>
      </w:r>
      <w:proofErr w:type="spellStart"/>
      <w:r w:rsidRPr="003972CB">
        <w:rPr>
          <w:rFonts w:ascii="Times New Roman" w:hAnsi="Times New Roman" w:cs="Times New Roman"/>
          <w:sz w:val="24"/>
          <w:szCs w:val="28"/>
        </w:rPr>
        <w:t>ChIP</w:t>
      </w:r>
      <w:proofErr w:type="spellEnd"/>
      <w:r w:rsidRPr="003972CB">
        <w:rPr>
          <w:rFonts w:ascii="Times New Roman" w:hAnsi="Times New Roman" w:cs="Times New Roman"/>
          <w:sz w:val="24"/>
          <w:szCs w:val="28"/>
        </w:rPr>
        <w:t xml:space="preserve"> assay was carried out using an EZ-</w:t>
      </w:r>
      <w:proofErr w:type="spellStart"/>
      <w:r w:rsidRPr="003972CB">
        <w:rPr>
          <w:rFonts w:ascii="Times New Roman" w:hAnsi="Times New Roman" w:cs="Times New Roman"/>
          <w:sz w:val="24"/>
          <w:szCs w:val="28"/>
        </w:rPr>
        <w:t>ChIP</w:t>
      </w:r>
      <w:r w:rsidRPr="003972CB">
        <w:rPr>
          <w:rFonts w:ascii="Times New Roman" w:hAnsi="Times New Roman" w:cs="Times New Roman"/>
          <w:sz w:val="24"/>
          <w:szCs w:val="28"/>
          <w:vertAlign w:val="superscript"/>
        </w:rPr>
        <w:t>TM</w:t>
      </w:r>
      <w:proofErr w:type="spellEnd"/>
      <w:r w:rsidRPr="003972CB">
        <w:rPr>
          <w:rFonts w:ascii="Times New Roman" w:hAnsi="Times New Roman" w:cs="Times New Roman"/>
          <w:sz w:val="24"/>
          <w:szCs w:val="28"/>
        </w:rPr>
        <w:t xml:space="preserve"> Chromatin Immunoprecipitation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Kit (Millipore, Bedford, MA, USA) following the manufacturer's protocols. Briefly,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1% formaldehyde was used to crosslink proteins and DNA for 10min. Cell lysates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were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lastRenderedPageBreak/>
        <w:t>sonicated to obtain DNA fragments, which were subjected to IP with primary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 xml:space="preserve">antibodies or negative control IgG. Purified DNA was analyzed by </w:t>
      </w:r>
      <w:proofErr w:type="spellStart"/>
      <w:r w:rsidRPr="003972CB">
        <w:rPr>
          <w:rFonts w:ascii="Times New Roman" w:hAnsi="Times New Roman" w:cs="Times New Roman"/>
          <w:sz w:val="24"/>
          <w:szCs w:val="28"/>
        </w:rPr>
        <w:t>qRT</w:t>
      </w:r>
      <w:proofErr w:type="spellEnd"/>
      <w:r w:rsidRPr="003972CB">
        <w:rPr>
          <w:rFonts w:ascii="Times New Roman" w:hAnsi="Times New Roman" w:cs="Times New Roman"/>
          <w:sz w:val="24"/>
          <w:szCs w:val="28"/>
        </w:rPr>
        <w:t>-PCR with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SYBR Green Master Mix (</w:t>
      </w:r>
      <w:proofErr w:type="spellStart"/>
      <w:r w:rsidRPr="003972CB">
        <w:rPr>
          <w:rFonts w:ascii="Times New Roman" w:hAnsi="Times New Roman" w:cs="Times New Roman" w:hint="eastAsia"/>
          <w:sz w:val="24"/>
          <w:szCs w:val="28"/>
        </w:rPr>
        <w:t>Cwbio</w:t>
      </w:r>
      <w:proofErr w:type="spellEnd"/>
      <w:r w:rsidRPr="003972CB">
        <w:rPr>
          <w:rFonts w:ascii="Times New Roman" w:hAnsi="Times New Roman" w:cs="Times New Roman"/>
          <w:sz w:val="24"/>
          <w:szCs w:val="28"/>
        </w:rPr>
        <w:t>,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proofErr w:type="spellStart"/>
      <w:r w:rsidRPr="003972CB">
        <w:rPr>
          <w:rFonts w:ascii="Times New Roman" w:hAnsi="Times New Roman" w:cs="Times New Roman" w:hint="eastAsia"/>
          <w:sz w:val="24"/>
          <w:szCs w:val="28"/>
        </w:rPr>
        <w:t>NanJing</w:t>
      </w:r>
      <w:proofErr w:type="spellEnd"/>
      <w:r w:rsidRPr="003972CB">
        <w:rPr>
          <w:rFonts w:ascii="Times New Roman" w:hAnsi="Times New Roman" w:cs="Times New Roman"/>
          <w:sz w:val="24"/>
          <w:szCs w:val="28"/>
        </w:rPr>
        <w:t>, China). The relative enrichment values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were calculated through normalization of the results to the input values and are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expressed relative to the values obtained with normal IgG. The primers used are described in Supplemental Materials and Methods.</w:t>
      </w:r>
    </w:p>
    <w:p w14:paraId="39164C60" w14:textId="77777777" w:rsidR="008A3299" w:rsidRPr="003972CB" w:rsidRDefault="008A3299" w:rsidP="00BB0BCC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654C1A09" w14:textId="77777777" w:rsidR="00BB0BCC" w:rsidRPr="003972CB" w:rsidRDefault="00BB0BCC" w:rsidP="00BB0BCC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bookmarkStart w:id="2" w:name="OLE_LINK3"/>
      <w:r w:rsidRPr="003972CB">
        <w:rPr>
          <w:rFonts w:ascii="Times New Roman" w:hAnsi="Times New Roman" w:cs="Times New Roman"/>
          <w:b/>
          <w:bCs/>
          <w:sz w:val="24"/>
          <w:szCs w:val="28"/>
        </w:rPr>
        <w:t>Stable isotope tracing experiments</w:t>
      </w:r>
    </w:p>
    <w:p w14:paraId="338FAC9B" w14:textId="1851265A" w:rsidR="00BB0BCC" w:rsidRPr="0036545C" w:rsidRDefault="00BB0BCC" w:rsidP="00BB0BCC">
      <w:pPr>
        <w:spacing w:line="360" w:lineRule="auto"/>
        <w:rPr>
          <w:rFonts w:ascii="Times New Roman" w:hAnsi="Times New Roman" w:cs="Times New Roman"/>
          <w:color w:val="FF0000"/>
          <w:sz w:val="24"/>
          <w:szCs w:val="28"/>
        </w:rPr>
      </w:pPr>
      <w:bookmarkStart w:id="3" w:name="_Hlk78912260"/>
      <w:bookmarkEnd w:id="2"/>
      <w:r w:rsidRPr="003972CB">
        <w:rPr>
          <w:rFonts w:ascii="Times New Roman" w:hAnsi="Times New Roman" w:cs="Times New Roman"/>
          <w:sz w:val="24"/>
          <w:szCs w:val="28"/>
        </w:rPr>
        <w:t>Measurement of glucose-derived 13C incorporation in serine and glycine were performed as previously described</w:t>
      </w:r>
      <w:bookmarkEnd w:id="3"/>
      <w:r w:rsidRPr="003972CB">
        <w:rPr>
          <w:rFonts w:ascii="Times New Roman" w:hAnsi="Times New Roman" w:cs="Times New Roman"/>
          <w:sz w:val="24"/>
          <w:szCs w:val="28"/>
        </w:rPr>
        <w:fldChar w:fldCharType="begin"/>
      </w:r>
      <w:r w:rsidR="008A3299">
        <w:rPr>
          <w:rFonts w:ascii="Times New Roman" w:hAnsi="Times New Roman" w:cs="Times New Roman"/>
          <w:sz w:val="24"/>
          <w:szCs w:val="28"/>
        </w:rPr>
        <w:instrText xml:space="preserve"> ADDIN EN.CITE &lt;EndNote&gt;&lt;Cite&gt;&lt;Author&gt;Maddocks&lt;/Author&gt;&lt;Year&gt;2012&lt;/Year&gt;&lt;RecNum&gt;42710&lt;/RecNum&gt;&lt;DisplayText&gt;(1)&lt;/DisplayText&gt;&lt;record&gt;&lt;rec-number&gt;42710&lt;/rec-number&gt;&lt;foreign-keys&gt;&lt;key app="EN" db-id="r0r2trtwkevs2mew5s0xw2v10vxa5dtrpf0f" timestamp="1570541943"&gt;42710&lt;/key&gt;&lt;/foreign-keys&gt;&lt;ref-type name="Journal Article"&gt;17&lt;/ref-type&gt;&lt;contributors&gt;&lt;authors&gt;&lt;author&gt;Maddocks, Oliver D. K.&lt;/author&gt;&lt;author&gt;Berkers, Celia R.&lt;/author&gt;&lt;author&gt;Mason, Susan M.&lt;/author&gt;&lt;author&gt;Zheng, Liang&lt;/author&gt;&lt;author&gt;Blyth, Karen&lt;/author&gt;&lt;author&gt;Gottlieb, Eyal&lt;/author&gt;&lt;author&gt;Vousden, Karen H.&lt;/author&gt;&lt;/authors&gt;&lt;/contributors&gt;&lt;titles&gt;&lt;title&gt;Serine starvation induces stress and p53-dependent metabolic remodelling in cancer cells&lt;/title&gt;&lt;secondary-title&gt;Nature&lt;/secondary-title&gt;&lt;/titles&gt;&lt;periodical&gt;&lt;full-title&gt;Nature&lt;/full-title&gt;&lt;abbr-1&gt;Nature&lt;/abbr-1&gt;&lt;/periodical&gt;&lt;pages&gt;542-546&lt;/pages&gt;&lt;volume&gt;493&lt;/volume&gt;&lt;number&gt;7433&lt;/number&gt;&lt;section&gt;542&lt;/section&gt;&lt;dates&gt;&lt;year&gt;2012&lt;/year&gt;&lt;/dates&gt;&lt;isbn&gt;0028-0836&amp;#xD;1476-4687&lt;/isbn&gt;&lt;urls&gt;&lt;/urls&gt;&lt;electronic-resource-num&gt;10.1038/nature11743&lt;/electronic-resource-num&gt;&lt;/record&gt;&lt;/Cite&gt;&lt;/EndNote&gt;</w:instrText>
      </w:r>
      <w:r w:rsidRPr="003972CB">
        <w:rPr>
          <w:rFonts w:ascii="Times New Roman" w:hAnsi="Times New Roman" w:cs="Times New Roman"/>
          <w:sz w:val="24"/>
          <w:szCs w:val="28"/>
        </w:rPr>
        <w:fldChar w:fldCharType="separate"/>
      </w:r>
      <w:r w:rsidR="008A3299">
        <w:rPr>
          <w:rFonts w:ascii="Times New Roman" w:hAnsi="Times New Roman" w:cs="Times New Roman"/>
          <w:noProof/>
          <w:sz w:val="24"/>
          <w:szCs w:val="28"/>
        </w:rPr>
        <w:t>(1)</w:t>
      </w:r>
      <w:r w:rsidRPr="003972CB">
        <w:rPr>
          <w:rFonts w:ascii="Times New Roman" w:hAnsi="Times New Roman" w:cs="Times New Roman"/>
          <w:sz w:val="24"/>
          <w:szCs w:val="28"/>
        </w:rPr>
        <w:fldChar w:fldCharType="end"/>
      </w:r>
      <w:r w:rsidRPr="003972CB">
        <w:rPr>
          <w:rFonts w:ascii="Times New Roman" w:hAnsi="Times New Roman" w:cs="Times New Roman"/>
          <w:sz w:val="24"/>
          <w:szCs w:val="28"/>
        </w:rPr>
        <w:t>.</w:t>
      </w:r>
      <w:r w:rsidR="00A5412B">
        <w:rPr>
          <w:rFonts w:ascii="Times New Roman" w:hAnsi="Times New Roman" w:cs="Times New Roman"/>
          <w:sz w:val="24"/>
          <w:szCs w:val="28"/>
        </w:rPr>
        <w:t xml:space="preserve"> </w:t>
      </w:r>
      <w:bookmarkStart w:id="4" w:name="_Hlk78912140"/>
      <w:r w:rsidR="00A5412B" w:rsidRPr="001070D1">
        <w:rPr>
          <w:rFonts w:ascii="Times New Roman" w:hAnsi="Times New Roman" w:cs="Times New Roman"/>
          <w:sz w:val="24"/>
          <w:szCs w:val="28"/>
        </w:rPr>
        <w:t xml:space="preserve">Briefly, cells were plated in 6-well plates and cultured in </w:t>
      </w:r>
      <w:proofErr w:type="spellStart"/>
      <w:r w:rsidR="00A5412B" w:rsidRPr="001070D1">
        <w:rPr>
          <w:rFonts w:ascii="Times New Roman" w:hAnsi="Times New Roman" w:cs="Times New Roman"/>
          <w:sz w:val="24"/>
          <w:szCs w:val="28"/>
        </w:rPr>
        <w:t>McCoys</w:t>
      </w:r>
      <w:proofErr w:type="spellEnd"/>
      <w:r w:rsidR="00A5412B" w:rsidRPr="001070D1">
        <w:rPr>
          <w:rFonts w:ascii="Times New Roman" w:hAnsi="Times New Roman" w:cs="Times New Roman"/>
          <w:sz w:val="24"/>
          <w:szCs w:val="28"/>
        </w:rPr>
        <w:t xml:space="preserve"> medium or 1640 medium for 24h before replacing the medium with fresh medium containing 13C-labelled glucose and incubated for the indicated times. Cells were washed with PBS followed by metabolite extraction with ice-cold extraction buffer consisting of methanol, acetonitrile, and H</w:t>
      </w:r>
      <w:r w:rsidR="00A5412B" w:rsidRPr="001070D1">
        <w:rPr>
          <w:rFonts w:ascii="Times New Roman" w:hAnsi="Times New Roman" w:cs="Times New Roman"/>
          <w:sz w:val="24"/>
          <w:szCs w:val="28"/>
          <w:vertAlign w:val="subscript"/>
        </w:rPr>
        <w:t>2</w:t>
      </w:r>
      <w:r w:rsidR="00A5412B" w:rsidRPr="001070D1">
        <w:rPr>
          <w:rFonts w:ascii="Times New Roman" w:hAnsi="Times New Roman" w:cs="Times New Roman"/>
          <w:sz w:val="24"/>
          <w:szCs w:val="28"/>
        </w:rPr>
        <w:t xml:space="preserve">O (50:30:20). Extracts were analyzed by LCMS using a </w:t>
      </w:r>
      <w:proofErr w:type="spellStart"/>
      <w:r w:rsidR="00A5412B" w:rsidRPr="001070D1">
        <w:rPr>
          <w:rFonts w:ascii="Times New Roman" w:hAnsi="Times New Roman" w:cs="Times New Roman"/>
          <w:sz w:val="24"/>
          <w:szCs w:val="28"/>
        </w:rPr>
        <w:t>Dionex</w:t>
      </w:r>
      <w:proofErr w:type="spellEnd"/>
      <w:r w:rsidR="00A5412B" w:rsidRPr="001070D1">
        <w:rPr>
          <w:rFonts w:ascii="Times New Roman" w:hAnsi="Times New Roman" w:cs="Times New Roman"/>
          <w:sz w:val="24"/>
          <w:szCs w:val="28"/>
        </w:rPr>
        <w:t xml:space="preserve"> Ultimate 3000 LC system coupled to a Q </w:t>
      </w:r>
      <w:proofErr w:type="spellStart"/>
      <w:r w:rsidR="00A5412B" w:rsidRPr="001070D1">
        <w:rPr>
          <w:rFonts w:ascii="Times New Roman" w:hAnsi="Times New Roman" w:cs="Times New Roman"/>
          <w:sz w:val="24"/>
          <w:szCs w:val="28"/>
        </w:rPr>
        <w:t>Exactive</w:t>
      </w:r>
      <w:proofErr w:type="spellEnd"/>
      <w:r w:rsidR="00A5412B" w:rsidRPr="001070D1">
        <w:rPr>
          <w:rFonts w:ascii="Times New Roman" w:hAnsi="Times New Roman" w:cs="Times New Roman"/>
          <w:sz w:val="24"/>
          <w:szCs w:val="28"/>
        </w:rPr>
        <w:t xml:space="preserve"> mass spectrometer (Thermo Scientific) as previously described</w:t>
      </w:r>
      <w:r w:rsidR="00A5412B" w:rsidRPr="001070D1">
        <w:rPr>
          <w:rFonts w:ascii="Times New Roman" w:hAnsi="Times New Roman" w:cs="Times New Roman"/>
          <w:sz w:val="24"/>
          <w:szCs w:val="28"/>
        </w:rPr>
        <w:fldChar w:fldCharType="begin"/>
      </w:r>
      <w:r w:rsidR="00A5412B" w:rsidRPr="001070D1">
        <w:rPr>
          <w:rFonts w:ascii="Times New Roman" w:hAnsi="Times New Roman" w:cs="Times New Roman"/>
          <w:sz w:val="24"/>
          <w:szCs w:val="28"/>
        </w:rPr>
        <w:instrText xml:space="preserve"> ADDIN EN.CITE &lt;EndNote&gt;&lt;Cite&gt;&lt;Author&gt;Labuschagne&lt;/Author&gt;&lt;Year&gt;2014&lt;/Year&gt;&lt;RecNum&gt;43387&lt;/RecNum&gt;&lt;DisplayText&gt;(2)&lt;/DisplayText&gt;&lt;record&gt;&lt;rec-number&gt;43387&lt;/rec-number&gt;&lt;foreign-keys&gt;&lt;key app="EN" db-id="r0r2trtwkevs2mew5s0xw2v10vxa5dtrpf0f" timestamp="1627989227"&gt;43387&lt;/key&gt;&lt;/foreign-keys&gt;&lt;ref-type name="Journal Article"&gt;17&lt;/ref-type&gt;&lt;contributors&gt;&lt;authors&gt;&lt;author&gt;Labuschagne, C. F.&lt;/author&gt;&lt;author&gt;van den Broek, N. J.&lt;/author&gt;&lt;author&gt;Mackay, G. M.&lt;/author&gt;&lt;author&gt;Vousden, K. H.&lt;/author&gt;&lt;author&gt;Maddocks, O. D.&lt;/author&gt;&lt;/authors&gt;&lt;/contributors&gt;&lt;auth-address&gt;Cancer Research UK Beatson Institute, Switchback Road, Glasgow G61 1BD, UK.&amp;#xD;Cancer Research UK Beatson Institute, Switchback Road, Glasgow G61 1BD, UK. Electronic address: k.vousden@beatson.gla.ac.uk.&amp;#xD;Cancer Research UK Beatson Institute, Switchback Road, Glasgow G61 1BD, UK. Electronic address: o.maddocks@beatson.gla.ac.uk.&lt;/auth-address&gt;&lt;titles&gt;&lt;title&gt;Serine, but not glycine, supports one-carbon metabolism and proliferation of cancer cells&lt;/title&gt;&lt;secondary-title&gt;Cell Rep&lt;/secondary-title&gt;&lt;/titles&gt;&lt;periodical&gt;&lt;full-title&gt;Cell Rep&lt;/full-title&gt;&lt;abbr-1&gt;Cell reports&lt;/abbr-1&gt;&lt;/periodical&gt;&lt;pages&gt;1248-58&lt;/pages&gt;&lt;volume&gt;7&lt;/volume&gt;&lt;number&gt;4&lt;/number&gt;&lt;edition&gt;2014/05/13&lt;/edition&gt;&lt;keywords&gt;&lt;keyword&gt;Carbon/*metabolism&lt;/keyword&gt;&lt;keyword&gt;Cell Growth Processes/physiology&lt;/keyword&gt;&lt;keyword&gt;Glycine/administration &amp;amp; dosage/*metabolism/pharmacokinetics&lt;/keyword&gt;&lt;keyword&gt;HCT116 Cells&lt;/keyword&gt;&lt;keyword&gt;Humans&lt;/keyword&gt;&lt;keyword&gt;MCF-7 Cells&lt;/keyword&gt;&lt;keyword&gt;Metabolic Networks and Pathways&lt;/keyword&gt;&lt;keyword&gt;Neoplasms/*metabolism/pathology&lt;/keyword&gt;&lt;keyword&gt;Serine/administration &amp;amp; dosage/*metabolism/pharmacokinetics&lt;/keyword&gt;&lt;/keywords&gt;&lt;dates&gt;&lt;year&gt;2014&lt;/year&gt;&lt;pub-dates&gt;&lt;date&gt;May 22&lt;/date&gt;&lt;/pub-dates&gt;&lt;/dates&gt;&lt;accession-num&gt;24813884&lt;/accession-num&gt;&lt;urls&gt;&lt;/urls&gt;&lt;electronic-resource-num&gt;10.1016/j.celrep.2014.04.045&lt;/electronic-resource-num&gt;&lt;remote-database-provider&gt;NLM&lt;/remote-database-provider&gt;&lt;language&gt;eng&lt;/language&gt;&lt;/record&gt;&lt;/Cite&gt;&lt;/EndNote&gt;</w:instrText>
      </w:r>
      <w:r w:rsidR="00A5412B" w:rsidRPr="001070D1">
        <w:rPr>
          <w:rFonts w:ascii="Times New Roman" w:hAnsi="Times New Roman" w:cs="Times New Roman"/>
          <w:sz w:val="24"/>
          <w:szCs w:val="28"/>
        </w:rPr>
        <w:fldChar w:fldCharType="separate"/>
      </w:r>
      <w:r w:rsidR="00A5412B" w:rsidRPr="001070D1">
        <w:rPr>
          <w:rFonts w:ascii="Times New Roman" w:hAnsi="Times New Roman" w:cs="Times New Roman"/>
          <w:noProof/>
          <w:sz w:val="24"/>
          <w:szCs w:val="28"/>
        </w:rPr>
        <w:t>(2)</w:t>
      </w:r>
      <w:r w:rsidR="00A5412B" w:rsidRPr="001070D1">
        <w:rPr>
          <w:rFonts w:ascii="Times New Roman" w:hAnsi="Times New Roman" w:cs="Times New Roman"/>
          <w:sz w:val="24"/>
          <w:szCs w:val="28"/>
        </w:rPr>
        <w:fldChar w:fldCharType="end"/>
      </w:r>
      <w:r w:rsidR="00A5412B" w:rsidRPr="001070D1">
        <w:rPr>
          <w:rFonts w:ascii="Times New Roman" w:hAnsi="Times New Roman" w:cs="Times New Roman"/>
          <w:sz w:val="24"/>
          <w:szCs w:val="28"/>
        </w:rPr>
        <w:t xml:space="preserve">. Serine and glycine levels were quantified using five-point calibration curves spiked in cell lysates and media. Metabolites were identified and analyzed using Thermo </w:t>
      </w:r>
      <w:proofErr w:type="spellStart"/>
      <w:r w:rsidR="00A5412B" w:rsidRPr="001070D1">
        <w:rPr>
          <w:rFonts w:ascii="Times New Roman" w:hAnsi="Times New Roman" w:cs="Times New Roman"/>
          <w:sz w:val="24"/>
          <w:szCs w:val="28"/>
        </w:rPr>
        <w:t>LCquan</w:t>
      </w:r>
      <w:proofErr w:type="spellEnd"/>
      <w:r w:rsidR="00A5412B" w:rsidRPr="001070D1">
        <w:rPr>
          <w:rFonts w:ascii="Times New Roman" w:hAnsi="Times New Roman" w:cs="Times New Roman"/>
          <w:sz w:val="24"/>
          <w:szCs w:val="28"/>
        </w:rPr>
        <w:t xml:space="preserve"> software.</w:t>
      </w:r>
      <w:bookmarkEnd w:id="4"/>
    </w:p>
    <w:p w14:paraId="78B2D742" w14:textId="77777777" w:rsidR="008A3299" w:rsidRPr="003972CB" w:rsidRDefault="008A3299" w:rsidP="00BB0BCC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299182E9" w14:textId="7FF8EB8B" w:rsidR="008A3299" w:rsidRDefault="008A3299" w:rsidP="008A3299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3972CB">
        <w:rPr>
          <w:rFonts w:ascii="Times New Roman" w:hAnsi="Times New Roman" w:cs="Times New Roman"/>
          <w:b/>
          <w:bCs/>
          <w:sz w:val="24"/>
          <w:szCs w:val="28"/>
        </w:rPr>
        <w:t>Colony formation</w:t>
      </w:r>
      <w:r w:rsidRPr="003972CB">
        <w:rPr>
          <w:rFonts w:ascii="Times New Roman" w:hAnsi="Times New Roman" w:cs="Times New Roman"/>
          <w:b/>
          <w:bCs/>
          <w:sz w:val="24"/>
          <w:szCs w:val="28"/>
        </w:rPr>
        <w:br/>
      </w:r>
      <w:r w:rsidRPr="003972CB">
        <w:rPr>
          <w:rFonts w:ascii="Times New Roman" w:hAnsi="Times New Roman" w:cs="Times New Roman" w:hint="eastAsia"/>
          <w:sz w:val="24"/>
          <w:szCs w:val="28"/>
        </w:rPr>
        <w:t>T</w:t>
      </w:r>
      <w:r w:rsidRPr="003972CB">
        <w:rPr>
          <w:rFonts w:ascii="Times New Roman" w:hAnsi="Times New Roman" w:cs="Times New Roman"/>
          <w:sz w:val="24"/>
          <w:szCs w:val="28"/>
        </w:rPr>
        <w:t xml:space="preserve">ransfected cells 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or stable cells </w:t>
      </w:r>
      <w:r w:rsidRPr="003972CB">
        <w:rPr>
          <w:rFonts w:ascii="Times New Roman" w:hAnsi="Times New Roman" w:cs="Times New Roman"/>
          <w:sz w:val="24"/>
          <w:szCs w:val="28"/>
        </w:rPr>
        <w:t>were seeded into 6-well plate (5×102/well). The cultures were maintained at 37 °C in a 5%CO</w:t>
      </w:r>
      <w:r w:rsidRPr="003972CB">
        <w:rPr>
          <w:rFonts w:ascii="Times New Roman" w:hAnsi="Times New Roman" w:cs="Times New Roman"/>
          <w:sz w:val="24"/>
          <w:szCs w:val="28"/>
          <w:vertAlign w:val="subscript"/>
        </w:rPr>
        <w:t>2</w:t>
      </w:r>
      <w:r w:rsidRPr="003972CB">
        <w:rPr>
          <w:rFonts w:ascii="Times New Roman" w:hAnsi="Times New Roman" w:cs="Times New Roman"/>
          <w:sz w:val="24"/>
          <w:szCs w:val="28"/>
        </w:rPr>
        <w:t xml:space="preserve"> incubator for 2 weeks. The colonies were fixed with 4% paraformaldehyde and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stained with 0.5% crystal violet. The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numbers of the colony were counted under a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 xml:space="preserve">microscope. </w:t>
      </w:r>
    </w:p>
    <w:p w14:paraId="0B713B58" w14:textId="77777777" w:rsidR="008A3299" w:rsidRPr="003972CB" w:rsidRDefault="008A3299" w:rsidP="008A3299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5EC08CEC" w14:textId="77777777" w:rsidR="008A3299" w:rsidRPr="00F32BEC" w:rsidRDefault="008A3299" w:rsidP="008A3299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  <w:lang w:val="en-GB"/>
        </w:rPr>
      </w:pPr>
      <w:r w:rsidRPr="003972CB">
        <w:rPr>
          <w:rFonts w:ascii="Times New Roman" w:hAnsi="Times New Roman" w:cs="Times New Roman"/>
          <w:b/>
          <w:bCs/>
          <w:sz w:val="24"/>
          <w:szCs w:val="28"/>
        </w:rPr>
        <w:t>Intracellular ROS, Glutathione and NAD+/NADH measurement</w:t>
      </w:r>
    </w:p>
    <w:p w14:paraId="1BEB2B2E" w14:textId="5D18D3FC" w:rsidR="008A3299" w:rsidRDefault="008A3299" w:rsidP="008A3299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3972CB">
        <w:rPr>
          <w:rFonts w:ascii="Times New Roman" w:hAnsi="Times New Roman" w:cs="Times New Roman"/>
          <w:sz w:val="24"/>
          <w:szCs w:val="28"/>
        </w:rPr>
        <w:t xml:space="preserve">Total intracellular ROS levels were evaluated by </w:t>
      </w:r>
      <w:r w:rsidR="00F846E4">
        <w:rPr>
          <w:rFonts w:ascii="Times New Roman" w:hAnsi="Times New Roman" w:cs="Times New Roman" w:hint="eastAsia"/>
          <w:sz w:val="24"/>
          <w:szCs w:val="28"/>
        </w:rPr>
        <w:t>i</w:t>
      </w:r>
      <w:r w:rsidRPr="003972CB">
        <w:rPr>
          <w:rFonts w:ascii="Times New Roman" w:hAnsi="Times New Roman" w:cs="Times New Roman"/>
          <w:sz w:val="24"/>
          <w:szCs w:val="28"/>
        </w:rPr>
        <w:t xml:space="preserve">mmunofluorescence staining with the CM-H2DFCDA probe (Invitrogen, Shanghai, China) or by flow cytometry using a FC500 flow cytometer (Beckman Coulter, USA) upon staining with the CM-H2DFCDA probe according to the manufacturer’s recommendations. The levels of </w:t>
      </w:r>
      <w:r w:rsidRPr="003972CB">
        <w:rPr>
          <w:rFonts w:ascii="Times New Roman" w:hAnsi="Times New Roman" w:cs="Times New Roman"/>
          <w:sz w:val="24"/>
          <w:szCs w:val="28"/>
        </w:rPr>
        <w:lastRenderedPageBreak/>
        <w:t>reduced (GSH) and oxidized glutathione (GSSG) were measured with the GSH/GSSG Glo Assay (Promega, Beijing, China) according to the manufacturer’s instructions. The NAD+/NADH ratio was measured in cells using the NAD/NADH Glo Assay (Promega, Beijing, China).</w:t>
      </w:r>
    </w:p>
    <w:p w14:paraId="667F5C22" w14:textId="77777777" w:rsidR="008A3299" w:rsidRPr="003972CB" w:rsidRDefault="008A3299" w:rsidP="008A3299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7BA7CFB1" w14:textId="77777777" w:rsidR="008A3299" w:rsidRPr="003972CB" w:rsidRDefault="008A3299" w:rsidP="008A3299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3972CB">
        <w:rPr>
          <w:rFonts w:ascii="Times New Roman" w:hAnsi="Times New Roman" w:cs="Times New Roman"/>
          <w:b/>
          <w:bCs/>
          <w:sz w:val="24"/>
          <w:szCs w:val="28"/>
        </w:rPr>
        <w:t>Dual luciferase reporter assay</w:t>
      </w:r>
    </w:p>
    <w:p w14:paraId="6FD7C497" w14:textId="0913FAB5" w:rsidR="008A3299" w:rsidRDefault="008A3299" w:rsidP="008A3299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3972CB">
        <w:rPr>
          <w:rFonts w:ascii="Times New Roman" w:hAnsi="Times New Roman" w:cs="Times New Roman"/>
          <w:sz w:val="24"/>
          <w:szCs w:val="28"/>
        </w:rPr>
        <w:t xml:space="preserve">The regions of MYH9 promoter, PHGDH promoter or </w:t>
      </w:r>
      <w:r w:rsidR="005E5AAF">
        <w:rPr>
          <w:rFonts w:ascii="Times New Roman" w:hAnsi="Times New Roman" w:cs="Times New Roman"/>
          <w:sz w:val="24"/>
          <w:szCs w:val="28"/>
        </w:rPr>
        <w:t>p53</w:t>
      </w:r>
      <w:r w:rsidRPr="003972CB">
        <w:rPr>
          <w:rFonts w:ascii="Times New Roman" w:hAnsi="Times New Roman" w:cs="Times New Roman"/>
          <w:sz w:val="24"/>
          <w:szCs w:val="28"/>
        </w:rPr>
        <w:t xml:space="preserve"> 3’UTR were PCR amplified and cloned into the pGL3 vector (Promega, Madison, WI). Cells were </w:t>
      </w:r>
      <w:proofErr w:type="spellStart"/>
      <w:r w:rsidRPr="003972CB">
        <w:rPr>
          <w:rFonts w:ascii="Times New Roman" w:hAnsi="Times New Roman" w:cs="Times New Roman"/>
          <w:sz w:val="24"/>
          <w:szCs w:val="28"/>
        </w:rPr>
        <w:t>cotransfected</w:t>
      </w:r>
      <w:proofErr w:type="spellEnd"/>
      <w:r w:rsidRPr="003972CB">
        <w:rPr>
          <w:rFonts w:ascii="Times New Roman" w:hAnsi="Times New Roman" w:cs="Times New Roman"/>
          <w:sz w:val="24"/>
          <w:szCs w:val="28"/>
        </w:rPr>
        <w:t xml:space="preserve"> with a fireﬂy luciferase reporter expression constructs, a </w:t>
      </w:r>
      <w:proofErr w:type="spellStart"/>
      <w:r w:rsidRPr="003972CB">
        <w:rPr>
          <w:rFonts w:ascii="Times New Roman" w:hAnsi="Times New Roman" w:cs="Times New Roman"/>
          <w:sz w:val="24"/>
          <w:szCs w:val="28"/>
        </w:rPr>
        <w:t>Renilla</w:t>
      </w:r>
      <w:proofErr w:type="spellEnd"/>
      <w:r w:rsidRPr="003972CB">
        <w:rPr>
          <w:rFonts w:ascii="Times New Roman" w:hAnsi="Times New Roman" w:cs="Times New Roman"/>
          <w:sz w:val="24"/>
          <w:szCs w:val="28"/>
        </w:rPr>
        <w:t xml:space="preserve"> luciferase expression plasmid (</w:t>
      </w:r>
      <w:proofErr w:type="spellStart"/>
      <w:r w:rsidRPr="003972CB">
        <w:rPr>
          <w:rFonts w:ascii="Times New Roman" w:hAnsi="Times New Roman" w:cs="Times New Roman"/>
          <w:sz w:val="24"/>
          <w:szCs w:val="28"/>
        </w:rPr>
        <w:t>pRL</w:t>
      </w:r>
      <w:proofErr w:type="spellEnd"/>
      <w:r w:rsidRPr="003972CB">
        <w:rPr>
          <w:rFonts w:ascii="Times New Roman" w:hAnsi="Times New Roman" w:cs="Times New Roman"/>
          <w:sz w:val="24"/>
          <w:szCs w:val="28"/>
        </w:rPr>
        <w:t xml:space="preserve">-TK, 20 ng) and </w:t>
      </w:r>
      <w:proofErr w:type="gramStart"/>
      <w:r w:rsidRPr="003972CB">
        <w:rPr>
          <w:rFonts w:ascii="Times New Roman" w:hAnsi="Times New Roman" w:cs="Times New Roman"/>
          <w:sz w:val="24"/>
          <w:szCs w:val="28"/>
        </w:rPr>
        <w:t>shRNA(</w:t>
      </w:r>
      <w:proofErr w:type="gramEnd"/>
      <w:r w:rsidRPr="003972CB">
        <w:rPr>
          <w:rFonts w:ascii="Times New Roman" w:hAnsi="Times New Roman" w:cs="Times New Roman"/>
          <w:sz w:val="24"/>
          <w:szCs w:val="28"/>
        </w:rPr>
        <w:t>or overexpression vector). After 48 h, luciferase activity was measured with a Dual Luciferase Reporter Assay System (Promega, Madison, WI).</w:t>
      </w:r>
    </w:p>
    <w:p w14:paraId="42CEA8AD" w14:textId="77777777" w:rsidR="008A3299" w:rsidRPr="003972CB" w:rsidRDefault="008A3299" w:rsidP="008A3299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094A5EF2" w14:textId="77777777" w:rsidR="008A3299" w:rsidRDefault="008A3299" w:rsidP="008A3299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3972CB">
        <w:rPr>
          <w:rFonts w:ascii="Times New Roman" w:hAnsi="Times New Roman" w:cs="Times New Roman"/>
          <w:b/>
          <w:bCs/>
          <w:sz w:val="24"/>
          <w:szCs w:val="28"/>
        </w:rPr>
        <w:t>Immunohistochemistry (IHC)</w:t>
      </w:r>
    </w:p>
    <w:p w14:paraId="05292EA1" w14:textId="0D29C58D" w:rsidR="008A3299" w:rsidRDefault="008A3299" w:rsidP="008A3299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3972CB">
        <w:rPr>
          <w:rFonts w:ascii="Times New Roman" w:hAnsi="Times New Roman" w:cs="Times New Roman"/>
          <w:sz w:val="24"/>
          <w:szCs w:val="28"/>
        </w:rPr>
        <w:t>Tissue sections were deparaffinized in xylene and rehydrated using a graded ethanol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series. To quench endogenous peroxidase activity, the sections were immersed in a 0.3%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peroxidase–methanol solution for 30 minutes. For antigen retrieval, the sections were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pretreated with citrate buffer for 15 minutes at 100°C in a microwave oven. The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sections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were hybridized with a primary antibody at 4°C overnight at a dilution of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1:100 and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 xml:space="preserve">were visualized using an </w:t>
      </w:r>
      <w:proofErr w:type="spellStart"/>
      <w:r w:rsidRPr="003972CB">
        <w:rPr>
          <w:rFonts w:ascii="Times New Roman" w:hAnsi="Times New Roman" w:cs="Times New Roman"/>
          <w:sz w:val="24"/>
          <w:szCs w:val="28"/>
        </w:rPr>
        <w:t>UltraVision</w:t>
      </w:r>
      <w:proofErr w:type="spellEnd"/>
      <w:r w:rsidRPr="003972C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972CB">
        <w:rPr>
          <w:rFonts w:ascii="Times New Roman" w:hAnsi="Times New Roman" w:cs="Times New Roman"/>
          <w:sz w:val="24"/>
          <w:szCs w:val="28"/>
        </w:rPr>
        <w:t>Quanto</w:t>
      </w:r>
      <w:proofErr w:type="spellEnd"/>
      <w:r w:rsidRPr="003972CB">
        <w:rPr>
          <w:rFonts w:ascii="Times New Roman" w:hAnsi="Times New Roman" w:cs="Times New Roman"/>
          <w:sz w:val="24"/>
          <w:szCs w:val="28"/>
        </w:rPr>
        <w:t xml:space="preserve"> Detection System HRP DAB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Kit (Thermo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Scientific, Shanghai, China) according to the manufacturer’s protocols.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The stained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sections were counterstained with hematoxylin, and photomicrographs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were captured</w:t>
      </w:r>
      <w:r w:rsidRPr="003972C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3972CB">
        <w:rPr>
          <w:rFonts w:ascii="Times New Roman" w:hAnsi="Times New Roman" w:cs="Times New Roman"/>
          <w:sz w:val="24"/>
          <w:szCs w:val="28"/>
        </w:rPr>
        <w:t>using an Olympus BX51 microscope (Olympus, Tokyo, Japan).</w:t>
      </w:r>
    </w:p>
    <w:p w14:paraId="168C5764" w14:textId="77777777" w:rsidR="008A3299" w:rsidRPr="003972CB" w:rsidRDefault="008A3299" w:rsidP="008A3299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5AF14DE0" w14:textId="77777777" w:rsidR="008A3299" w:rsidRPr="003972CB" w:rsidRDefault="008A3299" w:rsidP="008A3299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3972CB">
        <w:rPr>
          <w:rFonts w:ascii="Times New Roman" w:hAnsi="Times New Roman" w:cs="Times New Roman"/>
          <w:b/>
          <w:bCs/>
          <w:sz w:val="24"/>
          <w:szCs w:val="28"/>
        </w:rPr>
        <w:t>Cell Counting Kit-8 (CCK8)</w:t>
      </w:r>
    </w:p>
    <w:p w14:paraId="76456C01" w14:textId="21014E67" w:rsidR="008A3299" w:rsidRDefault="008A3299" w:rsidP="008A3299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3972CB">
        <w:rPr>
          <w:rFonts w:ascii="Times New Roman" w:hAnsi="Times New Roman" w:cs="Times New Roman"/>
          <w:sz w:val="24"/>
          <w:szCs w:val="28"/>
        </w:rPr>
        <w:t xml:space="preserve">CCK8 analysis was carried out according to the manufacturer’s protocol to determine the regulation of cell proliferation by </w:t>
      </w:r>
      <w:r w:rsidRPr="003972CB">
        <w:rPr>
          <w:rFonts w:ascii="Times New Roman" w:hAnsi="Times New Roman" w:cs="Times New Roman" w:hint="eastAsia"/>
          <w:sz w:val="24"/>
          <w:szCs w:val="28"/>
        </w:rPr>
        <w:t>circMYH9</w:t>
      </w:r>
      <w:r w:rsidRPr="003972CB">
        <w:rPr>
          <w:rFonts w:ascii="Times New Roman" w:hAnsi="Times New Roman" w:cs="Times New Roman"/>
          <w:sz w:val="24"/>
          <w:szCs w:val="28"/>
        </w:rPr>
        <w:t xml:space="preserve">. After 48 hours of transfection, cells were seeded in 96-well plates at a density of 4000 cells per well. The absorbance at 450 nm was measured 1 hour after adding the CCK-8 solution. </w:t>
      </w:r>
    </w:p>
    <w:p w14:paraId="4A298C4D" w14:textId="77777777" w:rsidR="008A3299" w:rsidRPr="003972CB" w:rsidRDefault="008A3299" w:rsidP="008A3299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38FA67B5" w14:textId="77777777" w:rsidR="008A3299" w:rsidRPr="003972CB" w:rsidRDefault="008A3299" w:rsidP="008A3299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3972CB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RNA immunoprecipitation (RIP) </w:t>
      </w:r>
    </w:p>
    <w:p w14:paraId="79696FE7" w14:textId="77777777" w:rsidR="008A3299" w:rsidRPr="003972CB" w:rsidRDefault="008A3299" w:rsidP="008A3299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3972CB">
        <w:rPr>
          <w:rFonts w:ascii="Times New Roman" w:hAnsi="Times New Roman" w:cs="Times New Roman"/>
          <w:sz w:val="24"/>
          <w:szCs w:val="28"/>
        </w:rPr>
        <w:t xml:space="preserve">RIP was conducted with the Magna RIP RNA-Binding Protein Immunoprecipitation Kit (Millipore, USA) according to the manufacturer’s instructions. Briefly, magnetic beads coated with 5 </w:t>
      </w:r>
      <w:proofErr w:type="spellStart"/>
      <w:r w:rsidRPr="003972CB">
        <w:rPr>
          <w:rFonts w:ascii="Times New Roman" w:hAnsi="Times New Roman" w:cs="Times New Roman"/>
          <w:sz w:val="24"/>
          <w:szCs w:val="28"/>
        </w:rPr>
        <w:t>μg</w:t>
      </w:r>
      <w:proofErr w:type="spellEnd"/>
      <w:r w:rsidRPr="003972CB">
        <w:rPr>
          <w:rFonts w:ascii="Times New Roman" w:hAnsi="Times New Roman" w:cs="Times New Roman"/>
          <w:sz w:val="24"/>
          <w:szCs w:val="28"/>
        </w:rPr>
        <w:t xml:space="preserve"> of specific antibodies were incubated with prepared cell lysates overnight at 4°C. Then, the RNA-protein complexes were washed 6 times and incubated with proteinase K digestion buffer. RNA was finally extracted by phenol-chloroform RNA extraction methods. The relative expression of RNA was determined by qPCR and normalized to the input.</w:t>
      </w:r>
    </w:p>
    <w:p w14:paraId="3F5E23BF" w14:textId="77777777" w:rsidR="00BB0BCC" w:rsidRPr="00BB0BCC" w:rsidRDefault="00BB0BCC">
      <w:pPr>
        <w:rPr>
          <w:rFonts w:ascii="Times New Roman" w:hAnsi="Times New Roman" w:cs="Times New Roman"/>
          <w:b/>
          <w:sz w:val="28"/>
          <w:szCs w:val="24"/>
        </w:rPr>
      </w:pPr>
    </w:p>
    <w:p w14:paraId="4C713243" w14:textId="188BFB9B" w:rsidR="00711978" w:rsidRDefault="00244A82">
      <w:pPr>
        <w:rPr>
          <w:rFonts w:ascii="Times New Roman" w:hAnsi="Times New Roman" w:cs="Times New Roman"/>
          <w:b/>
          <w:sz w:val="24"/>
          <w:szCs w:val="24"/>
        </w:rPr>
      </w:pPr>
      <w:r w:rsidRPr="00CD56DB">
        <w:rPr>
          <w:rFonts w:ascii="Times New Roman" w:hAnsi="Times New Roman" w:cs="Times New Roman"/>
          <w:b/>
          <w:sz w:val="24"/>
          <w:szCs w:val="24"/>
        </w:rPr>
        <w:t xml:space="preserve">Primers for </w:t>
      </w:r>
      <w:proofErr w:type="spellStart"/>
      <w:r w:rsidRPr="00CD56DB">
        <w:rPr>
          <w:rFonts w:ascii="Times New Roman" w:hAnsi="Times New Roman" w:cs="Times New Roman"/>
          <w:b/>
          <w:sz w:val="24"/>
          <w:szCs w:val="24"/>
        </w:rPr>
        <w:t>qRT</w:t>
      </w:r>
      <w:proofErr w:type="spellEnd"/>
      <w:r w:rsidRPr="00CD56DB">
        <w:rPr>
          <w:rFonts w:ascii="Times New Roman" w:hAnsi="Times New Roman" w:cs="Times New Roman"/>
          <w:b/>
          <w:sz w:val="24"/>
          <w:szCs w:val="24"/>
        </w:rPr>
        <w:t>-PCR</w:t>
      </w:r>
    </w:p>
    <w:p w14:paraId="4D403B0E" w14:textId="77777777" w:rsidR="008A3299" w:rsidRPr="00CD56DB" w:rsidRDefault="008A329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2"/>
        <w:tblW w:w="9199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5"/>
        <w:gridCol w:w="3845"/>
        <w:gridCol w:w="3879"/>
      </w:tblGrid>
      <w:tr w:rsidR="00284F64" w:rsidRPr="009143BC" w14:paraId="446BA3EB" w14:textId="77777777" w:rsidTr="004755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A20EB4" w14:textId="77777777" w:rsidR="00284F64" w:rsidRPr="009143BC" w:rsidRDefault="00426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3BC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384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1AEB7A" w14:textId="77777777" w:rsidR="00284F64" w:rsidRPr="009143BC" w:rsidRDefault="004265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43BC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387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C88A3A" w14:textId="77777777" w:rsidR="00284F64" w:rsidRPr="009143BC" w:rsidRDefault="004265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43BC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</w:tr>
      <w:tr w:rsidR="00284F64" w:rsidRPr="00CD56DB" w14:paraId="1D0C2397" w14:textId="77777777" w:rsidTr="00475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one" w:sz="0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07C47D5" w14:textId="1C945C48" w:rsidR="00284F64" w:rsidRPr="00CD56DB" w:rsidRDefault="007B2569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circMYH9</w:t>
            </w:r>
          </w:p>
        </w:tc>
        <w:tc>
          <w:tcPr>
            <w:tcW w:w="3845" w:type="dxa"/>
            <w:tcBorders>
              <w:top w:val="none" w:sz="0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ADCB1EF" w14:textId="06FF85B8" w:rsidR="00284F64" w:rsidRPr="00CD56DB" w:rsidRDefault="005253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5360">
              <w:rPr>
                <w:rFonts w:ascii="Times New Roman" w:hAnsi="Times New Roman" w:cs="Times New Roman"/>
                <w:sz w:val="24"/>
                <w:szCs w:val="24"/>
              </w:rPr>
              <w:t>CTCATGCCCTCCAGCCAG</w:t>
            </w:r>
          </w:p>
        </w:tc>
        <w:tc>
          <w:tcPr>
            <w:tcW w:w="3879" w:type="dxa"/>
            <w:tcBorders>
              <w:top w:val="none" w:sz="0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FA30BE5" w14:textId="51D29313" w:rsidR="00284F64" w:rsidRPr="00CD56DB" w:rsidRDefault="005253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5360">
              <w:rPr>
                <w:rFonts w:ascii="Times New Roman" w:hAnsi="Times New Roman" w:cs="Times New Roman"/>
                <w:sz w:val="24"/>
                <w:szCs w:val="24"/>
              </w:rPr>
              <w:t>GGTCCAAGGCCAGCTCTG</w:t>
            </w:r>
          </w:p>
        </w:tc>
      </w:tr>
      <w:tr w:rsidR="00174063" w:rsidRPr="00CD56DB" w14:paraId="242103C0" w14:textId="77777777" w:rsidTr="00475585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D8AE58" w14:textId="4A8FEF30" w:rsidR="00174063" w:rsidRPr="00CD56DB" w:rsidRDefault="006469F6" w:rsidP="0017406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PHGDH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565F2" w14:textId="37E7F83F" w:rsidR="00174063" w:rsidRPr="00CD56DB" w:rsidRDefault="0025347F" w:rsidP="00174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47F">
              <w:rPr>
                <w:rFonts w:ascii="Times New Roman" w:hAnsi="Times New Roman" w:cs="Times New Roman"/>
                <w:sz w:val="24"/>
                <w:szCs w:val="24"/>
              </w:rPr>
              <w:t>CTGCGGAAAGTGCTCATCAGT</w:t>
            </w: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44D80C" w14:textId="0F81F542" w:rsidR="00174063" w:rsidRPr="00CD56DB" w:rsidRDefault="0025347F" w:rsidP="00174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47F">
              <w:rPr>
                <w:rFonts w:ascii="Times New Roman" w:hAnsi="Times New Roman" w:cs="Times New Roman"/>
                <w:sz w:val="24"/>
                <w:szCs w:val="24"/>
              </w:rPr>
              <w:t>TGGCAGAGCGAACAATAAGGC</w:t>
            </w:r>
          </w:p>
        </w:tc>
      </w:tr>
      <w:tr w:rsidR="00174063" w:rsidRPr="00CD56DB" w14:paraId="769B8213" w14:textId="77777777" w:rsidTr="00475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99A9DA" w14:textId="2F8E22F1" w:rsidR="00174063" w:rsidRPr="00CD56DB" w:rsidRDefault="006469F6" w:rsidP="0017406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PSAT1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15E684" w14:textId="2CA4BD00" w:rsidR="00174063" w:rsidRPr="00CD56DB" w:rsidRDefault="0025347F" w:rsidP="00174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47F">
              <w:rPr>
                <w:rFonts w:ascii="Times New Roman" w:hAnsi="Times New Roman" w:cs="Times New Roman"/>
                <w:sz w:val="24"/>
                <w:szCs w:val="24"/>
              </w:rPr>
              <w:t>TGCCGCACTCAGTGTTGTTAG</w:t>
            </w: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91306" w14:textId="05C81399" w:rsidR="00174063" w:rsidRPr="00CD56DB" w:rsidRDefault="0025347F" w:rsidP="00174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47F">
              <w:rPr>
                <w:rFonts w:ascii="Times New Roman" w:hAnsi="Times New Roman" w:cs="Times New Roman"/>
                <w:sz w:val="24"/>
                <w:szCs w:val="24"/>
              </w:rPr>
              <w:t>GCAATTCCCGCACAAGATTCT</w:t>
            </w:r>
          </w:p>
        </w:tc>
      </w:tr>
      <w:tr w:rsidR="00174063" w:rsidRPr="00CD56DB" w14:paraId="1B4255C2" w14:textId="77777777" w:rsidTr="00475585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DA1C3F" w14:textId="18C0677B" w:rsidR="00174063" w:rsidRPr="00CD56DB" w:rsidRDefault="006469F6" w:rsidP="0017406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PSPH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7A74C7" w14:textId="033D5FD7" w:rsidR="00174063" w:rsidRPr="00CD56DB" w:rsidRDefault="0025347F" w:rsidP="00174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47F">
              <w:rPr>
                <w:rFonts w:ascii="Times New Roman" w:hAnsi="Times New Roman" w:cs="Times New Roman"/>
                <w:sz w:val="24"/>
                <w:szCs w:val="24"/>
              </w:rPr>
              <w:t>GAGGACGCGGTGTCAGAAAT</w:t>
            </w: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DED29B" w14:textId="3779C0C2" w:rsidR="00174063" w:rsidRPr="00CD56DB" w:rsidRDefault="0025347F" w:rsidP="00174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47F">
              <w:rPr>
                <w:rFonts w:ascii="Times New Roman" w:hAnsi="Times New Roman" w:cs="Times New Roman"/>
                <w:sz w:val="24"/>
                <w:szCs w:val="24"/>
              </w:rPr>
              <w:t>GGTTGCTCTGCTATGAGTCTCT</w:t>
            </w:r>
          </w:p>
        </w:tc>
      </w:tr>
      <w:tr w:rsidR="00174063" w:rsidRPr="00CD56DB" w14:paraId="3EC980F7" w14:textId="77777777" w:rsidTr="00475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07C0AA" w14:textId="5DACE1DA" w:rsidR="00174063" w:rsidRPr="00CD56DB" w:rsidRDefault="006469F6" w:rsidP="0017406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SHMT2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7708A9" w14:textId="5A805112" w:rsidR="00174063" w:rsidRPr="00CD56DB" w:rsidRDefault="0025347F" w:rsidP="00174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47F">
              <w:rPr>
                <w:rFonts w:ascii="Times New Roman" w:hAnsi="Times New Roman" w:cs="Times New Roman"/>
                <w:sz w:val="24"/>
                <w:szCs w:val="24"/>
              </w:rPr>
              <w:t>CCCTTCTGCAACCTCACGAC</w:t>
            </w: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93F922" w14:textId="03326783" w:rsidR="00174063" w:rsidRPr="00CD56DB" w:rsidRDefault="0025347F" w:rsidP="00174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47F">
              <w:rPr>
                <w:rFonts w:ascii="Times New Roman" w:hAnsi="Times New Roman" w:cs="Times New Roman"/>
                <w:sz w:val="24"/>
                <w:szCs w:val="24"/>
              </w:rPr>
              <w:t>TGAGCTTATAGGGCATAGACTCG</w:t>
            </w:r>
          </w:p>
        </w:tc>
      </w:tr>
      <w:tr w:rsidR="006469F6" w:rsidRPr="00CD56DB" w14:paraId="197AA437" w14:textId="77777777" w:rsidTr="00475585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AAD471" w14:textId="2962D9CE" w:rsidR="006469F6" w:rsidRPr="00525360" w:rsidRDefault="006469F6" w:rsidP="0017406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25360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S</w:t>
            </w:r>
            <w:r w:rsidRPr="0052536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LC1A4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A4AE9E" w14:textId="051B859B" w:rsidR="006469F6" w:rsidRPr="00CD56DB" w:rsidRDefault="0025347F" w:rsidP="00174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47F">
              <w:rPr>
                <w:rFonts w:ascii="Times New Roman" w:hAnsi="Times New Roman" w:cs="Times New Roman"/>
                <w:sz w:val="24"/>
                <w:szCs w:val="24"/>
              </w:rPr>
              <w:t>TGTTTGCTCTGGTGTTAGGAGT</w:t>
            </w: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CBCCC0" w14:textId="09402AE7" w:rsidR="006469F6" w:rsidRPr="00CD56DB" w:rsidRDefault="0025347F" w:rsidP="00174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47F">
              <w:rPr>
                <w:rFonts w:ascii="Times New Roman" w:hAnsi="Times New Roman" w:cs="Times New Roman"/>
                <w:sz w:val="24"/>
                <w:szCs w:val="24"/>
              </w:rPr>
              <w:t>CGCCTCGTTGAGGGAATTGAA</w:t>
            </w:r>
          </w:p>
        </w:tc>
      </w:tr>
      <w:tr w:rsidR="00705EB3" w:rsidRPr="00CD56DB" w14:paraId="053FCFC9" w14:textId="77777777" w:rsidTr="00475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2E5BFF" w14:textId="2D2CC6ED" w:rsidR="00705EB3" w:rsidRPr="00D5729C" w:rsidRDefault="00705EB3" w:rsidP="0017406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5729C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h</w:t>
            </w:r>
            <w:r w:rsidRPr="00D5729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nRNPA2B1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8C3295" w14:textId="7F3BD232" w:rsidR="00705EB3" w:rsidRPr="0025347F" w:rsidRDefault="00705EB3" w:rsidP="00174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5EB3">
              <w:rPr>
                <w:rFonts w:ascii="Times New Roman" w:hAnsi="Times New Roman" w:cs="Times New Roman"/>
                <w:sz w:val="24"/>
                <w:szCs w:val="24"/>
              </w:rPr>
              <w:t>CAGGGTAGTTGAGCCAAAACG</w:t>
            </w: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D5C04" w14:textId="63BA5ECE" w:rsidR="00705EB3" w:rsidRPr="0025347F" w:rsidRDefault="00705EB3" w:rsidP="00174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5EB3">
              <w:rPr>
                <w:rFonts w:ascii="Times New Roman" w:hAnsi="Times New Roman" w:cs="Times New Roman"/>
                <w:sz w:val="24"/>
                <w:szCs w:val="24"/>
              </w:rPr>
              <w:t>TTCCAGACTGCCTATCGGTAA</w:t>
            </w:r>
          </w:p>
        </w:tc>
      </w:tr>
      <w:tr w:rsidR="006469F6" w:rsidRPr="00CD56DB" w14:paraId="013E02BE" w14:textId="77777777" w:rsidTr="00475585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7CEE20" w14:textId="48D891D4" w:rsidR="006469F6" w:rsidRPr="00525360" w:rsidRDefault="005E5AAF" w:rsidP="0017406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p53</w:t>
            </w:r>
            <w:r w:rsidR="006469F6" w:rsidRPr="0052536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pre-mRNA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C828E1" w14:textId="3AF012F2" w:rsidR="006469F6" w:rsidRPr="00CD56DB" w:rsidRDefault="00026310" w:rsidP="00174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310">
              <w:rPr>
                <w:rFonts w:ascii="Times New Roman" w:hAnsi="Times New Roman" w:cs="Times New Roman"/>
                <w:sz w:val="24"/>
                <w:szCs w:val="24"/>
              </w:rPr>
              <w:t>CAGTCAGATCCTAGCGTCGA</w:t>
            </w: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D4FEC1" w14:textId="0E8E1126" w:rsidR="006469F6" w:rsidRPr="00CD56DB" w:rsidRDefault="00026310" w:rsidP="00174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310">
              <w:rPr>
                <w:rFonts w:ascii="Times New Roman" w:hAnsi="Times New Roman" w:cs="Times New Roman"/>
                <w:sz w:val="24"/>
                <w:szCs w:val="24"/>
              </w:rPr>
              <w:t>CCCAACCCTTGTCCTTACCA</w:t>
            </w:r>
          </w:p>
        </w:tc>
      </w:tr>
      <w:tr w:rsidR="00525360" w:rsidRPr="00CD56DB" w14:paraId="034AF761" w14:textId="77777777" w:rsidTr="00475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EF1F7B" w14:textId="5E949ABA" w:rsidR="00525360" w:rsidRPr="00525360" w:rsidRDefault="005E5AAF" w:rsidP="0017406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p53</w:t>
            </w:r>
            <w:r w:rsidR="00525360" w:rsidRPr="0052536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52536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3’UTR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978A19" w14:textId="06ECF310" w:rsidR="00525360" w:rsidRPr="00CD56DB" w:rsidRDefault="00026310" w:rsidP="00174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310">
              <w:rPr>
                <w:rFonts w:ascii="Times New Roman" w:hAnsi="Times New Roman" w:cs="Times New Roman"/>
                <w:sz w:val="24"/>
                <w:szCs w:val="24"/>
              </w:rPr>
              <w:t>GGCCCACTTCACCGTACTAA</w:t>
            </w: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9D347" w14:textId="08F310DF" w:rsidR="00525360" w:rsidRPr="00CD56DB" w:rsidRDefault="00026310" w:rsidP="00174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6310">
              <w:rPr>
                <w:rFonts w:ascii="Times New Roman" w:hAnsi="Times New Roman" w:cs="Times New Roman"/>
                <w:sz w:val="24"/>
                <w:szCs w:val="24"/>
              </w:rPr>
              <w:t>GTGGTTTCAAGGCCAGATGT</w:t>
            </w:r>
          </w:p>
        </w:tc>
      </w:tr>
      <w:tr w:rsidR="00525360" w:rsidRPr="00CD56DB" w14:paraId="3E5D519B" w14:textId="77777777" w:rsidTr="00475585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241560" w14:textId="6717FAA3" w:rsidR="00525360" w:rsidRPr="00525360" w:rsidRDefault="005E5AAF" w:rsidP="0017406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p53</w:t>
            </w:r>
            <w:r w:rsidR="00525360" w:rsidRPr="0052536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52536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CDS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4BED8" w14:textId="66C62D78" w:rsidR="00525360" w:rsidRPr="00CD56DB" w:rsidRDefault="0076515F" w:rsidP="00174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515F">
              <w:rPr>
                <w:rFonts w:ascii="Times New Roman" w:hAnsi="Times New Roman" w:cs="Times New Roman"/>
                <w:sz w:val="24"/>
                <w:szCs w:val="24"/>
              </w:rPr>
              <w:t>GTTCCGAGAGCTGAATGAGG</w:t>
            </w: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2A3C70" w14:textId="4B7EDBA2" w:rsidR="00525360" w:rsidRPr="00CD56DB" w:rsidRDefault="0076515F" w:rsidP="00174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515F">
              <w:rPr>
                <w:rFonts w:ascii="Times New Roman" w:hAnsi="Times New Roman" w:cs="Times New Roman"/>
                <w:sz w:val="24"/>
                <w:szCs w:val="24"/>
              </w:rPr>
              <w:t>TCTGAGTCAGGCCCTTCTGT</w:t>
            </w:r>
          </w:p>
        </w:tc>
      </w:tr>
      <w:tr w:rsidR="006469F6" w:rsidRPr="00CD56DB" w14:paraId="5C63ADE5" w14:textId="77777777" w:rsidTr="00475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0FB58A" w14:textId="65493BB3" w:rsidR="006469F6" w:rsidRPr="00525360" w:rsidRDefault="006469F6" w:rsidP="0017406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25360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U</w:t>
            </w:r>
            <w:r w:rsidRPr="0052536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B43185" w14:textId="4FD3899D" w:rsidR="006469F6" w:rsidRPr="00CD56DB" w:rsidRDefault="0076515F" w:rsidP="001740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515F">
              <w:rPr>
                <w:rFonts w:ascii="Times New Roman" w:hAnsi="Times New Roman" w:cs="Times New Roman"/>
                <w:sz w:val="24"/>
                <w:szCs w:val="24"/>
              </w:rPr>
              <w:t>CTCGCTTCGGCAGCACATATACT</w:t>
            </w: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DCA99C" w14:textId="04C53B4A" w:rsidR="006469F6" w:rsidRPr="00CD56DB" w:rsidRDefault="0076515F" w:rsidP="00765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515F">
              <w:rPr>
                <w:rFonts w:ascii="Times New Roman" w:hAnsi="Times New Roman" w:cs="Times New Roman"/>
                <w:sz w:val="24"/>
                <w:szCs w:val="24"/>
              </w:rPr>
              <w:t>ACGCTTCACGAATTTGCGTGTC</w:t>
            </w:r>
          </w:p>
        </w:tc>
      </w:tr>
      <w:tr w:rsidR="005A3F89" w:rsidRPr="00CD56DB" w14:paraId="6A07ABA2" w14:textId="77777777" w:rsidTr="00475585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36567FC" w14:textId="77777777" w:rsidR="005A3F89" w:rsidRPr="00525360" w:rsidRDefault="005A3F89" w:rsidP="0017406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25360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G</w:t>
            </w:r>
            <w:r w:rsidRPr="0052536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APDH</w:t>
            </w:r>
          </w:p>
        </w:tc>
        <w:tc>
          <w:tcPr>
            <w:tcW w:w="384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45309BB" w14:textId="77777777" w:rsidR="005A3F89" w:rsidRPr="00CD56DB" w:rsidRDefault="005A3F89" w:rsidP="00174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6DB">
              <w:rPr>
                <w:rFonts w:ascii="Times New Roman" w:hAnsi="Times New Roman" w:cs="Times New Roman"/>
                <w:sz w:val="24"/>
                <w:szCs w:val="24"/>
              </w:rPr>
              <w:t>TGCACCACCAACTGCTTAGC</w:t>
            </w:r>
          </w:p>
        </w:tc>
        <w:tc>
          <w:tcPr>
            <w:tcW w:w="38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0A94D4F" w14:textId="77777777" w:rsidR="005A3F89" w:rsidRPr="00CD56DB" w:rsidRDefault="005A3F89" w:rsidP="00174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6DB">
              <w:rPr>
                <w:rFonts w:ascii="Times New Roman" w:hAnsi="Times New Roman" w:cs="Times New Roman"/>
                <w:sz w:val="24"/>
                <w:szCs w:val="24"/>
              </w:rPr>
              <w:t>GGCATGGACTGTGGTCATGAG</w:t>
            </w:r>
          </w:p>
        </w:tc>
      </w:tr>
    </w:tbl>
    <w:p w14:paraId="4350612F" w14:textId="77777777" w:rsidR="00284F64" w:rsidRPr="00CD56DB" w:rsidRDefault="00284F64">
      <w:pPr>
        <w:rPr>
          <w:rFonts w:ascii="Times New Roman" w:hAnsi="Times New Roman" w:cs="Times New Roman"/>
          <w:sz w:val="24"/>
          <w:szCs w:val="24"/>
        </w:rPr>
      </w:pPr>
    </w:p>
    <w:p w14:paraId="4081A785" w14:textId="14F323E1" w:rsidR="008A3299" w:rsidRDefault="004D302A">
      <w:pPr>
        <w:rPr>
          <w:rFonts w:ascii="Times New Roman" w:hAnsi="Times New Roman" w:cs="Times New Roman"/>
          <w:b/>
          <w:sz w:val="24"/>
          <w:szCs w:val="24"/>
        </w:rPr>
      </w:pPr>
      <w:r w:rsidRPr="00CD56DB">
        <w:rPr>
          <w:rFonts w:ascii="Times New Roman" w:hAnsi="Times New Roman" w:cs="Times New Roman"/>
          <w:b/>
          <w:sz w:val="24"/>
          <w:szCs w:val="24"/>
        </w:rPr>
        <w:t xml:space="preserve">Primers for </w:t>
      </w:r>
      <w:proofErr w:type="spellStart"/>
      <w:r w:rsidRPr="00CD56DB">
        <w:rPr>
          <w:rFonts w:ascii="Times New Roman" w:hAnsi="Times New Roman" w:cs="Times New Roman"/>
          <w:b/>
          <w:sz w:val="24"/>
          <w:szCs w:val="24"/>
        </w:rPr>
        <w:t>ChIP</w:t>
      </w:r>
      <w:proofErr w:type="spellEnd"/>
    </w:p>
    <w:p w14:paraId="4EB420A4" w14:textId="77777777" w:rsidR="008A3299" w:rsidRPr="008A3299" w:rsidRDefault="008A329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"/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7"/>
        <w:gridCol w:w="3883"/>
        <w:gridCol w:w="4018"/>
      </w:tblGrid>
      <w:tr w:rsidR="00966A97" w:rsidRPr="009143BC" w14:paraId="6CDFFF76" w14:textId="77777777" w:rsidTr="001070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A3CCB1" w14:textId="77777777" w:rsidR="00966A97" w:rsidRPr="009143BC" w:rsidRDefault="00F551C5" w:rsidP="007A2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3BC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</w:p>
        </w:tc>
        <w:tc>
          <w:tcPr>
            <w:tcW w:w="38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F09337" w14:textId="77777777" w:rsidR="00966A97" w:rsidRPr="009143BC" w:rsidRDefault="00966A97" w:rsidP="007A2F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43BC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40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4C9AEB" w14:textId="77777777" w:rsidR="00966A97" w:rsidRPr="009143BC" w:rsidRDefault="005A3F89" w:rsidP="007A2F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43BC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</w:tr>
      <w:tr w:rsidR="00966A97" w:rsidRPr="00CD56DB" w14:paraId="6BD584AC" w14:textId="77777777" w:rsidTr="00107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85846C1" w14:textId="5A3B90FF" w:rsidR="005A3F89" w:rsidRPr="00CD56DB" w:rsidRDefault="0076515F" w:rsidP="007A2F47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MYH9</w:t>
            </w:r>
          </w:p>
          <w:p w14:paraId="1D9F41BE" w14:textId="40788369" w:rsidR="00966A97" w:rsidRPr="00CD56DB" w:rsidRDefault="005A3F89" w:rsidP="007A2F47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(-1</w:t>
            </w:r>
            <w:r w:rsidR="00CF323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</w:t>
            </w:r>
            <w:r w:rsidR="005932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/-1</w:t>
            </w:r>
            <w:r w:rsidR="005932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218</w:t>
            </w: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388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1A9D185" w14:textId="303677DD" w:rsidR="00966A97" w:rsidRPr="00CD56DB" w:rsidRDefault="008A0864" w:rsidP="007A2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0864">
              <w:rPr>
                <w:rFonts w:ascii="Times New Roman" w:hAnsi="Times New Roman" w:cs="Times New Roman"/>
                <w:sz w:val="24"/>
                <w:szCs w:val="24"/>
              </w:rPr>
              <w:t>AAATGTTGGGATTACAGGCA</w:t>
            </w:r>
          </w:p>
        </w:tc>
        <w:tc>
          <w:tcPr>
            <w:tcW w:w="401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AD79755" w14:textId="02930F70" w:rsidR="00966A97" w:rsidRPr="00CD56DB" w:rsidRDefault="008A0864" w:rsidP="007A2F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0864">
              <w:rPr>
                <w:rFonts w:ascii="Times New Roman" w:hAnsi="Times New Roman" w:cs="Times New Roman"/>
                <w:sz w:val="24"/>
                <w:szCs w:val="24"/>
              </w:rPr>
              <w:t>ACTCTGTGACAAATTACTATCAGC</w:t>
            </w:r>
          </w:p>
        </w:tc>
      </w:tr>
      <w:tr w:rsidR="005A3F89" w:rsidRPr="00CD56DB" w14:paraId="6FEDDB99" w14:textId="77777777" w:rsidTr="001070D1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624287" w14:textId="77777777" w:rsidR="0076515F" w:rsidRPr="00CD56DB" w:rsidRDefault="0076515F" w:rsidP="0076515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MYH9</w:t>
            </w:r>
          </w:p>
          <w:p w14:paraId="02F900D8" w14:textId="0FC0EEF1" w:rsidR="005A3F89" w:rsidRPr="00CD56DB" w:rsidRDefault="005A3F89" w:rsidP="007A2F47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(-8</w:t>
            </w:r>
            <w:r w:rsidR="005932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47</w:t>
            </w: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/-</w:t>
            </w:r>
            <w:r w:rsidR="005932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932</w:t>
            </w: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A20A9A" w14:textId="099C921A" w:rsidR="005A3F89" w:rsidRPr="00CD56DB" w:rsidRDefault="008A0864" w:rsidP="007A2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0864">
              <w:rPr>
                <w:rFonts w:ascii="Times New Roman" w:hAnsi="Times New Roman" w:cs="Times New Roman"/>
                <w:sz w:val="24"/>
                <w:szCs w:val="24"/>
              </w:rPr>
              <w:t>CAGGTGCACACAGAGAGATCAA</w:t>
            </w:r>
          </w:p>
        </w:tc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7D8F43" w14:textId="78FB16B9" w:rsidR="005A3F89" w:rsidRPr="00CD56DB" w:rsidRDefault="008A0864" w:rsidP="007A2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0864">
              <w:rPr>
                <w:rFonts w:ascii="Times New Roman" w:hAnsi="Times New Roman" w:cs="Times New Roman"/>
                <w:sz w:val="24"/>
                <w:szCs w:val="24"/>
              </w:rPr>
              <w:t>TTTAGTTGGCACCTTCATCGCC</w:t>
            </w:r>
          </w:p>
        </w:tc>
      </w:tr>
      <w:tr w:rsidR="005A3F89" w:rsidRPr="00CD56DB" w14:paraId="48B3AE46" w14:textId="77777777" w:rsidTr="00107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9F11E2" w14:textId="77777777" w:rsidR="0076515F" w:rsidRPr="00CD56DB" w:rsidRDefault="0076515F" w:rsidP="0076515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lastRenderedPageBreak/>
              <w:t>MYH9</w:t>
            </w:r>
          </w:p>
          <w:p w14:paraId="2AFBDD9E" w14:textId="27DCB19D" w:rsidR="005A3F89" w:rsidRPr="00CD56DB" w:rsidRDefault="005A3F89" w:rsidP="0063496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(-5</w:t>
            </w:r>
            <w:r w:rsidR="005932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08</w:t>
            </w: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/-</w:t>
            </w:r>
            <w:r w:rsidR="005932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565</w:t>
            </w: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71BB56" w14:textId="0CDE2F19" w:rsidR="005A3F89" w:rsidRPr="00CD56DB" w:rsidRDefault="008A0864" w:rsidP="00634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0864">
              <w:rPr>
                <w:rFonts w:ascii="Times New Roman" w:hAnsi="Times New Roman" w:cs="Times New Roman"/>
                <w:sz w:val="24"/>
                <w:szCs w:val="24"/>
              </w:rPr>
              <w:t>CAGCAACGTGCGGATCCTA</w:t>
            </w:r>
          </w:p>
        </w:tc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C89E9" w14:textId="5DDF4199" w:rsidR="005A3F89" w:rsidRPr="00CD56DB" w:rsidRDefault="008A0864" w:rsidP="00634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0864">
              <w:rPr>
                <w:rFonts w:ascii="Times New Roman" w:hAnsi="Times New Roman" w:cs="Times New Roman"/>
                <w:sz w:val="24"/>
                <w:szCs w:val="24"/>
              </w:rPr>
              <w:t>TTGTGAGCGTCTTGAGTTCG</w:t>
            </w:r>
          </w:p>
        </w:tc>
      </w:tr>
      <w:tr w:rsidR="005A3F89" w:rsidRPr="00CD56DB" w14:paraId="5C382E79" w14:textId="77777777" w:rsidTr="001070D1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7DC099" w14:textId="77777777" w:rsidR="0076515F" w:rsidRPr="00CD56DB" w:rsidRDefault="0076515F" w:rsidP="0076515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MYH9</w:t>
            </w:r>
          </w:p>
          <w:p w14:paraId="77E2E349" w14:textId="276B15EF" w:rsidR="005A3F89" w:rsidRPr="00CD56DB" w:rsidRDefault="005A3F89" w:rsidP="0063496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(-</w:t>
            </w:r>
            <w:r w:rsidR="005932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260</w:t>
            </w: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/-</w:t>
            </w:r>
            <w:r w:rsidR="005932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359</w:t>
            </w: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36725C" w14:textId="5E571974" w:rsidR="005A3F89" w:rsidRPr="00CD56DB" w:rsidRDefault="008A0864" w:rsidP="00634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0864">
              <w:rPr>
                <w:rFonts w:ascii="Times New Roman" w:hAnsi="Times New Roman" w:cs="Times New Roman"/>
                <w:sz w:val="24"/>
                <w:szCs w:val="24"/>
              </w:rPr>
              <w:t>TCCAGACCTTCCCAGTCGG</w:t>
            </w:r>
          </w:p>
        </w:tc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E2398" w14:textId="27816C5A" w:rsidR="005A3F89" w:rsidRPr="00CD56DB" w:rsidRDefault="008A0864" w:rsidP="00634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0864">
              <w:rPr>
                <w:rFonts w:ascii="Times New Roman" w:hAnsi="Times New Roman" w:cs="Times New Roman"/>
                <w:sz w:val="24"/>
                <w:szCs w:val="24"/>
              </w:rPr>
              <w:t>ACACAGGGGGAATCCAATCAG</w:t>
            </w:r>
          </w:p>
        </w:tc>
      </w:tr>
      <w:tr w:rsidR="005A3F89" w:rsidRPr="00CD56DB" w14:paraId="347A09F5" w14:textId="77777777" w:rsidTr="00107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52A1F3" w14:textId="77777777" w:rsidR="0076515F" w:rsidRPr="00CD56DB" w:rsidRDefault="0076515F" w:rsidP="0076515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MYH9</w:t>
            </w:r>
          </w:p>
          <w:p w14:paraId="429E4956" w14:textId="79BE52D9" w:rsidR="005A3F89" w:rsidRPr="00CD56DB" w:rsidRDefault="005A3F89" w:rsidP="005A3F89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(-</w:t>
            </w:r>
            <w:r w:rsidR="005932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68</w:t>
            </w: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/-</w:t>
            </w:r>
            <w:r w:rsidR="005932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131</w:t>
            </w: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7043BB" w14:textId="318AAED6" w:rsidR="005A3F89" w:rsidRPr="00CD56DB" w:rsidRDefault="0059329B" w:rsidP="005A3F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29B">
              <w:rPr>
                <w:rFonts w:ascii="Times New Roman" w:hAnsi="Times New Roman" w:cs="Times New Roman"/>
                <w:sz w:val="24"/>
                <w:szCs w:val="24"/>
              </w:rPr>
              <w:t>GGATGTTGAATCCCCACCCA</w:t>
            </w:r>
          </w:p>
        </w:tc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E32E74" w14:textId="59BDE21A" w:rsidR="005A3F89" w:rsidRPr="00CD56DB" w:rsidRDefault="0059329B" w:rsidP="005A3F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29B">
              <w:rPr>
                <w:rFonts w:ascii="Times New Roman" w:hAnsi="Times New Roman" w:cs="Times New Roman"/>
                <w:sz w:val="24"/>
                <w:szCs w:val="24"/>
              </w:rPr>
              <w:t>TATTGGCCTGTGGAAAGGGG</w:t>
            </w:r>
          </w:p>
        </w:tc>
      </w:tr>
      <w:tr w:rsidR="005A3F89" w:rsidRPr="00CD56DB" w14:paraId="3362F083" w14:textId="77777777" w:rsidTr="001070D1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1B9E21" w14:textId="77777777" w:rsidR="0076515F" w:rsidRPr="00CD56DB" w:rsidRDefault="0076515F" w:rsidP="0076515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MYH9</w:t>
            </w:r>
          </w:p>
          <w:p w14:paraId="5A8336F5" w14:textId="7B8CC891" w:rsidR="005A3F89" w:rsidRPr="00CD56DB" w:rsidRDefault="005A3F89" w:rsidP="005A3F89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</w:t>
            </w:r>
            <w:r w:rsidR="005932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221</w:t>
            </w: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/1</w:t>
            </w:r>
            <w:r w:rsidR="00E37AC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  <w:r w:rsidR="0059329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0CD56D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04E62" w14:textId="62A25C6C" w:rsidR="005A3F89" w:rsidRPr="00CD56DB" w:rsidRDefault="0059329B" w:rsidP="005A3F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29B">
              <w:rPr>
                <w:rFonts w:ascii="Times New Roman" w:hAnsi="Times New Roman" w:cs="Times New Roman"/>
                <w:sz w:val="24"/>
                <w:szCs w:val="24"/>
              </w:rPr>
              <w:t>GGAAGGCTAAGCAAGGCTGA</w:t>
            </w:r>
          </w:p>
        </w:tc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2C0FB3" w14:textId="33B62444" w:rsidR="005A3F89" w:rsidRPr="00CD56DB" w:rsidRDefault="0059329B" w:rsidP="005A3F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29B">
              <w:rPr>
                <w:rFonts w:ascii="Times New Roman" w:hAnsi="Times New Roman" w:cs="Times New Roman"/>
                <w:sz w:val="24"/>
                <w:szCs w:val="24"/>
              </w:rPr>
              <w:t>CGAGAGGACTTTCTCGAGCG</w:t>
            </w:r>
          </w:p>
        </w:tc>
      </w:tr>
      <w:tr w:rsidR="00A35ACD" w:rsidRPr="00CD56DB" w14:paraId="6BB8BF2D" w14:textId="77777777" w:rsidTr="001070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8174EB" w14:textId="4B0248A1" w:rsidR="00A35ACD" w:rsidRPr="00A35ACD" w:rsidRDefault="00A35ACD" w:rsidP="005A3F89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5ACD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P</w:t>
            </w:r>
            <w:r w:rsidRPr="00A35AC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HGDH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6F1511" w14:textId="24DAF882" w:rsidR="00A35ACD" w:rsidRPr="008A0864" w:rsidRDefault="00A35ACD" w:rsidP="005A3F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CD">
              <w:rPr>
                <w:rFonts w:ascii="Times New Roman" w:hAnsi="Times New Roman" w:cs="Times New Roman"/>
                <w:sz w:val="24"/>
                <w:szCs w:val="24"/>
              </w:rPr>
              <w:t>TGAGAATATGCGGTGTTTGG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8801C5" w14:textId="104A4E9F" w:rsidR="00A35ACD" w:rsidRPr="008A0864" w:rsidRDefault="00A35ACD" w:rsidP="005A3F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CD">
              <w:rPr>
                <w:rFonts w:ascii="Times New Roman" w:hAnsi="Times New Roman" w:cs="Times New Roman"/>
                <w:sz w:val="24"/>
                <w:szCs w:val="24"/>
              </w:rPr>
              <w:t>GGGTAAATGTGCAAGGCACT</w:t>
            </w:r>
          </w:p>
        </w:tc>
      </w:tr>
    </w:tbl>
    <w:p w14:paraId="58CD7383" w14:textId="77777777" w:rsidR="00284F64" w:rsidRPr="00CD56DB" w:rsidRDefault="00284F64">
      <w:pPr>
        <w:rPr>
          <w:rFonts w:ascii="Times New Roman" w:hAnsi="Times New Roman" w:cs="Times New Roman"/>
          <w:sz w:val="24"/>
          <w:szCs w:val="24"/>
        </w:rPr>
      </w:pPr>
    </w:p>
    <w:p w14:paraId="7B87D175" w14:textId="66773B01" w:rsidR="00CD56DB" w:rsidRPr="00CD56DB" w:rsidRDefault="00D545E0" w:rsidP="00796278">
      <w:pPr>
        <w:rPr>
          <w:rFonts w:ascii="Times New Roman" w:hAnsi="Times New Roman" w:cs="Times New Roman"/>
          <w:b/>
          <w:sz w:val="24"/>
          <w:szCs w:val="24"/>
        </w:rPr>
      </w:pPr>
      <w:r w:rsidRPr="00CD56DB">
        <w:rPr>
          <w:rFonts w:ascii="Times New Roman" w:hAnsi="Times New Roman" w:cs="Times New Roman"/>
          <w:b/>
          <w:sz w:val="24"/>
          <w:szCs w:val="24"/>
        </w:rPr>
        <w:t xml:space="preserve">shRNA </w:t>
      </w:r>
      <w:r w:rsidR="002D700D">
        <w:rPr>
          <w:rFonts w:ascii="Times New Roman" w:hAnsi="Times New Roman" w:cs="Times New Roman" w:hint="eastAsia"/>
          <w:b/>
          <w:sz w:val="24"/>
          <w:szCs w:val="24"/>
        </w:rPr>
        <w:t>and</w:t>
      </w:r>
      <w:r w:rsidR="002D70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700D">
        <w:rPr>
          <w:rFonts w:ascii="Times New Roman" w:hAnsi="Times New Roman" w:cs="Times New Roman" w:hint="eastAsia"/>
          <w:b/>
          <w:sz w:val="24"/>
          <w:szCs w:val="24"/>
        </w:rPr>
        <w:t>siRNA</w:t>
      </w:r>
      <w:r w:rsidR="002D70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56DB">
        <w:rPr>
          <w:rFonts w:ascii="Times New Roman" w:hAnsi="Times New Roman" w:cs="Times New Roman"/>
          <w:b/>
          <w:sz w:val="24"/>
          <w:szCs w:val="24"/>
        </w:rPr>
        <w:t>sequence</w:t>
      </w:r>
    </w:p>
    <w:p w14:paraId="247B7B8D" w14:textId="5314DC53" w:rsidR="00796278" w:rsidRPr="009143BC" w:rsidRDefault="00A631C6" w:rsidP="0079627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43BC">
        <w:rPr>
          <w:rFonts w:ascii="Times New Roman" w:hAnsi="Times New Roman" w:cs="Times New Roman" w:hint="eastAsia"/>
          <w:b/>
          <w:bCs/>
          <w:sz w:val="24"/>
          <w:szCs w:val="24"/>
        </w:rPr>
        <w:t>circMYH9</w:t>
      </w:r>
      <w:r w:rsidR="00D545E0" w:rsidRPr="009143BC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Pr="009143BC">
        <w:rPr>
          <w:rFonts w:ascii="Times New Roman" w:hAnsi="Times New Roman" w:cs="Times New Roman" w:hint="eastAsia"/>
          <w:b/>
          <w:bCs/>
          <w:sz w:val="24"/>
          <w:szCs w:val="24"/>
        </w:rPr>
        <w:t>iRNA#</w:t>
      </w:r>
      <w:r w:rsidRPr="009143BC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6255402E" w14:textId="7B8C115B" w:rsidR="00DC0AE4" w:rsidRPr="00711978" w:rsidRDefault="00DC0AE4" w:rsidP="007962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GCCCUCCCCAAGGUCAGGATT</w:t>
      </w:r>
    </w:p>
    <w:p w14:paraId="0E3759C4" w14:textId="4782B86F" w:rsidR="00A631C6" w:rsidRPr="009143BC" w:rsidRDefault="00A631C6" w:rsidP="00E37A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43BC">
        <w:rPr>
          <w:rFonts w:ascii="Times New Roman" w:hAnsi="Times New Roman" w:cs="Times New Roman" w:hint="eastAsia"/>
          <w:b/>
          <w:bCs/>
          <w:sz w:val="24"/>
          <w:szCs w:val="24"/>
        </w:rPr>
        <w:t>circMYH9</w:t>
      </w:r>
      <w:r w:rsidRPr="009143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143BC">
        <w:rPr>
          <w:rFonts w:ascii="Times New Roman" w:hAnsi="Times New Roman" w:cs="Times New Roman" w:hint="eastAsia"/>
          <w:b/>
          <w:bCs/>
          <w:sz w:val="24"/>
          <w:szCs w:val="24"/>
        </w:rPr>
        <w:t>siRNA#</w:t>
      </w:r>
      <w:r w:rsidRPr="009143BC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7CEA5535" w14:textId="44D3DF1E" w:rsidR="00DC0AE4" w:rsidRDefault="00DC0AE4" w:rsidP="00E37A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CCAAGGUCAGGACUUCUCCTT</w:t>
      </w:r>
    </w:p>
    <w:p w14:paraId="26E92974" w14:textId="5E8771D9" w:rsidR="00E37AC9" w:rsidRPr="009143BC" w:rsidRDefault="00DC0AE4" w:rsidP="00E37A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43BC">
        <w:rPr>
          <w:rFonts w:ascii="Times New Roman" w:hAnsi="Times New Roman" w:cs="Times New Roman" w:hint="eastAsia"/>
          <w:b/>
          <w:bCs/>
          <w:sz w:val="24"/>
          <w:szCs w:val="24"/>
        </w:rPr>
        <w:t>circMYH9</w:t>
      </w:r>
      <w:r w:rsidR="00E37AC9" w:rsidRPr="009143BC">
        <w:rPr>
          <w:rFonts w:ascii="Times New Roman" w:hAnsi="Times New Roman" w:cs="Times New Roman"/>
          <w:b/>
          <w:bCs/>
          <w:sz w:val="24"/>
          <w:szCs w:val="24"/>
        </w:rPr>
        <w:t xml:space="preserve"> shRNA</w:t>
      </w:r>
    </w:p>
    <w:p w14:paraId="374C259E" w14:textId="307D2522" w:rsidR="00284F64" w:rsidRPr="009143BC" w:rsidRDefault="00D572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5729C">
        <w:rPr>
          <w:rFonts w:ascii="Times New Roman" w:hAnsi="Times New Roman" w:cs="Times New Roman"/>
          <w:sz w:val="24"/>
          <w:szCs w:val="24"/>
        </w:rPr>
        <w:t>CACCGCCCTCCCCAAGGTCAGGATTCGAAAATCCTGACCTTGGGGAGGGC</w:t>
      </w:r>
      <w:r w:rsidR="00FF5DA6" w:rsidRPr="009143BC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DC0AE4" w:rsidRPr="009143BC">
        <w:rPr>
          <w:rFonts w:ascii="Times New Roman" w:hAnsi="Times New Roman" w:cs="Times New Roman" w:hint="eastAsia"/>
          <w:b/>
          <w:bCs/>
          <w:sz w:val="24"/>
          <w:szCs w:val="24"/>
        </w:rPr>
        <w:t>nRNP</w:t>
      </w:r>
      <w:r w:rsidR="00FF5DA6" w:rsidRPr="009143BC">
        <w:rPr>
          <w:rFonts w:ascii="Times New Roman" w:hAnsi="Times New Roman" w:cs="Times New Roman"/>
          <w:b/>
          <w:bCs/>
          <w:sz w:val="24"/>
          <w:szCs w:val="24"/>
        </w:rPr>
        <w:t>A2B1</w:t>
      </w:r>
      <w:r w:rsidR="004B2047" w:rsidRPr="009143B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siRNA </w:t>
      </w:r>
      <w:r w:rsidR="00DC0AE4" w:rsidRPr="009143BC">
        <w:rPr>
          <w:rFonts w:ascii="Times New Roman" w:hAnsi="Times New Roman" w:cs="Times New Roman" w:hint="eastAsia"/>
          <w:b/>
          <w:bCs/>
          <w:sz w:val="24"/>
          <w:szCs w:val="24"/>
        </w:rPr>
        <w:t>#</w:t>
      </w:r>
      <w:r w:rsidR="00DC0AE4" w:rsidRPr="009143BC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6108B077" w14:textId="77777777" w:rsidR="00D5729C" w:rsidRDefault="00D5729C" w:rsidP="00DC0AE4">
      <w:pPr>
        <w:rPr>
          <w:rFonts w:ascii="Times New Roman" w:hAnsi="Times New Roman" w:cs="Times New Roman"/>
          <w:sz w:val="24"/>
          <w:szCs w:val="24"/>
        </w:rPr>
      </w:pPr>
      <w:r w:rsidRPr="00D5729C">
        <w:rPr>
          <w:rFonts w:ascii="Times New Roman" w:hAnsi="Times New Roman" w:cs="Times New Roman"/>
          <w:sz w:val="24"/>
          <w:szCs w:val="24"/>
        </w:rPr>
        <w:t>GCAACAAGGAAGGGCATCTTGGTTA</w:t>
      </w:r>
    </w:p>
    <w:p w14:paraId="0DD4FB0C" w14:textId="735AF9E0" w:rsidR="00DC0AE4" w:rsidRPr="009143BC" w:rsidRDefault="00DC0AE4" w:rsidP="00DC0A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43BC">
        <w:rPr>
          <w:rFonts w:ascii="Times New Roman" w:hAnsi="Times New Roman" w:cs="Times New Roman" w:hint="eastAsia"/>
          <w:b/>
          <w:bCs/>
          <w:sz w:val="24"/>
          <w:szCs w:val="24"/>
        </w:rPr>
        <w:t>hnRNP</w:t>
      </w:r>
      <w:r w:rsidR="00FF5DA6" w:rsidRPr="009143BC">
        <w:rPr>
          <w:rFonts w:ascii="Times New Roman" w:hAnsi="Times New Roman" w:cs="Times New Roman"/>
          <w:b/>
          <w:bCs/>
          <w:sz w:val="24"/>
          <w:szCs w:val="24"/>
        </w:rPr>
        <w:t>A2B1</w:t>
      </w:r>
      <w:r w:rsidR="004B2047" w:rsidRPr="009143B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siRNA </w:t>
      </w:r>
      <w:r w:rsidRPr="009143BC">
        <w:rPr>
          <w:rFonts w:ascii="Times New Roman" w:hAnsi="Times New Roman" w:cs="Times New Roman" w:hint="eastAsia"/>
          <w:b/>
          <w:bCs/>
          <w:sz w:val="24"/>
          <w:szCs w:val="24"/>
        </w:rPr>
        <w:t>#</w:t>
      </w:r>
      <w:r w:rsidRPr="009143BC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4F348A81" w14:textId="08462DE0" w:rsidR="00DD6B7F" w:rsidRPr="00DD6B7F" w:rsidRDefault="00D5729C" w:rsidP="00D5729C">
      <w:pPr>
        <w:rPr>
          <w:rFonts w:ascii="Times New Roman" w:hAnsi="Times New Roman" w:cs="Times New Roman"/>
          <w:sz w:val="24"/>
          <w:szCs w:val="24"/>
        </w:rPr>
      </w:pPr>
      <w:r w:rsidRPr="00D5729C">
        <w:rPr>
          <w:rFonts w:ascii="Times New Roman" w:hAnsi="Times New Roman" w:cs="Times New Roman"/>
          <w:sz w:val="24"/>
          <w:szCs w:val="24"/>
        </w:rPr>
        <w:t>CAAGGAAGGGCATCTTGGTTATGAA</w:t>
      </w:r>
    </w:p>
    <w:p w14:paraId="0968E026" w14:textId="52B72EC5" w:rsidR="00E2035F" w:rsidRPr="009143BC" w:rsidRDefault="00E203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43BC">
        <w:rPr>
          <w:rFonts w:ascii="Times New Roman" w:hAnsi="Times New Roman" w:cs="Times New Roman" w:hint="eastAsia"/>
          <w:b/>
          <w:bCs/>
          <w:sz w:val="24"/>
          <w:szCs w:val="24"/>
        </w:rPr>
        <w:t>Mettl</w:t>
      </w:r>
      <w:r w:rsidRPr="009143BC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Pr="009143BC">
        <w:rPr>
          <w:rFonts w:ascii="Times New Roman" w:hAnsi="Times New Roman" w:cs="Times New Roman" w:hint="eastAsia"/>
          <w:b/>
          <w:bCs/>
          <w:sz w:val="24"/>
          <w:szCs w:val="24"/>
        </w:rPr>
        <w:t>siRNA</w:t>
      </w:r>
      <w:r w:rsidR="005D6B1A" w:rsidRPr="009143BC">
        <w:rPr>
          <w:rFonts w:ascii="Times New Roman" w:hAnsi="Times New Roman" w:cs="Times New Roman" w:hint="eastAsia"/>
          <w:b/>
          <w:bCs/>
          <w:sz w:val="24"/>
          <w:szCs w:val="24"/>
        </w:rPr>
        <w:t>#</w:t>
      </w:r>
      <w:r w:rsidRPr="009143BC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176BCFC6" w14:textId="77777777" w:rsidR="002D700D" w:rsidRDefault="00E2035F">
      <w:pPr>
        <w:rPr>
          <w:rFonts w:ascii="Times New Roman" w:hAnsi="Times New Roman" w:cs="Times New Roman"/>
          <w:sz w:val="24"/>
          <w:szCs w:val="24"/>
        </w:rPr>
      </w:pPr>
      <w:r w:rsidRPr="00E2035F">
        <w:rPr>
          <w:rFonts w:ascii="Times New Roman" w:hAnsi="Times New Roman" w:cs="Times New Roman"/>
          <w:sz w:val="24"/>
          <w:szCs w:val="24"/>
        </w:rPr>
        <w:t>GACGAATTATCAATAAACACACT</w:t>
      </w:r>
    </w:p>
    <w:p w14:paraId="1E0E9ABA" w14:textId="4424CB4C" w:rsidR="00E2035F" w:rsidRPr="009143BC" w:rsidRDefault="00E203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43BC">
        <w:rPr>
          <w:rFonts w:ascii="Times New Roman" w:hAnsi="Times New Roman" w:cs="Times New Roman" w:hint="eastAsia"/>
          <w:b/>
          <w:bCs/>
          <w:sz w:val="24"/>
          <w:szCs w:val="24"/>
        </w:rPr>
        <w:t>Mettl</w:t>
      </w:r>
      <w:r w:rsidRPr="009143BC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Pr="009143BC">
        <w:rPr>
          <w:rFonts w:ascii="Times New Roman" w:hAnsi="Times New Roman" w:cs="Times New Roman" w:hint="eastAsia"/>
          <w:b/>
          <w:bCs/>
          <w:sz w:val="24"/>
          <w:szCs w:val="24"/>
        </w:rPr>
        <w:t>siRNA</w:t>
      </w:r>
      <w:r w:rsidR="005D6B1A" w:rsidRPr="009143BC">
        <w:rPr>
          <w:rFonts w:ascii="Times New Roman" w:hAnsi="Times New Roman" w:cs="Times New Roman" w:hint="eastAsia"/>
          <w:b/>
          <w:bCs/>
          <w:sz w:val="24"/>
          <w:szCs w:val="24"/>
        </w:rPr>
        <w:t>#</w:t>
      </w:r>
      <w:r w:rsidRPr="009143BC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31528319" w14:textId="3869BCC2" w:rsidR="00E2035F" w:rsidRDefault="00E2035F">
      <w:pPr>
        <w:rPr>
          <w:rFonts w:ascii="Times New Roman" w:hAnsi="Times New Roman" w:cs="Times New Roman"/>
          <w:sz w:val="24"/>
          <w:szCs w:val="24"/>
        </w:rPr>
      </w:pPr>
      <w:r w:rsidRPr="00E2035F">
        <w:rPr>
          <w:rFonts w:ascii="Times New Roman" w:hAnsi="Times New Roman" w:cs="Times New Roman"/>
          <w:sz w:val="24"/>
          <w:szCs w:val="24"/>
        </w:rPr>
        <w:t>CGCAAGATTGAGTTATTTGGACG</w:t>
      </w:r>
    </w:p>
    <w:p w14:paraId="4B7B3864" w14:textId="40D11310" w:rsidR="00D5729C" w:rsidRPr="009143BC" w:rsidRDefault="00D572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43BC">
        <w:rPr>
          <w:rFonts w:ascii="Times New Roman" w:hAnsi="Times New Roman" w:cs="Times New Roman" w:hint="eastAsia"/>
          <w:b/>
          <w:bCs/>
          <w:sz w:val="24"/>
          <w:szCs w:val="24"/>
        </w:rPr>
        <w:t>P</w:t>
      </w:r>
      <w:r w:rsidRPr="009143BC">
        <w:rPr>
          <w:rFonts w:ascii="Times New Roman" w:hAnsi="Times New Roman" w:cs="Times New Roman"/>
          <w:b/>
          <w:bCs/>
          <w:sz w:val="24"/>
          <w:szCs w:val="24"/>
        </w:rPr>
        <w:t>HGDH shRNA</w:t>
      </w:r>
    </w:p>
    <w:p w14:paraId="2FD517D1" w14:textId="616038EC" w:rsidR="00D5729C" w:rsidRDefault="00D5729C">
      <w:pPr>
        <w:rPr>
          <w:rFonts w:ascii="Times New Roman" w:hAnsi="Times New Roman" w:cs="Times New Roman"/>
          <w:sz w:val="24"/>
          <w:szCs w:val="24"/>
        </w:rPr>
      </w:pPr>
      <w:r w:rsidRPr="00D5729C">
        <w:rPr>
          <w:rFonts w:ascii="Times New Roman" w:hAnsi="Times New Roman" w:cs="Times New Roman"/>
          <w:sz w:val="24"/>
          <w:szCs w:val="24"/>
        </w:rPr>
        <w:t>CACCGCAACAAGGAAGGGCATCTTGGTTACGAATAACCAAGATGCCCTTCCTTGTTGC</w:t>
      </w:r>
    </w:p>
    <w:p w14:paraId="4374AF58" w14:textId="2D4F2B53" w:rsidR="00FF5DA6" w:rsidRPr="009143BC" w:rsidRDefault="005E5AA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p53</w:t>
      </w:r>
      <w:r w:rsidR="00FF5DA6" w:rsidRPr="009143BC">
        <w:rPr>
          <w:rFonts w:ascii="Times New Roman" w:hAnsi="Times New Roman" w:cs="Times New Roman"/>
          <w:b/>
          <w:bCs/>
          <w:sz w:val="24"/>
          <w:szCs w:val="24"/>
        </w:rPr>
        <w:t xml:space="preserve"> shRNA</w:t>
      </w:r>
    </w:p>
    <w:p w14:paraId="39AD2C88" w14:textId="11C13226" w:rsidR="00B64D47" w:rsidRDefault="00FF5DA6" w:rsidP="00576FFB">
      <w:pPr>
        <w:rPr>
          <w:rFonts w:ascii="Times New Roman" w:hAnsi="Times New Roman" w:cs="Times New Roman"/>
          <w:sz w:val="24"/>
          <w:szCs w:val="24"/>
        </w:rPr>
      </w:pPr>
      <w:r w:rsidRPr="00FF5DA6">
        <w:rPr>
          <w:rFonts w:ascii="Times New Roman" w:hAnsi="Times New Roman" w:cs="Times New Roman"/>
          <w:sz w:val="24"/>
          <w:szCs w:val="24"/>
        </w:rPr>
        <w:t>CACCGAAACCACTGGATGGAGAATATTCGAAAATATTCTCCATCCAGTGGTTTC</w:t>
      </w:r>
    </w:p>
    <w:p w14:paraId="3BADA16A" w14:textId="0F162F89" w:rsidR="00A35ACD" w:rsidRDefault="00A35ACD" w:rsidP="00576FFB">
      <w:pPr>
        <w:rPr>
          <w:rFonts w:ascii="Times New Roman" w:hAnsi="Times New Roman" w:cs="Times New Roman"/>
          <w:sz w:val="24"/>
          <w:szCs w:val="24"/>
        </w:rPr>
      </w:pPr>
    </w:p>
    <w:p w14:paraId="2EFD1914" w14:textId="77777777" w:rsidR="00A35ACD" w:rsidRPr="00CD56DB" w:rsidRDefault="00A35ACD" w:rsidP="00A35ACD">
      <w:pPr>
        <w:rPr>
          <w:rFonts w:ascii="Times New Roman" w:hAnsi="Times New Roman" w:cs="Times New Roman"/>
          <w:b/>
          <w:sz w:val="24"/>
          <w:szCs w:val="24"/>
        </w:rPr>
      </w:pPr>
      <w:r w:rsidRPr="00CD56DB">
        <w:rPr>
          <w:rFonts w:ascii="Times New Roman" w:hAnsi="Times New Roman" w:cs="Times New Roman"/>
          <w:b/>
          <w:sz w:val="24"/>
          <w:szCs w:val="24"/>
        </w:rPr>
        <w:t>The luciferase reporter assay</w:t>
      </w:r>
    </w:p>
    <w:p w14:paraId="3EB7D7C7" w14:textId="77777777" w:rsidR="00A35ACD" w:rsidRPr="00711978" w:rsidRDefault="00A35ACD" w:rsidP="00A35ACD">
      <w:pPr>
        <w:rPr>
          <w:rFonts w:ascii="Times New Roman" w:hAnsi="Times New Roman" w:cs="Times New Roman"/>
          <w:sz w:val="24"/>
          <w:szCs w:val="24"/>
        </w:rPr>
      </w:pPr>
      <w:r w:rsidRPr="00711978">
        <w:rPr>
          <w:rFonts w:ascii="Times New Roman" w:hAnsi="Times New Roman" w:cs="Times New Roman"/>
          <w:sz w:val="24"/>
          <w:szCs w:val="24"/>
        </w:rPr>
        <w:t>The primers used for cloning the indicated promoters are as follows.</w:t>
      </w:r>
    </w:p>
    <w:tbl>
      <w:tblPr>
        <w:tblStyle w:val="a3"/>
        <w:tblW w:w="872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75"/>
        <w:gridCol w:w="3590"/>
        <w:gridCol w:w="3464"/>
      </w:tblGrid>
      <w:tr w:rsidR="00A35ACD" w:rsidRPr="009143BC" w14:paraId="76EFDBC7" w14:textId="77777777" w:rsidTr="00475585">
        <w:trPr>
          <w:trHeight w:val="637"/>
        </w:trPr>
        <w:tc>
          <w:tcPr>
            <w:tcW w:w="1675" w:type="dxa"/>
            <w:tcBorders>
              <w:bottom w:val="single" w:sz="4" w:space="0" w:color="auto"/>
              <w:right w:val="nil"/>
            </w:tcBorders>
          </w:tcPr>
          <w:p w14:paraId="2DDDBA05" w14:textId="77777777" w:rsidR="00A35ACD" w:rsidRPr="009143BC" w:rsidRDefault="00A35ACD" w:rsidP="00683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43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3590" w:type="dxa"/>
            <w:tcBorders>
              <w:left w:val="nil"/>
              <w:bottom w:val="single" w:sz="4" w:space="0" w:color="auto"/>
              <w:right w:val="nil"/>
            </w:tcBorders>
          </w:tcPr>
          <w:p w14:paraId="2E362BA8" w14:textId="77777777" w:rsidR="00A35ACD" w:rsidRPr="009143BC" w:rsidRDefault="00A35ACD" w:rsidP="00683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43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Forward</w:t>
            </w:r>
          </w:p>
        </w:tc>
        <w:tc>
          <w:tcPr>
            <w:tcW w:w="3464" w:type="dxa"/>
            <w:tcBorders>
              <w:left w:val="nil"/>
              <w:bottom w:val="single" w:sz="4" w:space="0" w:color="auto"/>
            </w:tcBorders>
          </w:tcPr>
          <w:p w14:paraId="6F359DB3" w14:textId="77777777" w:rsidR="00A35ACD" w:rsidRPr="009143BC" w:rsidRDefault="00A35ACD" w:rsidP="00683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43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Reverse</w:t>
            </w:r>
          </w:p>
        </w:tc>
      </w:tr>
      <w:tr w:rsidR="00A35ACD" w:rsidRPr="00CD56DB" w14:paraId="100E2BA7" w14:textId="77777777" w:rsidTr="00475585">
        <w:trPr>
          <w:trHeight w:val="637"/>
        </w:trPr>
        <w:tc>
          <w:tcPr>
            <w:tcW w:w="1675" w:type="dxa"/>
            <w:tcBorders>
              <w:bottom w:val="nil"/>
              <w:right w:val="nil"/>
            </w:tcBorders>
          </w:tcPr>
          <w:p w14:paraId="6ACF55F4" w14:textId="3134A7BF" w:rsidR="00A35ACD" w:rsidRPr="00711978" w:rsidRDefault="00475585" w:rsidP="00683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MYH9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promoter</w:t>
            </w:r>
          </w:p>
          <w:p w14:paraId="2F216ACD" w14:textId="77510A0E" w:rsidR="00A35ACD" w:rsidRPr="00711978" w:rsidRDefault="00A35ACD" w:rsidP="00683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978">
              <w:rPr>
                <w:rFonts w:ascii="Times New Roman" w:hAnsi="Times New Roman" w:cs="Times New Roman"/>
                <w:sz w:val="24"/>
                <w:szCs w:val="24"/>
              </w:rPr>
              <w:t>(-1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558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71197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75585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Pr="007119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90" w:type="dxa"/>
            <w:tcBorders>
              <w:left w:val="nil"/>
              <w:bottom w:val="nil"/>
              <w:right w:val="nil"/>
            </w:tcBorders>
          </w:tcPr>
          <w:p w14:paraId="300B0960" w14:textId="77777777" w:rsidR="00A35ACD" w:rsidRPr="00CD56DB" w:rsidRDefault="00A35ACD" w:rsidP="00683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AC9">
              <w:rPr>
                <w:rFonts w:ascii="Times New Roman" w:hAnsi="Times New Roman" w:cs="Times New Roman"/>
                <w:sz w:val="24"/>
                <w:szCs w:val="24"/>
              </w:rPr>
              <w:t>AGGTGAACAAACAGCGAGGT</w:t>
            </w:r>
          </w:p>
        </w:tc>
        <w:tc>
          <w:tcPr>
            <w:tcW w:w="3464" w:type="dxa"/>
            <w:tcBorders>
              <w:left w:val="nil"/>
              <w:bottom w:val="nil"/>
            </w:tcBorders>
          </w:tcPr>
          <w:p w14:paraId="3273659E" w14:textId="77777777" w:rsidR="00A35ACD" w:rsidRPr="00CD56DB" w:rsidRDefault="00A35ACD" w:rsidP="00683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AC9">
              <w:rPr>
                <w:rFonts w:ascii="Times New Roman" w:hAnsi="Times New Roman" w:cs="Times New Roman"/>
                <w:sz w:val="24"/>
                <w:szCs w:val="24"/>
              </w:rPr>
              <w:t>GCACTCCACTGCTGCCTTC</w:t>
            </w:r>
          </w:p>
        </w:tc>
      </w:tr>
      <w:tr w:rsidR="00A35ACD" w:rsidRPr="00CD56DB" w14:paraId="5F2CE932" w14:textId="77777777" w:rsidTr="00475585">
        <w:trPr>
          <w:trHeight w:val="612"/>
        </w:trPr>
        <w:tc>
          <w:tcPr>
            <w:tcW w:w="1675" w:type="dxa"/>
            <w:tcBorders>
              <w:top w:val="nil"/>
              <w:bottom w:val="single" w:sz="4" w:space="0" w:color="auto"/>
              <w:right w:val="nil"/>
            </w:tcBorders>
          </w:tcPr>
          <w:p w14:paraId="0AAD6390" w14:textId="6BF038C1" w:rsidR="00A35ACD" w:rsidRPr="00711978" w:rsidRDefault="00206772" w:rsidP="00683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PHGDH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promoter</w:t>
            </w:r>
          </w:p>
          <w:p w14:paraId="38D14023" w14:textId="55C7F617" w:rsidR="00A35ACD" w:rsidRPr="00711978" w:rsidRDefault="00A35ACD" w:rsidP="00683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978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r w:rsidR="002067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070D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71197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0677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7119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965ABA" w14:textId="6F807F11" w:rsidR="00A35ACD" w:rsidRPr="00CD56DB" w:rsidRDefault="00206772" w:rsidP="00683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772">
              <w:rPr>
                <w:rFonts w:ascii="Times New Roman" w:hAnsi="Times New Roman" w:cs="Times New Roman"/>
                <w:sz w:val="24"/>
                <w:szCs w:val="24"/>
              </w:rPr>
              <w:t>GAGAGCACGTCGGTTATGGG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</w:tcBorders>
          </w:tcPr>
          <w:p w14:paraId="79236D81" w14:textId="004587AC" w:rsidR="00A35ACD" w:rsidRPr="00CD56DB" w:rsidRDefault="00206772" w:rsidP="00683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772">
              <w:rPr>
                <w:rFonts w:ascii="Times New Roman" w:hAnsi="Times New Roman" w:cs="Times New Roman"/>
                <w:sz w:val="24"/>
                <w:szCs w:val="24"/>
              </w:rPr>
              <w:t>CTCAAACTCTCCGCGACTCC</w:t>
            </w:r>
          </w:p>
        </w:tc>
      </w:tr>
    </w:tbl>
    <w:p w14:paraId="4773C402" w14:textId="77777777" w:rsidR="008A3299" w:rsidRDefault="008A3299" w:rsidP="00362B6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5CB062" w14:textId="22C56AE4" w:rsidR="008A3299" w:rsidRPr="008A3299" w:rsidRDefault="008A3299" w:rsidP="008A3299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3972CB">
        <w:rPr>
          <w:rFonts w:ascii="Times New Roman" w:hAnsi="Times New Roman" w:cs="Times New Roman" w:hint="eastAsia"/>
          <w:b/>
          <w:bCs/>
          <w:sz w:val="24"/>
          <w:szCs w:val="28"/>
        </w:rPr>
        <w:lastRenderedPageBreak/>
        <w:t>R</w:t>
      </w:r>
      <w:r w:rsidRPr="003972CB">
        <w:rPr>
          <w:rFonts w:ascii="Times New Roman" w:hAnsi="Times New Roman" w:cs="Times New Roman"/>
          <w:b/>
          <w:bCs/>
          <w:sz w:val="24"/>
          <w:szCs w:val="28"/>
        </w:rPr>
        <w:t>eferences</w:t>
      </w:r>
    </w:p>
    <w:p w14:paraId="66741F36" w14:textId="77777777" w:rsidR="00A5412B" w:rsidRPr="00A5412B" w:rsidRDefault="008A3299" w:rsidP="00A5412B">
      <w:pPr>
        <w:pStyle w:val="EndNoteBibliography"/>
      </w:pPr>
      <w:r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A5412B" w:rsidRPr="00A5412B">
        <w:t>1.</w:t>
      </w:r>
      <w:r w:rsidR="00A5412B" w:rsidRPr="00A5412B">
        <w:tab/>
        <w:t>Maddocks ODK, Berkers CR, Mason SM, Zheng L, Blyth K, Gottlieb E, et al. Serine starvation induces stress and p53-dependent metabolic remodelling in cancer cells. Nature. 2012;493(7433):542-6.</w:t>
      </w:r>
    </w:p>
    <w:p w14:paraId="33C3BD0D" w14:textId="77777777" w:rsidR="00A5412B" w:rsidRPr="00A5412B" w:rsidRDefault="00A5412B" w:rsidP="00A5412B">
      <w:pPr>
        <w:pStyle w:val="EndNoteBibliography"/>
      </w:pPr>
      <w:r w:rsidRPr="00A5412B">
        <w:t>2.</w:t>
      </w:r>
      <w:r w:rsidRPr="00A5412B">
        <w:tab/>
        <w:t>Labuschagne CF, van den Broek NJ, Mackay GM, Vousden KH, Maddocks OD. Serine, but not glycine, supports one-carbon metabolism and proliferation of cancer cells. Cell reports. 2014;7(4):1248-58.</w:t>
      </w:r>
    </w:p>
    <w:p w14:paraId="612A4DF2" w14:textId="4B3588FF" w:rsidR="00A35ACD" w:rsidRPr="001E3441" w:rsidRDefault="008A3299" w:rsidP="00362B6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sectPr w:rsidR="00A35ACD" w:rsidRPr="001E34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7E400" w14:textId="77777777" w:rsidR="0064289C" w:rsidRDefault="0064289C" w:rsidP="00C900C4">
      <w:r>
        <w:separator/>
      </w:r>
    </w:p>
  </w:endnote>
  <w:endnote w:type="continuationSeparator" w:id="0">
    <w:p w14:paraId="78BC7E22" w14:textId="77777777" w:rsidR="0064289C" w:rsidRDefault="0064289C" w:rsidP="00C90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92A4A" w14:textId="77777777" w:rsidR="0064289C" w:rsidRDefault="0064289C" w:rsidP="00C900C4">
      <w:r>
        <w:separator/>
      </w:r>
    </w:p>
  </w:footnote>
  <w:footnote w:type="continuationSeparator" w:id="0">
    <w:p w14:paraId="49EDB1B8" w14:textId="77777777" w:rsidR="0064289C" w:rsidRDefault="0064289C" w:rsidP="00C900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0r2trtwkevs2mew5s0xw2v10vxa5dtrpf0f&quot;&gt;My EndNote Library-Converted&lt;record-ids&gt;&lt;item&gt;42710&lt;/item&gt;&lt;item&gt;43387&lt;/item&gt;&lt;/record-ids&gt;&lt;/item&gt;&lt;/Libraries&gt;"/>
    <w:docVar w:name="KY_MEDREF_DOCUID" w:val="{C4E70065-09B4-4218-A318-9E39DE388726}"/>
    <w:docVar w:name="KY_MEDREF_VERSION" w:val="3"/>
  </w:docVars>
  <w:rsids>
    <w:rsidRoot w:val="00244A82"/>
    <w:rsid w:val="00026310"/>
    <w:rsid w:val="00060401"/>
    <w:rsid w:val="000B1611"/>
    <w:rsid w:val="000C4BED"/>
    <w:rsid w:val="000D7842"/>
    <w:rsid w:val="000E0C21"/>
    <w:rsid w:val="000E3C78"/>
    <w:rsid w:val="000F7FD4"/>
    <w:rsid w:val="001070D1"/>
    <w:rsid w:val="00113D99"/>
    <w:rsid w:val="00122917"/>
    <w:rsid w:val="00174063"/>
    <w:rsid w:val="00195D12"/>
    <w:rsid w:val="001A7BE4"/>
    <w:rsid w:val="001B1CBD"/>
    <w:rsid w:val="001E3441"/>
    <w:rsid w:val="001F0534"/>
    <w:rsid w:val="001F5B7B"/>
    <w:rsid w:val="00206772"/>
    <w:rsid w:val="00242C29"/>
    <w:rsid w:val="00244A82"/>
    <w:rsid w:val="002470BA"/>
    <w:rsid w:val="0025347F"/>
    <w:rsid w:val="002660E9"/>
    <w:rsid w:val="00284F64"/>
    <w:rsid w:val="00295BFF"/>
    <w:rsid w:val="002B5AE3"/>
    <w:rsid w:val="002C5B8C"/>
    <w:rsid w:val="002D700D"/>
    <w:rsid w:val="002F5F2A"/>
    <w:rsid w:val="00356F03"/>
    <w:rsid w:val="00362B63"/>
    <w:rsid w:val="0036545C"/>
    <w:rsid w:val="00391563"/>
    <w:rsid w:val="003B1747"/>
    <w:rsid w:val="003C0C61"/>
    <w:rsid w:val="003F57C6"/>
    <w:rsid w:val="00405196"/>
    <w:rsid w:val="00414A0D"/>
    <w:rsid w:val="004230B8"/>
    <w:rsid w:val="004265F8"/>
    <w:rsid w:val="0044673F"/>
    <w:rsid w:val="00475585"/>
    <w:rsid w:val="00491208"/>
    <w:rsid w:val="004A1B62"/>
    <w:rsid w:val="004A6617"/>
    <w:rsid w:val="004B2047"/>
    <w:rsid w:val="004B3B84"/>
    <w:rsid w:val="004C7575"/>
    <w:rsid w:val="004D302A"/>
    <w:rsid w:val="00525360"/>
    <w:rsid w:val="00525A6B"/>
    <w:rsid w:val="00526368"/>
    <w:rsid w:val="00576FFB"/>
    <w:rsid w:val="0059329B"/>
    <w:rsid w:val="005A3F89"/>
    <w:rsid w:val="005B0FAB"/>
    <w:rsid w:val="005B372C"/>
    <w:rsid w:val="005B70D6"/>
    <w:rsid w:val="005C34A9"/>
    <w:rsid w:val="005C3DD1"/>
    <w:rsid w:val="005D1A5D"/>
    <w:rsid w:val="005D6B1A"/>
    <w:rsid w:val="005E5AAF"/>
    <w:rsid w:val="006022D2"/>
    <w:rsid w:val="00617B9D"/>
    <w:rsid w:val="00617C07"/>
    <w:rsid w:val="00623CC1"/>
    <w:rsid w:val="006313BF"/>
    <w:rsid w:val="0063496B"/>
    <w:rsid w:val="0064289C"/>
    <w:rsid w:val="0064699A"/>
    <w:rsid w:val="006469F6"/>
    <w:rsid w:val="00665877"/>
    <w:rsid w:val="00673030"/>
    <w:rsid w:val="006F2B29"/>
    <w:rsid w:val="00705EB3"/>
    <w:rsid w:val="007118E6"/>
    <w:rsid w:val="00711978"/>
    <w:rsid w:val="00751CA5"/>
    <w:rsid w:val="0076515F"/>
    <w:rsid w:val="00785B7E"/>
    <w:rsid w:val="00796278"/>
    <w:rsid w:val="007A6CCD"/>
    <w:rsid w:val="007B2569"/>
    <w:rsid w:val="007B7388"/>
    <w:rsid w:val="007C6061"/>
    <w:rsid w:val="007F3211"/>
    <w:rsid w:val="007F780B"/>
    <w:rsid w:val="0080394E"/>
    <w:rsid w:val="0081444E"/>
    <w:rsid w:val="00845DF5"/>
    <w:rsid w:val="008A0864"/>
    <w:rsid w:val="008A3299"/>
    <w:rsid w:val="008A3A46"/>
    <w:rsid w:val="008B3001"/>
    <w:rsid w:val="008B72F0"/>
    <w:rsid w:val="008E7BE2"/>
    <w:rsid w:val="009143BC"/>
    <w:rsid w:val="00916A59"/>
    <w:rsid w:val="00932518"/>
    <w:rsid w:val="00945CC9"/>
    <w:rsid w:val="00966A97"/>
    <w:rsid w:val="00981D4C"/>
    <w:rsid w:val="00986268"/>
    <w:rsid w:val="009A1E8F"/>
    <w:rsid w:val="009B7F49"/>
    <w:rsid w:val="00A00A91"/>
    <w:rsid w:val="00A23042"/>
    <w:rsid w:val="00A35ACD"/>
    <w:rsid w:val="00A5412B"/>
    <w:rsid w:val="00A631C6"/>
    <w:rsid w:val="00A75B57"/>
    <w:rsid w:val="00A90489"/>
    <w:rsid w:val="00AA1DDC"/>
    <w:rsid w:val="00AB415D"/>
    <w:rsid w:val="00AB5B9C"/>
    <w:rsid w:val="00AB754C"/>
    <w:rsid w:val="00AE6890"/>
    <w:rsid w:val="00AF791B"/>
    <w:rsid w:val="00B01BEA"/>
    <w:rsid w:val="00B32652"/>
    <w:rsid w:val="00B41854"/>
    <w:rsid w:val="00B64072"/>
    <w:rsid w:val="00B64AA1"/>
    <w:rsid w:val="00B64D47"/>
    <w:rsid w:val="00B73011"/>
    <w:rsid w:val="00BA4A18"/>
    <w:rsid w:val="00BB0BCC"/>
    <w:rsid w:val="00BB2321"/>
    <w:rsid w:val="00BE7988"/>
    <w:rsid w:val="00BF1EE8"/>
    <w:rsid w:val="00C900C4"/>
    <w:rsid w:val="00CB44BE"/>
    <w:rsid w:val="00CD56DB"/>
    <w:rsid w:val="00CE1917"/>
    <w:rsid w:val="00CF3234"/>
    <w:rsid w:val="00D06F3D"/>
    <w:rsid w:val="00D30341"/>
    <w:rsid w:val="00D37363"/>
    <w:rsid w:val="00D545E0"/>
    <w:rsid w:val="00D5729C"/>
    <w:rsid w:val="00D71A9C"/>
    <w:rsid w:val="00DB27BC"/>
    <w:rsid w:val="00DB709D"/>
    <w:rsid w:val="00DC0AE4"/>
    <w:rsid w:val="00DC10B7"/>
    <w:rsid w:val="00DC1B05"/>
    <w:rsid w:val="00DD6B7F"/>
    <w:rsid w:val="00DF0686"/>
    <w:rsid w:val="00E04654"/>
    <w:rsid w:val="00E13C1C"/>
    <w:rsid w:val="00E2035F"/>
    <w:rsid w:val="00E37AC9"/>
    <w:rsid w:val="00E715F3"/>
    <w:rsid w:val="00E84170"/>
    <w:rsid w:val="00E862FA"/>
    <w:rsid w:val="00E92DDB"/>
    <w:rsid w:val="00E930A6"/>
    <w:rsid w:val="00E964A7"/>
    <w:rsid w:val="00EA6A41"/>
    <w:rsid w:val="00ED388E"/>
    <w:rsid w:val="00EE2212"/>
    <w:rsid w:val="00F07970"/>
    <w:rsid w:val="00F13577"/>
    <w:rsid w:val="00F16FE6"/>
    <w:rsid w:val="00F36660"/>
    <w:rsid w:val="00F433A0"/>
    <w:rsid w:val="00F43AC8"/>
    <w:rsid w:val="00F551C5"/>
    <w:rsid w:val="00F846E4"/>
    <w:rsid w:val="00FB11CA"/>
    <w:rsid w:val="00FF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6B275A"/>
  <w15:chartTrackingRefBased/>
  <w15:docId w15:val="{2BFF909D-38D5-4B63-BC67-E34F7E24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4F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284F6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4">
    <w:name w:val="header"/>
    <w:basedOn w:val="a"/>
    <w:link w:val="a5"/>
    <w:uiPriority w:val="99"/>
    <w:unhideWhenUsed/>
    <w:rsid w:val="00C900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900C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90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900C4"/>
    <w:rPr>
      <w:sz w:val="18"/>
      <w:szCs w:val="18"/>
    </w:rPr>
  </w:style>
  <w:style w:type="character" w:styleId="a8">
    <w:name w:val="Hyperlink"/>
    <w:basedOn w:val="a0"/>
    <w:uiPriority w:val="99"/>
    <w:unhideWhenUsed/>
    <w:rsid w:val="00B64D47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64D47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81D4C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981D4C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491208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491208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491208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491208"/>
    <w:rPr>
      <w:rFonts w:ascii="Calibri" w:hAnsi="Calibri" w:cs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2040</TotalTime>
  <Pages>6</Pages>
  <Words>1732</Words>
  <Characters>9878</Characters>
  <Application>Microsoft Office Word</Application>
  <DocSecurity>0</DocSecurity>
  <Lines>82</Lines>
  <Paragraphs>23</Paragraphs>
  <ScaleCrop>false</ScaleCrop>
  <Company/>
  <LinksUpToDate>false</LinksUpToDate>
  <CharactersWithSpaces>11587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zhy</dc:creator>
  <cp:keywords/>
  <dc:description/>
  <cp:lastModifiedBy>z y</cp:lastModifiedBy>
  <cp:revision>30</cp:revision>
  <cp:lastPrinted>2019-11-13T10:01:00Z</cp:lastPrinted>
  <dcterms:created xsi:type="dcterms:W3CDTF">2020-10-14T07:33:00Z</dcterms:created>
  <dcterms:modified xsi:type="dcterms:W3CDTF">2021-08-28T15:19:00Z</dcterms:modified>
</cp:coreProperties>
</file>