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F0F92" w14:textId="38977F3D" w:rsidR="00655BF2" w:rsidRDefault="00AA374D">
      <w:pPr>
        <w:rPr>
          <w:rFonts w:ascii="Times New Roman" w:hAnsi="Times New Roman" w:cs="Times New Roman"/>
          <w:noProof/>
          <w:sz w:val="24"/>
          <w:szCs w:val="24"/>
        </w:rPr>
      </w:pPr>
      <w:r w:rsidRPr="00AA374D">
        <w:rPr>
          <w:rFonts w:ascii="Times New Roman" w:hAnsi="Times New Roman" w:cs="Times New Roman"/>
          <w:noProof/>
          <w:sz w:val="24"/>
          <w:szCs w:val="24"/>
        </w:rPr>
        <w:t>γH2AX of CDDP-treated group in Fig. 2j</w:t>
      </w:r>
    </w:p>
    <w:p w14:paraId="1A5ADA9A" w14:textId="49FBA623" w:rsidR="00AA374D" w:rsidRDefault="00AA37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E23839D" wp14:editId="6258531B">
            <wp:extent cx="2508250" cy="2508250"/>
            <wp:effectExtent l="0" t="0" r="635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0" cy="250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17158" w14:textId="77777777" w:rsidR="00AA374D" w:rsidRDefault="00AA374D">
      <w:pPr>
        <w:rPr>
          <w:rFonts w:ascii="Times New Roman" w:hAnsi="Times New Roman" w:cs="Times New Roman"/>
          <w:sz w:val="24"/>
          <w:szCs w:val="24"/>
        </w:rPr>
      </w:pPr>
    </w:p>
    <w:p w14:paraId="55512538" w14:textId="77777777" w:rsidR="00AA374D" w:rsidRDefault="00AA374D" w:rsidP="00AA374D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caspase-3 </w:t>
      </w:r>
      <w:r w:rsidRPr="00AA374D">
        <w:rPr>
          <w:rFonts w:ascii="Times New Roman" w:hAnsi="Times New Roman" w:cs="Times New Roman"/>
          <w:noProof/>
          <w:sz w:val="24"/>
          <w:szCs w:val="24"/>
        </w:rPr>
        <w:t>of CDDP-treated group in Fig. 2j</w:t>
      </w:r>
    </w:p>
    <w:p w14:paraId="0CCEC6D7" w14:textId="05154FC4" w:rsidR="00AA374D" w:rsidRDefault="00AA37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7995523F" wp14:editId="2C31C829">
            <wp:extent cx="2508250" cy="2508250"/>
            <wp:effectExtent l="0" t="0" r="635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0" cy="250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1D0FF" w14:textId="77777777" w:rsidR="00AA374D" w:rsidRDefault="00AA374D">
      <w:pPr>
        <w:rPr>
          <w:rFonts w:ascii="Times New Roman" w:hAnsi="Times New Roman" w:cs="Times New Roman"/>
          <w:sz w:val="24"/>
          <w:szCs w:val="24"/>
        </w:rPr>
      </w:pPr>
    </w:p>
    <w:p w14:paraId="6B054429" w14:textId="72914471" w:rsidR="00AA374D" w:rsidRDefault="00AA374D" w:rsidP="00AA374D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cleaved caspase-3 </w:t>
      </w:r>
      <w:r w:rsidRPr="00AA374D">
        <w:rPr>
          <w:rFonts w:ascii="Times New Roman" w:hAnsi="Times New Roman" w:cs="Times New Roman"/>
          <w:noProof/>
          <w:sz w:val="24"/>
          <w:szCs w:val="24"/>
        </w:rPr>
        <w:t>of CDDP-treated group in Fig. 2j</w:t>
      </w:r>
    </w:p>
    <w:p w14:paraId="7206F11F" w14:textId="2D8EBC8C" w:rsidR="00AA374D" w:rsidRDefault="00AA37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1DAB5F7A" wp14:editId="4DE49DC5">
            <wp:extent cx="2508250" cy="2508250"/>
            <wp:effectExtent l="0" t="0" r="6350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0" cy="250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415D5" w14:textId="77777777" w:rsidR="00AA374D" w:rsidRDefault="00AA374D">
      <w:pPr>
        <w:rPr>
          <w:rFonts w:ascii="Times New Roman" w:hAnsi="Times New Roman" w:cs="Times New Roman"/>
          <w:sz w:val="24"/>
          <w:szCs w:val="24"/>
        </w:rPr>
      </w:pPr>
    </w:p>
    <w:p w14:paraId="1A9FD588" w14:textId="77777777" w:rsidR="00AA374D" w:rsidRDefault="00AA374D" w:rsidP="00AA374D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APDH </w:t>
      </w:r>
      <w:r w:rsidRPr="00AA374D">
        <w:rPr>
          <w:rFonts w:ascii="Times New Roman" w:hAnsi="Times New Roman" w:cs="Times New Roman"/>
          <w:noProof/>
          <w:sz w:val="24"/>
          <w:szCs w:val="24"/>
        </w:rPr>
        <w:t>of CDDP-treated group in Fig. 2j</w:t>
      </w:r>
    </w:p>
    <w:p w14:paraId="59A66127" w14:textId="5F14FD0A" w:rsidR="00AA374D" w:rsidRDefault="008C63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215AAE4A" wp14:editId="1AB9A5A9">
            <wp:extent cx="2508250" cy="2508250"/>
            <wp:effectExtent l="0" t="0" r="635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0" cy="250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0BDC0" w14:textId="377D16F2" w:rsidR="00AA374D" w:rsidRDefault="00AA374D">
      <w:pPr>
        <w:rPr>
          <w:rFonts w:ascii="Times New Roman" w:hAnsi="Times New Roman" w:cs="Times New Roman"/>
          <w:sz w:val="24"/>
          <w:szCs w:val="24"/>
        </w:rPr>
      </w:pPr>
    </w:p>
    <w:p w14:paraId="54E623FF" w14:textId="14B7C01A" w:rsidR="00AA374D" w:rsidRDefault="00AA374D">
      <w:pPr>
        <w:rPr>
          <w:rFonts w:ascii="Times New Roman" w:hAnsi="Times New Roman" w:cs="Times New Roman"/>
          <w:noProof/>
          <w:sz w:val="24"/>
          <w:szCs w:val="24"/>
        </w:rPr>
      </w:pPr>
      <w:r w:rsidRPr="00AA374D">
        <w:rPr>
          <w:rFonts w:ascii="Times New Roman" w:hAnsi="Times New Roman" w:cs="Times New Roman"/>
          <w:noProof/>
          <w:sz w:val="24"/>
          <w:szCs w:val="24"/>
        </w:rPr>
        <w:t xml:space="preserve">γH2AX of </w:t>
      </w:r>
      <w:r>
        <w:rPr>
          <w:rFonts w:ascii="Times New Roman" w:hAnsi="Times New Roman" w:cs="Times New Roman"/>
          <w:noProof/>
          <w:sz w:val="24"/>
          <w:szCs w:val="24"/>
        </w:rPr>
        <w:t>PBS</w:t>
      </w:r>
      <w:r w:rsidRPr="00AA374D">
        <w:rPr>
          <w:rFonts w:ascii="Times New Roman" w:hAnsi="Times New Roman" w:cs="Times New Roman"/>
          <w:noProof/>
          <w:sz w:val="24"/>
          <w:szCs w:val="24"/>
        </w:rPr>
        <w:t>-treated group in Fig. 2j</w:t>
      </w:r>
    </w:p>
    <w:p w14:paraId="68516EF3" w14:textId="5246E7D2" w:rsidR="00AA374D" w:rsidRDefault="00AA37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5BC31DA" wp14:editId="2E71794A">
            <wp:extent cx="2514600" cy="25146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83843" w14:textId="219FCEA8" w:rsidR="00AA374D" w:rsidRDefault="00AA374D">
      <w:pPr>
        <w:rPr>
          <w:rFonts w:ascii="Times New Roman" w:hAnsi="Times New Roman" w:cs="Times New Roman"/>
          <w:sz w:val="24"/>
          <w:szCs w:val="24"/>
        </w:rPr>
      </w:pPr>
    </w:p>
    <w:p w14:paraId="407855BA" w14:textId="49440A0C" w:rsidR="00AA374D" w:rsidRDefault="00AA374D" w:rsidP="00AA374D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caspase-3 </w:t>
      </w:r>
      <w:r w:rsidRPr="00AA374D">
        <w:rPr>
          <w:rFonts w:ascii="Times New Roman" w:hAnsi="Times New Roman" w:cs="Times New Roman"/>
          <w:noProof/>
          <w:sz w:val="24"/>
          <w:szCs w:val="24"/>
        </w:rPr>
        <w:t xml:space="preserve">of </w:t>
      </w:r>
      <w:r>
        <w:rPr>
          <w:rFonts w:ascii="Times New Roman" w:hAnsi="Times New Roman" w:cs="Times New Roman"/>
          <w:noProof/>
          <w:sz w:val="24"/>
          <w:szCs w:val="24"/>
        </w:rPr>
        <w:t>PBS</w:t>
      </w:r>
      <w:r w:rsidRPr="00AA374D">
        <w:rPr>
          <w:rFonts w:ascii="Times New Roman" w:hAnsi="Times New Roman" w:cs="Times New Roman"/>
          <w:noProof/>
          <w:sz w:val="24"/>
          <w:szCs w:val="24"/>
        </w:rPr>
        <w:t>-treated group in Fig. 2j</w:t>
      </w:r>
    </w:p>
    <w:p w14:paraId="0AC7CBCA" w14:textId="6F9F633E" w:rsidR="00AA374D" w:rsidRDefault="00AA37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924B028" wp14:editId="7F86C0CD">
            <wp:extent cx="2508250" cy="2508250"/>
            <wp:effectExtent l="0" t="0" r="6350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0" cy="250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F3B95" w14:textId="6AE22191" w:rsidR="00AA374D" w:rsidRDefault="00AA374D">
      <w:pPr>
        <w:rPr>
          <w:rFonts w:ascii="Times New Roman" w:hAnsi="Times New Roman" w:cs="Times New Roman"/>
          <w:sz w:val="24"/>
          <w:szCs w:val="24"/>
        </w:rPr>
      </w:pPr>
    </w:p>
    <w:p w14:paraId="27FA6412" w14:textId="2F33A2BD" w:rsidR="00AA374D" w:rsidRDefault="00AA374D" w:rsidP="00AA374D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cleaved caspase-3 </w:t>
      </w:r>
      <w:r w:rsidRPr="00AA374D">
        <w:rPr>
          <w:rFonts w:ascii="Times New Roman" w:hAnsi="Times New Roman" w:cs="Times New Roman"/>
          <w:noProof/>
          <w:sz w:val="24"/>
          <w:szCs w:val="24"/>
        </w:rPr>
        <w:t xml:space="preserve">of </w:t>
      </w:r>
      <w:r>
        <w:rPr>
          <w:rFonts w:ascii="Times New Roman" w:hAnsi="Times New Roman" w:cs="Times New Roman"/>
          <w:noProof/>
          <w:sz w:val="24"/>
          <w:szCs w:val="24"/>
        </w:rPr>
        <w:t>PBS</w:t>
      </w:r>
      <w:r w:rsidRPr="00AA374D">
        <w:rPr>
          <w:rFonts w:ascii="Times New Roman" w:hAnsi="Times New Roman" w:cs="Times New Roman"/>
          <w:noProof/>
          <w:sz w:val="24"/>
          <w:szCs w:val="24"/>
        </w:rPr>
        <w:t>-treated group in Fig. 2j</w:t>
      </w:r>
    </w:p>
    <w:p w14:paraId="002EAF1E" w14:textId="7E549132" w:rsidR="00AA374D" w:rsidRDefault="00AA37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3DFA2E50" wp14:editId="77F7F3E5">
            <wp:extent cx="2508250" cy="2508250"/>
            <wp:effectExtent l="0" t="0" r="6350" b="635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0" cy="250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338DB" w14:textId="2F18566B" w:rsidR="00AA374D" w:rsidRDefault="00AA374D">
      <w:pPr>
        <w:rPr>
          <w:rFonts w:ascii="Times New Roman" w:hAnsi="Times New Roman" w:cs="Times New Roman"/>
          <w:sz w:val="24"/>
          <w:szCs w:val="24"/>
        </w:rPr>
      </w:pPr>
    </w:p>
    <w:p w14:paraId="53B81E29" w14:textId="03F4D365" w:rsidR="00AA374D" w:rsidRPr="00AA374D" w:rsidRDefault="00AA374D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GAPDH </w:t>
      </w:r>
      <w:r w:rsidRPr="00AA374D">
        <w:rPr>
          <w:rFonts w:ascii="Times New Roman" w:hAnsi="Times New Roman" w:cs="Times New Roman"/>
          <w:noProof/>
          <w:sz w:val="24"/>
          <w:szCs w:val="24"/>
        </w:rPr>
        <w:t xml:space="preserve">of </w:t>
      </w:r>
      <w:r>
        <w:rPr>
          <w:rFonts w:ascii="Times New Roman" w:hAnsi="Times New Roman" w:cs="Times New Roman"/>
          <w:noProof/>
          <w:sz w:val="24"/>
          <w:szCs w:val="24"/>
        </w:rPr>
        <w:t>PBS</w:t>
      </w:r>
      <w:r w:rsidRPr="00AA374D">
        <w:rPr>
          <w:rFonts w:ascii="Times New Roman" w:hAnsi="Times New Roman" w:cs="Times New Roman"/>
          <w:noProof/>
          <w:sz w:val="24"/>
          <w:szCs w:val="24"/>
        </w:rPr>
        <w:t>-treated group in Fig. 2j</w:t>
      </w:r>
    </w:p>
    <w:p w14:paraId="0DA2E581" w14:textId="625E71ED" w:rsidR="00AA374D" w:rsidRDefault="00AA37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0F4173A" wp14:editId="3B024396">
            <wp:extent cx="2508250" cy="2508250"/>
            <wp:effectExtent l="0" t="0" r="6350" b="635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0" cy="250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57FB1" w14:textId="6515F596" w:rsidR="00AA374D" w:rsidRDefault="00AA374D">
      <w:pPr>
        <w:rPr>
          <w:rFonts w:ascii="Times New Roman" w:hAnsi="Times New Roman" w:cs="Times New Roman"/>
          <w:sz w:val="24"/>
          <w:szCs w:val="24"/>
        </w:rPr>
      </w:pPr>
    </w:p>
    <w:p w14:paraId="04D9CD89" w14:textId="72CFCBDC" w:rsidR="00AA374D" w:rsidRDefault="00AA374D" w:rsidP="00AA374D">
      <w:pPr>
        <w:rPr>
          <w:rFonts w:ascii="Times New Roman" w:hAnsi="Times New Roman" w:cs="Times New Roman"/>
          <w:noProof/>
          <w:sz w:val="24"/>
          <w:szCs w:val="24"/>
        </w:rPr>
      </w:pPr>
      <w:r w:rsidRPr="00AA374D">
        <w:rPr>
          <w:rFonts w:ascii="Times New Roman" w:hAnsi="Times New Roman" w:cs="Times New Roman"/>
          <w:noProof/>
          <w:sz w:val="24"/>
          <w:szCs w:val="24"/>
        </w:rPr>
        <w:lastRenderedPageBreak/>
        <w:t>γH2AX of CDDP-treated group in Fig. 2</w:t>
      </w:r>
      <w:r>
        <w:rPr>
          <w:rFonts w:ascii="Times New Roman" w:hAnsi="Times New Roman" w:cs="Times New Roman"/>
          <w:noProof/>
          <w:sz w:val="24"/>
          <w:szCs w:val="24"/>
        </w:rPr>
        <w:t>k</w:t>
      </w:r>
    </w:p>
    <w:p w14:paraId="167B6E0F" w14:textId="022124D5" w:rsidR="00AA374D" w:rsidRDefault="002451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421E5915" wp14:editId="7A740332">
            <wp:extent cx="2508250" cy="2508250"/>
            <wp:effectExtent l="0" t="0" r="6350" b="635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0" cy="250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EC12A" w14:textId="1B955489" w:rsidR="0024514B" w:rsidRDefault="0024514B">
      <w:pPr>
        <w:rPr>
          <w:rFonts w:ascii="Times New Roman" w:hAnsi="Times New Roman" w:cs="Times New Roman"/>
          <w:sz w:val="24"/>
          <w:szCs w:val="24"/>
        </w:rPr>
      </w:pPr>
    </w:p>
    <w:p w14:paraId="4AD8C1F1" w14:textId="0B60A406" w:rsidR="0024514B" w:rsidRDefault="002451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caspase-3 of CDDP-treated group in Fig. 2k (left 3 lanes) and Fig. S4i (right 3 lanes)</w:t>
      </w:r>
    </w:p>
    <w:p w14:paraId="169B2DDB" w14:textId="15813DD8" w:rsidR="0024514B" w:rsidRDefault="002451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44C8C7" wp14:editId="3D85572F">
            <wp:extent cx="2470150" cy="2470150"/>
            <wp:effectExtent l="0" t="0" r="6350" b="635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247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E3BC5" w14:textId="69F30D66" w:rsidR="0024514B" w:rsidRDefault="0024514B">
      <w:pPr>
        <w:rPr>
          <w:rFonts w:ascii="Times New Roman" w:hAnsi="Times New Roman" w:cs="Times New Roman"/>
          <w:sz w:val="24"/>
          <w:szCs w:val="24"/>
        </w:rPr>
      </w:pPr>
    </w:p>
    <w:p w14:paraId="2C55FEE3" w14:textId="52D9E166" w:rsidR="0024514B" w:rsidRDefault="002451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cleaved caspase-3 of CDDP-treated group in Fig. 2k</w:t>
      </w:r>
    </w:p>
    <w:p w14:paraId="0BA8D51C" w14:textId="07836DE2" w:rsidR="0024514B" w:rsidRDefault="002451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3EF1685" wp14:editId="1D84888F">
            <wp:extent cx="2508250" cy="2508250"/>
            <wp:effectExtent l="0" t="0" r="6350" b="635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0" cy="250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B20C3" w14:textId="063AB443" w:rsidR="0024514B" w:rsidRDefault="0024514B">
      <w:pPr>
        <w:rPr>
          <w:rFonts w:ascii="Times New Roman" w:hAnsi="Times New Roman" w:cs="Times New Roman"/>
          <w:sz w:val="24"/>
          <w:szCs w:val="24"/>
        </w:rPr>
      </w:pPr>
    </w:p>
    <w:p w14:paraId="15221E86" w14:textId="492DD8AF" w:rsidR="0024514B" w:rsidRDefault="002451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APDH of CDDP-treated group in Fig. 2k (left 3 lanes) and Fig. S4i (right 3 lanes)</w:t>
      </w:r>
    </w:p>
    <w:p w14:paraId="65C9545F" w14:textId="7EDE9F7E" w:rsidR="0024514B" w:rsidRDefault="002451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39DCEA8" wp14:editId="482DA221">
            <wp:extent cx="2565400" cy="2565400"/>
            <wp:effectExtent l="0" t="0" r="6350" b="635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00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99085" w14:textId="3D778979" w:rsidR="0024514B" w:rsidRDefault="0024514B">
      <w:pPr>
        <w:rPr>
          <w:rFonts w:ascii="Times New Roman" w:hAnsi="Times New Roman" w:cs="Times New Roman"/>
          <w:sz w:val="24"/>
          <w:szCs w:val="24"/>
        </w:rPr>
      </w:pPr>
    </w:p>
    <w:p w14:paraId="2DE1B4BC" w14:textId="713EE990" w:rsidR="0024514B" w:rsidRDefault="002451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TDH in Fig. 4d (left 2 lanes represent KYSE30/CDDP-R and KYSE30, right 2 lanes represent TE1/CDDP-R and TE1)</w:t>
      </w:r>
    </w:p>
    <w:p w14:paraId="568D440D" w14:textId="0F27E219" w:rsidR="0024514B" w:rsidRDefault="002451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E862C9C" wp14:editId="060BD646">
            <wp:extent cx="2584450" cy="2584450"/>
            <wp:effectExtent l="0" t="0" r="6350" b="635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258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98212" w14:textId="2627D0C9" w:rsidR="0024514B" w:rsidRDefault="0024514B">
      <w:pPr>
        <w:rPr>
          <w:rFonts w:ascii="Times New Roman" w:hAnsi="Times New Roman" w:cs="Times New Roman"/>
          <w:sz w:val="24"/>
          <w:szCs w:val="24"/>
        </w:rPr>
      </w:pPr>
    </w:p>
    <w:p w14:paraId="49A38D04" w14:textId="7F6ECC6E" w:rsidR="0024514B" w:rsidRDefault="002451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APDH of KYSE30/CDDP-R and KYSE30 in Fig. 4d</w:t>
      </w:r>
    </w:p>
    <w:p w14:paraId="6081827D" w14:textId="6B62D709" w:rsidR="0024514B" w:rsidRDefault="002451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174FF83" wp14:editId="0693B3BC">
            <wp:extent cx="2578100" cy="257810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25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E066C2" w14:textId="26162009" w:rsidR="0024514B" w:rsidRDefault="0024514B">
      <w:pPr>
        <w:rPr>
          <w:rFonts w:ascii="Times New Roman" w:hAnsi="Times New Roman" w:cs="Times New Roman"/>
          <w:sz w:val="24"/>
          <w:szCs w:val="24"/>
        </w:rPr>
      </w:pPr>
    </w:p>
    <w:p w14:paraId="0B0FFF18" w14:textId="638436ED" w:rsidR="0024514B" w:rsidRDefault="0024514B" w:rsidP="002451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APDH of TE1/CDDP-R and TE1 in Fig. 4d</w:t>
      </w:r>
    </w:p>
    <w:p w14:paraId="39D7B118" w14:textId="335CB097" w:rsidR="0024514B" w:rsidRDefault="002451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44E70AF5" wp14:editId="36C80B0D">
            <wp:extent cx="2597150" cy="259715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259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F538C" w14:textId="2BD41300" w:rsidR="0024514B" w:rsidRDefault="0024514B">
      <w:pPr>
        <w:rPr>
          <w:rFonts w:ascii="Times New Roman" w:hAnsi="Times New Roman" w:cs="Times New Roman"/>
          <w:sz w:val="24"/>
          <w:szCs w:val="24"/>
        </w:rPr>
      </w:pPr>
    </w:p>
    <w:p w14:paraId="01E9B1B5" w14:textId="184FB424" w:rsidR="0024514B" w:rsidRDefault="002451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TDH in Fig. 4g</w:t>
      </w:r>
    </w:p>
    <w:p w14:paraId="44BE7775" w14:textId="3411C9A5" w:rsidR="0024514B" w:rsidRDefault="002451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9FBEB89" wp14:editId="6CEC2FAD">
            <wp:extent cx="2508250" cy="2508250"/>
            <wp:effectExtent l="0" t="0" r="6350" b="635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0" cy="250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18454" w14:textId="5604ED3C" w:rsidR="0024514B" w:rsidRDefault="0024514B">
      <w:pPr>
        <w:rPr>
          <w:rFonts w:ascii="Times New Roman" w:hAnsi="Times New Roman" w:cs="Times New Roman"/>
          <w:sz w:val="24"/>
          <w:szCs w:val="24"/>
        </w:rPr>
      </w:pPr>
    </w:p>
    <w:p w14:paraId="160E0907" w14:textId="45CD256A" w:rsidR="0024514B" w:rsidRDefault="002451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APDH in Fig. 4g</w:t>
      </w:r>
    </w:p>
    <w:p w14:paraId="6A211F8F" w14:textId="657E6BCA" w:rsidR="0024514B" w:rsidRDefault="002451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AAE5777" wp14:editId="63FE51D8">
            <wp:extent cx="2508250" cy="2508250"/>
            <wp:effectExtent l="0" t="0" r="6350" b="635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0" cy="250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A196C" w14:textId="70672D2D" w:rsidR="0024514B" w:rsidRDefault="0024514B">
      <w:pPr>
        <w:rPr>
          <w:rFonts w:ascii="Times New Roman" w:hAnsi="Times New Roman" w:cs="Times New Roman"/>
          <w:sz w:val="24"/>
          <w:szCs w:val="24"/>
        </w:rPr>
      </w:pPr>
    </w:p>
    <w:p w14:paraId="413D0AD0" w14:textId="5524C751" w:rsidR="0024514B" w:rsidRDefault="004D17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TDH in Fig. 4h</w:t>
      </w:r>
    </w:p>
    <w:p w14:paraId="7EFF4976" w14:textId="49CCAA34" w:rsidR="004D1727" w:rsidRDefault="004D17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5EBF3E6" wp14:editId="092C746B">
            <wp:extent cx="2508250" cy="2508250"/>
            <wp:effectExtent l="0" t="0" r="6350" b="635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0" cy="250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A5F9C" w14:textId="3CF77E63" w:rsidR="004D1727" w:rsidRDefault="004D1727">
      <w:pPr>
        <w:rPr>
          <w:rFonts w:ascii="Times New Roman" w:hAnsi="Times New Roman" w:cs="Times New Roman"/>
          <w:sz w:val="24"/>
          <w:szCs w:val="24"/>
        </w:rPr>
      </w:pPr>
    </w:p>
    <w:p w14:paraId="558625F4" w14:textId="6721E72A" w:rsidR="004D1727" w:rsidRDefault="004D17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G</w:t>
      </w:r>
      <w:r>
        <w:rPr>
          <w:rFonts w:ascii="Times New Roman" w:hAnsi="Times New Roman" w:cs="Times New Roman"/>
          <w:sz w:val="24"/>
          <w:szCs w:val="24"/>
        </w:rPr>
        <w:t>APDH in Fig. 4h</w:t>
      </w:r>
      <w:r w:rsidR="000F0074">
        <w:rPr>
          <w:rFonts w:ascii="Times New Roman" w:hAnsi="Times New Roman" w:cs="Times New Roman"/>
          <w:sz w:val="24"/>
          <w:szCs w:val="24"/>
        </w:rPr>
        <w:t xml:space="preserve"> and Fig. 5e</w:t>
      </w:r>
    </w:p>
    <w:p w14:paraId="32370B5A" w14:textId="56996282" w:rsidR="004D1727" w:rsidRDefault="004D17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6C2768F" wp14:editId="26916CF4">
            <wp:extent cx="2508250" cy="2508250"/>
            <wp:effectExtent l="0" t="0" r="6350" b="635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0" cy="250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4F9EE" w14:textId="37A54F15" w:rsidR="004D1727" w:rsidRDefault="004D1727">
      <w:pPr>
        <w:rPr>
          <w:rFonts w:ascii="Times New Roman" w:hAnsi="Times New Roman" w:cs="Times New Roman"/>
          <w:sz w:val="24"/>
          <w:szCs w:val="24"/>
        </w:rPr>
      </w:pPr>
    </w:p>
    <w:p w14:paraId="5BD7A92D" w14:textId="59381D99" w:rsidR="004D1727" w:rsidRDefault="004D17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TDH in Fig. 4i</w:t>
      </w:r>
    </w:p>
    <w:p w14:paraId="58D455E4" w14:textId="75D32CA7" w:rsidR="004D1727" w:rsidRDefault="004D17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962D4CE" wp14:editId="6B75FF96">
            <wp:extent cx="2508250" cy="2508250"/>
            <wp:effectExtent l="0" t="0" r="6350" b="635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0" cy="250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506FE" w14:textId="4E7A4588" w:rsidR="004D1727" w:rsidRDefault="004D1727">
      <w:pPr>
        <w:rPr>
          <w:rFonts w:ascii="Times New Roman" w:hAnsi="Times New Roman" w:cs="Times New Roman"/>
          <w:sz w:val="24"/>
          <w:szCs w:val="24"/>
        </w:rPr>
      </w:pPr>
    </w:p>
    <w:p w14:paraId="43CA4FFE" w14:textId="25C6531B" w:rsidR="004D1727" w:rsidRDefault="004D17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APDH in Fig. 4i</w:t>
      </w:r>
    </w:p>
    <w:p w14:paraId="446EE7EF" w14:textId="4D2C1413" w:rsidR="004D1727" w:rsidRDefault="004D17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4FB1148" wp14:editId="3F209CAF">
            <wp:extent cx="2508250" cy="2508250"/>
            <wp:effectExtent l="0" t="0" r="6350" b="635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0" cy="250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B067A" w14:textId="683EDD4D" w:rsidR="004D1727" w:rsidRDefault="004D1727">
      <w:pPr>
        <w:rPr>
          <w:rFonts w:ascii="Times New Roman" w:hAnsi="Times New Roman" w:cs="Times New Roman"/>
          <w:sz w:val="24"/>
          <w:szCs w:val="24"/>
        </w:rPr>
      </w:pPr>
    </w:p>
    <w:p w14:paraId="4EBCCD41" w14:textId="40987D46" w:rsidR="004D1727" w:rsidRDefault="004D17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TDH in Fig. 5e</w:t>
      </w:r>
    </w:p>
    <w:p w14:paraId="350AC477" w14:textId="1AA5627D" w:rsidR="004D1727" w:rsidRDefault="004D17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7C90690" wp14:editId="709B8E0C">
            <wp:extent cx="2470150" cy="2470150"/>
            <wp:effectExtent l="0" t="0" r="6350" b="635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247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02043" w14:textId="4F956026" w:rsidR="004D1727" w:rsidRDefault="004D1727">
      <w:pPr>
        <w:rPr>
          <w:rFonts w:ascii="Times New Roman" w:hAnsi="Times New Roman" w:cs="Times New Roman"/>
          <w:sz w:val="24"/>
          <w:szCs w:val="24"/>
        </w:rPr>
      </w:pPr>
    </w:p>
    <w:p w14:paraId="30966DF8" w14:textId="0216E2FE" w:rsidR="004D1727" w:rsidRDefault="004D17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p38 </w:t>
      </w:r>
      <w:r>
        <w:rPr>
          <w:rFonts w:ascii="Times New Roman" w:hAnsi="Times New Roman" w:cs="Times New Roman" w:hint="eastAsia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APK in Fig. 5e</w:t>
      </w:r>
    </w:p>
    <w:p w14:paraId="430EE012" w14:textId="341BED5C" w:rsidR="004D1727" w:rsidRDefault="004D17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E9AA952" wp14:editId="6D2B1576">
            <wp:extent cx="2508250" cy="2508250"/>
            <wp:effectExtent l="0" t="0" r="6350" b="635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0" cy="250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DA137" w14:textId="47BA4231" w:rsidR="004D1727" w:rsidRDefault="004D1727">
      <w:pPr>
        <w:rPr>
          <w:rFonts w:ascii="Times New Roman" w:hAnsi="Times New Roman" w:cs="Times New Roman"/>
          <w:sz w:val="24"/>
          <w:szCs w:val="24"/>
        </w:rPr>
      </w:pPr>
    </w:p>
    <w:p w14:paraId="4F8A19CE" w14:textId="3D329626" w:rsidR="004D1727" w:rsidRDefault="004D17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phospho-p38 MAPK in Fig. 5e</w:t>
      </w:r>
    </w:p>
    <w:p w14:paraId="58B707D8" w14:textId="7ACA0916" w:rsidR="004D1727" w:rsidRDefault="004D17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2B06C0E" wp14:editId="5506A3E2">
            <wp:extent cx="2520950" cy="252095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B9817" w14:textId="254AACAC" w:rsidR="004D1727" w:rsidRDefault="004D1727">
      <w:pPr>
        <w:rPr>
          <w:rFonts w:ascii="Times New Roman" w:hAnsi="Times New Roman" w:cs="Times New Roman"/>
          <w:sz w:val="24"/>
          <w:szCs w:val="24"/>
        </w:rPr>
      </w:pPr>
    </w:p>
    <w:p w14:paraId="3CCEFB0E" w14:textId="1B875A85" w:rsidR="004D1727" w:rsidRDefault="004D17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KT in Fig. 5e</w:t>
      </w:r>
    </w:p>
    <w:p w14:paraId="32A8501F" w14:textId="5733A936" w:rsidR="004D1727" w:rsidRDefault="004D17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78E2B59" wp14:editId="3BF593CB">
            <wp:extent cx="2520950" cy="2520950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6DFB" w14:textId="34EB2115" w:rsidR="004D1727" w:rsidRDefault="004D1727">
      <w:pPr>
        <w:rPr>
          <w:rFonts w:ascii="Times New Roman" w:hAnsi="Times New Roman" w:cs="Times New Roman"/>
          <w:sz w:val="24"/>
          <w:szCs w:val="24"/>
        </w:rPr>
      </w:pPr>
    </w:p>
    <w:p w14:paraId="3B60FBF2" w14:textId="1C9D6897" w:rsidR="004D1727" w:rsidRDefault="004D17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phospho-AKT in Fig. 5e</w:t>
      </w:r>
    </w:p>
    <w:p w14:paraId="5DC22505" w14:textId="24A6EFC6" w:rsidR="004D1727" w:rsidRDefault="004D17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33819C4" wp14:editId="085449FC">
            <wp:extent cx="2514600" cy="251460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95760" w14:textId="6A02E94E" w:rsidR="004D1727" w:rsidRDefault="004D1727">
      <w:pPr>
        <w:rPr>
          <w:rFonts w:ascii="Times New Roman" w:hAnsi="Times New Roman" w:cs="Times New Roman"/>
          <w:sz w:val="24"/>
          <w:szCs w:val="24"/>
        </w:rPr>
      </w:pPr>
    </w:p>
    <w:p w14:paraId="0CBD4C2D" w14:textId="3C959613" w:rsidR="004D1727" w:rsidRDefault="004D1727" w:rsidP="008876B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N</w:t>
      </w:r>
      <w:r>
        <w:rPr>
          <w:rFonts w:ascii="Times New Roman" w:hAnsi="Times New Roman" w:cs="Times New Roman"/>
          <w:sz w:val="24"/>
          <w:szCs w:val="24"/>
        </w:rPr>
        <w:t>F-</w:t>
      </w:r>
      <w:r>
        <w:rPr>
          <w:rFonts w:ascii="Times New Roman" w:hAnsi="Times New Roman" w:cs="Times New Roman" w:hint="eastAsia"/>
          <w:sz w:val="24"/>
          <w:szCs w:val="24"/>
        </w:rPr>
        <w:t>κ</w:t>
      </w:r>
      <w:r>
        <w:rPr>
          <w:rFonts w:ascii="Times New Roman" w:hAnsi="Times New Roman" w:cs="Times New Roman"/>
          <w:sz w:val="24"/>
          <w:szCs w:val="24"/>
        </w:rPr>
        <w:t>B in Fig. 5e</w:t>
      </w:r>
    </w:p>
    <w:p w14:paraId="51AB1F5B" w14:textId="0F2B8DEE" w:rsidR="004D1727" w:rsidRDefault="004D1727" w:rsidP="008876B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2B05E35" wp14:editId="4F9E839A">
            <wp:extent cx="2444750" cy="2444750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244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094EB" w14:textId="2889216A" w:rsidR="004D1727" w:rsidRDefault="004D1727">
      <w:pPr>
        <w:rPr>
          <w:rFonts w:ascii="Times New Roman" w:hAnsi="Times New Roman" w:cs="Times New Roman"/>
          <w:sz w:val="24"/>
          <w:szCs w:val="24"/>
        </w:rPr>
      </w:pPr>
    </w:p>
    <w:p w14:paraId="1B4BB2E9" w14:textId="2CD8715B" w:rsidR="008876B3" w:rsidRDefault="008876B3" w:rsidP="008876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4D1727">
        <w:rPr>
          <w:rFonts w:ascii="Times New Roman" w:hAnsi="Times New Roman" w:cs="Times New Roman"/>
          <w:sz w:val="24"/>
          <w:szCs w:val="24"/>
        </w:rPr>
        <w:t>hospho-</w:t>
      </w:r>
      <w:r w:rsidRPr="008876B3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F-</w:t>
      </w:r>
      <w:r>
        <w:rPr>
          <w:rFonts w:ascii="Times New Roman" w:hAnsi="Times New Roman" w:cs="Times New Roman" w:hint="eastAsia"/>
          <w:sz w:val="24"/>
          <w:szCs w:val="24"/>
        </w:rPr>
        <w:t>κ</w:t>
      </w:r>
      <w:r>
        <w:rPr>
          <w:rFonts w:ascii="Times New Roman" w:hAnsi="Times New Roman" w:cs="Times New Roman"/>
          <w:sz w:val="24"/>
          <w:szCs w:val="24"/>
        </w:rPr>
        <w:t>B in Fig. 5e</w:t>
      </w:r>
    </w:p>
    <w:p w14:paraId="2FD3B680" w14:textId="2CB5CA46" w:rsidR="004D1727" w:rsidRDefault="008876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2F97EEE2" wp14:editId="4221FB63">
            <wp:extent cx="2432050" cy="2432050"/>
            <wp:effectExtent l="0" t="0" r="6350" b="635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0" cy="243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1DB9F1" w14:textId="70733C92" w:rsidR="008876B3" w:rsidRDefault="008876B3">
      <w:pPr>
        <w:rPr>
          <w:rFonts w:ascii="Times New Roman" w:hAnsi="Times New Roman" w:cs="Times New Roman"/>
          <w:sz w:val="24"/>
          <w:szCs w:val="24"/>
        </w:rPr>
      </w:pPr>
    </w:p>
    <w:p w14:paraId="0FE7AE12" w14:textId="1955E267" w:rsidR="008876B3" w:rsidRDefault="008876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β</w:t>
      </w:r>
      <w:r>
        <w:rPr>
          <w:rFonts w:ascii="Times New Roman" w:hAnsi="Times New Roman" w:cs="Times New Roman" w:hint="eastAsia"/>
          <w:sz w:val="24"/>
          <w:szCs w:val="24"/>
        </w:rPr>
        <w:t>-catenin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 w:hint="eastAsia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g. 5e</w:t>
      </w:r>
    </w:p>
    <w:p w14:paraId="0EDB37A7" w14:textId="58A8523B" w:rsidR="008876B3" w:rsidRDefault="008876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DF644D4" wp14:editId="01CFC2CD">
            <wp:extent cx="2508250" cy="2508250"/>
            <wp:effectExtent l="0" t="0" r="6350" b="635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0" cy="250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775F4" w14:textId="688D61B8" w:rsidR="008876B3" w:rsidRDefault="008876B3">
      <w:pPr>
        <w:rPr>
          <w:rFonts w:ascii="Times New Roman" w:hAnsi="Times New Roman" w:cs="Times New Roman"/>
          <w:sz w:val="24"/>
          <w:szCs w:val="24"/>
        </w:rPr>
      </w:pPr>
    </w:p>
    <w:p w14:paraId="186B3ED0" w14:textId="537BA046" w:rsidR="008876B3" w:rsidRDefault="008876B3" w:rsidP="008876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phospho-</w:t>
      </w:r>
      <w:r>
        <w:rPr>
          <w:rFonts w:ascii="Times New Roman" w:hAnsi="Times New Roman" w:cs="Times New Roman" w:hint="eastAsia"/>
          <w:sz w:val="24"/>
          <w:szCs w:val="24"/>
        </w:rPr>
        <w:t>β</w:t>
      </w:r>
      <w:r>
        <w:rPr>
          <w:rFonts w:ascii="Times New Roman" w:hAnsi="Times New Roman" w:cs="Times New Roman" w:hint="eastAsia"/>
          <w:sz w:val="24"/>
          <w:szCs w:val="24"/>
        </w:rPr>
        <w:t>-catenin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 w:hint="eastAsia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g. 5e</w:t>
      </w:r>
    </w:p>
    <w:p w14:paraId="12EACE53" w14:textId="7BA0B528" w:rsidR="008876B3" w:rsidRDefault="008876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37E327D2" wp14:editId="6AA29E53">
            <wp:extent cx="2480807" cy="2480807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006" cy="2484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2CC05" w14:textId="75DDC3E6" w:rsidR="008876B3" w:rsidRDefault="008876B3">
      <w:pPr>
        <w:rPr>
          <w:rFonts w:ascii="Times New Roman" w:hAnsi="Times New Roman" w:cs="Times New Roman"/>
          <w:sz w:val="24"/>
          <w:szCs w:val="24"/>
        </w:rPr>
      </w:pPr>
    </w:p>
    <w:p w14:paraId="57B13A13" w14:textId="298DE760" w:rsidR="008876B3" w:rsidRDefault="008876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APDH in Fig. 5e</w:t>
      </w:r>
    </w:p>
    <w:p w14:paraId="43F22325" w14:textId="577EAA08" w:rsidR="008876B3" w:rsidRDefault="008876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D0E0A97" wp14:editId="545EE4DC">
            <wp:extent cx="2480310" cy="2480310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956" cy="2481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DD424" w14:textId="2BA58433" w:rsidR="008876B3" w:rsidRDefault="008876B3">
      <w:pPr>
        <w:rPr>
          <w:rFonts w:ascii="Times New Roman" w:hAnsi="Times New Roman" w:cs="Times New Roman"/>
          <w:sz w:val="24"/>
          <w:szCs w:val="24"/>
        </w:rPr>
      </w:pPr>
    </w:p>
    <w:p w14:paraId="07CD7119" w14:textId="22C1EC46" w:rsidR="008876B3" w:rsidRDefault="008876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β</w:t>
      </w:r>
      <w:r>
        <w:rPr>
          <w:rFonts w:ascii="Times New Roman" w:hAnsi="Times New Roman" w:cs="Times New Roman" w:hint="eastAsia"/>
          <w:sz w:val="24"/>
          <w:szCs w:val="24"/>
        </w:rPr>
        <w:t>-catenin</w:t>
      </w:r>
      <w:r>
        <w:rPr>
          <w:rFonts w:ascii="Times New Roman" w:hAnsi="Times New Roman" w:cs="Times New Roman"/>
          <w:sz w:val="24"/>
          <w:szCs w:val="24"/>
        </w:rPr>
        <w:t xml:space="preserve"> in Fig. 5f</w:t>
      </w:r>
    </w:p>
    <w:p w14:paraId="0491FEAB" w14:textId="22C66E4C" w:rsidR="008876B3" w:rsidRDefault="008876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5B5324D" wp14:editId="0129C63C">
            <wp:extent cx="2504440" cy="2504440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22823" w14:textId="75548BF0" w:rsidR="008876B3" w:rsidRDefault="008876B3">
      <w:pPr>
        <w:rPr>
          <w:rFonts w:ascii="Times New Roman" w:hAnsi="Times New Roman" w:cs="Times New Roman"/>
          <w:sz w:val="24"/>
          <w:szCs w:val="24"/>
        </w:rPr>
      </w:pPr>
    </w:p>
    <w:p w14:paraId="47897378" w14:textId="35314303" w:rsidR="008876B3" w:rsidRDefault="008876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APDH in Fig. 5f</w:t>
      </w:r>
    </w:p>
    <w:p w14:paraId="3DE49000" w14:textId="5F87C99A" w:rsidR="008876B3" w:rsidRDefault="008876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931DDA" wp14:editId="445DE708">
            <wp:extent cx="2504440" cy="2504440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DF0C2" w14:textId="349616E0" w:rsidR="008876B3" w:rsidRDefault="008876B3">
      <w:pPr>
        <w:rPr>
          <w:rFonts w:ascii="Times New Roman" w:hAnsi="Times New Roman" w:cs="Times New Roman"/>
          <w:sz w:val="24"/>
          <w:szCs w:val="24"/>
        </w:rPr>
      </w:pPr>
    </w:p>
    <w:p w14:paraId="7CF8568E" w14:textId="113C0BE6" w:rsidR="008876B3" w:rsidRDefault="008876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istone H3 in Fig. 5f</w:t>
      </w:r>
    </w:p>
    <w:p w14:paraId="47A12D2D" w14:textId="04784590" w:rsidR="008876B3" w:rsidRDefault="008876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E342CBB" wp14:editId="09E2BDF6">
            <wp:extent cx="2504440" cy="2504440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14755" w14:textId="34130CA3" w:rsidR="008876B3" w:rsidRDefault="008876B3">
      <w:pPr>
        <w:rPr>
          <w:rFonts w:ascii="Times New Roman" w:hAnsi="Times New Roman" w:cs="Times New Roman"/>
          <w:sz w:val="24"/>
          <w:szCs w:val="24"/>
        </w:rPr>
      </w:pPr>
    </w:p>
    <w:p w14:paraId="59D8A659" w14:textId="11E0A64E" w:rsidR="008876B3" w:rsidRDefault="008876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-cadherin in KYSE30/CDDP-R in Fig. 6c</w:t>
      </w:r>
    </w:p>
    <w:p w14:paraId="1AC027ED" w14:textId="4F901B2D" w:rsidR="008876B3" w:rsidRDefault="008876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04EFE20D" wp14:editId="60DE69DD">
            <wp:extent cx="2512612" cy="2512612"/>
            <wp:effectExtent l="0" t="0" r="2540" b="254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386" cy="2515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6F69A8" w14:textId="6C87A00F" w:rsidR="008876B3" w:rsidRDefault="008876B3">
      <w:pPr>
        <w:rPr>
          <w:rFonts w:ascii="Times New Roman" w:hAnsi="Times New Roman" w:cs="Times New Roman"/>
          <w:sz w:val="24"/>
          <w:szCs w:val="24"/>
        </w:rPr>
      </w:pPr>
    </w:p>
    <w:p w14:paraId="2A145C5B" w14:textId="53982C24" w:rsidR="008876B3" w:rsidRDefault="008876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-cadherin in KYSE30/CDDP-R in Fig. 6c</w:t>
      </w:r>
    </w:p>
    <w:p w14:paraId="0FE24749" w14:textId="6F7B656E" w:rsidR="008876B3" w:rsidRDefault="008876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E4B8541" wp14:editId="090B73EA">
            <wp:extent cx="2504440" cy="2504440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537E0" w14:textId="4A6AE7BB" w:rsidR="008876B3" w:rsidRDefault="008876B3">
      <w:pPr>
        <w:rPr>
          <w:rFonts w:ascii="Times New Roman" w:hAnsi="Times New Roman" w:cs="Times New Roman"/>
          <w:sz w:val="24"/>
          <w:szCs w:val="24"/>
        </w:rPr>
      </w:pPr>
    </w:p>
    <w:p w14:paraId="49E1402A" w14:textId="5EE112F3" w:rsidR="008876B3" w:rsidRDefault="008876B3">
      <w:pPr>
        <w:rPr>
          <w:rFonts w:ascii="Times New Roman" w:hAnsi="Times New Roman" w:cs="Times New Roman"/>
          <w:sz w:val="24"/>
          <w:szCs w:val="24"/>
        </w:rPr>
      </w:pPr>
    </w:p>
    <w:p w14:paraId="7BA0D6A8" w14:textId="7E30126D" w:rsidR="008876B3" w:rsidRDefault="008876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MMP9 in KYSE30/CDDP-R in Fig. 6c</w:t>
      </w:r>
    </w:p>
    <w:p w14:paraId="153FD144" w14:textId="4B774959" w:rsidR="008876B3" w:rsidRDefault="008876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20E9AAE" wp14:editId="3C38007B">
            <wp:extent cx="2504440" cy="2504440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314" cy="2508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5ACEE" w14:textId="41856108" w:rsidR="008876B3" w:rsidRDefault="008876B3">
      <w:pPr>
        <w:rPr>
          <w:rFonts w:ascii="Times New Roman" w:hAnsi="Times New Roman" w:cs="Times New Roman"/>
          <w:sz w:val="24"/>
          <w:szCs w:val="24"/>
        </w:rPr>
      </w:pPr>
    </w:p>
    <w:p w14:paraId="34E83F08" w14:textId="04AC4E62" w:rsidR="008876B3" w:rsidRDefault="008876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GAPDH in KYSE30/CDDP-R in Fig. 6c</w:t>
      </w:r>
    </w:p>
    <w:p w14:paraId="6147C849" w14:textId="6681E725" w:rsidR="008876B3" w:rsidRDefault="008876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5643BEF" wp14:editId="7C58675A">
            <wp:extent cx="2520563" cy="2520563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552" cy="2522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D7599" w14:textId="60E5A71C" w:rsidR="008876B3" w:rsidRDefault="008876B3">
      <w:pPr>
        <w:rPr>
          <w:rFonts w:ascii="Times New Roman" w:hAnsi="Times New Roman" w:cs="Times New Roman"/>
          <w:sz w:val="24"/>
          <w:szCs w:val="24"/>
        </w:rPr>
      </w:pPr>
    </w:p>
    <w:p w14:paraId="6548B8F5" w14:textId="6952355B" w:rsidR="008876B3" w:rsidRDefault="008876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-cadherin in KYSE30 in Fig. 6c</w:t>
      </w:r>
    </w:p>
    <w:p w14:paraId="11D5D01C" w14:textId="6BF1BCD1" w:rsidR="008876B3" w:rsidRDefault="008876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9A85036" wp14:editId="03763A51">
            <wp:extent cx="2504440" cy="2504440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5949D" w14:textId="043ED6C8" w:rsidR="008876B3" w:rsidRDefault="008876B3">
      <w:pPr>
        <w:rPr>
          <w:rFonts w:ascii="Times New Roman" w:hAnsi="Times New Roman" w:cs="Times New Roman"/>
          <w:sz w:val="24"/>
          <w:szCs w:val="24"/>
        </w:rPr>
      </w:pPr>
    </w:p>
    <w:p w14:paraId="79C2646F" w14:textId="17CA2467" w:rsidR="008876B3" w:rsidRDefault="008876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-cadherin in KYSE30 in Fig. 6c</w:t>
      </w:r>
    </w:p>
    <w:p w14:paraId="4A9D97CC" w14:textId="4FE66734" w:rsidR="008876B3" w:rsidRDefault="008876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2D42B38" wp14:editId="1E686A39">
            <wp:extent cx="2504440" cy="2504440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08B49" w14:textId="33FE567D" w:rsidR="008876B3" w:rsidRDefault="008876B3">
      <w:pPr>
        <w:rPr>
          <w:rFonts w:ascii="Times New Roman" w:hAnsi="Times New Roman" w:cs="Times New Roman"/>
          <w:sz w:val="24"/>
          <w:szCs w:val="24"/>
        </w:rPr>
      </w:pPr>
    </w:p>
    <w:p w14:paraId="3F48D858" w14:textId="46F0A1B5" w:rsidR="008876B3" w:rsidRDefault="008876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MMP9 in KYSE30 in Fig. 6c</w:t>
      </w:r>
    </w:p>
    <w:p w14:paraId="18787459" w14:textId="0B7C0547" w:rsidR="008876B3" w:rsidRDefault="008876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8B0BBA" wp14:editId="3256DA55">
            <wp:extent cx="2504440" cy="2504440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32739" w14:textId="64502ADD" w:rsidR="008876B3" w:rsidRDefault="008876B3">
      <w:pPr>
        <w:rPr>
          <w:rFonts w:ascii="Times New Roman" w:hAnsi="Times New Roman" w:cs="Times New Roman"/>
          <w:sz w:val="24"/>
          <w:szCs w:val="24"/>
        </w:rPr>
      </w:pPr>
    </w:p>
    <w:p w14:paraId="72894BCE" w14:textId="373829E1" w:rsidR="008876B3" w:rsidRDefault="008876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G</w:t>
      </w:r>
      <w:r>
        <w:rPr>
          <w:rFonts w:ascii="Times New Roman" w:hAnsi="Times New Roman" w:cs="Times New Roman"/>
          <w:sz w:val="24"/>
          <w:szCs w:val="24"/>
        </w:rPr>
        <w:t>APDH in KYSE30 in Fig. 6c</w:t>
      </w:r>
    </w:p>
    <w:p w14:paraId="00AB6187" w14:textId="0B66F604" w:rsidR="008876B3" w:rsidRDefault="008876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0B10F0D" wp14:editId="3286F700">
            <wp:extent cx="2504440" cy="2504440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8AC35" w14:textId="448BEA47" w:rsidR="008876B3" w:rsidRDefault="008876B3">
      <w:pPr>
        <w:rPr>
          <w:rFonts w:ascii="Times New Roman" w:hAnsi="Times New Roman" w:cs="Times New Roman"/>
          <w:sz w:val="24"/>
          <w:szCs w:val="24"/>
        </w:rPr>
      </w:pPr>
    </w:p>
    <w:p w14:paraId="4D2DD6A9" w14:textId="6E027271" w:rsidR="00C92F4C" w:rsidRDefault="00C92F4C" w:rsidP="00C92F4C">
      <w:pPr>
        <w:rPr>
          <w:rFonts w:ascii="Times New Roman" w:hAnsi="Times New Roman" w:cs="Times New Roman"/>
          <w:noProof/>
          <w:sz w:val="24"/>
          <w:szCs w:val="24"/>
        </w:rPr>
      </w:pPr>
      <w:r w:rsidRPr="00AA374D">
        <w:rPr>
          <w:rFonts w:ascii="Times New Roman" w:hAnsi="Times New Roman" w:cs="Times New Roman"/>
          <w:noProof/>
          <w:sz w:val="24"/>
          <w:szCs w:val="24"/>
        </w:rPr>
        <w:t xml:space="preserve">γH2AX of CDDP-treated group in Fig. </w:t>
      </w:r>
      <w:r>
        <w:rPr>
          <w:rFonts w:ascii="Times New Roman" w:hAnsi="Times New Roman" w:cs="Times New Roman"/>
          <w:noProof/>
          <w:sz w:val="24"/>
          <w:szCs w:val="24"/>
        </w:rPr>
        <w:t>S4h</w:t>
      </w:r>
    </w:p>
    <w:p w14:paraId="46A76CC0" w14:textId="4CB33159" w:rsidR="008876B3" w:rsidRDefault="00C92F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5092D962" wp14:editId="1B6BC6B9">
            <wp:extent cx="2504440" cy="2504440"/>
            <wp:effectExtent l="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90138" w14:textId="6A308BAC" w:rsidR="00C92F4C" w:rsidRDefault="00C92F4C">
      <w:pPr>
        <w:rPr>
          <w:rFonts w:ascii="Times New Roman" w:hAnsi="Times New Roman" w:cs="Times New Roman"/>
          <w:sz w:val="24"/>
          <w:szCs w:val="24"/>
        </w:rPr>
      </w:pPr>
    </w:p>
    <w:p w14:paraId="27C0588F" w14:textId="7AC5A522" w:rsidR="00C92F4C" w:rsidRDefault="00C92F4C" w:rsidP="00C92F4C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caspase-3 </w:t>
      </w:r>
      <w:r w:rsidRPr="00AA374D">
        <w:rPr>
          <w:rFonts w:ascii="Times New Roman" w:hAnsi="Times New Roman" w:cs="Times New Roman"/>
          <w:noProof/>
          <w:sz w:val="24"/>
          <w:szCs w:val="24"/>
        </w:rPr>
        <w:t xml:space="preserve">of CDDP-treated group in Fig. </w:t>
      </w:r>
      <w:r>
        <w:rPr>
          <w:rFonts w:ascii="Times New Roman" w:hAnsi="Times New Roman" w:cs="Times New Roman"/>
          <w:noProof/>
          <w:sz w:val="24"/>
          <w:szCs w:val="24"/>
        </w:rPr>
        <w:t>S4h</w:t>
      </w:r>
    </w:p>
    <w:p w14:paraId="636B2684" w14:textId="776E86BB" w:rsidR="00C92F4C" w:rsidRDefault="00C92F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13F5DBE7" wp14:editId="31680C1A">
            <wp:extent cx="2504440" cy="2504440"/>
            <wp:effectExtent l="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39F74" w14:textId="19C892B6" w:rsidR="00C92F4C" w:rsidRDefault="00C92F4C">
      <w:pPr>
        <w:rPr>
          <w:rFonts w:ascii="Times New Roman" w:hAnsi="Times New Roman" w:cs="Times New Roman"/>
          <w:sz w:val="24"/>
          <w:szCs w:val="24"/>
        </w:rPr>
      </w:pPr>
    </w:p>
    <w:p w14:paraId="4053E40F" w14:textId="14A42EF3" w:rsidR="00C92F4C" w:rsidRDefault="00C92F4C" w:rsidP="00C92F4C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cleaved caspase-3 </w:t>
      </w:r>
      <w:r w:rsidRPr="00AA374D">
        <w:rPr>
          <w:rFonts w:ascii="Times New Roman" w:hAnsi="Times New Roman" w:cs="Times New Roman"/>
          <w:noProof/>
          <w:sz w:val="24"/>
          <w:szCs w:val="24"/>
        </w:rPr>
        <w:t xml:space="preserve">of CDDP-treated group in Fig. </w:t>
      </w:r>
      <w:r>
        <w:rPr>
          <w:rFonts w:ascii="Times New Roman" w:hAnsi="Times New Roman" w:cs="Times New Roman"/>
          <w:noProof/>
          <w:sz w:val="24"/>
          <w:szCs w:val="24"/>
        </w:rPr>
        <w:t>S4h</w:t>
      </w:r>
    </w:p>
    <w:p w14:paraId="3EB10278" w14:textId="7C6682C3" w:rsidR="00C92F4C" w:rsidRDefault="00C92F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54FC03D3" wp14:editId="74379FFD">
            <wp:extent cx="2504440" cy="2504440"/>
            <wp:effectExtent l="0" t="0" r="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36915" w14:textId="5D076415" w:rsidR="00C92F4C" w:rsidRDefault="00C92F4C">
      <w:pPr>
        <w:rPr>
          <w:rFonts w:ascii="Times New Roman" w:hAnsi="Times New Roman" w:cs="Times New Roman"/>
          <w:sz w:val="24"/>
          <w:szCs w:val="24"/>
        </w:rPr>
      </w:pPr>
    </w:p>
    <w:p w14:paraId="66B65C11" w14:textId="77777777" w:rsidR="00C92F4C" w:rsidRDefault="00C92F4C" w:rsidP="00C92F4C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APDH</w:t>
      </w:r>
      <w:r w:rsidRPr="00AA374D">
        <w:rPr>
          <w:rFonts w:ascii="Times New Roman" w:hAnsi="Times New Roman" w:cs="Times New Roman"/>
          <w:noProof/>
          <w:sz w:val="24"/>
          <w:szCs w:val="24"/>
        </w:rPr>
        <w:t xml:space="preserve"> of CDDP-treated group in Fig. </w:t>
      </w:r>
      <w:r>
        <w:rPr>
          <w:rFonts w:ascii="Times New Roman" w:hAnsi="Times New Roman" w:cs="Times New Roman"/>
          <w:noProof/>
          <w:sz w:val="24"/>
          <w:szCs w:val="24"/>
        </w:rPr>
        <w:t>S4h</w:t>
      </w:r>
    </w:p>
    <w:p w14:paraId="7F97563D" w14:textId="1086082A" w:rsidR="00C92F4C" w:rsidRDefault="00C92F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64D92BD0" wp14:editId="513B7C86">
            <wp:extent cx="2504440" cy="2504440"/>
            <wp:effectExtent l="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3E025" w14:textId="193885DD" w:rsidR="00C92F4C" w:rsidRDefault="00C92F4C">
      <w:pPr>
        <w:rPr>
          <w:rFonts w:ascii="Times New Roman" w:hAnsi="Times New Roman" w:cs="Times New Roman"/>
          <w:sz w:val="24"/>
          <w:szCs w:val="24"/>
        </w:rPr>
      </w:pPr>
    </w:p>
    <w:p w14:paraId="0F5705AF" w14:textId="77998FC0" w:rsidR="00C92F4C" w:rsidRDefault="00C92F4C" w:rsidP="00C92F4C">
      <w:pPr>
        <w:rPr>
          <w:rFonts w:ascii="Times New Roman" w:hAnsi="Times New Roman" w:cs="Times New Roman"/>
          <w:noProof/>
          <w:sz w:val="24"/>
          <w:szCs w:val="24"/>
        </w:rPr>
      </w:pPr>
      <w:r w:rsidRPr="00AA374D">
        <w:rPr>
          <w:rFonts w:ascii="Times New Roman" w:hAnsi="Times New Roman" w:cs="Times New Roman"/>
          <w:noProof/>
          <w:sz w:val="24"/>
          <w:szCs w:val="24"/>
        </w:rPr>
        <w:t xml:space="preserve">γH2AX of </w:t>
      </w:r>
      <w:r>
        <w:rPr>
          <w:rFonts w:ascii="Times New Roman" w:hAnsi="Times New Roman" w:cs="Times New Roman"/>
          <w:noProof/>
          <w:sz w:val="24"/>
          <w:szCs w:val="24"/>
        </w:rPr>
        <w:t>PBS</w:t>
      </w:r>
      <w:r w:rsidRPr="00AA374D">
        <w:rPr>
          <w:rFonts w:ascii="Times New Roman" w:hAnsi="Times New Roman" w:cs="Times New Roman"/>
          <w:noProof/>
          <w:sz w:val="24"/>
          <w:szCs w:val="24"/>
        </w:rPr>
        <w:t xml:space="preserve">-treated group in Fig. </w:t>
      </w:r>
      <w:r>
        <w:rPr>
          <w:rFonts w:ascii="Times New Roman" w:hAnsi="Times New Roman" w:cs="Times New Roman"/>
          <w:noProof/>
          <w:sz w:val="24"/>
          <w:szCs w:val="24"/>
        </w:rPr>
        <w:t>S4h</w:t>
      </w:r>
    </w:p>
    <w:p w14:paraId="28741F8A" w14:textId="138C1AC5" w:rsidR="00C92F4C" w:rsidRDefault="00C92F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69FB40F7" wp14:editId="10E09A4C">
            <wp:extent cx="2536466" cy="2536466"/>
            <wp:effectExtent l="0" t="0" r="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131" cy="254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BC426" w14:textId="4FA0E060" w:rsidR="00C92F4C" w:rsidRDefault="00C92F4C">
      <w:pPr>
        <w:rPr>
          <w:rFonts w:ascii="Times New Roman" w:hAnsi="Times New Roman" w:cs="Times New Roman"/>
          <w:sz w:val="24"/>
          <w:szCs w:val="24"/>
        </w:rPr>
      </w:pPr>
    </w:p>
    <w:p w14:paraId="0E061E58" w14:textId="7D253C1A" w:rsidR="00C92F4C" w:rsidRDefault="00C92F4C" w:rsidP="00C92F4C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caspase-3 </w:t>
      </w:r>
      <w:r w:rsidRPr="00AA374D">
        <w:rPr>
          <w:rFonts w:ascii="Times New Roman" w:hAnsi="Times New Roman" w:cs="Times New Roman"/>
          <w:noProof/>
          <w:sz w:val="24"/>
          <w:szCs w:val="24"/>
        </w:rPr>
        <w:t xml:space="preserve">of </w:t>
      </w:r>
      <w:r>
        <w:rPr>
          <w:rFonts w:ascii="Times New Roman" w:hAnsi="Times New Roman" w:cs="Times New Roman"/>
          <w:noProof/>
          <w:sz w:val="24"/>
          <w:szCs w:val="24"/>
        </w:rPr>
        <w:t>PBS</w:t>
      </w:r>
      <w:r w:rsidRPr="00AA374D">
        <w:rPr>
          <w:rFonts w:ascii="Times New Roman" w:hAnsi="Times New Roman" w:cs="Times New Roman"/>
          <w:noProof/>
          <w:sz w:val="24"/>
          <w:szCs w:val="24"/>
        </w:rPr>
        <w:t xml:space="preserve">-treated group in Fig. </w:t>
      </w:r>
      <w:r>
        <w:rPr>
          <w:rFonts w:ascii="Times New Roman" w:hAnsi="Times New Roman" w:cs="Times New Roman"/>
          <w:noProof/>
          <w:sz w:val="24"/>
          <w:szCs w:val="24"/>
        </w:rPr>
        <w:t>S4h</w:t>
      </w:r>
    </w:p>
    <w:p w14:paraId="69CCA301" w14:textId="2C132D1D" w:rsidR="00C92F4C" w:rsidRDefault="00C92F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397EC0B7" wp14:editId="412F3E9D">
            <wp:extent cx="2504440" cy="2504440"/>
            <wp:effectExtent l="0" t="0" r="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67079" w14:textId="3C281C7F" w:rsidR="00C92F4C" w:rsidRDefault="00C92F4C">
      <w:pPr>
        <w:rPr>
          <w:rFonts w:ascii="Times New Roman" w:hAnsi="Times New Roman" w:cs="Times New Roman"/>
          <w:sz w:val="24"/>
          <w:szCs w:val="24"/>
        </w:rPr>
      </w:pPr>
    </w:p>
    <w:p w14:paraId="0B61D7C7" w14:textId="7BE0C39C" w:rsidR="00C92F4C" w:rsidRDefault="00C92F4C" w:rsidP="00C92F4C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cleaved caspase-3 </w:t>
      </w:r>
      <w:r w:rsidRPr="00AA374D">
        <w:rPr>
          <w:rFonts w:ascii="Times New Roman" w:hAnsi="Times New Roman" w:cs="Times New Roman"/>
          <w:noProof/>
          <w:sz w:val="24"/>
          <w:szCs w:val="24"/>
        </w:rPr>
        <w:t xml:space="preserve">of </w:t>
      </w:r>
      <w:r>
        <w:rPr>
          <w:rFonts w:ascii="Times New Roman" w:hAnsi="Times New Roman" w:cs="Times New Roman"/>
          <w:noProof/>
          <w:sz w:val="24"/>
          <w:szCs w:val="24"/>
        </w:rPr>
        <w:t>PBS</w:t>
      </w:r>
      <w:r w:rsidRPr="00AA374D">
        <w:rPr>
          <w:rFonts w:ascii="Times New Roman" w:hAnsi="Times New Roman" w:cs="Times New Roman"/>
          <w:noProof/>
          <w:sz w:val="24"/>
          <w:szCs w:val="24"/>
        </w:rPr>
        <w:t xml:space="preserve">-treated group in Fig. </w:t>
      </w:r>
      <w:r>
        <w:rPr>
          <w:rFonts w:ascii="Times New Roman" w:hAnsi="Times New Roman" w:cs="Times New Roman"/>
          <w:noProof/>
          <w:sz w:val="24"/>
          <w:szCs w:val="24"/>
        </w:rPr>
        <w:t>S4h</w:t>
      </w:r>
    </w:p>
    <w:p w14:paraId="69D9F9AB" w14:textId="7C6AF89D" w:rsidR="00C92F4C" w:rsidRDefault="00C92F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56698BE" wp14:editId="2754D48D">
            <wp:extent cx="2520563" cy="2520563"/>
            <wp:effectExtent l="0" t="0" r="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800" cy="25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0A59C" w14:textId="3A3F5CDD" w:rsidR="00C92F4C" w:rsidRDefault="00C92F4C">
      <w:pPr>
        <w:rPr>
          <w:rFonts w:ascii="Times New Roman" w:hAnsi="Times New Roman" w:cs="Times New Roman"/>
          <w:sz w:val="24"/>
          <w:szCs w:val="24"/>
        </w:rPr>
      </w:pPr>
    </w:p>
    <w:p w14:paraId="35E3B404" w14:textId="77777777" w:rsidR="00C92F4C" w:rsidRDefault="00C92F4C" w:rsidP="00C92F4C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G</w:t>
      </w:r>
      <w:r>
        <w:rPr>
          <w:rFonts w:ascii="Times New Roman" w:hAnsi="Times New Roman" w:cs="Times New Roman"/>
          <w:sz w:val="24"/>
          <w:szCs w:val="24"/>
        </w:rPr>
        <w:t xml:space="preserve">APDH </w:t>
      </w:r>
      <w:r w:rsidRPr="00AA374D">
        <w:rPr>
          <w:rFonts w:ascii="Times New Roman" w:hAnsi="Times New Roman" w:cs="Times New Roman"/>
          <w:noProof/>
          <w:sz w:val="24"/>
          <w:szCs w:val="24"/>
        </w:rPr>
        <w:t xml:space="preserve">of </w:t>
      </w:r>
      <w:r>
        <w:rPr>
          <w:rFonts w:ascii="Times New Roman" w:hAnsi="Times New Roman" w:cs="Times New Roman"/>
          <w:noProof/>
          <w:sz w:val="24"/>
          <w:szCs w:val="24"/>
        </w:rPr>
        <w:t>PBS</w:t>
      </w:r>
      <w:r w:rsidRPr="00AA374D">
        <w:rPr>
          <w:rFonts w:ascii="Times New Roman" w:hAnsi="Times New Roman" w:cs="Times New Roman"/>
          <w:noProof/>
          <w:sz w:val="24"/>
          <w:szCs w:val="24"/>
        </w:rPr>
        <w:t xml:space="preserve">-treated group in Fig. </w:t>
      </w:r>
      <w:r>
        <w:rPr>
          <w:rFonts w:ascii="Times New Roman" w:hAnsi="Times New Roman" w:cs="Times New Roman"/>
          <w:noProof/>
          <w:sz w:val="24"/>
          <w:szCs w:val="24"/>
        </w:rPr>
        <w:t>S4h</w:t>
      </w:r>
    </w:p>
    <w:p w14:paraId="2BDA6387" w14:textId="08875C0A" w:rsidR="00C92F4C" w:rsidRDefault="00C92F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72B0D631" wp14:editId="00A657EA">
            <wp:extent cx="2552369" cy="2552369"/>
            <wp:effectExtent l="0" t="0" r="635" b="635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877" cy="2554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2AFAB" w14:textId="2DEB5CC2" w:rsidR="00C92F4C" w:rsidRDefault="00C92F4C">
      <w:pPr>
        <w:rPr>
          <w:rFonts w:ascii="Times New Roman" w:hAnsi="Times New Roman" w:cs="Times New Roman"/>
          <w:sz w:val="24"/>
          <w:szCs w:val="24"/>
        </w:rPr>
      </w:pPr>
    </w:p>
    <w:p w14:paraId="395240DD" w14:textId="41A90344" w:rsidR="00C92F4C" w:rsidRDefault="00C92F4C">
      <w:pPr>
        <w:rPr>
          <w:rFonts w:ascii="Times New Roman" w:hAnsi="Times New Roman" w:cs="Times New Roman"/>
          <w:sz w:val="24"/>
          <w:szCs w:val="24"/>
        </w:rPr>
      </w:pPr>
      <w:r w:rsidRPr="00AA374D">
        <w:rPr>
          <w:rFonts w:ascii="Times New Roman" w:hAnsi="Times New Roman" w:cs="Times New Roman"/>
          <w:noProof/>
          <w:sz w:val="24"/>
          <w:szCs w:val="24"/>
        </w:rPr>
        <w:t>γH2AX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A374D">
        <w:rPr>
          <w:rFonts w:ascii="Times New Roman" w:hAnsi="Times New Roman" w:cs="Times New Roman"/>
          <w:noProof/>
          <w:sz w:val="24"/>
          <w:szCs w:val="24"/>
        </w:rPr>
        <w:t xml:space="preserve">of CDDP-treated group in Fig. </w:t>
      </w:r>
      <w:r>
        <w:rPr>
          <w:rFonts w:ascii="Times New Roman" w:hAnsi="Times New Roman" w:cs="Times New Roman"/>
          <w:noProof/>
          <w:sz w:val="24"/>
          <w:szCs w:val="24"/>
        </w:rPr>
        <w:t>S4i</w:t>
      </w:r>
    </w:p>
    <w:p w14:paraId="480739B2" w14:textId="42354E42" w:rsidR="00C92F4C" w:rsidRDefault="00C92F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59D85ED" wp14:editId="7CC8E63B">
            <wp:extent cx="2504440" cy="2504440"/>
            <wp:effectExtent l="0" t="0" r="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FAD55" w14:textId="77777777" w:rsidR="00C92F4C" w:rsidRDefault="00C92F4C">
      <w:pPr>
        <w:rPr>
          <w:rFonts w:ascii="Times New Roman" w:hAnsi="Times New Roman" w:cs="Times New Roman"/>
          <w:sz w:val="24"/>
          <w:szCs w:val="24"/>
        </w:rPr>
      </w:pPr>
    </w:p>
    <w:p w14:paraId="0768DF7F" w14:textId="4EB23457" w:rsidR="00C92F4C" w:rsidRDefault="00C92F4C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cleaved caspase-3 </w:t>
      </w:r>
      <w:r w:rsidRPr="00AA374D">
        <w:rPr>
          <w:rFonts w:ascii="Times New Roman" w:hAnsi="Times New Roman" w:cs="Times New Roman"/>
          <w:noProof/>
          <w:sz w:val="24"/>
          <w:szCs w:val="24"/>
        </w:rPr>
        <w:t xml:space="preserve">of CDDP-treated group in Fig. </w:t>
      </w:r>
      <w:r>
        <w:rPr>
          <w:rFonts w:ascii="Times New Roman" w:hAnsi="Times New Roman" w:cs="Times New Roman"/>
          <w:noProof/>
          <w:sz w:val="24"/>
          <w:szCs w:val="24"/>
        </w:rPr>
        <w:t>S4i</w:t>
      </w:r>
    </w:p>
    <w:p w14:paraId="258EDBE7" w14:textId="1915931F" w:rsidR="00C92F4C" w:rsidRDefault="00C92F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EF6C3F" wp14:editId="359DF7BE">
            <wp:extent cx="2504440" cy="2504440"/>
            <wp:effectExtent l="0" t="0" r="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9C009" w14:textId="544F1441" w:rsidR="00C92F4C" w:rsidRDefault="00C92F4C">
      <w:pPr>
        <w:rPr>
          <w:rFonts w:ascii="Times New Roman" w:hAnsi="Times New Roman" w:cs="Times New Roman"/>
          <w:sz w:val="24"/>
          <w:szCs w:val="24"/>
        </w:rPr>
      </w:pPr>
    </w:p>
    <w:p w14:paraId="78C8EF02" w14:textId="7E241312" w:rsidR="00C92F4C" w:rsidRDefault="00C92F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TDH in Fig. S5e</w:t>
      </w:r>
    </w:p>
    <w:p w14:paraId="48FC8510" w14:textId="0D7D8AA0" w:rsidR="00C92F4C" w:rsidRDefault="00C92F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D0D632D" wp14:editId="7295B1A3">
            <wp:extent cx="2504440" cy="2504440"/>
            <wp:effectExtent l="0" t="0" r="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BD333" w14:textId="34182323" w:rsidR="00C92F4C" w:rsidRDefault="00C92F4C">
      <w:pPr>
        <w:rPr>
          <w:rFonts w:ascii="Times New Roman" w:hAnsi="Times New Roman" w:cs="Times New Roman"/>
          <w:sz w:val="24"/>
          <w:szCs w:val="24"/>
        </w:rPr>
      </w:pPr>
    </w:p>
    <w:p w14:paraId="1D08CA16" w14:textId="7E9A1F44" w:rsidR="00C92F4C" w:rsidRDefault="00C92F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APDH in Fig. S5e</w:t>
      </w:r>
    </w:p>
    <w:p w14:paraId="79AE7B78" w14:textId="7321E430" w:rsidR="00C92F4C" w:rsidRDefault="00C92F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51EA943" wp14:editId="21F0D338">
            <wp:extent cx="2504440" cy="2504440"/>
            <wp:effectExtent l="0" t="0" r="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C0DCE" w14:textId="74DEE291" w:rsidR="00C92F4C" w:rsidRDefault="00C92F4C">
      <w:pPr>
        <w:rPr>
          <w:rFonts w:ascii="Times New Roman" w:hAnsi="Times New Roman" w:cs="Times New Roman"/>
          <w:sz w:val="24"/>
          <w:szCs w:val="24"/>
        </w:rPr>
      </w:pPr>
    </w:p>
    <w:p w14:paraId="25A6D4BB" w14:textId="44F4F631" w:rsidR="00C92F4C" w:rsidRDefault="00E10E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TDH in Fig. S5f</w:t>
      </w:r>
    </w:p>
    <w:p w14:paraId="04958A53" w14:textId="08FAB1BC" w:rsidR="00E10EE8" w:rsidRDefault="00E10E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B239421" wp14:editId="22F7A4E2">
            <wp:extent cx="2504440" cy="2504440"/>
            <wp:effectExtent l="0" t="0" r="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12F2C" w14:textId="36A87228" w:rsidR="00E10EE8" w:rsidRDefault="00E10EE8">
      <w:pPr>
        <w:rPr>
          <w:rFonts w:ascii="Times New Roman" w:hAnsi="Times New Roman" w:cs="Times New Roman"/>
          <w:sz w:val="24"/>
          <w:szCs w:val="24"/>
        </w:rPr>
      </w:pPr>
    </w:p>
    <w:p w14:paraId="77302D50" w14:textId="117A2592" w:rsidR="00E10EE8" w:rsidRDefault="00E10E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APDH in Fig. S5f</w:t>
      </w:r>
    </w:p>
    <w:p w14:paraId="42A92F5E" w14:textId="77777777" w:rsidR="00E10EE8" w:rsidRDefault="00E10EE8">
      <w:pPr>
        <w:rPr>
          <w:rFonts w:ascii="Times New Roman" w:hAnsi="Times New Roman" w:cs="Times New Roman"/>
          <w:sz w:val="24"/>
          <w:szCs w:val="24"/>
        </w:rPr>
      </w:pPr>
    </w:p>
    <w:p w14:paraId="446005AD" w14:textId="77777777" w:rsidR="00E10EE8" w:rsidRDefault="00E10EE8">
      <w:pPr>
        <w:rPr>
          <w:rFonts w:ascii="Times New Roman" w:hAnsi="Times New Roman" w:cs="Times New Roman"/>
          <w:sz w:val="24"/>
          <w:szCs w:val="24"/>
        </w:rPr>
      </w:pPr>
    </w:p>
    <w:p w14:paraId="16001464" w14:textId="32C68F25" w:rsidR="00E10EE8" w:rsidRDefault="00E10E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EC7EA40" wp14:editId="16F236FF">
            <wp:extent cx="2504440" cy="2504440"/>
            <wp:effectExtent l="0" t="0" r="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E5B5B" w14:textId="20F1F9C7" w:rsidR="00E10EE8" w:rsidRDefault="00E10EE8">
      <w:pPr>
        <w:rPr>
          <w:rFonts w:ascii="Times New Roman" w:hAnsi="Times New Roman" w:cs="Times New Roman"/>
          <w:sz w:val="24"/>
          <w:szCs w:val="24"/>
        </w:rPr>
      </w:pPr>
    </w:p>
    <w:p w14:paraId="7E0807A7" w14:textId="50F063C8" w:rsidR="00CE264C" w:rsidRDefault="00CE26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TDH in Fig. S5g</w:t>
      </w:r>
    </w:p>
    <w:p w14:paraId="3130C0A8" w14:textId="6F2459E7" w:rsidR="00CE264C" w:rsidRDefault="00CE26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377A2FE" wp14:editId="199B1FEC">
            <wp:extent cx="2504440" cy="250444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9E375" w14:textId="677E104A" w:rsidR="00CE264C" w:rsidRDefault="00CE264C">
      <w:pPr>
        <w:rPr>
          <w:rFonts w:ascii="Times New Roman" w:hAnsi="Times New Roman" w:cs="Times New Roman"/>
          <w:sz w:val="24"/>
          <w:szCs w:val="24"/>
        </w:rPr>
      </w:pPr>
    </w:p>
    <w:p w14:paraId="6A43DBFF" w14:textId="243759C3" w:rsidR="00CE264C" w:rsidRDefault="00CE26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APDH in Fig. S5g</w:t>
      </w:r>
    </w:p>
    <w:p w14:paraId="63A4E281" w14:textId="38D100FD" w:rsidR="00CE264C" w:rsidRDefault="00CE26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D03EA03" wp14:editId="2499BC14">
            <wp:extent cx="2504440" cy="2504440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607E5" w14:textId="77777777" w:rsidR="00CE264C" w:rsidRDefault="00CE264C">
      <w:pPr>
        <w:rPr>
          <w:rFonts w:ascii="Times New Roman" w:hAnsi="Times New Roman" w:cs="Times New Roman"/>
          <w:sz w:val="24"/>
          <w:szCs w:val="24"/>
        </w:rPr>
      </w:pPr>
    </w:p>
    <w:p w14:paraId="3BA946D3" w14:textId="758E1B94" w:rsidR="00E10EE8" w:rsidRDefault="00E10E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TDH in Fig. S7e</w:t>
      </w:r>
    </w:p>
    <w:p w14:paraId="67C4FD1E" w14:textId="5616B2C9" w:rsidR="00E10EE8" w:rsidRDefault="00E10E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57C9C1C" wp14:editId="5C6094E9">
            <wp:extent cx="2504440" cy="2504440"/>
            <wp:effectExtent l="0" t="0" r="0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59A9E" w14:textId="3BE47027" w:rsidR="00E10EE8" w:rsidRDefault="00E10EE8">
      <w:pPr>
        <w:rPr>
          <w:rFonts w:ascii="Times New Roman" w:hAnsi="Times New Roman" w:cs="Times New Roman"/>
          <w:sz w:val="24"/>
          <w:szCs w:val="24"/>
        </w:rPr>
      </w:pPr>
    </w:p>
    <w:p w14:paraId="45AF4E00" w14:textId="7B0319ED" w:rsidR="00E10EE8" w:rsidRDefault="00E10E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p38-</w:t>
      </w:r>
      <w:r>
        <w:rPr>
          <w:rFonts w:ascii="Times New Roman" w:hAnsi="Times New Roman" w:cs="Times New Roman" w:hint="eastAsia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APK in Fig. S7e</w:t>
      </w:r>
    </w:p>
    <w:p w14:paraId="124F4080" w14:textId="5B69350D" w:rsidR="00E10EE8" w:rsidRDefault="008D3C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F9437FC" wp14:editId="40E9772D">
            <wp:extent cx="2527300" cy="2527300"/>
            <wp:effectExtent l="0" t="0" r="635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252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14CEA" w14:textId="07EE4B0F" w:rsidR="00E10EE8" w:rsidRDefault="00E10EE8">
      <w:pPr>
        <w:rPr>
          <w:rFonts w:ascii="Times New Roman" w:hAnsi="Times New Roman" w:cs="Times New Roman"/>
          <w:sz w:val="24"/>
          <w:szCs w:val="24"/>
        </w:rPr>
      </w:pPr>
    </w:p>
    <w:p w14:paraId="5BC23200" w14:textId="1695FFD3" w:rsidR="00E10EE8" w:rsidRDefault="00E10E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phospho-p38-MAPK in Fig. S7e</w:t>
      </w:r>
    </w:p>
    <w:p w14:paraId="1383FD4C" w14:textId="72E60E0A" w:rsidR="00E10EE8" w:rsidRDefault="00E10E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5CB68DC" wp14:editId="21E29E25">
            <wp:extent cx="2504440" cy="2504440"/>
            <wp:effectExtent l="0" t="0" r="0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583B3" w14:textId="0523DF36" w:rsidR="00E10EE8" w:rsidRDefault="00E10EE8">
      <w:pPr>
        <w:rPr>
          <w:rFonts w:ascii="Times New Roman" w:hAnsi="Times New Roman" w:cs="Times New Roman"/>
          <w:sz w:val="24"/>
          <w:szCs w:val="24"/>
        </w:rPr>
      </w:pPr>
    </w:p>
    <w:p w14:paraId="4C36BC56" w14:textId="65CA3E78" w:rsidR="00E10EE8" w:rsidRDefault="00E10E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KT in Fig. S7e</w:t>
      </w:r>
    </w:p>
    <w:p w14:paraId="1ACB7B6E" w14:textId="3C9C79E0" w:rsidR="00E10EE8" w:rsidRDefault="00E10E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DCAD7E1" wp14:editId="3436FD34">
            <wp:extent cx="2528515" cy="2528515"/>
            <wp:effectExtent l="0" t="0" r="5715" b="5715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137" cy="2532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C52E0" w14:textId="509F3D11" w:rsidR="00E10EE8" w:rsidRDefault="00E10EE8">
      <w:pPr>
        <w:rPr>
          <w:rFonts w:ascii="Times New Roman" w:hAnsi="Times New Roman" w:cs="Times New Roman"/>
          <w:sz w:val="24"/>
          <w:szCs w:val="24"/>
        </w:rPr>
      </w:pPr>
    </w:p>
    <w:p w14:paraId="07F6A652" w14:textId="2FA2FFE0" w:rsidR="00E10EE8" w:rsidRDefault="00E10E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phospho-AKT in Fig. S7e</w:t>
      </w:r>
    </w:p>
    <w:p w14:paraId="1B3EF843" w14:textId="47E175AC" w:rsidR="00E10EE8" w:rsidRDefault="00E10E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1D08B7C" wp14:editId="7C7D1A3F">
            <wp:extent cx="2504440" cy="2504440"/>
            <wp:effectExtent l="0" t="0" r="0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C1436" w14:textId="6CF0AEE2" w:rsidR="00E10EE8" w:rsidRDefault="00E10EE8">
      <w:pPr>
        <w:rPr>
          <w:rFonts w:ascii="Times New Roman" w:hAnsi="Times New Roman" w:cs="Times New Roman"/>
          <w:sz w:val="24"/>
          <w:szCs w:val="24"/>
        </w:rPr>
      </w:pPr>
    </w:p>
    <w:p w14:paraId="6872149A" w14:textId="651D7ECF" w:rsidR="00E10EE8" w:rsidRDefault="00E10E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F-</w:t>
      </w:r>
      <w:r>
        <w:rPr>
          <w:rFonts w:ascii="Times New Roman" w:hAnsi="Times New Roman" w:cs="Times New Roman" w:hint="eastAsia"/>
          <w:sz w:val="24"/>
          <w:szCs w:val="24"/>
        </w:rPr>
        <w:t>κ</w:t>
      </w:r>
      <w:r>
        <w:rPr>
          <w:rFonts w:ascii="Times New Roman" w:hAnsi="Times New Roman" w:cs="Times New Roman"/>
          <w:sz w:val="24"/>
          <w:szCs w:val="24"/>
        </w:rPr>
        <w:t>B in Fig. S7e</w:t>
      </w:r>
    </w:p>
    <w:p w14:paraId="3796BDEA" w14:textId="229CE7FB" w:rsidR="00E10EE8" w:rsidRDefault="00E10E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D8F605E" wp14:editId="2DFD0498">
            <wp:extent cx="2504440" cy="2504440"/>
            <wp:effectExtent l="0" t="0" r="0" b="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C4120" w14:textId="6D85D67F" w:rsidR="00E10EE8" w:rsidRDefault="00E10EE8">
      <w:pPr>
        <w:rPr>
          <w:rFonts w:ascii="Times New Roman" w:hAnsi="Times New Roman" w:cs="Times New Roman"/>
          <w:sz w:val="24"/>
          <w:szCs w:val="24"/>
        </w:rPr>
      </w:pPr>
    </w:p>
    <w:p w14:paraId="331520AB" w14:textId="3ECE4CC7" w:rsidR="00E10EE8" w:rsidRDefault="00E10EE8" w:rsidP="00E10E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phospho-</w:t>
      </w:r>
      <w:r w:rsidRPr="00E10EE8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F-</w:t>
      </w:r>
      <w:r>
        <w:rPr>
          <w:rFonts w:ascii="Times New Roman" w:hAnsi="Times New Roman" w:cs="Times New Roman" w:hint="eastAsia"/>
          <w:sz w:val="24"/>
          <w:szCs w:val="24"/>
        </w:rPr>
        <w:t>κ</w:t>
      </w:r>
      <w:r>
        <w:rPr>
          <w:rFonts w:ascii="Times New Roman" w:hAnsi="Times New Roman" w:cs="Times New Roman"/>
          <w:sz w:val="24"/>
          <w:szCs w:val="24"/>
        </w:rPr>
        <w:t>B in Fig. S7e</w:t>
      </w:r>
    </w:p>
    <w:p w14:paraId="4282B0D6" w14:textId="5EDBE9DF" w:rsidR="00E10EE8" w:rsidRDefault="00E10E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4DFB5238" wp14:editId="2945C83E">
            <wp:extent cx="2504440" cy="2504440"/>
            <wp:effectExtent l="0" t="0" r="0" b="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7F58A" w14:textId="1FC42D3D" w:rsidR="00E10EE8" w:rsidRDefault="00E10EE8">
      <w:pPr>
        <w:rPr>
          <w:rFonts w:ascii="Times New Roman" w:hAnsi="Times New Roman" w:cs="Times New Roman"/>
          <w:sz w:val="24"/>
          <w:szCs w:val="24"/>
        </w:rPr>
      </w:pPr>
    </w:p>
    <w:p w14:paraId="4408513B" w14:textId="143A4554" w:rsidR="00E10EE8" w:rsidRDefault="00E10E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β</w:t>
      </w:r>
      <w:r>
        <w:rPr>
          <w:rFonts w:ascii="Times New Roman" w:hAnsi="Times New Roman" w:cs="Times New Roman" w:hint="eastAsia"/>
          <w:sz w:val="24"/>
          <w:szCs w:val="24"/>
        </w:rPr>
        <w:t>-catenin</w:t>
      </w:r>
      <w:r>
        <w:rPr>
          <w:rFonts w:ascii="Times New Roman" w:hAnsi="Times New Roman" w:cs="Times New Roman"/>
          <w:sz w:val="24"/>
          <w:szCs w:val="24"/>
        </w:rPr>
        <w:t xml:space="preserve"> in Fig. S7e</w:t>
      </w:r>
    </w:p>
    <w:p w14:paraId="1A827418" w14:textId="5D7B3012" w:rsidR="00E10EE8" w:rsidRDefault="00E10E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969EAF" wp14:editId="5CAB0470">
            <wp:extent cx="2504440" cy="2504440"/>
            <wp:effectExtent l="0" t="0" r="0" b="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01D58" w14:textId="54E16B1E" w:rsidR="00E10EE8" w:rsidRDefault="00E10EE8">
      <w:pPr>
        <w:rPr>
          <w:rFonts w:ascii="Times New Roman" w:hAnsi="Times New Roman" w:cs="Times New Roman"/>
          <w:sz w:val="24"/>
          <w:szCs w:val="24"/>
        </w:rPr>
      </w:pPr>
    </w:p>
    <w:p w14:paraId="3D6F4D1C" w14:textId="77777777" w:rsidR="00E10EE8" w:rsidRDefault="00E10EE8" w:rsidP="00E10E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phospho-</w:t>
      </w:r>
      <w:r>
        <w:rPr>
          <w:rFonts w:ascii="Times New Roman" w:hAnsi="Times New Roman" w:cs="Times New Roman" w:hint="eastAsia"/>
          <w:sz w:val="24"/>
          <w:szCs w:val="24"/>
        </w:rPr>
        <w:t>β</w:t>
      </w:r>
      <w:r>
        <w:rPr>
          <w:rFonts w:ascii="Times New Roman" w:hAnsi="Times New Roman" w:cs="Times New Roman" w:hint="eastAsia"/>
          <w:sz w:val="24"/>
          <w:szCs w:val="24"/>
        </w:rPr>
        <w:t>-catenin</w:t>
      </w:r>
      <w:r>
        <w:rPr>
          <w:rFonts w:ascii="Times New Roman" w:hAnsi="Times New Roman" w:cs="Times New Roman"/>
          <w:sz w:val="24"/>
          <w:szCs w:val="24"/>
        </w:rPr>
        <w:t xml:space="preserve"> in Fig. S7e</w:t>
      </w:r>
    </w:p>
    <w:p w14:paraId="66D73F87" w14:textId="47786BDD" w:rsidR="00E10EE8" w:rsidRDefault="00E10E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0767E3E5" wp14:editId="7BEFE26B">
            <wp:extent cx="2504440" cy="2504440"/>
            <wp:effectExtent l="0" t="0" r="0" b="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EDB8B" w14:textId="2C17DC7C" w:rsidR="00E10EE8" w:rsidRDefault="00E10EE8">
      <w:pPr>
        <w:rPr>
          <w:rFonts w:ascii="Times New Roman" w:hAnsi="Times New Roman" w:cs="Times New Roman"/>
          <w:sz w:val="24"/>
          <w:szCs w:val="24"/>
        </w:rPr>
      </w:pPr>
    </w:p>
    <w:p w14:paraId="2A725950" w14:textId="5221E7D6" w:rsidR="00E10EE8" w:rsidRDefault="00E10E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APDH in Fig. S7e</w:t>
      </w:r>
    </w:p>
    <w:p w14:paraId="79C7EBC8" w14:textId="59E4E75B" w:rsidR="00E10EE8" w:rsidRDefault="00E10E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B04F0A9" wp14:editId="305A3913">
            <wp:extent cx="2504440" cy="2504440"/>
            <wp:effectExtent l="0" t="0" r="0" b="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C710A" w14:textId="06294E7E" w:rsidR="00E10EE8" w:rsidRDefault="00E10EE8">
      <w:pPr>
        <w:rPr>
          <w:rFonts w:ascii="Times New Roman" w:hAnsi="Times New Roman" w:cs="Times New Roman"/>
          <w:sz w:val="24"/>
          <w:szCs w:val="24"/>
        </w:rPr>
      </w:pPr>
    </w:p>
    <w:p w14:paraId="3D6DAFCC" w14:textId="30D47157" w:rsidR="000F6E60" w:rsidRDefault="000F6E60" w:rsidP="000F6E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β</w:t>
      </w:r>
      <w:r>
        <w:rPr>
          <w:rFonts w:ascii="Times New Roman" w:hAnsi="Times New Roman" w:cs="Times New Roman" w:hint="eastAsia"/>
          <w:sz w:val="24"/>
          <w:szCs w:val="24"/>
        </w:rPr>
        <w:t>-catenin</w:t>
      </w:r>
      <w:r>
        <w:rPr>
          <w:rFonts w:ascii="Times New Roman" w:hAnsi="Times New Roman" w:cs="Times New Roman"/>
          <w:sz w:val="24"/>
          <w:szCs w:val="24"/>
        </w:rPr>
        <w:t xml:space="preserve"> in Fig. S7f</w:t>
      </w:r>
    </w:p>
    <w:p w14:paraId="79B4EF84" w14:textId="1DF463E0" w:rsidR="00E10EE8" w:rsidRDefault="000F6E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5B5C561A" wp14:editId="7B091B23">
            <wp:extent cx="2504440" cy="2504440"/>
            <wp:effectExtent l="0" t="0" r="0" b="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8588C" w14:textId="2C59DA56" w:rsidR="000F6E60" w:rsidRDefault="000F6E60">
      <w:pPr>
        <w:rPr>
          <w:rFonts w:ascii="Times New Roman" w:hAnsi="Times New Roman" w:cs="Times New Roman"/>
          <w:sz w:val="24"/>
          <w:szCs w:val="24"/>
        </w:rPr>
      </w:pPr>
    </w:p>
    <w:p w14:paraId="0E19E92A" w14:textId="28B71E79" w:rsidR="000F6E60" w:rsidRDefault="000F6E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ADPH in Fig. S7f</w:t>
      </w:r>
    </w:p>
    <w:p w14:paraId="1418D643" w14:textId="0CB550C5" w:rsidR="000F6E60" w:rsidRDefault="000F6E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3C2B6B" wp14:editId="1C4188BB">
            <wp:extent cx="2504440" cy="2504440"/>
            <wp:effectExtent l="0" t="0" r="0" b="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84659" w14:textId="559D1465" w:rsidR="000F6E60" w:rsidRDefault="000F6E60">
      <w:pPr>
        <w:rPr>
          <w:rFonts w:ascii="Times New Roman" w:hAnsi="Times New Roman" w:cs="Times New Roman"/>
          <w:sz w:val="24"/>
          <w:szCs w:val="24"/>
        </w:rPr>
      </w:pPr>
    </w:p>
    <w:p w14:paraId="06243F8F" w14:textId="73D666AE" w:rsidR="000F6E60" w:rsidRDefault="000F6E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istone H3 in Fig. S7f</w:t>
      </w:r>
    </w:p>
    <w:p w14:paraId="032E095E" w14:textId="3557FAB0" w:rsidR="000F6E60" w:rsidRDefault="000F6E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50C477E" wp14:editId="2A5EA91C">
            <wp:extent cx="2504440" cy="2504440"/>
            <wp:effectExtent l="0" t="0" r="0" b="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8F4C7" w14:textId="4F21B6E1" w:rsidR="000F6E60" w:rsidRDefault="000F6E60">
      <w:pPr>
        <w:rPr>
          <w:rFonts w:ascii="Times New Roman" w:hAnsi="Times New Roman" w:cs="Times New Roman"/>
          <w:sz w:val="24"/>
          <w:szCs w:val="24"/>
        </w:rPr>
      </w:pPr>
    </w:p>
    <w:p w14:paraId="1EF42E57" w14:textId="0C25B9D5" w:rsidR="000F6E60" w:rsidRDefault="000F6E60" w:rsidP="000F6E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-cadherin in TE1/CDDP-R in Fig. S8c</w:t>
      </w:r>
    </w:p>
    <w:p w14:paraId="5B71C3F5" w14:textId="219AD8E5" w:rsidR="000F6E60" w:rsidRDefault="000F6E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1CC63141" wp14:editId="41EC4EE1">
            <wp:extent cx="2504440" cy="2504440"/>
            <wp:effectExtent l="0" t="0" r="0" b="0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679" cy="2508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F83C9" w14:textId="4821CF5C" w:rsidR="000F6E60" w:rsidRDefault="000F6E60">
      <w:pPr>
        <w:rPr>
          <w:rFonts w:ascii="Times New Roman" w:hAnsi="Times New Roman" w:cs="Times New Roman"/>
          <w:sz w:val="24"/>
          <w:szCs w:val="24"/>
        </w:rPr>
      </w:pPr>
    </w:p>
    <w:p w14:paraId="541CC793" w14:textId="7827866D" w:rsidR="000F6E60" w:rsidRDefault="000F6E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N-cadherin in TE1/CDDP-R in Fig. S8c</w:t>
      </w:r>
    </w:p>
    <w:p w14:paraId="2E036D44" w14:textId="2D20DE4B" w:rsidR="000F6E60" w:rsidRDefault="000F6E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D7C64E9" wp14:editId="5D1FEF01">
            <wp:extent cx="2504440" cy="2504440"/>
            <wp:effectExtent l="0" t="0" r="0" b="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571" cy="2507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D1CB6" w14:textId="25027FF8" w:rsidR="000F6E60" w:rsidRDefault="000F6E60">
      <w:pPr>
        <w:rPr>
          <w:rFonts w:ascii="Times New Roman" w:hAnsi="Times New Roman" w:cs="Times New Roman"/>
          <w:sz w:val="24"/>
          <w:szCs w:val="24"/>
        </w:rPr>
      </w:pPr>
    </w:p>
    <w:p w14:paraId="7D3BE63E" w14:textId="2E2844A3" w:rsidR="000F6E60" w:rsidRDefault="000F6E60">
      <w:pPr>
        <w:rPr>
          <w:rFonts w:ascii="Times New Roman" w:hAnsi="Times New Roman" w:cs="Times New Roman"/>
          <w:sz w:val="24"/>
          <w:szCs w:val="24"/>
        </w:rPr>
      </w:pPr>
    </w:p>
    <w:p w14:paraId="59DDF6DB" w14:textId="5703C25B" w:rsidR="000F6E60" w:rsidRDefault="000F6E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MP9 in TE1/CDDP-R in Fig. S8c</w:t>
      </w:r>
    </w:p>
    <w:p w14:paraId="5EA4CF54" w14:textId="5A278174" w:rsidR="000F6E60" w:rsidRDefault="000F6E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494D67B" wp14:editId="4BF03B80">
            <wp:extent cx="2504440" cy="2504440"/>
            <wp:effectExtent l="0" t="0" r="0" b="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559" cy="2509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E24D2" w14:textId="31989CEB" w:rsidR="000F6E60" w:rsidRDefault="000F6E60">
      <w:pPr>
        <w:rPr>
          <w:rFonts w:ascii="Times New Roman" w:hAnsi="Times New Roman" w:cs="Times New Roman"/>
          <w:sz w:val="24"/>
          <w:szCs w:val="24"/>
        </w:rPr>
      </w:pPr>
    </w:p>
    <w:p w14:paraId="46C8B498" w14:textId="1FB0119C" w:rsidR="000F6E60" w:rsidRDefault="000F6E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APDH in TE1/CDDP-R in Fig. S8c</w:t>
      </w:r>
    </w:p>
    <w:p w14:paraId="520823F1" w14:textId="291DD618" w:rsidR="000F6E60" w:rsidRDefault="000F6E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58DC38D" wp14:editId="6DD896CB">
            <wp:extent cx="2504440" cy="2504440"/>
            <wp:effectExtent l="0" t="0" r="0" b="0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272" cy="2511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B235E" w14:textId="13F93F49" w:rsidR="000F6E60" w:rsidRDefault="000F6E60">
      <w:pPr>
        <w:rPr>
          <w:rFonts w:ascii="Times New Roman" w:hAnsi="Times New Roman" w:cs="Times New Roman"/>
          <w:sz w:val="24"/>
          <w:szCs w:val="24"/>
        </w:rPr>
      </w:pPr>
    </w:p>
    <w:p w14:paraId="2BAF7A40" w14:textId="10AF9BA8" w:rsidR="000F6E60" w:rsidRDefault="000F6E60" w:rsidP="000F6E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-cadherin in TE1 in Fig. S8c</w:t>
      </w:r>
    </w:p>
    <w:p w14:paraId="5BFD8E43" w14:textId="58F8B1F4" w:rsidR="000F6E60" w:rsidRDefault="004B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627680EA" wp14:editId="4C725376">
            <wp:extent cx="2508250" cy="2508250"/>
            <wp:effectExtent l="0" t="0" r="635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0" cy="250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7CF69" w14:textId="123E8858" w:rsidR="000F6E60" w:rsidRDefault="000F6E60">
      <w:pPr>
        <w:rPr>
          <w:rFonts w:ascii="Times New Roman" w:hAnsi="Times New Roman" w:cs="Times New Roman"/>
          <w:sz w:val="24"/>
          <w:szCs w:val="24"/>
        </w:rPr>
      </w:pPr>
    </w:p>
    <w:p w14:paraId="04014168" w14:textId="52851E36" w:rsidR="000F6E60" w:rsidRDefault="000F6E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N-cadherin in TE1 in Fig. S8c</w:t>
      </w:r>
    </w:p>
    <w:p w14:paraId="0BB6C4B1" w14:textId="3A634DDE" w:rsidR="000F6E60" w:rsidRDefault="000F6E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D1A4633" wp14:editId="458FD821">
            <wp:extent cx="2464904" cy="2464904"/>
            <wp:effectExtent l="0" t="0" r="0" b="0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975" cy="247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28A05" w14:textId="49A5CC24" w:rsidR="00F253AA" w:rsidRDefault="00F253AA">
      <w:pPr>
        <w:rPr>
          <w:rFonts w:ascii="Times New Roman" w:hAnsi="Times New Roman" w:cs="Times New Roman"/>
          <w:sz w:val="24"/>
          <w:szCs w:val="24"/>
        </w:rPr>
      </w:pPr>
    </w:p>
    <w:p w14:paraId="22121291" w14:textId="1BF1F8D9" w:rsidR="00F253AA" w:rsidRDefault="00F253AA" w:rsidP="00F253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MMP9 in TE1 in Fig. S8c</w:t>
      </w:r>
    </w:p>
    <w:p w14:paraId="78955140" w14:textId="0D4BEB4D" w:rsidR="00F253AA" w:rsidRDefault="00F253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0DA72E75" wp14:editId="7CA2D17F">
            <wp:extent cx="2456953" cy="2456953"/>
            <wp:effectExtent l="0" t="0" r="635" b="635"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192" cy="2460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EADAF" w14:textId="6E15CC9A" w:rsidR="00F253AA" w:rsidRDefault="00F253AA">
      <w:pPr>
        <w:rPr>
          <w:rFonts w:ascii="Times New Roman" w:hAnsi="Times New Roman" w:cs="Times New Roman"/>
          <w:sz w:val="24"/>
          <w:szCs w:val="24"/>
        </w:rPr>
      </w:pPr>
    </w:p>
    <w:p w14:paraId="55571BB1" w14:textId="17E47CC8" w:rsidR="00F253AA" w:rsidRDefault="00F253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APDH in TE1 in Fig. S8c</w:t>
      </w:r>
    </w:p>
    <w:p w14:paraId="3393B476" w14:textId="57BBD897" w:rsidR="00F253AA" w:rsidRPr="00F253AA" w:rsidRDefault="00F253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B7A1760" wp14:editId="14626B22">
            <wp:extent cx="2464904" cy="2464904"/>
            <wp:effectExtent l="0" t="0" r="0" b="0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986" cy="2469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53AA" w:rsidRPr="00F253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B77F6" w14:textId="77777777" w:rsidR="005E7EDA" w:rsidRDefault="005E7EDA" w:rsidP="00AA374D">
      <w:r>
        <w:separator/>
      </w:r>
    </w:p>
  </w:endnote>
  <w:endnote w:type="continuationSeparator" w:id="0">
    <w:p w14:paraId="2247ED13" w14:textId="77777777" w:rsidR="005E7EDA" w:rsidRDefault="005E7EDA" w:rsidP="00AA3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89502" w14:textId="77777777" w:rsidR="005E7EDA" w:rsidRDefault="005E7EDA" w:rsidP="00AA374D">
      <w:r>
        <w:separator/>
      </w:r>
    </w:p>
  </w:footnote>
  <w:footnote w:type="continuationSeparator" w:id="0">
    <w:p w14:paraId="14FDF6E8" w14:textId="77777777" w:rsidR="005E7EDA" w:rsidRDefault="005E7EDA" w:rsidP="00AA37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C99"/>
    <w:rsid w:val="000B3FE0"/>
    <w:rsid w:val="000F0074"/>
    <w:rsid w:val="000F6E60"/>
    <w:rsid w:val="001010EA"/>
    <w:rsid w:val="0024514B"/>
    <w:rsid w:val="00346C99"/>
    <w:rsid w:val="00415CD8"/>
    <w:rsid w:val="004B14ED"/>
    <w:rsid w:val="004D1727"/>
    <w:rsid w:val="005E7EDA"/>
    <w:rsid w:val="00655BF2"/>
    <w:rsid w:val="008876B3"/>
    <w:rsid w:val="008C63E9"/>
    <w:rsid w:val="008D3C3C"/>
    <w:rsid w:val="009D5A0D"/>
    <w:rsid w:val="00AA374D"/>
    <w:rsid w:val="00C92F4C"/>
    <w:rsid w:val="00CE264C"/>
    <w:rsid w:val="00E10EE8"/>
    <w:rsid w:val="00E85B6D"/>
    <w:rsid w:val="00F2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8E3511"/>
  <w15:chartTrackingRefBased/>
  <w15:docId w15:val="{DBE1A014-C2AD-4293-85D4-D0551AE5A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53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37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A374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A37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A37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84" Type="http://schemas.openxmlformats.org/officeDocument/2006/relationships/image" Target="media/image79.jpeg"/><Relationship Id="rId16" Type="http://schemas.openxmlformats.org/officeDocument/2006/relationships/image" Target="media/image11.jpeg"/><Relationship Id="rId11" Type="http://schemas.openxmlformats.org/officeDocument/2006/relationships/image" Target="media/image6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74" Type="http://schemas.openxmlformats.org/officeDocument/2006/relationships/image" Target="media/image69.jpeg"/><Relationship Id="rId79" Type="http://schemas.openxmlformats.org/officeDocument/2006/relationships/image" Target="media/image74.jpeg"/><Relationship Id="rId5" Type="http://schemas.openxmlformats.org/officeDocument/2006/relationships/endnotes" Target="endnotes.xml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image" Target="media/image72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80" Type="http://schemas.openxmlformats.org/officeDocument/2006/relationships/image" Target="media/image75.jpeg"/><Relationship Id="rId85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83" Type="http://schemas.openxmlformats.org/officeDocument/2006/relationships/image" Target="media/image78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81" Type="http://schemas.openxmlformats.org/officeDocument/2006/relationships/image" Target="media/image76.jpeg"/><Relationship Id="rId86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6" Type="http://schemas.openxmlformats.org/officeDocument/2006/relationships/image" Target="media/image71.jpeg"/><Relationship Id="rId7" Type="http://schemas.openxmlformats.org/officeDocument/2006/relationships/image" Target="media/image2.jpeg"/><Relationship Id="rId71" Type="http://schemas.openxmlformats.org/officeDocument/2006/relationships/image" Target="media/image66.jpeg"/><Relationship Id="rId2" Type="http://schemas.openxmlformats.org/officeDocument/2006/relationships/settings" Target="settings.xml"/><Relationship Id="rId29" Type="http://schemas.openxmlformats.org/officeDocument/2006/relationships/image" Target="media/image24.jpeg"/><Relationship Id="rId24" Type="http://schemas.openxmlformats.org/officeDocument/2006/relationships/image" Target="media/image19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66" Type="http://schemas.openxmlformats.org/officeDocument/2006/relationships/image" Target="media/image61.jpeg"/><Relationship Id="rId61" Type="http://schemas.openxmlformats.org/officeDocument/2006/relationships/image" Target="media/image56.jpeg"/><Relationship Id="rId82" Type="http://schemas.openxmlformats.org/officeDocument/2006/relationships/image" Target="media/image77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31</Pages>
  <Words>411</Words>
  <Characters>2344</Characters>
  <Application>Microsoft Office Word</Application>
  <DocSecurity>0</DocSecurity>
  <Lines>19</Lines>
  <Paragraphs>5</Paragraphs>
  <ScaleCrop>false</ScaleCrop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贾 云泷</dc:creator>
  <cp:keywords/>
  <dc:description/>
  <cp:lastModifiedBy>贾 云泷</cp:lastModifiedBy>
  <cp:revision>8</cp:revision>
  <dcterms:created xsi:type="dcterms:W3CDTF">2021-10-25T14:36:00Z</dcterms:created>
  <dcterms:modified xsi:type="dcterms:W3CDTF">2021-10-26T02:18:00Z</dcterms:modified>
</cp:coreProperties>
</file>