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240743" w14:textId="3B5BF16C" w:rsidR="00A3645B" w:rsidRPr="009D732E" w:rsidRDefault="001C1B83" w:rsidP="00351FC0">
      <w:pPr>
        <w:widowControl w:val="0"/>
        <w:adjustRightInd w:val="0"/>
        <w:snapToGrid w:val="0"/>
        <w:spacing w:before="120" w:after="240" w:line="480" w:lineRule="auto"/>
        <w:jc w:val="both"/>
        <w:rPr>
          <w:rFonts w:ascii="Arial" w:hAnsi="Arial" w:cs="Arial"/>
          <w:b/>
        </w:rPr>
      </w:pPr>
      <w:bookmarkStart w:id="0" w:name="OLE_LINK367"/>
      <w:bookmarkStart w:id="1" w:name="OLE_LINK368"/>
      <w:bookmarkStart w:id="2" w:name="OLE_LINK8"/>
      <w:bookmarkStart w:id="3" w:name="OLE_LINK9"/>
      <w:r w:rsidRPr="009D732E">
        <w:rPr>
          <w:rFonts w:ascii="Arial" w:hAnsi="Arial" w:cs="Arial"/>
          <w:b/>
        </w:rPr>
        <w:t xml:space="preserve">Dual </w:t>
      </w:r>
      <w:bookmarkStart w:id="4" w:name="OLE_LINK18"/>
      <w:bookmarkStart w:id="5" w:name="OLE_LINK19"/>
      <w:bookmarkEnd w:id="0"/>
      <w:bookmarkEnd w:id="1"/>
      <w:r w:rsidR="00EE1331" w:rsidRPr="009D732E">
        <w:rPr>
          <w:rFonts w:ascii="Arial" w:hAnsi="Arial" w:cs="Arial"/>
          <w:b/>
        </w:rPr>
        <w:t xml:space="preserve">CRISPR Interference and Activation </w:t>
      </w:r>
      <w:bookmarkEnd w:id="2"/>
      <w:bookmarkEnd w:id="3"/>
      <w:bookmarkEnd w:id="4"/>
      <w:bookmarkEnd w:id="5"/>
      <w:r w:rsidR="00A3645B" w:rsidRPr="009D732E">
        <w:rPr>
          <w:rFonts w:ascii="Arial" w:hAnsi="Arial" w:cs="Arial"/>
          <w:b/>
        </w:rPr>
        <w:t xml:space="preserve">for </w:t>
      </w:r>
      <w:r w:rsidR="008D5548" w:rsidRPr="009D732E">
        <w:rPr>
          <w:rFonts w:ascii="Arial" w:hAnsi="Arial" w:cs="Arial"/>
          <w:b/>
        </w:rPr>
        <w:t xml:space="preserve">Targeted </w:t>
      </w:r>
      <w:r w:rsidR="00E8561E" w:rsidRPr="009D732E">
        <w:rPr>
          <w:rFonts w:ascii="Arial" w:hAnsi="Arial" w:cs="Arial"/>
          <w:b/>
        </w:rPr>
        <w:t>Reactivation</w:t>
      </w:r>
      <w:r w:rsidR="00A3645B" w:rsidRPr="009D732E">
        <w:rPr>
          <w:rFonts w:ascii="Arial" w:hAnsi="Arial" w:cs="Arial"/>
          <w:b/>
        </w:rPr>
        <w:t xml:space="preserve"> of X-linked </w:t>
      </w:r>
      <w:bookmarkStart w:id="6" w:name="OLE_LINK163"/>
      <w:bookmarkStart w:id="7" w:name="OLE_LINK164"/>
      <w:bookmarkStart w:id="8" w:name="OLE_LINK165"/>
      <w:r w:rsidR="002C1023" w:rsidRPr="009D732E">
        <w:rPr>
          <w:rFonts w:ascii="Arial" w:hAnsi="Arial" w:cs="Arial"/>
          <w:b/>
        </w:rPr>
        <w:t>Endogenous</w:t>
      </w:r>
      <w:r w:rsidR="00A3645B" w:rsidRPr="009D732E">
        <w:rPr>
          <w:rFonts w:ascii="Arial" w:hAnsi="Arial" w:cs="Arial"/>
          <w:b/>
        </w:rPr>
        <w:t xml:space="preserve"> </w:t>
      </w:r>
      <w:bookmarkEnd w:id="6"/>
      <w:bookmarkEnd w:id="7"/>
      <w:bookmarkEnd w:id="8"/>
      <w:r w:rsidR="00A3645B" w:rsidRPr="009D732E">
        <w:rPr>
          <w:rFonts w:ascii="Arial" w:hAnsi="Arial" w:cs="Arial"/>
          <w:b/>
          <w:i/>
        </w:rPr>
        <w:t>FOXP3</w:t>
      </w:r>
      <w:r w:rsidR="00A3645B" w:rsidRPr="009D732E">
        <w:rPr>
          <w:rFonts w:ascii="Arial" w:hAnsi="Arial" w:cs="Arial"/>
          <w:b/>
        </w:rPr>
        <w:t xml:space="preserve"> </w:t>
      </w:r>
      <w:r w:rsidR="00EE1331" w:rsidRPr="009D732E">
        <w:rPr>
          <w:rFonts w:ascii="Arial" w:hAnsi="Arial" w:cs="Arial"/>
          <w:b/>
        </w:rPr>
        <w:t>in</w:t>
      </w:r>
      <w:r w:rsidR="00165548" w:rsidRPr="009D732E">
        <w:rPr>
          <w:rFonts w:ascii="Arial" w:hAnsi="Arial" w:cs="Arial"/>
          <w:b/>
        </w:rPr>
        <w:t xml:space="preserve"> </w:t>
      </w:r>
      <w:r w:rsidR="00A3645B" w:rsidRPr="009D732E">
        <w:rPr>
          <w:rFonts w:ascii="Arial" w:hAnsi="Arial" w:cs="Arial"/>
          <w:b/>
        </w:rPr>
        <w:t>Human Breast Cancer</w:t>
      </w:r>
      <w:r w:rsidR="005258BD" w:rsidRPr="009D732E">
        <w:rPr>
          <w:rFonts w:ascii="Arial" w:hAnsi="Arial" w:cs="Arial"/>
          <w:b/>
        </w:rPr>
        <w:t xml:space="preserve"> Cell</w:t>
      </w:r>
      <w:r w:rsidR="00A3645B" w:rsidRPr="009D732E">
        <w:rPr>
          <w:rFonts w:ascii="Arial" w:hAnsi="Arial" w:cs="Arial"/>
          <w:b/>
        </w:rPr>
        <w:t>s</w:t>
      </w:r>
    </w:p>
    <w:p w14:paraId="22AC2FAC" w14:textId="70E621E1" w:rsidR="005258BD" w:rsidRPr="009D732E" w:rsidRDefault="005258BD" w:rsidP="00351FC0">
      <w:pPr>
        <w:adjustRightInd w:val="0"/>
        <w:snapToGrid w:val="0"/>
        <w:spacing w:after="240" w:line="480" w:lineRule="auto"/>
        <w:jc w:val="both"/>
        <w:rPr>
          <w:rFonts w:ascii="Arial" w:hAnsi="Arial" w:cs="Arial"/>
        </w:rPr>
      </w:pPr>
      <w:bookmarkStart w:id="9" w:name="OLE_LINK76"/>
      <w:bookmarkStart w:id="10" w:name="OLE_LINK77"/>
      <w:r w:rsidRPr="009D732E">
        <w:rPr>
          <w:rFonts w:ascii="Arial" w:hAnsi="Arial" w:cs="Arial"/>
        </w:rPr>
        <w:t xml:space="preserve">Xuelian Cui, </w:t>
      </w:r>
      <w:r w:rsidR="001E4DEE" w:rsidRPr="003D70FF">
        <w:rPr>
          <w:rFonts w:ascii="Arial" w:hAnsi="Arial" w:cs="Arial"/>
          <w:highlight w:val="yellow"/>
          <w:u w:val="single"/>
        </w:rPr>
        <w:t>Chao Zhang</w:t>
      </w:r>
      <w:r w:rsidR="001E4DEE" w:rsidRPr="001E4DEE">
        <w:rPr>
          <w:rFonts w:ascii="Arial" w:hAnsi="Arial" w:cs="Arial"/>
        </w:rPr>
        <w:t xml:space="preserve">, </w:t>
      </w:r>
      <w:r w:rsidR="006A6D74" w:rsidRPr="009D732E">
        <w:rPr>
          <w:rFonts w:ascii="Arial" w:hAnsi="Arial" w:cs="Arial"/>
        </w:rPr>
        <w:t xml:space="preserve">Zhifang Xu, Shuaibin Wang, </w:t>
      </w:r>
      <w:r w:rsidR="00141FF5" w:rsidRPr="009D732E">
        <w:rPr>
          <w:rFonts w:ascii="Arial" w:hAnsi="Arial" w:cs="Arial"/>
        </w:rPr>
        <w:t xml:space="preserve">Xin Li, </w:t>
      </w:r>
      <w:r w:rsidR="00232E72" w:rsidRPr="009D732E">
        <w:rPr>
          <w:rFonts w:ascii="Arial" w:hAnsi="Arial" w:cs="Arial"/>
        </w:rPr>
        <w:t xml:space="preserve">Erica Stringer-Reasor, </w:t>
      </w:r>
      <w:r w:rsidR="009551FA" w:rsidRPr="009D732E">
        <w:rPr>
          <w:rFonts w:ascii="Arial" w:hAnsi="Arial" w:cs="Arial"/>
        </w:rPr>
        <w:t xml:space="preserve">Sejong Bae, </w:t>
      </w:r>
      <w:proofErr w:type="spellStart"/>
      <w:r w:rsidR="00141FF5" w:rsidRPr="009D732E">
        <w:rPr>
          <w:rFonts w:ascii="Arial" w:hAnsi="Arial" w:cs="Arial"/>
        </w:rPr>
        <w:t>Leiping</w:t>
      </w:r>
      <w:proofErr w:type="spellEnd"/>
      <w:r w:rsidR="00141FF5" w:rsidRPr="009D732E">
        <w:rPr>
          <w:rFonts w:ascii="Arial" w:hAnsi="Arial" w:cs="Arial"/>
        </w:rPr>
        <w:t xml:space="preserve"> Zeng, Dehua Zhao, </w:t>
      </w:r>
      <w:r w:rsidRPr="009D732E">
        <w:rPr>
          <w:rFonts w:ascii="Arial" w:hAnsi="Arial" w:cs="Arial"/>
        </w:rPr>
        <w:t>Runhua Liu, Lei S</w:t>
      </w:r>
      <w:r w:rsidR="00A70179" w:rsidRPr="009D732E">
        <w:rPr>
          <w:rFonts w:ascii="Arial" w:hAnsi="Arial" w:cs="Arial"/>
        </w:rPr>
        <w:t>.</w:t>
      </w:r>
      <w:r w:rsidRPr="009D732E">
        <w:rPr>
          <w:rFonts w:ascii="Arial" w:hAnsi="Arial" w:cs="Arial"/>
        </w:rPr>
        <w:t xml:space="preserve"> Qi, and Lizhong Wang</w:t>
      </w:r>
    </w:p>
    <w:bookmarkEnd w:id="9"/>
    <w:bookmarkEnd w:id="10"/>
    <w:p w14:paraId="22E9D32D" w14:textId="4FF76416" w:rsidR="00E04ED6" w:rsidRPr="009D732E" w:rsidRDefault="00E04ED6" w:rsidP="00351FC0">
      <w:pPr>
        <w:widowControl w:val="0"/>
        <w:adjustRightInd w:val="0"/>
        <w:snapToGrid w:val="0"/>
        <w:spacing w:after="120" w:line="480" w:lineRule="auto"/>
        <w:jc w:val="both"/>
        <w:rPr>
          <w:rFonts w:ascii="Arial" w:hAnsi="Arial" w:cs="Arial"/>
          <w:b/>
        </w:rPr>
      </w:pPr>
      <w:r w:rsidRPr="009D732E">
        <w:rPr>
          <w:rFonts w:ascii="Arial" w:hAnsi="Arial" w:cs="Arial"/>
          <w:b/>
        </w:rPr>
        <w:t>Materials and Methods</w:t>
      </w:r>
    </w:p>
    <w:p w14:paraId="7F5719B8" w14:textId="06A21DC3" w:rsidR="00E04ED6" w:rsidRPr="009D732E" w:rsidRDefault="00435A99" w:rsidP="00351FC0">
      <w:pPr>
        <w:widowControl w:val="0"/>
        <w:adjustRightInd w:val="0"/>
        <w:snapToGrid w:val="0"/>
        <w:spacing w:line="480" w:lineRule="auto"/>
        <w:jc w:val="both"/>
        <w:rPr>
          <w:rFonts w:ascii="Arial" w:hAnsi="Arial" w:cs="Arial"/>
          <w:b/>
        </w:rPr>
      </w:pPr>
      <w:r w:rsidRPr="009D732E">
        <w:rPr>
          <w:rFonts w:ascii="Arial" w:hAnsi="Arial" w:cs="Arial"/>
          <w:b/>
        </w:rPr>
        <w:t>DNA construction for CRISPR Interference and Activation (</w:t>
      </w:r>
      <w:r w:rsidR="00E04ED6" w:rsidRPr="009D732E">
        <w:rPr>
          <w:rFonts w:ascii="Arial" w:hAnsi="Arial" w:cs="Arial"/>
          <w:b/>
        </w:rPr>
        <w:t>CRISPRi/a</w:t>
      </w:r>
      <w:r w:rsidRPr="009D732E">
        <w:rPr>
          <w:rFonts w:ascii="Arial" w:hAnsi="Arial" w:cs="Arial"/>
          <w:b/>
        </w:rPr>
        <w:t>)</w:t>
      </w:r>
      <w:r w:rsidR="00E04ED6" w:rsidRPr="009D732E">
        <w:rPr>
          <w:rFonts w:ascii="Arial" w:hAnsi="Arial" w:cs="Arial"/>
          <w:b/>
        </w:rPr>
        <w:t xml:space="preserve"> </w:t>
      </w:r>
    </w:p>
    <w:p w14:paraId="4B82A6C6" w14:textId="77BC7C80" w:rsidR="00E04ED6" w:rsidRPr="009D732E" w:rsidRDefault="00E04ED6" w:rsidP="00351FC0">
      <w:pPr>
        <w:widowControl w:val="0"/>
        <w:adjustRightInd w:val="0"/>
        <w:snapToGrid w:val="0"/>
        <w:spacing w:after="120" w:line="480" w:lineRule="auto"/>
        <w:jc w:val="both"/>
        <w:rPr>
          <w:rFonts w:ascii="Arial" w:hAnsi="Arial" w:cs="Arial"/>
        </w:rPr>
      </w:pPr>
      <w:r w:rsidRPr="009D732E">
        <w:rPr>
          <w:rFonts w:ascii="Arial" w:hAnsi="Arial" w:cs="Arial"/>
        </w:rPr>
        <w:t xml:space="preserve">Individual CRISPRi/a PiggyBac DNA constructs for </w:t>
      </w:r>
      <w:proofErr w:type="gramStart"/>
      <w:r w:rsidR="00CC5DB7" w:rsidRPr="009D732E">
        <w:rPr>
          <w:rFonts w:ascii="Arial" w:hAnsi="Arial" w:cs="Arial"/>
        </w:rPr>
        <w:t>endonuclease-deficient</w:t>
      </w:r>
      <w:proofErr w:type="gramEnd"/>
      <w:r w:rsidR="00CC5DB7" w:rsidRPr="009D732E">
        <w:rPr>
          <w:rFonts w:ascii="Arial" w:hAnsi="Arial" w:cs="Arial"/>
        </w:rPr>
        <w:t xml:space="preserve"> CRISPR/Cas9 (</w:t>
      </w:r>
      <w:r w:rsidRPr="009D732E">
        <w:rPr>
          <w:rFonts w:ascii="Arial" w:hAnsi="Arial" w:cs="Arial"/>
        </w:rPr>
        <w:t>dCas9</w:t>
      </w:r>
      <w:r w:rsidR="00CC5DB7" w:rsidRPr="009D732E">
        <w:rPr>
          <w:rFonts w:ascii="Arial" w:hAnsi="Arial" w:cs="Arial"/>
        </w:rPr>
        <w:t>)</w:t>
      </w:r>
      <w:r w:rsidRPr="009D732E">
        <w:rPr>
          <w:rFonts w:ascii="Arial" w:hAnsi="Arial" w:cs="Arial"/>
        </w:rPr>
        <w:t xml:space="preserve"> effectors used in this study are described in </w:t>
      </w:r>
      <w:r w:rsidRPr="009D732E">
        <w:rPr>
          <w:rFonts w:ascii="Arial" w:hAnsi="Arial" w:cs="Arial"/>
          <w:color w:val="0000FF"/>
        </w:rPr>
        <w:t>Table S</w:t>
      </w:r>
      <w:r w:rsidR="007C1572" w:rsidRPr="009D732E">
        <w:rPr>
          <w:rFonts w:ascii="Arial" w:hAnsi="Arial" w:cs="Arial"/>
          <w:color w:val="0000FF"/>
        </w:rPr>
        <w:t>4</w:t>
      </w:r>
      <w:r w:rsidRPr="009D732E">
        <w:rPr>
          <w:rFonts w:ascii="Arial" w:hAnsi="Arial" w:cs="Arial"/>
        </w:rPr>
        <w:t>. To assemble the doxycycline</w:t>
      </w:r>
      <w:r w:rsidR="00701E96" w:rsidRPr="009D732E">
        <w:rPr>
          <w:rFonts w:ascii="Arial" w:hAnsi="Arial" w:cs="Arial"/>
        </w:rPr>
        <w:t xml:space="preserve"> (Dox)</w:t>
      </w:r>
      <w:r w:rsidRPr="009D732E">
        <w:rPr>
          <w:rFonts w:ascii="Arial" w:hAnsi="Arial" w:cs="Arial"/>
        </w:rPr>
        <w:t xml:space="preserve">-inducible dCas9-effector constructs, human codon-optimized </w:t>
      </w:r>
      <w:r w:rsidRPr="009D732E">
        <w:rPr>
          <w:rFonts w:ascii="Arial" w:hAnsi="Arial" w:cs="Arial"/>
          <w:i/>
          <w:iCs/>
        </w:rPr>
        <w:t>S. pyogenes</w:t>
      </w:r>
      <w:r w:rsidRPr="009D732E">
        <w:rPr>
          <w:rFonts w:ascii="Arial" w:hAnsi="Arial" w:cs="Arial"/>
        </w:rPr>
        <w:t xml:space="preserve"> dCas9 was fused at the C-terminus with an HA tag and two SV40 nuclear localization signals, followed by the effector </w:t>
      </w:r>
      <w:r w:rsidRPr="009D732E">
        <w:rPr>
          <w:rFonts w:ascii="Arial" w:hAnsi="Arial" w:cs="Arial"/>
        </w:rPr>
        <w:fldChar w:fldCharType="begin"/>
      </w:r>
      <w:r w:rsidR="0020625F" w:rsidRPr="009D732E">
        <w:rPr>
          <w:rFonts w:ascii="Arial" w:hAnsi="Arial" w:cs="Arial"/>
        </w:rPr>
        <w:instrText xml:space="preserve"> ADDIN EN.CITE &lt;EndNote&gt;&lt;Cite&gt;&lt;Author&gt;Gilbert&lt;/Author&gt;&lt;Year&gt;2013&lt;/Year&gt;&lt;RecNum&gt;51&lt;/RecNum&gt;&lt;DisplayText&gt;[1]&lt;/DisplayText&gt;&lt;record&gt;&lt;rec-number&gt;51&lt;/rec-number&gt;&lt;foreign-keys&gt;&lt;key app="EN" db-id="wfasptpxafpfroe2vwnvdxwkt90x2f9pwtvz" timestamp="0"&gt;51&lt;/key&gt;&lt;/foreign-keys&gt;&lt;ref-type name="Journal Article"&gt;17&lt;/ref-type&gt;&lt;contributors&gt;&lt;authors&gt;&lt;author&gt;Gilbert, L. A.&lt;/author&gt;&lt;author&gt;Larson, M. H.&lt;/author&gt;&lt;author&gt;Morsut, L.&lt;/author&gt;&lt;author&gt;Liu, Z.&lt;/author&gt;&lt;author&gt;Brar, G. A.&lt;/author&gt;&lt;author&gt;Torres, S. E.&lt;/author&gt;&lt;author&gt;Stern-Ginossar, N.&lt;/author&gt;&lt;author&gt;Brandman, O.&lt;/author&gt;&lt;author&gt;Whitehead, E. H.&lt;/author&gt;&lt;author&gt;Doudna, J. A.&lt;/author&gt;&lt;author&gt;Lim, W. A.&lt;/author&gt;&lt;author&gt;Weissman, J. S.&lt;/author&gt;&lt;author&gt;Qi, L. S.&lt;/author&gt;&lt;/authors&gt;&lt;/contributors&gt;&lt;auth-address&gt;Department of Cellular and Molecular Pharmacology, University of California, San Francisco, San Francisco, CA 94158, USA.&lt;/auth-address&gt;&lt;titles&gt;&lt;title&gt;CRISPR-mediated modular RNA-guided regulation of transcription in eukaryotes&lt;/title&gt;&lt;secondary-title&gt;Cell&lt;/secondary-title&gt;&lt;alt-title&gt;Cell&lt;/alt-title&gt;&lt;/titles&gt;&lt;periodical&gt;&lt;full-title&gt;Cell&lt;/full-title&gt;&lt;/periodical&gt;&lt;alt-periodical&gt;&lt;full-title&gt;Cell&lt;/full-title&gt;&lt;/alt-periodical&gt;&lt;pages&gt;442-51&lt;/pages&gt;&lt;volume&gt;154&lt;/volume&gt;&lt;number&gt;2&lt;/number&gt;&lt;keywords&gt;&lt;keyword&gt;Bacterial Proteins/*genetics&lt;/keyword&gt;&lt;keyword&gt;Gene Targeting/*methods&lt;/keyword&gt;&lt;keyword&gt;HEK293 Cells&lt;/keyword&gt;&lt;keyword&gt;HeLa Cells&lt;/keyword&gt;&lt;keyword&gt;Humans&lt;/keyword&gt;&lt;keyword&gt;RNA, Guide/*genetics&lt;/keyword&gt;&lt;keyword&gt;Saccharomyces cerevisiae/genetics&lt;/keyword&gt;&lt;keyword&gt;*Streptococcus pyogenes&lt;/keyword&gt;&lt;/keywords&gt;&lt;dates&gt;&lt;year&gt;2013&lt;/year&gt;&lt;pub-dates&gt;&lt;date&gt;Jul 18&lt;/date&gt;&lt;/pub-dates&gt;&lt;/dates&gt;&lt;isbn&gt;1097-4172 (Electronic)&amp;#xD;0092-8674 (Linking)&lt;/isbn&gt;&lt;accession-num&gt;23849981&lt;/accession-num&gt;&lt;urls&gt;&lt;related-urls&gt;&lt;url&gt;http://www.ncbi.nlm.nih.gov/pubmed/23849981&lt;/url&gt;&lt;/related-urls&gt;&lt;/urls&gt;&lt;custom2&gt;3770145&lt;/custom2&gt;&lt;electronic-resource-num&gt;10.1016/j.cell.2013.06.044&lt;/electronic-resource-num&gt;&lt;/record&gt;&lt;/Cite&gt;&lt;/EndNote&gt;</w:instrText>
      </w:r>
      <w:r w:rsidRPr="009D732E">
        <w:rPr>
          <w:rFonts w:ascii="Arial" w:hAnsi="Arial" w:cs="Arial"/>
        </w:rPr>
        <w:fldChar w:fldCharType="separate"/>
      </w:r>
      <w:r w:rsidR="0020625F" w:rsidRPr="009D732E">
        <w:rPr>
          <w:rFonts w:ascii="Arial" w:hAnsi="Arial" w:cs="Arial"/>
          <w:noProof/>
        </w:rPr>
        <w:t>[1]</w:t>
      </w:r>
      <w:r w:rsidRPr="009D732E">
        <w:rPr>
          <w:rFonts w:ascii="Arial" w:hAnsi="Arial" w:cs="Arial"/>
        </w:rPr>
        <w:fldChar w:fldCharType="end"/>
      </w:r>
      <w:r w:rsidRPr="009D732E">
        <w:rPr>
          <w:rFonts w:ascii="Arial" w:hAnsi="Arial" w:cs="Arial"/>
        </w:rPr>
        <w:t xml:space="preserve">. The </w:t>
      </w:r>
      <w:r w:rsidR="00CC5DB7" w:rsidRPr="009D732E">
        <w:rPr>
          <w:rFonts w:ascii="Arial" w:hAnsi="Arial" w:cs="Arial"/>
        </w:rPr>
        <w:t>VP64-p65-Rta (</w:t>
      </w:r>
      <w:r w:rsidRPr="009D732E">
        <w:rPr>
          <w:rFonts w:ascii="Arial" w:hAnsi="Arial" w:cs="Arial"/>
        </w:rPr>
        <w:t>VPR</w:t>
      </w:r>
      <w:r w:rsidR="00CC5DB7" w:rsidRPr="009D732E">
        <w:rPr>
          <w:rFonts w:ascii="Arial" w:hAnsi="Arial" w:cs="Arial"/>
        </w:rPr>
        <w:t>)</w:t>
      </w:r>
      <w:r w:rsidRPr="009D732E">
        <w:rPr>
          <w:rFonts w:ascii="Arial" w:hAnsi="Arial" w:cs="Arial"/>
        </w:rPr>
        <w:t xml:space="preserve"> effector </w:t>
      </w:r>
      <w:r w:rsidRPr="009D732E">
        <w:rPr>
          <w:rFonts w:ascii="Arial" w:hAnsi="Arial" w:cs="Arial"/>
        </w:rPr>
        <w:fldChar w:fldCharType="begin">
          <w:fldData xml:space="preserve">PEVuZE5vdGU+PENpdGU+PEF1dGhvcj5DaGF2ZXo8L0F1dGhvcj48WWVhcj4yMDE1PC9ZZWFyPjxS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</w:fldData>
        </w:fldChar>
      </w:r>
      <w:r w:rsidR="0074562F" w:rsidRPr="009D732E">
        <w:rPr>
          <w:rFonts w:ascii="Arial" w:hAnsi="Arial" w:cs="Arial"/>
        </w:rPr>
        <w:instrText xml:space="preserve"> ADDIN EN.CITE </w:instrText>
      </w:r>
      <w:r w:rsidR="0074562F" w:rsidRPr="009D732E">
        <w:rPr>
          <w:rFonts w:ascii="Arial" w:hAnsi="Arial" w:cs="Arial"/>
        </w:rPr>
        <w:fldChar w:fldCharType="begin">
          <w:fldData xml:space="preserve">PEVuZE5vdGU+PENpdGU+PEF1dGhvcj5DaGF2ZXo8L0F1dGhvcj48WWVhcj4yMDE1PC9ZZWFyPjxS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</w:fldData>
        </w:fldChar>
      </w:r>
      <w:r w:rsidR="0074562F" w:rsidRPr="009D732E">
        <w:rPr>
          <w:rFonts w:ascii="Arial" w:hAnsi="Arial" w:cs="Arial"/>
        </w:rPr>
        <w:instrText xml:space="preserve"> ADDIN EN.CITE.DATA </w:instrText>
      </w:r>
      <w:r w:rsidR="0074562F" w:rsidRPr="009D732E">
        <w:rPr>
          <w:rFonts w:ascii="Arial" w:hAnsi="Arial" w:cs="Arial"/>
        </w:rPr>
      </w:r>
      <w:r w:rsidR="0074562F" w:rsidRPr="009D732E">
        <w:rPr>
          <w:rFonts w:ascii="Arial" w:hAnsi="Arial" w:cs="Arial"/>
        </w:rPr>
        <w:fldChar w:fldCharType="end"/>
      </w:r>
      <w:r w:rsidRPr="009D732E">
        <w:rPr>
          <w:rFonts w:ascii="Arial" w:hAnsi="Arial" w:cs="Arial"/>
        </w:rPr>
      </w:r>
      <w:r w:rsidRPr="009D732E">
        <w:rPr>
          <w:rFonts w:ascii="Arial" w:hAnsi="Arial" w:cs="Arial"/>
        </w:rPr>
        <w:fldChar w:fldCharType="separate"/>
      </w:r>
      <w:r w:rsidR="0020625F" w:rsidRPr="009D732E">
        <w:rPr>
          <w:rFonts w:ascii="Arial" w:hAnsi="Arial" w:cs="Arial"/>
          <w:noProof/>
        </w:rPr>
        <w:t>[2]</w:t>
      </w:r>
      <w:r w:rsidRPr="009D732E">
        <w:rPr>
          <w:rFonts w:ascii="Arial" w:hAnsi="Arial" w:cs="Arial"/>
        </w:rPr>
        <w:fldChar w:fldCharType="end"/>
      </w:r>
      <w:r w:rsidRPr="009D732E">
        <w:rPr>
          <w:rFonts w:ascii="Arial" w:hAnsi="Arial" w:cs="Arial"/>
          <w:color w:val="0000FF"/>
        </w:rPr>
        <w:t xml:space="preserve"> </w:t>
      </w:r>
      <w:r w:rsidRPr="009D732E">
        <w:rPr>
          <w:rFonts w:ascii="Arial" w:hAnsi="Arial" w:cs="Arial"/>
        </w:rPr>
        <w:t>was assembled by fusing the activation domain of VP64 with the activation domain of p65 and</w:t>
      </w:r>
      <w:r w:rsidR="00BB50F9" w:rsidRPr="009D732E">
        <w:rPr>
          <w:rFonts w:ascii="Arial" w:hAnsi="Arial" w:cs="Arial"/>
        </w:rPr>
        <w:t xml:space="preserve"> Epstein-Barr virus R (</w:t>
      </w:r>
      <w:proofErr w:type="spellStart"/>
      <w:r w:rsidR="00BB50F9" w:rsidRPr="009D732E">
        <w:rPr>
          <w:rFonts w:ascii="Arial" w:hAnsi="Arial" w:cs="Arial"/>
        </w:rPr>
        <w:t>Rta</w:t>
      </w:r>
      <w:proofErr w:type="spellEnd"/>
      <w:r w:rsidR="00BB50F9" w:rsidRPr="009D732E">
        <w:rPr>
          <w:rFonts w:ascii="Arial" w:hAnsi="Arial" w:cs="Arial"/>
        </w:rPr>
        <w:t>)</w:t>
      </w:r>
      <w:r w:rsidRPr="009D732E">
        <w:rPr>
          <w:rFonts w:ascii="Arial" w:hAnsi="Arial" w:cs="Arial"/>
        </w:rPr>
        <w:t xml:space="preserve"> with two </w:t>
      </w:r>
      <w:r w:rsidR="000E293A" w:rsidRPr="009D732E">
        <w:rPr>
          <w:rFonts w:ascii="Arial" w:hAnsi="Arial" w:cs="Arial"/>
        </w:rPr>
        <w:t xml:space="preserve">glycine-serine </w:t>
      </w:r>
      <w:r w:rsidRPr="009D732E">
        <w:rPr>
          <w:rFonts w:ascii="Arial" w:hAnsi="Arial" w:cs="Arial"/>
        </w:rPr>
        <w:t xml:space="preserve">linkers. An extra SV40 </w:t>
      </w:r>
      <w:r w:rsidR="000E293A" w:rsidRPr="009D732E">
        <w:rPr>
          <w:rFonts w:ascii="Arial" w:hAnsi="Arial" w:cs="Arial"/>
        </w:rPr>
        <w:t>nuclear localization signal</w:t>
      </w:r>
      <w:r w:rsidR="000E293A" w:rsidRPr="009D732E" w:rsidDel="000E293A">
        <w:rPr>
          <w:rFonts w:ascii="Arial" w:hAnsi="Arial" w:cs="Arial"/>
        </w:rPr>
        <w:t xml:space="preserve"> </w:t>
      </w:r>
      <w:r w:rsidRPr="009D732E">
        <w:rPr>
          <w:rFonts w:ascii="Arial" w:hAnsi="Arial" w:cs="Arial"/>
        </w:rPr>
        <w:t xml:space="preserve">was inserted between VP64 and p65. To pick </w:t>
      </w:r>
      <w:r w:rsidR="00EF1ACA" w:rsidRPr="009D732E">
        <w:rPr>
          <w:rFonts w:ascii="Arial" w:hAnsi="Arial" w:cs="Arial"/>
        </w:rPr>
        <w:t xml:space="preserve">out </w:t>
      </w:r>
      <w:r w:rsidRPr="009D732E">
        <w:rPr>
          <w:rFonts w:ascii="Arial" w:hAnsi="Arial" w:cs="Arial"/>
        </w:rPr>
        <w:t xml:space="preserve">cell clones containing this vector, the puromycin-resistance gene was added to </w:t>
      </w:r>
      <w:r w:rsidR="00827EDE" w:rsidRPr="009D732E">
        <w:rPr>
          <w:rFonts w:ascii="Arial" w:hAnsi="Arial" w:cs="Arial"/>
        </w:rPr>
        <w:t xml:space="preserve">the </w:t>
      </w:r>
      <w:r w:rsidRPr="009D732E">
        <w:rPr>
          <w:rFonts w:ascii="Arial" w:hAnsi="Arial" w:cs="Arial"/>
        </w:rPr>
        <w:t>N-terminal of the VPR effector follow</w:t>
      </w:r>
      <w:r w:rsidR="00827EDE" w:rsidRPr="009D732E">
        <w:rPr>
          <w:rFonts w:ascii="Arial" w:hAnsi="Arial" w:cs="Arial"/>
        </w:rPr>
        <w:t>ed</w:t>
      </w:r>
      <w:r w:rsidRPr="009D732E">
        <w:rPr>
          <w:rFonts w:ascii="Arial" w:hAnsi="Arial" w:cs="Arial"/>
        </w:rPr>
        <w:t xml:space="preserve"> by a CAG promoter. The </w:t>
      </w:r>
      <w:r w:rsidRPr="009D732E">
        <w:rPr>
          <w:rFonts w:ascii="Arial" w:hAnsi="Arial" w:cs="Arial"/>
          <w:i/>
          <w:iCs/>
        </w:rPr>
        <w:t>S. Aureus</w:t>
      </w:r>
      <w:r w:rsidRPr="009D732E">
        <w:rPr>
          <w:rFonts w:ascii="Arial" w:hAnsi="Arial" w:cs="Arial"/>
        </w:rPr>
        <w:t xml:space="preserve"> dCas9 (gift from Feng Zhang, </w:t>
      </w:r>
      <w:proofErr w:type="spellStart"/>
      <w:r w:rsidRPr="009D732E">
        <w:rPr>
          <w:rFonts w:ascii="Arial" w:hAnsi="Arial" w:cs="Arial"/>
        </w:rPr>
        <w:t>Addgene</w:t>
      </w:r>
      <w:proofErr w:type="spellEnd"/>
      <w:r w:rsidRPr="009D732E">
        <w:rPr>
          <w:rFonts w:ascii="Arial" w:hAnsi="Arial" w:cs="Arial"/>
        </w:rPr>
        <w:t xml:space="preserve"> plasmid no. 61594) constructs and </w:t>
      </w:r>
      <w:r w:rsidR="00EF1ACA" w:rsidRPr="009D732E">
        <w:rPr>
          <w:rFonts w:ascii="Arial" w:hAnsi="Arial" w:cs="Arial"/>
        </w:rPr>
        <w:t xml:space="preserve">the </w:t>
      </w:r>
      <w:r w:rsidRPr="009D732E">
        <w:rPr>
          <w:rFonts w:ascii="Arial" w:hAnsi="Arial" w:cs="Arial"/>
        </w:rPr>
        <w:t>VPR effector were driven by a PGK promoter. The catalytic domain of TET1 was amplified by PCR without any mutation and cloned onto the vector instead of the VPR effector. For visualization, enhan</w:t>
      </w:r>
      <w:r w:rsidR="00FE2DB6" w:rsidRPr="009D732E">
        <w:rPr>
          <w:rFonts w:ascii="Arial" w:hAnsi="Arial" w:cs="Arial"/>
        </w:rPr>
        <w:t>ced fluorescent green protein (</w:t>
      </w:r>
      <w:r w:rsidRPr="009D732E">
        <w:rPr>
          <w:rFonts w:ascii="Arial" w:hAnsi="Arial" w:cs="Arial"/>
        </w:rPr>
        <w:t>GFP) was fused to the N-terminal of the effector to replace the puromycin-resistance gene.</w:t>
      </w:r>
    </w:p>
    <w:p w14:paraId="6E44C861" w14:textId="6534B976" w:rsidR="00E04ED6" w:rsidRPr="009D732E" w:rsidRDefault="00E04ED6" w:rsidP="00351FC0">
      <w:pPr>
        <w:widowControl w:val="0"/>
        <w:adjustRightInd w:val="0"/>
        <w:snapToGrid w:val="0"/>
        <w:spacing w:after="120" w:line="480" w:lineRule="auto"/>
        <w:ind w:firstLine="720"/>
        <w:jc w:val="both"/>
        <w:rPr>
          <w:rFonts w:ascii="Arial" w:hAnsi="Arial" w:cs="Arial"/>
        </w:rPr>
      </w:pPr>
      <w:r w:rsidRPr="009D732E">
        <w:rPr>
          <w:rFonts w:ascii="Arial" w:hAnsi="Arial" w:cs="Arial"/>
        </w:rPr>
        <w:t xml:space="preserve">The </w:t>
      </w:r>
      <w:r w:rsidR="00CC5DB7" w:rsidRPr="009D732E">
        <w:rPr>
          <w:rFonts w:ascii="Arial" w:hAnsi="Arial" w:cs="Arial"/>
          <w:i/>
          <w:iCs/>
        </w:rPr>
        <w:t>X-inactive specific transcript</w:t>
      </w:r>
      <w:r w:rsidR="00CC5DB7" w:rsidRPr="009D732E">
        <w:rPr>
          <w:rFonts w:ascii="Arial" w:hAnsi="Arial" w:cs="Arial"/>
        </w:rPr>
        <w:t xml:space="preserve"> (</w:t>
      </w:r>
      <w:r w:rsidRPr="009D732E">
        <w:rPr>
          <w:rFonts w:ascii="Arial" w:hAnsi="Arial" w:cs="Arial"/>
          <w:i/>
        </w:rPr>
        <w:t>XIST</w:t>
      </w:r>
      <w:r w:rsidR="00CC5DB7" w:rsidRPr="009D732E">
        <w:rPr>
          <w:rFonts w:ascii="Arial" w:hAnsi="Arial" w:cs="Arial"/>
          <w:iCs/>
        </w:rPr>
        <w:t>)</w:t>
      </w:r>
      <w:r w:rsidRPr="009D732E">
        <w:rPr>
          <w:rFonts w:ascii="Arial" w:hAnsi="Arial" w:cs="Arial"/>
        </w:rPr>
        <w:t>-</w:t>
      </w:r>
      <w:r w:rsidR="00CC5DB7" w:rsidRPr="009D732E">
        <w:rPr>
          <w:rFonts w:ascii="Arial" w:hAnsi="Arial" w:cs="Arial"/>
        </w:rPr>
        <w:t>single guide RNAs (</w:t>
      </w:r>
      <w:r w:rsidRPr="009D732E">
        <w:rPr>
          <w:rFonts w:ascii="Arial" w:hAnsi="Arial" w:cs="Arial"/>
        </w:rPr>
        <w:t>sgRNAs</w:t>
      </w:r>
      <w:r w:rsidR="00CC5DB7" w:rsidRPr="009D732E">
        <w:rPr>
          <w:rFonts w:ascii="Arial" w:hAnsi="Arial" w:cs="Arial"/>
        </w:rPr>
        <w:t>)</w:t>
      </w:r>
      <w:r w:rsidRPr="009D732E">
        <w:rPr>
          <w:rFonts w:ascii="Arial" w:hAnsi="Arial" w:cs="Arial"/>
        </w:rPr>
        <w:t xml:space="preserve"> and </w:t>
      </w:r>
      <w:r w:rsidRPr="009D732E">
        <w:rPr>
          <w:rFonts w:ascii="Arial" w:hAnsi="Arial" w:cs="Arial"/>
          <w:i/>
        </w:rPr>
        <w:t>FOXP3</w:t>
      </w:r>
      <w:r w:rsidRPr="009D732E">
        <w:rPr>
          <w:rFonts w:ascii="Arial" w:hAnsi="Arial" w:cs="Arial"/>
        </w:rPr>
        <w:t>-</w:t>
      </w:r>
      <w:r w:rsidRPr="009D732E">
        <w:rPr>
          <w:rFonts w:ascii="Arial" w:hAnsi="Arial" w:cs="Arial"/>
        </w:rPr>
        <w:lastRenderedPageBreak/>
        <w:t xml:space="preserve">sgRNAs </w:t>
      </w:r>
      <w:r w:rsidRPr="009D732E">
        <w:rPr>
          <w:rFonts w:ascii="Arial" w:hAnsi="Arial" w:cs="Arial"/>
          <w:noProof/>
        </w:rPr>
        <w:t xml:space="preserve">were designed to target the -50 to +300 bp upstream of the transcription start site of </w:t>
      </w:r>
      <w:r w:rsidR="00EF1ACA" w:rsidRPr="009D732E">
        <w:rPr>
          <w:rFonts w:ascii="Arial" w:hAnsi="Arial" w:cs="Arial"/>
          <w:noProof/>
        </w:rPr>
        <w:t xml:space="preserve">the </w:t>
      </w:r>
      <w:r w:rsidRPr="009D732E">
        <w:rPr>
          <w:rFonts w:ascii="Arial" w:hAnsi="Arial" w:cs="Arial"/>
          <w:i/>
          <w:iCs/>
          <w:noProof/>
        </w:rPr>
        <w:t>XIST</w:t>
      </w:r>
      <w:r w:rsidRPr="009D732E">
        <w:rPr>
          <w:rFonts w:ascii="Arial" w:hAnsi="Arial" w:cs="Arial"/>
          <w:noProof/>
        </w:rPr>
        <w:t xml:space="preserve"> locus for </w:t>
      </w:r>
      <w:r w:rsidR="00CC5DB7" w:rsidRPr="009D732E">
        <w:rPr>
          <w:rFonts w:ascii="Arial" w:hAnsi="Arial" w:cs="Arial"/>
          <w:noProof/>
        </w:rPr>
        <w:t>Krüppel-associated box (</w:t>
      </w:r>
      <w:r w:rsidRPr="009D732E">
        <w:rPr>
          <w:rFonts w:ascii="Arial" w:hAnsi="Arial" w:cs="Arial"/>
          <w:noProof/>
        </w:rPr>
        <w:t>KRAB</w:t>
      </w:r>
      <w:r w:rsidR="00CC5DB7" w:rsidRPr="009D732E">
        <w:rPr>
          <w:rFonts w:ascii="Arial" w:hAnsi="Arial" w:cs="Arial"/>
          <w:noProof/>
        </w:rPr>
        <w:t>)</w:t>
      </w:r>
      <w:r w:rsidRPr="009D732E">
        <w:rPr>
          <w:rFonts w:ascii="Arial" w:hAnsi="Arial" w:cs="Arial"/>
          <w:noProof/>
        </w:rPr>
        <w:t xml:space="preserve"> transcription repression and target to the two CpG</w:t>
      </w:r>
      <w:r w:rsidR="00EF1ACA" w:rsidRPr="009D732E">
        <w:rPr>
          <w:rFonts w:ascii="Arial" w:hAnsi="Arial" w:cs="Arial"/>
          <w:noProof/>
        </w:rPr>
        <w:t>-</w:t>
      </w:r>
      <w:r w:rsidRPr="009D732E">
        <w:rPr>
          <w:rFonts w:ascii="Arial" w:hAnsi="Arial" w:cs="Arial"/>
          <w:noProof/>
        </w:rPr>
        <w:t xml:space="preserve">rich sites of </w:t>
      </w:r>
      <w:r w:rsidR="00EF1ACA" w:rsidRPr="009D732E">
        <w:rPr>
          <w:rFonts w:ascii="Arial" w:hAnsi="Arial" w:cs="Arial"/>
          <w:noProof/>
        </w:rPr>
        <w:t xml:space="preserve">the </w:t>
      </w:r>
      <w:r w:rsidRPr="009D732E">
        <w:rPr>
          <w:rFonts w:ascii="Arial" w:hAnsi="Arial" w:cs="Arial"/>
          <w:noProof/>
        </w:rPr>
        <w:t xml:space="preserve">promoter and intron 1 of </w:t>
      </w:r>
      <w:r w:rsidR="00EF1ACA" w:rsidRPr="009D732E">
        <w:rPr>
          <w:rFonts w:ascii="Arial" w:hAnsi="Arial" w:cs="Arial"/>
          <w:noProof/>
        </w:rPr>
        <w:t xml:space="preserve">the </w:t>
      </w:r>
      <w:r w:rsidRPr="009D732E">
        <w:rPr>
          <w:rFonts w:ascii="Arial" w:hAnsi="Arial" w:cs="Arial"/>
          <w:i/>
          <w:iCs/>
          <w:noProof/>
        </w:rPr>
        <w:t>FOXP3</w:t>
      </w:r>
      <w:r w:rsidRPr="009D732E">
        <w:rPr>
          <w:rFonts w:ascii="Arial" w:hAnsi="Arial" w:cs="Arial"/>
          <w:noProof/>
        </w:rPr>
        <w:t xml:space="preserve"> locus for VPR transcription activation or TET1 DNA demethylation. </w:t>
      </w:r>
      <w:r w:rsidR="00DA003F" w:rsidRPr="009D732E">
        <w:rPr>
          <w:rFonts w:ascii="Arial" w:hAnsi="Arial" w:cs="Arial"/>
          <w:noProof/>
        </w:rPr>
        <w:t>As shown in</w:t>
      </w:r>
      <w:r w:rsidR="00DA003F" w:rsidRPr="009D732E">
        <w:rPr>
          <w:rFonts w:ascii="Arial" w:hAnsi="Arial" w:cs="Arial"/>
          <w:bCs/>
        </w:rPr>
        <w:t xml:space="preserve"> </w:t>
      </w:r>
      <w:r w:rsidR="00DA003F" w:rsidRPr="009D732E">
        <w:rPr>
          <w:rFonts w:ascii="Arial" w:hAnsi="Arial" w:cs="Arial"/>
          <w:color w:val="0000FF"/>
        </w:rPr>
        <w:t>Table S</w:t>
      </w:r>
      <w:r w:rsidR="007C1572" w:rsidRPr="009D732E">
        <w:rPr>
          <w:rFonts w:ascii="Arial" w:hAnsi="Arial" w:cs="Arial"/>
          <w:color w:val="0000FF"/>
        </w:rPr>
        <w:t>4</w:t>
      </w:r>
      <w:r w:rsidR="00DA003F" w:rsidRPr="009D732E">
        <w:rPr>
          <w:rFonts w:ascii="Arial" w:hAnsi="Arial" w:cs="Arial"/>
          <w:bCs/>
        </w:rPr>
        <w:t xml:space="preserve">, </w:t>
      </w:r>
      <w:r w:rsidR="00DA003F" w:rsidRPr="009D732E">
        <w:rPr>
          <w:rFonts w:ascii="Arial" w:hAnsi="Arial" w:cs="Arial"/>
        </w:rPr>
        <w:t>f</w:t>
      </w:r>
      <w:r w:rsidRPr="009D732E">
        <w:rPr>
          <w:rFonts w:ascii="Arial" w:hAnsi="Arial" w:cs="Arial"/>
        </w:rPr>
        <w:t xml:space="preserve">or targeted repression of </w:t>
      </w:r>
      <w:r w:rsidRPr="009D732E">
        <w:rPr>
          <w:rFonts w:ascii="Arial" w:hAnsi="Arial" w:cs="Arial"/>
          <w:i/>
        </w:rPr>
        <w:t xml:space="preserve">XIST, </w:t>
      </w:r>
      <w:r w:rsidRPr="009D732E">
        <w:rPr>
          <w:rFonts w:ascii="Arial" w:hAnsi="Arial" w:cs="Arial"/>
          <w:bCs/>
        </w:rPr>
        <w:t xml:space="preserve">we constructed three </w:t>
      </w:r>
      <w:r w:rsidRPr="009D732E">
        <w:rPr>
          <w:rFonts w:ascii="Arial" w:hAnsi="Arial" w:cs="Arial"/>
          <w:i/>
        </w:rPr>
        <w:t>XIST</w:t>
      </w:r>
      <w:r w:rsidRPr="009D732E">
        <w:rPr>
          <w:rFonts w:ascii="Arial" w:hAnsi="Arial" w:cs="Arial"/>
        </w:rPr>
        <w:t>-</w:t>
      </w:r>
      <w:r w:rsidRPr="009D732E">
        <w:rPr>
          <w:rFonts w:ascii="Arial" w:hAnsi="Arial" w:cs="Arial"/>
          <w:bCs/>
        </w:rPr>
        <w:t xml:space="preserve">sgRNAs to the </w:t>
      </w:r>
      <w:proofErr w:type="spellStart"/>
      <w:r w:rsidRPr="009D732E">
        <w:rPr>
          <w:rFonts w:ascii="Arial" w:hAnsi="Arial" w:cs="Arial"/>
          <w:bCs/>
        </w:rPr>
        <w:t>pHR</w:t>
      </w:r>
      <w:proofErr w:type="spellEnd"/>
      <w:r w:rsidRPr="009D732E">
        <w:rPr>
          <w:rFonts w:ascii="Arial" w:hAnsi="Arial" w:cs="Arial"/>
          <w:bCs/>
        </w:rPr>
        <w:t xml:space="preserve"> lentiviral U6-based expression vector (</w:t>
      </w:r>
      <w:r w:rsidRPr="009D732E">
        <w:rPr>
          <w:rFonts w:ascii="Arial" w:hAnsi="Arial" w:cs="Arial"/>
        </w:rPr>
        <w:t xml:space="preserve">pSLQ2837), </w:t>
      </w:r>
      <w:r w:rsidRPr="009D732E">
        <w:rPr>
          <w:rFonts w:ascii="Arial" w:hAnsi="Arial" w:cs="Arial"/>
          <w:bCs/>
        </w:rPr>
        <w:t>which express</w:t>
      </w:r>
      <w:r w:rsidR="00EF1ACA" w:rsidRPr="009D732E">
        <w:rPr>
          <w:rFonts w:ascii="Arial" w:hAnsi="Arial" w:cs="Arial"/>
          <w:bCs/>
        </w:rPr>
        <w:t>es</w:t>
      </w:r>
      <w:r w:rsidRPr="009D732E">
        <w:rPr>
          <w:rFonts w:ascii="Arial" w:hAnsi="Arial" w:cs="Arial"/>
          <w:bCs/>
        </w:rPr>
        <w:t xml:space="preserve"> </w:t>
      </w:r>
      <w:bookmarkStart w:id="11" w:name="OLE_LINK160"/>
      <w:bookmarkStart w:id="12" w:name="OLE_LINK161"/>
      <w:bookmarkStart w:id="13" w:name="OLE_LINK173"/>
      <w:r w:rsidRPr="009D732E">
        <w:rPr>
          <w:rFonts w:ascii="Arial" w:hAnsi="Arial" w:cs="Arial"/>
          <w:bCs/>
        </w:rPr>
        <w:t xml:space="preserve">monomeric </w:t>
      </w:r>
      <w:bookmarkEnd w:id="11"/>
      <w:bookmarkEnd w:id="12"/>
      <w:bookmarkEnd w:id="13"/>
      <w:r w:rsidRPr="009D732E">
        <w:rPr>
          <w:rFonts w:ascii="Arial" w:hAnsi="Arial" w:cs="Arial"/>
          <w:bCs/>
        </w:rPr>
        <w:t xml:space="preserve">infrared fluorescent protein </w:t>
      </w:r>
      <w:bookmarkStart w:id="14" w:name="_Hlk79497727"/>
      <w:bookmarkStart w:id="15" w:name="OLE_LINK7"/>
      <w:r w:rsidRPr="009D732E">
        <w:rPr>
          <w:rFonts w:ascii="Arial" w:hAnsi="Arial" w:cs="Arial"/>
          <w:bCs/>
        </w:rPr>
        <w:t>(​</w:t>
      </w:r>
      <w:proofErr w:type="spellStart"/>
      <w:r w:rsidRPr="009D732E">
        <w:rPr>
          <w:rFonts w:ascii="Arial" w:hAnsi="Arial" w:cs="Arial"/>
          <w:bCs/>
        </w:rPr>
        <w:t>mIFP</w:t>
      </w:r>
      <w:proofErr w:type="spellEnd"/>
      <w:r w:rsidRPr="009D732E">
        <w:rPr>
          <w:rFonts w:ascii="Arial" w:hAnsi="Arial" w:cs="Arial"/>
          <w:bCs/>
        </w:rPr>
        <w:t>)</w:t>
      </w:r>
      <w:bookmarkEnd w:id="14"/>
      <w:bookmarkEnd w:id="15"/>
      <w:r w:rsidRPr="009D732E">
        <w:rPr>
          <w:rFonts w:ascii="Arial" w:hAnsi="Arial" w:cs="Arial"/>
        </w:rPr>
        <w:t xml:space="preserve">. Likewise, we constructed five </w:t>
      </w:r>
      <w:r w:rsidRPr="009D732E">
        <w:rPr>
          <w:rFonts w:ascii="Arial" w:hAnsi="Arial" w:cs="Arial"/>
          <w:i/>
          <w:snapToGrid w:val="0"/>
          <w:kern w:val="24"/>
        </w:rPr>
        <w:t>FOXP3</w:t>
      </w:r>
      <w:r w:rsidRPr="009D732E">
        <w:rPr>
          <w:rFonts w:ascii="Arial" w:hAnsi="Arial" w:cs="Arial"/>
          <w:iCs/>
          <w:snapToGrid w:val="0"/>
          <w:kern w:val="24"/>
        </w:rPr>
        <w:t>-sgRNAs</w:t>
      </w:r>
      <w:r w:rsidRPr="009D732E">
        <w:rPr>
          <w:rFonts w:ascii="Arial" w:hAnsi="Arial" w:cs="Arial"/>
          <w:bCs/>
        </w:rPr>
        <w:t xml:space="preserve"> </w:t>
      </w:r>
      <w:r w:rsidRPr="009D732E">
        <w:rPr>
          <w:rFonts w:ascii="Arial" w:hAnsi="Arial" w:cs="Arial"/>
        </w:rPr>
        <w:t xml:space="preserve">to the </w:t>
      </w:r>
      <w:proofErr w:type="spellStart"/>
      <w:r w:rsidRPr="009D732E">
        <w:rPr>
          <w:rFonts w:ascii="Arial" w:hAnsi="Arial" w:cs="Arial"/>
          <w:bCs/>
        </w:rPr>
        <w:t>pHR</w:t>
      </w:r>
      <w:proofErr w:type="spellEnd"/>
      <w:r w:rsidRPr="009D732E">
        <w:rPr>
          <w:rFonts w:ascii="Arial" w:hAnsi="Arial" w:cs="Arial"/>
          <w:bCs/>
        </w:rPr>
        <w:t xml:space="preserve"> lentiviral U6-based expression vector (</w:t>
      </w:r>
      <w:r w:rsidRPr="009D732E">
        <w:rPr>
          <w:rFonts w:ascii="Arial" w:hAnsi="Arial" w:cs="Arial"/>
          <w:snapToGrid w:val="0"/>
          <w:kern w:val="24"/>
        </w:rPr>
        <w:t>pSLQ2806</w:t>
      </w:r>
      <w:r w:rsidRPr="009D732E">
        <w:rPr>
          <w:rFonts w:ascii="Arial" w:hAnsi="Arial" w:cs="Arial"/>
          <w:bCs/>
        </w:rPr>
        <w:t>), which express</w:t>
      </w:r>
      <w:r w:rsidR="00EF1ACA" w:rsidRPr="009D732E">
        <w:rPr>
          <w:rFonts w:ascii="Arial" w:hAnsi="Arial" w:cs="Arial"/>
          <w:bCs/>
        </w:rPr>
        <w:t>ed</w:t>
      </w:r>
      <w:r w:rsidRPr="009D732E">
        <w:rPr>
          <w:rFonts w:ascii="Arial" w:hAnsi="Arial" w:cs="Arial"/>
          <w:color w:val="4D5156"/>
          <w:shd w:val="clear" w:color="auto" w:fill="FFFFFF"/>
        </w:rPr>
        <w:t xml:space="preserve"> </w:t>
      </w:r>
      <w:r w:rsidR="00FE2DB6" w:rsidRPr="009D732E">
        <w:rPr>
          <w:rFonts w:ascii="Arial" w:hAnsi="Arial" w:cs="Arial"/>
          <w:bCs/>
        </w:rPr>
        <w:t xml:space="preserve">monomeric </w:t>
      </w:r>
      <w:r w:rsidRPr="009D732E">
        <w:rPr>
          <w:rFonts w:ascii="Arial" w:hAnsi="Arial" w:cs="Arial"/>
        </w:rPr>
        <w:t xml:space="preserve">red fluorescent protein </w:t>
      </w:r>
      <w:bookmarkStart w:id="16" w:name="OLE_LINK5"/>
      <w:bookmarkStart w:id="17" w:name="OLE_LINK6"/>
      <w:r w:rsidRPr="009D732E">
        <w:rPr>
          <w:rFonts w:ascii="Arial" w:hAnsi="Arial" w:cs="Arial"/>
        </w:rPr>
        <w:t>(</w:t>
      </w:r>
      <w:proofErr w:type="spellStart"/>
      <w:r w:rsidRPr="009D732E">
        <w:rPr>
          <w:rFonts w:ascii="Arial" w:hAnsi="Arial" w:cs="Arial"/>
          <w:bCs/>
        </w:rPr>
        <w:t>mCherry</w:t>
      </w:r>
      <w:proofErr w:type="spellEnd"/>
      <w:r w:rsidRPr="009D732E">
        <w:rPr>
          <w:rFonts w:ascii="Arial" w:hAnsi="Arial" w:cs="Arial"/>
          <w:bCs/>
        </w:rPr>
        <w:t>)</w:t>
      </w:r>
      <w:bookmarkEnd w:id="16"/>
      <w:bookmarkEnd w:id="17"/>
      <w:r w:rsidR="00DA003F" w:rsidRPr="009D732E">
        <w:rPr>
          <w:rFonts w:ascii="Arial" w:hAnsi="Arial" w:cs="Arial"/>
          <w:bCs/>
        </w:rPr>
        <w:t>.</w:t>
      </w:r>
      <w:r w:rsidRPr="009D732E">
        <w:rPr>
          <w:rFonts w:ascii="Arial" w:hAnsi="Arial" w:cs="Arial"/>
          <w:bCs/>
        </w:rPr>
        <w:t xml:space="preserve"> </w:t>
      </w:r>
      <w:r w:rsidRPr="009D732E">
        <w:rPr>
          <w:rFonts w:ascii="Arial" w:hAnsi="Arial" w:cs="Arial"/>
          <w:snapToGrid w:val="0"/>
          <w:kern w:val="24"/>
        </w:rPr>
        <w:t>Alternative sgRNA sequences</w:t>
      </w:r>
      <w:r w:rsidRPr="009D732E">
        <w:rPr>
          <w:rFonts w:ascii="Arial" w:hAnsi="Arial" w:cs="Arial"/>
          <w:snapToGrid w:val="0"/>
          <w:color w:val="0000FF"/>
          <w:kern w:val="24"/>
        </w:rPr>
        <w:t xml:space="preserve"> (</w:t>
      </w:r>
      <w:r w:rsidRPr="009D732E">
        <w:rPr>
          <w:rFonts w:ascii="Arial" w:hAnsi="Arial" w:cs="Arial"/>
          <w:color w:val="0000FF"/>
        </w:rPr>
        <w:t>Table S</w:t>
      </w:r>
      <w:r w:rsidR="007C1572" w:rsidRPr="009D732E">
        <w:rPr>
          <w:rFonts w:ascii="Arial" w:hAnsi="Arial" w:cs="Arial"/>
          <w:color w:val="0000FF"/>
        </w:rPr>
        <w:t>5</w:t>
      </w:r>
      <w:r w:rsidRPr="009D732E">
        <w:rPr>
          <w:rFonts w:ascii="Arial" w:hAnsi="Arial" w:cs="Arial"/>
          <w:color w:val="0000FF"/>
        </w:rPr>
        <w:t xml:space="preserve">) </w:t>
      </w:r>
      <w:r w:rsidRPr="009D732E">
        <w:rPr>
          <w:rFonts w:ascii="Arial" w:hAnsi="Arial" w:cs="Arial"/>
          <w:snapToGrid w:val="0"/>
          <w:kern w:val="24"/>
        </w:rPr>
        <w:t xml:space="preserve">were generated by PCR reactions with Q5-High-Fidelity DNA-polymerase (NEB) according to the </w:t>
      </w:r>
      <w:r w:rsidRPr="009D732E">
        <w:rPr>
          <w:rFonts w:ascii="Arial" w:hAnsi="Arial" w:cs="Arial"/>
          <w:noProof/>
          <w:snapToGrid w:val="0"/>
          <w:kern w:val="24"/>
        </w:rPr>
        <w:t>manufacturer's</w:t>
      </w:r>
      <w:r w:rsidRPr="009D732E">
        <w:rPr>
          <w:rFonts w:ascii="Arial" w:hAnsi="Arial" w:cs="Arial"/>
          <w:snapToGrid w:val="0"/>
          <w:kern w:val="24"/>
        </w:rPr>
        <w:t xml:space="preserve"> protocol.</w:t>
      </w:r>
      <w:r w:rsidRPr="009D732E">
        <w:rPr>
          <w:rFonts w:ascii="Arial" w:hAnsi="Arial" w:cs="Arial"/>
        </w:rPr>
        <w:t xml:space="preserve"> </w:t>
      </w:r>
      <w:r w:rsidRPr="009D732E">
        <w:rPr>
          <w:rFonts w:ascii="Arial" w:hAnsi="Arial" w:cs="Arial"/>
          <w:snapToGrid w:val="0"/>
          <w:kern w:val="24"/>
        </w:rPr>
        <w:t>We used pSLQ</w:t>
      </w:r>
      <w:r w:rsidR="00BC15ED" w:rsidRPr="009D732E">
        <w:rPr>
          <w:rFonts w:ascii="Arial" w:hAnsi="Arial" w:cs="Arial"/>
          <w:snapToGrid w:val="0"/>
          <w:kern w:val="24"/>
        </w:rPr>
        <w:t>2837</w:t>
      </w:r>
      <w:r w:rsidRPr="009D732E">
        <w:rPr>
          <w:rFonts w:ascii="Arial" w:hAnsi="Arial" w:cs="Arial"/>
          <w:snapToGrid w:val="0"/>
          <w:kern w:val="24"/>
        </w:rPr>
        <w:t xml:space="preserve"> (for </w:t>
      </w:r>
      <w:r w:rsidRPr="009D732E">
        <w:rPr>
          <w:rFonts w:ascii="Arial" w:hAnsi="Arial" w:cs="Arial"/>
          <w:i/>
          <w:snapToGrid w:val="0"/>
          <w:kern w:val="24"/>
        </w:rPr>
        <w:t>XIST</w:t>
      </w:r>
      <w:r w:rsidRPr="009D732E">
        <w:rPr>
          <w:rFonts w:ascii="Arial" w:hAnsi="Arial" w:cs="Arial"/>
          <w:snapToGrid w:val="0"/>
          <w:kern w:val="24"/>
        </w:rPr>
        <w:t xml:space="preserve"> sgRNA)/pSLQ2806 (for </w:t>
      </w:r>
      <w:r w:rsidRPr="009D732E">
        <w:rPr>
          <w:rFonts w:ascii="Arial" w:hAnsi="Arial" w:cs="Arial"/>
          <w:i/>
          <w:snapToGrid w:val="0"/>
          <w:kern w:val="24"/>
        </w:rPr>
        <w:t>FOXP3</w:t>
      </w:r>
      <w:r w:rsidRPr="009D732E">
        <w:rPr>
          <w:rFonts w:ascii="Arial" w:hAnsi="Arial" w:cs="Arial"/>
          <w:snapToGrid w:val="0"/>
          <w:kern w:val="24"/>
        </w:rPr>
        <w:t xml:space="preserve"> sgRNA) as </w:t>
      </w:r>
      <w:r w:rsidR="000A45A3" w:rsidRPr="009D732E">
        <w:rPr>
          <w:rFonts w:ascii="Arial" w:hAnsi="Arial" w:cs="Arial"/>
          <w:snapToGrid w:val="0"/>
          <w:kern w:val="24"/>
        </w:rPr>
        <w:t xml:space="preserve">PCR </w:t>
      </w:r>
      <w:r w:rsidRPr="009D732E">
        <w:rPr>
          <w:rFonts w:ascii="Arial" w:hAnsi="Arial" w:cs="Arial"/>
          <w:snapToGrid w:val="0"/>
          <w:kern w:val="24"/>
        </w:rPr>
        <w:t>templates to the sgRNA using the forward primer and the universal reverse primer.</w:t>
      </w:r>
      <w:r w:rsidRPr="009D732E">
        <w:rPr>
          <w:rFonts w:ascii="Arial" w:hAnsi="Arial" w:cs="Arial"/>
        </w:rPr>
        <w:t xml:space="preserve"> </w:t>
      </w:r>
      <w:r w:rsidRPr="009D732E">
        <w:rPr>
          <w:rFonts w:ascii="Arial" w:hAnsi="Arial" w:cs="Arial"/>
          <w:snapToGrid w:val="0"/>
          <w:kern w:val="24"/>
        </w:rPr>
        <w:t xml:space="preserve">Then, the purified PCR product was introduced by </w:t>
      </w:r>
      <w:proofErr w:type="spellStart"/>
      <w:r w:rsidRPr="009D732E">
        <w:rPr>
          <w:rFonts w:ascii="Arial" w:hAnsi="Arial" w:cs="Arial"/>
          <w:snapToGrid w:val="0"/>
          <w:kern w:val="24"/>
        </w:rPr>
        <w:t>InFusion</w:t>
      </w:r>
      <w:proofErr w:type="spellEnd"/>
      <w:r w:rsidRPr="009D732E">
        <w:rPr>
          <w:rFonts w:ascii="Arial" w:hAnsi="Arial" w:cs="Arial"/>
          <w:snapToGrid w:val="0"/>
          <w:kern w:val="24"/>
        </w:rPr>
        <w:t xml:space="preserve"> cloning into the pSLQ</w:t>
      </w:r>
      <w:r w:rsidR="00BC15ED" w:rsidRPr="009D732E">
        <w:rPr>
          <w:rFonts w:ascii="Arial" w:hAnsi="Arial" w:cs="Arial"/>
          <w:snapToGrid w:val="0"/>
          <w:kern w:val="24"/>
        </w:rPr>
        <w:t>2837</w:t>
      </w:r>
      <w:r w:rsidRPr="009D732E">
        <w:rPr>
          <w:rFonts w:ascii="Arial" w:hAnsi="Arial" w:cs="Arial"/>
          <w:snapToGrid w:val="0"/>
          <w:kern w:val="24"/>
        </w:rPr>
        <w:t>/pSLQ2806 backbone vector</w:t>
      </w:r>
      <w:r w:rsidR="000E293A" w:rsidRPr="009D732E">
        <w:rPr>
          <w:rFonts w:ascii="Arial" w:hAnsi="Arial" w:cs="Arial"/>
          <w:snapToGrid w:val="0"/>
          <w:kern w:val="24"/>
        </w:rPr>
        <w:t>,</w:t>
      </w:r>
      <w:r w:rsidRPr="009D732E">
        <w:rPr>
          <w:rFonts w:ascii="Arial" w:hAnsi="Arial" w:cs="Arial"/>
          <w:snapToGrid w:val="0"/>
          <w:kern w:val="24"/>
        </w:rPr>
        <w:t xml:space="preserve"> </w:t>
      </w:r>
      <w:r w:rsidR="000E293A" w:rsidRPr="009D732E">
        <w:rPr>
          <w:rFonts w:ascii="Arial" w:hAnsi="Arial" w:cs="Arial"/>
          <w:snapToGrid w:val="0"/>
          <w:kern w:val="24"/>
        </w:rPr>
        <w:t xml:space="preserve">which </w:t>
      </w:r>
      <w:r w:rsidRPr="009D732E">
        <w:rPr>
          <w:rFonts w:ascii="Arial" w:hAnsi="Arial" w:cs="Arial"/>
          <w:snapToGrid w:val="0"/>
          <w:kern w:val="24"/>
        </w:rPr>
        <w:t xml:space="preserve">was digested with </w:t>
      </w:r>
      <w:proofErr w:type="spellStart"/>
      <w:r w:rsidRPr="009D732E">
        <w:rPr>
          <w:rFonts w:ascii="Arial" w:hAnsi="Arial" w:cs="Arial"/>
          <w:i/>
          <w:iCs/>
          <w:snapToGrid w:val="0"/>
          <w:kern w:val="24"/>
        </w:rPr>
        <w:t>BstX</w:t>
      </w:r>
      <w:r w:rsidRPr="009D732E">
        <w:rPr>
          <w:rFonts w:ascii="Arial" w:hAnsi="Arial" w:cs="Arial"/>
          <w:snapToGrid w:val="0"/>
          <w:kern w:val="24"/>
        </w:rPr>
        <w:t>I</w:t>
      </w:r>
      <w:proofErr w:type="spellEnd"/>
      <w:r w:rsidRPr="009D732E">
        <w:rPr>
          <w:rFonts w:ascii="Arial" w:hAnsi="Arial" w:cs="Arial"/>
          <w:snapToGrid w:val="0"/>
          <w:kern w:val="24"/>
        </w:rPr>
        <w:t xml:space="preserve"> and </w:t>
      </w:r>
      <w:proofErr w:type="spellStart"/>
      <w:r w:rsidRPr="009D732E">
        <w:rPr>
          <w:rFonts w:ascii="Arial" w:hAnsi="Arial" w:cs="Arial"/>
          <w:i/>
          <w:iCs/>
          <w:snapToGrid w:val="0"/>
          <w:kern w:val="24"/>
        </w:rPr>
        <w:t>Xho</w:t>
      </w:r>
      <w:r w:rsidRPr="009D732E">
        <w:rPr>
          <w:rFonts w:ascii="Arial" w:hAnsi="Arial" w:cs="Arial"/>
          <w:snapToGrid w:val="0"/>
          <w:kern w:val="24"/>
        </w:rPr>
        <w:t>I</w:t>
      </w:r>
      <w:proofErr w:type="spellEnd"/>
      <w:r w:rsidRPr="009D732E">
        <w:rPr>
          <w:rFonts w:ascii="Arial" w:hAnsi="Arial" w:cs="Arial"/>
          <w:snapToGrid w:val="0"/>
          <w:kern w:val="24"/>
        </w:rPr>
        <w:t xml:space="preserve"> as previously described </w:t>
      </w:r>
      <w:r w:rsidRPr="009D732E">
        <w:rPr>
          <w:rFonts w:ascii="Arial" w:hAnsi="Arial" w:cs="Arial"/>
          <w:snapToGrid w:val="0"/>
          <w:kern w:val="24"/>
        </w:rPr>
        <w:fldChar w:fldCharType="begin"/>
      </w:r>
      <w:r w:rsidR="0020625F" w:rsidRPr="009D732E">
        <w:rPr>
          <w:rFonts w:ascii="Arial" w:hAnsi="Arial" w:cs="Arial"/>
          <w:snapToGrid w:val="0"/>
          <w:kern w:val="24"/>
        </w:rPr>
        <w:instrText xml:space="preserve"> ADDIN EN.CITE &lt;EndNote&gt;&lt;Cite&gt;&lt;Author&gt;Gilbert&lt;/Author&gt;&lt;Year&gt;2013&lt;/Year&gt;&lt;RecNum&gt;51&lt;/RecNum&gt;&lt;DisplayText&gt;[1]&lt;/DisplayText&gt;&lt;record&gt;&lt;rec-number&gt;51&lt;/rec-number&gt;&lt;foreign-keys&gt;&lt;key app="EN" db-id="wfasptpxafpfroe2vwnvdxwkt90x2f9pwtvz" timestamp="0"&gt;51&lt;/key&gt;&lt;/foreign-keys&gt;&lt;ref-type name="Journal Article"&gt;17&lt;/ref-type&gt;&lt;contributors&gt;&lt;authors&gt;&lt;author&gt;Gilbert, L. A.&lt;/author&gt;&lt;author&gt;Larson, M. H.&lt;/author&gt;&lt;author&gt;Morsut, L.&lt;/author&gt;&lt;author&gt;Liu, Z.&lt;/author&gt;&lt;author&gt;Brar, G. A.&lt;/author&gt;&lt;author&gt;Torres, S. E.&lt;/author&gt;&lt;author&gt;Stern-Ginossar, N.&lt;/author&gt;&lt;author&gt;Brandman, O.&lt;/author&gt;&lt;author&gt;Whitehead, E. H.&lt;/author&gt;&lt;author&gt;Doudna, J. A.&lt;/author&gt;&lt;author&gt;Lim, W. A.&lt;/author&gt;&lt;author&gt;Weissman, J. S.&lt;/author&gt;&lt;author&gt;Qi, L. S.&lt;/author&gt;&lt;/authors&gt;&lt;/contributors&gt;&lt;auth-address&gt;Department of Cellular and Molecular Pharmacology, University of California, San Francisco, San Francisco, CA 94158, USA.&lt;/auth-address&gt;&lt;titles&gt;&lt;title&gt;CRISPR-mediated modular RNA-guided regulation of transcription in eukaryotes&lt;/title&gt;&lt;secondary-title&gt;Cell&lt;/secondary-title&gt;&lt;alt-title&gt;Cell&lt;/alt-title&gt;&lt;/titles&gt;&lt;periodical&gt;&lt;full-title&gt;Cell&lt;/full-title&gt;&lt;/periodical&gt;&lt;alt-periodical&gt;&lt;full-title&gt;Cell&lt;/full-title&gt;&lt;/alt-periodical&gt;&lt;pages&gt;442-51&lt;/pages&gt;&lt;volume&gt;154&lt;/volume&gt;&lt;number&gt;2&lt;/number&gt;&lt;keywords&gt;&lt;keyword&gt;Bacterial Proteins/*genetics&lt;/keyword&gt;&lt;keyword&gt;Gene Targeting/*methods&lt;/keyword&gt;&lt;keyword&gt;HEK293 Cells&lt;/keyword&gt;&lt;keyword&gt;HeLa Cells&lt;/keyword&gt;&lt;keyword&gt;Humans&lt;/keyword&gt;&lt;keyword&gt;RNA, Guide/*genetics&lt;/keyword&gt;&lt;keyword&gt;Saccharomyces cerevisiae/genetics&lt;/keyword&gt;&lt;keyword&gt;*Streptococcus pyogenes&lt;/keyword&gt;&lt;/keywords&gt;&lt;dates&gt;&lt;year&gt;2013&lt;/year&gt;&lt;pub-dates&gt;&lt;date&gt;Jul 18&lt;/date&gt;&lt;/pub-dates&gt;&lt;/dates&gt;&lt;isbn&gt;1097-4172 (Electronic)&amp;#xD;0092-8674 (Linking)&lt;/isbn&gt;&lt;accession-num&gt;23849981&lt;/accession-num&gt;&lt;urls&gt;&lt;related-urls&gt;&lt;url&gt;http://www.ncbi.nlm.nih.gov/pubmed/23849981&lt;/url&gt;&lt;/related-urls&gt;&lt;/urls&gt;&lt;custom2&gt;3770145&lt;/custom2&gt;&lt;electronic-resource-num&gt;10.1016/j.cell.2013.06.044&lt;/electronic-resource-num&gt;&lt;/record&gt;&lt;/Cite&gt;&lt;/EndNote&gt;</w:instrText>
      </w:r>
      <w:r w:rsidRPr="009D732E">
        <w:rPr>
          <w:rFonts w:ascii="Arial" w:hAnsi="Arial" w:cs="Arial"/>
          <w:snapToGrid w:val="0"/>
          <w:kern w:val="24"/>
        </w:rPr>
        <w:fldChar w:fldCharType="separate"/>
      </w:r>
      <w:r w:rsidR="0020625F" w:rsidRPr="009D732E">
        <w:rPr>
          <w:rFonts w:ascii="Arial" w:hAnsi="Arial" w:cs="Arial"/>
          <w:noProof/>
          <w:snapToGrid w:val="0"/>
          <w:kern w:val="24"/>
        </w:rPr>
        <w:t>[1]</w:t>
      </w:r>
      <w:r w:rsidRPr="009D732E">
        <w:rPr>
          <w:rFonts w:ascii="Arial" w:hAnsi="Arial" w:cs="Arial"/>
          <w:snapToGrid w:val="0"/>
          <w:kern w:val="24"/>
        </w:rPr>
        <w:fldChar w:fldCharType="end"/>
      </w:r>
      <w:r w:rsidRPr="009D732E">
        <w:rPr>
          <w:rFonts w:ascii="Arial" w:hAnsi="Arial" w:cs="Arial"/>
          <w:snapToGrid w:val="0"/>
          <w:kern w:val="24"/>
        </w:rPr>
        <w:t xml:space="preserve">. </w:t>
      </w:r>
      <w:r w:rsidRPr="009D732E">
        <w:rPr>
          <w:rFonts w:ascii="Arial" w:hAnsi="Arial" w:cs="Arial"/>
          <w:noProof/>
        </w:rPr>
        <w:t>All DNA constructs of sgRNAs were confirmed by DNA Sanger sequencing</w:t>
      </w:r>
      <w:r w:rsidRPr="009D732E">
        <w:rPr>
          <w:rFonts w:ascii="Arial" w:hAnsi="Arial" w:cs="Arial"/>
        </w:rPr>
        <w:t>.</w:t>
      </w:r>
    </w:p>
    <w:p w14:paraId="5FC811E5" w14:textId="77777777" w:rsidR="00E04ED6" w:rsidRPr="009D732E" w:rsidRDefault="00E04ED6" w:rsidP="00351FC0">
      <w:pPr>
        <w:widowControl w:val="0"/>
        <w:adjustRightInd w:val="0"/>
        <w:snapToGrid w:val="0"/>
        <w:spacing w:line="480" w:lineRule="auto"/>
        <w:jc w:val="both"/>
        <w:rPr>
          <w:rFonts w:ascii="Arial" w:hAnsi="Arial" w:cs="Arial"/>
          <w:b/>
        </w:rPr>
      </w:pPr>
      <w:r w:rsidRPr="009D732E">
        <w:rPr>
          <w:rFonts w:ascii="Arial" w:hAnsi="Arial" w:cs="Arial"/>
          <w:b/>
        </w:rPr>
        <w:t>Cell culture and transfection</w:t>
      </w:r>
    </w:p>
    <w:p w14:paraId="19636452" w14:textId="653C6188" w:rsidR="00E04ED6" w:rsidRPr="009D732E" w:rsidRDefault="00E04ED6" w:rsidP="00351FC0">
      <w:pPr>
        <w:widowControl w:val="0"/>
        <w:adjustRightInd w:val="0"/>
        <w:snapToGrid w:val="0"/>
        <w:spacing w:after="120" w:line="480" w:lineRule="auto"/>
        <w:jc w:val="both"/>
        <w:rPr>
          <w:rFonts w:ascii="Arial" w:hAnsi="Arial" w:cs="Arial"/>
          <w:color w:val="000000"/>
          <w:lang w:bidi="ar"/>
        </w:rPr>
      </w:pPr>
      <w:r w:rsidRPr="009D732E">
        <w:rPr>
          <w:rFonts w:ascii="Arial" w:hAnsi="Arial" w:cs="Arial"/>
        </w:rPr>
        <w:t>HEK</w:t>
      </w:r>
      <w:r w:rsidR="005A243F" w:rsidRPr="009D732E">
        <w:rPr>
          <w:rFonts w:ascii="Arial" w:hAnsi="Arial" w:cs="Arial"/>
        </w:rPr>
        <w:t xml:space="preserve"> </w:t>
      </w:r>
      <w:r w:rsidRPr="009D732E">
        <w:rPr>
          <w:rFonts w:ascii="Arial" w:hAnsi="Arial" w:cs="Arial"/>
        </w:rPr>
        <w:t xml:space="preserve">293T, </w:t>
      </w:r>
      <w:r w:rsidR="00A5487E" w:rsidRPr="003D70FF">
        <w:rPr>
          <w:rFonts w:ascii="Arial" w:hAnsi="Arial" w:cs="Arial"/>
          <w:highlight w:val="yellow"/>
          <w:u w:val="single"/>
        </w:rPr>
        <w:t>MCF</w:t>
      </w:r>
      <w:r w:rsidRPr="003D70FF">
        <w:rPr>
          <w:rFonts w:ascii="Arial" w:hAnsi="Arial" w:cs="Arial"/>
          <w:highlight w:val="yellow"/>
          <w:u w:val="single"/>
        </w:rPr>
        <w:t>7</w:t>
      </w:r>
      <w:r w:rsidR="00EF1ACA" w:rsidRPr="009D732E">
        <w:rPr>
          <w:rFonts w:ascii="Arial" w:hAnsi="Arial" w:cs="Arial"/>
        </w:rPr>
        <w:t>,</w:t>
      </w:r>
      <w:r w:rsidRPr="009D732E">
        <w:rPr>
          <w:rFonts w:ascii="Arial" w:hAnsi="Arial" w:cs="Arial"/>
        </w:rPr>
        <w:t xml:space="preserve"> and </w:t>
      </w:r>
      <w:r w:rsidRPr="003D70FF">
        <w:rPr>
          <w:rFonts w:ascii="Arial" w:hAnsi="Arial" w:cs="Arial"/>
          <w:color w:val="000000"/>
          <w:highlight w:val="yellow"/>
          <w:u w:val="single"/>
          <w:lang w:bidi="ar"/>
        </w:rPr>
        <w:t>MDA-M</w:t>
      </w:r>
      <w:r w:rsidR="00A5487E" w:rsidRPr="003D70FF">
        <w:rPr>
          <w:rFonts w:ascii="Arial" w:hAnsi="Arial" w:cs="Arial"/>
          <w:color w:val="000000"/>
          <w:highlight w:val="yellow"/>
          <w:u w:val="single"/>
          <w:lang w:bidi="ar"/>
        </w:rPr>
        <w:t>B</w:t>
      </w:r>
      <w:r w:rsidRPr="003D70FF">
        <w:rPr>
          <w:rFonts w:ascii="Arial" w:hAnsi="Arial" w:cs="Arial"/>
          <w:color w:val="000000"/>
          <w:highlight w:val="yellow"/>
          <w:u w:val="single"/>
          <w:lang w:bidi="ar"/>
        </w:rPr>
        <w:t>-231</w:t>
      </w:r>
      <w:r w:rsidRPr="009D732E">
        <w:rPr>
          <w:rFonts w:ascii="Arial" w:hAnsi="Arial" w:cs="Arial"/>
          <w:color w:val="000000"/>
          <w:lang w:bidi="ar"/>
        </w:rPr>
        <w:t xml:space="preserve"> cell lines </w:t>
      </w:r>
      <w:r w:rsidR="00F1344B" w:rsidRPr="009D732E">
        <w:rPr>
          <w:rFonts w:ascii="Arial" w:hAnsi="Arial" w:cs="Arial"/>
          <w:color w:val="000000"/>
          <w:lang w:bidi="ar"/>
        </w:rPr>
        <w:t xml:space="preserve">(ATCC) </w:t>
      </w:r>
      <w:r w:rsidRPr="009D732E">
        <w:rPr>
          <w:rFonts w:ascii="Arial" w:hAnsi="Arial" w:cs="Arial"/>
          <w:color w:val="000000"/>
          <w:lang w:bidi="ar"/>
        </w:rPr>
        <w:t xml:space="preserve">were cultured in </w:t>
      </w:r>
      <w:r w:rsidRPr="009D732E">
        <w:rPr>
          <w:rFonts w:ascii="Arial" w:hAnsi="Arial" w:cs="Arial"/>
        </w:rPr>
        <w:t xml:space="preserve">high-glucose DMEM media supplemented with 10% </w:t>
      </w:r>
      <w:r w:rsidR="00EF1ACA" w:rsidRPr="009D732E">
        <w:rPr>
          <w:rFonts w:ascii="Arial" w:hAnsi="Arial" w:cs="Arial"/>
        </w:rPr>
        <w:t>fetal bovine serum (</w:t>
      </w:r>
      <w:r w:rsidRPr="009D732E">
        <w:rPr>
          <w:rFonts w:ascii="Arial" w:hAnsi="Arial" w:cs="Arial"/>
        </w:rPr>
        <w:t>FBS</w:t>
      </w:r>
      <w:r w:rsidR="00EF1ACA" w:rsidRPr="009D732E">
        <w:rPr>
          <w:rFonts w:ascii="Arial" w:hAnsi="Arial" w:cs="Arial"/>
        </w:rPr>
        <w:t>,</w:t>
      </w:r>
      <w:r w:rsidRPr="009D732E">
        <w:rPr>
          <w:rFonts w:ascii="Arial" w:hAnsi="Arial" w:cs="Arial"/>
        </w:rPr>
        <w:t xml:space="preserve"> </w:t>
      </w:r>
      <w:r w:rsidR="00A14C44" w:rsidRPr="009D732E">
        <w:rPr>
          <w:rFonts w:ascii="Arial" w:hAnsi="Arial" w:cs="Arial"/>
        </w:rPr>
        <w:t>Thermo Fisher Scientific, Waltham, MA</w:t>
      </w:r>
      <w:r w:rsidRPr="009D732E">
        <w:rPr>
          <w:rFonts w:ascii="Arial" w:hAnsi="Arial" w:cs="Arial"/>
        </w:rPr>
        <w:t xml:space="preserve">).  </w:t>
      </w:r>
      <w:r w:rsidR="00EF1ACA" w:rsidRPr="009D732E">
        <w:rPr>
          <w:rFonts w:ascii="Arial" w:hAnsi="Arial" w:cs="Arial"/>
        </w:rPr>
        <w:t xml:space="preserve">The </w:t>
      </w:r>
      <w:r w:rsidR="000108C3" w:rsidRPr="003D70FF">
        <w:rPr>
          <w:rFonts w:ascii="Arial" w:hAnsi="Arial" w:cs="Arial"/>
          <w:highlight w:val="yellow"/>
          <w:u w:val="single"/>
        </w:rPr>
        <w:t>HCC202</w:t>
      </w:r>
      <w:r w:rsidRPr="009D732E">
        <w:rPr>
          <w:rFonts w:ascii="Arial" w:hAnsi="Arial" w:cs="Arial"/>
        </w:rPr>
        <w:t xml:space="preserve"> (also known as </w:t>
      </w:r>
      <w:r w:rsidR="000108C3" w:rsidRPr="009D732E">
        <w:rPr>
          <w:rFonts w:ascii="Arial" w:hAnsi="Arial" w:cs="Arial"/>
        </w:rPr>
        <w:t>CRL-2316</w:t>
      </w:r>
      <w:r w:rsidRPr="009D732E">
        <w:rPr>
          <w:rFonts w:ascii="Arial" w:hAnsi="Arial" w:cs="Arial"/>
        </w:rPr>
        <w:t xml:space="preserve">, ATCC) cell line was routinely grown in RPMI-1640 </w:t>
      </w:r>
      <w:r w:rsidR="00EF1ACA" w:rsidRPr="009D732E">
        <w:rPr>
          <w:rFonts w:ascii="Arial" w:hAnsi="Arial" w:cs="Arial"/>
        </w:rPr>
        <w:t>m</w:t>
      </w:r>
      <w:r w:rsidRPr="009D732E">
        <w:rPr>
          <w:rFonts w:ascii="Arial" w:hAnsi="Arial" w:cs="Arial"/>
        </w:rPr>
        <w:t>edium supplemented with 10% FBS. All cell lines were cultured at 37 °C with 5% CO</w:t>
      </w:r>
      <w:r w:rsidRPr="009D732E">
        <w:rPr>
          <w:rFonts w:ascii="Arial" w:hAnsi="Arial" w:cs="Arial"/>
          <w:vertAlign w:val="subscript"/>
        </w:rPr>
        <w:t>2</w:t>
      </w:r>
      <w:r w:rsidRPr="009D732E">
        <w:rPr>
          <w:rFonts w:ascii="Arial" w:hAnsi="Arial" w:cs="Arial"/>
        </w:rPr>
        <w:t xml:space="preserve"> for less than six months, were authenticated by examination of morphology and growth characteristics, and were confirmed to be mycoplasma-free. Short tandem-repeat analysis for DNA fingerprinting was also used to verify the cell lines. </w:t>
      </w:r>
      <w:r w:rsidRPr="009D732E">
        <w:rPr>
          <w:rFonts w:ascii="Arial" w:hAnsi="Arial" w:cs="Arial"/>
        </w:rPr>
        <w:lastRenderedPageBreak/>
        <w:t>To achieve high transfection efficiencies, HEK</w:t>
      </w:r>
      <w:r w:rsidR="005A243F" w:rsidRPr="009D732E">
        <w:rPr>
          <w:rFonts w:ascii="Arial" w:hAnsi="Arial" w:cs="Arial"/>
        </w:rPr>
        <w:t xml:space="preserve"> </w:t>
      </w:r>
      <w:r w:rsidRPr="009D732E">
        <w:rPr>
          <w:rFonts w:ascii="Arial" w:hAnsi="Arial" w:cs="Arial"/>
        </w:rPr>
        <w:t xml:space="preserve">293T, </w:t>
      </w:r>
      <w:bookmarkStart w:id="18" w:name="OLE_LINK279"/>
      <w:bookmarkStart w:id="19" w:name="OLE_LINK280"/>
      <w:r w:rsidRPr="003D70FF">
        <w:rPr>
          <w:rFonts w:ascii="Arial" w:hAnsi="Arial" w:cs="Arial"/>
          <w:highlight w:val="yellow"/>
          <w:u w:val="single"/>
        </w:rPr>
        <w:t>MCF7</w:t>
      </w:r>
      <w:bookmarkEnd w:id="18"/>
      <w:bookmarkEnd w:id="19"/>
      <w:r w:rsidRPr="003D70FF">
        <w:rPr>
          <w:rFonts w:ascii="Arial" w:hAnsi="Arial" w:cs="Arial"/>
          <w:highlight w:val="yellow"/>
        </w:rPr>
        <w:t xml:space="preserve">, </w:t>
      </w:r>
      <w:r w:rsidRPr="003D70FF">
        <w:rPr>
          <w:rFonts w:ascii="Arial" w:hAnsi="Arial" w:cs="Arial"/>
          <w:color w:val="000000"/>
          <w:highlight w:val="yellow"/>
          <w:u w:val="single"/>
          <w:lang w:bidi="ar"/>
        </w:rPr>
        <w:t>MDA-M</w:t>
      </w:r>
      <w:r w:rsidR="00A5487E" w:rsidRPr="003D70FF">
        <w:rPr>
          <w:rFonts w:ascii="Arial" w:hAnsi="Arial" w:cs="Arial"/>
          <w:color w:val="000000"/>
          <w:highlight w:val="yellow"/>
          <w:u w:val="single"/>
          <w:lang w:bidi="ar"/>
        </w:rPr>
        <w:t>B</w:t>
      </w:r>
      <w:r w:rsidRPr="003D70FF">
        <w:rPr>
          <w:rFonts w:ascii="Arial" w:hAnsi="Arial" w:cs="Arial"/>
          <w:color w:val="000000"/>
          <w:highlight w:val="yellow"/>
          <w:u w:val="single"/>
          <w:lang w:bidi="ar"/>
        </w:rPr>
        <w:t>-231</w:t>
      </w:r>
      <w:r w:rsidR="00EF1ACA" w:rsidRPr="009D732E">
        <w:rPr>
          <w:rFonts w:ascii="Arial" w:hAnsi="Arial" w:cs="Arial"/>
          <w:color w:val="000000"/>
          <w:lang w:bidi="ar"/>
        </w:rPr>
        <w:t>,</w:t>
      </w:r>
      <w:r w:rsidRPr="009D732E">
        <w:rPr>
          <w:rFonts w:ascii="Arial" w:hAnsi="Arial" w:cs="Arial"/>
          <w:color w:val="000000"/>
          <w:lang w:bidi="ar"/>
        </w:rPr>
        <w:t xml:space="preserve"> and </w:t>
      </w:r>
      <w:r w:rsidR="000108C3" w:rsidRPr="003D70FF">
        <w:rPr>
          <w:rFonts w:ascii="Arial" w:hAnsi="Arial" w:cs="Arial"/>
          <w:highlight w:val="yellow"/>
          <w:u w:val="single"/>
        </w:rPr>
        <w:t>HCC202</w:t>
      </w:r>
      <w:r w:rsidRPr="009D732E">
        <w:rPr>
          <w:rFonts w:ascii="Arial" w:hAnsi="Arial" w:cs="Arial"/>
          <w:color w:val="000000"/>
          <w:lang w:bidi="ar"/>
        </w:rPr>
        <w:t xml:space="preserve"> cell lines were stably generated with the </w:t>
      </w:r>
      <w:proofErr w:type="spellStart"/>
      <w:r w:rsidRPr="009D732E">
        <w:rPr>
          <w:rFonts w:ascii="Arial" w:hAnsi="Arial" w:cs="Arial"/>
          <w:color w:val="000000"/>
          <w:lang w:bidi="ar"/>
        </w:rPr>
        <w:t>Piggybac</w:t>
      </w:r>
      <w:proofErr w:type="spellEnd"/>
      <w:r w:rsidRPr="009D732E">
        <w:rPr>
          <w:rFonts w:ascii="Arial" w:hAnsi="Arial" w:cs="Arial"/>
          <w:color w:val="000000"/>
          <w:lang w:bidi="ar"/>
        </w:rPr>
        <w:t xml:space="preserve">-based dCas9-effector constructs and then followed by </w:t>
      </w:r>
      <w:r w:rsidR="003D7770" w:rsidRPr="009D732E">
        <w:rPr>
          <w:rFonts w:ascii="Arial" w:hAnsi="Arial" w:cs="Arial"/>
          <w:color w:val="000000"/>
          <w:lang w:bidi="ar"/>
        </w:rPr>
        <w:t>transduction</w:t>
      </w:r>
      <w:r w:rsidR="00EF1ACA" w:rsidRPr="009D732E">
        <w:rPr>
          <w:rFonts w:ascii="Arial" w:hAnsi="Arial" w:cs="Arial"/>
          <w:color w:val="000000"/>
          <w:lang w:bidi="ar"/>
        </w:rPr>
        <w:t xml:space="preserve"> with </w:t>
      </w:r>
      <w:r w:rsidRPr="009D732E">
        <w:rPr>
          <w:rFonts w:ascii="Arial" w:hAnsi="Arial" w:cs="Arial"/>
          <w:color w:val="000000"/>
          <w:lang w:bidi="ar"/>
        </w:rPr>
        <w:t>suitable sgRNA vector</w:t>
      </w:r>
      <w:r w:rsidR="00EF1ACA" w:rsidRPr="009D732E">
        <w:rPr>
          <w:rFonts w:ascii="Arial" w:hAnsi="Arial" w:cs="Arial"/>
          <w:color w:val="000000"/>
          <w:lang w:bidi="ar"/>
        </w:rPr>
        <w:t>s</w:t>
      </w:r>
      <w:r w:rsidRPr="009D732E">
        <w:rPr>
          <w:rFonts w:ascii="Arial" w:hAnsi="Arial" w:cs="Arial"/>
          <w:color w:val="000000"/>
          <w:lang w:bidi="ar"/>
        </w:rPr>
        <w:t xml:space="preserve">. One day before transfection, the cultured cells were seeded </w:t>
      </w:r>
      <w:r w:rsidR="00EF1ACA" w:rsidRPr="009D732E">
        <w:rPr>
          <w:rFonts w:ascii="Arial" w:hAnsi="Arial" w:cs="Arial"/>
          <w:color w:val="000000"/>
          <w:lang w:bidi="ar"/>
        </w:rPr>
        <w:t xml:space="preserve">in </w:t>
      </w:r>
      <w:r w:rsidRPr="009D732E">
        <w:rPr>
          <w:rFonts w:ascii="Arial" w:hAnsi="Arial" w:cs="Arial"/>
          <w:color w:val="000000"/>
          <w:lang w:bidi="ar"/>
        </w:rPr>
        <w:t>6-well plate</w:t>
      </w:r>
      <w:r w:rsidR="000A45A3" w:rsidRPr="009D732E">
        <w:rPr>
          <w:rFonts w:ascii="Arial" w:hAnsi="Arial" w:cs="Arial"/>
          <w:color w:val="000000"/>
          <w:lang w:bidi="ar"/>
        </w:rPr>
        <w:t>s</w:t>
      </w:r>
      <w:r w:rsidRPr="009D732E">
        <w:rPr>
          <w:rFonts w:ascii="Arial" w:hAnsi="Arial" w:cs="Arial"/>
          <w:color w:val="000000"/>
          <w:lang w:bidi="ar"/>
        </w:rPr>
        <w:t xml:space="preserve"> and were grown to about 80% confluency on the day of transfection. To integrate the </w:t>
      </w:r>
      <w:proofErr w:type="spellStart"/>
      <w:r w:rsidRPr="009D732E">
        <w:rPr>
          <w:rFonts w:ascii="Arial" w:hAnsi="Arial" w:cs="Arial"/>
          <w:color w:val="000000"/>
          <w:lang w:bidi="ar"/>
        </w:rPr>
        <w:t>Piggybac</w:t>
      </w:r>
      <w:proofErr w:type="spellEnd"/>
      <w:r w:rsidRPr="009D732E">
        <w:rPr>
          <w:rFonts w:ascii="Arial" w:hAnsi="Arial" w:cs="Arial"/>
          <w:color w:val="000000"/>
          <w:lang w:bidi="ar"/>
        </w:rPr>
        <w:t>-based dCas9-effector constructs to the genome, the PiggyBac plasmid containing the dCas9-effector and Super PiggyBac transposase (</w:t>
      </w:r>
      <w:bookmarkStart w:id="20" w:name="OLE_LINK876"/>
      <w:bookmarkStart w:id="21" w:name="OLE_LINK877"/>
      <w:r w:rsidRPr="009D732E">
        <w:rPr>
          <w:rFonts w:ascii="Arial" w:hAnsi="Arial" w:cs="Arial"/>
          <w:color w:val="000000"/>
          <w:lang w:bidi="ar"/>
        </w:rPr>
        <w:t>Systems Biosciences</w:t>
      </w:r>
      <w:bookmarkEnd w:id="20"/>
      <w:bookmarkEnd w:id="21"/>
      <w:r w:rsidR="009857FB" w:rsidRPr="009D732E">
        <w:rPr>
          <w:rFonts w:ascii="Arial" w:hAnsi="Arial" w:cs="Arial"/>
          <w:color w:val="000000"/>
          <w:lang w:bidi="ar"/>
        </w:rPr>
        <w:t>, Palo Alto, CA</w:t>
      </w:r>
      <w:r w:rsidRPr="009D732E">
        <w:rPr>
          <w:rFonts w:ascii="Arial" w:hAnsi="Arial" w:cs="Arial"/>
          <w:color w:val="000000"/>
          <w:lang w:bidi="ar"/>
        </w:rPr>
        <w:t xml:space="preserve">) plasmid were co-transfected at a ratio of 2.5:1 using Lipofectamine 3000 </w:t>
      </w:r>
      <w:bookmarkStart w:id="22" w:name="OLE_LINK884"/>
      <w:bookmarkStart w:id="23" w:name="OLE_LINK885"/>
      <w:r w:rsidRPr="009D732E">
        <w:rPr>
          <w:rFonts w:ascii="Arial" w:hAnsi="Arial" w:cs="Arial"/>
          <w:color w:val="000000"/>
          <w:lang w:bidi="ar"/>
        </w:rPr>
        <w:t>(Thermo Fisher Scientific)</w:t>
      </w:r>
      <w:bookmarkEnd w:id="22"/>
      <w:bookmarkEnd w:id="23"/>
      <w:r w:rsidRPr="009D732E">
        <w:rPr>
          <w:rFonts w:ascii="Arial" w:hAnsi="Arial" w:cs="Arial"/>
          <w:color w:val="000000"/>
          <w:lang w:bidi="ar"/>
        </w:rPr>
        <w:t xml:space="preserve">. After incubation with the transfection complexes for 48 hours, stably integrated cells were selected by Zeocin and GFP for CRISPRi and </w:t>
      </w:r>
      <w:r w:rsidR="00EF1ACA" w:rsidRPr="009D732E">
        <w:rPr>
          <w:rFonts w:ascii="Arial" w:hAnsi="Arial" w:cs="Arial"/>
          <w:color w:val="000000"/>
          <w:lang w:bidi="ar"/>
        </w:rPr>
        <w:t>p</w:t>
      </w:r>
      <w:r w:rsidRPr="009D732E">
        <w:rPr>
          <w:rFonts w:ascii="Arial" w:hAnsi="Arial" w:cs="Arial"/>
          <w:color w:val="000000"/>
          <w:lang w:bidi="ar"/>
        </w:rPr>
        <w:t xml:space="preserve">uromycin for </w:t>
      </w:r>
      <w:r w:rsidR="000A45A3" w:rsidRPr="009D732E">
        <w:rPr>
          <w:rFonts w:ascii="Arial" w:hAnsi="Arial" w:cs="Arial"/>
          <w:color w:val="000000"/>
          <w:lang w:bidi="ar"/>
        </w:rPr>
        <w:t xml:space="preserve">the </w:t>
      </w:r>
      <w:r w:rsidRPr="009D732E">
        <w:rPr>
          <w:rFonts w:ascii="Arial" w:hAnsi="Arial" w:cs="Arial"/>
          <w:color w:val="000000"/>
          <w:lang w:bidi="ar"/>
        </w:rPr>
        <w:t>CRISPRa vector for 14 days. Then, the transfected cells were isolated as single clones and confirmed by Western blot</w:t>
      </w:r>
      <w:r w:rsidR="00EF1ACA" w:rsidRPr="009D732E">
        <w:rPr>
          <w:rFonts w:ascii="Arial" w:hAnsi="Arial" w:cs="Arial"/>
          <w:color w:val="000000"/>
          <w:lang w:bidi="ar"/>
        </w:rPr>
        <w:t>s</w:t>
      </w:r>
      <w:r w:rsidRPr="009D732E">
        <w:rPr>
          <w:rFonts w:ascii="Arial" w:hAnsi="Arial" w:cs="Arial"/>
          <w:color w:val="000000"/>
          <w:lang w:bidi="ar"/>
        </w:rPr>
        <w:t xml:space="preserve">. </w:t>
      </w:r>
    </w:p>
    <w:p w14:paraId="150C675F" w14:textId="0E4E8BFF" w:rsidR="00E04ED6" w:rsidRPr="009D732E" w:rsidRDefault="00E04ED6" w:rsidP="00351FC0">
      <w:pPr>
        <w:widowControl w:val="0"/>
        <w:adjustRightInd w:val="0"/>
        <w:snapToGrid w:val="0"/>
        <w:spacing w:after="120" w:line="480" w:lineRule="auto"/>
        <w:ind w:firstLine="720"/>
        <w:jc w:val="both"/>
        <w:rPr>
          <w:rFonts w:ascii="Arial" w:hAnsi="Arial" w:cs="Arial"/>
          <w:color w:val="000000"/>
          <w:lang w:bidi="ar"/>
        </w:rPr>
      </w:pPr>
      <w:r w:rsidRPr="009D732E">
        <w:rPr>
          <w:rFonts w:ascii="Arial" w:hAnsi="Arial" w:cs="Arial"/>
          <w:color w:val="000000"/>
          <w:lang w:bidi="ar"/>
        </w:rPr>
        <w:t xml:space="preserve">To evaluate the effectiveness of </w:t>
      </w:r>
      <w:r w:rsidR="00EF1ACA" w:rsidRPr="009D732E">
        <w:rPr>
          <w:rFonts w:ascii="Arial" w:hAnsi="Arial" w:cs="Arial"/>
          <w:color w:val="000000"/>
          <w:lang w:bidi="ar"/>
        </w:rPr>
        <w:t xml:space="preserve">the </w:t>
      </w:r>
      <w:r w:rsidRPr="009D732E">
        <w:rPr>
          <w:rFonts w:ascii="Arial" w:hAnsi="Arial" w:cs="Arial"/>
          <w:color w:val="000000"/>
          <w:lang w:bidi="ar"/>
        </w:rPr>
        <w:t>sgRNAs</w:t>
      </w:r>
      <w:r w:rsidR="00EF1ACA" w:rsidRPr="009D732E">
        <w:rPr>
          <w:rFonts w:ascii="Arial" w:hAnsi="Arial" w:cs="Arial"/>
          <w:color w:val="000000"/>
          <w:lang w:bidi="ar"/>
        </w:rPr>
        <w:t>-</w:t>
      </w:r>
      <w:r w:rsidRPr="009D732E">
        <w:rPr>
          <w:rFonts w:ascii="Arial" w:hAnsi="Arial" w:cs="Arial"/>
          <w:color w:val="000000"/>
          <w:lang w:bidi="ar"/>
        </w:rPr>
        <w:t>induced dcas9 system, the sta</w:t>
      </w:r>
      <w:r w:rsidR="00EF1ACA" w:rsidRPr="009D732E">
        <w:rPr>
          <w:rFonts w:ascii="Arial" w:hAnsi="Arial" w:cs="Arial"/>
          <w:color w:val="000000"/>
          <w:lang w:bidi="ar"/>
        </w:rPr>
        <w:t>b</w:t>
      </w:r>
      <w:r w:rsidRPr="009D732E">
        <w:rPr>
          <w:rFonts w:ascii="Arial" w:hAnsi="Arial" w:cs="Arial"/>
          <w:color w:val="000000"/>
          <w:lang w:bidi="ar"/>
        </w:rPr>
        <w:t xml:space="preserve">ly integrated cells containing </w:t>
      </w:r>
      <w:r w:rsidR="00EF1ACA" w:rsidRPr="009D732E">
        <w:rPr>
          <w:rFonts w:ascii="Arial" w:hAnsi="Arial" w:cs="Arial"/>
          <w:color w:val="000000"/>
          <w:lang w:bidi="ar"/>
        </w:rPr>
        <w:t xml:space="preserve">the </w:t>
      </w:r>
      <w:r w:rsidRPr="009D732E">
        <w:rPr>
          <w:rFonts w:ascii="Arial" w:hAnsi="Arial" w:cs="Arial"/>
          <w:color w:val="000000"/>
          <w:lang w:bidi="ar"/>
        </w:rPr>
        <w:t xml:space="preserve">CRISPRi or CRISPRa vector were </w:t>
      </w:r>
      <w:r w:rsidR="000A45A3" w:rsidRPr="009D732E">
        <w:rPr>
          <w:rFonts w:ascii="Arial" w:hAnsi="Arial" w:cs="Arial"/>
          <w:color w:val="000000"/>
          <w:lang w:bidi="ar"/>
        </w:rPr>
        <w:t xml:space="preserve">subjected to </w:t>
      </w:r>
      <w:r w:rsidRPr="009D732E">
        <w:rPr>
          <w:rFonts w:ascii="Arial" w:hAnsi="Arial" w:cs="Arial"/>
          <w:color w:val="000000"/>
          <w:lang w:bidi="ar"/>
        </w:rPr>
        <w:t xml:space="preserve">transient </w:t>
      </w:r>
      <w:r w:rsidR="00BA65EB" w:rsidRPr="009D732E">
        <w:rPr>
          <w:rFonts w:ascii="Arial" w:hAnsi="Arial" w:cs="Arial"/>
          <w:color w:val="000000"/>
          <w:lang w:bidi="ar"/>
        </w:rPr>
        <w:t>transduction</w:t>
      </w:r>
      <w:r w:rsidRPr="009D732E">
        <w:rPr>
          <w:rFonts w:ascii="Arial" w:hAnsi="Arial" w:cs="Arial"/>
          <w:color w:val="000000"/>
          <w:lang w:bidi="ar"/>
        </w:rPr>
        <w:t xml:space="preserve"> of sgRNA vectors. Cells were harvested for RNA isolation at 2,</w:t>
      </w:r>
      <w:r w:rsidR="00EF1ACA" w:rsidRPr="009D732E">
        <w:rPr>
          <w:rFonts w:ascii="Arial" w:hAnsi="Arial" w:cs="Arial"/>
          <w:color w:val="000000"/>
          <w:lang w:bidi="ar"/>
        </w:rPr>
        <w:t xml:space="preserve"> </w:t>
      </w:r>
      <w:proofErr w:type="gramStart"/>
      <w:r w:rsidRPr="009D732E">
        <w:rPr>
          <w:rFonts w:ascii="Arial" w:hAnsi="Arial" w:cs="Arial"/>
          <w:color w:val="000000"/>
          <w:lang w:bidi="ar"/>
        </w:rPr>
        <w:t>4,</w:t>
      </w:r>
      <w:r w:rsidR="00EF1ACA" w:rsidRPr="009D732E">
        <w:rPr>
          <w:rFonts w:ascii="Arial" w:hAnsi="Arial" w:cs="Arial"/>
          <w:color w:val="000000"/>
          <w:lang w:bidi="ar"/>
        </w:rPr>
        <w:t xml:space="preserve"> </w:t>
      </w:r>
      <w:r w:rsidRPr="009D732E">
        <w:rPr>
          <w:rFonts w:ascii="Arial" w:hAnsi="Arial" w:cs="Arial"/>
          <w:color w:val="000000"/>
          <w:lang w:bidi="ar"/>
        </w:rPr>
        <w:t>6,</w:t>
      </w:r>
      <w:r w:rsidR="00EF1ACA" w:rsidRPr="009D732E">
        <w:rPr>
          <w:rFonts w:ascii="Arial" w:hAnsi="Arial" w:cs="Arial"/>
          <w:color w:val="000000"/>
          <w:lang w:bidi="ar"/>
        </w:rPr>
        <w:t xml:space="preserve"> </w:t>
      </w:r>
      <w:r w:rsidRPr="009D732E">
        <w:rPr>
          <w:rFonts w:ascii="Arial" w:hAnsi="Arial" w:cs="Arial"/>
          <w:color w:val="000000"/>
          <w:lang w:bidi="ar"/>
        </w:rPr>
        <w:t>8</w:t>
      </w:r>
      <w:r w:rsidR="00EF1ACA" w:rsidRPr="009D732E">
        <w:rPr>
          <w:rFonts w:ascii="Arial" w:hAnsi="Arial" w:cs="Arial"/>
          <w:color w:val="000000"/>
          <w:lang w:bidi="ar"/>
        </w:rPr>
        <w:t>,</w:t>
      </w:r>
      <w:r w:rsidRPr="009D732E">
        <w:rPr>
          <w:rFonts w:ascii="Arial" w:hAnsi="Arial" w:cs="Arial"/>
          <w:color w:val="000000"/>
          <w:lang w:bidi="ar"/>
        </w:rPr>
        <w:t xml:space="preserve"> and 10 days</w:t>
      </w:r>
      <w:proofErr w:type="gramEnd"/>
      <w:r w:rsidRPr="009D732E">
        <w:rPr>
          <w:rFonts w:ascii="Arial" w:hAnsi="Arial" w:cs="Arial"/>
          <w:color w:val="000000"/>
          <w:lang w:bidi="ar"/>
        </w:rPr>
        <w:t xml:space="preserve"> post-</w:t>
      </w:r>
      <w:r w:rsidR="00225627" w:rsidRPr="009D732E">
        <w:rPr>
          <w:rFonts w:ascii="Arial" w:hAnsi="Arial" w:cs="Arial"/>
          <w:color w:val="000000"/>
          <w:lang w:bidi="ar"/>
        </w:rPr>
        <w:t>transduction</w:t>
      </w:r>
      <w:r w:rsidRPr="009D732E">
        <w:rPr>
          <w:rFonts w:ascii="Arial" w:hAnsi="Arial" w:cs="Arial"/>
          <w:color w:val="000000"/>
          <w:lang w:bidi="ar"/>
        </w:rPr>
        <w:t xml:space="preserve"> and analyzed by reverse transcriptase </w:t>
      </w:r>
      <w:bookmarkStart w:id="24" w:name="OLE_LINK878"/>
      <w:bookmarkStart w:id="25" w:name="OLE_LINK879"/>
      <w:r w:rsidRPr="009D732E">
        <w:rPr>
          <w:rFonts w:ascii="Arial" w:hAnsi="Arial" w:cs="Arial"/>
          <w:color w:val="000000"/>
          <w:lang w:bidi="ar"/>
        </w:rPr>
        <w:t>qPCR</w:t>
      </w:r>
      <w:bookmarkEnd w:id="24"/>
      <w:bookmarkEnd w:id="25"/>
      <w:r w:rsidRPr="009D732E">
        <w:rPr>
          <w:rFonts w:ascii="Arial" w:hAnsi="Arial" w:cs="Arial"/>
          <w:color w:val="000000"/>
          <w:lang w:bidi="ar"/>
        </w:rPr>
        <w:t xml:space="preserve">. To establish the cells containing CRISPRi/a vectors and sgRNA vectors, the most effective sgRNA vectors for CRISPRi/a were </w:t>
      </w:r>
      <w:proofErr w:type="spellStart"/>
      <w:r w:rsidRPr="009D732E">
        <w:rPr>
          <w:rFonts w:ascii="Arial" w:hAnsi="Arial" w:cs="Arial"/>
          <w:color w:val="000000"/>
          <w:lang w:bidi="ar"/>
        </w:rPr>
        <w:t>lentivirally</w:t>
      </w:r>
      <w:proofErr w:type="spellEnd"/>
      <w:r w:rsidRPr="009D732E">
        <w:rPr>
          <w:rFonts w:ascii="Arial" w:hAnsi="Arial" w:cs="Arial"/>
          <w:color w:val="000000"/>
          <w:lang w:bidi="ar"/>
        </w:rPr>
        <w:t xml:space="preserve"> transduced </w:t>
      </w:r>
      <w:r w:rsidR="000A45A3" w:rsidRPr="009D732E">
        <w:rPr>
          <w:rFonts w:ascii="Arial" w:hAnsi="Arial" w:cs="Arial"/>
          <w:color w:val="000000"/>
          <w:lang w:bidi="ar"/>
        </w:rPr>
        <w:t>in</w:t>
      </w:r>
      <w:r w:rsidRPr="009D732E">
        <w:rPr>
          <w:rFonts w:ascii="Arial" w:hAnsi="Arial" w:cs="Arial"/>
          <w:color w:val="000000"/>
          <w:lang w:bidi="ar"/>
        </w:rPr>
        <w:t xml:space="preserve">to the stably integrated cells containing </w:t>
      </w:r>
      <w:r w:rsidR="00EF1ACA" w:rsidRPr="009D732E">
        <w:rPr>
          <w:rFonts w:ascii="Arial" w:hAnsi="Arial" w:cs="Arial"/>
          <w:color w:val="000000"/>
          <w:lang w:bidi="ar"/>
        </w:rPr>
        <w:t xml:space="preserve">the </w:t>
      </w:r>
      <w:r w:rsidRPr="009D732E">
        <w:rPr>
          <w:rFonts w:ascii="Arial" w:hAnsi="Arial" w:cs="Arial"/>
          <w:color w:val="000000"/>
          <w:lang w:bidi="ar"/>
        </w:rPr>
        <w:t>CRISPRi/a vector. For lentivirus generation, HEK</w:t>
      </w:r>
      <w:r w:rsidR="005A243F" w:rsidRPr="009D732E">
        <w:rPr>
          <w:rFonts w:ascii="Arial" w:hAnsi="Arial" w:cs="Arial"/>
          <w:color w:val="000000"/>
          <w:lang w:bidi="ar"/>
        </w:rPr>
        <w:t xml:space="preserve"> </w:t>
      </w:r>
      <w:r w:rsidRPr="009D732E">
        <w:rPr>
          <w:rFonts w:ascii="Arial" w:hAnsi="Arial" w:cs="Arial"/>
          <w:color w:val="000000"/>
          <w:lang w:bidi="ar"/>
        </w:rPr>
        <w:t>293T cells were seeded into two 10</w:t>
      </w:r>
      <w:r w:rsidR="00EF1ACA" w:rsidRPr="009D732E">
        <w:rPr>
          <w:rFonts w:ascii="Arial" w:hAnsi="Arial" w:cs="Arial"/>
          <w:color w:val="000000"/>
          <w:lang w:bidi="ar"/>
        </w:rPr>
        <w:t>-</w:t>
      </w:r>
      <w:r w:rsidRPr="009D732E">
        <w:rPr>
          <w:rFonts w:ascii="Arial" w:hAnsi="Arial" w:cs="Arial"/>
          <w:color w:val="000000"/>
          <w:lang w:bidi="ar"/>
        </w:rPr>
        <w:t xml:space="preserve">cm plates and were grown to about 80% confluency on the day of </w:t>
      </w:r>
      <w:r w:rsidR="00225627" w:rsidRPr="009D732E">
        <w:rPr>
          <w:rFonts w:ascii="Arial" w:hAnsi="Arial" w:cs="Arial"/>
          <w:color w:val="000000"/>
          <w:lang w:bidi="ar"/>
        </w:rPr>
        <w:t>transduction</w:t>
      </w:r>
      <w:r w:rsidRPr="009D732E">
        <w:rPr>
          <w:rFonts w:ascii="Arial" w:hAnsi="Arial" w:cs="Arial"/>
          <w:color w:val="000000"/>
          <w:lang w:bidi="ar"/>
        </w:rPr>
        <w:t>. Then, individual lentiviral sgRNA vector</w:t>
      </w:r>
      <w:r w:rsidR="00EF1ACA" w:rsidRPr="009D732E">
        <w:rPr>
          <w:rFonts w:ascii="Arial" w:hAnsi="Arial" w:cs="Arial"/>
          <w:color w:val="000000"/>
          <w:lang w:bidi="ar"/>
        </w:rPr>
        <w:t>s</w:t>
      </w:r>
      <w:r w:rsidRPr="009D732E">
        <w:rPr>
          <w:rFonts w:ascii="Arial" w:hAnsi="Arial" w:cs="Arial"/>
          <w:color w:val="000000"/>
          <w:lang w:bidi="ar"/>
        </w:rPr>
        <w:t xml:space="preserve"> w</w:t>
      </w:r>
      <w:r w:rsidR="00EF1ACA" w:rsidRPr="009D732E">
        <w:rPr>
          <w:rFonts w:ascii="Arial" w:hAnsi="Arial" w:cs="Arial"/>
          <w:color w:val="000000"/>
          <w:lang w:bidi="ar"/>
        </w:rPr>
        <w:t>ere</w:t>
      </w:r>
      <w:r w:rsidRPr="009D732E">
        <w:rPr>
          <w:rFonts w:ascii="Arial" w:hAnsi="Arial" w:cs="Arial"/>
          <w:color w:val="000000"/>
          <w:lang w:bidi="ar"/>
        </w:rPr>
        <w:t xml:space="preserve"> co-</w:t>
      </w:r>
      <w:r w:rsidR="00225627" w:rsidRPr="009D732E">
        <w:rPr>
          <w:rFonts w:ascii="Arial" w:hAnsi="Arial" w:cs="Arial"/>
          <w:color w:val="000000"/>
          <w:lang w:bidi="ar"/>
        </w:rPr>
        <w:t xml:space="preserve">transduced </w:t>
      </w:r>
      <w:r w:rsidRPr="009D732E">
        <w:rPr>
          <w:rFonts w:ascii="Arial" w:hAnsi="Arial" w:cs="Arial"/>
          <w:color w:val="000000"/>
          <w:lang w:bidi="ar"/>
        </w:rPr>
        <w:t>with two lentiviral packaging plasmids</w:t>
      </w:r>
      <w:r w:rsidR="00EF1ACA" w:rsidRPr="009D732E">
        <w:rPr>
          <w:rFonts w:ascii="Arial" w:hAnsi="Arial" w:cs="Arial"/>
          <w:color w:val="000000"/>
          <w:lang w:bidi="ar"/>
        </w:rPr>
        <w:t>,</w:t>
      </w:r>
      <w:r w:rsidRPr="009D732E">
        <w:rPr>
          <w:rFonts w:ascii="Arial" w:hAnsi="Arial" w:cs="Arial"/>
          <w:color w:val="000000"/>
          <w:lang w:bidi="ar"/>
        </w:rPr>
        <w:t xml:space="preserve"> psPAX2 and pMD2G (</w:t>
      </w:r>
      <w:proofErr w:type="spellStart"/>
      <w:r w:rsidRPr="009D732E">
        <w:rPr>
          <w:rFonts w:ascii="Arial" w:hAnsi="Arial" w:cs="Arial"/>
          <w:color w:val="000000"/>
          <w:lang w:bidi="ar"/>
        </w:rPr>
        <w:t>Addgene</w:t>
      </w:r>
      <w:proofErr w:type="spellEnd"/>
      <w:r w:rsidRPr="009D732E">
        <w:rPr>
          <w:rFonts w:ascii="Arial" w:hAnsi="Arial" w:cs="Arial"/>
          <w:color w:val="000000"/>
          <w:lang w:bidi="ar"/>
        </w:rPr>
        <w:t xml:space="preserve">, Cambridge, MA) at a ratio of 2:2:1 using </w:t>
      </w:r>
      <w:proofErr w:type="spellStart"/>
      <w:r w:rsidRPr="009D732E">
        <w:rPr>
          <w:rFonts w:ascii="Arial" w:hAnsi="Arial" w:cs="Arial"/>
          <w:color w:val="000000"/>
          <w:lang w:bidi="ar"/>
        </w:rPr>
        <w:t>polyethylenimine</w:t>
      </w:r>
      <w:proofErr w:type="spellEnd"/>
      <w:r w:rsidRPr="009D732E">
        <w:rPr>
          <w:rFonts w:ascii="Arial" w:hAnsi="Arial" w:cs="Arial"/>
          <w:color w:val="000000"/>
          <w:lang w:bidi="ar"/>
        </w:rPr>
        <w:t xml:space="preserve"> (</w:t>
      </w:r>
      <w:bookmarkStart w:id="26" w:name="OLE_LINK880"/>
      <w:bookmarkStart w:id="27" w:name="OLE_LINK881"/>
      <w:proofErr w:type="spellStart"/>
      <w:r w:rsidRPr="009D732E">
        <w:rPr>
          <w:rFonts w:ascii="Arial" w:hAnsi="Arial" w:cs="Arial"/>
          <w:color w:val="000000"/>
          <w:lang w:bidi="ar"/>
        </w:rPr>
        <w:t>Polysciences</w:t>
      </w:r>
      <w:proofErr w:type="spellEnd"/>
      <w:r w:rsidR="008F2A5D" w:rsidRPr="009D732E">
        <w:rPr>
          <w:rFonts w:ascii="Arial" w:hAnsi="Arial" w:cs="Arial"/>
          <w:color w:val="000000"/>
          <w:lang w:bidi="ar"/>
        </w:rPr>
        <w:t>, Warrington, PA</w:t>
      </w:r>
      <w:bookmarkEnd w:id="26"/>
      <w:bookmarkEnd w:id="27"/>
      <w:r w:rsidRPr="009D732E">
        <w:rPr>
          <w:rFonts w:ascii="Arial" w:hAnsi="Arial" w:cs="Arial"/>
          <w:color w:val="000000"/>
          <w:lang w:bidi="ar"/>
        </w:rPr>
        <w:t>). After 18</w:t>
      </w:r>
      <w:r w:rsidR="007111F2" w:rsidRPr="009D732E">
        <w:rPr>
          <w:rFonts w:ascii="Arial" w:hAnsi="Arial" w:cs="Arial"/>
          <w:color w:val="000000"/>
          <w:lang w:bidi="ar"/>
        </w:rPr>
        <w:t xml:space="preserve"> </w:t>
      </w:r>
      <w:r w:rsidRPr="009D732E">
        <w:rPr>
          <w:rFonts w:ascii="Arial" w:hAnsi="Arial" w:cs="Arial"/>
          <w:color w:val="000000"/>
          <w:lang w:bidi="ar"/>
        </w:rPr>
        <w:t>h</w:t>
      </w:r>
      <w:r w:rsidR="007111F2" w:rsidRPr="009D732E">
        <w:rPr>
          <w:rFonts w:ascii="Arial" w:hAnsi="Arial" w:cs="Arial"/>
          <w:color w:val="000000"/>
          <w:lang w:bidi="ar"/>
        </w:rPr>
        <w:t>ours</w:t>
      </w:r>
      <w:r w:rsidRPr="009D732E">
        <w:rPr>
          <w:rFonts w:ascii="Arial" w:hAnsi="Arial" w:cs="Arial"/>
          <w:color w:val="000000"/>
          <w:lang w:bidi="ar"/>
        </w:rPr>
        <w:t xml:space="preserve"> </w:t>
      </w:r>
      <w:r w:rsidR="00DA39D8" w:rsidRPr="009D732E">
        <w:rPr>
          <w:rFonts w:ascii="Arial" w:hAnsi="Arial" w:cs="Arial"/>
          <w:color w:val="000000"/>
          <w:lang w:bidi="ar"/>
        </w:rPr>
        <w:t xml:space="preserve">of </w:t>
      </w:r>
      <w:r w:rsidR="00225627" w:rsidRPr="009D732E">
        <w:rPr>
          <w:rFonts w:ascii="Arial" w:hAnsi="Arial" w:cs="Arial"/>
          <w:color w:val="000000"/>
          <w:lang w:bidi="ar"/>
        </w:rPr>
        <w:t>transduction</w:t>
      </w:r>
      <w:r w:rsidRPr="009D732E">
        <w:rPr>
          <w:rFonts w:ascii="Arial" w:hAnsi="Arial" w:cs="Arial"/>
          <w:color w:val="000000"/>
          <w:lang w:bidi="ar"/>
        </w:rPr>
        <w:t>, the medi</w:t>
      </w:r>
      <w:r w:rsidR="007F5BF5" w:rsidRPr="009D732E">
        <w:rPr>
          <w:rFonts w:ascii="Arial" w:hAnsi="Arial" w:cs="Arial"/>
          <w:color w:val="000000"/>
          <w:lang w:bidi="ar"/>
        </w:rPr>
        <w:t>um</w:t>
      </w:r>
      <w:r w:rsidRPr="009D732E">
        <w:rPr>
          <w:rFonts w:ascii="Arial" w:hAnsi="Arial" w:cs="Arial"/>
          <w:color w:val="000000"/>
          <w:lang w:bidi="ar"/>
        </w:rPr>
        <w:t xml:space="preserve"> was exchanged with fresh medi</w:t>
      </w:r>
      <w:r w:rsidR="0052255B" w:rsidRPr="009D732E">
        <w:rPr>
          <w:rFonts w:ascii="Arial" w:hAnsi="Arial" w:cs="Arial"/>
          <w:color w:val="000000"/>
          <w:lang w:bidi="ar"/>
        </w:rPr>
        <w:t>um</w:t>
      </w:r>
      <w:r w:rsidRPr="009D732E">
        <w:rPr>
          <w:rFonts w:ascii="Arial" w:hAnsi="Arial" w:cs="Arial"/>
          <w:color w:val="000000"/>
          <w:lang w:bidi="ar"/>
        </w:rPr>
        <w:t>, and</w:t>
      </w:r>
      <w:r w:rsidR="00DA39D8" w:rsidRPr="009D732E">
        <w:rPr>
          <w:rFonts w:ascii="Arial" w:hAnsi="Arial" w:cs="Arial"/>
          <w:color w:val="000000"/>
          <w:lang w:bidi="ar"/>
        </w:rPr>
        <w:t>,</w:t>
      </w:r>
      <w:r w:rsidRPr="009D732E">
        <w:rPr>
          <w:rFonts w:ascii="Arial" w:hAnsi="Arial" w:cs="Arial"/>
          <w:color w:val="000000"/>
          <w:lang w:bidi="ar"/>
        </w:rPr>
        <w:t xml:space="preserve"> </w:t>
      </w:r>
      <w:r w:rsidR="00DA39D8" w:rsidRPr="009D732E">
        <w:rPr>
          <w:rFonts w:ascii="Arial" w:hAnsi="Arial" w:cs="Arial"/>
          <w:color w:val="000000"/>
          <w:lang w:bidi="ar"/>
        </w:rPr>
        <w:t xml:space="preserve">at </w:t>
      </w:r>
      <w:r w:rsidRPr="009D732E">
        <w:rPr>
          <w:rFonts w:ascii="Arial" w:hAnsi="Arial" w:cs="Arial"/>
          <w:color w:val="000000"/>
          <w:lang w:bidi="ar"/>
        </w:rPr>
        <w:t xml:space="preserve">48 hours after replacing </w:t>
      </w:r>
      <w:r w:rsidR="00DA39D8" w:rsidRPr="009D732E">
        <w:rPr>
          <w:rFonts w:ascii="Arial" w:hAnsi="Arial" w:cs="Arial"/>
          <w:color w:val="000000"/>
          <w:lang w:bidi="ar"/>
        </w:rPr>
        <w:t xml:space="preserve">the </w:t>
      </w:r>
      <w:r w:rsidRPr="009D732E">
        <w:rPr>
          <w:rFonts w:ascii="Arial" w:hAnsi="Arial" w:cs="Arial"/>
          <w:color w:val="000000"/>
          <w:lang w:bidi="ar"/>
        </w:rPr>
        <w:t>med</w:t>
      </w:r>
      <w:r w:rsidR="0052255B" w:rsidRPr="009D732E">
        <w:rPr>
          <w:rFonts w:ascii="Arial" w:hAnsi="Arial" w:cs="Arial"/>
          <w:color w:val="000000"/>
          <w:lang w:bidi="ar"/>
        </w:rPr>
        <w:t>ium</w:t>
      </w:r>
      <w:r w:rsidRPr="009D732E">
        <w:rPr>
          <w:rFonts w:ascii="Arial" w:hAnsi="Arial" w:cs="Arial"/>
          <w:color w:val="000000"/>
          <w:lang w:bidi="ar"/>
        </w:rPr>
        <w:t xml:space="preserve">, </w:t>
      </w:r>
      <w:r w:rsidRPr="009D732E">
        <w:rPr>
          <w:rFonts w:ascii="Arial" w:hAnsi="Arial" w:cs="Arial"/>
          <w:color w:val="000000"/>
          <w:lang w:bidi="ar"/>
        </w:rPr>
        <w:lastRenderedPageBreak/>
        <w:t xml:space="preserve">the packaged lentivirus supernatant was collected and </w:t>
      </w:r>
      <w:r w:rsidR="00DA39D8" w:rsidRPr="009D732E">
        <w:rPr>
          <w:rFonts w:ascii="Arial" w:hAnsi="Arial" w:cs="Arial"/>
          <w:color w:val="000000"/>
          <w:lang w:bidi="ar"/>
        </w:rPr>
        <w:t xml:space="preserve">passed </w:t>
      </w:r>
      <w:r w:rsidRPr="009D732E">
        <w:rPr>
          <w:rFonts w:ascii="Arial" w:hAnsi="Arial" w:cs="Arial"/>
          <w:color w:val="000000"/>
          <w:lang w:bidi="ar"/>
        </w:rPr>
        <w:t>through a 0.45</w:t>
      </w:r>
      <w:r w:rsidR="00DA39D8" w:rsidRPr="009D732E">
        <w:rPr>
          <w:rFonts w:ascii="Arial" w:hAnsi="Arial" w:cs="Arial"/>
          <w:color w:val="000000"/>
          <w:lang w:bidi="ar"/>
        </w:rPr>
        <w:t>-</w:t>
      </w:r>
      <w:r w:rsidRPr="009D732E">
        <w:rPr>
          <w:rFonts w:ascii="Arial" w:hAnsi="Arial" w:cs="Arial"/>
          <w:snapToGrid w:val="0"/>
          <w:kern w:val="24"/>
          <w:lang w:val="en"/>
        </w:rPr>
        <w:t>µ</w:t>
      </w:r>
      <w:r w:rsidRPr="009D732E">
        <w:rPr>
          <w:rFonts w:ascii="Arial" w:hAnsi="Arial" w:cs="Arial"/>
          <w:color w:val="000000"/>
          <w:lang w:bidi="ar"/>
        </w:rPr>
        <w:t>m filter. Targeted cells were transduced with packaged sgRNA lentiviruses and were sorted</w:t>
      </w:r>
      <w:r w:rsidR="00DA39D8" w:rsidRPr="009D732E">
        <w:rPr>
          <w:rFonts w:ascii="Arial" w:hAnsi="Arial" w:cs="Arial"/>
          <w:color w:val="000000"/>
          <w:lang w:bidi="ar"/>
        </w:rPr>
        <w:t>,</w:t>
      </w:r>
      <w:r w:rsidRPr="009D732E">
        <w:rPr>
          <w:rFonts w:ascii="Arial" w:hAnsi="Arial" w:cs="Arial"/>
          <w:color w:val="000000"/>
          <w:lang w:bidi="ar"/>
        </w:rPr>
        <w:t xml:space="preserve"> </w:t>
      </w:r>
      <w:r w:rsidR="00DA39D8" w:rsidRPr="009D732E">
        <w:rPr>
          <w:rFonts w:ascii="Arial" w:hAnsi="Arial" w:cs="Arial"/>
          <w:color w:val="000000"/>
          <w:lang w:bidi="ar"/>
        </w:rPr>
        <w:t xml:space="preserve">at 48 hours post-transduction, </w:t>
      </w:r>
      <w:r w:rsidRPr="009D732E">
        <w:rPr>
          <w:rFonts w:ascii="Arial" w:hAnsi="Arial" w:cs="Arial"/>
          <w:color w:val="000000"/>
          <w:lang w:bidi="ar"/>
        </w:rPr>
        <w:t xml:space="preserve">with </w:t>
      </w:r>
      <w:proofErr w:type="spellStart"/>
      <w:r w:rsidRPr="009D732E">
        <w:rPr>
          <w:rFonts w:ascii="Arial" w:hAnsi="Arial" w:cs="Arial"/>
          <w:color w:val="000000"/>
          <w:lang w:bidi="ar"/>
        </w:rPr>
        <w:t>mIFP</w:t>
      </w:r>
      <w:proofErr w:type="spellEnd"/>
      <w:r w:rsidRPr="009D732E">
        <w:rPr>
          <w:rFonts w:ascii="Arial" w:hAnsi="Arial" w:cs="Arial"/>
          <w:color w:val="000000"/>
          <w:lang w:bidi="ar"/>
        </w:rPr>
        <w:t xml:space="preserve"> or </w:t>
      </w:r>
      <w:proofErr w:type="spellStart"/>
      <w:r w:rsidRPr="009D732E">
        <w:rPr>
          <w:rFonts w:ascii="Arial" w:hAnsi="Arial" w:cs="Arial"/>
          <w:color w:val="000000"/>
          <w:lang w:bidi="ar"/>
        </w:rPr>
        <w:t>mCherry</w:t>
      </w:r>
      <w:proofErr w:type="spellEnd"/>
      <w:r w:rsidRPr="009D732E">
        <w:rPr>
          <w:rFonts w:ascii="Arial" w:hAnsi="Arial" w:cs="Arial"/>
          <w:color w:val="000000"/>
          <w:lang w:bidi="ar"/>
        </w:rPr>
        <w:t xml:space="preserve"> by </w:t>
      </w:r>
      <w:bookmarkStart w:id="28" w:name="OLE_LINK882"/>
      <w:bookmarkStart w:id="29" w:name="OLE_LINK883"/>
      <w:r w:rsidR="00DA39D8" w:rsidRPr="009D732E">
        <w:rPr>
          <w:rFonts w:ascii="Arial" w:hAnsi="Arial" w:cs="Arial"/>
          <w:color w:val="000000"/>
          <w:lang w:bidi="ar"/>
        </w:rPr>
        <w:t xml:space="preserve">use of a </w:t>
      </w:r>
      <w:r w:rsidRPr="009D732E">
        <w:rPr>
          <w:rFonts w:ascii="Arial" w:hAnsi="Arial" w:cs="Arial"/>
          <w:color w:val="000000"/>
          <w:lang w:bidi="ar"/>
        </w:rPr>
        <w:t xml:space="preserve">BD FACS Aria II flow cytometer </w:t>
      </w:r>
      <w:bookmarkEnd w:id="28"/>
      <w:bookmarkEnd w:id="29"/>
      <w:r w:rsidR="007111F2" w:rsidRPr="009D732E">
        <w:rPr>
          <w:rFonts w:ascii="Arial" w:hAnsi="Arial" w:cs="Arial"/>
          <w:color w:val="000000"/>
          <w:lang w:bidi="ar"/>
        </w:rPr>
        <w:t>(Thermo Fisher Scientific)</w:t>
      </w:r>
      <w:r w:rsidRPr="009D732E">
        <w:rPr>
          <w:rFonts w:ascii="Arial" w:hAnsi="Arial" w:cs="Arial"/>
          <w:color w:val="000000"/>
          <w:lang w:bidi="ar"/>
        </w:rPr>
        <w:t xml:space="preserve">. Then, the positive </w:t>
      </w:r>
      <w:proofErr w:type="spellStart"/>
      <w:r w:rsidRPr="009D732E">
        <w:rPr>
          <w:rFonts w:ascii="Arial" w:hAnsi="Arial" w:cs="Arial"/>
          <w:color w:val="000000"/>
          <w:lang w:bidi="ar"/>
        </w:rPr>
        <w:t>mIFP</w:t>
      </w:r>
      <w:proofErr w:type="spellEnd"/>
      <w:r w:rsidRPr="009D732E">
        <w:rPr>
          <w:rFonts w:ascii="Arial" w:hAnsi="Arial" w:cs="Arial"/>
          <w:color w:val="000000"/>
          <w:lang w:bidi="ar"/>
        </w:rPr>
        <w:t xml:space="preserve"> or </w:t>
      </w:r>
      <w:proofErr w:type="spellStart"/>
      <w:r w:rsidRPr="009D732E">
        <w:rPr>
          <w:rFonts w:ascii="Arial" w:hAnsi="Arial" w:cs="Arial"/>
          <w:color w:val="000000"/>
          <w:lang w:bidi="ar"/>
        </w:rPr>
        <w:t>mCherry</w:t>
      </w:r>
      <w:proofErr w:type="spellEnd"/>
      <w:r w:rsidRPr="009D732E">
        <w:rPr>
          <w:rFonts w:ascii="Arial" w:hAnsi="Arial" w:cs="Arial"/>
          <w:color w:val="000000"/>
          <w:lang w:bidi="ar"/>
        </w:rPr>
        <w:t xml:space="preserve"> fluorescence cells containing CRISPRi/a vectors were cultured </w:t>
      </w:r>
      <w:r w:rsidR="0052255B" w:rsidRPr="009D732E">
        <w:rPr>
          <w:rFonts w:ascii="Arial" w:hAnsi="Arial" w:cs="Arial"/>
          <w:color w:val="000000"/>
          <w:lang w:bidi="ar"/>
        </w:rPr>
        <w:t xml:space="preserve">for </w:t>
      </w:r>
      <w:r w:rsidR="00DA39D8" w:rsidRPr="009D732E">
        <w:rPr>
          <w:rFonts w:ascii="Arial" w:hAnsi="Arial" w:cs="Arial"/>
          <w:color w:val="000000"/>
          <w:lang w:bidi="ar"/>
        </w:rPr>
        <w:t>four</w:t>
      </w:r>
      <w:r w:rsidRPr="009D732E">
        <w:rPr>
          <w:rFonts w:ascii="Arial" w:hAnsi="Arial" w:cs="Arial"/>
          <w:color w:val="000000"/>
          <w:lang w:bidi="ar"/>
        </w:rPr>
        <w:t xml:space="preserve"> passages for </w:t>
      </w:r>
      <w:r w:rsidR="0052255B" w:rsidRPr="009D732E">
        <w:rPr>
          <w:rFonts w:ascii="Arial" w:hAnsi="Arial" w:cs="Arial"/>
          <w:color w:val="000000"/>
          <w:lang w:bidi="ar"/>
        </w:rPr>
        <w:t xml:space="preserve">use in </w:t>
      </w:r>
      <w:r w:rsidRPr="009D732E">
        <w:rPr>
          <w:rFonts w:ascii="Arial" w:hAnsi="Arial" w:cs="Arial"/>
          <w:color w:val="000000"/>
          <w:lang w:bidi="ar"/>
        </w:rPr>
        <w:t>subsequent experiments.</w:t>
      </w:r>
    </w:p>
    <w:p w14:paraId="09ACE449" w14:textId="05D9F1F0" w:rsidR="007258DA" w:rsidRPr="009D732E" w:rsidRDefault="007258DA" w:rsidP="00351FC0">
      <w:pPr>
        <w:pStyle w:val="NoSpacing"/>
        <w:widowControl w:val="0"/>
        <w:adjustRightInd w:val="0"/>
        <w:snapToGrid w:val="0"/>
        <w:spacing w:line="480" w:lineRule="auto"/>
        <w:jc w:val="both"/>
        <w:rPr>
          <w:rFonts w:cs="Arial"/>
          <w:b/>
          <w:noProof/>
          <w:sz w:val="24"/>
        </w:rPr>
      </w:pPr>
      <w:bookmarkStart w:id="30" w:name="OLE_LINK3"/>
      <w:bookmarkStart w:id="31" w:name="OLE_LINK4"/>
      <w:bookmarkStart w:id="32" w:name="OLE_LINK21"/>
      <w:r w:rsidRPr="009D732E">
        <w:rPr>
          <w:rFonts w:cs="Arial"/>
          <w:b/>
          <w:noProof/>
          <w:sz w:val="24"/>
        </w:rPr>
        <w:t xml:space="preserve">Establishment of </w:t>
      </w:r>
      <w:bookmarkStart w:id="33" w:name="OLE_LINK291"/>
      <w:bookmarkStart w:id="34" w:name="OLE_LINK292"/>
      <w:r w:rsidRPr="009D732E">
        <w:rPr>
          <w:rFonts w:cs="Arial"/>
          <w:b/>
          <w:noProof/>
          <w:sz w:val="24"/>
        </w:rPr>
        <w:t xml:space="preserve">CRISPRi/a-based platform for targeted </w:t>
      </w:r>
      <w:bookmarkStart w:id="35" w:name="OLE_LINK1"/>
      <w:bookmarkStart w:id="36" w:name="OLE_LINK2"/>
      <w:r w:rsidRPr="009D732E">
        <w:rPr>
          <w:rFonts w:cs="Arial"/>
          <w:b/>
          <w:noProof/>
          <w:sz w:val="24"/>
        </w:rPr>
        <w:t xml:space="preserve">repression </w:t>
      </w:r>
      <w:bookmarkEnd w:id="35"/>
      <w:bookmarkEnd w:id="36"/>
      <w:r w:rsidRPr="009D732E">
        <w:rPr>
          <w:rFonts w:cs="Arial"/>
          <w:b/>
          <w:noProof/>
          <w:sz w:val="24"/>
        </w:rPr>
        <w:t xml:space="preserve">of </w:t>
      </w:r>
      <w:r w:rsidRPr="009D732E">
        <w:rPr>
          <w:rFonts w:cs="Arial"/>
          <w:b/>
          <w:i/>
          <w:noProof/>
          <w:sz w:val="24"/>
        </w:rPr>
        <w:t>XIST</w:t>
      </w:r>
      <w:r w:rsidRPr="009D732E">
        <w:rPr>
          <w:rFonts w:cs="Arial"/>
          <w:b/>
          <w:noProof/>
          <w:sz w:val="24"/>
        </w:rPr>
        <w:t xml:space="preserve"> and activation of </w:t>
      </w:r>
      <w:r w:rsidRPr="009D732E">
        <w:rPr>
          <w:rFonts w:cs="Arial"/>
          <w:b/>
          <w:i/>
          <w:noProof/>
          <w:sz w:val="24"/>
        </w:rPr>
        <w:t>FOXP3</w:t>
      </w:r>
      <w:bookmarkEnd w:id="30"/>
      <w:bookmarkEnd w:id="31"/>
      <w:bookmarkEnd w:id="33"/>
      <w:bookmarkEnd w:id="34"/>
    </w:p>
    <w:bookmarkEnd w:id="32"/>
    <w:p w14:paraId="48BE7752" w14:textId="4E71D737" w:rsidR="007258DA" w:rsidRPr="009D732E" w:rsidRDefault="007258DA" w:rsidP="00351FC0">
      <w:pPr>
        <w:pStyle w:val="NoSpacing"/>
        <w:widowControl w:val="0"/>
        <w:adjustRightInd w:val="0"/>
        <w:snapToGrid w:val="0"/>
        <w:spacing w:after="120" w:line="480" w:lineRule="auto"/>
        <w:jc w:val="both"/>
        <w:rPr>
          <w:rFonts w:cs="Arial"/>
          <w:sz w:val="24"/>
        </w:rPr>
      </w:pPr>
      <w:r w:rsidRPr="009D732E">
        <w:rPr>
          <w:rFonts w:cs="Arial"/>
          <w:sz w:val="24"/>
        </w:rPr>
        <w:t xml:space="preserve">dCas9-mediated gene-specific epigenetic modifications are based on dCas9 fusion to transcriptional and epigenetic effectors </w:t>
      </w:r>
      <w:r w:rsidRPr="009D732E">
        <w:rPr>
          <w:rFonts w:cs="Arial"/>
          <w:sz w:val="24"/>
        </w:rPr>
        <w:fldChar w:fldCharType="begin">
          <w:fldData xml:space="preserve">PEVuZE5vdGU+PENpdGU+PEF1dGhvcj5QZXJlei1QaW5lcmE8L0F1dGhvcj48WWVhcj4yMDEzPC9Z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</w:fldData>
        </w:fldChar>
      </w:r>
      <w:r w:rsidRPr="009D732E">
        <w:rPr>
          <w:rFonts w:cs="Arial"/>
          <w:sz w:val="24"/>
        </w:rPr>
        <w:instrText xml:space="preserve"> ADDIN EN.CITE </w:instrText>
      </w:r>
      <w:r w:rsidRPr="009D732E">
        <w:rPr>
          <w:rFonts w:cs="Arial"/>
          <w:sz w:val="24"/>
        </w:rPr>
        <w:fldChar w:fldCharType="begin">
          <w:fldData xml:space="preserve">PEVuZE5vdGU+PENpdGU+PEF1dGhvcj5QZXJlei1QaW5lcmE8L0F1dGhvcj48WWVhcj4yMDEzPC9Z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</w:fldData>
        </w:fldChar>
      </w:r>
      <w:r w:rsidRPr="009D732E">
        <w:rPr>
          <w:rFonts w:cs="Arial"/>
          <w:sz w:val="24"/>
        </w:rPr>
        <w:instrText xml:space="preserve"> ADDIN EN.CITE.DATA </w:instrText>
      </w:r>
      <w:r w:rsidRPr="009D732E">
        <w:rPr>
          <w:rFonts w:cs="Arial"/>
          <w:sz w:val="24"/>
        </w:rPr>
      </w:r>
      <w:r w:rsidRPr="009D732E">
        <w:rPr>
          <w:rFonts w:cs="Arial"/>
          <w:sz w:val="24"/>
        </w:rPr>
        <w:fldChar w:fldCharType="end"/>
      </w:r>
      <w:r w:rsidRPr="009D732E">
        <w:rPr>
          <w:rFonts w:cs="Arial"/>
          <w:sz w:val="24"/>
        </w:rPr>
      </w:r>
      <w:r w:rsidRPr="009D732E">
        <w:rPr>
          <w:rFonts w:cs="Arial"/>
          <w:sz w:val="24"/>
        </w:rPr>
        <w:fldChar w:fldCharType="separate"/>
      </w:r>
      <w:r w:rsidRPr="009D732E">
        <w:rPr>
          <w:rFonts w:cs="Arial"/>
          <w:noProof/>
          <w:sz w:val="24"/>
        </w:rPr>
        <w:t>[3]</w:t>
      </w:r>
      <w:r w:rsidRPr="009D732E">
        <w:rPr>
          <w:rFonts w:cs="Arial"/>
          <w:sz w:val="24"/>
        </w:rPr>
        <w:fldChar w:fldCharType="end"/>
      </w:r>
      <w:r w:rsidRPr="009D732E">
        <w:rPr>
          <w:rFonts w:cs="Arial"/>
          <w:sz w:val="24"/>
        </w:rPr>
        <w:t xml:space="preserve">. </w:t>
      </w:r>
      <w:bookmarkStart w:id="37" w:name="OLE_LINK257"/>
      <w:bookmarkStart w:id="38" w:name="OLE_LINK258"/>
      <w:r w:rsidRPr="009D732E">
        <w:rPr>
          <w:rFonts w:cs="Arial"/>
          <w:sz w:val="24"/>
        </w:rPr>
        <w:t xml:space="preserve">dCas9 fusion to </w:t>
      </w:r>
      <w:bookmarkEnd w:id="37"/>
      <w:bookmarkEnd w:id="38"/>
      <w:r w:rsidRPr="009D732E">
        <w:rPr>
          <w:rFonts w:cs="Arial"/>
          <w:sz w:val="24"/>
        </w:rPr>
        <w:t xml:space="preserve">the transcriptional repressor </w:t>
      </w:r>
      <w:bookmarkStart w:id="39" w:name="OLE_LINK268"/>
      <w:bookmarkStart w:id="40" w:name="OLE_LINK270"/>
      <w:r w:rsidRPr="009D732E">
        <w:rPr>
          <w:rFonts w:cs="Arial"/>
          <w:sz w:val="24"/>
        </w:rPr>
        <w:t xml:space="preserve">KRAB </w:t>
      </w:r>
      <w:bookmarkEnd w:id="39"/>
      <w:bookmarkEnd w:id="40"/>
      <w:r w:rsidRPr="009D732E">
        <w:rPr>
          <w:rFonts w:cs="Arial"/>
          <w:sz w:val="24"/>
        </w:rPr>
        <w:t xml:space="preserve">domain </w:t>
      </w:r>
      <w:r w:rsidRPr="009D732E">
        <w:rPr>
          <w:rFonts w:cs="Arial"/>
          <w:sz w:val="24"/>
        </w:rPr>
        <w:fldChar w:fldCharType="begin">
          <w:fldData xml:space="preserve">PEVuZE5vdGU+PENpdGU+PEF1dGhvcj5UaGFrb3JlPC9BdXRob3I+PFllYXI+MjAxNTwvWWVhcj48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=
</w:fldData>
        </w:fldChar>
      </w:r>
      <w:r w:rsidRPr="009D732E">
        <w:rPr>
          <w:rFonts w:cs="Arial"/>
          <w:sz w:val="24"/>
        </w:rPr>
        <w:instrText xml:space="preserve"> ADDIN EN.CITE </w:instrText>
      </w:r>
      <w:r w:rsidRPr="009D732E">
        <w:rPr>
          <w:rFonts w:cs="Arial"/>
          <w:sz w:val="24"/>
        </w:rPr>
        <w:fldChar w:fldCharType="begin">
          <w:fldData xml:space="preserve">PEVuZE5vdGU+PENpdGU+PEF1dGhvcj5UaGFrb3JlPC9BdXRob3I+PFllYXI+MjAxNTwvWWVhcj48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=
</w:fldData>
        </w:fldChar>
      </w:r>
      <w:r w:rsidRPr="009D732E">
        <w:rPr>
          <w:rFonts w:cs="Arial"/>
          <w:sz w:val="24"/>
        </w:rPr>
        <w:instrText xml:space="preserve"> ADDIN EN.CITE.DATA </w:instrText>
      </w:r>
      <w:r w:rsidRPr="009D732E">
        <w:rPr>
          <w:rFonts w:cs="Arial"/>
          <w:sz w:val="24"/>
        </w:rPr>
      </w:r>
      <w:r w:rsidRPr="009D732E">
        <w:rPr>
          <w:rFonts w:cs="Arial"/>
          <w:sz w:val="24"/>
        </w:rPr>
        <w:fldChar w:fldCharType="end"/>
      </w:r>
      <w:r w:rsidRPr="009D732E">
        <w:rPr>
          <w:rFonts w:cs="Arial"/>
          <w:sz w:val="24"/>
        </w:rPr>
      </w:r>
      <w:r w:rsidRPr="009D732E">
        <w:rPr>
          <w:rFonts w:cs="Arial"/>
          <w:sz w:val="24"/>
        </w:rPr>
        <w:fldChar w:fldCharType="separate"/>
      </w:r>
      <w:r w:rsidRPr="009D732E">
        <w:rPr>
          <w:rFonts w:cs="Arial"/>
          <w:noProof/>
          <w:sz w:val="24"/>
        </w:rPr>
        <w:t>[4]</w:t>
      </w:r>
      <w:r w:rsidRPr="009D732E">
        <w:rPr>
          <w:rFonts w:cs="Arial"/>
          <w:sz w:val="24"/>
        </w:rPr>
        <w:fldChar w:fldCharType="end"/>
      </w:r>
      <w:r w:rsidRPr="009D732E">
        <w:rPr>
          <w:rFonts w:cs="Arial"/>
          <w:sz w:val="24"/>
        </w:rPr>
        <w:t xml:space="preserve"> is used for CRISPRi-mediated repression of gene expression. In contrast, dCas9 fusion to </w:t>
      </w:r>
      <w:bookmarkStart w:id="41" w:name="OLE_LINK261"/>
      <w:bookmarkStart w:id="42" w:name="OLE_LINK267"/>
      <w:r w:rsidRPr="009D732E">
        <w:rPr>
          <w:rFonts w:cs="Arial"/>
          <w:sz w:val="24"/>
        </w:rPr>
        <w:t xml:space="preserve">tripartite transcriptional activators </w:t>
      </w:r>
      <w:bookmarkEnd w:id="41"/>
      <w:bookmarkEnd w:id="42"/>
      <w:r w:rsidR="00BB50F9" w:rsidRPr="009D732E">
        <w:rPr>
          <w:rFonts w:cs="Arial"/>
          <w:sz w:val="24"/>
        </w:rPr>
        <w:t xml:space="preserve">VPR </w:t>
      </w:r>
      <w:r w:rsidRPr="009D732E">
        <w:rPr>
          <w:rFonts w:cs="Arial"/>
          <w:sz w:val="24"/>
        </w:rPr>
        <w:fldChar w:fldCharType="begin">
          <w:fldData xml:space="preserve">PEVuZE5vdGU+PENpdGU+PEF1dGhvcj5IaWx0b248L0F1dGhvcj48WWVhcj4yMDE1PC9ZZWFyPjxS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</w:fldData>
        </w:fldChar>
      </w:r>
      <w:r w:rsidR="0074562F" w:rsidRPr="009D732E">
        <w:rPr>
          <w:rFonts w:cs="Arial"/>
          <w:sz w:val="24"/>
        </w:rPr>
        <w:instrText xml:space="preserve"> ADDIN EN.CITE </w:instrText>
      </w:r>
      <w:r w:rsidR="0074562F" w:rsidRPr="009D732E">
        <w:rPr>
          <w:rFonts w:cs="Arial"/>
          <w:sz w:val="24"/>
        </w:rPr>
        <w:fldChar w:fldCharType="begin">
          <w:fldData xml:space="preserve">PEVuZE5vdGU+PENpdGU+PEF1dGhvcj5IaWx0b248L0F1dGhvcj48WWVhcj4yMDE1PC9ZZWFyPjxS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</w:fldData>
        </w:fldChar>
      </w:r>
      <w:r w:rsidR="0074562F" w:rsidRPr="009D732E">
        <w:rPr>
          <w:rFonts w:cs="Arial"/>
          <w:sz w:val="24"/>
        </w:rPr>
        <w:instrText xml:space="preserve"> ADDIN EN.CITE.DATA </w:instrText>
      </w:r>
      <w:r w:rsidR="0074562F" w:rsidRPr="009D732E">
        <w:rPr>
          <w:rFonts w:cs="Arial"/>
          <w:sz w:val="24"/>
        </w:rPr>
      </w:r>
      <w:r w:rsidR="0074562F" w:rsidRPr="009D732E">
        <w:rPr>
          <w:rFonts w:cs="Arial"/>
          <w:sz w:val="24"/>
        </w:rPr>
        <w:fldChar w:fldCharType="end"/>
      </w:r>
      <w:r w:rsidRPr="009D732E">
        <w:rPr>
          <w:rFonts w:cs="Arial"/>
          <w:sz w:val="24"/>
        </w:rPr>
      </w:r>
      <w:r w:rsidRPr="009D732E">
        <w:rPr>
          <w:rFonts w:cs="Arial"/>
          <w:sz w:val="24"/>
        </w:rPr>
        <w:fldChar w:fldCharType="separate"/>
      </w:r>
      <w:r w:rsidRPr="009D732E">
        <w:rPr>
          <w:rFonts w:cs="Arial"/>
          <w:noProof/>
          <w:sz w:val="24"/>
        </w:rPr>
        <w:t>[5, 6]</w:t>
      </w:r>
      <w:r w:rsidRPr="009D732E">
        <w:rPr>
          <w:rFonts w:cs="Arial"/>
          <w:sz w:val="24"/>
        </w:rPr>
        <w:fldChar w:fldCharType="end"/>
      </w:r>
      <w:r w:rsidRPr="009D732E">
        <w:rPr>
          <w:rFonts w:cs="Arial"/>
          <w:sz w:val="24"/>
        </w:rPr>
        <w:t xml:space="preserve"> is used for CRISPRa-mediated </w:t>
      </w:r>
      <w:bookmarkStart w:id="43" w:name="OLE_LINK13"/>
      <w:bookmarkStart w:id="44" w:name="OLE_LINK14"/>
      <w:r w:rsidRPr="009D732E">
        <w:rPr>
          <w:rFonts w:cs="Arial"/>
          <w:sz w:val="24"/>
        </w:rPr>
        <w:t xml:space="preserve">activation </w:t>
      </w:r>
      <w:bookmarkEnd w:id="43"/>
      <w:bookmarkEnd w:id="44"/>
      <w:r w:rsidRPr="009D732E">
        <w:rPr>
          <w:rFonts w:cs="Arial"/>
          <w:sz w:val="24"/>
        </w:rPr>
        <w:t xml:space="preserve">of gene expression. </w:t>
      </w:r>
      <w:r w:rsidRPr="009D732E">
        <w:rPr>
          <w:rFonts w:cs="Arial"/>
          <w:noProof/>
          <w:sz w:val="24"/>
        </w:rPr>
        <w:t xml:space="preserve">To </w:t>
      </w:r>
      <w:bookmarkStart w:id="45" w:name="OLE_LINK255"/>
      <w:bookmarkStart w:id="46" w:name="OLE_LINK256"/>
      <w:bookmarkStart w:id="47" w:name="OLE_LINK259"/>
      <w:r w:rsidRPr="009D732E">
        <w:rPr>
          <w:rFonts w:cs="Arial"/>
          <w:noProof/>
          <w:sz w:val="24"/>
        </w:rPr>
        <w:t xml:space="preserve">induce the transcription of  </w:t>
      </w:r>
      <w:bookmarkEnd w:id="45"/>
      <w:bookmarkEnd w:id="46"/>
      <w:bookmarkEnd w:id="47"/>
      <w:r w:rsidRPr="009D732E">
        <w:rPr>
          <w:rFonts w:cs="Arial"/>
          <w:noProof/>
          <w:sz w:val="24"/>
        </w:rPr>
        <w:t xml:space="preserve">X-linked endogenous </w:t>
      </w:r>
      <w:r w:rsidRPr="009D732E">
        <w:rPr>
          <w:rFonts w:cs="Arial"/>
          <w:i/>
          <w:noProof/>
          <w:sz w:val="24"/>
        </w:rPr>
        <w:t>FOXP3</w:t>
      </w:r>
      <w:r w:rsidRPr="009D732E">
        <w:rPr>
          <w:rFonts w:cs="Arial"/>
          <w:noProof/>
          <w:sz w:val="24"/>
        </w:rPr>
        <w:t xml:space="preserve"> in female cells, we developed a </w:t>
      </w:r>
      <w:bookmarkStart w:id="48" w:name="OLE_LINK264"/>
      <w:bookmarkStart w:id="49" w:name="OLE_LINK265"/>
      <w:r w:rsidRPr="009D732E">
        <w:rPr>
          <w:rFonts w:cs="Arial"/>
          <w:sz w:val="24"/>
        </w:rPr>
        <w:t>dCas9-</w:t>
      </w:r>
      <w:bookmarkEnd w:id="48"/>
      <w:bookmarkEnd w:id="49"/>
      <w:r w:rsidRPr="009D732E">
        <w:rPr>
          <w:rFonts w:cs="Arial"/>
          <w:noProof/>
          <w:sz w:val="24"/>
        </w:rPr>
        <w:t xml:space="preserve">based platform for simultaneous </w:t>
      </w:r>
      <w:r w:rsidRPr="009D732E">
        <w:rPr>
          <w:rFonts w:cs="Arial"/>
          <w:iCs/>
          <w:noProof/>
          <w:sz w:val="24"/>
        </w:rPr>
        <w:t xml:space="preserve">non-coding RNA </w:t>
      </w:r>
      <w:r w:rsidRPr="009D732E">
        <w:rPr>
          <w:rFonts w:cs="Arial"/>
          <w:i/>
          <w:noProof/>
          <w:sz w:val="24"/>
        </w:rPr>
        <w:t>XIST</w:t>
      </w:r>
      <w:r w:rsidRPr="009D732E">
        <w:rPr>
          <w:rFonts w:cs="Arial"/>
          <w:noProof/>
          <w:sz w:val="24"/>
        </w:rPr>
        <w:t xml:space="preserve"> repression and </w:t>
      </w:r>
      <w:r w:rsidRPr="009D732E">
        <w:rPr>
          <w:rFonts w:cs="Arial"/>
          <w:i/>
          <w:noProof/>
          <w:sz w:val="24"/>
        </w:rPr>
        <w:t>FOXP3</w:t>
      </w:r>
      <w:r w:rsidRPr="009D732E">
        <w:rPr>
          <w:rFonts w:cs="Arial"/>
          <w:noProof/>
          <w:sz w:val="24"/>
        </w:rPr>
        <w:t xml:space="preserve"> activation within the same </w:t>
      </w:r>
      <w:bookmarkStart w:id="50" w:name="OLE_LINK419"/>
      <w:bookmarkStart w:id="51" w:name="OLE_LINK420"/>
      <w:r w:rsidRPr="009D732E">
        <w:rPr>
          <w:rFonts w:cs="Arial"/>
          <w:noProof/>
          <w:sz w:val="24"/>
        </w:rPr>
        <w:t>cells</w:t>
      </w:r>
      <w:bookmarkEnd w:id="50"/>
      <w:bookmarkEnd w:id="51"/>
      <w:r w:rsidRPr="009D732E">
        <w:rPr>
          <w:rFonts w:cs="Arial"/>
          <w:noProof/>
          <w:sz w:val="24"/>
        </w:rPr>
        <w:t xml:space="preserve"> using our previously established method </w:t>
      </w:r>
      <w:r w:rsidRPr="009D732E">
        <w:rPr>
          <w:rFonts w:cs="Arial"/>
          <w:sz w:val="24"/>
        </w:rPr>
        <w:fldChar w:fldCharType="begin"/>
      </w:r>
      <w:r w:rsidRPr="009D732E">
        <w:rPr>
          <w:rFonts w:cs="Arial"/>
          <w:sz w:val="24"/>
        </w:rPr>
        <w:instrText xml:space="preserve"> ADDIN EN.CITE &lt;EndNote&gt;&lt;Cite&gt;&lt;Author&gt;Gao&lt;/Author&gt;&lt;Year&gt;2016&lt;/Year&gt;&lt;RecNum&gt;60&lt;/RecNum&gt;&lt;DisplayText&gt;[7]&lt;/DisplayText&gt;&lt;record&gt;&lt;rec-number&gt;60&lt;/rec-number&gt;&lt;foreign-keys&gt;&lt;key app="EN" db-id="wfasptpxafpfroe2vwnvdxwkt90x2f9pwtvz" timestamp="0"&gt;60&lt;/key&gt;&lt;/foreign-keys&gt;&lt;ref-type name="Journal Article"&gt;17&lt;/ref-type&gt;&lt;contributors&gt;&lt;authors&gt;&lt;author&gt;Gao, Y.&lt;/author&gt;&lt;author&gt;Xiong, X.&lt;/author&gt;&lt;author&gt;Wong, S.&lt;/author&gt;&lt;author&gt;Charles, E. J.&lt;/author&gt;&lt;author&gt;Lim, W. A.&lt;/author&gt;&lt;author&gt;Qi, L. S.&lt;/author&gt;&lt;/authors&gt;&lt;/contributors&gt;&lt;auth-address&gt;Department of Bioengineering, Stanford University, Stanford, California, USA.&amp;#xD;Cancer Biology Program, Stanford University, Stanford, California, USA.&amp;#xD;Department of Cellular and Molecular Pharmacology, University of California, San Francisco, San Francisco, California, USA.&amp;#xD;Howard Hughes Medical Institute, University of California, San Francisco, San Francisco, California, USA.&amp;#xD;Center for Systems and Synthetic Biology, University of California, San Francisco, San Francisco, California, USA.&amp;#xD;California Institute for Quantitative Biomedical Research, University of California, San Francisco, San Francisco, California, USA.&amp;#xD;Department of Chemical and Systems Biology, Stanford University, Stanford, California, USA.&amp;#xD;ChEM-H, Stanford University, Stanford, California, USA.&lt;/auth-address&gt;&lt;titles&gt;&lt;title&gt;Complex transcriptional modulation with orthogonal and inducible dCas9 regulators&lt;/title&gt;&lt;secondary-title&gt;Nat Methods&lt;/secondary-title&gt;&lt;/titles&gt;&lt;periodical&gt;&lt;full-title&gt;Nat Methods&lt;/full-title&gt;&lt;/periodical&gt;&lt;pages&gt;1043-1049&lt;/pages&gt;&lt;volume&gt;13&lt;/volume&gt;&lt;number&gt;12&lt;/number&gt;&lt;dates&gt;&lt;year&gt;2016&lt;/year&gt;&lt;pub-dates&gt;&lt;date&gt;Dec&lt;/date&gt;&lt;/pub-dates&gt;&lt;/dates&gt;&lt;isbn&gt;1548-7105 (Electronic)&amp;#xD;1548-7091 (Linking)&lt;/isbn&gt;&lt;accession-num&gt;27776111&lt;/accession-num&gt;&lt;urls&gt;&lt;related-urls&gt;&lt;url&gt;https://www.ncbi.nlm.nih.gov/pubmed/27776111&lt;/url&gt;&lt;/related-urls&gt;&lt;/urls&gt;&lt;electronic-resource-num&gt;10.1038/nmeth.4042&lt;/electronic-resource-num&gt;&lt;/record&gt;&lt;/Cite&gt;&lt;/EndNote&gt;</w:instrText>
      </w:r>
      <w:r w:rsidRPr="009D732E">
        <w:rPr>
          <w:rFonts w:cs="Arial"/>
          <w:sz w:val="24"/>
        </w:rPr>
        <w:fldChar w:fldCharType="separate"/>
      </w:r>
      <w:r w:rsidRPr="009D732E">
        <w:rPr>
          <w:rFonts w:cs="Arial"/>
          <w:noProof/>
          <w:sz w:val="24"/>
        </w:rPr>
        <w:t>[7]</w:t>
      </w:r>
      <w:r w:rsidRPr="009D732E">
        <w:rPr>
          <w:rFonts w:cs="Arial"/>
          <w:sz w:val="24"/>
        </w:rPr>
        <w:fldChar w:fldCharType="end"/>
      </w:r>
      <w:r w:rsidRPr="009D732E">
        <w:rPr>
          <w:rFonts w:cs="Arial"/>
          <w:noProof/>
          <w:sz w:val="24"/>
        </w:rPr>
        <w:t>.</w:t>
      </w:r>
      <w:r w:rsidRPr="009D732E">
        <w:rPr>
          <w:rFonts w:cs="Arial"/>
          <w:sz w:val="24"/>
        </w:rPr>
        <w:t xml:space="preserve"> </w:t>
      </w:r>
      <w:r w:rsidR="00CD7107" w:rsidRPr="009D732E">
        <w:rPr>
          <w:rFonts w:cs="Arial"/>
          <w:sz w:val="24"/>
        </w:rPr>
        <w:t>Briefly</w:t>
      </w:r>
      <w:r w:rsidRPr="009D732E">
        <w:rPr>
          <w:rFonts w:cs="Arial"/>
          <w:sz w:val="24"/>
        </w:rPr>
        <w:t xml:space="preserve">, DNA constructs consist of a </w:t>
      </w:r>
      <w:bookmarkStart w:id="52" w:name="OLE_LINK262"/>
      <w:bookmarkStart w:id="53" w:name="OLE_LINK263"/>
      <w:r w:rsidRPr="009D732E">
        <w:rPr>
          <w:rFonts w:cs="Arial"/>
          <w:sz w:val="24"/>
        </w:rPr>
        <w:t xml:space="preserve">coherent </w:t>
      </w:r>
      <w:bookmarkEnd w:id="52"/>
      <w:bookmarkEnd w:id="53"/>
      <w:r w:rsidRPr="009D732E">
        <w:rPr>
          <w:rFonts w:cs="Arial"/>
          <w:sz w:val="24"/>
        </w:rPr>
        <w:t xml:space="preserve">set of pSLQ1922 for </w:t>
      </w:r>
      <w:r w:rsidRPr="009D732E">
        <w:rPr>
          <w:rFonts w:cs="Arial"/>
          <w:i/>
          <w:iCs/>
          <w:sz w:val="24"/>
        </w:rPr>
        <w:t>Streptococcus pyogenes</w:t>
      </w:r>
      <w:r w:rsidRPr="009D732E">
        <w:rPr>
          <w:rFonts w:cs="Arial"/>
          <w:sz w:val="24"/>
        </w:rPr>
        <w:t xml:space="preserve"> (</w:t>
      </w:r>
      <w:proofErr w:type="spellStart"/>
      <w:r w:rsidRPr="009D732E">
        <w:rPr>
          <w:rFonts w:cs="Arial"/>
          <w:sz w:val="24"/>
        </w:rPr>
        <w:t>Sp</w:t>
      </w:r>
      <w:proofErr w:type="spellEnd"/>
      <w:r w:rsidRPr="009D732E">
        <w:rPr>
          <w:rFonts w:cs="Arial"/>
          <w:sz w:val="24"/>
        </w:rPr>
        <w:t xml:space="preserve">) dCas9 (SpdCas9)-KRAB [doxycycline (Dox) inducible], pSLQ1932 for SpdCas9-VPR (Dox inducible), </w:t>
      </w:r>
      <w:bookmarkStart w:id="54" w:name="OLE_LINK30"/>
      <w:bookmarkStart w:id="55" w:name="OLE_LINK31"/>
      <w:r w:rsidRPr="009D732E">
        <w:rPr>
          <w:rFonts w:cs="Arial"/>
          <w:sz w:val="24"/>
        </w:rPr>
        <w:t>pSLQ2840</w:t>
      </w:r>
      <w:bookmarkEnd w:id="54"/>
      <w:bookmarkEnd w:id="55"/>
      <w:r w:rsidRPr="009D732E">
        <w:rPr>
          <w:rFonts w:cs="Arial"/>
          <w:sz w:val="24"/>
        </w:rPr>
        <w:t xml:space="preserve"> for </w:t>
      </w:r>
      <w:r w:rsidRPr="009D732E">
        <w:rPr>
          <w:rFonts w:cs="Arial"/>
          <w:i/>
          <w:sz w:val="24"/>
        </w:rPr>
        <w:t>Staphylococcus aureus</w:t>
      </w:r>
      <w:r w:rsidRPr="009D732E">
        <w:rPr>
          <w:rFonts w:cs="Arial"/>
          <w:sz w:val="24"/>
        </w:rPr>
        <w:t xml:space="preserve"> (Sa) dCas9 (SadCas9)-VPR, </w:t>
      </w:r>
      <w:bookmarkStart w:id="56" w:name="OLE_LINK11"/>
      <w:bookmarkStart w:id="57" w:name="OLE_LINK12"/>
      <w:r w:rsidRPr="009D732E">
        <w:rPr>
          <w:rFonts w:cs="Arial"/>
          <w:sz w:val="24"/>
        </w:rPr>
        <w:t xml:space="preserve">modified </w:t>
      </w:r>
      <w:bookmarkEnd w:id="56"/>
      <w:bookmarkEnd w:id="57"/>
      <w:r w:rsidRPr="009D732E">
        <w:rPr>
          <w:rFonts w:cs="Arial"/>
          <w:sz w:val="24"/>
        </w:rPr>
        <w:t xml:space="preserve">pSLQ2840 for SadCas9-TET1, </w:t>
      </w:r>
      <w:r w:rsidRPr="009D732E">
        <w:rPr>
          <w:rFonts w:cs="Arial"/>
          <w:noProof/>
          <w:sz w:val="24"/>
        </w:rPr>
        <w:t>pSLQ2837</w:t>
      </w:r>
      <w:r w:rsidRPr="009D732E">
        <w:rPr>
          <w:rFonts w:cs="Arial"/>
          <w:sz w:val="24"/>
        </w:rPr>
        <w:t xml:space="preserve"> for </w:t>
      </w:r>
      <w:r w:rsidRPr="009D732E">
        <w:rPr>
          <w:rFonts w:cs="Arial"/>
          <w:i/>
          <w:sz w:val="24"/>
        </w:rPr>
        <w:t>XIST</w:t>
      </w:r>
      <w:r w:rsidRPr="009D732E">
        <w:rPr>
          <w:rFonts w:cs="Arial"/>
          <w:sz w:val="24"/>
        </w:rPr>
        <w:t xml:space="preserve"> sgRNA, and pSLQ2806 for </w:t>
      </w:r>
      <w:r w:rsidRPr="009D732E">
        <w:rPr>
          <w:rFonts w:cs="Arial"/>
          <w:i/>
          <w:sz w:val="24"/>
        </w:rPr>
        <w:t>FOXP3</w:t>
      </w:r>
      <w:r w:rsidRPr="009D732E">
        <w:rPr>
          <w:rFonts w:cs="Arial"/>
          <w:sz w:val="24"/>
        </w:rPr>
        <w:t xml:space="preserve"> sgRNA</w:t>
      </w:r>
      <w:r w:rsidR="00CD7107" w:rsidRPr="009D732E">
        <w:rPr>
          <w:rFonts w:cs="Arial"/>
          <w:sz w:val="24"/>
        </w:rPr>
        <w:t xml:space="preserve"> (</w:t>
      </w:r>
      <w:r w:rsidR="00CD7107" w:rsidRPr="009D732E">
        <w:rPr>
          <w:rFonts w:cs="Arial"/>
          <w:color w:val="0000FF"/>
          <w:sz w:val="24"/>
        </w:rPr>
        <w:t>Figs. S2A, S2B and S8A and Table S4</w:t>
      </w:r>
      <w:r w:rsidR="00CD7107" w:rsidRPr="009D732E">
        <w:rPr>
          <w:rFonts w:cs="Arial"/>
          <w:sz w:val="24"/>
        </w:rPr>
        <w:t>)</w:t>
      </w:r>
      <w:r w:rsidRPr="009D732E">
        <w:rPr>
          <w:rFonts w:cs="Arial"/>
          <w:sz w:val="24"/>
        </w:rPr>
        <w:t xml:space="preserve">. The three </w:t>
      </w:r>
      <w:r w:rsidRPr="009D732E">
        <w:rPr>
          <w:rFonts w:cs="Arial"/>
          <w:i/>
          <w:iCs/>
          <w:sz w:val="24"/>
        </w:rPr>
        <w:t>XIST</w:t>
      </w:r>
      <w:r w:rsidRPr="009D732E">
        <w:rPr>
          <w:rFonts w:cs="Arial"/>
          <w:sz w:val="24"/>
        </w:rPr>
        <w:t xml:space="preserve"> sgRNA1/2/3 were established in our previous study </w:t>
      </w:r>
      <w:r w:rsidRPr="009D732E">
        <w:rPr>
          <w:rFonts w:cs="Arial"/>
          <w:sz w:val="24"/>
        </w:rPr>
        <w:fldChar w:fldCharType="begin">
          <w:fldData xml:space="preserve">PEVuZE5vdGU+PENpdGU+PEF1dGhvcj5HaWxiZXJ0PC9BdXRob3I+PFllYXI+MjAxNDwvWWVhcj48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</w:fldData>
        </w:fldChar>
      </w:r>
      <w:r w:rsidR="0074562F" w:rsidRPr="009D732E">
        <w:rPr>
          <w:rFonts w:cs="Arial"/>
          <w:sz w:val="24"/>
        </w:rPr>
        <w:instrText xml:space="preserve"> ADDIN EN.CITE </w:instrText>
      </w:r>
      <w:r w:rsidR="0074562F" w:rsidRPr="009D732E">
        <w:rPr>
          <w:rFonts w:cs="Arial"/>
          <w:sz w:val="24"/>
        </w:rPr>
        <w:fldChar w:fldCharType="begin">
          <w:fldData xml:space="preserve">PEVuZE5vdGU+PENpdGU+PEF1dGhvcj5HaWxiZXJ0PC9BdXRob3I+PFllYXI+MjAxNDwvWWVhcj48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</w:fldData>
        </w:fldChar>
      </w:r>
      <w:r w:rsidR="0074562F" w:rsidRPr="009D732E">
        <w:rPr>
          <w:rFonts w:cs="Arial"/>
          <w:sz w:val="24"/>
        </w:rPr>
        <w:instrText xml:space="preserve"> ADDIN EN.CITE.DATA </w:instrText>
      </w:r>
      <w:r w:rsidR="0074562F" w:rsidRPr="009D732E">
        <w:rPr>
          <w:rFonts w:cs="Arial"/>
          <w:sz w:val="24"/>
        </w:rPr>
      </w:r>
      <w:r w:rsidR="0074562F" w:rsidRPr="009D732E">
        <w:rPr>
          <w:rFonts w:cs="Arial"/>
          <w:sz w:val="24"/>
        </w:rPr>
        <w:fldChar w:fldCharType="end"/>
      </w:r>
      <w:r w:rsidRPr="009D732E">
        <w:rPr>
          <w:rFonts w:cs="Arial"/>
          <w:sz w:val="24"/>
        </w:rPr>
      </w:r>
      <w:r w:rsidRPr="009D732E">
        <w:rPr>
          <w:rFonts w:cs="Arial"/>
          <w:sz w:val="24"/>
        </w:rPr>
        <w:fldChar w:fldCharType="separate"/>
      </w:r>
      <w:r w:rsidRPr="009D732E">
        <w:rPr>
          <w:rFonts w:cs="Arial"/>
          <w:noProof/>
          <w:sz w:val="24"/>
        </w:rPr>
        <w:t>[8]</w:t>
      </w:r>
      <w:r w:rsidRPr="009D732E">
        <w:rPr>
          <w:rFonts w:cs="Arial"/>
          <w:sz w:val="24"/>
        </w:rPr>
        <w:fldChar w:fldCharType="end"/>
      </w:r>
      <w:r w:rsidRPr="009D732E">
        <w:rPr>
          <w:rFonts w:cs="Arial"/>
          <w:sz w:val="24"/>
        </w:rPr>
        <w:t xml:space="preserve"> (</w:t>
      </w:r>
      <w:r w:rsidRPr="009D732E">
        <w:rPr>
          <w:rFonts w:cs="Arial"/>
          <w:color w:val="0000FF"/>
          <w:sz w:val="24"/>
        </w:rPr>
        <w:t xml:space="preserve">Fig. </w:t>
      </w:r>
      <w:r w:rsidR="007C1572" w:rsidRPr="009D732E">
        <w:rPr>
          <w:rFonts w:cs="Arial"/>
          <w:color w:val="0000FF"/>
          <w:sz w:val="24"/>
        </w:rPr>
        <w:t>S</w:t>
      </w:r>
      <w:r w:rsidR="00CD7107" w:rsidRPr="009D732E">
        <w:rPr>
          <w:rFonts w:cs="Arial"/>
          <w:color w:val="0000FF"/>
          <w:sz w:val="24"/>
        </w:rPr>
        <w:t>2C</w:t>
      </w:r>
      <w:r w:rsidRPr="009D732E">
        <w:rPr>
          <w:rFonts w:cs="Arial"/>
          <w:color w:val="0000FF"/>
          <w:sz w:val="24"/>
        </w:rPr>
        <w:t xml:space="preserve"> and Table S</w:t>
      </w:r>
      <w:r w:rsidR="007C1572" w:rsidRPr="009D732E">
        <w:rPr>
          <w:rFonts w:cs="Arial"/>
          <w:color w:val="0000FF"/>
          <w:sz w:val="24"/>
        </w:rPr>
        <w:t>5</w:t>
      </w:r>
      <w:r w:rsidRPr="009D732E">
        <w:rPr>
          <w:rFonts w:cs="Arial"/>
          <w:sz w:val="24"/>
        </w:rPr>
        <w:t xml:space="preserve">). </w:t>
      </w:r>
      <w:bookmarkStart w:id="58" w:name="OLE_LINK24"/>
      <w:bookmarkStart w:id="59" w:name="OLE_LINK25"/>
      <w:bookmarkStart w:id="60" w:name="OLE_LINK116"/>
      <w:r w:rsidRPr="009D732E">
        <w:rPr>
          <w:rFonts w:cs="Arial"/>
          <w:sz w:val="24"/>
        </w:rPr>
        <w:t xml:space="preserve">For targeted activation of </w:t>
      </w:r>
      <w:r w:rsidRPr="009D732E">
        <w:rPr>
          <w:rFonts w:cs="Arial"/>
          <w:i/>
          <w:sz w:val="24"/>
        </w:rPr>
        <w:t xml:space="preserve">FOXP3, </w:t>
      </w:r>
      <w:r w:rsidRPr="009D732E">
        <w:rPr>
          <w:rFonts w:cs="Arial"/>
          <w:bCs/>
          <w:sz w:val="24"/>
        </w:rPr>
        <w:t xml:space="preserve">we designed five sgRNAs </w:t>
      </w:r>
      <w:r w:rsidRPr="009D732E">
        <w:rPr>
          <w:rFonts w:cs="Arial"/>
          <w:sz w:val="24"/>
        </w:rPr>
        <w:t>(</w:t>
      </w:r>
      <w:r w:rsidRPr="009D732E">
        <w:rPr>
          <w:rFonts w:cs="Arial"/>
          <w:color w:val="0000FF"/>
          <w:sz w:val="24"/>
        </w:rPr>
        <w:t>Table S</w:t>
      </w:r>
      <w:r w:rsidR="007C1572" w:rsidRPr="009D732E">
        <w:rPr>
          <w:rFonts w:cs="Arial"/>
          <w:color w:val="0000FF"/>
          <w:sz w:val="24"/>
        </w:rPr>
        <w:t>5</w:t>
      </w:r>
      <w:r w:rsidRPr="009D732E">
        <w:rPr>
          <w:rFonts w:cs="Arial"/>
          <w:sz w:val="24"/>
        </w:rPr>
        <w:t xml:space="preserve">) </w:t>
      </w:r>
      <w:bookmarkEnd w:id="58"/>
      <w:bookmarkEnd w:id="59"/>
      <w:r w:rsidRPr="009D732E">
        <w:rPr>
          <w:rFonts w:cs="Arial"/>
          <w:bCs/>
          <w:sz w:val="24"/>
        </w:rPr>
        <w:t>at</w:t>
      </w:r>
      <w:r w:rsidRPr="009D732E">
        <w:rPr>
          <w:rFonts w:cs="Arial"/>
          <w:sz w:val="24"/>
        </w:rPr>
        <w:t xml:space="preserve"> the two CpG-</w:t>
      </w:r>
      <w:bookmarkStart w:id="61" w:name="OLE_LINK38"/>
      <w:bookmarkStart w:id="62" w:name="OLE_LINK48"/>
      <w:r w:rsidRPr="009D732E">
        <w:rPr>
          <w:rFonts w:cs="Arial"/>
          <w:sz w:val="24"/>
        </w:rPr>
        <w:t xml:space="preserve">rich loci </w:t>
      </w:r>
      <w:bookmarkEnd w:id="61"/>
      <w:bookmarkEnd w:id="62"/>
      <w:r w:rsidRPr="009D732E">
        <w:rPr>
          <w:rFonts w:cs="Arial"/>
          <w:sz w:val="24"/>
        </w:rPr>
        <w:t xml:space="preserve">in </w:t>
      </w:r>
      <w:bookmarkStart w:id="63" w:name="_Hlk74990563"/>
      <w:bookmarkStart w:id="64" w:name="OLE_LINK670"/>
      <w:r w:rsidRPr="009D732E">
        <w:rPr>
          <w:rFonts w:cs="Arial"/>
          <w:sz w:val="24"/>
        </w:rPr>
        <w:t xml:space="preserve">the proximal promoter region </w:t>
      </w:r>
      <w:r w:rsidRPr="009D732E">
        <w:rPr>
          <w:rFonts w:cs="Arial"/>
          <w:sz w:val="24"/>
        </w:rPr>
        <w:lastRenderedPageBreak/>
        <w:t xml:space="preserve">of </w:t>
      </w:r>
      <w:bookmarkStart w:id="65" w:name="OLE_LINK383"/>
      <w:bookmarkStart w:id="66" w:name="OLE_LINK384"/>
      <w:r w:rsidRPr="009D732E">
        <w:rPr>
          <w:rFonts w:cs="Arial"/>
          <w:sz w:val="24"/>
        </w:rPr>
        <w:t xml:space="preserve">the transcription </w:t>
      </w:r>
      <w:bookmarkEnd w:id="65"/>
      <w:bookmarkEnd w:id="66"/>
      <w:r w:rsidRPr="009D732E">
        <w:rPr>
          <w:rFonts w:cs="Arial"/>
          <w:sz w:val="24"/>
        </w:rPr>
        <w:t xml:space="preserve">start site </w:t>
      </w:r>
      <w:bookmarkEnd w:id="63"/>
      <w:bookmarkEnd w:id="64"/>
      <w:r w:rsidRPr="009D732E">
        <w:rPr>
          <w:rFonts w:cs="Arial"/>
          <w:sz w:val="24"/>
        </w:rPr>
        <w:t>and</w:t>
      </w:r>
      <w:r w:rsidRPr="009D732E">
        <w:rPr>
          <w:rFonts w:cs="Arial"/>
          <w:noProof/>
          <w:sz w:val="24"/>
        </w:rPr>
        <w:t xml:space="preserve"> </w:t>
      </w:r>
      <w:bookmarkStart w:id="67" w:name="OLE_LINK284"/>
      <w:bookmarkStart w:id="68" w:name="OLE_LINK285"/>
      <w:r w:rsidRPr="009D732E">
        <w:rPr>
          <w:rFonts w:cs="Arial"/>
          <w:noProof/>
          <w:sz w:val="24"/>
        </w:rPr>
        <w:t>the conserved non-coding sequence (</w:t>
      </w:r>
      <w:bookmarkStart w:id="69" w:name="OLE_LINK410"/>
      <w:bookmarkStart w:id="70" w:name="OLE_LINK411"/>
      <w:r w:rsidRPr="009D732E">
        <w:rPr>
          <w:rFonts w:cs="Arial"/>
          <w:noProof/>
          <w:sz w:val="24"/>
        </w:rPr>
        <w:t>CNS</w:t>
      </w:r>
      <w:bookmarkEnd w:id="69"/>
      <w:bookmarkEnd w:id="70"/>
      <w:r w:rsidRPr="009D732E">
        <w:rPr>
          <w:rFonts w:cs="Arial"/>
          <w:noProof/>
          <w:sz w:val="24"/>
        </w:rPr>
        <w:t xml:space="preserve">) region of </w:t>
      </w:r>
      <w:r w:rsidRPr="009D732E">
        <w:rPr>
          <w:rFonts w:cs="Arial"/>
          <w:sz w:val="24"/>
        </w:rPr>
        <w:t xml:space="preserve">intron 1 </w:t>
      </w:r>
      <w:bookmarkEnd w:id="67"/>
      <w:bookmarkEnd w:id="68"/>
      <w:r w:rsidRPr="009D732E">
        <w:rPr>
          <w:rFonts w:cs="Arial"/>
          <w:noProof/>
          <w:sz w:val="24"/>
        </w:rPr>
        <w:fldChar w:fldCharType="begin">
          <w:fldData xml:space="preserve">PEVuZE5vdGU+PENpdGU+PEF1dGhvcj5LaW08L0F1dGhvcj48WWVhcj4yMDA3PC9ZZWFyPjxSZWNO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=
</w:fldData>
        </w:fldChar>
      </w:r>
      <w:r w:rsidR="0074562F" w:rsidRPr="009D732E">
        <w:rPr>
          <w:rFonts w:cs="Arial"/>
          <w:noProof/>
          <w:sz w:val="24"/>
        </w:rPr>
        <w:instrText xml:space="preserve"> ADDIN EN.CITE </w:instrText>
      </w:r>
      <w:r w:rsidR="0074562F" w:rsidRPr="009D732E">
        <w:rPr>
          <w:rFonts w:cs="Arial"/>
          <w:noProof/>
          <w:sz w:val="24"/>
        </w:rPr>
        <w:fldChar w:fldCharType="begin">
          <w:fldData xml:space="preserve">PEVuZE5vdGU+PENpdGU+PEF1dGhvcj5LaW08L0F1dGhvcj48WWVhcj4yMDA3PC9ZZWFyPjxSZWNO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=
</w:fldData>
        </w:fldChar>
      </w:r>
      <w:r w:rsidR="0074562F" w:rsidRPr="009D732E">
        <w:rPr>
          <w:rFonts w:cs="Arial"/>
          <w:noProof/>
          <w:sz w:val="24"/>
        </w:rPr>
        <w:instrText xml:space="preserve"> ADDIN EN.CITE.DATA </w:instrText>
      </w:r>
      <w:r w:rsidR="0074562F" w:rsidRPr="009D732E">
        <w:rPr>
          <w:rFonts w:cs="Arial"/>
          <w:noProof/>
          <w:sz w:val="24"/>
        </w:rPr>
      </w:r>
      <w:r w:rsidR="0074562F" w:rsidRPr="009D732E">
        <w:rPr>
          <w:rFonts w:cs="Arial"/>
          <w:noProof/>
          <w:sz w:val="24"/>
        </w:rPr>
        <w:fldChar w:fldCharType="end"/>
      </w:r>
      <w:r w:rsidRPr="009D732E">
        <w:rPr>
          <w:rFonts w:cs="Arial"/>
          <w:noProof/>
          <w:sz w:val="24"/>
        </w:rPr>
      </w:r>
      <w:r w:rsidRPr="009D732E">
        <w:rPr>
          <w:rFonts w:cs="Arial"/>
          <w:noProof/>
          <w:sz w:val="24"/>
        </w:rPr>
        <w:fldChar w:fldCharType="separate"/>
      </w:r>
      <w:r w:rsidRPr="009D732E">
        <w:rPr>
          <w:rFonts w:cs="Arial"/>
          <w:noProof/>
          <w:sz w:val="24"/>
        </w:rPr>
        <w:t>[9-12]</w:t>
      </w:r>
      <w:r w:rsidRPr="009D732E">
        <w:rPr>
          <w:rFonts w:cs="Arial"/>
          <w:noProof/>
          <w:sz w:val="24"/>
        </w:rPr>
        <w:fldChar w:fldCharType="end"/>
      </w:r>
      <w:r w:rsidRPr="009D732E">
        <w:rPr>
          <w:rFonts w:cs="Arial"/>
          <w:sz w:val="24"/>
        </w:rPr>
        <w:t xml:space="preserve"> of </w:t>
      </w:r>
      <w:r w:rsidRPr="009D732E">
        <w:rPr>
          <w:rFonts w:cs="Arial"/>
          <w:i/>
          <w:sz w:val="24"/>
        </w:rPr>
        <w:t>FOXP3</w:t>
      </w:r>
      <w:r w:rsidRPr="009D732E">
        <w:rPr>
          <w:rFonts w:cs="Arial"/>
          <w:sz w:val="24"/>
        </w:rPr>
        <w:t xml:space="preserve"> </w:t>
      </w:r>
      <w:bookmarkStart w:id="71" w:name="OLE_LINK333"/>
      <w:bookmarkStart w:id="72" w:name="OLE_LINK334"/>
      <w:r w:rsidRPr="009D732E">
        <w:rPr>
          <w:rFonts w:cs="Arial"/>
          <w:sz w:val="24"/>
        </w:rPr>
        <w:t>(</w:t>
      </w:r>
      <w:r w:rsidRPr="009D732E">
        <w:rPr>
          <w:rFonts w:cs="Arial"/>
          <w:color w:val="0000FF"/>
          <w:sz w:val="24"/>
        </w:rPr>
        <w:t xml:space="preserve">Fig. </w:t>
      </w:r>
      <w:r w:rsidR="007C1572" w:rsidRPr="009D732E">
        <w:rPr>
          <w:rFonts w:cs="Arial"/>
          <w:color w:val="0000FF"/>
          <w:sz w:val="24"/>
        </w:rPr>
        <w:t>S</w:t>
      </w:r>
      <w:r w:rsidR="00CD7107" w:rsidRPr="009D732E">
        <w:rPr>
          <w:rFonts w:cs="Arial"/>
          <w:color w:val="0000FF"/>
          <w:sz w:val="24"/>
        </w:rPr>
        <w:t>2D</w:t>
      </w:r>
      <w:r w:rsidRPr="009D732E">
        <w:rPr>
          <w:rFonts w:cs="Arial"/>
          <w:sz w:val="24"/>
        </w:rPr>
        <w:t>)</w:t>
      </w:r>
      <w:bookmarkEnd w:id="71"/>
      <w:bookmarkEnd w:id="72"/>
      <w:r w:rsidRPr="009D732E">
        <w:rPr>
          <w:rFonts w:cs="Arial"/>
          <w:sz w:val="24"/>
        </w:rPr>
        <w:t xml:space="preserve">. The </w:t>
      </w:r>
      <w:r w:rsidRPr="009D732E">
        <w:rPr>
          <w:rFonts w:cs="Arial"/>
          <w:i/>
          <w:sz w:val="24"/>
        </w:rPr>
        <w:t>XIST-</w:t>
      </w:r>
      <w:r w:rsidRPr="009D732E">
        <w:rPr>
          <w:rFonts w:cs="Arial"/>
          <w:sz w:val="24"/>
        </w:rPr>
        <w:t xml:space="preserve"> and </w:t>
      </w:r>
      <w:r w:rsidRPr="009D732E">
        <w:rPr>
          <w:rFonts w:cs="Arial"/>
          <w:i/>
          <w:sz w:val="24"/>
        </w:rPr>
        <w:t>FOXP3-</w:t>
      </w:r>
      <w:r w:rsidRPr="009D732E">
        <w:rPr>
          <w:rFonts w:cs="Arial"/>
          <w:sz w:val="24"/>
        </w:rPr>
        <w:t xml:space="preserve">sgRNAs guide the SpdCas9-KRAB and SadCas9-VPR fusions, respectively, to </w:t>
      </w:r>
      <w:bookmarkStart w:id="73" w:name="OLE_LINK119"/>
      <w:bookmarkStart w:id="74" w:name="OLE_LINK143"/>
      <w:r w:rsidRPr="009D732E">
        <w:rPr>
          <w:rFonts w:cs="Arial"/>
          <w:sz w:val="24"/>
        </w:rPr>
        <w:t xml:space="preserve">the target sequences at the </w:t>
      </w:r>
      <w:r w:rsidRPr="009D732E">
        <w:rPr>
          <w:rFonts w:cs="Arial"/>
          <w:i/>
          <w:sz w:val="24"/>
        </w:rPr>
        <w:t>XIST</w:t>
      </w:r>
      <w:r w:rsidRPr="009D732E">
        <w:rPr>
          <w:rFonts w:cs="Arial"/>
          <w:sz w:val="24"/>
        </w:rPr>
        <w:t xml:space="preserve"> (proximal promoter region) and </w:t>
      </w:r>
      <w:r w:rsidRPr="009D732E">
        <w:rPr>
          <w:rFonts w:cs="Arial"/>
          <w:i/>
          <w:sz w:val="24"/>
        </w:rPr>
        <w:t>FOXP3</w:t>
      </w:r>
      <w:r w:rsidRPr="009D732E">
        <w:rPr>
          <w:rFonts w:cs="Arial"/>
          <w:sz w:val="24"/>
        </w:rPr>
        <w:t xml:space="preserve"> (two CpG sites) loci, </w:t>
      </w:r>
      <w:bookmarkEnd w:id="73"/>
      <w:bookmarkEnd w:id="74"/>
      <w:r w:rsidRPr="009D732E">
        <w:rPr>
          <w:rFonts w:cs="Arial"/>
          <w:sz w:val="24"/>
        </w:rPr>
        <w:t xml:space="preserve">respectively </w:t>
      </w:r>
      <w:r w:rsidRPr="009D732E">
        <w:rPr>
          <w:rFonts w:cs="Arial"/>
          <w:sz w:val="24"/>
        </w:rPr>
        <w:fldChar w:fldCharType="begin">
          <w:fldData xml:space="preserve">PEVuZE5vdGU+PENpdGU+PEF1dGhvcj5HYW88L0F1dGhvcj48WWVhcj4yMDE2PC9ZZWFyPjxSZWNO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</w:fldData>
        </w:fldChar>
      </w:r>
      <w:r w:rsidR="0074562F" w:rsidRPr="009D732E">
        <w:rPr>
          <w:rFonts w:cs="Arial"/>
          <w:sz w:val="24"/>
        </w:rPr>
        <w:instrText xml:space="preserve"> ADDIN EN.CITE </w:instrText>
      </w:r>
      <w:r w:rsidR="0074562F" w:rsidRPr="009D732E">
        <w:rPr>
          <w:rFonts w:cs="Arial"/>
          <w:sz w:val="24"/>
        </w:rPr>
        <w:fldChar w:fldCharType="begin">
          <w:fldData xml:space="preserve">PEVuZE5vdGU+PENpdGU+PEF1dGhvcj5HYW88L0F1dGhvcj48WWVhcj4yMDE2PC9ZZWFyPjxSZWNO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</w:fldData>
        </w:fldChar>
      </w:r>
      <w:r w:rsidR="0074562F" w:rsidRPr="009D732E">
        <w:rPr>
          <w:rFonts w:cs="Arial"/>
          <w:sz w:val="24"/>
        </w:rPr>
        <w:instrText xml:space="preserve"> ADDIN EN.CITE.DATA </w:instrText>
      </w:r>
      <w:r w:rsidR="0074562F" w:rsidRPr="009D732E">
        <w:rPr>
          <w:rFonts w:cs="Arial"/>
          <w:sz w:val="24"/>
        </w:rPr>
      </w:r>
      <w:r w:rsidR="0074562F" w:rsidRPr="009D732E">
        <w:rPr>
          <w:rFonts w:cs="Arial"/>
          <w:sz w:val="24"/>
        </w:rPr>
        <w:fldChar w:fldCharType="end"/>
      </w:r>
      <w:r w:rsidRPr="009D732E">
        <w:rPr>
          <w:rFonts w:cs="Arial"/>
          <w:sz w:val="24"/>
        </w:rPr>
      </w:r>
      <w:r w:rsidRPr="009D732E">
        <w:rPr>
          <w:rFonts w:cs="Arial"/>
          <w:sz w:val="24"/>
        </w:rPr>
        <w:fldChar w:fldCharType="separate"/>
      </w:r>
      <w:r w:rsidRPr="009D732E">
        <w:rPr>
          <w:rFonts w:cs="Arial"/>
          <w:noProof/>
          <w:sz w:val="24"/>
        </w:rPr>
        <w:t>[7, 8, 12-19]</w:t>
      </w:r>
      <w:r w:rsidRPr="009D732E">
        <w:rPr>
          <w:rFonts w:cs="Arial"/>
          <w:sz w:val="24"/>
        </w:rPr>
        <w:fldChar w:fldCharType="end"/>
      </w:r>
      <w:r w:rsidRPr="009D732E">
        <w:rPr>
          <w:rFonts w:cs="Arial"/>
          <w:sz w:val="24"/>
        </w:rPr>
        <w:t>.</w:t>
      </w:r>
      <w:bookmarkEnd w:id="60"/>
    </w:p>
    <w:p w14:paraId="38BE8D8D" w14:textId="18B1AD49" w:rsidR="002D7A68" w:rsidRPr="009D732E" w:rsidRDefault="00CD7107" w:rsidP="00351FC0">
      <w:pPr>
        <w:widowControl w:val="0"/>
        <w:adjustRightInd w:val="0"/>
        <w:snapToGrid w:val="0"/>
        <w:spacing w:after="120" w:line="480" w:lineRule="auto"/>
        <w:ind w:firstLine="720"/>
        <w:jc w:val="both"/>
        <w:rPr>
          <w:rFonts w:ascii="Arial" w:hAnsi="Arial" w:cs="Arial"/>
        </w:rPr>
      </w:pPr>
      <w:bookmarkStart w:id="75" w:name="OLE_LINK203"/>
      <w:bookmarkStart w:id="76" w:name="OLE_LINK217"/>
      <w:bookmarkStart w:id="77" w:name="OLE_LINK665"/>
      <w:bookmarkStart w:id="78" w:name="OLE_LINK252"/>
      <w:r w:rsidRPr="009D732E">
        <w:rPr>
          <w:rFonts w:ascii="Arial" w:hAnsi="Arial" w:cs="Arial"/>
          <w:bCs/>
          <w:iCs/>
        </w:rPr>
        <w:t>T</w:t>
      </w:r>
      <w:r w:rsidR="002D7A68" w:rsidRPr="009D732E">
        <w:rPr>
          <w:rFonts w:ascii="Arial" w:hAnsi="Arial" w:cs="Arial"/>
          <w:bCs/>
          <w:iCs/>
        </w:rPr>
        <w:t>wo human embryonic kidney HEK</w:t>
      </w:r>
      <w:r w:rsidR="005A243F" w:rsidRPr="009D732E">
        <w:rPr>
          <w:rFonts w:ascii="Arial" w:hAnsi="Arial" w:cs="Arial"/>
          <w:bCs/>
          <w:iCs/>
        </w:rPr>
        <w:t xml:space="preserve"> </w:t>
      </w:r>
      <w:r w:rsidR="002D7A68" w:rsidRPr="009D732E">
        <w:rPr>
          <w:rFonts w:ascii="Arial" w:hAnsi="Arial" w:cs="Arial"/>
          <w:bCs/>
          <w:iCs/>
        </w:rPr>
        <w:t>293T</w:t>
      </w:r>
      <w:bookmarkEnd w:id="75"/>
      <w:bookmarkEnd w:id="76"/>
      <w:r w:rsidR="002D7A68" w:rsidRPr="009D732E">
        <w:rPr>
          <w:rFonts w:ascii="Arial" w:hAnsi="Arial" w:cs="Arial"/>
          <w:bCs/>
          <w:iCs/>
        </w:rPr>
        <w:t xml:space="preserve"> stable cell lines derived from a female fetus that stably expressed </w:t>
      </w:r>
      <w:bookmarkStart w:id="79" w:name="OLE_LINK26"/>
      <w:bookmarkStart w:id="80" w:name="OLE_LINK27"/>
      <w:bookmarkStart w:id="81" w:name="OLE_LINK42"/>
      <w:bookmarkStart w:id="82" w:name="OLE_LINK43"/>
      <w:r w:rsidR="002D7A68" w:rsidRPr="009D732E">
        <w:rPr>
          <w:rFonts w:ascii="Arial" w:hAnsi="Arial" w:cs="Arial"/>
          <w:bCs/>
          <w:iCs/>
        </w:rPr>
        <w:t xml:space="preserve">SpdCas9-KRAB or SpdCas9-VPR </w:t>
      </w:r>
      <w:bookmarkEnd w:id="79"/>
      <w:bookmarkEnd w:id="80"/>
      <w:bookmarkEnd w:id="81"/>
      <w:bookmarkEnd w:id="82"/>
      <w:r w:rsidRPr="009D732E">
        <w:rPr>
          <w:rFonts w:ascii="Arial" w:hAnsi="Arial" w:cs="Arial"/>
          <w:bCs/>
          <w:iCs/>
        </w:rPr>
        <w:t>have been established</w:t>
      </w:r>
      <w:r w:rsidRPr="009D732E">
        <w:rPr>
          <w:rFonts w:ascii="Arial" w:hAnsi="Arial" w:cs="Arial"/>
        </w:rPr>
        <w:t xml:space="preserve"> in our previous study</w:t>
      </w:r>
      <w:r w:rsidRPr="009D732E">
        <w:rPr>
          <w:rFonts w:ascii="Arial" w:hAnsi="Arial" w:cs="Arial"/>
          <w:bCs/>
          <w:iCs/>
        </w:rPr>
        <w:t xml:space="preserve"> </w:t>
      </w:r>
      <w:r w:rsidR="002D7A68" w:rsidRPr="009D732E">
        <w:rPr>
          <w:rFonts w:ascii="Arial" w:hAnsi="Arial" w:cs="Arial"/>
        </w:rPr>
        <w:fldChar w:fldCharType="begin">
          <w:fldData xml:space="preserve">PEVuZE5vdGU+PENpdGU+PEF1dGhvcj5EdTwvQXV0aG9yPjxZZWFyPjIwMTc8L1llYXI+PFJlY051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</w:fldData>
        </w:fldChar>
      </w:r>
      <w:r w:rsidR="0074562F" w:rsidRPr="009D732E">
        <w:rPr>
          <w:rFonts w:ascii="Arial" w:hAnsi="Arial" w:cs="Arial"/>
        </w:rPr>
        <w:instrText xml:space="preserve"> ADDIN EN.CITE </w:instrText>
      </w:r>
      <w:r w:rsidR="0074562F" w:rsidRPr="009D732E">
        <w:rPr>
          <w:rFonts w:ascii="Arial" w:hAnsi="Arial" w:cs="Arial"/>
        </w:rPr>
        <w:fldChar w:fldCharType="begin">
          <w:fldData xml:space="preserve">PEVuZE5vdGU+PENpdGU+PEF1dGhvcj5EdTwvQXV0aG9yPjxZZWFyPjIwMTc8L1llYXI+PFJlY051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</w:fldData>
        </w:fldChar>
      </w:r>
      <w:r w:rsidR="0074562F" w:rsidRPr="009D732E">
        <w:rPr>
          <w:rFonts w:ascii="Arial" w:hAnsi="Arial" w:cs="Arial"/>
        </w:rPr>
        <w:instrText xml:space="preserve"> ADDIN EN.CITE.DATA </w:instrText>
      </w:r>
      <w:r w:rsidR="0074562F" w:rsidRPr="009D732E">
        <w:rPr>
          <w:rFonts w:ascii="Arial" w:hAnsi="Arial" w:cs="Arial"/>
        </w:rPr>
      </w:r>
      <w:r w:rsidR="0074562F" w:rsidRPr="009D732E">
        <w:rPr>
          <w:rFonts w:ascii="Arial" w:hAnsi="Arial" w:cs="Arial"/>
        </w:rPr>
        <w:fldChar w:fldCharType="end"/>
      </w:r>
      <w:r w:rsidR="002D7A68" w:rsidRPr="009D732E">
        <w:rPr>
          <w:rFonts w:ascii="Arial" w:hAnsi="Arial" w:cs="Arial"/>
        </w:rPr>
      </w:r>
      <w:r w:rsidR="002D7A68" w:rsidRPr="009D732E">
        <w:rPr>
          <w:rFonts w:ascii="Arial" w:hAnsi="Arial" w:cs="Arial"/>
        </w:rPr>
        <w:fldChar w:fldCharType="separate"/>
      </w:r>
      <w:r w:rsidR="002D7A68" w:rsidRPr="009D732E">
        <w:rPr>
          <w:rFonts w:ascii="Arial" w:hAnsi="Arial" w:cs="Arial"/>
          <w:noProof/>
        </w:rPr>
        <w:t>[20]</w:t>
      </w:r>
      <w:r w:rsidR="002D7A68" w:rsidRPr="009D732E">
        <w:rPr>
          <w:rFonts w:ascii="Arial" w:hAnsi="Arial" w:cs="Arial"/>
        </w:rPr>
        <w:fldChar w:fldCharType="end"/>
      </w:r>
      <w:r w:rsidR="002D7A68" w:rsidRPr="009D732E">
        <w:rPr>
          <w:rFonts w:ascii="Arial" w:hAnsi="Arial" w:cs="Arial"/>
        </w:rPr>
        <w:t xml:space="preserve"> (</w:t>
      </w:r>
      <w:r w:rsidR="002D7A68" w:rsidRPr="009D732E">
        <w:rPr>
          <w:rFonts w:ascii="Arial" w:hAnsi="Arial" w:cs="Arial"/>
          <w:color w:val="0000FF"/>
        </w:rPr>
        <w:t>Table S</w:t>
      </w:r>
      <w:r w:rsidR="007C1572" w:rsidRPr="009D732E">
        <w:rPr>
          <w:rFonts w:ascii="Arial" w:hAnsi="Arial" w:cs="Arial"/>
          <w:color w:val="0000FF"/>
        </w:rPr>
        <w:t>2</w:t>
      </w:r>
      <w:r w:rsidR="002D7A68" w:rsidRPr="009D732E">
        <w:rPr>
          <w:rFonts w:ascii="Arial" w:hAnsi="Arial" w:cs="Arial"/>
        </w:rPr>
        <w:t xml:space="preserve">). First, we </w:t>
      </w:r>
      <w:r w:rsidR="00074B11" w:rsidRPr="009D732E">
        <w:rPr>
          <w:rFonts w:ascii="Arial" w:hAnsi="Arial" w:cs="Arial"/>
        </w:rPr>
        <w:t>validated</w:t>
      </w:r>
      <w:r w:rsidR="002D7A68" w:rsidRPr="009D732E">
        <w:rPr>
          <w:rFonts w:ascii="Arial" w:hAnsi="Arial" w:cs="Arial"/>
        </w:rPr>
        <w:t xml:space="preserve"> the repression of </w:t>
      </w:r>
      <w:r w:rsidR="002D7A68" w:rsidRPr="009D732E">
        <w:rPr>
          <w:rFonts w:ascii="Arial" w:hAnsi="Arial" w:cs="Arial"/>
          <w:i/>
        </w:rPr>
        <w:t xml:space="preserve">XIST </w:t>
      </w:r>
      <w:r w:rsidR="002D7A68" w:rsidRPr="009D732E">
        <w:rPr>
          <w:rFonts w:ascii="Arial" w:hAnsi="Arial" w:cs="Arial"/>
        </w:rPr>
        <w:t>in our CRISPRi system using</w:t>
      </w:r>
      <w:bookmarkStart w:id="83" w:name="OLE_LINK96"/>
      <w:bookmarkStart w:id="84" w:name="OLE_LINK97"/>
      <w:r w:rsidR="002D7A68" w:rsidRPr="009D732E">
        <w:rPr>
          <w:rFonts w:ascii="Arial" w:hAnsi="Arial" w:cs="Arial"/>
        </w:rPr>
        <w:t xml:space="preserve"> the</w:t>
      </w:r>
      <w:r w:rsidR="002D7A68" w:rsidRPr="009D732E">
        <w:rPr>
          <w:rFonts w:ascii="Arial" w:hAnsi="Arial" w:cs="Arial"/>
          <w:iCs/>
        </w:rPr>
        <w:t xml:space="preserve"> established SpdCas9-KRAB-stably expressing </w:t>
      </w:r>
      <w:r w:rsidR="002D7A68" w:rsidRPr="009D732E">
        <w:rPr>
          <w:rFonts w:ascii="Arial" w:hAnsi="Arial" w:cs="Arial"/>
          <w:bCs/>
          <w:iCs/>
        </w:rPr>
        <w:t>HEK</w:t>
      </w:r>
      <w:r w:rsidR="005A243F" w:rsidRPr="009D732E">
        <w:rPr>
          <w:rFonts w:ascii="Arial" w:hAnsi="Arial" w:cs="Arial"/>
          <w:bCs/>
          <w:iCs/>
        </w:rPr>
        <w:t xml:space="preserve"> </w:t>
      </w:r>
      <w:r w:rsidR="002D7A68" w:rsidRPr="009D732E">
        <w:rPr>
          <w:rFonts w:ascii="Arial" w:hAnsi="Arial" w:cs="Arial"/>
          <w:bCs/>
          <w:iCs/>
        </w:rPr>
        <w:t>293T</w:t>
      </w:r>
      <w:r w:rsidR="002D7A68" w:rsidRPr="009D732E">
        <w:rPr>
          <w:rFonts w:ascii="Arial" w:hAnsi="Arial" w:cs="Arial"/>
          <w:iCs/>
        </w:rPr>
        <w:t xml:space="preserve"> cell</w:t>
      </w:r>
      <w:bookmarkEnd w:id="83"/>
      <w:bookmarkEnd w:id="84"/>
      <w:r w:rsidR="002D7A68" w:rsidRPr="009D732E">
        <w:rPr>
          <w:rFonts w:ascii="Arial" w:hAnsi="Arial" w:cs="Arial"/>
          <w:iCs/>
        </w:rPr>
        <w:t xml:space="preserve"> </w:t>
      </w:r>
      <w:bookmarkStart w:id="85" w:name="OLE_LINK385"/>
      <w:bookmarkStart w:id="86" w:name="OLE_LINK386"/>
      <w:r w:rsidR="002D7A68" w:rsidRPr="009D732E">
        <w:rPr>
          <w:rFonts w:ascii="Arial" w:hAnsi="Arial" w:cs="Arial"/>
          <w:iCs/>
        </w:rPr>
        <w:t>line</w:t>
      </w:r>
      <w:bookmarkEnd w:id="85"/>
      <w:bookmarkEnd w:id="86"/>
      <w:r w:rsidR="002D7A68" w:rsidRPr="009D732E">
        <w:rPr>
          <w:rFonts w:ascii="Arial" w:hAnsi="Arial" w:cs="Arial"/>
        </w:rPr>
        <w:t xml:space="preserve">. </w:t>
      </w:r>
      <w:bookmarkStart w:id="87" w:name="OLE_LINK67"/>
      <w:bookmarkStart w:id="88" w:name="OLE_LINK68"/>
      <w:bookmarkStart w:id="89" w:name="OLE_LINK281"/>
      <w:bookmarkStart w:id="90" w:name="OLE_LINK282"/>
      <w:bookmarkEnd w:id="77"/>
      <w:bookmarkEnd w:id="78"/>
      <w:r w:rsidR="002D7A68" w:rsidRPr="009D732E">
        <w:rPr>
          <w:rFonts w:ascii="Arial" w:hAnsi="Arial" w:cs="Arial"/>
          <w:bCs/>
        </w:rPr>
        <w:t xml:space="preserve">Three sgRNAs </w:t>
      </w:r>
      <w:bookmarkEnd w:id="87"/>
      <w:bookmarkEnd w:id="88"/>
      <w:r w:rsidR="002D7A68" w:rsidRPr="009D732E">
        <w:rPr>
          <w:rFonts w:ascii="Arial" w:hAnsi="Arial" w:cs="Arial"/>
          <w:bCs/>
        </w:rPr>
        <w:t xml:space="preserve">were designed to target the promoter and enhancer </w:t>
      </w:r>
      <w:bookmarkStart w:id="91" w:name="OLE_LINK666"/>
      <w:bookmarkStart w:id="92" w:name="OLE_LINK669"/>
      <w:bookmarkEnd w:id="89"/>
      <w:bookmarkEnd w:id="90"/>
      <w:r w:rsidR="002D7A68" w:rsidRPr="009D732E">
        <w:rPr>
          <w:rFonts w:ascii="Arial" w:hAnsi="Arial" w:cs="Arial"/>
          <w:bCs/>
        </w:rPr>
        <w:t xml:space="preserve">loci of </w:t>
      </w:r>
      <w:r w:rsidR="002D7A68" w:rsidRPr="009D732E">
        <w:rPr>
          <w:rFonts w:ascii="Arial" w:hAnsi="Arial" w:cs="Arial"/>
          <w:bCs/>
          <w:i/>
        </w:rPr>
        <w:t>XIST</w:t>
      </w:r>
      <w:r w:rsidR="002D7A68" w:rsidRPr="009D732E">
        <w:rPr>
          <w:rFonts w:ascii="Arial" w:hAnsi="Arial" w:cs="Arial"/>
          <w:bCs/>
        </w:rPr>
        <w:t xml:space="preserve"> </w:t>
      </w:r>
      <w:r w:rsidR="002D7A68" w:rsidRPr="009D732E">
        <w:rPr>
          <w:rFonts w:ascii="Arial" w:hAnsi="Arial" w:cs="Arial"/>
        </w:rPr>
        <w:t>(</w:t>
      </w:r>
      <w:r w:rsidR="002D7A68" w:rsidRPr="009D732E">
        <w:rPr>
          <w:rFonts w:ascii="Arial" w:hAnsi="Arial" w:cs="Arial"/>
          <w:color w:val="0000FF"/>
        </w:rPr>
        <w:t xml:space="preserve">Fig. </w:t>
      </w:r>
      <w:r w:rsidR="007C1572" w:rsidRPr="009D732E">
        <w:rPr>
          <w:rFonts w:ascii="Arial" w:hAnsi="Arial" w:cs="Arial"/>
          <w:color w:val="0000FF"/>
        </w:rPr>
        <w:t>S</w:t>
      </w:r>
      <w:r w:rsidR="00074B11" w:rsidRPr="009D732E">
        <w:rPr>
          <w:rFonts w:ascii="Arial" w:hAnsi="Arial" w:cs="Arial"/>
          <w:color w:val="0000FF"/>
        </w:rPr>
        <w:t>2C</w:t>
      </w:r>
      <w:r w:rsidR="002D7A68" w:rsidRPr="009D732E">
        <w:rPr>
          <w:rFonts w:ascii="Arial" w:hAnsi="Arial" w:cs="Arial"/>
        </w:rPr>
        <w:t>)</w:t>
      </w:r>
      <w:bookmarkEnd w:id="91"/>
      <w:bookmarkEnd w:id="92"/>
      <w:r w:rsidR="002D7A68" w:rsidRPr="009D732E">
        <w:rPr>
          <w:rFonts w:ascii="Arial" w:hAnsi="Arial" w:cs="Arial"/>
          <w:bCs/>
        </w:rPr>
        <w:t xml:space="preserve">. </w:t>
      </w:r>
      <w:bookmarkStart w:id="93" w:name="OLE_LINK33"/>
      <w:bookmarkStart w:id="94" w:name="OLE_LINK36"/>
      <w:r w:rsidR="002D7A68" w:rsidRPr="009D732E">
        <w:rPr>
          <w:rFonts w:ascii="Arial" w:hAnsi="Arial" w:cs="Arial"/>
        </w:rPr>
        <w:t>With CRISPRi HEK</w:t>
      </w:r>
      <w:r w:rsidR="005A243F" w:rsidRPr="009D732E">
        <w:rPr>
          <w:rFonts w:ascii="Arial" w:hAnsi="Arial" w:cs="Arial"/>
        </w:rPr>
        <w:t xml:space="preserve"> </w:t>
      </w:r>
      <w:r w:rsidR="002D7A68" w:rsidRPr="009D732E">
        <w:rPr>
          <w:rFonts w:ascii="Arial" w:hAnsi="Arial" w:cs="Arial"/>
        </w:rPr>
        <w:t xml:space="preserve">293T cells, </w:t>
      </w:r>
      <w:bookmarkEnd w:id="93"/>
      <w:bookmarkEnd w:id="94"/>
      <w:r w:rsidR="002D7A68" w:rsidRPr="009D732E">
        <w:rPr>
          <w:rFonts w:ascii="Arial" w:hAnsi="Arial" w:cs="Arial"/>
        </w:rPr>
        <w:t xml:space="preserve">we validated the repression of </w:t>
      </w:r>
      <w:r w:rsidR="002D7A68" w:rsidRPr="009D732E">
        <w:rPr>
          <w:rFonts w:ascii="Arial" w:hAnsi="Arial" w:cs="Arial"/>
          <w:i/>
        </w:rPr>
        <w:t xml:space="preserve">XIST </w:t>
      </w:r>
      <w:bookmarkStart w:id="95" w:name="OLE_LINK388"/>
      <w:bookmarkStart w:id="96" w:name="OLE_LINK389"/>
      <w:r w:rsidR="002D7A68" w:rsidRPr="009D732E">
        <w:rPr>
          <w:rFonts w:ascii="Arial" w:hAnsi="Arial" w:cs="Arial"/>
        </w:rPr>
        <w:t xml:space="preserve">transcription </w:t>
      </w:r>
      <w:bookmarkEnd w:id="95"/>
      <w:bookmarkEnd w:id="96"/>
      <w:r w:rsidR="002D7A68" w:rsidRPr="009D732E">
        <w:rPr>
          <w:rFonts w:ascii="Arial" w:hAnsi="Arial" w:cs="Arial"/>
        </w:rPr>
        <w:t xml:space="preserve">by the </w:t>
      </w:r>
      <w:r w:rsidR="002D7A68" w:rsidRPr="009D732E">
        <w:rPr>
          <w:rFonts w:ascii="Arial" w:hAnsi="Arial" w:cs="Arial"/>
          <w:i/>
        </w:rPr>
        <w:t>XIST</w:t>
      </w:r>
      <w:r w:rsidR="002D7A68" w:rsidRPr="009D732E">
        <w:rPr>
          <w:rFonts w:ascii="Arial" w:hAnsi="Arial" w:cs="Arial"/>
        </w:rPr>
        <w:t xml:space="preserve">-sgRNAs 1/2/3 </w:t>
      </w:r>
      <w:bookmarkStart w:id="97" w:name="OLE_LINK246"/>
      <w:bookmarkStart w:id="98" w:name="OLE_LINK247"/>
      <w:r w:rsidR="002D7A68" w:rsidRPr="009D732E">
        <w:rPr>
          <w:rFonts w:ascii="Arial" w:hAnsi="Arial" w:cs="Arial"/>
        </w:rPr>
        <w:t>(</w:t>
      </w:r>
      <w:r w:rsidR="002D7A68" w:rsidRPr="009D732E">
        <w:rPr>
          <w:rFonts w:ascii="Arial" w:hAnsi="Arial" w:cs="Arial"/>
          <w:color w:val="0000FF"/>
        </w:rPr>
        <w:t xml:space="preserve">Fig. </w:t>
      </w:r>
      <w:r w:rsidR="007C1572" w:rsidRPr="009D732E">
        <w:rPr>
          <w:rFonts w:ascii="Arial" w:hAnsi="Arial" w:cs="Arial"/>
          <w:color w:val="0000FF"/>
        </w:rPr>
        <w:t>S9</w:t>
      </w:r>
      <w:r w:rsidR="00074B11" w:rsidRPr="009D732E">
        <w:rPr>
          <w:rFonts w:ascii="Arial" w:hAnsi="Arial" w:cs="Arial"/>
          <w:color w:val="0000FF"/>
        </w:rPr>
        <w:t>D</w:t>
      </w:r>
      <w:r w:rsidR="002D7A68" w:rsidRPr="009D732E">
        <w:rPr>
          <w:rFonts w:ascii="Arial" w:hAnsi="Arial" w:cs="Arial"/>
        </w:rPr>
        <w:t>)</w:t>
      </w:r>
      <w:bookmarkEnd w:id="97"/>
      <w:bookmarkEnd w:id="98"/>
      <w:r w:rsidR="002D7A68" w:rsidRPr="009D732E">
        <w:rPr>
          <w:rFonts w:ascii="Arial" w:hAnsi="Arial" w:cs="Arial"/>
        </w:rPr>
        <w:t xml:space="preserve"> </w:t>
      </w:r>
      <w:r w:rsidR="002D7A68" w:rsidRPr="009D732E">
        <w:rPr>
          <w:rFonts w:ascii="Arial" w:hAnsi="Arial" w:cs="Arial"/>
        </w:rPr>
        <w:fldChar w:fldCharType="begin">
          <w:fldData xml:space="preserve">PEVuZE5vdGU+PENpdGU+PEF1dGhvcj5HaWxiZXJ0PC9BdXRob3I+PFllYXI+MjAxNDwvWWVhcj48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</w:fldData>
        </w:fldChar>
      </w:r>
      <w:r w:rsidR="0074562F" w:rsidRPr="009D732E">
        <w:rPr>
          <w:rFonts w:ascii="Arial" w:hAnsi="Arial" w:cs="Arial"/>
        </w:rPr>
        <w:instrText xml:space="preserve"> ADDIN EN.CITE </w:instrText>
      </w:r>
      <w:r w:rsidR="0074562F" w:rsidRPr="009D732E">
        <w:rPr>
          <w:rFonts w:ascii="Arial" w:hAnsi="Arial" w:cs="Arial"/>
        </w:rPr>
        <w:fldChar w:fldCharType="begin">
          <w:fldData xml:space="preserve">PEVuZE5vdGU+PENpdGU+PEF1dGhvcj5HaWxiZXJ0PC9BdXRob3I+PFllYXI+MjAxNDwvWWVhcj48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</w:fldData>
        </w:fldChar>
      </w:r>
      <w:r w:rsidR="0074562F" w:rsidRPr="009D732E">
        <w:rPr>
          <w:rFonts w:ascii="Arial" w:hAnsi="Arial" w:cs="Arial"/>
        </w:rPr>
        <w:instrText xml:space="preserve"> ADDIN EN.CITE.DATA </w:instrText>
      </w:r>
      <w:r w:rsidR="0074562F" w:rsidRPr="009D732E">
        <w:rPr>
          <w:rFonts w:ascii="Arial" w:hAnsi="Arial" w:cs="Arial"/>
        </w:rPr>
      </w:r>
      <w:r w:rsidR="0074562F" w:rsidRPr="009D732E">
        <w:rPr>
          <w:rFonts w:ascii="Arial" w:hAnsi="Arial" w:cs="Arial"/>
        </w:rPr>
        <w:fldChar w:fldCharType="end"/>
      </w:r>
      <w:r w:rsidR="002D7A68" w:rsidRPr="009D732E">
        <w:rPr>
          <w:rFonts w:ascii="Arial" w:hAnsi="Arial" w:cs="Arial"/>
        </w:rPr>
      </w:r>
      <w:r w:rsidR="002D7A68" w:rsidRPr="009D732E">
        <w:rPr>
          <w:rFonts w:ascii="Arial" w:hAnsi="Arial" w:cs="Arial"/>
        </w:rPr>
        <w:fldChar w:fldCharType="separate"/>
      </w:r>
      <w:r w:rsidR="002D7A68" w:rsidRPr="009D732E">
        <w:rPr>
          <w:rFonts w:ascii="Arial" w:hAnsi="Arial" w:cs="Arial"/>
          <w:noProof/>
        </w:rPr>
        <w:t>[8]</w:t>
      </w:r>
      <w:r w:rsidR="002D7A68" w:rsidRPr="009D732E">
        <w:rPr>
          <w:rFonts w:ascii="Arial" w:hAnsi="Arial" w:cs="Arial"/>
        </w:rPr>
        <w:fldChar w:fldCharType="end"/>
      </w:r>
      <w:r w:rsidR="002D7A68" w:rsidRPr="009D732E">
        <w:rPr>
          <w:rFonts w:ascii="Arial" w:hAnsi="Arial" w:cs="Arial"/>
        </w:rPr>
        <w:t xml:space="preserve">. Next, </w:t>
      </w:r>
      <w:bookmarkStart w:id="99" w:name="OLE_LINK40"/>
      <w:bookmarkStart w:id="100" w:name="OLE_LINK41"/>
      <w:r w:rsidR="002D7A68" w:rsidRPr="009D732E">
        <w:rPr>
          <w:rFonts w:ascii="Arial" w:hAnsi="Arial" w:cs="Arial"/>
        </w:rPr>
        <w:t xml:space="preserve">we </w:t>
      </w:r>
      <w:r w:rsidR="00074B11" w:rsidRPr="009D732E">
        <w:rPr>
          <w:rFonts w:ascii="Arial" w:hAnsi="Arial" w:cs="Arial"/>
        </w:rPr>
        <w:t>validated</w:t>
      </w:r>
      <w:r w:rsidR="002D7A68" w:rsidRPr="009D732E">
        <w:rPr>
          <w:rFonts w:ascii="Arial" w:hAnsi="Arial" w:cs="Arial"/>
        </w:rPr>
        <w:t xml:space="preserve"> the activation of </w:t>
      </w:r>
      <w:r w:rsidR="002D7A68" w:rsidRPr="009D732E">
        <w:rPr>
          <w:rFonts w:ascii="Arial" w:hAnsi="Arial" w:cs="Arial"/>
          <w:i/>
          <w:iCs/>
        </w:rPr>
        <w:t>FOXP3</w:t>
      </w:r>
      <w:r w:rsidR="002D7A68" w:rsidRPr="009D732E">
        <w:rPr>
          <w:rFonts w:ascii="Arial" w:hAnsi="Arial" w:cs="Arial"/>
          <w:i/>
        </w:rPr>
        <w:t xml:space="preserve"> </w:t>
      </w:r>
      <w:r w:rsidR="002D7A68" w:rsidRPr="009D732E">
        <w:rPr>
          <w:rFonts w:ascii="Arial" w:hAnsi="Arial" w:cs="Arial"/>
        </w:rPr>
        <w:t>transcription in our CRISPRa system using the</w:t>
      </w:r>
      <w:r w:rsidR="002D7A68" w:rsidRPr="009D732E">
        <w:rPr>
          <w:rFonts w:ascii="Arial" w:hAnsi="Arial" w:cs="Arial"/>
          <w:iCs/>
        </w:rPr>
        <w:t xml:space="preserve"> SpdCas9-VPR-stably expressing HEK</w:t>
      </w:r>
      <w:r w:rsidR="005A243F" w:rsidRPr="009D732E">
        <w:rPr>
          <w:rFonts w:ascii="Arial" w:hAnsi="Arial" w:cs="Arial"/>
          <w:iCs/>
        </w:rPr>
        <w:t xml:space="preserve"> </w:t>
      </w:r>
      <w:r w:rsidR="002D7A68" w:rsidRPr="009D732E">
        <w:rPr>
          <w:rFonts w:ascii="Arial" w:hAnsi="Arial" w:cs="Arial"/>
          <w:iCs/>
        </w:rPr>
        <w:t>293T cell line</w:t>
      </w:r>
      <w:r w:rsidR="002D7A68" w:rsidRPr="009D732E">
        <w:rPr>
          <w:rFonts w:ascii="Arial" w:hAnsi="Arial" w:cs="Arial"/>
        </w:rPr>
        <w:t xml:space="preserve">. Five sgRNAs were designed to target the promoter and enhancer loci of </w:t>
      </w:r>
      <w:r w:rsidR="002D7A68" w:rsidRPr="009D732E">
        <w:rPr>
          <w:rFonts w:ascii="Arial" w:hAnsi="Arial" w:cs="Arial"/>
          <w:i/>
        </w:rPr>
        <w:t>FOXP3</w:t>
      </w:r>
      <w:bookmarkEnd w:id="99"/>
      <w:bookmarkEnd w:id="100"/>
      <w:r w:rsidR="002D7A68" w:rsidRPr="009D732E">
        <w:rPr>
          <w:rFonts w:ascii="Arial" w:hAnsi="Arial" w:cs="Arial"/>
        </w:rPr>
        <w:t xml:space="preserve"> (</w:t>
      </w:r>
      <w:r w:rsidR="002D7A68" w:rsidRPr="009D732E">
        <w:rPr>
          <w:rFonts w:ascii="Arial" w:hAnsi="Arial" w:cs="Arial"/>
          <w:color w:val="0000FF"/>
        </w:rPr>
        <w:t xml:space="preserve">Fig. </w:t>
      </w:r>
      <w:r w:rsidR="007C1572" w:rsidRPr="009D732E">
        <w:rPr>
          <w:rFonts w:ascii="Arial" w:hAnsi="Arial" w:cs="Arial"/>
          <w:color w:val="0000FF"/>
        </w:rPr>
        <w:t>S</w:t>
      </w:r>
      <w:r w:rsidR="00074B11" w:rsidRPr="009D732E">
        <w:rPr>
          <w:rFonts w:ascii="Arial" w:hAnsi="Arial" w:cs="Arial"/>
          <w:color w:val="0000FF"/>
        </w:rPr>
        <w:t>2D</w:t>
      </w:r>
      <w:r w:rsidR="002D7A68" w:rsidRPr="009D732E">
        <w:rPr>
          <w:rFonts w:ascii="Arial" w:hAnsi="Arial" w:cs="Arial"/>
        </w:rPr>
        <w:t xml:space="preserve">). After addition of Dox, </w:t>
      </w:r>
      <w:bookmarkStart w:id="101" w:name="OLE_LINK316"/>
      <w:bookmarkStart w:id="102" w:name="OLE_LINK315"/>
      <w:r w:rsidR="002D7A68" w:rsidRPr="009D732E">
        <w:rPr>
          <w:rFonts w:ascii="Arial" w:hAnsi="Arial" w:cs="Arial"/>
        </w:rPr>
        <w:t xml:space="preserve">levels of the </w:t>
      </w:r>
      <w:r w:rsidR="002D7A68" w:rsidRPr="009D732E">
        <w:rPr>
          <w:rFonts w:ascii="Arial" w:hAnsi="Arial" w:cs="Arial"/>
          <w:i/>
        </w:rPr>
        <w:t>FOXP3</w:t>
      </w:r>
      <w:r w:rsidR="002D7A68" w:rsidRPr="009D732E">
        <w:rPr>
          <w:rFonts w:ascii="Arial" w:hAnsi="Arial" w:cs="Arial"/>
        </w:rPr>
        <w:t xml:space="preserve"> transcript were increased by 3- to 13-fold by use of the </w:t>
      </w:r>
      <w:bookmarkStart w:id="103" w:name="OLE_LINK46"/>
      <w:bookmarkStart w:id="104" w:name="OLE_LINK47"/>
      <w:bookmarkStart w:id="105" w:name="OLE_LINK44"/>
      <w:bookmarkStart w:id="106" w:name="OLE_LINK45"/>
      <w:r w:rsidR="002D7A68" w:rsidRPr="009D732E">
        <w:rPr>
          <w:rFonts w:ascii="Arial" w:hAnsi="Arial" w:cs="Arial"/>
          <w:i/>
        </w:rPr>
        <w:t>FOXP3</w:t>
      </w:r>
      <w:r w:rsidR="002D7A68" w:rsidRPr="009D732E">
        <w:rPr>
          <w:rFonts w:ascii="Arial" w:hAnsi="Arial" w:cs="Arial"/>
        </w:rPr>
        <w:t>-targeting sgRNA</w:t>
      </w:r>
      <w:bookmarkEnd w:id="103"/>
      <w:bookmarkEnd w:id="104"/>
      <w:r w:rsidR="002D7A68" w:rsidRPr="009D732E">
        <w:rPr>
          <w:rFonts w:ascii="Arial" w:hAnsi="Arial" w:cs="Arial"/>
        </w:rPr>
        <w:t>s 1/</w:t>
      </w:r>
      <w:bookmarkEnd w:id="105"/>
      <w:bookmarkEnd w:id="106"/>
      <w:r w:rsidR="002D7A68" w:rsidRPr="009D732E">
        <w:rPr>
          <w:rFonts w:ascii="Arial" w:hAnsi="Arial" w:cs="Arial"/>
        </w:rPr>
        <w:t xml:space="preserve">2/3 in the CpG-rich site of the </w:t>
      </w:r>
      <w:r w:rsidR="002D7A68" w:rsidRPr="009D732E">
        <w:rPr>
          <w:rFonts w:ascii="Arial" w:hAnsi="Arial" w:cs="Arial"/>
          <w:i/>
        </w:rPr>
        <w:t>FOXP3</w:t>
      </w:r>
      <w:r w:rsidR="002D7A68" w:rsidRPr="009D732E">
        <w:rPr>
          <w:rFonts w:ascii="Arial" w:hAnsi="Arial" w:cs="Arial"/>
        </w:rPr>
        <w:t xml:space="preserve"> </w:t>
      </w:r>
      <w:bookmarkStart w:id="107" w:name="OLE_LINK287"/>
      <w:bookmarkStart w:id="108" w:name="OLE_LINK288"/>
      <w:r w:rsidR="002D7A68" w:rsidRPr="009D732E">
        <w:rPr>
          <w:rFonts w:ascii="Arial" w:hAnsi="Arial" w:cs="Arial"/>
        </w:rPr>
        <w:t>intron 1</w:t>
      </w:r>
      <w:bookmarkEnd w:id="107"/>
      <w:bookmarkEnd w:id="108"/>
      <w:r w:rsidR="002D7A68" w:rsidRPr="009D732E">
        <w:rPr>
          <w:rFonts w:ascii="Arial" w:hAnsi="Arial" w:cs="Arial"/>
        </w:rPr>
        <w:t>, but not in the proximal promoter region of the transcription start site (</w:t>
      </w:r>
      <w:r w:rsidR="002D7A68" w:rsidRPr="009D732E">
        <w:rPr>
          <w:rFonts w:ascii="Arial" w:hAnsi="Arial" w:cs="Arial"/>
          <w:color w:val="0000FF"/>
        </w:rPr>
        <w:t xml:space="preserve">Figs. </w:t>
      </w:r>
      <w:r w:rsidR="007C1572" w:rsidRPr="009D732E">
        <w:rPr>
          <w:rFonts w:ascii="Arial" w:hAnsi="Arial" w:cs="Arial"/>
          <w:color w:val="0000FF"/>
        </w:rPr>
        <w:t>S9</w:t>
      </w:r>
      <w:r w:rsidR="00074B11" w:rsidRPr="009D732E">
        <w:rPr>
          <w:rFonts w:ascii="Arial" w:hAnsi="Arial" w:cs="Arial"/>
          <w:color w:val="0000FF"/>
        </w:rPr>
        <w:t>C</w:t>
      </w:r>
      <w:r w:rsidR="002D7A68" w:rsidRPr="009D732E">
        <w:rPr>
          <w:rFonts w:ascii="Arial" w:hAnsi="Arial" w:cs="Arial"/>
        </w:rPr>
        <w:t>).</w:t>
      </w:r>
      <w:bookmarkEnd w:id="101"/>
      <w:bookmarkEnd w:id="102"/>
      <w:r w:rsidR="002D7A68" w:rsidRPr="009D732E">
        <w:rPr>
          <w:rFonts w:ascii="Arial" w:hAnsi="Arial" w:cs="Arial"/>
        </w:rPr>
        <w:t xml:space="preserve"> This result validated the efficacy of our CRISPRi/a-based platform for targeted repression of </w:t>
      </w:r>
      <w:r w:rsidR="002D7A68" w:rsidRPr="009D732E">
        <w:rPr>
          <w:rFonts w:ascii="Arial" w:hAnsi="Arial" w:cs="Arial"/>
          <w:i/>
        </w:rPr>
        <w:t>XIST</w:t>
      </w:r>
      <w:r w:rsidR="002D7A68" w:rsidRPr="009D732E">
        <w:rPr>
          <w:rFonts w:ascii="Arial" w:hAnsi="Arial" w:cs="Arial"/>
        </w:rPr>
        <w:t xml:space="preserve"> and activation of </w:t>
      </w:r>
      <w:r w:rsidR="002D7A68" w:rsidRPr="009D732E">
        <w:rPr>
          <w:rFonts w:ascii="Arial" w:hAnsi="Arial" w:cs="Arial"/>
          <w:i/>
        </w:rPr>
        <w:t>FOXP3</w:t>
      </w:r>
      <w:r w:rsidR="002D7A68" w:rsidRPr="009D732E">
        <w:rPr>
          <w:rFonts w:ascii="Arial" w:hAnsi="Arial" w:cs="Arial"/>
        </w:rPr>
        <w:t xml:space="preserve"> in human HEK</w:t>
      </w:r>
      <w:r w:rsidR="005A243F" w:rsidRPr="009D732E">
        <w:rPr>
          <w:rFonts w:ascii="Arial" w:hAnsi="Arial" w:cs="Arial"/>
        </w:rPr>
        <w:t xml:space="preserve"> </w:t>
      </w:r>
      <w:r w:rsidR="002D7A68" w:rsidRPr="009D732E">
        <w:rPr>
          <w:rFonts w:ascii="Arial" w:hAnsi="Arial" w:cs="Arial"/>
        </w:rPr>
        <w:t>293T cells.</w:t>
      </w:r>
    </w:p>
    <w:p w14:paraId="17E6693A" w14:textId="4BF629D9" w:rsidR="00E04ED6" w:rsidRPr="009D732E" w:rsidRDefault="00435A99" w:rsidP="00351FC0">
      <w:pPr>
        <w:adjustRightInd w:val="0"/>
        <w:snapToGrid w:val="0"/>
        <w:spacing w:line="480" w:lineRule="auto"/>
        <w:jc w:val="both"/>
        <w:rPr>
          <w:rFonts w:ascii="Arial" w:eastAsia="SimSun" w:hAnsi="Arial" w:cs="Arial"/>
          <w:b/>
          <w:bCs/>
          <w:lang w:bidi="ar"/>
        </w:rPr>
      </w:pPr>
      <w:r w:rsidRPr="009D732E">
        <w:rPr>
          <w:rFonts w:ascii="Arial" w:hAnsi="Arial" w:cs="Arial"/>
          <w:b/>
          <w:color w:val="000000"/>
          <w:lang w:bidi="ar"/>
        </w:rPr>
        <w:t>Quantitative real-time PCR (</w:t>
      </w:r>
      <w:r w:rsidR="00E04ED6" w:rsidRPr="009D732E">
        <w:rPr>
          <w:rFonts w:ascii="Arial" w:hAnsi="Arial" w:cs="Arial"/>
          <w:b/>
          <w:color w:val="000000"/>
          <w:lang w:bidi="ar"/>
        </w:rPr>
        <w:t>qPCR</w:t>
      </w:r>
      <w:r w:rsidRPr="009D732E">
        <w:rPr>
          <w:rFonts w:ascii="Arial" w:hAnsi="Arial" w:cs="Arial"/>
          <w:b/>
          <w:color w:val="000000"/>
          <w:lang w:bidi="ar"/>
        </w:rPr>
        <w:t>)</w:t>
      </w:r>
    </w:p>
    <w:p w14:paraId="7D5F9502" w14:textId="07B3166A" w:rsidR="00E04ED6" w:rsidRPr="009D732E" w:rsidRDefault="00E04ED6" w:rsidP="00351FC0">
      <w:pPr>
        <w:widowControl w:val="0"/>
        <w:adjustRightInd w:val="0"/>
        <w:snapToGrid w:val="0"/>
        <w:spacing w:after="120" w:line="480" w:lineRule="auto"/>
        <w:jc w:val="both"/>
        <w:rPr>
          <w:rFonts w:ascii="Arial" w:eastAsia="SimSun" w:hAnsi="Arial" w:cs="Arial"/>
          <w:color w:val="000000"/>
          <w:lang w:bidi="ar"/>
        </w:rPr>
      </w:pPr>
      <w:r w:rsidRPr="009D732E">
        <w:rPr>
          <w:rFonts w:ascii="Arial" w:hAnsi="Arial" w:cs="Arial"/>
          <w:snapToGrid w:val="0"/>
          <w:kern w:val="24"/>
        </w:rPr>
        <w:t xml:space="preserve">Total RNA was extracted from cells using the </w:t>
      </w:r>
      <w:bookmarkStart w:id="109" w:name="OLE_LINK51"/>
      <w:bookmarkStart w:id="110" w:name="OLE_LINK52"/>
      <w:proofErr w:type="spellStart"/>
      <w:r w:rsidRPr="009D732E">
        <w:rPr>
          <w:rFonts w:ascii="Arial" w:hAnsi="Arial" w:cs="Arial"/>
          <w:snapToGrid w:val="0"/>
          <w:kern w:val="24"/>
        </w:rPr>
        <w:t>TRIzol</w:t>
      </w:r>
      <w:proofErr w:type="spellEnd"/>
      <w:r w:rsidRPr="009D732E">
        <w:rPr>
          <w:rFonts w:ascii="Arial" w:hAnsi="Arial" w:cs="Arial"/>
          <w:snapToGrid w:val="0"/>
          <w:kern w:val="24"/>
        </w:rPr>
        <w:t xml:space="preserve"> Reagent </w:t>
      </w:r>
      <w:bookmarkEnd w:id="109"/>
      <w:bookmarkEnd w:id="110"/>
      <w:r w:rsidR="001238E8" w:rsidRPr="009D732E">
        <w:rPr>
          <w:rFonts w:ascii="Arial" w:hAnsi="Arial" w:cs="Arial"/>
          <w:color w:val="000000"/>
          <w:lang w:bidi="ar"/>
        </w:rPr>
        <w:t>(Thermo Fisher Scientific)</w:t>
      </w:r>
      <w:r w:rsidR="00DA39D8" w:rsidRPr="009D732E">
        <w:rPr>
          <w:rFonts w:ascii="Arial" w:hAnsi="Arial" w:cs="Arial"/>
          <w:color w:val="000000"/>
          <w:lang w:bidi="ar"/>
        </w:rPr>
        <w:t>,</w:t>
      </w:r>
      <w:r w:rsidRPr="009D732E">
        <w:rPr>
          <w:rFonts w:ascii="Arial" w:hAnsi="Arial" w:cs="Arial"/>
          <w:snapToGrid w:val="0"/>
          <w:kern w:val="24"/>
        </w:rPr>
        <w:t xml:space="preserve"> </w:t>
      </w:r>
      <w:r w:rsidRPr="009D732E">
        <w:rPr>
          <w:rFonts w:ascii="Arial" w:hAnsi="Arial" w:cs="Arial"/>
          <w:snapToGrid w:val="0"/>
          <w:kern w:val="24"/>
          <w:lang w:val="en"/>
        </w:rPr>
        <w:t>and 1</w:t>
      </w:r>
      <w:r w:rsidR="00DA39D8" w:rsidRPr="009D732E">
        <w:rPr>
          <w:rFonts w:ascii="Arial" w:hAnsi="Arial" w:cs="Arial"/>
          <w:snapToGrid w:val="0"/>
          <w:kern w:val="24"/>
          <w:lang w:val="en"/>
        </w:rPr>
        <w:t xml:space="preserve"> </w:t>
      </w:r>
      <w:r w:rsidRPr="009D732E">
        <w:rPr>
          <w:rFonts w:ascii="Arial" w:hAnsi="Arial" w:cs="Arial"/>
          <w:snapToGrid w:val="0"/>
          <w:kern w:val="24"/>
          <w:lang w:val="en"/>
        </w:rPr>
        <w:t>µg of total RNA was</w:t>
      </w:r>
      <w:r w:rsidRPr="009D732E">
        <w:rPr>
          <w:rFonts w:ascii="Arial" w:hAnsi="Arial" w:cs="Arial"/>
          <w:lang w:val="en"/>
        </w:rPr>
        <w:t xml:space="preserve"> </w:t>
      </w:r>
      <w:r w:rsidRPr="009D732E">
        <w:rPr>
          <w:rFonts w:ascii="Arial" w:hAnsi="Arial" w:cs="Arial"/>
          <w:snapToGrid w:val="0"/>
          <w:kern w:val="24"/>
          <w:lang w:val="en"/>
        </w:rPr>
        <w:t>reverse</w:t>
      </w:r>
      <w:r w:rsidR="0052255B" w:rsidRPr="009D732E">
        <w:rPr>
          <w:rFonts w:ascii="Arial" w:hAnsi="Arial" w:cs="Arial"/>
          <w:snapToGrid w:val="0"/>
          <w:kern w:val="24"/>
          <w:lang w:val="en"/>
        </w:rPr>
        <w:t>-</w:t>
      </w:r>
      <w:r w:rsidRPr="009D732E">
        <w:rPr>
          <w:rFonts w:ascii="Arial" w:hAnsi="Arial" w:cs="Arial"/>
          <w:snapToGrid w:val="0"/>
          <w:kern w:val="24"/>
          <w:lang w:val="en"/>
        </w:rPr>
        <w:t>transcribed with</w:t>
      </w:r>
      <w:r w:rsidRPr="009D732E">
        <w:rPr>
          <w:rFonts w:ascii="Arial" w:hAnsi="Arial" w:cs="Arial"/>
          <w:color w:val="222222"/>
          <w:shd w:val="clear" w:color="auto" w:fill="FFFFFF"/>
        </w:rPr>
        <w:t xml:space="preserve"> High-Capacity cDNA Reverse Transcription </w:t>
      </w:r>
      <w:r w:rsidRPr="009D732E">
        <w:rPr>
          <w:rFonts w:ascii="Arial" w:hAnsi="Arial" w:cs="Arial"/>
          <w:snapToGrid w:val="0"/>
          <w:kern w:val="24"/>
        </w:rPr>
        <w:t>kit</w:t>
      </w:r>
      <w:r w:rsidR="00DA39D8" w:rsidRPr="009D732E">
        <w:rPr>
          <w:rFonts w:ascii="Arial" w:hAnsi="Arial" w:cs="Arial"/>
          <w:snapToGrid w:val="0"/>
          <w:kern w:val="24"/>
        </w:rPr>
        <w:t>s</w:t>
      </w:r>
      <w:r w:rsidRPr="009D732E">
        <w:rPr>
          <w:rFonts w:ascii="Arial" w:hAnsi="Arial" w:cs="Arial"/>
          <w:snapToGrid w:val="0"/>
          <w:kern w:val="24"/>
        </w:rPr>
        <w:t xml:space="preserve"> </w:t>
      </w:r>
      <w:bookmarkStart w:id="111" w:name="OLE_LINK888"/>
      <w:bookmarkStart w:id="112" w:name="OLE_LINK889"/>
      <w:r w:rsidRPr="009D732E">
        <w:rPr>
          <w:rFonts w:ascii="Arial" w:hAnsi="Arial" w:cs="Arial"/>
          <w:snapToGrid w:val="0"/>
          <w:kern w:val="24"/>
        </w:rPr>
        <w:t>(</w:t>
      </w:r>
      <w:r w:rsidR="00A14C44" w:rsidRPr="009D732E">
        <w:rPr>
          <w:rFonts w:ascii="Arial" w:hAnsi="Arial" w:cs="Arial"/>
          <w:snapToGrid w:val="0"/>
          <w:kern w:val="24"/>
        </w:rPr>
        <w:t>Thermo Fisher Scientific</w:t>
      </w:r>
      <w:r w:rsidRPr="009D732E">
        <w:rPr>
          <w:rFonts w:ascii="Arial" w:hAnsi="Arial" w:cs="Arial"/>
          <w:snapToGrid w:val="0"/>
          <w:kern w:val="24"/>
        </w:rPr>
        <w:t>)</w:t>
      </w:r>
      <w:bookmarkEnd w:id="111"/>
      <w:bookmarkEnd w:id="112"/>
      <w:r w:rsidRPr="009D732E">
        <w:rPr>
          <w:rFonts w:ascii="Arial" w:hAnsi="Arial" w:cs="Arial"/>
          <w:snapToGrid w:val="0"/>
          <w:kern w:val="24"/>
        </w:rPr>
        <w:t>.</w:t>
      </w:r>
      <w:r w:rsidRPr="009D732E">
        <w:rPr>
          <w:rFonts w:ascii="Arial" w:hAnsi="Arial" w:cs="Arial"/>
          <w:lang w:val="en"/>
        </w:rPr>
        <w:t xml:space="preserve"> </w:t>
      </w:r>
      <w:r w:rsidR="00DA39D8" w:rsidRPr="009D732E">
        <w:rPr>
          <w:rFonts w:ascii="Arial" w:hAnsi="Arial" w:cs="Arial"/>
          <w:lang w:val="en"/>
        </w:rPr>
        <w:t xml:space="preserve">For each qPCR reaction, </w:t>
      </w:r>
      <w:r w:rsidR="0052255B" w:rsidRPr="009D732E">
        <w:rPr>
          <w:rFonts w:ascii="Arial" w:hAnsi="Arial" w:cs="Arial"/>
          <w:lang w:val="en"/>
        </w:rPr>
        <w:t>p</w:t>
      </w:r>
      <w:r w:rsidRPr="009D732E">
        <w:rPr>
          <w:rFonts w:ascii="Arial" w:hAnsi="Arial" w:cs="Arial"/>
          <w:lang w:val="en"/>
        </w:rPr>
        <w:t>rimers and 20</w:t>
      </w:r>
      <w:r w:rsidR="00DA39D8" w:rsidRPr="009D732E">
        <w:rPr>
          <w:rFonts w:ascii="Arial" w:hAnsi="Arial" w:cs="Arial"/>
          <w:lang w:val="en"/>
        </w:rPr>
        <w:t xml:space="preserve"> </w:t>
      </w:r>
      <w:r w:rsidRPr="009D732E">
        <w:rPr>
          <w:rFonts w:ascii="Arial" w:hAnsi="Arial" w:cs="Arial"/>
          <w:lang w:val="en"/>
        </w:rPr>
        <w:t>ng of cDNA were mixed in a 10</w:t>
      </w:r>
      <w:r w:rsidR="00DA39D8" w:rsidRPr="009D732E">
        <w:rPr>
          <w:rFonts w:ascii="Arial" w:hAnsi="Arial" w:cs="Arial"/>
          <w:lang w:val="en"/>
        </w:rPr>
        <w:t>-</w:t>
      </w:r>
      <w:r w:rsidRPr="009D732E">
        <w:rPr>
          <w:rFonts w:ascii="Arial" w:hAnsi="Arial" w:cs="Arial"/>
          <w:snapToGrid w:val="0"/>
          <w:kern w:val="24"/>
          <w:lang w:val="en"/>
        </w:rPr>
        <w:t>µ</w:t>
      </w:r>
      <w:r w:rsidRPr="009D732E">
        <w:rPr>
          <w:rFonts w:ascii="Arial" w:hAnsi="Arial" w:cs="Arial"/>
          <w:lang w:val="en"/>
        </w:rPr>
        <w:t xml:space="preserve">l template and amplified </w:t>
      </w:r>
      <w:r w:rsidRPr="009D732E">
        <w:rPr>
          <w:rFonts w:ascii="Arial" w:hAnsi="Arial" w:cs="Arial"/>
          <w:snapToGrid w:val="0"/>
          <w:kern w:val="24"/>
          <w:lang w:val="en"/>
        </w:rPr>
        <w:t xml:space="preserve">using an SYBR Green </w:t>
      </w:r>
      <w:proofErr w:type="spellStart"/>
      <w:r w:rsidRPr="009D732E">
        <w:rPr>
          <w:rFonts w:ascii="Arial" w:hAnsi="Arial" w:cs="Arial"/>
          <w:snapToGrid w:val="0"/>
          <w:kern w:val="24"/>
          <w:lang w:val="en"/>
        </w:rPr>
        <w:t>Supermix</w:t>
      </w:r>
      <w:proofErr w:type="spellEnd"/>
      <w:r w:rsidRPr="009D732E">
        <w:rPr>
          <w:rFonts w:ascii="Arial" w:hAnsi="Arial" w:cs="Arial"/>
          <w:snapToGrid w:val="0"/>
          <w:kern w:val="24"/>
          <w:lang w:val="en"/>
        </w:rPr>
        <w:t xml:space="preserve"> </w:t>
      </w:r>
      <w:r w:rsidRPr="009D732E">
        <w:rPr>
          <w:rFonts w:ascii="Arial" w:hAnsi="Arial" w:cs="Arial"/>
          <w:snapToGrid w:val="0"/>
          <w:kern w:val="24"/>
          <w:lang w:val="en"/>
        </w:rPr>
        <w:lastRenderedPageBreak/>
        <w:t xml:space="preserve">kit </w:t>
      </w:r>
      <w:r w:rsidR="00E372EB" w:rsidRPr="009D732E">
        <w:rPr>
          <w:rFonts w:ascii="Arial" w:hAnsi="Arial" w:cs="Arial"/>
          <w:color w:val="000000"/>
          <w:lang w:bidi="ar"/>
        </w:rPr>
        <w:t>(Thermo Fisher Scientific)</w:t>
      </w:r>
      <w:r w:rsidRPr="009D732E">
        <w:rPr>
          <w:rFonts w:ascii="Arial" w:hAnsi="Arial" w:cs="Arial"/>
          <w:snapToGrid w:val="0"/>
          <w:kern w:val="24"/>
          <w:lang w:val="en"/>
        </w:rPr>
        <w:t xml:space="preserve"> with a Light Cycler 480 II </w:t>
      </w:r>
      <w:r w:rsidR="00DA39D8" w:rsidRPr="009D732E">
        <w:rPr>
          <w:rFonts w:ascii="Arial" w:hAnsi="Arial" w:cs="Arial"/>
          <w:snapToGrid w:val="0"/>
          <w:kern w:val="24"/>
          <w:lang w:val="en"/>
        </w:rPr>
        <w:t xml:space="preserve">instrument </w:t>
      </w:r>
      <w:r w:rsidRPr="009D732E">
        <w:rPr>
          <w:rFonts w:ascii="Arial" w:hAnsi="Arial" w:cs="Arial"/>
          <w:snapToGrid w:val="0"/>
          <w:kern w:val="24"/>
          <w:lang w:val="en"/>
        </w:rPr>
        <w:t>(Roche, Basel, Switzerland).</w:t>
      </w:r>
      <w:r w:rsidRPr="009D732E">
        <w:rPr>
          <w:rFonts w:ascii="Arial" w:hAnsi="Arial" w:cs="Arial"/>
          <w:lang w:val="en"/>
        </w:rPr>
        <w:t xml:space="preserve"> </w:t>
      </w:r>
      <w:r w:rsidRPr="009D732E">
        <w:rPr>
          <w:rFonts w:ascii="Arial" w:eastAsia="SimSun" w:hAnsi="Arial" w:cs="Arial"/>
          <w:color w:val="000000"/>
          <w:lang w:bidi="ar"/>
        </w:rPr>
        <w:t xml:space="preserve">The primer sequences are listed in </w:t>
      </w:r>
      <w:r w:rsidRPr="009D732E">
        <w:rPr>
          <w:rFonts w:ascii="Arial" w:eastAsia="SimSun" w:hAnsi="Arial" w:cs="Arial"/>
          <w:color w:val="0000FF"/>
          <w:lang w:bidi="ar"/>
        </w:rPr>
        <w:t>Table S</w:t>
      </w:r>
      <w:r w:rsidR="007C1572" w:rsidRPr="009D732E">
        <w:rPr>
          <w:rFonts w:ascii="Arial" w:eastAsia="SimSun" w:hAnsi="Arial" w:cs="Arial"/>
          <w:color w:val="0000FF"/>
          <w:lang w:bidi="ar"/>
        </w:rPr>
        <w:t>5</w:t>
      </w:r>
      <w:r w:rsidRPr="009D732E">
        <w:rPr>
          <w:rFonts w:ascii="Arial" w:eastAsia="SimSun" w:hAnsi="Arial" w:cs="Arial"/>
          <w:color w:val="000000"/>
          <w:lang w:bidi="ar"/>
        </w:rPr>
        <w:t xml:space="preserve">. </w:t>
      </w:r>
      <w:r w:rsidRPr="009D732E">
        <w:rPr>
          <w:rFonts w:ascii="Arial" w:hAnsi="Arial" w:cs="Arial"/>
          <w:snapToGrid w:val="0"/>
          <w:kern w:val="24"/>
        </w:rPr>
        <w:t>The fold-increase</w:t>
      </w:r>
      <w:r w:rsidR="00DA39D8" w:rsidRPr="009D732E">
        <w:rPr>
          <w:rFonts w:ascii="Arial" w:hAnsi="Arial" w:cs="Arial"/>
          <w:snapToGrid w:val="0"/>
          <w:kern w:val="24"/>
        </w:rPr>
        <w:t>s of</w:t>
      </w:r>
      <w:r w:rsidRPr="009D732E">
        <w:rPr>
          <w:rFonts w:ascii="Arial" w:hAnsi="Arial" w:cs="Arial"/>
          <w:snapToGrid w:val="0"/>
          <w:kern w:val="24"/>
        </w:rPr>
        <w:t xml:space="preserve"> mRNA expression of the genes </w:t>
      </w:r>
      <w:r w:rsidRPr="009D732E">
        <w:rPr>
          <w:rFonts w:ascii="Arial" w:eastAsia="SimSun" w:hAnsi="Arial" w:cs="Arial"/>
          <w:color w:val="000000"/>
          <w:lang w:bidi="ar"/>
        </w:rPr>
        <w:t>of interest</w:t>
      </w:r>
      <w:r w:rsidRPr="009D732E">
        <w:rPr>
          <w:rFonts w:ascii="Arial" w:hAnsi="Arial" w:cs="Arial"/>
          <w:snapToGrid w:val="0"/>
          <w:kern w:val="24"/>
        </w:rPr>
        <w:t xml:space="preserve"> w</w:t>
      </w:r>
      <w:r w:rsidR="00DA39D8" w:rsidRPr="009D732E">
        <w:rPr>
          <w:rFonts w:ascii="Arial" w:hAnsi="Arial" w:cs="Arial"/>
          <w:snapToGrid w:val="0"/>
          <w:kern w:val="24"/>
        </w:rPr>
        <w:t>ere</w:t>
      </w:r>
      <w:r w:rsidRPr="009D732E">
        <w:rPr>
          <w:rFonts w:ascii="Arial" w:hAnsi="Arial" w:cs="Arial"/>
          <w:snapToGrid w:val="0"/>
          <w:kern w:val="24"/>
        </w:rPr>
        <w:t xml:space="preserve"> calculated using the 2</w:t>
      </w:r>
      <w:r w:rsidRPr="009D732E">
        <w:rPr>
          <w:rFonts w:ascii="Arial" w:hAnsi="Arial" w:cs="Arial"/>
          <w:snapToGrid w:val="0"/>
          <w:kern w:val="24"/>
          <w:vertAlign w:val="superscript"/>
        </w:rPr>
        <w:t>-ΔΔ Ct</w:t>
      </w:r>
      <w:r w:rsidRPr="009D732E">
        <w:rPr>
          <w:rFonts w:ascii="Arial" w:hAnsi="Arial" w:cs="Arial"/>
          <w:snapToGrid w:val="0"/>
          <w:kern w:val="24"/>
        </w:rPr>
        <w:t xml:space="preserve"> method with </w:t>
      </w:r>
      <w:r w:rsidRPr="009D732E">
        <w:rPr>
          <w:rFonts w:ascii="Arial" w:hAnsi="Arial" w:cs="Arial"/>
          <w:i/>
          <w:snapToGrid w:val="0"/>
          <w:kern w:val="24"/>
        </w:rPr>
        <w:t>GAPDH</w:t>
      </w:r>
      <w:r w:rsidRPr="009D732E">
        <w:rPr>
          <w:rFonts w:ascii="Arial" w:hAnsi="Arial" w:cs="Arial"/>
          <w:snapToGrid w:val="0"/>
          <w:kern w:val="24"/>
        </w:rPr>
        <w:t xml:space="preserve"> mRNA as an internal control. </w:t>
      </w:r>
    </w:p>
    <w:p w14:paraId="56E45DBE" w14:textId="1F749E56" w:rsidR="00E04ED6" w:rsidRPr="009D732E" w:rsidRDefault="00435A99" w:rsidP="00351FC0">
      <w:pPr>
        <w:adjustRightInd w:val="0"/>
        <w:snapToGrid w:val="0"/>
        <w:spacing w:line="480" w:lineRule="auto"/>
        <w:jc w:val="both"/>
        <w:rPr>
          <w:rFonts w:ascii="Arial" w:eastAsia="SimSun" w:hAnsi="Arial" w:cs="Arial"/>
          <w:b/>
          <w:bCs/>
          <w:lang w:bidi="ar"/>
        </w:rPr>
      </w:pPr>
      <w:bookmarkStart w:id="113" w:name="OLE_LINK182"/>
      <w:bookmarkStart w:id="114" w:name="OLE_LINK183"/>
      <w:r w:rsidRPr="009D732E">
        <w:rPr>
          <w:rFonts w:ascii="Arial" w:eastAsia="SimSun" w:hAnsi="Arial" w:cs="Arial"/>
          <w:b/>
          <w:bCs/>
          <w:lang w:bidi="ar"/>
        </w:rPr>
        <w:t>Co-immunoprecipitation (</w:t>
      </w:r>
      <w:r w:rsidR="00E04ED6" w:rsidRPr="009D732E">
        <w:rPr>
          <w:rFonts w:ascii="Arial" w:eastAsia="SimSun" w:hAnsi="Arial" w:cs="Arial"/>
          <w:b/>
          <w:bCs/>
          <w:lang w:bidi="ar"/>
        </w:rPr>
        <w:t>Co-IP</w:t>
      </w:r>
      <w:bookmarkEnd w:id="113"/>
      <w:bookmarkEnd w:id="114"/>
      <w:r w:rsidRPr="009D732E">
        <w:rPr>
          <w:rFonts w:ascii="Arial" w:eastAsia="SimSun" w:hAnsi="Arial" w:cs="Arial"/>
          <w:b/>
          <w:bCs/>
          <w:lang w:bidi="ar"/>
        </w:rPr>
        <w:t>)</w:t>
      </w:r>
      <w:r w:rsidR="00E04ED6" w:rsidRPr="009D732E">
        <w:rPr>
          <w:rFonts w:ascii="Arial" w:eastAsia="SimSun" w:hAnsi="Arial" w:cs="Arial"/>
          <w:b/>
          <w:bCs/>
          <w:lang w:bidi="ar"/>
        </w:rPr>
        <w:t xml:space="preserve"> and Western </w:t>
      </w:r>
      <w:r w:rsidR="00BA65EB" w:rsidRPr="009D732E">
        <w:rPr>
          <w:rFonts w:ascii="Arial" w:eastAsia="SimSun" w:hAnsi="Arial" w:cs="Arial"/>
          <w:b/>
          <w:bCs/>
          <w:lang w:bidi="ar"/>
        </w:rPr>
        <w:t>b</w:t>
      </w:r>
      <w:r w:rsidR="00E04ED6" w:rsidRPr="009D732E">
        <w:rPr>
          <w:rFonts w:ascii="Arial" w:eastAsia="SimSun" w:hAnsi="Arial" w:cs="Arial"/>
          <w:b/>
          <w:bCs/>
          <w:lang w:bidi="ar"/>
        </w:rPr>
        <w:t>lot</w:t>
      </w:r>
      <w:r w:rsidR="00DA39D8" w:rsidRPr="009D732E">
        <w:rPr>
          <w:rFonts w:ascii="Arial" w:eastAsia="SimSun" w:hAnsi="Arial" w:cs="Arial"/>
          <w:b/>
          <w:bCs/>
          <w:lang w:bidi="ar"/>
        </w:rPr>
        <w:t>s</w:t>
      </w:r>
    </w:p>
    <w:p w14:paraId="11ED3125" w14:textId="58927BF7" w:rsidR="00E04ED6" w:rsidRPr="009D732E" w:rsidRDefault="00E04ED6" w:rsidP="00351FC0">
      <w:pPr>
        <w:widowControl w:val="0"/>
        <w:autoSpaceDE w:val="0"/>
        <w:autoSpaceDN w:val="0"/>
        <w:adjustRightInd w:val="0"/>
        <w:spacing w:after="120" w:line="480" w:lineRule="auto"/>
        <w:jc w:val="both"/>
        <w:rPr>
          <w:rFonts w:ascii="Arial" w:eastAsia="SimSun" w:hAnsi="Arial" w:cs="Arial"/>
          <w:lang w:bidi="ar"/>
        </w:rPr>
      </w:pPr>
      <w:r w:rsidRPr="009D732E">
        <w:rPr>
          <w:rFonts w:ascii="Arial" w:eastAsia="SimSun" w:hAnsi="Arial" w:cs="Arial"/>
          <w:lang w:bidi="ar"/>
        </w:rPr>
        <w:t>At about 90% confluency, cells on 10</w:t>
      </w:r>
      <w:r w:rsidR="00DA39D8" w:rsidRPr="009D732E">
        <w:rPr>
          <w:rFonts w:ascii="Arial" w:eastAsia="SimSun" w:hAnsi="Arial" w:cs="Arial"/>
          <w:lang w:bidi="ar"/>
        </w:rPr>
        <w:t>-</w:t>
      </w:r>
      <w:r w:rsidRPr="009D732E">
        <w:rPr>
          <w:rFonts w:ascii="Arial" w:eastAsia="SimSun" w:hAnsi="Arial" w:cs="Arial"/>
          <w:lang w:bidi="ar"/>
        </w:rPr>
        <w:t>cm plate</w:t>
      </w:r>
      <w:r w:rsidR="00DA39D8" w:rsidRPr="009D732E">
        <w:rPr>
          <w:rFonts w:ascii="Arial" w:eastAsia="SimSun" w:hAnsi="Arial" w:cs="Arial"/>
          <w:lang w:bidi="ar"/>
        </w:rPr>
        <w:t>s</w:t>
      </w:r>
      <w:r w:rsidRPr="009D732E">
        <w:rPr>
          <w:rFonts w:ascii="Arial" w:eastAsia="SimSun" w:hAnsi="Arial" w:cs="Arial"/>
          <w:lang w:bidi="ar"/>
        </w:rPr>
        <w:t xml:space="preserve"> were washed with cold PBS and lysed in ice-cold buffer (20</w:t>
      </w:r>
      <w:r w:rsidR="00DA39D8" w:rsidRPr="009D732E">
        <w:rPr>
          <w:rFonts w:ascii="Arial" w:eastAsia="SimSun" w:hAnsi="Arial" w:cs="Arial"/>
          <w:lang w:bidi="ar"/>
        </w:rPr>
        <w:t xml:space="preserve"> </w:t>
      </w:r>
      <w:r w:rsidRPr="009D732E">
        <w:rPr>
          <w:rFonts w:ascii="Arial" w:eastAsia="SimSun" w:hAnsi="Arial" w:cs="Arial"/>
          <w:lang w:bidi="ar"/>
        </w:rPr>
        <w:t>mM Tris–HCl</w:t>
      </w:r>
      <w:r w:rsidR="00205648" w:rsidRPr="009D732E">
        <w:rPr>
          <w:rFonts w:ascii="Arial" w:eastAsia="SimSun" w:hAnsi="Arial" w:cs="Arial"/>
          <w:lang w:bidi="ar"/>
        </w:rPr>
        <w:t>,</w:t>
      </w:r>
      <w:r w:rsidRPr="009D732E">
        <w:rPr>
          <w:rFonts w:ascii="Arial" w:eastAsia="SimSun" w:hAnsi="Arial" w:cs="Arial"/>
          <w:lang w:bidi="ar"/>
        </w:rPr>
        <w:t xml:space="preserve"> pH 8.0), 150</w:t>
      </w:r>
      <w:r w:rsidR="00DA39D8" w:rsidRPr="009D732E">
        <w:rPr>
          <w:rFonts w:ascii="Arial" w:eastAsia="SimSun" w:hAnsi="Arial" w:cs="Arial"/>
          <w:lang w:bidi="ar"/>
        </w:rPr>
        <w:t xml:space="preserve"> </w:t>
      </w:r>
      <w:r w:rsidRPr="009D732E">
        <w:rPr>
          <w:rFonts w:ascii="Arial" w:eastAsia="SimSun" w:hAnsi="Arial" w:cs="Arial"/>
          <w:lang w:bidi="ar"/>
        </w:rPr>
        <w:t>mM NaCl, 1</w:t>
      </w:r>
      <w:r w:rsidR="00DA39D8" w:rsidRPr="009D732E">
        <w:rPr>
          <w:rFonts w:ascii="Arial" w:eastAsia="SimSun" w:hAnsi="Arial" w:cs="Arial"/>
          <w:lang w:bidi="ar"/>
        </w:rPr>
        <w:t xml:space="preserve"> </w:t>
      </w:r>
      <w:r w:rsidRPr="009D732E">
        <w:rPr>
          <w:rFonts w:ascii="Arial" w:eastAsia="SimSun" w:hAnsi="Arial" w:cs="Arial"/>
          <w:lang w:bidi="ar"/>
        </w:rPr>
        <w:t>mM EDTA, 1% NP-40) supplemented with protease inhibitors (</w:t>
      </w:r>
      <w:bookmarkStart w:id="115" w:name="OLE_LINK886"/>
      <w:bookmarkStart w:id="116" w:name="OLE_LINK887"/>
      <w:r w:rsidRPr="009D732E">
        <w:rPr>
          <w:rFonts w:ascii="Arial" w:eastAsia="SimSun" w:hAnsi="Arial" w:cs="Arial"/>
          <w:lang w:bidi="ar"/>
        </w:rPr>
        <w:t>Sigma-Aldrich</w:t>
      </w:r>
      <w:bookmarkEnd w:id="115"/>
      <w:bookmarkEnd w:id="116"/>
      <w:r w:rsidR="00696213" w:rsidRPr="009D732E">
        <w:rPr>
          <w:rFonts w:ascii="Arial" w:eastAsia="SimSun" w:hAnsi="Arial" w:cs="Arial"/>
          <w:lang w:bidi="ar"/>
        </w:rPr>
        <w:t>, St. Louis, MO</w:t>
      </w:r>
      <w:r w:rsidRPr="009D732E">
        <w:rPr>
          <w:rFonts w:ascii="Arial" w:eastAsia="SimSun" w:hAnsi="Arial" w:cs="Arial"/>
          <w:lang w:bidi="ar"/>
        </w:rPr>
        <w:t>) on ice for 10 min. After centrifug</w:t>
      </w:r>
      <w:r w:rsidR="00DA39D8" w:rsidRPr="009D732E">
        <w:rPr>
          <w:rFonts w:ascii="Arial" w:eastAsia="SimSun" w:hAnsi="Arial" w:cs="Arial"/>
          <w:lang w:bidi="ar"/>
        </w:rPr>
        <w:t>ing of the preparations</w:t>
      </w:r>
      <w:r w:rsidRPr="009D732E">
        <w:rPr>
          <w:rFonts w:ascii="Arial" w:eastAsia="SimSun" w:hAnsi="Arial" w:cs="Arial"/>
          <w:lang w:bidi="ar"/>
        </w:rPr>
        <w:t>, the lysates were aliquoted into two tubes and incubated with either the designated antibody or an appropriate IgG control for 16 hours at 4</w:t>
      </w:r>
      <w:r w:rsidRPr="009D732E">
        <w:rPr>
          <w:rFonts w:ascii="Arial" w:hAnsi="Arial" w:cs="Arial"/>
          <w:color w:val="000000"/>
          <w:lang w:bidi="ar"/>
        </w:rPr>
        <w:t>°C</w:t>
      </w:r>
      <w:r w:rsidRPr="009D732E">
        <w:rPr>
          <w:rFonts w:ascii="Arial" w:eastAsia="SimSun" w:hAnsi="Arial" w:cs="Arial"/>
          <w:lang w:bidi="ar"/>
        </w:rPr>
        <w:t xml:space="preserve">. </w:t>
      </w:r>
      <w:r w:rsidRPr="009D732E">
        <w:rPr>
          <w:rFonts w:ascii="Arial" w:hAnsi="Arial" w:cs="Arial"/>
          <w:color w:val="000000"/>
          <w:lang w:bidi="ar"/>
        </w:rPr>
        <w:t>Then, the immune complexes were precipitated with Rec-protein G-</w:t>
      </w:r>
      <w:proofErr w:type="spellStart"/>
      <w:r w:rsidRPr="009D732E">
        <w:rPr>
          <w:rFonts w:ascii="Arial" w:hAnsi="Arial" w:cs="Arial"/>
          <w:color w:val="000000"/>
          <w:lang w:bidi="ar"/>
        </w:rPr>
        <w:t>Sepharose</w:t>
      </w:r>
      <w:r w:rsidRPr="009D732E">
        <w:rPr>
          <w:rFonts w:ascii="Arial" w:hAnsi="Arial" w:cs="Arial"/>
          <w:color w:val="000000"/>
          <w:vertAlign w:val="superscript"/>
          <w:lang w:bidi="ar"/>
        </w:rPr>
        <w:t>TM</w:t>
      </w:r>
      <w:proofErr w:type="spellEnd"/>
      <w:r w:rsidRPr="009D732E">
        <w:rPr>
          <w:rFonts w:ascii="Arial" w:hAnsi="Arial" w:cs="Arial"/>
          <w:color w:val="000000"/>
          <w:vertAlign w:val="superscript"/>
          <w:lang w:bidi="ar"/>
        </w:rPr>
        <w:t xml:space="preserve"> </w:t>
      </w:r>
      <w:r w:rsidR="007A5498" w:rsidRPr="009D732E">
        <w:rPr>
          <w:rFonts w:ascii="Arial" w:hAnsi="Arial" w:cs="Arial"/>
          <w:snapToGrid w:val="0"/>
          <w:kern w:val="24"/>
        </w:rPr>
        <w:t>(Thermo Fisher Scientific)</w:t>
      </w:r>
      <w:r w:rsidR="00DA39D8" w:rsidRPr="009D732E">
        <w:rPr>
          <w:rFonts w:ascii="Arial" w:hAnsi="Arial" w:cs="Arial"/>
          <w:snapToGrid w:val="0"/>
          <w:kern w:val="24"/>
        </w:rPr>
        <w:t>,</w:t>
      </w:r>
      <w:r w:rsidRPr="009D732E">
        <w:rPr>
          <w:rFonts w:ascii="Arial" w:hAnsi="Arial" w:cs="Arial"/>
          <w:color w:val="000000"/>
          <w:lang w:bidi="ar"/>
        </w:rPr>
        <w:t xml:space="preserve"> and the proteins were eluted from the pelleted beads with 2x SDS sample buffer for subsequent </w:t>
      </w:r>
      <w:r w:rsidR="006866DF" w:rsidRPr="009D732E">
        <w:rPr>
          <w:rFonts w:ascii="Arial" w:hAnsi="Arial" w:cs="Arial"/>
          <w:color w:val="000000"/>
          <w:lang w:bidi="ar"/>
        </w:rPr>
        <w:t>W</w:t>
      </w:r>
      <w:r w:rsidRPr="009D732E">
        <w:rPr>
          <w:rFonts w:ascii="Arial" w:hAnsi="Arial" w:cs="Arial"/>
          <w:color w:val="000000"/>
          <w:lang w:bidi="ar"/>
        </w:rPr>
        <w:t>estern blot analys</w:t>
      </w:r>
      <w:r w:rsidR="00DA39D8" w:rsidRPr="009D732E">
        <w:rPr>
          <w:rFonts w:ascii="Arial" w:hAnsi="Arial" w:cs="Arial"/>
          <w:color w:val="000000"/>
          <w:lang w:bidi="ar"/>
        </w:rPr>
        <w:t>e</w:t>
      </w:r>
      <w:r w:rsidRPr="009D732E">
        <w:rPr>
          <w:rFonts w:ascii="Arial" w:hAnsi="Arial" w:cs="Arial"/>
          <w:color w:val="000000"/>
          <w:lang w:bidi="ar"/>
        </w:rPr>
        <w:t>s.</w:t>
      </w:r>
      <w:r w:rsidRPr="009D732E">
        <w:rPr>
          <w:rFonts w:ascii="Arial" w:eastAsia="SimSun" w:hAnsi="Arial" w:cs="Arial"/>
          <w:lang w:bidi="ar"/>
        </w:rPr>
        <w:t xml:space="preserve"> For </w:t>
      </w:r>
      <w:r w:rsidR="006866DF" w:rsidRPr="009D732E">
        <w:rPr>
          <w:rFonts w:ascii="Arial" w:eastAsia="SimSun" w:hAnsi="Arial" w:cs="Arial"/>
          <w:lang w:bidi="ar"/>
        </w:rPr>
        <w:t>W</w:t>
      </w:r>
      <w:r w:rsidRPr="009D732E">
        <w:rPr>
          <w:rFonts w:ascii="Arial" w:eastAsia="SimSun" w:hAnsi="Arial" w:cs="Arial"/>
          <w:lang w:bidi="ar"/>
        </w:rPr>
        <w:t>estern blotting, 30</w:t>
      </w:r>
      <w:r w:rsidR="00DA39D8" w:rsidRPr="009D732E">
        <w:rPr>
          <w:rFonts w:ascii="Arial" w:eastAsia="SimSun" w:hAnsi="Arial" w:cs="Arial"/>
          <w:lang w:bidi="ar"/>
        </w:rPr>
        <w:t xml:space="preserve"> </w:t>
      </w:r>
      <w:r w:rsidRPr="009D732E">
        <w:rPr>
          <w:rFonts w:ascii="Arial" w:hAnsi="Arial" w:cs="Arial"/>
          <w:snapToGrid w:val="0"/>
          <w:kern w:val="24"/>
          <w:lang w:val="en"/>
        </w:rPr>
        <w:t>µ</w:t>
      </w:r>
      <w:r w:rsidRPr="009D732E">
        <w:rPr>
          <w:rFonts w:ascii="Arial" w:eastAsia="SimSun" w:hAnsi="Arial" w:cs="Arial"/>
          <w:lang w:bidi="ar"/>
        </w:rPr>
        <w:t xml:space="preserve">g of whole-cell lysates </w:t>
      </w:r>
      <w:r w:rsidR="00325E82" w:rsidRPr="009D732E">
        <w:rPr>
          <w:rFonts w:ascii="Arial" w:eastAsia="SimSun" w:hAnsi="Arial" w:cs="Arial"/>
          <w:lang w:bidi="ar"/>
        </w:rPr>
        <w:t>was</w:t>
      </w:r>
      <w:r w:rsidR="00325E82" w:rsidRPr="009D732E">
        <w:rPr>
          <w:rFonts w:ascii="Arial" w:hAnsi="Arial" w:cs="Arial"/>
          <w:color w:val="000000"/>
          <w:lang w:bidi="ar"/>
        </w:rPr>
        <w:t xml:space="preserve"> </w:t>
      </w:r>
      <w:r w:rsidRPr="009D732E">
        <w:rPr>
          <w:rFonts w:ascii="Arial" w:hAnsi="Arial" w:cs="Arial"/>
          <w:color w:val="000000"/>
          <w:lang w:bidi="ar"/>
        </w:rPr>
        <w:t>separated on SDS-polyacrylamide gel</w:t>
      </w:r>
      <w:r w:rsidR="00DA39D8" w:rsidRPr="009D732E">
        <w:rPr>
          <w:rFonts w:ascii="Arial" w:hAnsi="Arial" w:cs="Arial"/>
          <w:color w:val="000000"/>
          <w:lang w:bidi="ar"/>
        </w:rPr>
        <w:t>s</w:t>
      </w:r>
      <w:r w:rsidRPr="009D732E">
        <w:rPr>
          <w:rFonts w:ascii="Arial" w:hAnsi="Arial" w:cs="Arial"/>
          <w:color w:val="000000"/>
          <w:lang w:bidi="ar"/>
        </w:rPr>
        <w:t xml:space="preserve"> and transferred to </w:t>
      </w:r>
      <w:r w:rsidR="00DA39D8" w:rsidRPr="009D732E">
        <w:rPr>
          <w:rFonts w:ascii="Arial" w:hAnsi="Arial" w:cs="Arial"/>
          <w:color w:val="000000"/>
          <w:lang w:bidi="ar"/>
        </w:rPr>
        <w:t>polyvinylidene difluoride</w:t>
      </w:r>
      <w:r w:rsidR="00DA39D8" w:rsidRPr="009D732E" w:rsidDel="00DA39D8">
        <w:rPr>
          <w:rFonts w:ascii="Arial" w:hAnsi="Arial" w:cs="Arial"/>
          <w:color w:val="000000"/>
          <w:lang w:bidi="ar"/>
        </w:rPr>
        <w:t xml:space="preserve"> </w:t>
      </w:r>
      <w:r w:rsidRPr="009D732E">
        <w:rPr>
          <w:rFonts w:ascii="Arial" w:hAnsi="Arial" w:cs="Arial"/>
          <w:color w:val="000000"/>
          <w:lang w:bidi="ar"/>
        </w:rPr>
        <w:t>membrane</w:t>
      </w:r>
      <w:r w:rsidR="00DA39D8" w:rsidRPr="009D732E">
        <w:rPr>
          <w:rFonts w:ascii="Arial" w:hAnsi="Arial" w:cs="Arial"/>
          <w:color w:val="000000"/>
          <w:lang w:bidi="ar"/>
        </w:rPr>
        <w:t>s</w:t>
      </w:r>
      <w:r w:rsidRPr="009D732E">
        <w:rPr>
          <w:rFonts w:ascii="Arial" w:hAnsi="Arial" w:cs="Arial"/>
          <w:color w:val="000000"/>
          <w:lang w:bidi="ar"/>
        </w:rPr>
        <w:t xml:space="preserve"> (Millipore</w:t>
      </w:r>
      <w:r w:rsidR="00672742" w:rsidRPr="009D732E">
        <w:rPr>
          <w:rFonts w:ascii="Arial" w:hAnsi="Arial" w:cs="Arial"/>
          <w:color w:val="000000"/>
          <w:lang w:bidi="ar"/>
        </w:rPr>
        <w:t>, Burlington, MA</w:t>
      </w:r>
      <w:r w:rsidRPr="009D732E">
        <w:rPr>
          <w:rFonts w:ascii="Arial" w:hAnsi="Arial" w:cs="Arial"/>
          <w:color w:val="000000"/>
          <w:lang w:bidi="ar"/>
        </w:rPr>
        <w:t xml:space="preserve">). The membranes were incubated with appropriate primary antibodies, followed by either </w:t>
      </w:r>
      <w:r w:rsidR="00DA39D8" w:rsidRPr="009D732E">
        <w:rPr>
          <w:rFonts w:ascii="Arial" w:hAnsi="Arial" w:cs="Arial"/>
          <w:color w:val="000000"/>
          <w:lang w:bidi="ar"/>
        </w:rPr>
        <w:t xml:space="preserve">an </w:t>
      </w:r>
      <w:r w:rsidRPr="009D732E">
        <w:rPr>
          <w:rFonts w:ascii="Arial" w:hAnsi="Arial" w:cs="Arial"/>
          <w:color w:val="000000"/>
          <w:lang w:bidi="ar"/>
        </w:rPr>
        <w:t xml:space="preserve">anti-rabbit or anti-mouse IgG HRP-linked secondary antibody. The details of antibodies </w:t>
      </w:r>
      <w:r w:rsidR="00DA39D8" w:rsidRPr="009D732E">
        <w:rPr>
          <w:rFonts w:ascii="Arial" w:hAnsi="Arial" w:cs="Arial"/>
          <w:color w:val="000000"/>
          <w:lang w:bidi="ar"/>
        </w:rPr>
        <w:t xml:space="preserve">are </w:t>
      </w:r>
      <w:r w:rsidRPr="009D732E">
        <w:rPr>
          <w:rFonts w:ascii="Arial" w:eastAsia="SimSun" w:hAnsi="Arial" w:cs="Arial"/>
          <w:color w:val="000000"/>
          <w:lang w:bidi="ar"/>
        </w:rPr>
        <w:t xml:space="preserve">listed in </w:t>
      </w:r>
      <w:r w:rsidRPr="009D732E">
        <w:rPr>
          <w:rFonts w:ascii="Arial" w:eastAsia="SimSun" w:hAnsi="Arial" w:cs="Arial"/>
          <w:color w:val="0000FF"/>
          <w:lang w:bidi="ar"/>
        </w:rPr>
        <w:t>Table S</w:t>
      </w:r>
      <w:r w:rsidR="003B0453" w:rsidRPr="009D732E">
        <w:rPr>
          <w:rFonts w:ascii="Arial" w:eastAsia="SimSun" w:hAnsi="Arial" w:cs="Arial"/>
          <w:color w:val="0000FF"/>
          <w:lang w:bidi="ar"/>
        </w:rPr>
        <w:t>6</w:t>
      </w:r>
      <w:r w:rsidRPr="009D732E">
        <w:rPr>
          <w:rFonts w:ascii="Arial" w:eastAsia="SimSun" w:hAnsi="Arial" w:cs="Arial"/>
          <w:color w:val="000000"/>
          <w:lang w:bidi="ar"/>
        </w:rPr>
        <w:t xml:space="preserve">. Then, </w:t>
      </w:r>
      <w:r w:rsidR="00DA39D8" w:rsidRPr="009D732E">
        <w:rPr>
          <w:rFonts w:ascii="Arial" w:eastAsia="SimSun" w:hAnsi="Arial" w:cs="Arial"/>
          <w:color w:val="000000"/>
          <w:lang w:bidi="ar"/>
        </w:rPr>
        <w:t xml:space="preserve">after incubation of the membranes with chemiluminescence reagents, </w:t>
      </w:r>
      <w:r w:rsidRPr="009D732E">
        <w:rPr>
          <w:rFonts w:ascii="Arial" w:eastAsia="SimSun" w:hAnsi="Arial" w:cs="Arial"/>
          <w:color w:val="000000"/>
          <w:lang w:bidi="ar"/>
        </w:rPr>
        <w:t xml:space="preserve">the HRP signal was </w:t>
      </w:r>
      <w:r w:rsidR="00DA39D8" w:rsidRPr="009D732E">
        <w:rPr>
          <w:rFonts w:ascii="Arial" w:eastAsia="SimSun" w:hAnsi="Arial" w:cs="Arial"/>
          <w:color w:val="000000"/>
          <w:lang w:bidi="ar"/>
        </w:rPr>
        <w:t xml:space="preserve">evaluated by </w:t>
      </w:r>
      <w:r w:rsidRPr="009D732E">
        <w:rPr>
          <w:rFonts w:ascii="Arial" w:eastAsia="SimSun" w:hAnsi="Arial" w:cs="Arial"/>
          <w:color w:val="000000"/>
          <w:lang w:bidi="ar"/>
        </w:rPr>
        <w:t>expos</w:t>
      </w:r>
      <w:r w:rsidR="00DA39D8" w:rsidRPr="009D732E">
        <w:rPr>
          <w:rFonts w:ascii="Arial" w:eastAsia="SimSun" w:hAnsi="Arial" w:cs="Arial"/>
          <w:color w:val="000000"/>
          <w:lang w:bidi="ar"/>
        </w:rPr>
        <w:t>ure</w:t>
      </w:r>
      <w:r w:rsidRPr="009D732E">
        <w:rPr>
          <w:rFonts w:ascii="Arial" w:eastAsia="SimSun" w:hAnsi="Arial" w:cs="Arial"/>
          <w:color w:val="000000"/>
          <w:lang w:bidi="ar"/>
        </w:rPr>
        <w:t xml:space="preserve"> </w:t>
      </w:r>
      <w:r w:rsidR="00F6720E" w:rsidRPr="009D732E">
        <w:rPr>
          <w:rFonts w:ascii="Arial" w:eastAsia="SimSun" w:hAnsi="Arial" w:cs="Arial"/>
          <w:color w:val="000000"/>
          <w:lang w:bidi="ar"/>
        </w:rPr>
        <w:t xml:space="preserve">of the membranes </w:t>
      </w:r>
      <w:r w:rsidRPr="009D732E">
        <w:rPr>
          <w:rFonts w:ascii="Arial" w:eastAsia="SimSun" w:hAnsi="Arial" w:cs="Arial"/>
          <w:color w:val="000000"/>
          <w:lang w:bidi="ar"/>
        </w:rPr>
        <w:t>to X-ray film</w:t>
      </w:r>
      <w:r w:rsidR="00F6720E" w:rsidRPr="009D732E">
        <w:rPr>
          <w:rFonts w:ascii="Arial" w:eastAsia="SimSun" w:hAnsi="Arial" w:cs="Arial"/>
          <w:color w:val="000000"/>
          <w:lang w:bidi="ar"/>
        </w:rPr>
        <w:t>s</w:t>
      </w:r>
      <w:r w:rsidRPr="009D732E">
        <w:rPr>
          <w:rFonts w:ascii="Arial" w:eastAsia="SimSun" w:hAnsi="Arial" w:cs="Arial"/>
          <w:color w:val="000000"/>
          <w:lang w:bidi="ar"/>
        </w:rPr>
        <w:t>.</w:t>
      </w:r>
    </w:p>
    <w:p w14:paraId="53831A3A" w14:textId="77777777" w:rsidR="00E04ED6" w:rsidRPr="009D732E" w:rsidRDefault="00E04ED6" w:rsidP="00351FC0">
      <w:pPr>
        <w:adjustRightInd w:val="0"/>
        <w:snapToGrid w:val="0"/>
        <w:spacing w:line="480" w:lineRule="auto"/>
        <w:jc w:val="both"/>
        <w:rPr>
          <w:rFonts w:ascii="Arial" w:eastAsia="SimSun" w:hAnsi="Arial" w:cs="Arial"/>
          <w:b/>
          <w:color w:val="000000"/>
          <w:lang w:bidi="ar"/>
        </w:rPr>
      </w:pPr>
      <w:r w:rsidRPr="009D732E">
        <w:rPr>
          <w:rFonts w:ascii="Arial" w:eastAsia="SimSun" w:hAnsi="Arial" w:cs="Arial"/>
          <w:b/>
          <w:color w:val="000000"/>
          <w:lang w:bidi="ar"/>
        </w:rPr>
        <w:t xml:space="preserve">Fluorescence-activated cell sorting (FACS) </w:t>
      </w:r>
    </w:p>
    <w:p w14:paraId="67920F57" w14:textId="2B3A6C52" w:rsidR="00E04ED6" w:rsidRPr="009D732E" w:rsidRDefault="00E04ED6" w:rsidP="00351FC0">
      <w:pPr>
        <w:adjustRightInd w:val="0"/>
        <w:snapToGrid w:val="0"/>
        <w:spacing w:after="120" w:line="480" w:lineRule="auto"/>
        <w:jc w:val="both"/>
        <w:rPr>
          <w:rFonts w:ascii="Arial" w:eastAsia="SimSun" w:hAnsi="Arial" w:cs="Arial"/>
          <w:bCs/>
          <w:color w:val="000000"/>
          <w:lang w:bidi="ar"/>
        </w:rPr>
      </w:pPr>
      <w:r w:rsidRPr="009D732E">
        <w:rPr>
          <w:rFonts w:ascii="Arial" w:eastAsia="SimSun" w:hAnsi="Arial" w:cs="Arial"/>
          <w:bCs/>
          <w:color w:val="000000"/>
          <w:lang w:bidi="ar"/>
        </w:rPr>
        <w:t xml:space="preserve">For </w:t>
      </w:r>
      <w:r w:rsidR="00F6720E" w:rsidRPr="009D732E">
        <w:rPr>
          <w:rFonts w:ascii="Arial" w:eastAsia="SimSun" w:hAnsi="Arial" w:cs="Arial"/>
          <w:bCs/>
          <w:color w:val="000000"/>
          <w:lang w:bidi="ar"/>
        </w:rPr>
        <w:t xml:space="preserve">obtaining </w:t>
      </w:r>
      <w:r w:rsidRPr="009D732E">
        <w:rPr>
          <w:rFonts w:ascii="Arial" w:eastAsia="SimSun" w:hAnsi="Arial" w:cs="Arial"/>
          <w:bCs/>
          <w:color w:val="000000"/>
          <w:lang w:bidi="ar"/>
        </w:rPr>
        <w:t xml:space="preserve">stably integrated cells with </w:t>
      </w:r>
      <w:r w:rsidR="00F6720E" w:rsidRPr="009D732E">
        <w:rPr>
          <w:rFonts w:ascii="Arial" w:eastAsia="SimSun" w:hAnsi="Arial" w:cs="Arial"/>
          <w:bCs/>
          <w:color w:val="000000"/>
          <w:lang w:bidi="ar"/>
        </w:rPr>
        <w:t xml:space="preserve">the </w:t>
      </w:r>
      <w:r w:rsidRPr="009D732E">
        <w:rPr>
          <w:rFonts w:ascii="Arial" w:hAnsi="Arial" w:cs="Arial"/>
          <w:color w:val="000000"/>
          <w:lang w:bidi="ar"/>
        </w:rPr>
        <w:t>CRISPRi</w:t>
      </w:r>
      <w:r w:rsidRPr="009D732E">
        <w:rPr>
          <w:rFonts w:ascii="Arial" w:eastAsia="SimSun" w:hAnsi="Arial" w:cs="Arial"/>
          <w:bCs/>
          <w:color w:val="000000"/>
          <w:lang w:bidi="ar"/>
        </w:rPr>
        <w:t xml:space="preserve"> vector, cells were gated for GFP</w:t>
      </w:r>
      <w:r w:rsidR="00F6720E" w:rsidRPr="009D732E">
        <w:rPr>
          <w:rFonts w:ascii="Arial" w:eastAsia="SimSun" w:hAnsi="Arial" w:cs="Arial"/>
          <w:bCs/>
          <w:color w:val="000000"/>
          <w:lang w:bidi="ar"/>
        </w:rPr>
        <w:t>-</w:t>
      </w:r>
      <w:r w:rsidRPr="009D732E">
        <w:rPr>
          <w:rFonts w:ascii="Arial" w:eastAsia="SimSun" w:hAnsi="Arial" w:cs="Arial"/>
          <w:bCs/>
          <w:color w:val="000000"/>
          <w:lang w:bidi="ar"/>
        </w:rPr>
        <w:t>positive expression</w:t>
      </w:r>
      <w:r w:rsidR="00F6720E" w:rsidRPr="009D732E">
        <w:rPr>
          <w:rFonts w:ascii="Arial" w:eastAsia="SimSun" w:hAnsi="Arial" w:cs="Arial"/>
          <w:bCs/>
          <w:color w:val="000000"/>
          <w:lang w:bidi="ar"/>
        </w:rPr>
        <w:t>,</w:t>
      </w:r>
      <w:r w:rsidRPr="009D732E">
        <w:rPr>
          <w:rFonts w:ascii="Arial" w:eastAsia="SimSun" w:hAnsi="Arial" w:cs="Arial"/>
          <w:bCs/>
          <w:color w:val="000000"/>
          <w:lang w:bidi="ar"/>
        </w:rPr>
        <w:t xml:space="preserve"> and the population of interest was sorted and cultur</w:t>
      </w:r>
      <w:r w:rsidR="00F6720E" w:rsidRPr="009D732E">
        <w:rPr>
          <w:rFonts w:ascii="Arial" w:eastAsia="SimSun" w:hAnsi="Arial" w:cs="Arial"/>
          <w:bCs/>
          <w:color w:val="000000"/>
          <w:lang w:bidi="ar"/>
        </w:rPr>
        <w:t>ed</w:t>
      </w:r>
      <w:r w:rsidRPr="009D732E">
        <w:rPr>
          <w:rFonts w:ascii="Arial" w:eastAsia="SimSun" w:hAnsi="Arial" w:cs="Arial"/>
          <w:bCs/>
          <w:color w:val="000000"/>
          <w:lang w:bidi="ar"/>
        </w:rPr>
        <w:t xml:space="preserve"> in </w:t>
      </w:r>
      <w:r w:rsidR="00F6720E" w:rsidRPr="009D732E">
        <w:rPr>
          <w:rFonts w:ascii="Arial" w:eastAsia="SimSun" w:hAnsi="Arial" w:cs="Arial"/>
          <w:bCs/>
          <w:color w:val="000000"/>
          <w:lang w:bidi="ar"/>
        </w:rPr>
        <w:t xml:space="preserve">medium containing </w:t>
      </w:r>
      <w:r w:rsidRPr="009D732E">
        <w:rPr>
          <w:rFonts w:ascii="Arial" w:eastAsia="SimSun" w:hAnsi="Arial" w:cs="Arial"/>
          <w:bCs/>
          <w:color w:val="000000"/>
          <w:lang w:bidi="ar"/>
        </w:rPr>
        <w:t>Zeocin</w:t>
      </w:r>
      <w:r w:rsidR="00F6720E" w:rsidRPr="009D732E">
        <w:rPr>
          <w:rFonts w:ascii="Arial" w:eastAsia="SimSun" w:hAnsi="Arial" w:cs="Arial"/>
          <w:bCs/>
          <w:color w:val="000000"/>
          <w:lang w:bidi="ar"/>
        </w:rPr>
        <w:t xml:space="preserve"> </w:t>
      </w:r>
      <w:r w:rsidRPr="009D732E">
        <w:rPr>
          <w:rFonts w:ascii="Arial" w:eastAsia="SimSun" w:hAnsi="Arial" w:cs="Arial"/>
          <w:bCs/>
          <w:color w:val="000000"/>
          <w:lang w:bidi="ar"/>
        </w:rPr>
        <w:t>(1</w:t>
      </w:r>
      <w:r w:rsidR="00F6720E" w:rsidRPr="009D732E">
        <w:rPr>
          <w:rFonts w:ascii="Arial" w:eastAsia="SimSun" w:hAnsi="Arial" w:cs="Arial"/>
          <w:bCs/>
          <w:color w:val="000000"/>
          <w:lang w:bidi="ar"/>
        </w:rPr>
        <w:t xml:space="preserve"> </w:t>
      </w:r>
      <w:r w:rsidRPr="009D732E">
        <w:rPr>
          <w:rFonts w:ascii="Arial" w:hAnsi="Arial" w:cs="Arial"/>
          <w:snapToGrid w:val="0"/>
          <w:kern w:val="24"/>
          <w:lang w:val="en"/>
        </w:rPr>
        <w:t>µ</w:t>
      </w:r>
      <w:r w:rsidRPr="009D732E">
        <w:rPr>
          <w:rFonts w:ascii="Arial" w:eastAsia="SimSun" w:hAnsi="Arial" w:cs="Arial"/>
          <w:bCs/>
          <w:color w:val="000000"/>
          <w:lang w:bidi="ar"/>
        </w:rPr>
        <w:t xml:space="preserve">g/ml). For sorting of cell pools with sgRNA vectors, cells were gated </w:t>
      </w:r>
      <w:r w:rsidRPr="009D732E">
        <w:rPr>
          <w:rFonts w:ascii="Arial" w:eastAsia="SimSun" w:hAnsi="Arial" w:cs="Arial"/>
          <w:bCs/>
          <w:color w:val="000000"/>
          <w:lang w:bidi="ar"/>
        </w:rPr>
        <w:lastRenderedPageBreak/>
        <w:t xml:space="preserve">for </w:t>
      </w:r>
      <w:proofErr w:type="spellStart"/>
      <w:r w:rsidRPr="009D732E">
        <w:rPr>
          <w:rFonts w:ascii="Arial" w:eastAsia="SimSun" w:hAnsi="Arial" w:cs="Arial"/>
          <w:bCs/>
          <w:color w:val="000000"/>
          <w:lang w:bidi="ar"/>
        </w:rPr>
        <w:t>mIFP</w:t>
      </w:r>
      <w:proofErr w:type="spellEnd"/>
      <w:r w:rsidR="00F6720E" w:rsidRPr="009D732E">
        <w:rPr>
          <w:rFonts w:ascii="Arial" w:eastAsia="SimSun" w:hAnsi="Arial" w:cs="Arial"/>
          <w:bCs/>
          <w:color w:val="000000"/>
          <w:lang w:bidi="ar"/>
        </w:rPr>
        <w:t>-</w:t>
      </w:r>
      <w:r w:rsidRPr="009D732E">
        <w:rPr>
          <w:rFonts w:ascii="Arial" w:eastAsia="SimSun" w:hAnsi="Arial" w:cs="Arial"/>
          <w:bCs/>
          <w:color w:val="000000"/>
          <w:lang w:bidi="ar"/>
        </w:rPr>
        <w:t xml:space="preserve"> or </w:t>
      </w:r>
      <w:proofErr w:type="spellStart"/>
      <w:r w:rsidRPr="009D732E">
        <w:rPr>
          <w:rFonts w:ascii="Arial" w:eastAsia="SimSun" w:hAnsi="Arial" w:cs="Arial"/>
          <w:bCs/>
          <w:color w:val="000000"/>
          <w:lang w:bidi="ar"/>
        </w:rPr>
        <w:t>mCherry</w:t>
      </w:r>
      <w:proofErr w:type="spellEnd"/>
      <w:r w:rsidR="00F6720E" w:rsidRPr="009D732E">
        <w:rPr>
          <w:rFonts w:ascii="Arial" w:eastAsia="SimSun" w:hAnsi="Arial" w:cs="Arial"/>
          <w:bCs/>
          <w:color w:val="000000"/>
          <w:lang w:bidi="ar"/>
        </w:rPr>
        <w:t>-</w:t>
      </w:r>
      <w:r w:rsidRPr="009D732E">
        <w:rPr>
          <w:rFonts w:ascii="Arial" w:eastAsia="SimSun" w:hAnsi="Arial" w:cs="Arial"/>
          <w:bCs/>
          <w:color w:val="000000"/>
          <w:lang w:bidi="ar"/>
        </w:rPr>
        <w:t xml:space="preserve">positive expression for </w:t>
      </w:r>
      <w:r w:rsidR="00205648" w:rsidRPr="009D732E">
        <w:rPr>
          <w:rFonts w:ascii="Arial" w:eastAsia="SimSun" w:hAnsi="Arial" w:cs="Arial"/>
          <w:bCs/>
          <w:color w:val="000000"/>
          <w:lang w:bidi="ar"/>
        </w:rPr>
        <w:t xml:space="preserve">the </w:t>
      </w:r>
      <w:r w:rsidRPr="009D732E">
        <w:rPr>
          <w:rFonts w:ascii="Arial" w:hAnsi="Arial" w:cs="Arial"/>
          <w:color w:val="000000"/>
          <w:lang w:bidi="ar"/>
        </w:rPr>
        <w:t>CRISPRi</w:t>
      </w:r>
      <w:r w:rsidRPr="009D732E">
        <w:rPr>
          <w:rFonts w:ascii="Arial" w:eastAsia="SimSun" w:hAnsi="Arial" w:cs="Arial"/>
          <w:bCs/>
          <w:color w:val="000000"/>
          <w:lang w:bidi="ar"/>
        </w:rPr>
        <w:t xml:space="preserve"> or </w:t>
      </w:r>
      <w:r w:rsidRPr="009D732E">
        <w:rPr>
          <w:rFonts w:ascii="Arial" w:hAnsi="Arial" w:cs="Arial"/>
          <w:color w:val="000000"/>
          <w:lang w:bidi="ar"/>
        </w:rPr>
        <w:t xml:space="preserve">CRISPRa system, and the population of the highest positive reporter fluorescent protein was </w:t>
      </w:r>
      <w:r w:rsidR="00F6720E" w:rsidRPr="009D732E">
        <w:rPr>
          <w:rFonts w:ascii="Arial" w:hAnsi="Arial" w:cs="Arial"/>
          <w:color w:val="000000"/>
          <w:lang w:bidi="ar"/>
        </w:rPr>
        <w:t xml:space="preserve">collected </w:t>
      </w:r>
      <w:r w:rsidRPr="009D732E">
        <w:rPr>
          <w:rFonts w:ascii="Arial" w:hAnsi="Arial" w:cs="Arial"/>
          <w:color w:val="000000"/>
          <w:lang w:bidi="ar"/>
        </w:rPr>
        <w:t xml:space="preserve">and cultured </w:t>
      </w:r>
      <w:r w:rsidR="00F6720E" w:rsidRPr="009D732E">
        <w:rPr>
          <w:rFonts w:ascii="Arial" w:hAnsi="Arial" w:cs="Arial"/>
          <w:color w:val="000000"/>
          <w:lang w:bidi="ar"/>
        </w:rPr>
        <w:t xml:space="preserve">for </w:t>
      </w:r>
      <w:r w:rsidRPr="009D732E">
        <w:rPr>
          <w:rFonts w:ascii="Arial" w:hAnsi="Arial" w:cs="Arial"/>
          <w:color w:val="000000"/>
          <w:lang w:bidi="ar"/>
        </w:rPr>
        <w:t>four passages for subsequent experiments. Each positive fluorescence population was gated</w:t>
      </w:r>
      <w:r w:rsidR="00F6720E" w:rsidRPr="009D732E">
        <w:rPr>
          <w:rFonts w:ascii="Arial" w:hAnsi="Arial" w:cs="Arial"/>
          <w:color w:val="000000"/>
          <w:lang w:bidi="ar"/>
        </w:rPr>
        <w:t>,</w:t>
      </w:r>
      <w:r w:rsidRPr="009D732E">
        <w:rPr>
          <w:rFonts w:ascii="Arial" w:hAnsi="Arial" w:cs="Arial"/>
          <w:color w:val="000000"/>
          <w:lang w:bidi="ar"/>
        </w:rPr>
        <w:t xml:space="preserve"> normalized to the </w:t>
      </w:r>
      <w:r w:rsidR="00225627" w:rsidRPr="009D732E">
        <w:rPr>
          <w:rFonts w:ascii="Arial" w:hAnsi="Arial" w:cs="Arial"/>
          <w:color w:val="000000"/>
          <w:lang w:bidi="ar"/>
        </w:rPr>
        <w:t>un</w:t>
      </w:r>
      <w:r w:rsidR="005473FD" w:rsidRPr="009D732E">
        <w:rPr>
          <w:rFonts w:ascii="Arial" w:hAnsi="Arial" w:cs="Arial"/>
          <w:color w:val="000000"/>
          <w:lang w:bidi="ar"/>
        </w:rPr>
        <w:t>-</w:t>
      </w:r>
      <w:r w:rsidR="00225627" w:rsidRPr="009D732E">
        <w:rPr>
          <w:rFonts w:ascii="Arial" w:hAnsi="Arial" w:cs="Arial"/>
          <w:color w:val="000000"/>
          <w:lang w:bidi="ar"/>
        </w:rPr>
        <w:t xml:space="preserve">transduced </w:t>
      </w:r>
      <w:r w:rsidRPr="009D732E">
        <w:rPr>
          <w:rFonts w:ascii="Arial" w:hAnsi="Arial" w:cs="Arial"/>
          <w:color w:val="000000"/>
          <w:lang w:bidi="ar"/>
        </w:rPr>
        <w:t xml:space="preserve">control cells by </w:t>
      </w:r>
      <w:r w:rsidR="00F6720E" w:rsidRPr="009D732E">
        <w:rPr>
          <w:rFonts w:ascii="Arial" w:hAnsi="Arial" w:cs="Arial"/>
          <w:color w:val="000000"/>
          <w:lang w:bidi="ar"/>
        </w:rPr>
        <w:t xml:space="preserve">an </w:t>
      </w:r>
      <w:r w:rsidRPr="009D732E">
        <w:rPr>
          <w:rFonts w:ascii="Arial" w:hAnsi="Arial" w:cs="Arial"/>
          <w:color w:val="000000"/>
          <w:lang w:bidi="ar"/>
        </w:rPr>
        <w:t>BD FACS Aria II flow cytometer</w:t>
      </w:r>
      <w:r w:rsidR="00F6720E" w:rsidRPr="009D732E">
        <w:rPr>
          <w:rFonts w:ascii="Arial" w:hAnsi="Arial" w:cs="Arial"/>
          <w:color w:val="000000"/>
          <w:lang w:bidi="ar"/>
        </w:rPr>
        <w:t>,</w:t>
      </w:r>
      <w:r w:rsidRPr="009D732E">
        <w:rPr>
          <w:rFonts w:ascii="Arial" w:hAnsi="Arial" w:cs="Arial"/>
          <w:color w:val="000000"/>
          <w:lang w:bidi="ar"/>
        </w:rPr>
        <w:t xml:space="preserve"> and analyzed by </w:t>
      </w:r>
      <w:bookmarkStart w:id="117" w:name="OLE_LINK890"/>
      <w:bookmarkStart w:id="118" w:name="OLE_LINK891"/>
      <w:proofErr w:type="spellStart"/>
      <w:r w:rsidRPr="009D732E">
        <w:rPr>
          <w:rFonts w:ascii="Arial" w:hAnsi="Arial" w:cs="Arial"/>
          <w:color w:val="000000"/>
          <w:lang w:bidi="ar"/>
        </w:rPr>
        <w:t>FlowJo</w:t>
      </w:r>
      <w:bookmarkEnd w:id="117"/>
      <w:bookmarkEnd w:id="118"/>
      <w:proofErr w:type="spellEnd"/>
      <w:r w:rsidR="00BD03A6" w:rsidRPr="009D732E">
        <w:rPr>
          <w:rFonts w:ascii="Arial" w:hAnsi="Arial" w:cs="Arial"/>
          <w:color w:val="000000"/>
          <w:lang w:bidi="ar"/>
        </w:rPr>
        <w:t xml:space="preserve"> software (</w:t>
      </w:r>
      <w:r w:rsidR="008D1297" w:rsidRPr="009D732E">
        <w:rPr>
          <w:rFonts w:ascii="Arial" w:hAnsi="Arial" w:cs="Arial"/>
          <w:color w:val="000000"/>
          <w:lang w:bidi="ar"/>
        </w:rPr>
        <w:t xml:space="preserve">BD Biosciences, </w:t>
      </w:r>
      <w:r w:rsidR="00BD03A6" w:rsidRPr="009D732E">
        <w:rPr>
          <w:rFonts w:ascii="Arial" w:hAnsi="Arial" w:cs="Arial"/>
          <w:color w:val="000000"/>
          <w:lang w:bidi="ar"/>
        </w:rPr>
        <w:t>Ashland, OR)</w:t>
      </w:r>
      <w:r w:rsidRPr="009D732E">
        <w:rPr>
          <w:rFonts w:ascii="Arial" w:hAnsi="Arial" w:cs="Arial"/>
          <w:color w:val="000000"/>
          <w:lang w:bidi="ar"/>
        </w:rPr>
        <w:t xml:space="preserve">. </w:t>
      </w:r>
    </w:p>
    <w:p w14:paraId="69636880" w14:textId="0DED8B1E" w:rsidR="00E04ED6" w:rsidRPr="009D732E" w:rsidRDefault="00E04ED6" w:rsidP="00351FC0">
      <w:pPr>
        <w:adjustRightInd w:val="0"/>
        <w:snapToGrid w:val="0"/>
        <w:spacing w:line="480" w:lineRule="auto"/>
        <w:jc w:val="both"/>
        <w:rPr>
          <w:rFonts w:ascii="Arial" w:eastAsia="SimSun" w:hAnsi="Arial" w:cs="Arial"/>
          <w:b/>
          <w:color w:val="000000"/>
          <w:lang w:bidi="ar"/>
        </w:rPr>
      </w:pPr>
      <w:r w:rsidRPr="009D732E">
        <w:rPr>
          <w:rFonts w:ascii="Arial" w:eastAsia="SimSun" w:hAnsi="Arial" w:cs="Arial"/>
          <w:b/>
          <w:color w:val="000000"/>
          <w:lang w:bidi="ar"/>
        </w:rPr>
        <w:t xml:space="preserve">RNA </w:t>
      </w:r>
      <w:r w:rsidR="00435A99" w:rsidRPr="009D732E">
        <w:rPr>
          <w:rFonts w:ascii="Arial" w:eastAsia="SimSun" w:hAnsi="Arial" w:cs="Arial"/>
          <w:b/>
          <w:color w:val="000000"/>
          <w:lang w:bidi="ar"/>
        </w:rPr>
        <w:t>fluorescence in situ hybridization (</w:t>
      </w:r>
      <w:r w:rsidRPr="009D732E">
        <w:rPr>
          <w:rFonts w:ascii="Arial" w:eastAsia="SimSun" w:hAnsi="Arial" w:cs="Arial"/>
          <w:b/>
          <w:color w:val="000000"/>
          <w:lang w:bidi="ar"/>
        </w:rPr>
        <w:t>FISH</w:t>
      </w:r>
      <w:r w:rsidR="00435A99" w:rsidRPr="009D732E">
        <w:rPr>
          <w:rFonts w:ascii="Arial" w:eastAsia="SimSun" w:hAnsi="Arial" w:cs="Arial"/>
          <w:b/>
          <w:color w:val="000000"/>
          <w:lang w:bidi="ar"/>
        </w:rPr>
        <w:t>)</w:t>
      </w:r>
    </w:p>
    <w:p w14:paraId="25ACE5EC" w14:textId="05BAE8F3" w:rsidR="00E04ED6" w:rsidRPr="009D732E" w:rsidRDefault="00E04ED6" w:rsidP="00351FC0">
      <w:pPr>
        <w:widowControl w:val="0"/>
        <w:autoSpaceDE w:val="0"/>
        <w:autoSpaceDN w:val="0"/>
        <w:adjustRightInd w:val="0"/>
        <w:spacing w:after="120" w:line="480" w:lineRule="auto"/>
        <w:jc w:val="both"/>
        <w:rPr>
          <w:rFonts w:ascii="Arial" w:hAnsi="Arial" w:cs="Arial"/>
          <w:color w:val="000000"/>
          <w:lang w:bidi="ar"/>
        </w:rPr>
      </w:pPr>
      <w:r w:rsidRPr="009D732E">
        <w:rPr>
          <w:rFonts w:ascii="Arial" w:hAnsi="Arial" w:cs="Arial"/>
          <w:color w:val="000000"/>
          <w:lang w:bidi="ar"/>
        </w:rPr>
        <w:t xml:space="preserve">RNA-FISH was performed as previously described </w:t>
      </w:r>
      <w:r w:rsidRPr="009D732E">
        <w:rPr>
          <w:rFonts w:ascii="Arial" w:hAnsi="Arial" w:cs="Arial"/>
          <w:color w:val="000000"/>
          <w:lang w:bidi="ar"/>
        </w:rPr>
        <w:fldChar w:fldCharType="begin">
          <w:fldData xml:space="preserve">PEVuZE5vdGU+PENpdGU+PEF1dGhvcj5CeXJvbjwvQXV0aG9yPjxZZWFyPjIwMTM8L1llYXI+PFJl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==
</w:fldData>
        </w:fldChar>
      </w:r>
      <w:r w:rsidR="0074562F" w:rsidRPr="009D732E">
        <w:rPr>
          <w:rFonts w:ascii="Arial" w:hAnsi="Arial" w:cs="Arial"/>
          <w:color w:val="000000"/>
          <w:lang w:bidi="ar"/>
        </w:rPr>
        <w:instrText xml:space="preserve"> ADDIN EN.CITE </w:instrText>
      </w:r>
      <w:r w:rsidR="0074562F" w:rsidRPr="009D732E">
        <w:rPr>
          <w:rFonts w:ascii="Arial" w:hAnsi="Arial" w:cs="Arial"/>
          <w:color w:val="000000"/>
          <w:lang w:bidi="ar"/>
        </w:rPr>
        <w:fldChar w:fldCharType="begin">
          <w:fldData xml:space="preserve">PEVuZE5vdGU+PENpdGU+PEF1dGhvcj5CeXJvbjwvQXV0aG9yPjxZZWFyPjIwMTM8L1llYXI+PFJl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==
</w:fldData>
        </w:fldChar>
      </w:r>
      <w:r w:rsidR="0074562F" w:rsidRPr="009D732E">
        <w:rPr>
          <w:rFonts w:ascii="Arial" w:hAnsi="Arial" w:cs="Arial"/>
          <w:color w:val="000000"/>
          <w:lang w:bidi="ar"/>
        </w:rPr>
        <w:instrText xml:space="preserve"> ADDIN EN.CITE.DATA </w:instrText>
      </w:r>
      <w:r w:rsidR="0074562F" w:rsidRPr="009D732E">
        <w:rPr>
          <w:rFonts w:ascii="Arial" w:hAnsi="Arial" w:cs="Arial"/>
          <w:color w:val="000000"/>
          <w:lang w:bidi="ar"/>
        </w:rPr>
      </w:r>
      <w:r w:rsidR="0074562F" w:rsidRPr="009D732E">
        <w:rPr>
          <w:rFonts w:ascii="Arial" w:hAnsi="Arial" w:cs="Arial"/>
          <w:color w:val="000000"/>
          <w:lang w:bidi="ar"/>
        </w:rPr>
        <w:fldChar w:fldCharType="end"/>
      </w:r>
      <w:r w:rsidRPr="009D732E">
        <w:rPr>
          <w:rFonts w:ascii="Arial" w:hAnsi="Arial" w:cs="Arial"/>
          <w:color w:val="000000"/>
          <w:lang w:bidi="ar"/>
        </w:rPr>
      </w:r>
      <w:r w:rsidRPr="009D732E">
        <w:rPr>
          <w:rFonts w:ascii="Arial" w:hAnsi="Arial" w:cs="Arial"/>
          <w:color w:val="000000"/>
          <w:lang w:bidi="ar"/>
        </w:rPr>
        <w:fldChar w:fldCharType="separate"/>
      </w:r>
      <w:r w:rsidR="002D7A68" w:rsidRPr="009D732E">
        <w:rPr>
          <w:rFonts w:ascii="Arial" w:hAnsi="Arial" w:cs="Arial"/>
          <w:noProof/>
          <w:color w:val="000000"/>
          <w:lang w:bidi="ar"/>
        </w:rPr>
        <w:t>[21, 22]</w:t>
      </w:r>
      <w:r w:rsidRPr="009D732E">
        <w:rPr>
          <w:rFonts w:ascii="Arial" w:hAnsi="Arial" w:cs="Arial"/>
          <w:color w:val="000000"/>
          <w:lang w:bidi="ar"/>
        </w:rPr>
        <w:fldChar w:fldCharType="end"/>
      </w:r>
      <w:r w:rsidRPr="009D732E">
        <w:rPr>
          <w:rFonts w:ascii="Arial" w:hAnsi="Arial" w:cs="Arial"/>
          <w:color w:val="000000"/>
          <w:lang w:bidi="ar"/>
        </w:rPr>
        <w:t>. Cells were seeded on glass coverslips in 3.5</w:t>
      </w:r>
      <w:r w:rsidR="00F6720E" w:rsidRPr="009D732E">
        <w:rPr>
          <w:rFonts w:ascii="Arial" w:hAnsi="Arial" w:cs="Arial"/>
          <w:color w:val="000000"/>
          <w:lang w:bidi="ar"/>
        </w:rPr>
        <w:t>-</w:t>
      </w:r>
      <w:r w:rsidRPr="009D732E">
        <w:rPr>
          <w:rFonts w:ascii="Arial" w:hAnsi="Arial" w:cs="Arial"/>
          <w:color w:val="000000"/>
          <w:lang w:bidi="ar"/>
        </w:rPr>
        <w:t>cm plate</w:t>
      </w:r>
      <w:r w:rsidR="00205648" w:rsidRPr="009D732E">
        <w:rPr>
          <w:rFonts w:ascii="Arial" w:hAnsi="Arial" w:cs="Arial"/>
          <w:color w:val="000000"/>
          <w:lang w:bidi="ar"/>
        </w:rPr>
        <w:t>s</w:t>
      </w:r>
      <w:r w:rsidRPr="009D732E">
        <w:rPr>
          <w:rFonts w:ascii="Arial" w:hAnsi="Arial" w:cs="Arial"/>
          <w:color w:val="000000"/>
          <w:lang w:bidi="ar"/>
        </w:rPr>
        <w:t xml:space="preserve"> for 2 days. After washing with Hank’s balanced salt solution </w:t>
      </w:r>
      <w:bookmarkStart w:id="119" w:name="OLE_LINK896"/>
      <w:bookmarkStart w:id="120" w:name="OLE_LINK897"/>
      <w:r w:rsidRPr="009D732E">
        <w:rPr>
          <w:rFonts w:ascii="Arial" w:hAnsi="Arial" w:cs="Arial"/>
          <w:color w:val="000000"/>
          <w:lang w:bidi="ar"/>
        </w:rPr>
        <w:t>(</w:t>
      </w:r>
      <w:r w:rsidR="00A14C44" w:rsidRPr="009D732E">
        <w:rPr>
          <w:rFonts w:ascii="Arial" w:hAnsi="Arial" w:cs="Arial"/>
          <w:color w:val="000000"/>
          <w:lang w:bidi="ar"/>
        </w:rPr>
        <w:t>Thermo Fisher Scientific</w:t>
      </w:r>
      <w:r w:rsidRPr="009D732E">
        <w:rPr>
          <w:rFonts w:ascii="Arial" w:hAnsi="Arial" w:cs="Arial"/>
          <w:color w:val="000000"/>
          <w:lang w:bidi="ar"/>
        </w:rPr>
        <w:t>)</w:t>
      </w:r>
      <w:bookmarkEnd w:id="119"/>
      <w:bookmarkEnd w:id="120"/>
      <w:r w:rsidRPr="009D732E">
        <w:rPr>
          <w:rFonts w:ascii="Arial" w:hAnsi="Arial" w:cs="Arial"/>
          <w:color w:val="000000"/>
          <w:lang w:bidi="ar"/>
        </w:rPr>
        <w:t xml:space="preserve">, coverslips were rinsed </w:t>
      </w:r>
      <w:r w:rsidR="00F6720E" w:rsidRPr="009D732E">
        <w:rPr>
          <w:rFonts w:ascii="Arial" w:hAnsi="Arial" w:cs="Arial"/>
          <w:color w:val="000000"/>
          <w:lang w:bidi="ar"/>
        </w:rPr>
        <w:t xml:space="preserve">with </w:t>
      </w:r>
      <w:r w:rsidRPr="009D732E">
        <w:rPr>
          <w:rFonts w:ascii="Arial" w:hAnsi="Arial" w:cs="Arial"/>
          <w:color w:val="000000"/>
          <w:lang w:bidi="ar"/>
        </w:rPr>
        <w:t xml:space="preserve">Cytoskeletal buffer (CSK buffer) on ice. For extraction, coverslips were kept in CSK buffer with 0.5% Triton X-100 and 2 mM VRC (vanadyl ribonucleoside complex, </w:t>
      </w:r>
      <w:r w:rsidR="001207CB" w:rsidRPr="009D732E">
        <w:rPr>
          <w:rFonts w:ascii="Arial" w:hAnsi="Arial" w:cs="Arial"/>
          <w:color w:val="000000"/>
          <w:lang w:bidi="ar"/>
        </w:rPr>
        <w:t>Sigma-Aldrich</w:t>
      </w:r>
      <w:r w:rsidRPr="009D732E">
        <w:rPr>
          <w:rFonts w:ascii="Arial" w:hAnsi="Arial" w:cs="Arial"/>
          <w:color w:val="000000"/>
          <w:lang w:bidi="ar"/>
        </w:rPr>
        <w:t xml:space="preserve">) for 10 min on ice and were treated </w:t>
      </w:r>
      <w:r w:rsidR="00F6720E" w:rsidRPr="009D732E">
        <w:rPr>
          <w:rFonts w:ascii="Arial" w:hAnsi="Arial" w:cs="Arial"/>
          <w:color w:val="000000"/>
          <w:lang w:bidi="ar"/>
        </w:rPr>
        <w:t xml:space="preserve">with </w:t>
      </w:r>
      <w:r w:rsidRPr="009D732E">
        <w:rPr>
          <w:rFonts w:ascii="Arial" w:hAnsi="Arial" w:cs="Arial"/>
          <w:color w:val="000000"/>
          <w:lang w:bidi="ar"/>
        </w:rPr>
        <w:t xml:space="preserve">4% paraformaldehyde solution for 8 min </w:t>
      </w:r>
      <w:r w:rsidR="00205648" w:rsidRPr="009D732E">
        <w:rPr>
          <w:rFonts w:ascii="Arial" w:hAnsi="Arial" w:cs="Arial"/>
          <w:color w:val="000000"/>
          <w:lang w:bidi="ar"/>
        </w:rPr>
        <w:t xml:space="preserve">of </w:t>
      </w:r>
      <w:r w:rsidRPr="009D732E">
        <w:rPr>
          <w:rFonts w:ascii="Arial" w:hAnsi="Arial" w:cs="Arial"/>
          <w:color w:val="000000"/>
          <w:lang w:bidi="ar"/>
        </w:rPr>
        <w:t xml:space="preserve">fixation. To detect human </w:t>
      </w:r>
      <w:r w:rsidRPr="009D732E">
        <w:rPr>
          <w:rFonts w:ascii="Arial" w:hAnsi="Arial" w:cs="Arial"/>
          <w:i/>
          <w:iCs/>
          <w:color w:val="000000"/>
          <w:lang w:bidi="ar"/>
        </w:rPr>
        <w:t>XIST</w:t>
      </w:r>
      <w:r w:rsidRPr="009D732E">
        <w:rPr>
          <w:rFonts w:ascii="Arial" w:hAnsi="Arial" w:cs="Arial"/>
          <w:color w:val="000000"/>
          <w:lang w:bidi="ar"/>
        </w:rPr>
        <w:t>, an appropriate DNA probe G1A (</w:t>
      </w:r>
      <w:proofErr w:type="spellStart"/>
      <w:r w:rsidRPr="009D732E">
        <w:rPr>
          <w:rFonts w:ascii="Arial" w:hAnsi="Arial" w:cs="Arial"/>
          <w:color w:val="000000"/>
          <w:lang w:bidi="ar"/>
        </w:rPr>
        <w:t>Addgene</w:t>
      </w:r>
      <w:proofErr w:type="spellEnd"/>
      <w:r w:rsidR="00DB537B" w:rsidRPr="009D732E">
        <w:rPr>
          <w:rFonts w:ascii="Arial" w:hAnsi="Arial" w:cs="Arial"/>
          <w:color w:val="000000"/>
          <w:lang w:bidi="ar"/>
        </w:rPr>
        <w:t>,</w:t>
      </w:r>
      <w:r w:rsidRPr="009D732E">
        <w:rPr>
          <w:rFonts w:ascii="Arial" w:hAnsi="Arial" w:cs="Arial"/>
          <w:color w:val="000000"/>
          <w:lang w:bidi="ar"/>
        </w:rPr>
        <w:t xml:space="preserve"> plasmid no. 24690), encompassing approximately 10</w:t>
      </w:r>
      <w:r w:rsidR="00F6720E" w:rsidRPr="009D732E">
        <w:rPr>
          <w:rFonts w:ascii="Arial" w:hAnsi="Arial" w:cs="Arial"/>
          <w:color w:val="000000"/>
          <w:lang w:bidi="ar"/>
        </w:rPr>
        <w:t xml:space="preserve"> </w:t>
      </w:r>
      <w:r w:rsidRPr="009D732E">
        <w:rPr>
          <w:rFonts w:ascii="Arial" w:hAnsi="Arial" w:cs="Arial"/>
          <w:color w:val="000000"/>
          <w:lang w:bidi="ar"/>
        </w:rPr>
        <w:t>kb of genomic DNA of the XIST gene</w:t>
      </w:r>
      <w:r w:rsidR="00DB537B" w:rsidRPr="009D732E">
        <w:rPr>
          <w:rFonts w:ascii="Arial" w:hAnsi="Arial" w:cs="Arial"/>
          <w:color w:val="000000"/>
          <w:lang w:bidi="ar"/>
        </w:rPr>
        <w:t>,</w:t>
      </w:r>
      <w:r w:rsidRPr="009D732E">
        <w:rPr>
          <w:rFonts w:ascii="Arial" w:hAnsi="Arial" w:cs="Arial"/>
          <w:color w:val="000000"/>
          <w:lang w:bidi="ar"/>
        </w:rPr>
        <w:t xml:space="preserve"> was processed with Digoxigenin-11-dUTP (Roche) and Nick-translation mix (Roche) </w:t>
      </w:r>
      <w:r w:rsidRPr="009D732E">
        <w:rPr>
          <w:rFonts w:ascii="Arial" w:hAnsi="Arial" w:cs="Arial"/>
          <w:color w:val="000000"/>
          <w:lang w:bidi="ar"/>
        </w:rPr>
        <w:fldChar w:fldCharType="begin">
          <w:fldData xml:space="preserve">PEVuZE5vdGU+PENpdGU+PEF1dGhvcj5DaG93PC9BdXRob3I+PFllYXI+MjAwNzwvWWVhcj48UmVj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</w:fldData>
        </w:fldChar>
      </w:r>
      <w:r w:rsidR="0074562F" w:rsidRPr="009D732E">
        <w:rPr>
          <w:rFonts w:ascii="Arial" w:hAnsi="Arial" w:cs="Arial"/>
          <w:color w:val="000000"/>
          <w:lang w:bidi="ar"/>
        </w:rPr>
        <w:instrText xml:space="preserve"> ADDIN EN.CITE </w:instrText>
      </w:r>
      <w:r w:rsidR="0074562F" w:rsidRPr="009D732E">
        <w:rPr>
          <w:rFonts w:ascii="Arial" w:hAnsi="Arial" w:cs="Arial"/>
          <w:color w:val="000000"/>
          <w:lang w:bidi="ar"/>
        </w:rPr>
        <w:fldChar w:fldCharType="begin">
          <w:fldData xml:space="preserve">PEVuZE5vdGU+PENpdGU+PEF1dGhvcj5DaG93PC9BdXRob3I+PFllYXI+MjAwNzwvWWVhcj48UmVj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</w:fldData>
        </w:fldChar>
      </w:r>
      <w:r w:rsidR="0074562F" w:rsidRPr="009D732E">
        <w:rPr>
          <w:rFonts w:ascii="Arial" w:hAnsi="Arial" w:cs="Arial"/>
          <w:color w:val="000000"/>
          <w:lang w:bidi="ar"/>
        </w:rPr>
        <w:instrText xml:space="preserve"> ADDIN EN.CITE.DATA </w:instrText>
      </w:r>
      <w:r w:rsidR="0074562F" w:rsidRPr="009D732E">
        <w:rPr>
          <w:rFonts w:ascii="Arial" w:hAnsi="Arial" w:cs="Arial"/>
          <w:color w:val="000000"/>
          <w:lang w:bidi="ar"/>
        </w:rPr>
      </w:r>
      <w:r w:rsidR="0074562F" w:rsidRPr="009D732E">
        <w:rPr>
          <w:rFonts w:ascii="Arial" w:hAnsi="Arial" w:cs="Arial"/>
          <w:color w:val="000000"/>
          <w:lang w:bidi="ar"/>
        </w:rPr>
        <w:fldChar w:fldCharType="end"/>
      </w:r>
      <w:r w:rsidRPr="009D732E">
        <w:rPr>
          <w:rFonts w:ascii="Arial" w:hAnsi="Arial" w:cs="Arial"/>
          <w:color w:val="000000"/>
          <w:lang w:bidi="ar"/>
        </w:rPr>
      </w:r>
      <w:r w:rsidRPr="009D732E">
        <w:rPr>
          <w:rFonts w:ascii="Arial" w:hAnsi="Arial" w:cs="Arial"/>
          <w:color w:val="000000"/>
          <w:lang w:bidi="ar"/>
        </w:rPr>
        <w:fldChar w:fldCharType="separate"/>
      </w:r>
      <w:r w:rsidR="002D7A68" w:rsidRPr="009D732E">
        <w:rPr>
          <w:rFonts w:ascii="Arial" w:hAnsi="Arial" w:cs="Arial"/>
          <w:noProof/>
          <w:color w:val="000000"/>
          <w:lang w:bidi="ar"/>
        </w:rPr>
        <w:t>[23]</w:t>
      </w:r>
      <w:r w:rsidRPr="009D732E">
        <w:rPr>
          <w:rFonts w:ascii="Arial" w:hAnsi="Arial" w:cs="Arial"/>
          <w:color w:val="000000"/>
          <w:lang w:bidi="ar"/>
        </w:rPr>
        <w:fldChar w:fldCharType="end"/>
      </w:r>
      <w:r w:rsidRPr="009D732E">
        <w:rPr>
          <w:rFonts w:ascii="Arial" w:hAnsi="Arial" w:cs="Arial"/>
          <w:color w:val="000000"/>
          <w:lang w:bidi="ar"/>
        </w:rPr>
        <w:t>. For hybridization, 50</w:t>
      </w:r>
      <w:r w:rsidR="00F6720E" w:rsidRPr="009D732E">
        <w:rPr>
          <w:rFonts w:ascii="Arial" w:hAnsi="Arial" w:cs="Arial"/>
          <w:color w:val="000000"/>
          <w:lang w:bidi="ar"/>
        </w:rPr>
        <w:t xml:space="preserve"> </w:t>
      </w:r>
      <w:r w:rsidRPr="009D732E">
        <w:rPr>
          <w:rFonts w:ascii="Arial" w:hAnsi="Arial" w:cs="Arial"/>
          <w:color w:val="000000"/>
          <w:lang w:bidi="ar"/>
        </w:rPr>
        <w:t>ng of labeled probe was mixed with 10</w:t>
      </w:r>
      <w:r w:rsidR="00F6720E" w:rsidRPr="009D732E">
        <w:rPr>
          <w:rFonts w:ascii="Arial" w:hAnsi="Arial" w:cs="Arial"/>
          <w:color w:val="000000"/>
          <w:lang w:bidi="ar"/>
        </w:rPr>
        <w:t xml:space="preserve"> </w:t>
      </w:r>
      <w:proofErr w:type="spellStart"/>
      <w:r w:rsidRPr="009D732E">
        <w:rPr>
          <w:rFonts w:ascii="Arial" w:hAnsi="Arial" w:cs="Arial"/>
          <w:color w:val="000000"/>
          <w:lang w:bidi="ar"/>
        </w:rPr>
        <w:t>μg</w:t>
      </w:r>
      <w:proofErr w:type="spellEnd"/>
      <w:r w:rsidRPr="009D732E">
        <w:rPr>
          <w:rFonts w:ascii="Arial" w:hAnsi="Arial" w:cs="Arial"/>
          <w:color w:val="000000"/>
          <w:lang w:bidi="ar"/>
        </w:rPr>
        <w:t xml:space="preserve"> </w:t>
      </w:r>
      <w:r w:rsidR="00F6720E" w:rsidRPr="009D732E">
        <w:rPr>
          <w:rFonts w:ascii="Arial" w:hAnsi="Arial" w:cs="Arial"/>
          <w:color w:val="000000"/>
          <w:lang w:bidi="ar"/>
        </w:rPr>
        <w:t xml:space="preserve">of </w:t>
      </w:r>
      <w:r w:rsidRPr="009D732E">
        <w:rPr>
          <w:rFonts w:ascii="Arial" w:hAnsi="Arial" w:cs="Arial"/>
          <w:color w:val="000000"/>
          <w:lang w:bidi="ar"/>
        </w:rPr>
        <w:t>human Cot-1 DNA (Roche) and 10</w:t>
      </w:r>
      <w:r w:rsidR="00F6720E" w:rsidRPr="009D732E">
        <w:rPr>
          <w:rFonts w:ascii="Arial" w:hAnsi="Arial" w:cs="Arial"/>
          <w:color w:val="000000"/>
          <w:lang w:bidi="ar"/>
        </w:rPr>
        <w:t xml:space="preserve"> </w:t>
      </w:r>
      <w:proofErr w:type="spellStart"/>
      <w:r w:rsidRPr="009D732E">
        <w:rPr>
          <w:rFonts w:ascii="Arial" w:hAnsi="Arial" w:cs="Arial"/>
          <w:color w:val="000000"/>
          <w:lang w:bidi="ar"/>
        </w:rPr>
        <w:t>μg</w:t>
      </w:r>
      <w:proofErr w:type="spellEnd"/>
      <w:r w:rsidRPr="009D732E">
        <w:rPr>
          <w:rFonts w:ascii="Arial" w:hAnsi="Arial" w:cs="Arial"/>
          <w:color w:val="000000"/>
          <w:lang w:bidi="ar"/>
        </w:rPr>
        <w:t xml:space="preserve"> each of </w:t>
      </w:r>
      <w:r w:rsidR="00F6720E" w:rsidRPr="009D732E">
        <w:rPr>
          <w:rFonts w:ascii="Arial" w:hAnsi="Arial" w:cs="Arial"/>
          <w:color w:val="000000"/>
          <w:lang w:bidi="ar"/>
        </w:rPr>
        <w:t xml:space="preserve">salmon sperm </w:t>
      </w:r>
      <w:r w:rsidRPr="009D732E">
        <w:rPr>
          <w:rFonts w:ascii="Arial" w:hAnsi="Arial" w:cs="Arial"/>
          <w:color w:val="000000"/>
          <w:lang w:bidi="ar"/>
        </w:rPr>
        <w:t xml:space="preserve">DNA and </w:t>
      </w:r>
      <w:r w:rsidRPr="009D732E">
        <w:rPr>
          <w:rFonts w:ascii="Arial" w:hAnsi="Arial" w:cs="Arial"/>
          <w:i/>
          <w:iCs/>
          <w:color w:val="000000"/>
          <w:lang w:bidi="ar"/>
        </w:rPr>
        <w:t>E. Coli</w:t>
      </w:r>
      <w:r w:rsidRPr="009D732E">
        <w:rPr>
          <w:rFonts w:ascii="Arial" w:hAnsi="Arial" w:cs="Arial"/>
          <w:color w:val="000000"/>
          <w:lang w:bidi="ar"/>
        </w:rPr>
        <w:t xml:space="preserve"> tRNA. The probe was air</w:t>
      </w:r>
      <w:r w:rsidR="00205648" w:rsidRPr="009D732E">
        <w:rPr>
          <w:rFonts w:ascii="Arial" w:hAnsi="Arial" w:cs="Arial"/>
          <w:color w:val="000000"/>
          <w:lang w:bidi="ar"/>
        </w:rPr>
        <w:t>-</w:t>
      </w:r>
      <w:r w:rsidRPr="009D732E">
        <w:rPr>
          <w:rFonts w:ascii="Arial" w:hAnsi="Arial" w:cs="Arial"/>
          <w:color w:val="000000"/>
          <w:lang w:bidi="ar"/>
        </w:rPr>
        <w:t>dried and denatured on an 80°C heat block with 100% formamide. Then, coverslips were hybridized on the slides with 20</w:t>
      </w:r>
      <w:r w:rsidR="00F6720E" w:rsidRPr="009D732E">
        <w:rPr>
          <w:rFonts w:ascii="Arial" w:hAnsi="Arial" w:cs="Arial"/>
          <w:color w:val="000000"/>
          <w:lang w:bidi="ar"/>
        </w:rPr>
        <w:t xml:space="preserve"> </w:t>
      </w:r>
      <w:proofErr w:type="spellStart"/>
      <w:r w:rsidRPr="009D732E">
        <w:rPr>
          <w:rFonts w:ascii="Arial" w:hAnsi="Arial" w:cs="Arial"/>
          <w:color w:val="000000"/>
          <w:lang w:bidi="ar"/>
        </w:rPr>
        <w:t>μl</w:t>
      </w:r>
      <w:proofErr w:type="spellEnd"/>
      <w:r w:rsidRPr="009D732E">
        <w:rPr>
          <w:rFonts w:ascii="Arial" w:hAnsi="Arial" w:cs="Arial"/>
          <w:color w:val="000000"/>
          <w:lang w:bidi="ar"/>
        </w:rPr>
        <w:t xml:space="preserve"> </w:t>
      </w:r>
      <w:r w:rsidR="00F6720E" w:rsidRPr="009D732E">
        <w:rPr>
          <w:rFonts w:ascii="Arial" w:hAnsi="Arial" w:cs="Arial"/>
          <w:color w:val="000000"/>
          <w:lang w:bidi="ar"/>
        </w:rPr>
        <w:t xml:space="preserve">of </w:t>
      </w:r>
      <w:r w:rsidRPr="009D732E">
        <w:rPr>
          <w:rFonts w:ascii="Arial" w:hAnsi="Arial" w:cs="Arial"/>
          <w:color w:val="000000"/>
          <w:lang w:bidi="ar"/>
        </w:rPr>
        <w:t>hybridization buffer containing 80</w:t>
      </w:r>
      <w:r w:rsidR="00F6720E" w:rsidRPr="009D732E">
        <w:rPr>
          <w:rFonts w:ascii="Arial" w:hAnsi="Arial" w:cs="Arial"/>
          <w:color w:val="000000"/>
          <w:lang w:bidi="ar"/>
        </w:rPr>
        <w:t xml:space="preserve"> </w:t>
      </w:r>
      <w:r w:rsidRPr="009D732E">
        <w:rPr>
          <w:rFonts w:ascii="Arial" w:hAnsi="Arial" w:cs="Arial"/>
          <w:color w:val="000000"/>
          <w:lang w:bidi="ar"/>
        </w:rPr>
        <w:t>U/</w:t>
      </w:r>
      <w:proofErr w:type="spellStart"/>
      <w:r w:rsidRPr="009D732E">
        <w:rPr>
          <w:rFonts w:ascii="Arial" w:hAnsi="Arial" w:cs="Arial"/>
          <w:color w:val="000000"/>
          <w:lang w:bidi="ar"/>
        </w:rPr>
        <w:t>μl</w:t>
      </w:r>
      <w:proofErr w:type="spellEnd"/>
      <w:r w:rsidRPr="009D732E">
        <w:rPr>
          <w:rFonts w:ascii="Arial" w:hAnsi="Arial" w:cs="Arial"/>
          <w:color w:val="000000"/>
          <w:lang w:bidi="ar"/>
        </w:rPr>
        <w:t xml:space="preserve"> of </w:t>
      </w:r>
      <w:proofErr w:type="spellStart"/>
      <w:r w:rsidRPr="009D732E">
        <w:rPr>
          <w:rFonts w:ascii="Arial" w:hAnsi="Arial" w:cs="Arial"/>
          <w:color w:val="000000"/>
          <w:lang w:bidi="ar"/>
        </w:rPr>
        <w:t>RNasin</w:t>
      </w:r>
      <w:proofErr w:type="spellEnd"/>
      <w:r w:rsidRPr="009D732E">
        <w:rPr>
          <w:rFonts w:ascii="Arial" w:hAnsi="Arial" w:cs="Arial"/>
          <w:color w:val="000000"/>
          <w:lang w:bidi="ar"/>
        </w:rPr>
        <w:t xml:space="preserve"> overnight. On the following day, the coverslips were rinsed in 2×</w:t>
      </w:r>
      <w:r w:rsidR="00F6720E" w:rsidRPr="009D732E">
        <w:rPr>
          <w:rFonts w:ascii="Arial" w:hAnsi="Arial" w:cs="Arial"/>
        </w:rPr>
        <w:t xml:space="preserve"> </w:t>
      </w:r>
      <w:r w:rsidR="00F6720E" w:rsidRPr="009D732E">
        <w:rPr>
          <w:rFonts w:ascii="Arial" w:hAnsi="Arial" w:cs="Arial"/>
          <w:color w:val="000000"/>
          <w:lang w:bidi="ar"/>
        </w:rPr>
        <w:t>saline-sodium citrate</w:t>
      </w:r>
      <w:r w:rsidR="00F6720E" w:rsidRPr="009D732E" w:rsidDel="00F6720E">
        <w:rPr>
          <w:rFonts w:ascii="Arial" w:hAnsi="Arial" w:cs="Arial"/>
          <w:color w:val="000000"/>
          <w:lang w:bidi="ar"/>
        </w:rPr>
        <w:t xml:space="preserve"> </w:t>
      </w:r>
      <w:r w:rsidR="00F6720E" w:rsidRPr="009D732E">
        <w:rPr>
          <w:rFonts w:ascii="Arial" w:hAnsi="Arial" w:cs="Arial"/>
          <w:color w:val="000000"/>
          <w:lang w:bidi="ar"/>
        </w:rPr>
        <w:t>(SSC</w:t>
      </w:r>
      <w:r w:rsidR="003F10BC" w:rsidRPr="009D732E">
        <w:rPr>
          <w:rFonts w:ascii="Arial" w:hAnsi="Arial" w:cs="Arial"/>
          <w:color w:val="000000"/>
          <w:lang w:bidi="ar"/>
        </w:rPr>
        <w:t xml:space="preserve"> with 50% formamide</w:t>
      </w:r>
      <w:r w:rsidR="00F6720E" w:rsidRPr="009D732E">
        <w:rPr>
          <w:rFonts w:ascii="Arial" w:hAnsi="Arial" w:cs="Arial"/>
          <w:color w:val="000000"/>
          <w:lang w:bidi="ar"/>
        </w:rPr>
        <w:t>)</w:t>
      </w:r>
      <w:r w:rsidRPr="009D732E">
        <w:rPr>
          <w:rFonts w:ascii="Arial" w:hAnsi="Arial" w:cs="Arial"/>
          <w:color w:val="000000"/>
          <w:lang w:bidi="ar"/>
        </w:rPr>
        <w:t xml:space="preserve"> at 37°C, </w:t>
      </w:r>
      <w:r w:rsidR="00205648" w:rsidRPr="009D732E">
        <w:rPr>
          <w:rFonts w:ascii="Arial" w:hAnsi="Arial" w:cs="Arial"/>
          <w:color w:val="000000"/>
          <w:lang w:bidi="ar"/>
        </w:rPr>
        <w:t xml:space="preserve">in </w:t>
      </w:r>
      <w:r w:rsidRPr="009D732E">
        <w:rPr>
          <w:rFonts w:ascii="Arial" w:hAnsi="Arial" w:cs="Arial"/>
          <w:color w:val="000000"/>
          <w:lang w:bidi="ar"/>
        </w:rPr>
        <w:t xml:space="preserve">2×SSC at 37°C, </w:t>
      </w:r>
      <w:r w:rsidR="00205648" w:rsidRPr="009D732E">
        <w:rPr>
          <w:rFonts w:ascii="Arial" w:hAnsi="Arial" w:cs="Arial"/>
          <w:color w:val="000000"/>
          <w:lang w:bidi="ar"/>
        </w:rPr>
        <w:t xml:space="preserve">in </w:t>
      </w:r>
      <w:r w:rsidRPr="009D732E">
        <w:rPr>
          <w:rFonts w:ascii="Arial" w:hAnsi="Arial" w:cs="Arial"/>
          <w:color w:val="000000"/>
          <w:lang w:bidi="ar"/>
        </w:rPr>
        <w:t>1×SSC at room temperature on a shaker</w:t>
      </w:r>
      <w:r w:rsidR="00F6720E" w:rsidRPr="009D732E">
        <w:rPr>
          <w:rFonts w:ascii="Arial" w:hAnsi="Arial" w:cs="Arial"/>
          <w:color w:val="000000"/>
          <w:lang w:bidi="ar"/>
        </w:rPr>
        <w:t>,</w:t>
      </w:r>
      <w:r w:rsidRPr="009D732E">
        <w:rPr>
          <w:rFonts w:ascii="Arial" w:hAnsi="Arial" w:cs="Arial"/>
          <w:color w:val="000000"/>
          <w:lang w:bidi="ar"/>
        </w:rPr>
        <w:t xml:space="preserve"> and finally in 4×SSC at room temperature for 2 min to equilibrate cells before detection. Then, coverslips were incubated with </w:t>
      </w:r>
      <w:r w:rsidR="00F6720E" w:rsidRPr="009D732E">
        <w:rPr>
          <w:rFonts w:ascii="Arial" w:hAnsi="Arial" w:cs="Arial"/>
          <w:color w:val="000000"/>
          <w:lang w:bidi="ar"/>
        </w:rPr>
        <w:t xml:space="preserve">a </w:t>
      </w:r>
      <w:r w:rsidRPr="009D732E">
        <w:rPr>
          <w:rFonts w:ascii="Arial" w:hAnsi="Arial" w:cs="Arial"/>
          <w:color w:val="000000"/>
          <w:lang w:bidi="ar"/>
        </w:rPr>
        <w:t xml:space="preserve">secondary antibody of anti-digoxigenin fluorescein (Roche) for 1 hour at </w:t>
      </w:r>
      <w:r w:rsidRPr="009D732E">
        <w:rPr>
          <w:rFonts w:ascii="Arial" w:hAnsi="Arial" w:cs="Arial"/>
          <w:color w:val="000000"/>
          <w:lang w:bidi="ar"/>
        </w:rPr>
        <w:lastRenderedPageBreak/>
        <w:t xml:space="preserve">37°C and counterstained with </w:t>
      </w:r>
      <w:r w:rsidR="00F6720E" w:rsidRPr="009D732E">
        <w:rPr>
          <w:rFonts w:ascii="Arial" w:hAnsi="Arial" w:cs="Arial"/>
          <w:color w:val="000000"/>
          <w:lang w:bidi="ar"/>
        </w:rPr>
        <w:t>4’,6-diamidino-2-phenylindole (</w:t>
      </w:r>
      <w:r w:rsidRPr="009D732E">
        <w:rPr>
          <w:rFonts w:ascii="Arial" w:hAnsi="Arial" w:cs="Arial"/>
          <w:color w:val="000000"/>
          <w:lang w:bidi="ar"/>
        </w:rPr>
        <w:t>DAPI</w:t>
      </w:r>
      <w:r w:rsidR="00F6720E" w:rsidRPr="009D732E">
        <w:rPr>
          <w:rFonts w:ascii="Arial" w:hAnsi="Arial" w:cs="Arial"/>
          <w:color w:val="000000"/>
          <w:lang w:bidi="ar"/>
        </w:rPr>
        <w:t>)</w:t>
      </w:r>
      <w:r w:rsidRPr="009D732E">
        <w:rPr>
          <w:rFonts w:ascii="Arial" w:hAnsi="Arial" w:cs="Arial"/>
          <w:color w:val="000000"/>
          <w:lang w:bidi="ar"/>
        </w:rPr>
        <w:t xml:space="preserve"> for 1 min. Finally, coverslips were mounted using </w:t>
      </w:r>
      <w:proofErr w:type="spellStart"/>
      <w:r w:rsidRPr="009D732E">
        <w:rPr>
          <w:rFonts w:ascii="Arial" w:hAnsi="Arial" w:cs="Arial"/>
          <w:color w:val="000000"/>
          <w:lang w:bidi="ar"/>
        </w:rPr>
        <w:t>Vectashield</w:t>
      </w:r>
      <w:proofErr w:type="spellEnd"/>
      <w:r w:rsidRPr="009D732E">
        <w:rPr>
          <w:rFonts w:ascii="Arial" w:hAnsi="Arial" w:cs="Arial"/>
          <w:color w:val="000000"/>
          <w:lang w:bidi="ar"/>
        </w:rPr>
        <w:t xml:space="preserve"> (</w:t>
      </w:r>
      <w:bookmarkStart w:id="121" w:name="OLE_LINK892"/>
      <w:bookmarkStart w:id="122" w:name="OLE_LINK893"/>
      <w:r w:rsidRPr="009D732E">
        <w:rPr>
          <w:rFonts w:ascii="Arial" w:hAnsi="Arial" w:cs="Arial"/>
          <w:color w:val="000000"/>
          <w:lang w:bidi="ar"/>
        </w:rPr>
        <w:t>Vector Labs</w:t>
      </w:r>
      <w:bookmarkEnd w:id="121"/>
      <w:bookmarkEnd w:id="122"/>
      <w:r w:rsidR="00DB537B" w:rsidRPr="009D732E">
        <w:rPr>
          <w:rFonts w:ascii="Arial" w:hAnsi="Arial" w:cs="Arial"/>
          <w:color w:val="000000"/>
          <w:lang w:bidi="ar"/>
        </w:rPr>
        <w:t>, Burlingame, CA</w:t>
      </w:r>
      <w:r w:rsidRPr="009D732E">
        <w:rPr>
          <w:rFonts w:ascii="Arial" w:hAnsi="Arial" w:cs="Arial"/>
          <w:color w:val="000000"/>
          <w:lang w:bidi="ar"/>
        </w:rPr>
        <w:t xml:space="preserve">) mounting media and imaged </w:t>
      </w:r>
      <w:bookmarkStart w:id="123" w:name="OLE_LINK894"/>
      <w:bookmarkStart w:id="124" w:name="OLE_LINK895"/>
      <w:r w:rsidR="00205648" w:rsidRPr="009D732E">
        <w:rPr>
          <w:rFonts w:ascii="Arial" w:hAnsi="Arial" w:cs="Arial"/>
          <w:color w:val="000000"/>
          <w:lang w:bidi="ar"/>
        </w:rPr>
        <w:t xml:space="preserve">with </w:t>
      </w:r>
      <w:r w:rsidR="00F6720E" w:rsidRPr="009D732E">
        <w:rPr>
          <w:rFonts w:ascii="Arial" w:hAnsi="Arial" w:cs="Arial"/>
          <w:color w:val="000000"/>
          <w:lang w:bidi="ar"/>
        </w:rPr>
        <w:t xml:space="preserve">a </w:t>
      </w:r>
      <w:r w:rsidRPr="009D732E">
        <w:rPr>
          <w:rFonts w:ascii="Arial" w:hAnsi="Arial" w:cs="Arial"/>
          <w:color w:val="000000"/>
          <w:lang w:bidi="ar"/>
        </w:rPr>
        <w:t>BX43 microscope</w:t>
      </w:r>
      <w:bookmarkEnd w:id="123"/>
      <w:bookmarkEnd w:id="124"/>
      <w:r w:rsidR="00DB537B" w:rsidRPr="009D732E">
        <w:rPr>
          <w:rFonts w:ascii="Arial" w:hAnsi="Arial" w:cs="Arial"/>
          <w:color w:val="000000"/>
          <w:lang w:bidi="ar"/>
        </w:rPr>
        <w:t xml:space="preserve"> (O</w:t>
      </w:r>
      <w:r w:rsidR="001539BC" w:rsidRPr="009D732E">
        <w:rPr>
          <w:rFonts w:ascii="Arial" w:hAnsi="Arial" w:cs="Arial"/>
          <w:color w:val="000000"/>
          <w:lang w:bidi="ar"/>
        </w:rPr>
        <w:t>l</w:t>
      </w:r>
      <w:r w:rsidR="00DB537B" w:rsidRPr="009D732E">
        <w:rPr>
          <w:rFonts w:ascii="Arial" w:hAnsi="Arial" w:cs="Arial"/>
          <w:color w:val="000000"/>
          <w:lang w:bidi="ar"/>
        </w:rPr>
        <w:t>ympus, Tokyo, Japan)</w:t>
      </w:r>
      <w:r w:rsidRPr="009D732E">
        <w:rPr>
          <w:rFonts w:ascii="Arial" w:hAnsi="Arial" w:cs="Arial"/>
          <w:color w:val="000000"/>
          <w:lang w:bidi="ar"/>
        </w:rPr>
        <w:t>.</w:t>
      </w:r>
    </w:p>
    <w:p w14:paraId="74FD4607" w14:textId="77777777" w:rsidR="00E04ED6" w:rsidRPr="009D732E" w:rsidRDefault="00E04ED6" w:rsidP="00351FC0">
      <w:pPr>
        <w:adjustRightInd w:val="0"/>
        <w:snapToGrid w:val="0"/>
        <w:spacing w:line="480" w:lineRule="auto"/>
        <w:jc w:val="both"/>
        <w:rPr>
          <w:rFonts w:ascii="Arial" w:eastAsia="SimSun" w:hAnsi="Arial" w:cs="Arial"/>
          <w:b/>
          <w:color w:val="000000"/>
          <w:lang w:bidi="ar"/>
        </w:rPr>
      </w:pPr>
      <w:bookmarkStart w:id="125" w:name="OLE_LINK365"/>
      <w:bookmarkStart w:id="126" w:name="OLE_LINK366"/>
      <w:r w:rsidRPr="009D732E">
        <w:rPr>
          <w:rFonts w:ascii="Arial" w:eastAsia="SimSun" w:hAnsi="Arial" w:cs="Arial"/>
          <w:b/>
          <w:color w:val="000000"/>
          <w:lang w:bidi="ar"/>
        </w:rPr>
        <w:t>Immunofluorescence imaging</w:t>
      </w:r>
    </w:p>
    <w:bookmarkEnd w:id="125"/>
    <w:bookmarkEnd w:id="126"/>
    <w:p w14:paraId="33747CB2" w14:textId="605F0C66" w:rsidR="00E04ED6" w:rsidRPr="009D732E" w:rsidRDefault="00E04ED6" w:rsidP="00351FC0">
      <w:pPr>
        <w:adjustRightInd w:val="0"/>
        <w:snapToGrid w:val="0"/>
        <w:spacing w:after="120" w:line="480" w:lineRule="auto"/>
        <w:jc w:val="both"/>
        <w:rPr>
          <w:rFonts w:ascii="Arial" w:eastAsia="SimSun" w:hAnsi="Arial" w:cs="Arial"/>
          <w:bCs/>
          <w:color w:val="000000"/>
          <w:lang w:bidi="ar"/>
        </w:rPr>
      </w:pPr>
      <w:r w:rsidRPr="009D732E">
        <w:rPr>
          <w:rFonts w:ascii="Arial" w:hAnsi="Arial" w:cs="Arial"/>
          <w:color w:val="000000"/>
          <w:lang w:bidi="ar"/>
        </w:rPr>
        <w:t>The sta</w:t>
      </w:r>
      <w:r w:rsidR="00F6720E" w:rsidRPr="009D732E">
        <w:rPr>
          <w:rFonts w:ascii="Arial" w:hAnsi="Arial" w:cs="Arial"/>
          <w:color w:val="000000"/>
          <w:lang w:bidi="ar"/>
        </w:rPr>
        <w:t>b</w:t>
      </w:r>
      <w:r w:rsidRPr="009D732E">
        <w:rPr>
          <w:rFonts w:ascii="Arial" w:hAnsi="Arial" w:cs="Arial"/>
          <w:color w:val="000000"/>
          <w:lang w:bidi="ar"/>
        </w:rPr>
        <w:t>ly integrated cells containing CRISPRi or CRISPRa vector or both CRISPRi and CRISPRa vectors were seeded on 6</w:t>
      </w:r>
      <w:r w:rsidR="00F6720E" w:rsidRPr="009D732E">
        <w:rPr>
          <w:rFonts w:ascii="Arial" w:hAnsi="Arial" w:cs="Arial"/>
          <w:color w:val="000000"/>
          <w:lang w:bidi="ar"/>
        </w:rPr>
        <w:t>-</w:t>
      </w:r>
      <w:r w:rsidRPr="009D732E">
        <w:rPr>
          <w:rFonts w:ascii="Arial" w:hAnsi="Arial" w:cs="Arial"/>
          <w:color w:val="000000"/>
          <w:lang w:bidi="ar"/>
        </w:rPr>
        <w:t>well plate</w:t>
      </w:r>
      <w:r w:rsidR="00F6720E" w:rsidRPr="009D732E">
        <w:rPr>
          <w:rFonts w:ascii="Arial" w:hAnsi="Arial" w:cs="Arial"/>
          <w:color w:val="000000"/>
          <w:lang w:bidi="ar"/>
        </w:rPr>
        <w:t>s</w:t>
      </w:r>
      <w:r w:rsidRPr="009D732E">
        <w:rPr>
          <w:rFonts w:ascii="Arial" w:hAnsi="Arial" w:cs="Arial"/>
          <w:color w:val="000000"/>
          <w:lang w:bidi="ar"/>
        </w:rPr>
        <w:t xml:space="preserve"> for </w:t>
      </w:r>
      <w:r w:rsidR="00225627" w:rsidRPr="009D732E">
        <w:rPr>
          <w:rFonts w:ascii="Arial" w:hAnsi="Arial" w:cs="Arial"/>
          <w:color w:val="000000"/>
          <w:lang w:bidi="ar"/>
        </w:rPr>
        <w:t>transduction</w:t>
      </w:r>
      <w:r w:rsidR="00F6720E" w:rsidRPr="009D732E">
        <w:rPr>
          <w:rFonts w:ascii="Arial" w:hAnsi="Arial" w:cs="Arial"/>
          <w:color w:val="000000"/>
          <w:lang w:bidi="ar"/>
        </w:rPr>
        <w:t xml:space="preserve"> with </w:t>
      </w:r>
      <w:r w:rsidRPr="009D732E">
        <w:rPr>
          <w:rFonts w:ascii="Arial" w:hAnsi="Arial" w:cs="Arial"/>
          <w:color w:val="000000"/>
          <w:lang w:bidi="ar"/>
        </w:rPr>
        <w:t xml:space="preserve">sgRNA vectors. </w:t>
      </w:r>
      <w:r w:rsidR="00F6720E" w:rsidRPr="009D732E">
        <w:rPr>
          <w:rFonts w:ascii="Arial" w:hAnsi="Arial" w:cs="Arial"/>
          <w:color w:val="000000"/>
          <w:lang w:bidi="ar"/>
        </w:rPr>
        <w:t>At selected times, t</w:t>
      </w:r>
      <w:r w:rsidRPr="009D732E">
        <w:rPr>
          <w:rFonts w:ascii="Arial" w:hAnsi="Arial" w:cs="Arial"/>
          <w:color w:val="000000"/>
          <w:lang w:bidi="ar"/>
        </w:rPr>
        <w:t xml:space="preserve">he positive reporter fluorescent signal of cells was imaged </w:t>
      </w:r>
      <w:r w:rsidR="00F6720E" w:rsidRPr="009D732E">
        <w:rPr>
          <w:rFonts w:ascii="Arial" w:hAnsi="Arial" w:cs="Arial"/>
          <w:color w:val="000000"/>
          <w:lang w:bidi="ar"/>
        </w:rPr>
        <w:t xml:space="preserve">with </w:t>
      </w:r>
      <w:r w:rsidRPr="009D732E">
        <w:rPr>
          <w:rFonts w:ascii="Arial" w:hAnsi="Arial" w:cs="Arial"/>
          <w:color w:val="000000"/>
          <w:lang w:bidi="ar"/>
        </w:rPr>
        <w:t>a Lionheart FX Automated Microscope (</w:t>
      </w:r>
      <w:proofErr w:type="spellStart"/>
      <w:r w:rsidRPr="009D732E">
        <w:rPr>
          <w:rFonts w:ascii="Arial" w:hAnsi="Arial" w:cs="Arial"/>
          <w:color w:val="000000"/>
          <w:lang w:bidi="ar"/>
        </w:rPr>
        <w:t>BioTek</w:t>
      </w:r>
      <w:proofErr w:type="spellEnd"/>
      <w:r w:rsidRPr="009D732E">
        <w:rPr>
          <w:rFonts w:ascii="Arial" w:hAnsi="Arial" w:cs="Arial"/>
          <w:color w:val="000000"/>
          <w:lang w:bidi="ar"/>
        </w:rPr>
        <w:t xml:space="preserve">, Winooski, VT). Selected positions of each image were acquired under </w:t>
      </w:r>
      <w:r w:rsidR="003726DD" w:rsidRPr="009D732E">
        <w:rPr>
          <w:rFonts w:ascii="Arial" w:hAnsi="Arial" w:cs="Arial"/>
          <w:color w:val="000000"/>
          <w:lang w:bidi="ar"/>
        </w:rPr>
        <w:t xml:space="preserve">a </w:t>
      </w:r>
      <w:r w:rsidRPr="009D732E">
        <w:rPr>
          <w:rFonts w:ascii="Arial" w:hAnsi="Arial" w:cs="Arial"/>
          <w:color w:val="000000"/>
          <w:lang w:bidi="ar"/>
        </w:rPr>
        <w:t xml:space="preserve">bright field, </w:t>
      </w:r>
      <w:bookmarkStart w:id="127" w:name="OLE_LINK16"/>
      <w:r w:rsidR="00205648" w:rsidRPr="009D732E">
        <w:rPr>
          <w:rFonts w:ascii="Arial" w:hAnsi="Arial" w:cs="Arial"/>
          <w:color w:val="000000"/>
          <w:lang w:bidi="ar"/>
        </w:rPr>
        <w:t xml:space="preserve">with </w:t>
      </w:r>
      <w:r w:rsidRPr="009D732E">
        <w:rPr>
          <w:rFonts w:ascii="Arial" w:hAnsi="Arial" w:cs="Arial"/>
          <w:color w:val="000000"/>
          <w:lang w:bidi="ar"/>
        </w:rPr>
        <w:t>GFP and Texas Red filter cubes</w:t>
      </w:r>
      <w:r w:rsidR="003726DD" w:rsidRPr="009D732E">
        <w:rPr>
          <w:rFonts w:ascii="Arial" w:hAnsi="Arial" w:cs="Arial"/>
          <w:color w:val="000000"/>
          <w:lang w:bidi="ar"/>
        </w:rPr>
        <w:t>,</w:t>
      </w:r>
      <w:r w:rsidRPr="009D732E">
        <w:rPr>
          <w:rFonts w:ascii="Arial" w:hAnsi="Arial" w:cs="Arial"/>
          <w:color w:val="000000"/>
          <w:lang w:bidi="ar"/>
        </w:rPr>
        <w:t xml:space="preserve"> and merged for visualization </w:t>
      </w:r>
      <w:bookmarkEnd w:id="127"/>
      <w:r w:rsidR="003726DD" w:rsidRPr="009D732E">
        <w:rPr>
          <w:rFonts w:ascii="Arial" w:hAnsi="Arial" w:cs="Arial"/>
          <w:color w:val="000000"/>
          <w:lang w:bidi="ar"/>
        </w:rPr>
        <w:t xml:space="preserve">of </w:t>
      </w:r>
      <w:r w:rsidRPr="009D732E">
        <w:rPr>
          <w:rFonts w:ascii="Arial" w:hAnsi="Arial" w:cs="Arial"/>
          <w:color w:val="000000"/>
          <w:lang w:bidi="ar"/>
        </w:rPr>
        <w:t>cells containing both fluorescent signals.</w:t>
      </w:r>
    </w:p>
    <w:p w14:paraId="16E07FC6" w14:textId="77777777" w:rsidR="00E04ED6" w:rsidRPr="009D732E" w:rsidRDefault="00E04ED6" w:rsidP="00351FC0">
      <w:pPr>
        <w:pStyle w:val="NormalWeb"/>
        <w:shd w:val="clear" w:color="auto" w:fill="FFFFFF"/>
        <w:spacing w:before="0" w:beforeAutospacing="0" w:after="0" w:afterAutospacing="0" w:line="480" w:lineRule="auto"/>
        <w:jc w:val="both"/>
        <w:rPr>
          <w:rFonts w:ascii="Arial" w:hAnsi="Arial" w:cs="Arial"/>
          <w:b/>
          <w:bCs/>
          <w:color w:val="1F1F1F"/>
        </w:rPr>
      </w:pPr>
      <w:r w:rsidRPr="009D732E">
        <w:rPr>
          <w:rFonts w:ascii="Arial" w:hAnsi="Arial" w:cs="Arial"/>
          <w:b/>
          <w:bCs/>
          <w:color w:val="1F1F1F"/>
        </w:rPr>
        <w:t>DNA methylation analysis</w:t>
      </w:r>
    </w:p>
    <w:p w14:paraId="3D9290DE" w14:textId="7C6F982D" w:rsidR="00E04ED6" w:rsidRPr="009D732E" w:rsidRDefault="00E04ED6" w:rsidP="00351FC0">
      <w:pPr>
        <w:pStyle w:val="NormalWeb"/>
        <w:shd w:val="clear" w:color="auto" w:fill="FFFFFF"/>
        <w:spacing w:before="0" w:beforeAutospacing="0" w:after="120" w:afterAutospacing="0" w:line="480" w:lineRule="auto"/>
        <w:jc w:val="both"/>
        <w:rPr>
          <w:rFonts w:ascii="Arial" w:hAnsi="Arial" w:cs="Arial"/>
          <w:color w:val="1C1D1E"/>
        </w:rPr>
      </w:pPr>
      <w:r w:rsidRPr="009D732E">
        <w:rPr>
          <w:rFonts w:ascii="Arial" w:hAnsi="Arial" w:cs="Arial"/>
          <w:color w:val="1C1D1E"/>
        </w:rPr>
        <w:t xml:space="preserve">DNA methylation status was determined by PCR analysis of bisulfite-modified genomic DNA using </w:t>
      </w:r>
      <w:bookmarkStart w:id="128" w:name="OLE_LINK117"/>
      <w:bookmarkStart w:id="129" w:name="OLE_LINK127"/>
      <w:r w:rsidRPr="009D732E">
        <w:rPr>
          <w:rFonts w:ascii="Arial" w:hAnsi="Arial" w:cs="Arial"/>
          <w:color w:val="1C1D1E"/>
        </w:rPr>
        <w:t>pyrosequencing</w:t>
      </w:r>
      <w:bookmarkEnd w:id="128"/>
      <w:bookmarkEnd w:id="129"/>
      <w:r w:rsidRPr="009D732E">
        <w:rPr>
          <w:rFonts w:ascii="Arial" w:hAnsi="Arial" w:cs="Arial"/>
          <w:color w:val="1C1D1E"/>
        </w:rPr>
        <w:t xml:space="preserve"> (</w:t>
      </w:r>
      <w:bookmarkStart w:id="130" w:name="OLE_LINK169"/>
      <w:bookmarkStart w:id="131" w:name="OLE_LINK175"/>
      <w:proofErr w:type="spellStart"/>
      <w:r w:rsidRPr="009D732E">
        <w:rPr>
          <w:rFonts w:ascii="Arial" w:hAnsi="Arial" w:cs="Arial"/>
          <w:color w:val="1C1D1E"/>
        </w:rPr>
        <w:t>PyroMark</w:t>
      </w:r>
      <w:proofErr w:type="spellEnd"/>
      <w:r w:rsidRPr="009D732E">
        <w:rPr>
          <w:rFonts w:ascii="Arial" w:hAnsi="Arial" w:cs="Arial"/>
          <w:color w:val="1C1D1E"/>
        </w:rPr>
        <w:t xml:space="preserve"> Q96 ID</w:t>
      </w:r>
      <w:bookmarkEnd w:id="130"/>
      <w:bookmarkEnd w:id="131"/>
      <w:r w:rsidRPr="009D732E">
        <w:rPr>
          <w:rFonts w:ascii="Arial" w:hAnsi="Arial" w:cs="Arial"/>
          <w:color w:val="1C1D1E"/>
        </w:rPr>
        <w:t xml:space="preserve">; </w:t>
      </w:r>
      <w:bookmarkStart w:id="132" w:name="OLE_LINK238"/>
      <w:bookmarkStart w:id="133" w:name="OLE_LINK240"/>
      <w:r w:rsidRPr="009D732E">
        <w:rPr>
          <w:rFonts w:ascii="Arial" w:hAnsi="Arial" w:cs="Arial"/>
          <w:color w:val="1C1D1E"/>
        </w:rPr>
        <w:t>Qiagen</w:t>
      </w:r>
      <w:bookmarkEnd w:id="132"/>
      <w:bookmarkEnd w:id="133"/>
      <w:r w:rsidRPr="009D732E">
        <w:rPr>
          <w:rFonts w:ascii="Arial" w:hAnsi="Arial" w:cs="Arial"/>
          <w:color w:val="1C1D1E"/>
        </w:rPr>
        <w:t xml:space="preserve">, Germantown, MD) </w:t>
      </w:r>
      <w:bookmarkStart w:id="134" w:name="OLE_LINK232"/>
      <w:bookmarkStart w:id="135" w:name="OLE_LINK233"/>
      <w:r w:rsidRPr="009D732E">
        <w:rPr>
          <w:rFonts w:ascii="Arial" w:hAnsi="Arial" w:cs="Arial"/>
          <w:color w:val="1C1D1E"/>
        </w:rPr>
        <w:t>according to the manufacturer’s instructions</w:t>
      </w:r>
      <w:bookmarkEnd w:id="134"/>
      <w:bookmarkEnd w:id="135"/>
      <w:r w:rsidRPr="009D732E">
        <w:rPr>
          <w:rFonts w:ascii="Arial" w:hAnsi="Arial" w:cs="Arial"/>
          <w:color w:val="1C1D1E"/>
        </w:rPr>
        <w:t>. The primers were designed by us</w:t>
      </w:r>
      <w:r w:rsidR="00205648" w:rsidRPr="009D732E">
        <w:rPr>
          <w:rFonts w:ascii="Arial" w:hAnsi="Arial" w:cs="Arial"/>
          <w:color w:val="1C1D1E"/>
        </w:rPr>
        <w:t>e of</w:t>
      </w:r>
      <w:r w:rsidRPr="009D732E">
        <w:rPr>
          <w:rFonts w:ascii="Arial" w:hAnsi="Arial" w:cs="Arial"/>
          <w:color w:val="1C1D1E"/>
        </w:rPr>
        <w:t xml:space="preserve"> the </w:t>
      </w:r>
      <w:proofErr w:type="spellStart"/>
      <w:r w:rsidRPr="009D732E">
        <w:rPr>
          <w:rFonts w:ascii="Arial" w:hAnsi="Arial" w:cs="Arial"/>
          <w:color w:val="1C1D1E"/>
        </w:rPr>
        <w:t>Pyromark</w:t>
      </w:r>
      <w:proofErr w:type="spellEnd"/>
      <w:r w:rsidRPr="009D732E">
        <w:rPr>
          <w:rFonts w:ascii="Arial" w:hAnsi="Arial" w:cs="Arial"/>
          <w:color w:val="1C1D1E"/>
        </w:rPr>
        <w:t xml:space="preserve"> Assay </w:t>
      </w:r>
      <w:proofErr w:type="spellStart"/>
      <w:r w:rsidRPr="009D732E">
        <w:rPr>
          <w:rFonts w:ascii="Arial" w:hAnsi="Arial" w:cs="Arial"/>
          <w:color w:val="1C1D1E"/>
        </w:rPr>
        <w:t>Desing</w:t>
      </w:r>
      <w:proofErr w:type="spellEnd"/>
      <w:r w:rsidRPr="009D732E">
        <w:rPr>
          <w:rFonts w:ascii="Arial" w:hAnsi="Arial" w:cs="Arial"/>
          <w:color w:val="1C1D1E"/>
        </w:rPr>
        <w:t xml:space="preserve"> Software package (Qiagen)</w:t>
      </w:r>
      <w:r w:rsidR="003726DD" w:rsidRPr="009D732E">
        <w:rPr>
          <w:rFonts w:ascii="Arial" w:hAnsi="Arial" w:cs="Arial"/>
          <w:color w:val="1C1D1E"/>
        </w:rPr>
        <w:t>,</w:t>
      </w:r>
      <w:r w:rsidRPr="009D732E">
        <w:rPr>
          <w:rFonts w:ascii="Arial" w:hAnsi="Arial" w:cs="Arial"/>
          <w:color w:val="1C1D1E"/>
        </w:rPr>
        <w:t xml:space="preserve"> and 10 CpG sites of </w:t>
      </w:r>
      <w:r w:rsidR="00205648" w:rsidRPr="009D732E">
        <w:rPr>
          <w:rFonts w:ascii="Arial" w:hAnsi="Arial" w:cs="Arial"/>
          <w:color w:val="1C1D1E"/>
        </w:rPr>
        <w:t xml:space="preserve">the </w:t>
      </w:r>
      <w:r w:rsidRPr="009D732E">
        <w:rPr>
          <w:rFonts w:ascii="Arial" w:hAnsi="Arial" w:cs="Arial"/>
          <w:i/>
          <w:iCs/>
          <w:color w:val="1C1D1E"/>
        </w:rPr>
        <w:t>FOXP3</w:t>
      </w:r>
      <w:r w:rsidRPr="009D732E">
        <w:rPr>
          <w:rFonts w:ascii="Arial" w:hAnsi="Arial" w:cs="Arial"/>
          <w:color w:val="1C1D1E"/>
        </w:rPr>
        <w:t xml:space="preserve"> intron region were selected for quantitative DNA methylation analysis. These CpG sites </w:t>
      </w:r>
      <w:r w:rsidR="005A66C7" w:rsidRPr="009D732E">
        <w:rPr>
          <w:rFonts w:ascii="Arial" w:hAnsi="Arial" w:cs="Arial"/>
          <w:color w:val="1C1D1E"/>
        </w:rPr>
        <w:t>we</w:t>
      </w:r>
      <w:r w:rsidRPr="009D732E">
        <w:rPr>
          <w:rFonts w:ascii="Arial" w:hAnsi="Arial" w:cs="Arial"/>
          <w:color w:val="1C1D1E"/>
        </w:rPr>
        <w:t xml:space="preserve">re associated with activation of </w:t>
      </w:r>
      <w:r w:rsidRPr="009D732E">
        <w:rPr>
          <w:rFonts w:ascii="Arial" w:hAnsi="Arial" w:cs="Arial"/>
          <w:i/>
          <w:iCs/>
          <w:color w:val="1C1D1E"/>
        </w:rPr>
        <w:t>FOXP3</w:t>
      </w:r>
      <w:r w:rsidRPr="009D732E">
        <w:rPr>
          <w:rFonts w:ascii="Arial" w:hAnsi="Arial" w:cs="Arial"/>
          <w:color w:val="1C1D1E"/>
        </w:rPr>
        <w:t xml:space="preserve"> by CRISPRi/a. </w:t>
      </w:r>
      <w:bookmarkStart w:id="136" w:name="OLE_LINK231"/>
      <w:bookmarkStart w:id="137" w:name="OLE_LINK222"/>
      <w:r w:rsidRPr="009D732E">
        <w:rPr>
          <w:rFonts w:ascii="Arial" w:hAnsi="Arial" w:cs="Arial"/>
          <w:color w:val="1C1D1E"/>
        </w:rPr>
        <w:t xml:space="preserve">DNA bisulfite conversion was performed by </w:t>
      </w:r>
      <w:r w:rsidR="005A66C7" w:rsidRPr="009D732E">
        <w:rPr>
          <w:rFonts w:ascii="Arial" w:hAnsi="Arial" w:cs="Arial"/>
          <w:color w:val="1C1D1E"/>
        </w:rPr>
        <w:t xml:space="preserve">use of </w:t>
      </w:r>
      <w:proofErr w:type="spellStart"/>
      <w:r w:rsidRPr="009D732E">
        <w:rPr>
          <w:rFonts w:ascii="Arial" w:hAnsi="Arial" w:cs="Arial"/>
          <w:color w:val="1C1D1E"/>
        </w:rPr>
        <w:t>EpiTect</w:t>
      </w:r>
      <w:proofErr w:type="spellEnd"/>
      <w:r w:rsidRPr="009D732E">
        <w:rPr>
          <w:rFonts w:ascii="Arial" w:hAnsi="Arial" w:cs="Arial"/>
          <w:color w:val="1C1D1E"/>
        </w:rPr>
        <w:t xml:space="preserve"> Bisulfite Kits (Qiagen) followed by </w:t>
      </w:r>
      <w:bookmarkStart w:id="138" w:name="OLE_LINK234"/>
      <w:bookmarkStart w:id="139" w:name="OLE_LINK237"/>
      <w:r w:rsidRPr="009D732E">
        <w:rPr>
          <w:rFonts w:ascii="Arial" w:hAnsi="Arial" w:cs="Arial"/>
          <w:color w:val="1C1D1E"/>
        </w:rPr>
        <w:t xml:space="preserve">PCR </w:t>
      </w:r>
      <w:bookmarkEnd w:id="138"/>
      <w:bookmarkEnd w:id="139"/>
      <w:r w:rsidRPr="009D732E">
        <w:rPr>
          <w:rFonts w:ascii="Arial" w:hAnsi="Arial" w:cs="Arial"/>
          <w:color w:val="1C1D1E"/>
        </w:rPr>
        <w:t xml:space="preserve">amplification with primers. The pre-PCR </w:t>
      </w:r>
      <w:bookmarkEnd w:id="136"/>
      <w:bookmarkEnd w:id="137"/>
      <w:r w:rsidRPr="009D732E">
        <w:rPr>
          <w:rFonts w:ascii="Arial" w:hAnsi="Arial" w:cs="Arial"/>
          <w:color w:val="1C1D1E"/>
        </w:rPr>
        <w:t>products were used for bisulfite pyrosequencing to determine DNA methylation levels for each CpG site. Also, the mean</w:t>
      </w:r>
      <w:r w:rsidR="00205648" w:rsidRPr="009D732E">
        <w:rPr>
          <w:rFonts w:ascii="Arial" w:hAnsi="Arial" w:cs="Arial"/>
          <w:color w:val="1C1D1E"/>
        </w:rPr>
        <w:t>s</w:t>
      </w:r>
      <w:r w:rsidRPr="009D732E">
        <w:rPr>
          <w:rFonts w:ascii="Arial" w:hAnsi="Arial" w:cs="Arial"/>
          <w:color w:val="1C1D1E"/>
        </w:rPr>
        <w:t xml:space="preserve"> of DNA methylation levels in </w:t>
      </w:r>
      <w:r w:rsidR="005A66C7" w:rsidRPr="009D732E">
        <w:rPr>
          <w:rFonts w:ascii="Arial" w:hAnsi="Arial" w:cs="Arial"/>
          <w:color w:val="1C1D1E"/>
        </w:rPr>
        <w:t xml:space="preserve">the </w:t>
      </w:r>
      <w:r w:rsidRPr="009D732E">
        <w:rPr>
          <w:rFonts w:ascii="Arial" w:hAnsi="Arial" w:cs="Arial"/>
          <w:color w:val="1C1D1E"/>
        </w:rPr>
        <w:t>10 CpG sites w</w:t>
      </w:r>
      <w:r w:rsidR="00205648" w:rsidRPr="009D732E">
        <w:rPr>
          <w:rFonts w:ascii="Arial" w:hAnsi="Arial" w:cs="Arial"/>
          <w:color w:val="1C1D1E"/>
        </w:rPr>
        <w:t>ere</w:t>
      </w:r>
      <w:r w:rsidRPr="009D732E">
        <w:rPr>
          <w:rFonts w:ascii="Arial" w:hAnsi="Arial" w:cs="Arial"/>
          <w:color w:val="1C1D1E"/>
        </w:rPr>
        <w:t xml:space="preserve"> calculated to obtain an average percentage of methylation. The primers used are described in the </w:t>
      </w:r>
      <w:r w:rsidRPr="009D732E">
        <w:rPr>
          <w:rFonts w:ascii="Arial" w:hAnsi="Arial" w:cs="Arial"/>
          <w:color w:val="0000FF"/>
        </w:rPr>
        <w:t xml:space="preserve">Table </w:t>
      </w:r>
      <w:r w:rsidR="007C1572" w:rsidRPr="009D732E">
        <w:rPr>
          <w:rFonts w:ascii="Arial" w:hAnsi="Arial" w:cs="Arial"/>
          <w:color w:val="0000FF"/>
        </w:rPr>
        <w:t>S5</w:t>
      </w:r>
      <w:r w:rsidRPr="009D732E">
        <w:rPr>
          <w:rFonts w:ascii="Arial" w:hAnsi="Arial" w:cs="Arial"/>
          <w:color w:val="1C1D1E"/>
        </w:rPr>
        <w:t>.</w:t>
      </w:r>
    </w:p>
    <w:p w14:paraId="3ACC687E" w14:textId="5F620D93" w:rsidR="00E04ED6" w:rsidRPr="009D732E" w:rsidRDefault="00435A99" w:rsidP="00351FC0">
      <w:pPr>
        <w:widowControl w:val="0"/>
        <w:adjustRightInd w:val="0"/>
        <w:snapToGrid w:val="0"/>
        <w:spacing w:line="480" w:lineRule="auto"/>
        <w:jc w:val="both"/>
        <w:rPr>
          <w:rFonts w:ascii="Arial" w:hAnsi="Arial" w:cs="Arial"/>
          <w:b/>
          <w:snapToGrid w:val="0"/>
          <w:kern w:val="24"/>
        </w:rPr>
      </w:pPr>
      <w:bookmarkStart w:id="140" w:name="OLE_LINK460"/>
      <w:bookmarkStart w:id="141" w:name="OLE_LINK463"/>
      <w:r w:rsidRPr="009D732E">
        <w:rPr>
          <w:rFonts w:ascii="Arial" w:hAnsi="Arial" w:cs="Arial"/>
          <w:b/>
          <w:snapToGrid w:val="0"/>
          <w:kern w:val="24"/>
        </w:rPr>
        <w:t>Chromatin immunoprecipitation (</w:t>
      </w:r>
      <w:proofErr w:type="spellStart"/>
      <w:r w:rsidR="00E04ED6" w:rsidRPr="009D732E">
        <w:rPr>
          <w:rFonts w:ascii="Arial" w:hAnsi="Arial" w:cs="Arial"/>
          <w:b/>
          <w:snapToGrid w:val="0"/>
          <w:kern w:val="24"/>
        </w:rPr>
        <w:t>ChIP</w:t>
      </w:r>
      <w:proofErr w:type="spellEnd"/>
      <w:r w:rsidRPr="009D732E">
        <w:rPr>
          <w:rFonts w:ascii="Arial" w:hAnsi="Arial" w:cs="Arial"/>
          <w:b/>
          <w:snapToGrid w:val="0"/>
          <w:kern w:val="24"/>
        </w:rPr>
        <w:t>)</w:t>
      </w:r>
      <w:r w:rsidR="003726DD" w:rsidRPr="009D732E">
        <w:rPr>
          <w:rFonts w:ascii="Arial" w:hAnsi="Arial" w:cs="Arial"/>
          <w:b/>
          <w:snapToGrid w:val="0"/>
          <w:kern w:val="24"/>
        </w:rPr>
        <w:t xml:space="preserve"> assays</w:t>
      </w:r>
    </w:p>
    <w:bookmarkEnd w:id="140"/>
    <w:bookmarkEnd w:id="141"/>
    <w:p w14:paraId="4ED18D6D" w14:textId="28DB3EB5" w:rsidR="00E04ED6" w:rsidRPr="009D732E" w:rsidRDefault="00E04ED6" w:rsidP="00351FC0">
      <w:pPr>
        <w:widowControl w:val="0"/>
        <w:adjustRightInd w:val="0"/>
        <w:snapToGrid w:val="0"/>
        <w:spacing w:after="120" w:line="480" w:lineRule="auto"/>
        <w:jc w:val="both"/>
        <w:rPr>
          <w:rFonts w:ascii="Arial" w:hAnsi="Arial" w:cs="Arial"/>
          <w:snapToGrid w:val="0"/>
          <w:kern w:val="24"/>
        </w:rPr>
      </w:pPr>
      <w:proofErr w:type="spellStart"/>
      <w:r w:rsidRPr="009D732E">
        <w:rPr>
          <w:rFonts w:ascii="Arial" w:hAnsi="Arial" w:cs="Arial"/>
          <w:snapToGrid w:val="0"/>
          <w:kern w:val="24"/>
        </w:rPr>
        <w:lastRenderedPageBreak/>
        <w:t>ChIP</w:t>
      </w:r>
      <w:proofErr w:type="spellEnd"/>
      <w:r w:rsidRPr="009D732E">
        <w:rPr>
          <w:rFonts w:ascii="Arial" w:hAnsi="Arial" w:cs="Arial"/>
          <w:snapToGrid w:val="0"/>
          <w:kern w:val="24"/>
        </w:rPr>
        <w:t xml:space="preserve"> </w:t>
      </w:r>
      <w:r w:rsidR="003726DD" w:rsidRPr="009D732E">
        <w:rPr>
          <w:rFonts w:ascii="Arial" w:hAnsi="Arial" w:cs="Arial"/>
          <w:snapToGrid w:val="0"/>
          <w:kern w:val="24"/>
        </w:rPr>
        <w:t xml:space="preserve">assays </w:t>
      </w:r>
      <w:r w:rsidRPr="009D732E">
        <w:rPr>
          <w:rFonts w:ascii="Arial" w:hAnsi="Arial" w:cs="Arial"/>
          <w:snapToGrid w:val="0"/>
          <w:kern w:val="24"/>
        </w:rPr>
        <w:t>w</w:t>
      </w:r>
      <w:r w:rsidR="003726DD" w:rsidRPr="009D732E">
        <w:rPr>
          <w:rFonts w:ascii="Arial" w:hAnsi="Arial" w:cs="Arial"/>
          <w:snapToGrid w:val="0"/>
          <w:kern w:val="24"/>
        </w:rPr>
        <w:t>ere</w:t>
      </w:r>
      <w:r w:rsidRPr="009D732E">
        <w:rPr>
          <w:rFonts w:ascii="Arial" w:hAnsi="Arial" w:cs="Arial"/>
          <w:snapToGrid w:val="0"/>
          <w:kern w:val="24"/>
        </w:rPr>
        <w:t xml:space="preserve"> performed as previously described </w:t>
      </w:r>
      <w:r w:rsidRPr="009D732E">
        <w:rPr>
          <w:rFonts w:ascii="Arial" w:hAnsi="Arial" w:cs="Arial"/>
          <w:snapToGrid w:val="0"/>
          <w:kern w:val="24"/>
        </w:rPr>
        <w:fldChar w:fldCharType="begin"/>
      </w:r>
      <w:r w:rsidR="0074562F" w:rsidRPr="009D732E">
        <w:rPr>
          <w:rFonts w:ascii="Arial" w:hAnsi="Arial" w:cs="Arial"/>
          <w:snapToGrid w:val="0"/>
          <w:kern w:val="24"/>
        </w:rPr>
        <w:instrText xml:space="preserve"> ADDIN EN.CITE &lt;EndNote&gt;&lt;Cite&gt;&lt;Author&gt;Im&lt;/Author&gt;&lt;Year&gt;2004&lt;/Year&gt;&lt;RecNum&gt;116&lt;/RecNum&gt;&lt;DisplayText&gt;[24]&lt;/DisplayText&gt;&lt;record&gt;&lt;rec-number&gt;116&lt;/rec-number&gt;&lt;foreign-keys&gt;&lt;key app="EN" db-id="2f2pfraws0z5pxet5dsxew0psdtzwwdfervp" timestamp="1625761328"&gt;116&lt;/key&gt;&lt;/foreign-keys&gt;&lt;ref-type name="Journal Article"&gt;17&lt;/ref-type&gt;&lt;contributors&gt;&lt;authors&gt;&lt;author&gt;Im, H.&lt;/author&gt;&lt;author&gt;Grass, J. A.&lt;/author&gt;&lt;author&gt;Johnson, K. D.&lt;/author&gt;&lt;author&gt;Boyer, M. E.&lt;/author&gt;&lt;author&gt;Wu, J.&lt;/author&gt;&lt;author&gt;Bresnick, E. H.&lt;/author&gt;&lt;/authors&gt;&lt;/contributors&gt;&lt;auth-address&gt;Department of Pharmacology, Molecular and Cellular Pharmacology Program, University of Wisconsin Medical School, Madison, USA.&lt;/auth-address&gt;&lt;titles&gt;&lt;title&gt;Measurement of protein-DNA interactions in vivo by chromatin immunoprecipitation&lt;/title&gt;&lt;secondary-title&gt;Methods Mol Biol&lt;/secondary-title&gt;&lt;/titles&gt;&lt;pages&gt;129-46&lt;/pages&gt;&lt;volume&gt;284&lt;/volume&gt;&lt;edition&gt;2004/06/03&lt;/edition&gt;&lt;keywords&gt;&lt;keyword&gt;Acetylation&lt;/keyword&gt;&lt;keyword&gt;Animals&lt;/keyword&gt;&lt;keyword&gt;Cell Nucleus/genetics&lt;/keyword&gt;&lt;keyword&gt;Chromatin/*chemistry/metabolism&lt;/keyword&gt;&lt;keyword&gt;DNA/analysis/chemistry/metabolism&lt;/keyword&gt;&lt;keyword&gt;DNA-Binding Proteins/*analysis/immunology/metabolism&lt;/keyword&gt;&lt;keyword&gt;Histones/chemistry/immunology/metabolism&lt;/keyword&gt;&lt;keyword&gt;Methylation&lt;/keyword&gt;&lt;keyword&gt;Polymerase Chain Reaction&lt;/keyword&gt;&lt;keyword&gt;Precipitin Tests/*methods&lt;/keyword&gt;&lt;keyword&gt;Protein Processing, Post-Translational&lt;/keyword&gt;&lt;keyword&gt;Reproducibility of Results&lt;/keyword&gt;&lt;keyword&gt;*Signal Transduction&lt;/keyword&gt;&lt;keyword&gt;Transcription Factors/*analysis/immunology/metabolism&lt;/keyword&gt;&lt;/keywords&gt;&lt;dates&gt;&lt;year&gt;2004&lt;/year&gt;&lt;/dates&gt;&lt;isbn&gt;1064-3745 (Print)&amp;#xD;1064-3745 (Linking)&lt;/isbn&gt;&lt;accession-num&gt;15173613&lt;/accession-num&gt;&lt;urls&gt;&lt;related-urls&gt;&lt;url&gt;https://www.ncbi.nlm.nih.gov/pubmed/15173613&lt;/url&gt;&lt;/related-urls&gt;&lt;/urls&gt;&lt;electronic-resource-num&gt;10.1385/1-59259-816-1:129&lt;/electronic-resource-num&gt;&lt;/record&gt;&lt;/Cite&gt;&lt;/EndNote&gt;</w:instrText>
      </w:r>
      <w:r w:rsidRPr="009D732E">
        <w:rPr>
          <w:rFonts w:ascii="Arial" w:hAnsi="Arial" w:cs="Arial"/>
          <w:snapToGrid w:val="0"/>
          <w:kern w:val="24"/>
        </w:rPr>
        <w:fldChar w:fldCharType="separate"/>
      </w:r>
      <w:r w:rsidR="002D7A68" w:rsidRPr="009D732E">
        <w:rPr>
          <w:rFonts w:ascii="Arial" w:hAnsi="Arial" w:cs="Arial"/>
          <w:noProof/>
          <w:snapToGrid w:val="0"/>
          <w:kern w:val="24"/>
        </w:rPr>
        <w:t>[24]</w:t>
      </w:r>
      <w:r w:rsidRPr="009D732E">
        <w:rPr>
          <w:rFonts w:ascii="Arial" w:hAnsi="Arial" w:cs="Arial"/>
          <w:snapToGrid w:val="0"/>
          <w:kern w:val="24"/>
        </w:rPr>
        <w:fldChar w:fldCharType="end"/>
      </w:r>
      <w:r w:rsidRPr="009D732E">
        <w:rPr>
          <w:rFonts w:ascii="Arial" w:hAnsi="Arial" w:cs="Arial"/>
          <w:snapToGrid w:val="0"/>
          <w:kern w:val="24"/>
        </w:rPr>
        <w:t xml:space="preserve">. </w:t>
      </w:r>
      <w:r w:rsidR="003726DD" w:rsidRPr="009D732E">
        <w:rPr>
          <w:rFonts w:ascii="Arial" w:hAnsi="Arial" w:cs="Arial"/>
          <w:snapToGrid w:val="0"/>
          <w:kern w:val="24"/>
        </w:rPr>
        <w:t>S</w:t>
      </w:r>
      <w:r w:rsidRPr="009D732E">
        <w:rPr>
          <w:rFonts w:ascii="Arial" w:hAnsi="Arial" w:cs="Arial"/>
          <w:snapToGrid w:val="0"/>
          <w:kern w:val="24"/>
        </w:rPr>
        <w:t xml:space="preserve">table cells with </w:t>
      </w:r>
      <w:r w:rsidRPr="009D732E">
        <w:rPr>
          <w:rFonts w:ascii="Arial" w:hAnsi="Arial" w:cs="Arial"/>
          <w:color w:val="000000"/>
          <w:lang w:bidi="ar"/>
        </w:rPr>
        <w:t>CRISPRi and CRISPRa vectors were transduced with 12</w:t>
      </w:r>
      <w:r w:rsidR="003726DD" w:rsidRPr="009D732E">
        <w:rPr>
          <w:rFonts w:ascii="Arial" w:hAnsi="Arial" w:cs="Arial"/>
          <w:color w:val="000000"/>
          <w:lang w:bidi="ar"/>
        </w:rPr>
        <w:t xml:space="preserve"> </w:t>
      </w:r>
      <w:r w:rsidRPr="009D732E">
        <w:rPr>
          <w:rFonts w:ascii="Arial" w:hAnsi="Arial" w:cs="Arial"/>
          <w:snapToGrid w:val="0"/>
          <w:kern w:val="24"/>
          <w:lang w:val="en"/>
        </w:rPr>
        <w:t>µ</w:t>
      </w:r>
      <w:r w:rsidRPr="009D732E">
        <w:rPr>
          <w:rFonts w:ascii="Arial" w:hAnsi="Arial" w:cs="Arial"/>
          <w:color w:val="000000"/>
          <w:lang w:bidi="ar"/>
        </w:rPr>
        <w:t xml:space="preserve">g </w:t>
      </w:r>
      <w:r w:rsidR="003726DD" w:rsidRPr="009D732E">
        <w:rPr>
          <w:rFonts w:ascii="Arial" w:hAnsi="Arial" w:cs="Arial"/>
          <w:color w:val="000000"/>
          <w:lang w:bidi="ar"/>
        </w:rPr>
        <w:t xml:space="preserve">of </w:t>
      </w:r>
      <w:r w:rsidRPr="009D732E">
        <w:rPr>
          <w:rFonts w:ascii="Arial" w:hAnsi="Arial" w:cs="Arial"/>
          <w:color w:val="000000"/>
          <w:lang w:bidi="ar"/>
        </w:rPr>
        <w:t>sgRNA vectors for CRISPRi and CRISPRa effector on 10</w:t>
      </w:r>
      <w:r w:rsidR="003726DD" w:rsidRPr="009D732E">
        <w:rPr>
          <w:rFonts w:ascii="Arial" w:hAnsi="Arial" w:cs="Arial"/>
          <w:color w:val="000000"/>
          <w:lang w:bidi="ar"/>
        </w:rPr>
        <w:t>-</w:t>
      </w:r>
      <w:r w:rsidRPr="009D732E">
        <w:rPr>
          <w:rFonts w:ascii="Arial" w:hAnsi="Arial" w:cs="Arial"/>
          <w:color w:val="000000"/>
          <w:lang w:bidi="ar"/>
        </w:rPr>
        <w:t>cm plate</w:t>
      </w:r>
      <w:r w:rsidR="003726DD" w:rsidRPr="009D732E">
        <w:rPr>
          <w:rFonts w:ascii="Arial" w:hAnsi="Arial" w:cs="Arial"/>
          <w:color w:val="000000"/>
          <w:lang w:bidi="ar"/>
        </w:rPr>
        <w:t>s</w:t>
      </w:r>
      <w:r w:rsidRPr="009D732E">
        <w:rPr>
          <w:rFonts w:ascii="Arial" w:hAnsi="Arial" w:cs="Arial"/>
          <w:color w:val="000000"/>
          <w:lang w:bidi="ar"/>
        </w:rPr>
        <w:t xml:space="preserve"> using Lipofectamine 3000. After 96 hours </w:t>
      </w:r>
      <w:r w:rsidR="003726DD" w:rsidRPr="009D732E">
        <w:rPr>
          <w:rFonts w:ascii="Arial" w:hAnsi="Arial" w:cs="Arial"/>
          <w:color w:val="000000"/>
          <w:lang w:bidi="ar"/>
        </w:rPr>
        <w:t xml:space="preserve">of </w:t>
      </w:r>
      <w:r w:rsidR="00225627" w:rsidRPr="009D732E">
        <w:rPr>
          <w:rFonts w:ascii="Arial" w:hAnsi="Arial" w:cs="Arial"/>
          <w:color w:val="000000"/>
          <w:lang w:bidi="ar"/>
        </w:rPr>
        <w:t>transduction</w:t>
      </w:r>
      <w:r w:rsidR="008D4CF1" w:rsidRPr="009D732E">
        <w:rPr>
          <w:rFonts w:ascii="Arial" w:hAnsi="Arial" w:cs="Arial"/>
          <w:color w:val="000000"/>
          <w:lang w:bidi="ar"/>
        </w:rPr>
        <w:t>, the</w:t>
      </w:r>
      <w:r w:rsidRPr="009D732E">
        <w:rPr>
          <w:rFonts w:ascii="Arial" w:hAnsi="Arial" w:cs="Arial"/>
          <w:color w:val="000000"/>
          <w:lang w:bidi="ar"/>
        </w:rPr>
        <w:t xml:space="preserve"> cross-linked samples were sonicated </w:t>
      </w:r>
      <w:r w:rsidR="005473FD" w:rsidRPr="009D732E">
        <w:rPr>
          <w:rFonts w:ascii="Arial" w:hAnsi="Arial" w:cs="Arial"/>
          <w:color w:val="000000"/>
          <w:lang w:bidi="ar"/>
        </w:rPr>
        <w:t xml:space="preserve">in </w:t>
      </w:r>
      <w:r w:rsidRPr="009D732E">
        <w:rPr>
          <w:rFonts w:ascii="Arial" w:hAnsi="Arial" w:cs="Arial"/>
          <w:color w:val="000000"/>
          <w:lang w:bidi="ar"/>
        </w:rPr>
        <w:t>SDS Lysis Buffer (1%</w:t>
      </w:r>
      <w:r w:rsidR="003726DD" w:rsidRPr="009D732E">
        <w:rPr>
          <w:rFonts w:ascii="Arial" w:hAnsi="Arial" w:cs="Arial"/>
          <w:color w:val="000000"/>
          <w:lang w:bidi="ar"/>
        </w:rPr>
        <w:t xml:space="preserve"> </w:t>
      </w:r>
      <w:r w:rsidRPr="009D732E">
        <w:rPr>
          <w:rFonts w:ascii="Arial" w:hAnsi="Arial" w:cs="Arial"/>
          <w:color w:val="000000"/>
          <w:lang w:bidi="ar"/>
        </w:rPr>
        <w:t>SDS, 10</w:t>
      </w:r>
      <w:r w:rsidR="003726DD" w:rsidRPr="009D732E">
        <w:rPr>
          <w:rFonts w:ascii="Arial" w:hAnsi="Arial" w:cs="Arial"/>
          <w:color w:val="000000"/>
          <w:lang w:bidi="ar"/>
        </w:rPr>
        <w:t xml:space="preserve"> </w:t>
      </w:r>
      <w:r w:rsidRPr="009D732E">
        <w:rPr>
          <w:rFonts w:ascii="Arial" w:hAnsi="Arial" w:cs="Arial"/>
          <w:color w:val="000000"/>
          <w:lang w:bidi="ar"/>
        </w:rPr>
        <w:t xml:space="preserve">mM EDTA, </w:t>
      </w:r>
      <w:r w:rsidR="005A66C7" w:rsidRPr="009D732E">
        <w:rPr>
          <w:rFonts w:ascii="Arial" w:hAnsi="Arial" w:cs="Arial"/>
          <w:color w:val="000000"/>
          <w:lang w:bidi="ar"/>
        </w:rPr>
        <w:t xml:space="preserve">and </w:t>
      </w:r>
      <w:r w:rsidRPr="009D732E">
        <w:rPr>
          <w:rFonts w:ascii="Arial" w:hAnsi="Arial" w:cs="Arial"/>
          <w:color w:val="000000"/>
          <w:lang w:bidi="ar"/>
        </w:rPr>
        <w:t>50</w:t>
      </w:r>
      <w:r w:rsidR="003726DD" w:rsidRPr="009D732E">
        <w:rPr>
          <w:rFonts w:ascii="Arial" w:hAnsi="Arial" w:cs="Arial"/>
          <w:color w:val="000000"/>
          <w:lang w:bidi="ar"/>
        </w:rPr>
        <w:t xml:space="preserve"> </w:t>
      </w:r>
      <w:r w:rsidRPr="009D732E">
        <w:rPr>
          <w:rFonts w:ascii="Arial" w:hAnsi="Arial" w:cs="Arial"/>
          <w:color w:val="000000"/>
          <w:lang w:bidi="ar"/>
        </w:rPr>
        <w:t>mM Tris-H</w:t>
      </w:r>
      <w:r w:rsidR="003726DD" w:rsidRPr="009D732E">
        <w:rPr>
          <w:rFonts w:ascii="Arial" w:hAnsi="Arial" w:cs="Arial"/>
          <w:color w:val="000000"/>
          <w:lang w:bidi="ar"/>
        </w:rPr>
        <w:t>C</w:t>
      </w:r>
      <w:r w:rsidRPr="009D732E">
        <w:rPr>
          <w:rFonts w:ascii="Arial" w:hAnsi="Arial" w:cs="Arial"/>
          <w:color w:val="000000"/>
          <w:lang w:bidi="ar"/>
        </w:rPr>
        <w:t>l, p</w:t>
      </w:r>
      <w:r w:rsidR="003726DD" w:rsidRPr="009D732E">
        <w:rPr>
          <w:rFonts w:ascii="Arial" w:hAnsi="Arial" w:cs="Arial"/>
          <w:color w:val="000000"/>
          <w:lang w:bidi="ar"/>
        </w:rPr>
        <w:t>H</w:t>
      </w:r>
      <w:r w:rsidRPr="009D732E">
        <w:rPr>
          <w:rFonts w:ascii="Arial" w:hAnsi="Arial" w:cs="Arial"/>
          <w:color w:val="000000"/>
          <w:lang w:bidi="ar"/>
        </w:rPr>
        <w:t xml:space="preserve"> 8.1) using </w:t>
      </w:r>
      <w:r w:rsidR="003726DD" w:rsidRPr="009D732E">
        <w:rPr>
          <w:rFonts w:ascii="Arial" w:hAnsi="Arial" w:cs="Arial"/>
          <w:color w:val="000000"/>
          <w:lang w:bidi="ar"/>
        </w:rPr>
        <w:t xml:space="preserve">a </w:t>
      </w:r>
      <w:proofErr w:type="spellStart"/>
      <w:r w:rsidRPr="009D732E">
        <w:rPr>
          <w:rFonts w:ascii="Arial" w:hAnsi="Arial" w:cs="Arial"/>
          <w:color w:val="000000"/>
          <w:lang w:bidi="ar"/>
        </w:rPr>
        <w:t>Fisherbrand</w:t>
      </w:r>
      <w:r w:rsidRPr="009D732E">
        <w:rPr>
          <w:rFonts w:ascii="Arial" w:hAnsi="Arial" w:cs="Arial"/>
          <w:color w:val="000000"/>
          <w:vertAlign w:val="superscript"/>
          <w:lang w:bidi="ar"/>
        </w:rPr>
        <w:t>TM</w:t>
      </w:r>
      <w:proofErr w:type="spellEnd"/>
      <w:r w:rsidRPr="009D732E">
        <w:rPr>
          <w:rFonts w:ascii="Arial" w:hAnsi="Arial" w:cs="Arial"/>
          <w:color w:val="000000"/>
          <w:vertAlign w:val="superscript"/>
          <w:lang w:bidi="ar"/>
        </w:rPr>
        <w:t xml:space="preserve"> </w:t>
      </w:r>
      <w:r w:rsidRPr="009D732E">
        <w:rPr>
          <w:rFonts w:ascii="Arial" w:hAnsi="Arial" w:cs="Arial"/>
          <w:color w:val="000000"/>
          <w:lang w:bidi="ar"/>
        </w:rPr>
        <w:t xml:space="preserve">Model 120 Sonic </w:t>
      </w:r>
      <w:proofErr w:type="spellStart"/>
      <w:r w:rsidRPr="009D732E">
        <w:rPr>
          <w:rFonts w:ascii="Arial" w:hAnsi="Arial" w:cs="Arial"/>
          <w:color w:val="000000"/>
          <w:lang w:bidi="ar"/>
        </w:rPr>
        <w:t>Dismembrator</w:t>
      </w:r>
      <w:proofErr w:type="spellEnd"/>
      <w:r w:rsidRPr="009D732E">
        <w:rPr>
          <w:rFonts w:ascii="Arial" w:hAnsi="Arial" w:cs="Arial"/>
          <w:color w:val="000000"/>
          <w:lang w:bidi="ar"/>
        </w:rPr>
        <w:t xml:space="preserve"> </w:t>
      </w:r>
      <w:r w:rsidR="008712EE" w:rsidRPr="009D732E">
        <w:rPr>
          <w:rFonts w:ascii="Arial" w:hAnsi="Arial" w:cs="Arial"/>
          <w:color w:val="000000"/>
          <w:lang w:bidi="ar"/>
        </w:rPr>
        <w:t xml:space="preserve">(Thermo Fisher Scientific) </w:t>
      </w:r>
      <w:r w:rsidRPr="009D732E">
        <w:rPr>
          <w:rFonts w:ascii="Arial" w:hAnsi="Arial" w:cs="Arial"/>
          <w:color w:val="000000"/>
          <w:lang w:bidi="ar"/>
        </w:rPr>
        <w:t>to 200-1,000bp fragments. Sheared samples were centrifuged for 10 min at 13,000</w:t>
      </w:r>
      <w:r w:rsidR="003726DD" w:rsidRPr="009D732E">
        <w:rPr>
          <w:rFonts w:ascii="Arial" w:hAnsi="Arial" w:cs="Arial"/>
          <w:color w:val="000000"/>
          <w:lang w:bidi="ar"/>
        </w:rPr>
        <w:t xml:space="preserve"> </w:t>
      </w:r>
      <w:r w:rsidRPr="009D732E">
        <w:rPr>
          <w:rFonts w:ascii="Arial" w:hAnsi="Arial" w:cs="Arial"/>
          <w:color w:val="000000"/>
          <w:lang w:bidi="ar"/>
        </w:rPr>
        <w:t>rpm and 4°C</w:t>
      </w:r>
      <w:r w:rsidR="003726DD" w:rsidRPr="009D732E">
        <w:rPr>
          <w:rFonts w:ascii="Arial" w:hAnsi="Arial" w:cs="Arial"/>
          <w:color w:val="000000"/>
          <w:lang w:bidi="ar"/>
        </w:rPr>
        <w:t>,</w:t>
      </w:r>
      <w:r w:rsidRPr="009D732E">
        <w:rPr>
          <w:rFonts w:ascii="Arial" w:hAnsi="Arial" w:cs="Arial"/>
          <w:color w:val="000000"/>
          <w:lang w:bidi="ar"/>
        </w:rPr>
        <w:t xml:space="preserve"> and the pellets were diluted with </w:t>
      </w:r>
      <w:proofErr w:type="spellStart"/>
      <w:r w:rsidRPr="009D732E">
        <w:rPr>
          <w:rFonts w:ascii="Arial" w:hAnsi="Arial" w:cs="Arial"/>
          <w:color w:val="000000"/>
          <w:lang w:bidi="ar"/>
        </w:rPr>
        <w:t>ChIP</w:t>
      </w:r>
      <w:proofErr w:type="spellEnd"/>
      <w:r w:rsidRPr="009D732E">
        <w:rPr>
          <w:rFonts w:ascii="Arial" w:hAnsi="Arial" w:cs="Arial"/>
          <w:color w:val="000000"/>
          <w:lang w:bidi="ar"/>
        </w:rPr>
        <w:t xml:space="preserve"> dilution buffer (0.01%</w:t>
      </w:r>
      <w:r w:rsidR="003726DD" w:rsidRPr="009D732E">
        <w:rPr>
          <w:rFonts w:ascii="Arial" w:hAnsi="Arial" w:cs="Arial"/>
          <w:color w:val="000000"/>
          <w:lang w:bidi="ar"/>
        </w:rPr>
        <w:t xml:space="preserve"> </w:t>
      </w:r>
      <w:r w:rsidRPr="009D732E">
        <w:rPr>
          <w:rFonts w:ascii="Arial" w:hAnsi="Arial" w:cs="Arial"/>
          <w:color w:val="000000"/>
          <w:lang w:bidi="ar"/>
        </w:rPr>
        <w:t>SDS</w:t>
      </w:r>
      <w:r w:rsidR="005A66C7" w:rsidRPr="009D732E">
        <w:rPr>
          <w:rFonts w:ascii="Arial" w:hAnsi="Arial" w:cs="Arial"/>
          <w:color w:val="000000"/>
          <w:lang w:bidi="ar"/>
        </w:rPr>
        <w:t>;</w:t>
      </w:r>
      <w:r w:rsidRPr="009D732E">
        <w:rPr>
          <w:rFonts w:ascii="Arial" w:hAnsi="Arial" w:cs="Arial"/>
          <w:color w:val="000000"/>
          <w:lang w:bidi="ar"/>
        </w:rPr>
        <w:t xml:space="preserve"> 1.1% Triton X-100</w:t>
      </w:r>
      <w:r w:rsidR="005A66C7" w:rsidRPr="009D732E">
        <w:rPr>
          <w:rFonts w:ascii="Arial" w:hAnsi="Arial" w:cs="Arial"/>
          <w:color w:val="000000"/>
          <w:lang w:bidi="ar"/>
        </w:rPr>
        <w:t>;</w:t>
      </w:r>
      <w:r w:rsidRPr="009D732E">
        <w:rPr>
          <w:rFonts w:ascii="Arial" w:hAnsi="Arial" w:cs="Arial"/>
          <w:color w:val="000000"/>
          <w:lang w:bidi="ar"/>
        </w:rPr>
        <w:t xml:space="preserve"> 1.2</w:t>
      </w:r>
      <w:r w:rsidR="003726DD" w:rsidRPr="009D732E">
        <w:rPr>
          <w:rFonts w:ascii="Arial" w:hAnsi="Arial" w:cs="Arial"/>
          <w:color w:val="000000"/>
          <w:lang w:bidi="ar"/>
        </w:rPr>
        <w:t xml:space="preserve"> </w:t>
      </w:r>
      <w:r w:rsidRPr="009D732E">
        <w:rPr>
          <w:rFonts w:ascii="Arial" w:hAnsi="Arial" w:cs="Arial"/>
          <w:color w:val="000000"/>
          <w:lang w:bidi="ar"/>
        </w:rPr>
        <w:t>mM EDTA</w:t>
      </w:r>
      <w:r w:rsidR="005A66C7" w:rsidRPr="009D732E">
        <w:rPr>
          <w:rFonts w:ascii="Arial" w:hAnsi="Arial" w:cs="Arial"/>
          <w:color w:val="000000"/>
          <w:lang w:bidi="ar"/>
        </w:rPr>
        <w:t>;</w:t>
      </w:r>
      <w:r w:rsidRPr="009D732E">
        <w:rPr>
          <w:rFonts w:ascii="Arial" w:hAnsi="Arial" w:cs="Arial"/>
          <w:color w:val="000000"/>
          <w:lang w:bidi="ar"/>
        </w:rPr>
        <w:t xml:space="preserve"> 16.7</w:t>
      </w:r>
      <w:r w:rsidR="003726DD" w:rsidRPr="009D732E">
        <w:rPr>
          <w:rFonts w:ascii="Arial" w:hAnsi="Arial" w:cs="Arial"/>
          <w:color w:val="000000"/>
          <w:lang w:bidi="ar"/>
        </w:rPr>
        <w:t xml:space="preserve"> </w:t>
      </w:r>
      <w:r w:rsidRPr="009D732E">
        <w:rPr>
          <w:rFonts w:ascii="Arial" w:hAnsi="Arial" w:cs="Arial"/>
          <w:color w:val="000000"/>
          <w:lang w:bidi="ar"/>
        </w:rPr>
        <w:t>mM Tris-H</w:t>
      </w:r>
      <w:r w:rsidR="003726DD" w:rsidRPr="009D732E">
        <w:rPr>
          <w:rFonts w:ascii="Arial" w:hAnsi="Arial" w:cs="Arial"/>
          <w:color w:val="000000"/>
          <w:lang w:bidi="ar"/>
        </w:rPr>
        <w:t>C</w:t>
      </w:r>
      <w:r w:rsidRPr="009D732E">
        <w:rPr>
          <w:rFonts w:ascii="Arial" w:hAnsi="Arial" w:cs="Arial"/>
          <w:color w:val="000000"/>
          <w:lang w:bidi="ar"/>
        </w:rPr>
        <w:t>l, p</w:t>
      </w:r>
      <w:r w:rsidR="003726DD" w:rsidRPr="009D732E">
        <w:rPr>
          <w:rFonts w:ascii="Arial" w:hAnsi="Arial" w:cs="Arial"/>
          <w:color w:val="000000"/>
          <w:lang w:bidi="ar"/>
        </w:rPr>
        <w:t>H</w:t>
      </w:r>
      <w:r w:rsidRPr="009D732E">
        <w:rPr>
          <w:rFonts w:ascii="Arial" w:hAnsi="Arial" w:cs="Arial"/>
          <w:color w:val="000000"/>
          <w:lang w:bidi="ar"/>
        </w:rPr>
        <w:t xml:space="preserve"> 8.1</w:t>
      </w:r>
      <w:r w:rsidR="005A66C7" w:rsidRPr="009D732E">
        <w:rPr>
          <w:rFonts w:ascii="Arial" w:hAnsi="Arial" w:cs="Arial"/>
          <w:color w:val="000000"/>
          <w:lang w:bidi="ar"/>
        </w:rPr>
        <w:t>; and</w:t>
      </w:r>
      <w:r w:rsidRPr="009D732E">
        <w:rPr>
          <w:rFonts w:ascii="Arial" w:hAnsi="Arial" w:cs="Arial"/>
          <w:color w:val="000000"/>
          <w:lang w:bidi="ar"/>
        </w:rPr>
        <w:t xml:space="preserve"> 167</w:t>
      </w:r>
      <w:r w:rsidR="003726DD" w:rsidRPr="009D732E">
        <w:rPr>
          <w:rFonts w:ascii="Arial" w:hAnsi="Arial" w:cs="Arial"/>
          <w:color w:val="000000"/>
          <w:lang w:bidi="ar"/>
        </w:rPr>
        <w:t xml:space="preserve"> </w:t>
      </w:r>
      <w:r w:rsidRPr="009D732E">
        <w:rPr>
          <w:rFonts w:ascii="Arial" w:hAnsi="Arial" w:cs="Arial"/>
          <w:color w:val="000000"/>
          <w:lang w:bidi="ar"/>
        </w:rPr>
        <w:t>mM Na</w:t>
      </w:r>
      <w:r w:rsidR="001539BC" w:rsidRPr="009D732E">
        <w:rPr>
          <w:rFonts w:ascii="Arial" w:hAnsi="Arial" w:cs="Arial"/>
          <w:color w:val="000000"/>
          <w:lang w:bidi="ar"/>
        </w:rPr>
        <w:t>C</w:t>
      </w:r>
      <w:r w:rsidRPr="009D732E">
        <w:rPr>
          <w:rFonts w:ascii="Arial" w:hAnsi="Arial" w:cs="Arial"/>
          <w:color w:val="000000"/>
          <w:lang w:bidi="ar"/>
        </w:rPr>
        <w:t xml:space="preserve">l). </w:t>
      </w:r>
      <w:proofErr w:type="spellStart"/>
      <w:r w:rsidRPr="009D732E">
        <w:rPr>
          <w:rFonts w:ascii="Arial" w:hAnsi="Arial" w:cs="Arial"/>
          <w:color w:val="000000"/>
          <w:lang w:bidi="ar"/>
        </w:rPr>
        <w:t>ChIP</w:t>
      </w:r>
      <w:proofErr w:type="spellEnd"/>
      <w:r w:rsidRPr="009D732E">
        <w:rPr>
          <w:rFonts w:ascii="Arial" w:hAnsi="Arial" w:cs="Arial"/>
          <w:color w:val="000000"/>
          <w:lang w:bidi="ar"/>
        </w:rPr>
        <w:t xml:space="preserve"> enrichment of each sample was conducted by adding 2-4</w:t>
      </w:r>
      <w:r w:rsidR="003726DD" w:rsidRPr="009D732E">
        <w:rPr>
          <w:rFonts w:ascii="Arial" w:hAnsi="Arial" w:cs="Arial"/>
          <w:color w:val="000000"/>
          <w:lang w:bidi="ar"/>
        </w:rPr>
        <w:t xml:space="preserve"> </w:t>
      </w:r>
      <w:proofErr w:type="spellStart"/>
      <w:r w:rsidRPr="009D732E">
        <w:rPr>
          <w:rFonts w:ascii="Arial" w:hAnsi="Arial" w:cs="Arial"/>
          <w:color w:val="000000"/>
          <w:lang w:bidi="ar"/>
        </w:rPr>
        <w:t>μg</w:t>
      </w:r>
      <w:proofErr w:type="spellEnd"/>
      <w:r w:rsidRPr="009D732E">
        <w:rPr>
          <w:rFonts w:ascii="Arial" w:hAnsi="Arial" w:cs="Arial"/>
          <w:color w:val="000000"/>
          <w:lang w:bidi="ar"/>
        </w:rPr>
        <w:t xml:space="preserve"> of each antibody. Then, the immune complexes were pulled down with Rec-protein G-</w:t>
      </w:r>
      <w:proofErr w:type="spellStart"/>
      <w:r w:rsidRPr="009D732E">
        <w:rPr>
          <w:rFonts w:ascii="Arial" w:hAnsi="Arial" w:cs="Arial"/>
          <w:color w:val="000000"/>
          <w:lang w:bidi="ar"/>
        </w:rPr>
        <w:t>Sepharose</w:t>
      </w:r>
      <w:r w:rsidRPr="009D732E">
        <w:rPr>
          <w:rFonts w:ascii="Arial" w:hAnsi="Arial" w:cs="Arial"/>
          <w:color w:val="000000"/>
          <w:vertAlign w:val="superscript"/>
          <w:lang w:bidi="ar"/>
        </w:rPr>
        <w:t>TM</w:t>
      </w:r>
      <w:proofErr w:type="spellEnd"/>
      <w:r w:rsidRPr="009D732E">
        <w:rPr>
          <w:rFonts w:ascii="Arial" w:hAnsi="Arial" w:cs="Arial"/>
          <w:color w:val="000000"/>
          <w:vertAlign w:val="superscript"/>
          <w:lang w:bidi="ar"/>
        </w:rPr>
        <w:t xml:space="preserve"> </w:t>
      </w:r>
      <w:r w:rsidR="008712EE" w:rsidRPr="009D732E">
        <w:rPr>
          <w:rFonts w:ascii="Arial" w:hAnsi="Arial" w:cs="Arial"/>
          <w:color w:val="000000"/>
          <w:lang w:bidi="ar"/>
        </w:rPr>
        <w:t>(Thermo Fisher Scientific)</w:t>
      </w:r>
      <w:r w:rsidR="003726DD" w:rsidRPr="009D732E">
        <w:rPr>
          <w:rFonts w:ascii="Arial" w:hAnsi="Arial" w:cs="Arial"/>
          <w:color w:val="000000"/>
          <w:lang w:bidi="ar"/>
        </w:rPr>
        <w:t>,</w:t>
      </w:r>
      <w:r w:rsidRPr="009D732E">
        <w:rPr>
          <w:rFonts w:ascii="Arial" w:hAnsi="Arial" w:cs="Arial"/>
          <w:color w:val="000000"/>
          <w:lang w:bidi="ar"/>
        </w:rPr>
        <w:t xml:space="preserve"> and the DNA was eluted </w:t>
      </w:r>
      <w:r w:rsidR="00C467D6" w:rsidRPr="009D732E">
        <w:rPr>
          <w:rFonts w:ascii="Arial" w:hAnsi="Arial" w:cs="Arial"/>
          <w:color w:val="000000"/>
          <w:lang w:bidi="ar"/>
        </w:rPr>
        <w:t xml:space="preserve">from the pelleted protein G agarose/antibody/protein complex </w:t>
      </w:r>
      <w:r w:rsidRPr="009D732E">
        <w:rPr>
          <w:rFonts w:ascii="Arial" w:hAnsi="Arial" w:cs="Arial"/>
          <w:color w:val="000000"/>
          <w:lang w:bidi="ar"/>
        </w:rPr>
        <w:t>with elution buffer (1%</w:t>
      </w:r>
      <w:r w:rsidR="003726DD" w:rsidRPr="009D732E">
        <w:rPr>
          <w:rFonts w:ascii="Arial" w:hAnsi="Arial" w:cs="Arial"/>
          <w:color w:val="000000"/>
          <w:lang w:bidi="ar"/>
        </w:rPr>
        <w:t xml:space="preserve"> </w:t>
      </w:r>
      <w:r w:rsidRPr="009D732E">
        <w:rPr>
          <w:rFonts w:ascii="Arial" w:hAnsi="Arial" w:cs="Arial"/>
          <w:color w:val="000000"/>
          <w:lang w:bidi="ar"/>
        </w:rPr>
        <w:t>SDS, 0</w:t>
      </w:r>
      <w:r w:rsidR="003726DD" w:rsidRPr="009D732E">
        <w:rPr>
          <w:rFonts w:ascii="Arial" w:hAnsi="Arial" w:cs="Arial"/>
          <w:color w:val="000000"/>
          <w:lang w:bidi="ar"/>
        </w:rPr>
        <w:t>.</w:t>
      </w:r>
      <w:r w:rsidRPr="009D732E">
        <w:rPr>
          <w:rFonts w:ascii="Arial" w:hAnsi="Arial" w:cs="Arial"/>
          <w:color w:val="000000"/>
          <w:lang w:bidi="ar"/>
        </w:rPr>
        <w:t>1</w:t>
      </w:r>
      <w:r w:rsidR="00205648" w:rsidRPr="009D732E">
        <w:rPr>
          <w:rFonts w:ascii="Arial" w:hAnsi="Arial" w:cs="Arial"/>
          <w:color w:val="000000"/>
          <w:lang w:bidi="ar"/>
        </w:rPr>
        <w:t xml:space="preserve"> </w:t>
      </w:r>
      <w:r w:rsidRPr="009D732E">
        <w:rPr>
          <w:rFonts w:ascii="Arial" w:hAnsi="Arial" w:cs="Arial"/>
          <w:color w:val="000000"/>
          <w:lang w:bidi="ar"/>
        </w:rPr>
        <w:t>M Na</w:t>
      </w:r>
      <w:r w:rsidR="003726DD" w:rsidRPr="009D732E">
        <w:rPr>
          <w:rFonts w:ascii="Arial" w:hAnsi="Arial" w:cs="Arial"/>
          <w:color w:val="000000"/>
          <w:lang w:bidi="ar"/>
        </w:rPr>
        <w:t>H</w:t>
      </w:r>
      <w:r w:rsidRPr="009D732E">
        <w:rPr>
          <w:rFonts w:ascii="Arial" w:hAnsi="Arial" w:cs="Arial"/>
          <w:color w:val="000000"/>
          <w:lang w:bidi="ar"/>
        </w:rPr>
        <w:t>CO</w:t>
      </w:r>
      <w:r w:rsidRPr="009D732E">
        <w:rPr>
          <w:rFonts w:ascii="Arial" w:hAnsi="Arial" w:cs="Arial"/>
          <w:color w:val="000000"/>
          <w:vertAlign w:val="subscript"/>
          <w:lang w:bidi="ar"/>
        </w:rPr>
        <w:t>3</w:t>
      </w:r>
      <w:r w:rsidRPr="009D732E">
        <w:rPr>
          <w:rFonts w:ascii="Arial" w:hAnsi="Arial" w:cs="Arial"/>
          <w:color w:val="000000"/>
          <w:lang w:bidi="ar"/>
        </w:rPr>
        <w:t xml:space="preserve">). </w:t>
      </w:r>
      <w:proofErr w:type="spellStart"/>
      <w:r w:rsidRPr="009D732E">
        <w:rPr>
          <w:rFonts w:ascii="Arial" w:hAnsi="Arial" w:cs="Arial"/>
          <w:color w:val="000000"/>
          <w:lang w:bidi="ar"/>
        </w:rPr>
        <w:t>ChIP</w:t>
      </w:r>
      <w:proofErr w:type="spellEnd"/>
      <w:r w:rsidRPr="009D732E">
        <w:rPr>
          <w:rFonts w:ascii="Arial" w:hAnsi="Arial" w:cs="Arial"/>
          <w:color w:val="000000"/>
          <w:lang w:bidi="ar"/>
        </w:rPr>
        <w:t xml:space="preserve">-qPCR was performed to quantify the amounts of immune-enriched DNA fragments. The primers and antibodies </w:t>
      </w:r>
      <w:r w:rsidR="003726DD" w:rsidRPr="009D732E">
        <w:rPr>
          <w:rFonts w:ascii="Arial" w:hAnsi="Arial" w:cs="Arial"/>
          <w:color w:val="000000"/>
          <w:lang w:bidi="ar"/>
        </w:rPr>
        <w:t>a</w:t>
      </w:r>
      <w:r w:rsidRPr="009D732E">
        <w:rPr>
          <w:rFonts w:ascii="Arial" w:hAnsi="Arial" w:cs="Arial"/>
          <w:color w:val="000000"/>
          <w:lang w:bidi="ar"/>
        </w:rPr>
        <w:t xml:space="preserve">re shown in </w:t>
      </w:r>
      <w:r w:rsidRPr="009D732E">
        <w:rPr>
          <w:rFonts w:ascii="Arial" w:eastAsia="SimSun" w:hAnsi="Arial" w:cs="Arial"/>
          <w:color w:val="0000FF"/>
          <w:lang w:bidi="ar"/>
        </w:rPr>
        <w:t>Tables S</w:t>
      </w:r>
      <w:r w:rsidR="00425AFA" w:rsidRPr="009D732E">
        <w:rPr>
          <w:rFonts w:ascii="Arial" w:eastAsia="SimSun" w:hAnsi="Arial" w:cs="Arial"/>
          <w:color w:val="0000FF"/>
          <w:lang w:bidi="ar"/>
        </w:rPr>
        <w:t>5</w:t>
      </w:r>
      <w:r w:rsidRPr="009D732E">
        <w:rPr>
          <w:rFonts w:ascii="Arial" w:eastAsia="SimSun" w:hAnsi="Arial" w:cs="Arial"/>
          <w:color w:val="0000FF"/>
          <w:lang w:bidi="ar"/>
        </w:rPr>
        <w:t xml:space="preserve"> and S</w:t>
      </w:r>
      <w:r w:rsidR="003B0453" w:rsidRPr="009D732E">
        <w:rPr>
          <w:rFonts w:ascii="Arial" w:eastAsia="SimSun" w:hAnsi="Arial" w:cs="Arial"/>
          <w:color w:val="0000FF"/>
          <w:lang w:bidi="ar"/>
        </w:rPr>
        <w:t>6</w:t>
      </w:r>
      <w:r w:rsidRPr="009D732E">
        <w:rPr>
          <w:rFonts w:ascii="Arial" w:eastAsia="SimSun" w:hAnsi="Arial" w:cs="Arial"/>
          <w:color w:val="0000FF"/>
          <w:lang w:bidi="ar"/>
        </w:rPr>
        <w:t>.</w:t>
      </w:r>
    </w:p>
    <w:p w14:paraId="582B7EC4" w14:textId="77777777" w:rsidR="00E04ED6" w:rsidRPr="009D732E" w:rsidRDefault="00E04ED6" w:rsidP="00351FC0">
      <w:pPr>
        <w:widowControl w:val="0"/>
        <w:adjustRightInd w:val="0"/>
        <w:snapToGrid w:val="0"/>
        <w:spacing w:line="480" w:lineRule="auto"/>
        <w:jc w:val="both"/>
        <w:rPr>
          <w:rFonts w:ascii="Arial" w:hAnsi="Arial" w:cs="Arial"/>
          <w:snapToGrid w:val="0"/>
          <w:kern w:val="24"/>
        </w:rPr>
      </w:pPr>
      <w:r w:rsidRPr="009D732E">
        <w:rPr>
          <w:rFonts w:ascii="Arial" w:hAnsi="Arial" w:cs="Arial"/>
          <w:b/>
          <w:bCs/>
          <w:snapToGrid w:val="0"/>
          <w:kern w:val="24"/>
        </w:rPr>
        <w:t>CRISPR off-target analysis</w:t>
      </w:r>
    </w:p>
    <w:p w14:paraId="17AAFBD3" w14:textId="3D251A0C" w:rsidR="00E04ED6" w:rsidRPr="009D732E" w:rsidRDefault="00E04ED6" w:rsidP="00351FC0">
      <w:pPr>
        <w:adjustRightInd w:val="0"/>
        <w:snapToGrid w:val="0"/>
        <w:spacing w:after="120" w:line="480" w:lineRule="auto"/>
        <w:jc w:val="both"/>
        <w:rPr>
          <w:rFonts w:ascii="Arial" w:hAnsi="Arial" w:cs="Arial"/>
          <w:color w:val="000000"/>
          <w:lang w:bidi="ar"/>
        </w:rPr>
      </w:pPr>
      <w:r w:rsidRPr="009D732E">
        <w:rPr>
          <w:rFonts w:ascii="Arial" w:hAnsi="Arial" w:cs="Arial"/>
          <w:color w:val="000000"/>
          <w:lang w:bidi="ar"/>
        </w:rPr>
        <w:t xml:space="preserve">To exclude the potential off-target </w:t>
      </w:r>
      <w:r w:rsidR="00B4780B" w:rsidRPr="009D732E">
        <w:rPr>
          <w:rFonts w:ascii="Arial" w:hAnsi="Arial" w:cs="Arial"/>
          <w:color w:val="000000"/>
          <w:lang w:bidi="ar"/>
        </w:rPr>
        <w:t>effect</w:t>
      </w:r>
      <w:r w:rsidR="00205648" w:rsidRPr="009D732E">
        <w:rPr>
          <w:rFonts w:ascii="Arial" w:hAnsi="Arial" w:cs="Arial"/>
          <w:color w:val="000000"/>
          <w:lang w:bidi="ar"/>
        </w:rPr>
        <w:t>s</w:t>
      </w:r>
      <w:r w:rsidRPr="009D732E">
        <w:rPr>
          <w:rFonts w:ascii="Arial" w:hAnsi="Arial" w:cs="Arial"/>
          <w:color w:val="000000"/>
          <w:lang w:bidi="ar"/>
        </w:rPr>
        <w:t xml:space="preserve"> of each sgRNA, we screened </w:t>
      </w:r>
      <w:r w:rsidR="003726DD" w:rsidRPr="009D732E">
        <w:rPr>
          <w:rFonts w:ascii="Arial" w:hAnsi="Arial" w:cs="Arial"/>
          <w:color w:val="000000"/>
          <w:lang w:bidi="ar"/>
        </w:rPr>
        <w:t xml:space="preserve">the </w:t>
      </w:r>
      <w:r w:rsidR="00B4780B" w:rsidRPr="009D732E">
        <w:rPr>
          <w:rFonts w:ascii="Arial" w:hAnsi="Arial" w:cs="Arial"/>
        </w:rPr>
        <w:t>sequence</w:t>
      </w:r>
      <w:r w:rsidR="003726DD" w:rsidRPr="009D732E">
        <w:rPr>
          <w:rFonts w:ascii="Arial" w:hAnsi="Arial" w:cs="Arial"/>
        </w:rPr>
        <w:t>s</w:t>
      </w:r>
      <w:r w:rsidR="00B4780B" w:rsidRPr="009D732E">
        <w:rPr>
          <w:rFonts w:ascii="Arial" w:hAnsi="Arial" w:cs="Arial"/>
          <w:color w:val="000000"/>
          <w:lang w:bidi="ar"/>
        </w:rPr>
        <w:t xml:space="preserve"> of</w:t>
      </w:r>
      <w:r w:rsidRPr="009D732E">
        <w:rPr>
          <w:rFonts w:ascii="Arial" w:hAnsi="Arial" w:cs="Arial"/>
          <w:color w:val="000000"/>
          <w:lang w:bidi="ar"/>
        </w:rPr>
        <w:t xml:space="preserve"> </w:t>
      </w:r>
      <w:r w:rsidRPr="009D732E">
        <w:rPr>
          <w:rFonts w:ascii="Arial" w:hAnsi="Arial" w:cs="Arial"/>
          <w:i/>
          <w:iCs/>
        </w:rPr>
        <w:t>XIST</w:t>
      </w:r>
      <w:r w:rsidRPr="009D732E">
        <w:rPr>
          <w:rFonts w:ascii="Arial" w:hAnsi="Arial" w:cs="Arial"/>
        </w:rPr>
        <w:t xml:space="preserve"> and </w:t>
      </w:r>
      <w:r w:rsidRPr="009D732E">
        <w:rPr>
          <w:rFonts w:ascii="Arial" w:hAnsi="Arial" w:cs="Arial"/>
          <w:i/>
          <w:iCs/>
        </w:rPr>
        <w:t>FOXP3</w:t>
      </w:r>
      <w:r w:rsidRPr="009D732E">
        <w:rPr>
          <w:rFonts w:ascii="Arial" w:hAnsi="Arial" w:cs="Arial"/>
        </w:rPr>
        <w:t xml:space="preserve"> </w:t>
      </w:r>
      <w:bookmarkStart w:id="142" w:name="OLE_LINK898"/>
      <w:bookmarkStart w:id="143" w:name="OLE_LINK899"/>
      <w:r w:rsidRPr="009D732E">
        <w:rPr>
          <w:rFonts w:ascii="Arial" w:hAnsi="Arial" w:cs="Arial"/>
        </w:rPr>
        <w:t>sgRNA</w:t>
      </w:r>
      <w:r w:rsidR="00B4780B" w:rsidRPr="009D732E">
        <w:rPr>
          <w:rFonts w:ascii="Arial" w:hAnsi="Arial" w:cs="Arial"/>
        </w:rPr>
        <w:t>s</w:t>
      </w:r>
      <w:bookmarkEnd w:id="142"/>
      <w:bookmarkEnd w:id="143"/>
      <w:r w:rsidRPr="009D732E">
        <w:rPr>
          <w:rFonts w:ascii="Arial" w:hAnsi="Arial" w:cs="Arial"/>
        </w:rPr>
        <w:t xml:space="preserve"> </w:t>
      </w:r>
      <w:r w:rsidRPr="009D732E">
        <w:rPr>
          <w:rFonts w:ascii="Arial" w:hAnsi="Arial" w:cs="Arial"/>
          <w:color w:val="000000"/>
          <w:lang w:bidi="ar"/>
        </w:rPr>
        <w:t>using the off-target searching tool (Cas-</w:t>
      </w:r>
      <w:proofErr w:type="spellStart"/>
      <w:r w:rsidRPr="009D732E">
        <w:rPr>
          <w:rFonts w:ascii="Arial" w:hAnsi="Arial" w:cs="Arial"/>
          <w:color w:val="000000"/>
          <w:lang w:bidi="ar"/>
        </w:rPr>
        <w:t>OFFinder</w:t>
      </w:r>
      <w:proofErr w:type="spellEnd"/>
      <w:r w:rsidRPr="009D732E">
        <w:rPr>
          <w:rFonts w:ascii="Arial" w:hAnsi="Arial" w:cs="Arial"/>
          <w:color w:val="000000"/>
          <w:lang w:bidi="ar"/>
        </w:rPr>
        <w:t xml:space="preserve">, Daejeon, South Korea, </w:t>
      </w:r>
      <w:hyperlink r:id="rId8" w:history="1">
        <w:r w:rsidRPr="009D732E">
          <w:rPr>
            <w:rStyle w:val="Hyperlink"/>
            <w:rFonts w:ascii="Arial" w:eastAsia="SimSun" w:hAnsi="Arial" w:cs="Arial"/>
          </w:rPr>
          <w:t>http://www.rgenome.net/cas-offinder</w:t>
        </w:r>
      </w:hyperlink>
      <w:r w:rsidRPr="009D732E">
        <w:rPr>
          <w:rFonts w:ascii="Arial" w:hAnsi="Arial" w:cs="Arial"/>
        </w:rPr>
        <w:t xml:space="preserve">). Unbiased off-target screening was performed on </w:t>
      </w:r>
      <w:r w:rsidR="00C467D6" w:rsidRPr="009D732E">
        <w:rPr>
          <w:rFonts w:ascii="Arial" w:hAnsi="Arial" w:cs="Arial"/>
        </w:rPr>
        <w:t xml:space="preserve">the </w:t>
      </w:r>
      <w:r w:rsidRPr="009D732E">
        <w:rPr>
          <w:rFonts w:ascii="Arial" w:hAnsi="Arial" w:cs="Arial"/>
        </w:rPr>
        <w:t xml:space="preserve">human reference genome GRCh38 for canonical SpCas9 PAM sites using 20-base-pair target sites without </w:t>
      </w:r>
      <w:r w:rsidR="008D4CF1" w:rsidRPr="009D732E">
        <w:rPr>
          <w:rFonts w:ascii="Arial" w:hAnsi="Arial" w:cs="Arial"/>
        </w:rPr>
        <w:t>protospacer adjacent motif (</w:t>
      </w:r>
      <w:r w:rsidRPr="009D732E">
        <w:rPr>
          <w:rFonts w:ascii="Arial" w:hAnsi="Arial" w:cs="Arial"/>
        </w:rPr>
        <w:t>PAM</w:t>
      </w:r>
      <w:r w:rsidR="008D4CF1" w:rsidRPr="009D732E">
        <w:rPr>
          <w:rFonts w:ascii="Arial" w:hAnsi="Arial" w:cs="Arial"/>
        </w:rPr>
        <w:t>)</w:t>
      </w:r>
      <w:r w:rsidRPr="009D732E">
        <w:rPr>
          <w:rFonts w:ascii="Arial" w:hAnsi="Arial" w:cs="Arial"/>
        </w:rPr>
        <w:t xml:space="preserve"> sequences </w:t>
      </w:r>
      <w:r w:rsidRPr="009D732E">
        <w:rPr>
          <w:rFonts w:ascii="Arial" w:hAnsi="Arial" w:cs="Arial"/>
        </w:rPr>
        <w:fldChar w:fldCharType="begin"/>
      </w:r>
      <w:r w:rsidR="0074562F" w:rsidRPr="009D732E">
        <w:rPr>
          <w:rFonts w:ascii="Arial" w:hAnsi="Arial" w:cs="Arial"/>
        </w:rPr>
        <w:instrText xml:space="preserve"> ADDIN EN.CITE &lt;EndNote&gt;&lt;Cite&gt;&lt;Author&gt;Bae&lt;/Author&gt;&lt;Year&gt;2014&lt;/Year&gt;&lt;RecNum&gt;117&lt;/RecNum&gt;&lt;DisplayText&gt;[25]&lt;/DisplayText&gt;&lt;record&gt;&lt;rec-number&gt;117&lt;/rec-number&gt;&lt;foreign-keys&gt;&lt;key app="EN" db-id="2f2pfraws0z5pxet5dsxew0psdtzwwdfervp" timestamp="1625761370"&gt;117&lt;/key&gt;&lt;/foreign-keys&gt;&lt;ref-type name="Journal Article"&gt;17&lt;/ref-type&gt;&lt;contributors&gt;&lt;authors&gt;&lt;author&gt;Bae, S.&lt;/author&gt;&lt;author&gt;Park, J.&lt;/author&gt;&lt;author&gt;Kim, J. S.&lt;/author&gt;&lt;/authors&gt;&lt;/contributors&gt;&lt;auth-address&gt;National Creative Research Initiatives Center for Genome Engineering, Department of Chemistry and Department of Physics and Astronomy, Seoul National University, 599 Gwanak-ro, Seoul 151-742, South Korea.&lt;/auth-address&gt;&lt;titles&gt;&lt;title&gt;Cas-OFFinder: a fast and versatile algorithm that searches for potential off-target sites of Cas9 RNA-guided endonucleases&lt;/title&gt;&lt;secondary-title&gt;Bioinformatics&lt;/secondary-title&gt;&lt;/titles&gt;&lt;pages&gt;1473-5&lt;/pages&gt;&lt;volume&gt;30&lt;/volume&gt;&lt;number&gt;10&lt;/number&gt;&lt;edition&gt;2014/01/28&lt;/edition&gt;&lt;keywords&gt;&lt;keyword&gt;*Algorithms&lt;/keyword&gt;&lt;keyword&gt;Animals&lt;/keyword&gt;&lt;keyword&gt;Bacterial Proteins/*chemistry/genetics&lt;/keyword&gt;&lt;keyword&gt;Base Sequence&lt;/keyword&gt;&lt;keyword&gt;CRISPR-Associated Protein 9&lt;/keyword&gt;&lt;keyword&gt;DNA/genetics/metabolism&lt;/keyword&gt;&lt;keyword&gt;Endonucleases/*chemistry/genetics&lt;/keyword&gt;&lt;keyword&gt;Genome, Human&lt;/keyword&gt;&lt;keyword&gt;Genome, Plant&lt;/keyword&gt;&lt;keyword&gt;Humans&lt;/keyword&gt;&lt;keyword&gt;Mice&lt;/keyword&gt;&lt;keyword&gt;RNA, Guide/*genetics/metabolism&lt;/keyword&gt;&lt;keyword&gt;Sequence Analysis, DNA/*methods&lt;/keyword&gt;&lt;keyword&gt;*Software&lt;/keyword&gt;&lt;keyword&gt;Time Factors&lt;/keyword&gt;&lt;/keywords&gt;&lt;dates&gt;&lt;year&gt;2014&lt;/year&gt;&lt;pub-dates&gt;&lt;date&gt;May 15&lt;/date&gt;&lt;/pub-dates&gt;&lt;/dates&gt;&lt;isbn&gt;1367-4811 (Electronic)&amp;#xD;1367-4803 (Linking)&lt;/isbn&gt;&lt;accession-num&gt;24463181&lt;/accession-num&gt;&lt;urls&gt;&lt;related-urls&gt;&lt;url&gt;https://www.ncbi.nlm.nih.gov/pubmed/24463181&lt;/url&gt;&lt;/related-urls&gt;&lt;/urls&gt;&lt;custom2&gt;PMC4016707&lt;/custom2&gt;&lt;electronic-resource-num&gt;10.1093/bioinformatics/btu048&lt;/electronic-resource-num&gt;&lt;/record&gt;&lt;/Cite&gt;&lt;/EndNote&gt;</w:instrText>
      </w:r>
      <w:r w:rsidRPr="009D732E">
        <w:rPr>
          <w:rFonts w:ascii="Arial" w:hAnsi="Arial" w:cs="Arial"/>
        </w:rPr>
        <w:fldChar w:fldCharType="separate"/>
      </w:r>
      <w:r w:rsidR="002D7A68" w:rsidRPr="009D732E">
        <w:rPr>
          <w:rFonts w:ascii="Arial" w:hAnsi="Arial" w:cs="Arial"/>
          <w:noProof/>
        </w:rPr>
        <w:t>[25]</w:t>
      </w:r>
      <w:r w:rsidRPr="009D732E">
        <w:rPr>
          <w:rFonts w:ascii="Arial" w:hAnsi="Arial" w:cs="Arial"/>
        </w:rPr>
        <w:fldChar w:fldCharType="end"/>
      </w:r>
      <w:r w:rsidRPr="009D732E">
        <w:rPr>
          <w:rFonts w:ascii="Arial" w:hAnsi="Arial" w:cs="Arial"/>
        </w:rPr>
        <w:t xml:space="preserve">. The criteria </w:t>
      </w:r>
      <w:r w:rsidR="00C467D6" w:rsidRPr="009D732E">
        <w:rPr>
          <w:rFonts w:ascii="Arial" w:hAnsi="Arial" w:cs="Arial"/>
        </w:rPr>
        <w:t xml:space="preserve">for </w:t>
      </w:r>
      <w:r w:rsidRPr="009D732E">
        <w:rPr>
          <w:rFonts w:ascii="Arial" w:hAnsi="Arial" w:cs="Arial"/>
        </w:rPr>
        <w:t xml:space="preserve">settings were confined to four or </w:t>
      </w:r>
      <w:r w:rsidR="003726DD" w:rsidRPr="009D732E">
        <w:rPr>
          <w:rFonts w:ascii="Arial" w:hAnsi="Arial" w:cs="Arial"/>
        </w:rPr>
        <w:t xml:space="preserve">fewer </w:t>
      </w:r>
      <w:r w:rsidRPr="009D732E">
        <w:rPr>
          <w:rFonts w:ascii="Arial" w:hAnsi="Arial" w:cs="Arial"/>
        </w:rPr>
        <w:t>mismatches with no DNA or RNA bulge. The total number and the possible binding loc</w:t>
      </w:r>
      <w:r w:rsidR="003726DD" w:rsidRPr="009D732E">
        <w:rPr>
          <w:rFonts w:ascii="Arial" w:hAnsi="Arial" w:cs="Arial"/>
        </w:rPr>
        <w:t>i</w:t>
      </w:r>
      <w:r w:rsidRPr="009D732E">
        <w:rPr>
          <w:rFonts w:ascii="Arial" w:hAnsi="Arial" w:cs="Arial"/>
        </w:rPr>
        <w:t xml:space="preserve"> of off-target genes of </w:t>
      </w:r>
      <w:r w:rsidRPr="009D732E">
        <w:rPr>
          <w:rFonts w:ascii="Arial" w:hAnsi="Arial" w:cs="Arial"/>
          <w:i/>
          <w:iCs/>
        </w:rPr>
        <w:t>XIST</w:t>
      </w:r>
      <w:r w:rsidRPr="009D732E">
        <w:rPr>
          <w:rFonts w:ascii="Arial" w:hAnsi="Arial" w:cs="Arial"/>
        </w:rPr>
        <w:t xml:space="preserve"> and </w:t>
      </w:r>
      <w:r w:rsidRPr="009D732E">
        <w:rPr>
          <w:rFonts w:ascii="Arial" w:hAnsi="Arial" w:cs="Arial"/>
          <w:i/>
          <w:iCs/>
        </w:rPr>
        <w:t>FOXP3</w:t>
      </w:r>
      <w:r w:rsidRPr="009D732E">
        <w:rPr>
          <w:rFonts w:ascii="Arial" w:hAnsi="Arial" w:cs="Arial"/>
        </w:rPr>
        <w:t xml:space="preserve"> </w:t>
      </w:r>
      <w:r w:rsidR="00B4780B" w:rsidRPr="009D732E">
        <w:rPr>
          <w:rFonts w:ascii="Arial" w:hAnsi="Arial" w:cs="Arial"/>
        </w:rPr>
        <w:t xml:space="preserve">sgRNAs </w:t>
      </w:r>
      <w:r w:rsidR="003726DD" w:rsidRPr="009D732E">
        <w:rPr>
          <w:rFonts w:ascii="Arial" w:hAnsi="Arial" w:cs="Arial"/>
        </w:rPr>
        <w:t>a</w:t>
      </w:r>
      <w:r w:rsidRPr="009D732E">
        <w:rPr>
          <w:rFonts w:ascii="Arial" w:hAnsi="Arial" w:cs="Arial"/>
        </w:rPr>
        <w:t xml:space="preserve">re summarized in </w:t>
      </w:r>
      <w:r w:rsidRPr="009D732E">
        <w:rPr>
          <w:rFonts w:ascii="Arial" w:hAnsi="Arial" w:cs="Arial"/>
          <w:color w:val="0000FF"/>
        </w:rPr>
        <w:t>Tables S</w:t>
      </w:r>
      <w:r w:rsidR="00425AFA" w:rsidRPr="009D732E">
        <w:rPr>
          <w:rFonts w:ascii="Arial" w:hAnsi="Arial" w:cs="Arial"/>
          <w:color w:val="0000FF"/>
        </w:rPr>
        <w:t>3</w:t>
      </w:r>
      <w:r w:rsidRPr="009D732E">
        <w:rPr>
          <w:rFonts w:ascii="Arial" w:hAnsi="Arial" w:cs="Arial"/>
          <w:color w:val="0000FF"/>
        </w:rPr>
        <w:t>a-d</w:t>
      </w:r>
      <w:r w:rsidRPr="009D732E">
        <w:rPr>
          <w:rFonts w:ascii="Arial" w:hAnsi="Arial" w:cs="Arial"/>
        </w:rPr>
        <w:t xml:space="preserve">. Subsequently, to assess the specificity </w:t>
      </w:r>
      <w:r w:rsidRPr="009D732E">
        <w:rPr>
          <w:rFonts w:ascii="Arial" w:hAnsi="Arial" w:cs="Arial"/>
        </w:rPr>
        <w:lastRenderedPageBreak/>
        <w:t>of sgRNA</w:t>
      </w:r>
      <w:r w:rsidR="003726DD" w:rsidRPr="009D732E">
        <w:rPr>
          <w:rFonts w:ascii="Arial" w:hAnsi="Arial" w:cs="Arial"/>
        </w:rPr>
        <w:t>-</w:t>
      </w:r>
      <w:r w:rsidRPr="009D732E">
        <w:rPr>
          <w:rFonts w:ascii="Arial" w:hAnsi="Arial" w:cs="Arial"/>
        </w:rPr>
        <w:t xml:space="preserve">induced effects on target sites, qPCR was conducted to measure the mRNA expression of off-target genes (mismatches ≤ 3) of </w:t>
      </w:r>
      <w:r w:rsidRPr="009D732E">
        <w:rPr>
          <w:rFonts w:ascii="Arial" w:hAnsi="Arial" w:cs="Arial"/>
          <w:i/>
          <w:iCs/>
        </w:rPr>
        <w:t>XIST</w:t>
      </w:r>
      <w:r w:rsidRPr="009D732E">
        <w:rPr>
          <w:rFonts w:ascii="Arial" w:hAnsi="Arial" w:cs="Arial"/>
        </w:rPr>
        <w:t xml:space="preserve"> and </w:t>
      </w:r>
      <w:r w:rsidRPr="009D732E">
        <w:rPr>
          <w:rFonts w:ascii="Arial" w:hAnsi="Arial" w:cs="Arial"/>
          <w:i/>
          <w:iCs/>
        </w:rPr>
        <w:t>FOXP3</w:t>
      </w:r>
      <w:r w:rsidRPr="009D732E">
        <w:rPr>
          <w:rFonts w:ascii="Arial" w:hAnsi="Arial" w:cs="Arial"/>
        </w:rPr>
        <w:t xml:space="preserve"> sgRNA</w:t>
      </w:r>
      <w:r w:rsidR="00B4780B" w:rsidRPr="009D732E">
        <w:rPr>
          <w:rFonts w:ascii="Arial" w:hAnsi="Arial" w:cs="Arial"/>
        </w:rPr>
        <w:t>s</w:t>
      </w:r>
      <w:r w:rsidRPr="009D732E">
        <w:rPr>
          <w:rFonts w:ascii="Arial" w:hAnsi="Arial" w:cs="Arial"/>
        </w:rPr>
        <w:t xml:space="preserve"> and the nearest neighboring genes </w:t>
      </w:r>
      <w:r w:rsidR="00B4780B" w:rsidRPr="009D732E">
        <w:rPr>
          <w:rFonts w:ascii="Arial" w:hAnsi="Arial" w:cs="Arial"/>
        </w:rPr>
        <w:t>(</w:t>
      </w:r>
      <w:r w:rsidR="00B4780B" w:rsidRPr="009D732E">
        <w:rPr>
          <w:rFonts w:ascii="Arial" w:hAnsi="Arial" w:cs="Arial"/>
          <w:i/>
          <w:iCs/>
        </w:rPr>
        <w:t>PPP1R3F</w:t>
      </w:r>
      <w:r w:rsidR="00B4780B" w:rsidRPr="009D732E">
        <w:rPr>
          <w:rFonts w:ascii="Arial" w:hAnsi="Arial" w:cs="Arial"/>
        </w:rPr>
        <w:t xml:space="preserve"> and </w:t>
      </w:r>
      <w:r w:rsidR="00B4780B" w:rsidRPr="009D732E">
        <w:rPr>
          <w:rFonts w:ascii="Arial" w:hAnsi="Arial" w:cs="Arial"/>
          <w:i/>
          <w:iCs/>
        </w:rPr>
        <w:t>CCDC22</w:t>
      </w:r>
      <w:r w:rsidR="00B4780B" w:rsidRPr="009D732E">
        <w:rPr>
          <w:rFonts w:ascii="Arial" w:hAnsi="Arial" w:cs="Arial"/>
        </w:rPr>
        <w:t xml:space="preserve">) </w:t>
      </w:r>
      <w:r w:rsidRPr="009D732E">
        <w:rPr>
          <w:rFonts w:ascii="Arial" w:hAnsi="Arial" w:cs="Arial"/>
        </w:rPr>
        <w:t xml:space="preserve">to the </w:t>
      </w:r>
      <w:r w:rsidRPr="009D732E">
        <w:rPr>
          <w:rFonts w:ascii="Arial" w:hAnsi="Arial" w:cs="Arial"/>
          <w:i/>
          <w:iCs/>
        </w:rPr>
        <w:t>FOXP3</w:t>
      </w:r>
      <w:r w:rsidRPr="009D732E">
        <w:rPr>
          <w:rFonts w:ascii="Arial" w:hAnsi="Arial" w:cs="Arial"/>
        </w:rPr>
        <w:t xml:space="preserve"> locus. Primers for qPCR and sgRNAs </w:t>
      </w:r>
      <w:r w:rsidR="003726DD" w:rsidRPr="009D732E">
        <w:rPr>
          <w:rFonts w:ascii="Arial" w:hAnsi="Arial" w:cs="Arial"/>
        </w:rPr>
        <w:t>a</w:t>
      </w:r>
      <w:r w:rsidRPr="009D732E">
        <w:rPr>
          <w:rFonts w:ascii="Arial" w:hAnsi="Arial" w:cs="Arial"/>
        </w:rPr>
        <w:t xml:space="preserve">re shown in </w:t>
      </w:r>
      <w:r w:rsidRPr="009D732E">
        <w:rPr>
          <w:rFonts w:ascii="Arial" w:hAnsi="Arial" w:cs="Arial"/>
          <w:color w:val="0000FF"/>
        </w:rPr>
        <w:t>Table S</w:t>
      </w:r>
      <w:r w:rsidR="007C1572" w:rsidRPr="009D732E">
        <w:rPr>
          <w:rFonts w:ascii="Arial" w:hAnsi="Arial" w:cs="Arial"/>
          <w:color w:val="0000FF"/>
        </w:rPr>
        <w:t>5</w:t>
      </w:r>
      <w:r w:rsidRPr="009D732E">
        <w:rPr>
          <w:rFonts w:ascii="Arial" w:hAnsi="Arial" w:cs="Arial"/>
          <w:color w:val="0000FF"/>
        </w:rPr>
        <w:t>.</w:t>
      </w:r>
    </w:p>
    <w:p w14:paraId="31C9382B" w14:textId="77777777" w:rsidR="0074562F" w:rsidRPr="003D70FF" w:rsidRDefault="0074562F" w:rsidP="0074562F">
      <w:pPr>
        <w:adjustRightInd w:val="0"/>
        <w:snapToGrid w:val="0"/>
        <w:spacing w:line="480" w:lineRule="auto"/>
        <w:rPr>
          <w:rFonts w:ascii="Arial" w:eastAsia="SimSun" w:hAnsi="Arial" w:cs="Arial"/>
          <w:b/>
          <w:bCs/>
          <w:highlight w:val="yellow"/>
          <w:u w:val="single"/>
          <w:lang w:bidi="ar"/>
        </w:rPr>
      </w:pPr>
      <w:r w:rsidRPr="003D70FF">
        <w:rPr>
          <w:rFonts w:ascii="Arial" w:eastAsia="SimSun" w:hAnsi="Arial" w:cs="Arial"/>
          <w:b/>
          <w:bCs/>
          <w:highlight w:val="yellow"/>
          <w:u w:val="single"/>
          <w:lang w:bidi="ar"/>
        </w:rPr>
        <w:t>Xenogeneic transplantation</w:t>
      </w:r>
    </w:p>
    <w:p w14:paraId="0DA2261E" w14:textId="3F263381" w:rsidR="0074562F" w:rsidRPr="003D70FF" w:rsidRDefault="0074562F" w:rsidP="0074562F">
      <w:pPr>
        <w:adjustRightInd w:val="0"/>
        <w:snapToGrid w:val="0"/>
        <w:spacing w:after="120" w:line="480" w:lineRule="auto"/>
        <w:jc w:val="both"/>
        <w:rPr>
          <w:rFonts w:ascii="Arial" w:eastAsia="SimSun" w:hAnsi="Arial" w:cs="Arial"/>
          <w:color w:val="000000"/>
          <w:highlight w:val="yellow"/>
          <w:u w:val="single"/>
          <w:lang w:bidi="ar"/>
        </w:rPr>
      </w:pPr>
      <w:r w:rsidRPr="003D70FF">
        <w:rPr>
          <w:rFonts w:ascii="Arial" w:eastAsia="SimSun" w:hAnsi="Arial" w:cs="Arial"/>
          <w:color w:val="000000"/>
          <w:highlight w:val="yellow"/>
          <w:u w:val="single"/>
          <w:lang w:bidi="ar"/>
        </w:rPr>
        <w:t xml:space="preserve">NSG mice were purchased from the Jackson Laboratory (Bar Harbor, ME). All animal experiments were conducted following the protocol approved by the Institutional Animal Care and Use Committee of University of Alabama at Birmingham (UAB; Birmingham, AL). </w:t>
      </w:r>
      <w:r w:rsidR="009D732E" w:rsidRPr="003D70FF">
        <w:rPr>
          <w:rFonts w:ascii="Arial" w:eastAsia="SimSun" w:hAnsi="Arial" w:cs="Arial"/>
          <w:color w:val="000000"/>
          <w:highlight w:val="yellow"/>
          <w:u w:val="single"/>
          <w:lang w:bidi="ar"/>
        </w:rPr>
        <w:t xml:space="preserve">For </w:t>
      </w:r>
      <w:bookmarkStart w:id="144" w:name="_Hlk86745266"/>
      <w:bookmarkStart w:id="145" w:name="OLE_LINK53"/>
      <w:r w:rsidR="00524874" w:rsidRPr="003D70FF">
        <w:rPr>
          <w:rFonts w:ascii="Arial" w:eastAsia="SimSun" w:hAnsi="Arial" w:cs="Arial"/>
          <w:color w:val="000000"/>
          <w:highlight w:val="yellow"/>
          <w:u w:val="single"/>
          <w:lang w:bidi="ar"/>
        </w:rPr>
        <w:t xml:space="preserve">an </w:t>
      </w:r>
      <w:r w:rsidRPr="003D70FF">
        <w:rPr>
          <w:rFonts w:ascii="Arial" w:eastAsia="SimSun" w:hAnsi="Arial" w:cs="Arial"/>
          <w:color w:val="000000"/>
          <w:highlight w:val="yellow"/>
          <w:u w:val="single"/>
          <w:lang w:bidi="ar"/>
        </w:rPr>
        <w:t xml:space="preserve">orthotopic </w:t>
      </w:r>
      <w:bookmarkStart w:id="146" w:name="OLE_LINK455"/>
      <w:bookmarkStart w:id="147" w:name="OLE_LINK456"/>
      <w:bookmarkEnd w:id="144"/>
      <w:bookmarkEnd w:id="145"/>
      <w:r w:rsidRPr="003D70FF">
        <w:rPr>
          <w:rFonts w:ascii="Arial" w:eastAsia="SimSun" w:hAnsi="Arial" w:cs="Arial"/>
          <w:color w:val="000000"/>
          <w:highlight w:val="yellow"/>
          <w:u w:val="single"/>
          <w:lang w:bidi="ar"/>
        </w:rPr>
        <w:t>breast cancer model</w:t>
      </w:r>
      <w:bookmarkEnd w:id="146"/>
      <w:bookmarkEnd w:id="147"/>
      <w:r w:rsidRPr="003D70FF">
        <w:rPr>
          <w:rFonts w:ascii="Arial" w:eastAsia="SimSun" w:hAnsi="Arial" w:cs="Arial"/>
          <w:color w:val="000000"/>
          <w:highlight w:val="yellow"/>
          <w:u w:val="single"/>
          <w:lang w:bidi="ar"/>
        </w:rPr>
        <w:t>, 1 × 10</w:t>
      </w:r>
      <w:r w:rsidRPr="003D70FF">
        <w:rPr>
          <w:rFonts w:ascii="Arial" w:eastAsia="SimSun" w:hAnsi="Arial" w:cs="Arial"/>
          <w:color w:val="000000"/>
          <w:highlight w:val="yellow"/>
          <w:u w:val="single"/>
          <w:vertAlign w:val="superscript"/>
          <w:lang w:bidi="ar"/>
        </w:rPr>
        <w:t>6</w:t>
      </w:r>
      <w:r w:rsidRPr="003D70FF">
        <w:rPr>
          <w:rFonts w:ascii="Arial" w:eastAsia="SimSun" w:hAnsi="Arial" w:cs="Arial"/>
          <w:color w:val="000000"/>
          <w:highlight w:val="yellow"/>
          <w:u w:val="single"/>
          <w:lang w:bidi="ar"/>
        </w:rPr>
        <w:t xml:space="preserve"> breast cancer cells were injected into the </w:t>
      </w:r>
      <w:bookmarkStart w:id="148" w:name="OLE_LINK450"/>
      <w:bookmarkStart w:id="149" w:name="OLE_LINK451"/>
      <w:r w:rsidRPr="003D70FF">
        <w:rPr>
          <w:rFonts w:ascii="Arial" w:eastAsia="SimSun" w:hAnsi="Arial" w:cs="Arial"/>
          <w:color w:val="000000"/>
          <w:highlight w:val="yellow"/>
          <w:u w:val="single"/>
          <w:lang w:bidi="ar"/>
        </w:rPr>
        <w:t>fourth mammary fat pads</w:t>
      </w:r>
      <w:bookmarkEnd w:id="148"/>
      <w:bookmarkEnd w:id="149"/>
      <w:r w:rsidRPr="003D70FF">
        <w:rPr>
          <w:rFonts w:ascii="Arial" w:eastAsia="SimSun" w:hAnsi="Arial" w:cs="Arial"/>
          <w:color w:val="000000"/>
          <w:highlight w:val="yellow"/>
          <w:u w:val="single"/>
          <w:lang w:bidi="ar"/>
        </w:rPr>
        <w:t xml:space="preserve"> of 8-week-old female NSG mice. Xenograft tumor growth was assessed for 4 weeks after tumor cell</w:t>
      </w:r>
      <w:r w:rsidRPr="003D70FF">
        <w:rPr>
          <w:rFonts w:ascii="Arial" w:hAnsi="Arial" w:cs="Arial"/>
          <w:color w:val="000000"/>
          <w:highlight w:val="yellow"/>
          <w:u w:val="single"/>
        </w:rPr>
        <w:t xml:space="preserve"> </w:t>
      </w:r>
      <w:r w:rsidRPr="003D70FF">
        <w:rPr>
          <w:rFonts w:ascii="Arial" w:eastAsia="SimSun" w:hAnsi="Arial" w:cs="Arial"/>
          <w:color w:val="000000"/>
          <w:highlight w:val="yellow"/>
          <w:u w:val="single"/>
          <w:lang w:bidi="ar"/>
        </w:rPr>
        <w:t xml:space="preserve">injection. </w:t>
      </w:r>
      <w:r w:rsidR="009D732E" w:rsidRPr="003D70FF">
        <w:rPr>
          <w:rFonts w:ascii="Arial" w:eastAsia="SimSun" w:hAnsi="Arial" w:cs="Arial"/>
          <w:color w:val="000000"/>
          <w:highlight w:val="yellow"/>
          <w:u w:val="single"/>
          <w:lang w:bidi="ar"/>
        </w:rPr>
        <w:t xml:space="preserve">Mice </w:t>
      </w:r>
      <w:r w:rsidRPr="003D70FF">
        <w:rPr>
          <w:rFonts w:ascii="Arial" w:eastAsia="SimSun" w:hAnsi="Arial" w:cs="Arial"/>
          <w:color w:val="000000"/>
          <w:highlight w:val="yellow"/>
          <w:u w:val="single"/>
          <w:lang w:bidi="ar"/>
        </w:rPr>
        <w:t>w</w:t>
      </w:r>
      <w:r w:rsidR="00993181" w:rsidRPr="003D70FF">
        <w:rPr>
          <w:rFonts w:ascii="Arial" w:eastAsia="SimSun" w:hAnsi="Arial" w:cs="Arial"/>
          <w:color w:val="000000"/>
          <w:highlight w:val="yellow"/>
          <w:u w:val="single"/>
          <w:lang w:bidi="ar"/>
        </w:rPr>
        <w:t>ere</w:t>
      </w:r>
      <w:r w:rsidRPr="003D70FF">
        <w:rPr>
          <w:rFonts w:ascii="Arial" w:eastAsia="SimSun" w:hAnsi="Arial" w:cs="Arial"/>
          <w:color w:val="000000"/>
          <w:highlight w:val="yellow"/>
          <w:u w:val="single"/>
          <w:lang w:bidi="ar"/>
        </w:rPr>
        <w:t xml:space="preserve"> </w:t>
      </w:r>
      <w:r w:rsidR="009D732E" w:rsidRPr="003D70FF">
        <w:rPr>
          <w:rFonts w:ascii="Arial" w:eastAsia="SimSun" w:hAnsi="Arial" w:cs="Arial"/>
          <w:color w:val="000000"/>
          <w:highlight w:val="yellow"/>
          <w:u w:val="single"/>
          <w:lang w:bidi="ar"/>
        </w:rPr>
        <w:t xml:space="preserve">intraperitoneally </w:t>
      </w:r>
      <w:r w:rsidRPr="003D70FF">
        <w:rPr>
          <w:rFonts w:ascii="Arial" w:eastAsia="SimSun" w:hAnsi="Arial" w:cs="Arial"/>
          <w:color w:val="000000"/>
          <w:highlight w:val="yellow"/>
          <w:u w:val="single"/>
          <w:lang w:bidi="ar"/>
        </w:rPr>
        <w:t xml:space="preserve">injected </w:t>
      </w:r>
      <w:r w:rsidR="009D732E" w:rsidRPr="003D70FF">
        <w:rPr>
          <w:rFonts w:ascii="Arial" w:eastAsia="SimSun" w:hAnsi="Arial" w:cs="Arial"/>
          <w:color w:val="000000"/>
          <w:highlight w:val="yellow"/>
          <w:u w:val="single"/>
          <w:lang w:bidi="ar"/>
        </w:rPr>
        <w:t>with Dox (2.5 mg/kg weekly</w:t>
      </w:r>
      <w:r w:rsidR="00A96C9E" w:rsidRPr="003D70FF">
        <w:rPr>
          <w:rFonts w:ascii="Arial" w:eastAsia="SimSun" w:hAnsi="Arial" w:cs="Arial"/>
          <w:color w:val="000000"/>
          <w:highlight w:val="yellow"/>
          <w:u w:val="single"/>
          <w:lang w:bidi="ar"/>
        </w:rPr>
        <w:t>)</w:t>
      </w:r>
      <w:r w:rsidR="009D732E" w:rsidRPr="003D70FF">
        <w:rPr>
          <w:rFonts w:ascii="Arial" w:eastAsia="SimSun" w:hAnsi="Arial" w:cs="Arial"/>
          <w:color w:val="000000"/>
          <w:highlight w:val="yellow"/>
          <w:u w:val="single"/>
          <w:lang w:bidi="ar"/>
        </w:rPr>
        <w:t xml:space="preserve"> </w:t>
      </w:r>
      <w:r w:rsidRPr="003D70FF">
        <w:rPr>
          <w:rFonts w:ascii="Arial" w:eastAsia="SimSun" w:hAnsi="Arial" w:cs="Arial"/>
          <w:color w:val="000000"/>
          <w:highlight w:val="yellow"/>
          <w:u w:val="single"/>
          <w:lang w:bidi="ar"/>
        </w:rPr>
        <w:t>to induce CRISPR-dCas9</w:t>
      </w:r>
      <w:r w:rsidR="009D732E" w:rsidRPr="003D70FF">
        <w:rPr>
          <w:rFonts w:ascii="Arial" w:eastAsia="SimSun" w:hAnsi="Arial" w:cs="Arial"/>
          <w:color w:val="000000"/>
          <w:highlight w:val="yellow"/>
          <w:u w:val="single"/>
          <w:lang w:bidi="ar"/>
        </w:rPr>
        <w:t xml:space="preserve"> expression</w:t>
      </w:r>
      <w:r w:rsidRPr="003D70FF">
        <w:rPr>
          <w:rFonts w:ascii="Arial" w:eastAsia="SimSun" w:hAnsi="Arial" w:cs="Arial"/>
          <w:color w:val="000000"/>
          <w:highlight w:val="yellow"/>
          <w:u w:val="single"/>
          <w:lang w:bidi="ar"/>
        </w:rPr>
        <w:t>. Tumor growth was measured with calipers every other day, and their volume</w:t>
      </w:r>
      <w:r w:rsidR="00524874" w:rsidRPr="003D70FF">
        <w:rPr>
          <w:rFonts w:ascii="Arial" w:eastAsia="SimSun" w:hAnsi="Arial" w:cs="Arial"/>
          <w:color w:val="000000"/>
          <w:highlight w:val="yellow"/>
          <w:u w:val="single"/>
          <w:lang w:bidi="ar"/>
        </w:rPr>
        <w:t>s</w:t>
      </w:r>
      <w:r w:rsidRPr="003D70FF">
        <w:rPr>
          <w:rFonts w:ascii="Arial" w:eastAsia="SimSun" w:hAnsi="Arial" w:cs="Arial"/>
          <w:color w:val="000000"/>
          <w:highlight w:val="yellow"/>
          <w:u w:val="single"/>
          <w:lang w:bidi="ar"/>
        </w:rPr>
        <w:t xml:space="preserve"> w</w:t>
      </w:r>
      <w:r w:rsidR="00524874" w:rsidRPr="003D70FF">
        <w:rPr>
          <w:rFonts w:ascii="Arial" w:eastAsia="SimSun" w:hAnsi="Arial" w:cs="Arial"/>
          <w:color w:val="000000"/>
          <w:highlight w:val="yellow"/>
          <w:u w:val="single"/>
          <w:lang w:bidi="ar"/>
        </w:rPr>
        <w:t>ere</w:t>
      </w:r>
      <w:r w:rsidRPr="003D70FF">
        <w:rPr>
          <w:rFonts w:ascii="Arial" w:eastAsia="SimSun" w:hAnsi="Arial" w:cs="Arial"/>
          <w:color w:val="000000"/>
          <w:highlight w:val="yellow"/>
          <w:u w:val="single"/>
          <w:lang w:bidi="ar"/>
        </w:rPr>
        <w:t xml:space="preserve"> determined as </w:t>
      </w:r>
      <w:r w:rsidR="00A96C9E" w:rsidRPr="003D70FF">
        <w:rPr>
          <w:rFonts w:ascii="Arial" w:eastAsia="SimSun" w:hAnsi="Arial" w:cs="Arial"/>
          <w:color w:val="000000"/>
          <w:highlight w:val="yellow"/>
          <w:u w:val="single"/>
          <w:lang w:bidi="ar"/>
        </w:rPr>
        <w:t>(</w:t>
      </w:r>
      <w:r w:rsidRPr="003D70FF">
        <w:rPr>
          <w:rFonts w:ascii="Arial" w:eastAsia="SimSun" w:hAnsi="Arial" w:cs="Arial"/>
          <w:color w:val="000000"/>
          <w:highlight w:val="yellow"/>
          <w:u w:val="single"/>
          <w:lang w:bidi="ar"/>
        </w:rPr>
        <w:t>width</w:t>
      </w:r>
      <w:r w:rsidRPr="003D70FF">
        <w:rPr>
          <w:rFonts w:ascii="Arial" w:eastAsia="SimSun" w:hAnsi="Arial" w:cs="Arial"/>
          <w:color w:val="000000"/>
          <w:highlight w:val="yellow"/>
          <w:u w:val="single"/>
          <w:vertAlign w:val="superscript"/>
          <w:lang w:bidi="ar"/>
        </w:rPr>
        <w:t>2</w:t>
      </w:r>
      <w:r w:rsidRPr="003D70FF">
        <w:rPr>
          <w:rFonts w:ascii="Arial" w:eastAsia="SimSun" w:hAnsi="Arial" w:cs="Arial"/>
          <w:color w:val="000000"/>
          <w:highlight w:val="yellow"/>
          <w:u w:val="single"/>
          <w:lang w:bidi="ar"/>
        </w:rPr>
        <w:t> × length</w:t>
      </w:r>
      <w:r w:rsidR="00A96C9E" w:rsidRPr="003D70FF">
        <w:rPr>
          <w:rFonts w:ascii="Arial" w:eastAsia="SimSun" w:hAnsi="Arial" w:cs="Arial"/>
          <w:color w:val="000000"/>
          <w:highlight w:val="yellow"/>
          <w:u w:val="single"/>
          <w:lang w:bidi="ar"/>
        </w:rPr>
        <w:t>)/2</w:t>
      </w:r>
      <w:r w:rsidRPr="003D70FF">
        <w:rPr>
          <w:rFonts w:ascii="Arial" w:eastAsia="SimSun" w:hAnsi="Arial" w:cs="Arial"/>
          <w:color w:val="000000"/>
          <w:highlight w:val="yellow"/>
          <w:u w:val="single"/>
          <w:lang w:bidi="ar"/>
        </w:rPr>
        <w:t xml:space="preserve"> </w:t>
      </w:r>
      <w:r w:rsidRPr="003D70FF">
        <w:rPr>
          <w:rFonts w:ascii="Arial" w:hAnsi="Arial" w:cs="Arial"/>
          <w:highlight w:val="yellow"/>
          <w:u w:val="single"/>
        </w:rPr>
        <w:fldChar w:fldCharType="begin">
          <w:fldData xml:space="preserve">PEVuZE5vdGU+PENpdGU+PEF1dGhvcj5MaXU8L0F1dGhvcj48WWVhcj4yMDE1PC9ZZWFyPjxSZWNO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</w:fldData>
        </w:fldChar>
      </w:r>
      <w:r w:rsidRPr="003D70FF">
        <w:rPr>
          <w:rFonts w:ascii="Arial" w:hAnsi="Arial" w:cs="Arial"/>
          <w:highlight w:val="yellow"/>
          <w:u w:val="single"/>
        </w:rPr>
        <w:instrText xml:space="preserve"> ADDIN EN.CITE </w:instrText>
      </w:r>
      <w:r w:rsidRPr="003D70FF">
        <w:rPr>
          <w:rFonts w:ascii="Arial" w:hAnsi="Arial" w:cs="Arial"/>
          <w:highlight w:val="yellow"/>
          <w:u w:val="single"/>
        </w:rPr>
        <w:fldChar w:fldCharType="begin">
          <w:fldData xml:space="preserve">PEVuZE5vdGU+PENpdGU+PEF1dGhvcj5MaXU8L0F1dGhvcj48WWVhcj4yMDE1PC9ZZWFyPjxSZWNO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</w:fldData>
        </w:fldChar>
      </w:r>
      <w:r w:rsidRPr="003D70FF">
        <w:rPr>
          <w:rFonts w:ascii="Arial" w:hAnsi="Arial" w:cs="Arial"/>
          <w:highlight w:val="yellow"/>
          <w:u w:val="single"/>
        </w:rPr>
        <w:instrText xml:space="preserve"> ADDIN EN.CITE.DATA </w:instrText>
      </w:r>
      <w:r w:rsidRPr="003D70FF">
        <w:rPr>
          <w:rFonts w:ascii="Arial" w:hAnsi="Arial" w:cs="Arial"/>
          <w:highlight w:val="yellow"/>
          <w:u w:val="single"/>
        </w:rPr>
      </w:r>
      <w:r w:rsidRPr="003D70FF">
        <w:rPr>
          <w:rFonts w:ascii="Arial" w:hAnsi="Arial" w:cs="Arial"/>
          <w:highlight w:val="yellow"/>
          <w:u w:val="single"/>
        </w:rPr>
        <w:fldChar w:fldCharType="end"/>
      </w:r>
      <w:r w:rsidRPr="003D70FF">
        <w:rPr>
          <w:rFonts w:ascii="Arial" w:hAnsi="Arial" w:cs="Arial"/>
          <w:highlight w:val="yellow"/>
          <w:u w:val="single"/>
        </w:rPr>
      </w:r>
      <w:r w:rsidRPr="003D70FF">
        <w:rPr>
          <w:rFonts w:ascii="Arial" w:hAnsi="Arial" w:cs="Arial"/>
          <w:highlight w:val="yellow"/>
          <w:u w:val="single"/>
        </w:rPr>
        <w:fldChar w:fldCharType="separate"/>
      </w:r>
      <w:r w:rsidRPr="003D70FF">
        <w:rPr>
          <w:rFonts w:ascii="Arial" w:hAnsi="Arial" w:cs="Arial"/>
          <w:noProof/>
          <w:highlight w:val="yellow"/>
          <w:u w:val="single"/>
        </w:rPr>
        <w:t>[26, 27]</w:t>
      </w:r>
      <w:r w:rsidRPr="003D70FF">
        <w:rPr>
          <w:rFonts w:ascii="Arial" w:hAnsi="Arial" w:cs="Arial"/>
          <w:highlight w:val="yellow"/>
          <w:u w:val="single"/>
        </w:rPr>
        <w:fldChar w:fldCharType="end"/>
      </w:r>
      <w:r w:rsidRPr="003D70FF">
        <w:rPr>
          <w:rFonts w:ascii="Arial" w:hAnsi="Arial" w:cs="Arial"/>
          <w:highlight w:val="yellow"/>
          <w:u w:val="single"/>
        </w:rPr>
        <w:t>.</w:t>
      </w:r>
    </w:p>
    <w:p w14:paraId="53917A4D" w14:textId="22CFE496" w:rsidR="009D732E" w:rsidRPr="009D732E" w:rsidRDefault="009D732E" w:rsidP="009D732E">
      <w:pPr>
        <w:adjustRightInd w:val="0"/>
        <w:snapToGrid w:val="0"/>
        <w:spacing w:after="120" w:line="480" w:lineRule="auto"/>
        <w:ind w:firstLine="720"/>
        <w:jc w:val="both"/>
        <w:rPr>
          <w:rFonts w:ascii="Arial" w:eastAsia="SimSun" w:hAnsi="Arial" w:cs="Arial"/>
          <w:color w:val="000000"/>
          <w:u w:val="single"/>
          <w:lang w:bidi="ar"/>
        </w:rPr>
      </w:pPr>
      <w:r w:rsidRPr="003D70FF">
        <w:rPr>
          <w:rFonts w:ascii="Arial" w:eastAsia="SimSun" w:hAnsi="Arial" w:cs="Arial"/>
          <w:color w:val="000000"/>
          <w:highlight w:val="yellow"/>
          <w:u w:val="single"/>
          <w:lang w:bidi="ar"/>
        </w:rPr>
        <w:t xml:space="preserve">For </w:t>
      </w:r>
      <w:bookmarkStart w:id="150" w:name="OLE_LINK49"/>
      <w:bookmarkStart w:id="151" w:name="OLE_LINK50"/>
      <w:r w:rsidR="00524874" w:rsidRPr="003D70FF">
        <w:rPr>
          <w:rFonts w:ascii="Arial" w:eastAsia="SimSun" w:hAnsi="Arial" w:cs="Arial"/>
          <w:color w:val="000000"/>
          <w:highlight w:val="yellow"/>
          <w:u w:val="single"/>
          <w:lang w:bidi="ar"/>
        </w:rPr>
        <w:t xml:space="preserve">an </w:t>
      </w:r>
      <w:r w:rsidRPr="003D70FF">
        <w:rPr>
          <w:rFonts w:ascii="Arial" w:eastAsia="SimSun" w:hAnsi="Arial" w:cs="Arial"/>
          <w:color w:val="000000"/>
          <w:highlight w:val="yellow"/>
          <w:u w:val="single"/>
          <w:lang w:bidi="ar"/>
        </w:rPr>
        <w:t>intratibial</w:t>
      </w:r>
      <w:bookmarkEnd w:id="150"/>
      <w:bookmarkEnd w:id="151"/>
      <w:r w:rsidRPr="003D70FF">
        <w:rPr>
          <w:rFonts w:ascii="Arial" w:eastAsia="SimSun" w:hAnsi="Arial" w:cs="Arial"/>
          <w:color w:val="000000"/>
          <w:highlight w:val="yellow"/>
          <w:u w:val="single"/>
          <w:lang w:bidi="ar"/>
        </w:rPr>
        <w:t xml:space="preserve"> breast cancer model, </w:t>
      </w:r>
      <w:r w:rsidR="00035C30" w:rsidRPr="003D70FF">
        <w:rPr>
          <w:rFonts w:ascii="Arial" w:eastAsia="SimSun" w:hAnsi="Arial" w:cs="Arial"/>
          <w:color w:val="000000"/>
          <w:highlight w:val="yellow"/>
          <w:u w:val="single"/>
          <w:lang w:bidi="ar"/>
        </w:rPr>
        <w:t xml:space="preserve">NSG </w:t>
      </w:r>
      <w:r w:rsidR="002B231A" w:rsidRPr="003D70FF">
        <w:rPr>
          <w:rFonts w:ascii="Arial" w:eastAsia="SimSun" w:hAnsi="Arial" w:cs="Arial"/>
          <w:color w:val="000000"/>
          <w:highlight w:val="yellow"/>
          <w:u w:val="single"/>
          <w:lang w:bidi="ar"/>
        </w:rPr>
        <w:t xml:space="preserve">mice were anesthetized </w:t>
      </w:r>
      <w:r w:rsidR="00524874" w:rsidRPr="003D70FF">
        <w:rPr>
          <w:rFonts w:ascii="Arial" w:eastAsia="SimSun" w:hAnsi="Arial" w:cs="Arial"/>
          <w:color w:val="000000"/>
          <w:highlight w:val="yellow"/>
          <w:u w:val="single"/>
          <w:lang w:bidi="ar"/>
        </w:rPr>
        <w:t xml:space="preserve">with </w:t>
      </w:r>
      <w:r w:rsidR="002B231A" w:rsidRPr="003D70FF">
        <w:rPr>
          <w:rFonts w:ascii="Arial" w:eastAsia="SimSun" w:hAnsi="Arial" w:cs="Arial"/>
          <w:color w:val="000000"/>
          <w:highlight w:val="yellow"/>
          <w:u w:val="single"/>
          <w:lang w:bidi="ar"/>
        </w:rPr>
        <w:t>isoflurane, then moved to nose cone</w:t>
      </w:r>
      <w:r w:rsidR="00524874" w:rsidRPr="003D70FF">
        <w:rPr>
          <w:rFonts w:ascii="Arial" w:eastAsia="SimSun" w:hAnsi="Arial" w:cs="Arial"/>
          <w:color w:val="000000"/>
          <w:highlight w:val="yellow"/>
          <w:u w:val="single"/>
          <w:lang w:bidi="ar"/>
        </w:rPr>
        <w:t>s</w:t>
      </w:r>
      <w:r w:rsidR="002B231A" w:rsidRPr="003D70FF">
        <w:rPr>
          <w:rFonts w:ascii="Arial" w:eastAsia="SimSun" w:hAnsi="Arial" w:cs="Arial"/>
          <w:color w:val="000000"/>
          <w:highlight w:val="yellow"/>
          <w:u w:val="single"/>
          <w:lang w:bidi="ar"/>
        </w:rPr>
        <w:t xml:space="preserve"> and maintained </w:t>
      </w:r>
      <w:r w:rsidR="00524874" w:rsidRPr="003D70FF">
        <w:rPr>
          <w:rFonts w:ascii="Arial" w:eastAsia="SimSun" w:hAnsi="Arial" w:cs="Arial"/>
          <w:color w:val="000000"/>
          <w:highlight w:val="yellow"/>
          <w:u w:val="single"/>
          <w:lang w:bidi="ar"/>
        </w:rPr>
        <w:t xml:space="preserve">under </w:t>
      </w:r>
      <w:r w:rsidR="002B231A" w:rsidRPr="003D70FF">
        <w:rPr>
          <w:rFonts w:ascii="Arial" w:eastAsia="SimSun" w:hAnsi="Arial" w:cs="Arial"/>
          <w:color w:val="000000"/>
          <w:highlight w:val="yellow"/>
          <w:u w:val="single"/>
          <w:lang w:bidi="ar"/>
        </w:rPr>
        <w:t xml:space="preserve">anesthesia. </w:t>
      </w:r>
      <w:r w:rsidR="00993181" w:rsidRPr="003D70FF">
        <w:rPr>
          <w:rFonts w:ascii="Arial" w:eastAsia="SimSun" w:hAnsi="Arial" w:cs="Arial"/>
          <w:color w:val="000000"/>
          <w:highlight w:val="yellow"/>
          <w:u w:val="single"/>
          <w:lang w:bidi="ar"/>
        </w:rPr>
        <w:t>H</w:t>
      </w:r>
      <w:r w:rsidR="00524874" w:rsidRPr="003D70FF">
        <w:rPr>
          <w:rFonts w:ascii="Arial" w:eastAsia="SimSun" w:hAnsi="Arial" w:cs="Arial"/>
          <w:color w:val="000000"/>
          <w:highlight w:val="yellow"/>
          <w:u w:val="single"/>
          <w:lang w:bidi="ar"/>
        </w:rPr>
        <w:t xml:space="preserve">ind </w:t>
      </w:r>
      <w:r w:rsidR="002B231A" w:rsidRPr="003D70FF">
        <w:rPr>
          <w:rFonts w:ascii="Arial" w:eastAsia="SimSun" w:hAnsi="Arial" w:cs="Arial"/>
          <w:color w:val="000000"/>
          <w:highlight w:val="yellow"/>
          <w:u w:val="single"/>
          <w:lang w:bidi="ar"/>
        </w:rPr>
        <w:t>legs of m</w:t>
      </w:r>
      <w:r w:rsidR="00524874" w:rsidRPr="003D70FF">
        <w:rPr>
          <w:rFonts w:ascii="Arial" w:eastAsia="SimSun" w:hAnsi="Arial" w:cs="Arial"/>
          <w:color w:val="000000"/>
          <w:highlight w:val="yellow"/>
          <w:u w:val="single"/>
          <w:lang w:bidi="ar"/>
        </w:rPr>
        <w:t>ic</w:t>
      </w:r>
      <w:r w:rsidR="002B231A" w:rsidRPr="003D70FF">
        <w:rPr>
          <w:rFonts w:ascii="Arial" w:eastAsia="SimSun" w:hAnsi="Arial" w:cs="Arial"/>
          <w:color w:val="000000"/>
          <w:highlight w:val="yellow"/>
          <w:u w:val="single"/>
          <w:lang w:bidi="ar"/>
        </w:rPr>
        <w:t xml:space="preserve">e were cleaned with 10% povidone/iodine swab/solution, followed by ethanol, repeating two times. If fur </w:t>
      </w:r>
      <w:r w:rsidR="00524874" w:rsidRPr="003D70FF">
        <w:rPr>
          <w:rFonts w:ascii="Arial" w:eastAsia="SimSun" w:hAnsi="Arial" w:cs="Arial"/>
          <w:color w:val="000000"/>
          <w:highlight w:val="yellow"/>
          <w:u w:val="single"/>
          <w:lang w:bidi="ar"/>
        </w:rPr>
        <w:t xml:space="preserve">was </w:t>
      </w:r>
      <w:r w:rsidR="002B231A" w:rsidRPr="003D70FF">
        <w:rPr>
          <w:rFonts w:ascii="Arial" w:eastAsia="SimSun" w:hAnsi="Arial" w:cs="Arial"/>
          <w:color w:val="000000"/>
          <w:highlight w:val="yellow"/>
          <w:u w:val="single"/>
          <w:lang w:bidi="ar"/>
        </w:rPr>
        <w:t xml:space="preserve">present, </w:t>
      </w:r>
      <w:r w:rsidR="00524874" w:rsidRPr="003D70FF">
        <w:rPr>
          <w:rFonts w:ascii="Arial" w:eastAsia="SimSun" w:hAnsi="Arial" w:cs="Arial"/>
          <w:color w:val="000000"/>
          <w:highlight w:val="yellow"/>
          <w:u w:val="single"/>
          <w:lang w:bidi="ar"/>
        </w:rPr>
        <w:t xml:space="preserve">the </w:t>
      </w:r>
      <w:r w:rsidR="002B231A" w:rsidRPr="003D70FF">
        <w:rPr>
          <w:rFonts w:ascii="Arial" w:eastAsia="SimSun" w:hAnsi="Arial" w:cs="Arial"/>
          <w:color w:val="000000"/>
          <w:highlight w:val="yellow"/>
          <w:u w:val="single"/>
          <w:lang w:bidi="ar"/>
        </w:rPr>
        <w:t xml:space="preserve">legs were further depilated before cleaning. The lateral malleolus, medial malleolus, and lower half of the tibia were gently grasped with forefinger and thumb, and the leg was bent. </w:t>
      </w:r>
      <w:r w:rsidR="00524874" w:rsidRPr="003D70FF">
        <w:rPr>
          <w:rFonts w:ascii="Arial" w:eastAsia="SimSun" w:hAnsi="Arial" w:cs="Arial"/>
          <w:color w:val="000000"/>
          <w:highlight w:val="yellow"/>
          <w:u w:val="single"/>
          <w:lang w:bidi="ar"/>
        </w:rPr>
        <w:t xml:space="preserve">With </w:t>
      </w:r>
      <w:r w:rsidR="002B231A" w:rsidRPr="003D70FF">
        <w:rPr>
          <w:rFonts w:ascii="Arial" w:eastAsia="SimSun" w:hAnsi="Arial" w:cs="Arial"/>
          <w:color w:val="000000"/>
          <w:highlight w:val="yellow"/>
          <w:u w:val="single"/>
          <w:lang w:bidi="ar"/>
        </w:rPr>
        <w:t>the ankle and leg of m</w:t>
      </w:r>
      <w:r w:rsidR="00524874" w:rsidRPr="003D70FF">
        <w:rPr>
          <w:rFonts w:ascii="Arial" w:eastAsia="SimSun" w:hAnsi="Arial" w:cs="Arial"/>
          <w:color w:val="000000"/>
          <w:highlight w:val="yellow"/>
          <w:u w:val="single"/>
          <w:lang w:bidi="ar"/>
        </w:rPr>
        <w:t>ic</w:t>
      </w:r>
      <w:r w:rsidR="002B231A" w:rsidRPr="003D70FF">
        <w:rPr>
          <w:rFonts w:ascii="Arial" w:eastAsia="SimSun" w:hAnsi="Arial" w:cs="Arial"/>
          <w:color w:val="000000"/>
          <w:highlight w:val="yellow"/>
          <w:u w:val="single"/>
          <w:lang w:bidi="ar"/>
        </w:rPr>
        <w:t xml:space="preserve">e firmly grasped, </w:t>
      </w:r>
      <w:r w:rsidR="00524874" w:rsidRPr="003D70FF">
        <w:rPr>
          <w:rFonts w:ascii="Arial" w:eastAsia="SimSun" w:hAnsi="Arial" w:cs="Arial"/>
          <w:color w:val="000000"/>
          <w:highlight w:val="yellow"/>
          <w:u w:val="single"/>
          <w:lang w:bidi="ar"/>
        </w:rPr>
        <w:t xml:space="preserve">a </w:t>
      </w:r>
      <w:r w:rsidR="002B231A" w:rsidRPr="003D70FF">
        <w:rPr>
          <w:rFonts w:ascii="Arial" w:eastAsia="SimSun" w:hAnsi="Arial" w:cs="Arial"/>
          <w:color w:val="000000"/>
          <w:highlight w:val="yellow"/>
          <w:u w:val="single"/>
          <w:lang w:bidi="ar"/>
        </w:rPr>
        <w:t>28</w:t>
      </w:r>
      <w:r w:rsidR="00524874" w:rsidRPr="003D70FF">
        <w:rPr>
          <w:rFonts w:ascii="Arial" w:eastAsia="SimSun" w:hAnsi="Arial" w:cs="Arial"/>
          <w:color w:val="000000"/>
          <w:highlight w:val="yellow"/>
          <w:u w:val="single"/>
          <w:lang w:bidi="ar"/>
        </w:rPr>
        <w:t>-</w:t>
      </w:r>
      <w:r w:rsidR="002B231A" w:rsidRPr="003D70FF">
        <w:rPr>
          <w:rFonts w:ascii="Arial" w:eastAsia="SimSun" w:hAnsi="Arial" w:cs="Arial"/>
          <w:color w:val="000000"/>
          <w:highlight w:val="yellow"/>
          <w:u w:val="single"/>
          <w:lang w:bidi="ar"/>
        </w:rPr>
        <w:t xml:space="preserve">g </w:t>
      </w:r>
      <w:r w:rsidR="00524874" w:rsidRPr="003D70FF">
        <w:rPr>
          <w:rFonts w:ascii="Arial" w:eastAsia="SimSun" w:hAnsi="Arial" w:cs="Arial"/>
          <w:color w:val="000000"/>
          <w:highlight w:val="yellow"/>
          <w:u w:val="single"/>
          <w:lang w:bidi="ar"/>
        </w:rPr>
        <w:t>½</w:t>
      </w:r>
      <w:r w:rsidR="002B231A" w:rsidRPr="003D70FF">
        <w:rPr>
          <w:rFonts w:ascii="Arial" w:eastAsia="SimSun" w:hAnsi="Arial" w:cs="Arial"/>
          <w:color w:val="000000"/>
          <w:highlight w:val="yellow"/>
          <w:u w:val="single"/>
          <w:lang w:bidi="ar"/>
        </w:rPr>
        <w:t xml:space="preserve"> needle was inserted under the patella, through the middle of the patellar ligament, and into the anterior intercondylar area in the top of tibia. When the needle was inserted into the tibia, it was guided through the growth plate by steady, firm pressure with slight drilling </w:t>
      </w:r>
      <w:r w:rsidR="002B231A" w:rsidRPr="003D70FF">
        <w:rPr>
          <w:rFonts w:ascii="Arial" w:eastAsia="SimSun" w:hAnsi="Arial" w:cs="Arial"/>
          <w:color w:val="000000"/>
          <w:highlight w:val="yellow"/>
          <w:u w:val="single"/>
          <w:lang w:bidi="ar"/>
        </w:rPr>
        <w:lastRenderedPageBreak/>
        <w:t xml:space="preserve">action. Upon penetration of the tibial growth plate, the needle encountered markedly less resistance. Then, the needle was moved using a gentle, lateral movement to ensure </w:t>
      </w:r>
      <w:r w:rsidR="00524874" w:rsidRPr="003D70FF">
        <w:rPr>
          <w:rFonts w:ascii="Arial" w:eastAsia="SimSun" w:hAnsi="Arial" w:cs="Arial"/>
          <w:color w:val="000000"/>
          <w:highlight w:val="yellow"/>
          <w:u w:val="single"/>
          <w:lang w:bidi="ar"/>
        </w:rPr>
        <w:t xml:space="preserve">that it was </w:t>
      </w:r>
      <w:r w:rsidR="002B231A" w:rsidRPr="003D70FF">
        <w:rPr>
          <w:rFonts w:ascii="Arial" w:eastAsia="SimSun" w:hAnsi="Arial" w:cs="Arial"/>
          <w:color w:val="000000"/>
          <w:highlight w:val="yellow"/>
          <w:u w:val="single"/>
          <w:lang w:bidi="ar"/>
        </w:rPr>
        <w:t xml:space="preserve">in the tibia and through the growth plate. Meanwhile, the plunger was slowly depressed, and 10 </w:t>
      </w:r>
      <w:proofErr w:type="spellStart"/>
      <w:r w:rsidR="002B231A" w:rsidRPr="003D70FF">
        <w:rPr>
          <w:rFonts w:ascii="Arial" w:hAnsi="Arial" w:cs="Arial"/>
          <w:highlight w:val="yellow"/>
          <w:u w:val="single"/>
        </w:rPr>
        <w:t>μ</w:t>
      </w:r>
      <w:r w:rsidR="002B231A" w:rsidRPr="003D70FF">
        <w:rPr>
          <w:rFonts w:ascii="Arial" w:eastAsia="SimSun" w:hAnsi="Arial" w:cs="Arial"/>
          <w:color w:val="000000"/>
          <w:highlight w:val="yellow"/>
          <w:u w:val="single"/>
          <w:lang w:bidi="ar"/>
        </w:rPr>
        <w:t>l</w:t>
      </w:r>
      <w:proofErr w:type="spellEnd"/>
      <w:r w:rsidR="002B231A" w:rsidRPr="003D70FF">
        <w:rPr>
          <w:rFonts w:ascii="Arial" w:eastAsia="SimSun" w:hAnsi="Arial" w:cs="Arial"/>
          <w:color w:val="000000"/>
          <w:highlight w:val="yellow"/>
          <w:u w:val="single"/>
          <w:lang w:bidi="ar"/>
        </w:rPr>
        <w:t xml:space="preserve"> of cell solution (1×10</w:t>
      </w:r>
      <w:r w:rsidR="002B231A" w:rsidRPr="003D70FF">
        <w:rPr>
          <w:rFonts w:ascii="Arial" w:eastAsia="SimSun" w:hAnsi="Arial" w:cs="Arial"/>
          <w:color w:val="000000"/>
          <w:highlight w:val="yellow"/>
          <w:u w:val="single"/>
          <w:vertAlign w:val="superscript"/>
          <w:lang w:bidi="ar"/>
        </w:rPr>
        <w:t>5</w:t>
      </w:r>
      <w:r w:rsidR="002B231A" w:rsidRPr="003D70FF">
        <w:rPr>
          <w:rFonts w:ascii="Arial" w:eastAsia="SimSun" w:hAnsi="Arial" w:cs="Arial"/>
          <w:color w:val="000000"/>
          <w:highlight w:val="yellow"/>
          <w:u w:val="single"/>
          <w:lang w:bidi="ar"/>
        </w:rPr>
        <w:t>) was injected. At this point, little to no resistance was felt. At last, the needle was slowly extracted. The mouse was removed from anesthesia and kept on a heating pad until recover</w:t>
      </w:r>
      <w:r w:rsidR="00524874" w:rsidRPr="003D70FF">
        <w:rPr>
          <w:rFonts w:ascii="Arial" w:eastAsia="SimSun" w:hAnsi="Arial" w:cs="Arial"/>
          <w:color w:val="000000"/>
          <w:highlight w:val="yellow"/>
          <w:u w:val="single"/>
          <w:lang w:bidi="ar"/>
        </w:rPr>
        <w:t>y</w:t>
      </w:r>
      <w:r w:rsidR="002B231A" w:rsidRPr="003D70FF">
        <w:rPr>
          <w:rFonts w:ascii="Arial" w:eastAsia="SimSun" w:hAnsi="Arial" w:cs="Arial"/>
          <w:color w:val="000000"/>
          <w:highlight w:val="yellow"/>
          <w:u w:val="single"/>
          <w:lang w:bidi="ar"/>
        </w:rPr>
        <w:t>.</w:t>
      </w:r>
      <w:r w:rsidR="00A45FED" w:rsidRPr="003D70FF">
        <w:rPr>
          <w:rFonts w:ascii="Arial" w:eastAsia="SimSun" w:hAnsi="Arial" w:cs="Arial"/>
          <w:color w:val="000000"/>
          <w:highlight w:val="yellow"/>
          <w:u w:val="single"/>
          <w:lang w:bidi="ar"/>
        </w:rPr>
        <w:t xml:space="preserve"> Xenograft tumor growth was monitored by imaging using an IVIS Lumina Series III (PerkinElmer, Akron, OH).</w:t>
      </w:r>
      <w:r w:rsidR="002E607B" w:rsidRPr="003D70FF">
        <w:rPr>
          <w:highlight w:val="yellow"/>
        </w:rPr>
        <w:t xml:space="preserve"> </w:t>
      </w:r>
      <w:r w:rsidR="002E607B" w:rsidRPr="003D70FF">
        <w:rPr>
          <w:rFonts w:ascii="Arial" w:eastAsia="SimSun" w:hAnsi="Arial" w:cs="Arial"/>
          <w:color w:val="000000"/>
          <w:highlight w:val="yellow"/>
          <w:u w:val="single"/>
          <w:lang w:bidi="ar"/>
        </w:rPr>
        <w:t>The number</w:t>
      </w:r>
      <w:r w:rsidR="00524874" w:rsidRPr="003D70FF">
        <w:rPr>
          <w:rFonts w:ascii="Arial" w:eastAsia="SimSun" w:hAnsi="Arial" w:cs="Arial"/>
          <w:color w:val="000000"/>
          <w:highlight w:val="yellow"/>
          <w:u w:val="single"/>
          <w:lang w:bidi="ar"/>
        </w:rPr>
        <w:t>s</w:t>
      </w:r>
      <w:r w:rsidR="002E607B" w:rsidRPr="003D70FF">
        <w:rPr>
          <w:rFonts w:ascii="Arial" w:eastAsia="SimSun" w:hAnsi="Arial" w:cs="Arial"/>
          <w:color w:val="000000"/>
          <w:highlight w:val="yellow"/>
          <w:u w:val="single"/>
          <w:lang w:bidi="ar"/>
        </w:rPr>
        <w:t xml:space="preserve"> of surface tumor lesions over all lobes of the lungs w</w:t>
      </w:r>
      <w:r w:rsidR="00524874" w:rsidRPr="003D70FF">
        <w:rPr>
          <w:rFonts w:ascii="Arial" w:eastAsia="SimSun" w:hAnsi="Arial" w:cs="Arial"/>
          <w:color w:val="000000"/>
          <w:highlight w:val="yellow"/>
          <w:u w:val="single"/>
          <w:lang w:bidi="ar"/>
        </w:rPr>
        <w:t>ere</w:t>
      </w:r>
      <w:r w:rsidR="002E607B" w:rsidRPr="003D70FF">
        <w:rPr>
          <w:rFonts w:ascii="Arial" w:eastAsia="SimSun" w:hAnsi="Arial" w:cs="Arial"/>
          <w:color w:val="000000"/>
          <w:highlight w:val="yellow"/>
          <w:u w:val="single"/>
          <w:lang w:bidi="ar"/>
        </w:rPr>
        <w:t xml:space="preserve"> scored </w:t>
      </w:r>
      <w:r w:rsidR="006575B6" w:rsidRPr="003D70FF">
        <w:rPr>
          <w:rFonts w:ascii="Arial" w:eastAsia="SimSun" w:hAnsi="Arial" w:cs="Arial"/>
          <w:color w:val="000000"/>
          <w:highlight w:val="yellow"/>
          <w:u w:val="single"/>
          <w:lang w:bidi="ar"/>
        </w:rPr>
        <w:t xml:space="preserve">as </w:t>
      </w:r>
      <w:r w:rsidR="002E607B" w:rsidRPr="003D70FF">
        <w:rPr>
          <w:rFonts w:ascii="Arial" w:eastAsia="SimSun" w:hAnsi="Arial" w:cs="Arial"/>
          <w:color w:val="000000"/>
          <w:highlight w:val="yellow"/>
          <w:u w:val="single"/>
          <w:lang w:bidi="ar"/>
        </w:rPr>
        <w:t>metastatic nodules.</w:t>
      </w:r>
    </w:p>
    <w:p w14:paraId="158B803B" w14:textId="00A679FA" w:rsidR="00E04ED6" w:rsidRPr="009D732E" w:rsidRDefault="00E04ED6" w:rsidP="0074562F">
      <w:pPr>
        <w:adjustRightInd w:val="0"/>
        <w:snapToGrid w:val="0"/>
        <w:spacing w:line="480" w:lineRule="auto"/>
        <w:jc w:val="both"/>
        <w:rPr>
          <w:rFonts w:ascii="Arial" w:eastAsia="SimSun" w:hAnsi="Arial" w:cs="Arial"/>
          <w:b/>
          <w:bCs/>
          <w:lang w:bidi="ar"/>
        </w:rPr>
      </w:pPr>
      <w:r w:rsidRPr="009D732E">
        <w:rPr>
          <w:rFonts w:ascii="Arial" w:eastAsia="SimSun" w:hAnsi="Arial" w:cs="Arial"/>
          <w:b/>
          <w:bCs/>
          <w:lang w:bidi="ar"/>
        </w:rPr>
        <w:t xml:space="preserve">Statistical analyses </w:t>
      </w:r>
    </w:p>
    <w:p w14:paraId="23C32237" w14:textId="447BD7D5" w:rsidR="00E04ED6" w:rsidRPr="009D732E" w:rsidRDefault="00E04ED6" w:rsidP="00351FC0">
      <w:pPr>
        <w:pStyle w:val="NormalWeb"/>
        <w:shd w:val="clear" w:color="auto" w:fill="FFFFFF"/>
        <w:adjustRightInd w:val="0"/>
        <w:snapToGrid w:val="0"/>
        <w:spacing w:before="0" w:beforeAutospacing="0" w:after="240" w:afterAutospacing="0" w:line="480" w:lineRule="auto"/>
        <w:jc w:val="both"/>
        <w:textAlignment w:val="baseline"/>
        <w:rPr>
          <w:rFonts w:ascii="Arial" w:hAnsi="Arial" w:cs="Arial"/>
          <w:noProof/>
        </w:rPr>
      </w:pPr>
      <w:r w:rsidRPr="009D732E">
        <w:rPr>
          <w:rFonts w:ascii="Arial" w:hAnsi="Arial" w:cs="Arial"/>
          <w:color w:val="000000"/>
          <w:lang w:bidi="ar"/>
        </w:rPr>
        <w:t>Differences in outcome</w:t>
      </w:r>
      <w:r w:rsidR="003726DD" w:rsidRPr="009D732E">
        <w:rPr>
          <w:rFonts w:ascii="Arial" w:hAnsi="Arial" w:cs="Arial"/>
          <w:color w:val="000000"/>
          <w:lang w:bidi="ar"/>
        </w:rPr>
        <w:t>s</w:t>
      </w:r>
      <w:r w:rsidRPr="009D732E">
        <w:rPr>
          <w:rFonts w:ascii="Arial" w:hAnsi="Arial" w:cs="Arial"/>
          <w:color w:val="000000"/>
          <w:lang w:bidi="ar"/>
        </w:rPr>
        <w:t xml:space="preserve"> between two groups were compared by two-sided </w:t>
      </w:r>
      <w:r w:rsidRPr="009D732E">
        <w:rPr>
          <w:rFonts w:ascii="Arial" w:hAnsi="Arial" w:cs="Arial"/>
          <w:i/>
          <w:color w:val="000000"/>
          <w:lang w:bidi="ar"/>
        </w:rPr>
        <w:t>t</w:t>
      </w:r>
      <w:r w:rsidRPr="009D732E">
        <w:rPr>
          <w:rFonts w:ascii="Arial" w:hAnsi="Arial" w:cs="Arial"/>
          <w:color w:val="000000"/>
          <w:lang w:bidi="ar"/>
        </w:rPr>
        <w:t>-test</w:t>
      </w:r>
      <w:r w:rsidR="003726DD" w:rsidRPr="009D732E">
        <w:rPr>
          <w:rFonts w:ascii="Arial" w:hAnsi="Arial" w:cs="Arial"/>
          <w:color w:val="000000"/>
          <w:lang w:bidi="ar"/>
        </w:rPr>
        <w:t>s</w:t>
      </w:r>
      <w:r w:rsidRPr="009D732E">
        <w:rPr>
          <w:rFonts w:ascii="Arial" w:hAnsi="Arial" w:cs="Arial"/>
          <w:color w:val="000000"/>
          <w:lang w:bidi="ar"/>
        </w:rPr>
        <w:t xml:space="preserve">. Analysis of variance (ANOVA), one- and two-way, were used to test for overall differences, followed by a Dunnett </w:t>
      </w:r>
      <w:r w:rsidRPr="009D732E">
        <w:rPr>
          <w:rFonts w:ascii="Arial" w:hAnsi="Arial" w:cs="Arial"/>
          <w:i/>
          <w:color w:val="000000"/>
          <w:lang w:bidi="ar"/>
        </w:rPr>
        <w:t>post hoc</w:t>
      </w:r>
      <w:r w:rsidRPr="009D732E">
        <w:rPr>
          <w:rFonts w:ascii="Arial" w:hAnsi="Arial" w:cs="Arial"/>
          <w:color w:val="000000"/>
          <w:lang w:bidi="ar"/>
        </w:rPr>
        <w:t xml:space="preserve"> test for differences between groups. All data were entered into an </w:t>
      </w:r>
      <w:r w:rsidR="003726DD" w:rsidRPr="009D732E">
        <w:rPr>
          <w:rFonts w:ascii="Arial" w:hAnsi="Arial" w:cs="Arial"/>
          <w:color w:val="000000"/>
          <w:lang w:bidi="ar"/>
        </w:rPr>
        <w:t>A</w:t>
      </w:r>
      <w:r w:rsidRPr="009D732E">
        <w:rPr>
          <w:rFonts w:ascii="Arial" w:hAnsi="Arial" w:cs="Arial"/>
          <w:color w:val="000000"/>
          <w:lang w:bidi="ar"/>
        </w:rPr>
        <w:t xml:space="preserve">ccess database using Excel (Microsoft 365 </w:t>
      </w:r>
      <w:proofErr w:type="spellStart"/>
      <w:r w:rsidRPr="009D732E">
        <w:rPr>
          <w:rFonts w:ascii="Arial" w:hAnsi="Arial" w:cs="Arial"/>
          <w:color w:val="000000"/>
          <w:lang w:bidi="ar"/>
        </w:rPr>
        <w:t>ProPlus</w:t>
      </w:r>
      <w:proofErr w:type="spellEnd"/>
      <w:r w:rsidRPr="009D732E">
        <w:rPr>
          <w:rFonts w:ascii="Arial" w:hAnsi="Arial" w:cs="Arial"/>
          <w:color w:val="000000"/>
          <w:lang w:bidi="ar"/>
        </w:rPr>
        <w:t>) and analyzed with SPSS (version 25; IBM, Armonk, NY) and GraphPad (Prism 8, San Diego, CA)</w:t>
      </w:r>
      <w:r w:rsidRPr="009D732E">
        <w:rPr>
          <w:rFonts w:ascii="Arial" w:hAnsi="Arial" w:cs="Arial"/>
          <w:noProof/>
        </w:rPr>
        <w:t>.</w:t>
      </w:r>
    </w:p>
    <w:p w14:paraId="593A91F5" w14:textId="5989EE99" w:rsidR="00217E22" w:rsidRPr="009D732E" w:rsidRDefault="000655E3" w:rsidP="00351FC0">
      <w:pPr>
        <w:widowControl w:val="0"/>
        <w:adjustRightInd w:val="0"/>
        <w:snapToGrid w:val="0"/>
        <w:spacing w:after="120" w:line="480" w:lineRule="auto"/>
        <w:jc w:val="both"/>
        <w:rPr>
          <w:rFonts w:ascii="Arial" w:hAnsi="Arial" w:cs="Arial"/>
          <w:b/>
        </w:rPr>
      </w:pPr>
      <w:r w:rsidRPr="009D732E">
        <w:rPr>
          <w:rFonts w:ascii="Arial" w:hAnsi="Arial" w:cs="Arial"/>
          <w:b/>
        </w:rPr>
        <w:t>References</w:t>
      </w:r>
    </w:p>
    <w:p w14:paraId="6F2124F3" w14:textId="77777777" w:rsidR="00EB2D8E" w:rsidRPr="00EB2D8E" w:rsidRDefault="000655E3" w:rsidP="00EB2D8E">
      <w:pPr>
        <w:pStyle w:val="EndNoteBibliography"/>
        <w:spacing w:after="0"/>
        <w:ind w:left="720" w:hanging="720"/>
      </w:pPr>
      <w:r w:rsidRPr="009D732E">
        <w:rPr>
          <w:rFonts w:ascii="Arial" w:hAnsi="Arial" w:cs="Arial"/>
          <w:sz w:val="24"/>
          <w:szCs w:val="24"/>
        </w:rPr>
        <w:fldChar w:fldCharType="begin"/>
      </w:r>
      <w:r w:rsidRPr="009D732E">
        <w:rPr>
          <w:rFonts w:ascii="Arial" w:hAnsi="Arial" w:cs="Arial"/>
          <w:sz w:val="24"/>
          <w:szCs w:val="24"/>
        </w:rPr>
        <w:instrText xml:space="preserve"> ADDIN EN.REFLIST </w:instrText>
      </w:r>
      <w:r w:rsidRPr="009D732E">
        <w:rPr>
          <w:rFonts w:ascii="Arial" w:hAnsi="Arial" w:cs="Arial"/>
          <w:sz w:val="24"/>
          <w:szCs w:val="24"/>
        </w:rPr>
        <w:fldChar w:fldCharType="separate"/>
      </w:r>
      <w:r w:rsidR="00EB2D8E" w:rsidRPr="00EB2D8E">
        <w:t>1.</w:t>
      </w:r>
      <w:r w:rsidR="00EB2D8E" w:rsidRPr="00EB2D8E">
        <w:tab/>
        <w:t xml:space="preserve">Gilbert LA, Larson MH, Morsut L, Liu Z, Brar GA, Torres SE, Stern-Ginossar N, Brandman O, Whitehead EH, Doudna JA, et al: </w:t>
      </w:r>
      <w:r w:rsidR="00EB2D8E" w:rsidRPr="00EB2D8E">
        <w:rPr>
          <w:b/>
        </w:rPr>
        <w:t>CRISPR-mediated modular RNA-guided regulation of transcription in eukaryotes.</w:t>
      </w:r>
      <w:r w:rsidR="00EB2D8E" w:rsidRPr="00EB2D8E">
        <w:t xml:space="preserve"> </w:t>
      </w:r>
      <w:r w:rsidR="00EB2D8E" w:rsidRPr="00EB2D8E">
        <w:rPr>
          <w:i/>
        </w:rPr>
        <w:t xml:space="preserve">Cell </w:t>
      </w:r>
      <w:r w:rsidR="00EB2D8E" w:rsidRPr="00EB2D8E">
        <w:t xml:space="preserve">2013, </w:t>
      </w:r>
      <w:r w:rsidR="00EB2D8E" w:rsidRPr="00EB2D8E">
        <w:rPr>
          <w:b/>
        </w:rPr>
        <w:t>154:</w:t>
      </w:r>
      <w:r w:rsidR="00EB2D8E" w:rsidRPr="00EB2D8E">
        <w:t>442-451.</w:t>
      </w:r>
    </w:p>
    <w:p w14:paraId="65E0493E" w14:textId="77777777" w:rsidR="00EB2D8E" w:rsidRPr="00EB2D8E" w:rsidRDefault="00EB2D8E" w:rsidP="00EB2D8E">
      <w:pPr>
        <w:pStyle w:val="EndNoteBibliography"/>
        <w:spacing w:after="0"/>
        <w:ind w:left="720" w:hanging="720"/>
      </w:pPr>
      <w:r w:rsidRPr="00EB2D8E">
        <w:t>2.</w:t>
      </w:r>
      <w:r w:rsidRPr="00EB2D8E">
        <w:tab/>
        <w:t xml:space="preserve">Chavez A, Scheiman J, Vora S, Pruitt BW, Tuttle M, E PRI, Lin S, Kiani S, Guzman CD, Wiegand DJ, et al: </w:t>
      </w:r>
      <w:r w:rsidRPr="00EB2D8E">
        <w:rPr>
          <w:b/>
        </w:rPr>
        <w:t>Highly efficient Cas9-mediated transcriptional programming.</w:t>
      </w:r>
      <w:r w:rsidRPr="00EB2D8E">
        <w:t xml:space="preserve"> </w:t>
      </w:r>
      <w:r w:rsidRPr="00EB2D8E">
        <w:rPr>
          <w:i/>
        </w:rPr>
        <w:t xml:space="preserve">Nat Methods </w:t>
      </w:r>
      <w:r w:rsidRPr="00EB2D8E">
        <w:t xml:space="preserve">2015, </w:t>
      </w:r>
      <w:r w:rsidRPr="00EB2D8E">
        <w:rPr>
          <w:b/>
        </w:rPr>
        <w:t>12:</w:t>
      </w:r>
      <w:r w:rsidRPr="00EB2D8E">
        <w:t>326-328.</w:t>
      </w:r>
    </w:p>
    <w:p w14:paraId="42D02D8D" w14:textId="77777777" w:rsidR="00EB2D8E" w:rsidRPr="00EB2D8E" w:rsidRDefault="00EB2D8E" w:rsidP="00EB2D8E">
      <w:pPr>
        <w:pStyle w:val="EndNoteBibliography"/>
        <w:spacing w:after="0"/>
        <w:ind w:left="720" w:hanging="720"/>
      </w:pPr>
      <w:r w:rsidRPr="00EB2D8E">
        <w:t>3.</w:t>
      </w:r>
      <w:r w:rsidRPr="00EB2D8E">
        <w:tab/>
        <w:t xml:space="preserve">Perez-Pinera P, Kocak DD, Vockley CM, Adler AF, Kabadi AM, Polstein LR, Thakore PI, Glass KA, Ousterout DG, Leong KW, et al: </w:t>
      </w:r>
      <w:r w:rsidRPr="00EB2D8E">
        <w:rPr>
          <w:b/>
        </w:rPr>
        <w:t>RNA-guided gene activation by CRISPR-Cas9-based transcription factors.</w:t>
      </w:r>
      <w:r w:rsidRPr="00EB2D8E">
        <w:t xml:space="preserve"> </w:t>
      </w:r>
      <w:r w:rsidRPr="00EB2D8E">
        <w:rPr>
          <w:i/>
        </w:rPr>
        <w:t xml:space="preserve">Nat Methods </w:t>
      </w:r>
      <w:r w:rsidRPr="00EB2D8E">
        <w:t xml:space="preserve">2013, </w:t>
      </w:r>
      <w:r w:rsidRPr="00EB2D8E">
        <w:rPr>
          <w:b/>
        </w:rPr>
        <w:t>10:</w:t>
      </w:r>
      <w:r w:rsidRPr="00EB2D8E">
        <w:t>973-976.</w:t>
      </w:r>
    </w:p>
    <w:p w14:paraId="0A2834AE" w14:textId="77777777" w:rsidR="00EB2D8E" w:rsidRPr="00EB2D8E" w:rsidRDefault="00EB2D8E" w:rsidP="00EB2D8E">
      <w:pPr>
        <w:pStyle w:val="EndNoteBibliography"/>
        <w:spacing w:after="0"/>
        <w:ind w:left="720" w:hanging="720"/>
      </w:pPr>
      <w:r w:rsidRPr="00EB2D8E">
        <w:t>4.</w:t>
      </w:r>
      <w:r w:rsidRPr="00EB2D8E">
        <w:tab/>
        <w:t xml:space="preserve">Thakore PI, D'Ippolito AM, Song L, Safi A, Shivakumar NK, Kabadi AM, Reddy TE, Crawford GE, Gersbach CA: </w:t>
      </w:r>
      <w:r w:rsidRPr="00EB2D8E">
        <w:rPr>
          <w:b/>
        </w:rPr>
        <w:t>Highly specific epigenome editing by CRISPR-Cas9 repressors for silencing of distal regulatory elements.</w:t>
      </w:r>
      <w:r w:rsidRPr="00EB2D8E">
        <w:t xml:space="preserve"> </w:t>
      </w:r>
      <w:r w:rsidRPr="00EB2D8E">
        <w:rPr>
          <w:i/>
        </w:rPr>
        <w:t xml:space="preserve">Nat Methods </w:t>
      </w:r>
      <w:r w:rsidRPr="00EB2D8E">
        <w:t xml:space="preserve">2015, </w:t>
      </w:r>
      <w:r w:rsidRPr="00EB2D8E">
        <w:rPr>
          <w:b/>
        </w:rPr>
        <w:t>12:</w:t>
      </w:r>
      <w:r w:rsidRPr="00EB2D8E">
        <w:t>1143-1149.</w:t>
      </w:r>
    </w:p>
    <w:p w14:paraId="5EE2D02F" w14:textId="77777777" w:rsidR="00EB2D8E" w:rsidRPr="00EB2D8E" w:rsidRDefault="00EB2D8E" w:rsidP="00EB2D8E">
      <w:pPr>
        <w:pStyle w:val="EndNoteBibliography"/>
        <w:spacing w:after="0"/>
        <w:ind w:left="720" w:hanging="720"/>
      </w:pPr>
      <w:r w:rsidRPr="00EB2D8E">
        <w:lastRenderedPageBreak/>
        <w:t>5.</w:t>
      </w:r>
      <w:r w:rsidRPr="00EB2D8E">
        <w:tab/>
        <w:t xml:space="preserve">Hilton IB, D'Ippolito AM, Vockley CM, Thakore PI, Crawford GE, Reddy TE, Gersbach CA: </w:t>
      </w:r>
      <w:r w:rsidRPr="00EB2D8E">
        <w:rPr>
          <w:b/>
        </w:rPr>
        <w:t>Epigenome editing by a CRISPR-Cas9-based acetyltransferase activates genes from promoters and enhancers.</w:t>
      </w:r>
      <w:r w:rsidRPr="00EB2D8E">
        <w:t xml:space="preserve"> </w:t>
      </w:r>
      <w:r w:rsidRPr="00EB2D8E">
        <w:rPr>
          <w:i/>
        </w:rPr>
        <w:t xml:space="preserve">Nat Biotechnol </w:t>
      </w:r>
      <w:r w:rsidRPr="00EB2D8E">
        <w:t xml:space="preserve">2015, </w:t>
      </w:r>
      <w:r w:rsidRPr="00EB2D8E">
        <w:rPr>
          <w:b/>
        </w:rPr>
        <w:t>33:</w:t>
      </w:r>
      <w:r w:rsidRPr="00EB2D8E">
        <w:t>510-517.</w:t>
      </w:r>
    </w:p>
    <w:p w14:paraId="252A5132" w14:textId="77777777" w:rsidR="00EB2D8E" w:rsidRPr="00EB2D8E" w:rsidRDefault="00EB2D8E" w:rsidP="00EB2D8E">
      <w:pPr>
        <w:pStyle w:val="EndNoteBibliography"/>
        <w:spacing w:after="0"/>
        <w:ind w:left="720" w:hanging="720"/>
      </w:pPr>
      <w:r w:rsidRPr="00EB2D8E">
        <w:t>6.</w:t>
      </w:r>
      <w:r w:rsidRPr="00EB2D8E">
        <w:tab/>
        <w:t xml:space="preserve">Dominguez AA, Lim WA, Qi LS: </w:t>
      </w:r>
      <w:r w:rsidRPr="00EB2D8E">
        <w:rPr>
          <w:b/>
        </w:rPr>
        <w:t>Beyond editing: repurposing CRISPR-Cas9 for precision genome regulation and interrogation.</w:t>
      </w:r>
      <w:r w:rsidRPr="00EB2D8E">
        <w:t xml:space="preserve"> </w:t>
      </w:r>
      <w:r w:rsidRPr="00EB2D8E">
        <w:rPr>
          <w:i/>
        </w:rPr>
        <w:t xml:space="preserve">Nat Rev Mol Cell Biol </w:t>
      </w:r>
      <w:r w:rsidRPr="00EB2D8E">
        <w:t xml:space="preserve">2016, </w:t>
      </w:r>
      <w:r w:rsidRPr="00EB2D8E">
        <w:rPr>
          <w:b/>
        </w:rPr>
        <w:t>17:</w:t>
      </w:r>
      <w:r w:rsidRPr="00EB2D8E">
        <w:t>5-15.</w:t>
      </w:r>
    </w:p>
    <w:p w14:paraId="4F14E53A" w14:textId="77777777" w:rsidR="00EB2D8E" w:rsidRPr="00EB2D8E" w:rsidRDefault="00EB2D8E" w:rsidP="00EB2D8E">
      <w:pPr>
        <w:pStyle w:val="EndNoteBibliography"/>
        <w:spacing w:after="0"/>
        <w:ind w:left="720" w:hanging="720"/>
      </w:pPr>
      <w:r w:rsidRPr="00EB2D8E">
        <w:t>7.</w:t>
      </w:r>
      <w:r w:rsidRPr="00EB2D8E">
        <w:tab/>
        <w:t xml:space="preserve">Gao Y, Xiong X, Wong S, Charles EJ, Lim WA, Qi LS: </w:t>
      </w:r>
      <w:r w:rsidRPr="00EB2D8E">
        <w:rPr>
          <w:b/>
        </w:rPr>
        <w:t>Complex transcriptional modulation with orthogonal and inducible dCas9 regulators.</w:t>
      </w:r>
      <w:r w:rsidRPr="00EB2D8E">
        <w:t xml:space="preserve"> </w:t>
      </w:r>
      <w:r w:rsidRPr="00EB2D8E">
        <w:rPr>
          <w:i/>
        </w:rPr>
        <w:t xml:space="preserve">Nat Methods </w:t>
      </w:r>
      <w:r w:rsidRPr="00EB2D8E">
        <w:t xml:space="preserve">2016, </w:t>
      </w:r>
      <w:r w:rsidRPr="00EB2D8E">
        <w:rPr>
          <w:b/>
        </w:rPr>
        <w:t>13:</w:t>
      </w:r>
      <w:r w:rsidRPr="00EB2D8E">
        <w:t>1043-1049.</w:t>
      </w:r>
    </w:p>
    <w:p w14:paraId="68AA2539" w14:textId="77777777" w:rsidR="00EB2D8E" w:rsidRPr="00EB2D8E" w:rsidRDefault="00EB2D8E" w:rsidP="00EB2D8E">
      <w:pPr>
        <w:pStyle w:val="EndNoteBibliography"/>
        <w:spacing w:after="0"/>
        <w:ind w:left="720" w:hanging="720"/>
      </w:pPr>
      <w:r w:rsidRPr="00EB2D8E">
        <w:t>8.</w:t>
      </w:r>
      <w:r w:rsidRPr="00EB2D8E">
        <w:tab/>
        <w:t xml:space="preserve">Gilbert LA, Horlbeck MA, Adamson B, Villalta JE, Chen Y, Whitehead EH, Guimaraes C, Panning B, Ploegh HL, Bassik MC, et al: </w:t>
      </w:r>
      <w:r w:rsidRPr="00EB2D8E">
        <w:rPr>
          <w:b/>
        </w:rPr>
        <w:t>Genome-Scale CRISPR-Mediated Control of Gene Repression and Activation.</w:t>
      </w:r>
      <w:r w:rsidRPr="00EB2D8E">
        <w:t xml:space="preserve"> </w:t>
      </w:r>
      <w:r w:rsidRPr="00EB2D8E">
        <w:rPr>
          <w:i/>
        </w:rPr>
        <w:t xml:space="preserve">Cell </w:t>
      </w:r>
      <w:r w:rsidRPr="00EB2D8E">
        <w:t xml:space="preserve">2014, </w:t>
      </w:r>
      <w:r w:rsidRPr="00EB2D8E">
        <w:rPr>
          <w:b/>
        </w:rPr>
        <w:t>159:</w:t>
      </w:r>
      <w:r w:rsidRPr="00EB2D8E">
        <w:t>647-661.</w:t>
      </w:r>
    </w:p>
    <w:p w14:paraId="5B7804A8" w14:textId="77777777" w:rsidR="00EB2D8E" w:rsidRPr="00EB2D8E" w:rsidRDefault="00EB2D8E" w:rsidP="00EB2D8E">
      <w:pPr>
        <w:pStyle w:val="EndNoteBibliography"/>
        <w:spacing w:after="0"/>
        <w:ind w:left="720" w:hanging="720"/>
      </w:pPr>
      <w:r w:rsidRPr="00EB2D8E">
        <w:t>9.</w:t>
      </w:r>
      <w:r w:rsidRPr="00EB2D8E">
        <w:tab/>
        <w:t xml:space="preserve">Kim HP, Leonard WJ: </w:t>
      </w:r>
      <w:r w:rsidRPr="00EB2D8E">
        <w:rPr>
          <w:b/>
        </w:rPr>
        <w:t>CREB/ATF-dependent T cell receptor-induced FoxP3 gene expression: a role for DNA methylation.</w:t>
      </w:r>
      <w:r w:rsidRPr="00EB2D8E">
        <w:t xml:space="preserve"> </w:t>
      </w:r>
      <w:r w:rsidRPr="00EB2D8E">
        <w:rPr>
          <w:i/>
        </w:rPr>
        <w:t xml:space="preserve">J Exp Med </w:t>
      </w:r>
      <w:r w:rsidRPr="00EB2D8E">
        <w:t xml:space="preserve">2007, </w:t>
      </w:r>
      <w:r w:rsidRPr="00EB2D8E">
        <w:rPr>
          <w:b/>
        </w:rPr>
        <w:t>204:</w:t>
      </w:r>
      <w:r w:rsidRPr="00EB2D8E">
        <w:t>1543-1551.</w:t>
      </w:r>
    </w:p>
    <w:p w14:paraId="05F78457" w14:textId="77777777" w:rsidR="00EB2D8E" w:rsidRPr="00EB2D8E" w:rsidRDefault="00EB2D8E" w:rsidP="00EB2D8E">
      <w:pPr>
        <w:pStyle w:val="EndNoteBibliography"/>
        <w:spacing w:after="0"/>
        <w:ind w:left="720" w:hanging="720"/>
      </w:pPr>
      <w:r w:rsidRPr="00EB2D8E">
        <w:t>10.</w:t>
      </w:r>
      <w:r w:rsidRPr="00EB2D8E">
        <w:tab/>
        <w:t xml:space="preserve">Polansky JK, Kretschmer K, Freyer J, Floess S, Garbe A, Baron U, Olek S, Hamann A, von Boehmer H, Huehn J: </w:t>
      </w:r>
      <w:r w:rsidRPr="00EB2D8E">
        <w:rPr>
          <w:b/>
        </w:rPr>
        <w:t>DNA methylation controls Foxp3 gene expression.</w:t>
      </w:r>
      <w:r w:rsidRPr="00EB2D8E">
        <w:t xml:space="preserve"> </w:t>
      </w:r>
      <w:r w:rsidRPr="00EB2D8E">
        <w:rPr>
          <w:i/>
        </w:rPr>
        <w:t xml:space="preserve">Eur J Immunol </w:t>
      </w:r>
      <w:r w:rsidRPr="00EB2D8E">
        <w:t xml:space="preserve">2008, </w:t>
      </w:r>
      <w:r w:rsidRPr="00EB2D8E">
        <w:rPr>
          <w:b/>
        </w:rPr>
        <w:t>38:</w:t>
      </w:r>
      <w:r w:rsidRPr="00EB2D8E">
        <w:t>1654-1663.</w:t>
      </w:r>
    </w:p>
    <w:p w14:paraId="65D2A546" w14:textId="77777777" w:rsidR="00EB2D8E" w:rsidRPr="00EB2D8E" w:rsidRDefault="00EB2D8E" w:rsidP="00EB2D8E">
      <w:pPr>
        <w:pStyle w:val="EndNoteBibliography"/>
        <w:spacing w:after="0"/>
        <w:ind w:left="720" w:hanging="720"/>
      </w:pPr>
      <w:r w:rsidRPr="00EB2D8E">
        <w:t>11.</w:t>
      </w:r>
      <w:r w:rsidRPr="00EB2D8E">
        <w:tab/>
        <w:t xml:space="preserve">Zheng Y, Josefowicz S, Chaudhry A, Peng XP, Forbush K, Rudensky AY: </w:t>
      </w:r>
      <w:r w:rsidRPr="00EB2D8E">
        <w:rPr>
          <w:b/>
        </w:rPr>
        <w:t>Role of conserved non-coding DNA elements in the Foxp3 gene in regulatory T-cell fate.</w:t>
      </w:r>
      <w:r w:rsidRPr="00EB2D8E">
        <w:t xml:space="preserve"> </w:t>
      </w:r>
      <w:r w:rsidRPr="00EB2D8E">
        <w:rPr>
          <w:i/>
        </w:rPr>
        <w:t xml:space="preserve">Nature </w:t>
      </w:r>
      <w:r w:rsidRPr="00EB2D8E">
        <w:t xml:space="preserve">2010, </w:t>
      </w:r>
      <w:r w:rsidRPr="00EB2D8E">
        <w:rPr>
          <w:b/>
        </w:rPr>
        <w:t>463:</w:t>
      </w:r>
      <w:r w:rsidRPr="00EB2D8E">
        <w:t>808-812.</w:t>
      </w:r>
    </w:p>
    <w:p w14:paraId="196E1C8D" w14:textId="77777777" w:rsidR="00EB2D8E" w:rsidRPr="00EB2D8E" w:rsidRDefault="00EB2D8E" w:rsidP="00EB2D8E">
      <w:pPr>
        <w:pStyle w:val="EndNoteBibliography"/>
        <w:spacing w:after="0"/>
        <w:ind w:left="720" w:hanging="720"/>
      </w:pPr>
      <w:r w:rsidRPr="00EB2D8E">
        <w:t>12.</w:t>
      </w:r>
      <w:r w:rsidRPr="00EB2D8E">
        <w:tab/>
        <w:t xml:space="preserve">Ohkura N, Hamaguchi M, Morikawa H, Sugimura K, Tanaka A, Ito Y, Osaki M, Tanaka Y, Yamashita R, Nakano N, et al: </w:t>
      </w:r>
      <w:r w:rsidRPr="00EB2D8E">
        <w:rPr>
          <w:b/>
        </w:rPr>
        <w:t>T cell receptor stimulation-induced epigenetic changes and Foxp3 expression are independent and complementary events required for Treg cell development.</w:t>
      </w:r>
      <w:r w:rsidRPr="00EB2D8E">
        <w:t xml:space="preserve"> </w:t>
      </w:r>
      <w:r w:rsidRPr="00EB2D8E">
        <w:rPr>
          <w:i/>
        </w:rPr>
        <w:t xml:space="preserve">Immunity </w:t>
      </w:r>
      <w:r w:rsidRPr="00EB2D8E">
        <w:t xml:space="preserve">2012, </w:t>
      </w:r>
      <w:r w:rsidRPr="00EB2D8E">
        <w:rPr>
          <w:b/>
        </w:rPr>
        <w:t>37:</w:t>
      </w:r>
      <w:r w:rsidRPr="00EB2D8E">
        <w:t>785-799.</w:t>
      </w:r>
    </w:p>
    <w:p w14:paraId="3D9A2DCB" w14:textId="77777777" w:rsidR="00EB2D8E" w:rsidRPr="00EB2D8E" w:rsidRDefault="00EB2D8E" w:rsidP="00EB2D8E">
      <w:pPr>
        <w:pStyle w:val="EndNoteBibliography"/>
        <w:spacing w:after="0"/>
        <w:ind w:left="720" w:hanging="720"/>
      </w:pPr>
      <w:r w:rsidRPr="00EB2D8E">
        <w:t>13.</w:t>
      </w:r>
      <w:r w:rsidRPr="00EB2D8E">
        <w:tab/>
        <w:t xml:space="preserve">Floess S, Freyer J, Siewert C, Baron U, Olek S, Polansky J, Schlawe K, Chang HD, Bopp T, Schmitt E, et al: </w:t>
      </w:r>
      <w:r w:rsidRPr="00EB2D8E">
        <w:rPr>
          <w:b/>
        </w:rPr>
        <w:t>Epigenetic control of the foxp3 locus in regulatory T cells.</w:t>
      </w:r>
      <w:r w:rsidRPr="00EB2D8E">
        <w:t xml:space="preserve"> </w:t>
      </w:r>
      <w:r w:rsidRPr="00EB2D8E">
        <w:rPr>
          <w:i/>
        </w:rPr>
        <w:t xml:space="preserve">PLoS Biol </w:t>
      </w:r>
      <w:r w:rsidRPr="00EB2D8E">
        <w:t xml:space="preserve">2007, </w:t>
      </w:r>
      <w:r w:rsidRPr="00EB2D8E">
        <w:rPr>
          <w:b/>
        </w:rPr>
        <w:t>5:</w:t>
      </w:r>
      <w:r w:rsidRPr="00EB2D8E">
        <w:t>e38.</w:t>
      </w:r>
    </w:p>
    <w:p w14:paraId="20A2547A" w14:textId="77777777" w:rsidR="00EB2D8E" w:rsidRPr="00EB2D8E" w:rsidRDefault="00EB2D8E" w:rsidP="00EB2D8E">
      <w:pPr>
        <w:pStyle w:val="EndNoteBibliography"/>
        <w:spacing w:after="0"/>
        <w:ind w:left="720" w:hanging="720"/>
      </w:pPr>
      <w:r w:rsidRPr="00EB2D8E">
        <w:t>14.</w:t>
      </w:r>
      <w:r w:rsidRPr="00EB2D8E">
        <w:tab/>
        <w:t xml:space="preserve">Baron U, Floess S, Wieczorek G, Baumann K, Grutzkau A, Dong J, Thiel A, Boeld TJ, Hoffmann P, Edinger M, et al: </w:t>
      </w:r>
      <w:r w:rsidRPr="00EB2D8E">
        <w:rPr>
          <w:b/>
        </w:rPr>
        <w:t>DNA demethylation in the human FOXP3 locus discriminates regulatory T cells from activated FOXP3(+) conventional T cells.</w:t>
      </w:r>
      <w:r w:rsidRPr="00EB2D8E">
        <w:t xml:space="preserve"> </w:t>
      </w:r>
      <w:r w:rsidRPr="00EB2D8E">
        <w:rPr>
          <w:i/>
        </w:rPr>
        <w:t xml:space="preserve">Eur J Immunol </w:t>
      </w:r>
      <w:r w:rsidRPr="00EB2D8E">
        <w:t xml:space="preserve">2007, </w:t>
      </w:r>
      <w:r w:rsidRPr="00EB2D8E">
        <w:rPr>
          <w:b/>
        </w:rPr>
        <w:t>37:</w:t>
      </w:r>
      <w:r w:rsidRPr="00EB2D8E">
        <w:t>2378-2389.</w:t>
      </w:r>
    </w:p>
    <w:p w14:paraId="711CC825" w14:textId="77777777" w:rsidR="00EB2D8E" w:rsidRPr="00EB2D8E" w:rsidRDefault="00EB2D8E" w:rsidP="00EB2D8E">
      <w:pPr>
        <w:pStyle w:val="EndNoteBibliography"/>
        <w:spacing w:after="0"/>
        <w:ind w:left="720" w:hanging="720"/>
      </w:pPr>
      <w:r w:rsidRPr="00EB2D8E">
        <w:t>15.</w:t>
      </w:r>
      <w:r w:rsidRPr="00EB2D8E">
        <w:tab/>
        <w:t xml:space="preserve">Schaub B, Liu J, Hoppler S, Schleich I, Huehn J, Olek S, Wieczorek G, Illi S, von Mutius E: </w:t>
      </w:r>
      <w:r w:rsidRPr="00EB2D8E">
        <w:rPr>
          <w:b/>
        </w:rPr>
        <w:t>Maternal farm exposure modulates neonatal immune mechanisms through regulatory T cells.</w:t>
      </w:r>
      <w:r w:rsidRPr="00EB2D8E">
        <w:t xml:space="preserve"> </w:t>
      </w:r>
      <w:r w:rsidRPr="00EB2D8E">
        <w:rPr>
          <w:i/>
        </w:rPr>
        <w:t xml:space="preserve">J Allergy Clin Immunol </w:t>
      </w:r>
      <w:r w:rsidRPr="00EB2D8E">
        <w:t xml:space="preserve">2009, </w:t>
      </w:r>
      <w:r w:rsidRPr="00EB2D8E">
        <w:rPr>
          <w:b/>
        </w:rPr>
        <w:t>123:</w:t>
      </w:r>
      <w:r w:rsidRPr="00EB2D8E">
        <w:t>774-782 e775.</w:t>
      </w:r>
    </w:p>
    <w:p w14:paraId="75BFD58C" w14:textId="77777777" w:rsidR="00EB2D8E" w:rsidRPr="00EB2D8E" w:rsidRDefault="00EB2D8E" w:rsidP="00EB2D8E">
      <w:pPr>
        <w:pStyle w:val="EndNoteBibliography"/>
        <w:spacing w:after="0"/>
        <w:ind w:left="720" w:hanging="720"/>
      </w:pPr>
      <w:r w:rsidRPr="00EB2D8E">
        <w:t>16.</w:t>
      </w:r>
      <w:r w:rsidRPr="00EB2D8E">
        <w:tab/>
        <w:t xml:space="preserve">Lal G, Bromberg JS: </w:t>
      </w:r>
      <w:r w:rsidRPr="00EB2D8E">
        <w:rPr>
          <w:b/>
        </w:rPr>
        <w:t>Epigenetic mechanisms of regulation of Foxp3 expression.</w:t>
      </w:r>
      <w:r w:rsidRPr="00EB2D8E">
        <w:t xml:space="preserve"> </w:t>
      </w:r>
      <w:r w:rsidRPr="00EB2D8E">
        <w:rPr>
          <w:i/>
        </w:rPr>
        <w:t xml:space="preserve">Blood </w:t>
      </w:r>
      <w:r w:rsidRPr="00EB2D8E">
        <w:t xml:space="preserve">2009, </w:t>
      </w:r>
      <w:r w:rsidRPr="00EB2D8E">
        <w:rPr>
          <w:b/>
        </w:rPr>
        <w:t>114:</w:t>
      </w:r>
      <w:r w:rsidRPr="00EB2D8E">
        <w:t>3727-3735.</w:t>
      </w:r>
    </w:p>
    <w:p w14:paraId="382C7750" w14:textId="77777777" w:rsidR="00EB2D8E" w:rsidRPr="00EB2D8E" w:rsidRDefault="00EB2D8E" w:rsidP="00EB2D8E">
      <w:pPr>
        <w:pStyle w:val="EndNoteBibliography"/>
        <w:spacing w:after="0"/>
        <w:ind w:left="720" w:hanging="720"/>
      </w:pPr>
      <w:r w:rsidRPr="00EB2D8E">
        <w:t>17.</w:t>
      </w:r>
      <w:r w:rsidRPr="00EB2D8E">
        <w:tab/>
        <w:t xml:space="preserve">Lal G, Zhang N, van der Touw W, Ding Y, Ju W, Bottinger EP, Reid SP, Levy DE, Bromberg JS: </w:t>
      </w:r>
      <w:r w:rsidRPr="00EB2D8E">
        <w:rPr>
          <w:b/>
        </w:rPr>
        <w:t>Epigenetic regulation of Foxp3 expression in regulatory T cells by DNA methylation.</w:t>
      </w:r>
      <w:r w:rsidRPr="00EB2D8E">
        <w:t xml:space="preserve"> </w:t>
      </w:r>
      <w:r w:rsidRPr="00EB2D8E">
        <w:rPr>
          <w:i/>
        </w:rPr>
        <w:t xml:space="preserve">J Immunol </w:t>
      </w:r>
      <w:r w:rsidRPr="00EB2D8E">
        <w:t xml:space="preserve">2009, </w:t>
      </w:r>
      <w:r w:rsidRPr="00EB2D8E">
        <w:rPr>
          <w:b/>
        </w:rPr>
        <w:t>182:</w:t>
      </w:r>
      <w:r w:rsidRPr="00EB2D8E">
        <w:t>259-273.</w:t>
      </w:r>
    </w:p>
    <w:p w14:paraId="6811B381" w14:textId="77777777" w:rsidR="00EB2D8E" w:rsidRPr="00EB2D8E" w:rsidRDefault="00EB2D8E" w:rsidP="00EB2D8E">
      <w:pPr>
        <w:pStyle w:val="EndNoteBibliography"/>
        <w:spacing w:after="0"/>
        <w:ind w:left="720" w:hanging="720"/>
      </w:pPr>
      <w:r w:rsidRPr="00EB2D8E">
        <w:t>18.</w:t>
      </w:r>
      <w:r w:rsidRPr="00EB2D8E">
        <w:tab/>
        <w:t xml:space="preserve">Cong L, Ran FA, Cox D, Lin S, Barretto R, Habib N, Hsu PD, Wu X, Jiang W, Marraffini LA, Zhang F: </w:t>
      </w:r>
      <w:r w:rsidRPr="00EB2D8E">
        <w:rPr>
          <w:b/>
        </w:rPr>
        <w:t>Multiplex genome engineering using CRISPR/Cas systems.</w:t>
      </w:r>
      <w:r w:rsidRPr="00EB2D8E">
        <w:t xml:space="preserve"> </w:t>
      </w:r>
      <w:r w:rsidRPr="00EB2D8E">
        <w:rPr>
          <w:i/>
        </w:rPr>
        <w:t xml:space="preserve">Science </w:t>
      </w:r>
      <w:r w:rsidRPr="00EB2D8E">
        <w:t xml:space="preserve">2013, </w:t>
      </w:r>
      <w:r w:rsidRPr="00EB2D8E">
        <w:rPr>
          <w:b/>
        </w:rPr>
        <w:t>339:</w:t>
      </w:r>
      <w:r w:rsidRPr="00EB2D8E">
        <w:t>819-823.</w:t>
      </w:r>
    </w:p>
    <w:p w14:paraId="1B5703D1" w14:textId="77777777" w:rsidR="00EB2D8E" w:rsidRPr="00EB2D8E" w:rsidRDefault="00EB2D8E" w:rsidP="00EB2D8E">
      <w:pPr>
        <w:pStyle w:val="EndNoteBibliography"/>
        <w:spacing w:after="0"/>
        <w:ind w:left="720" w:hanging="720"/>
      </w:pPr>
      <w:r w:rsidRPr="00EB2D8E">
        <w:t>19.</w:t>
      </w:r>
      <w:r w:rsidRPr="00EB2D8E">
        <w:tab/>
        <w:t xml:space="preserve">Morikawa H, Ohkura N, Vandenbon A, Itoh M, Nagao-Sato S, Kawaji H, Lassmann T, Carninci P, Hayashizaki Y, Forrest AR, et al: </w:t>
      </w:r>
      <w:r w:rsidRPr="00EB2D8E">
        <w:rPr>
          <w:b/>
        </w:rPr>
        <w:t>Differential roles of epigenetic changes and Foxp3 expression in regulatory T cell-specific transcriptional regulation.</w:t>
      </w:r>
      <w:r w:rsidRPr="00EB2D8E">
        <w:t xml:space="preserve"> </w:t>
      </w:r>
      <w:r w:rsidRPr="00EB2D8E">
        <w:rPr>
          <w:i/>
        </w:rPr>
        <w:t xml:space="preserve">Proc Natl Acad Sci U S A </w:t>
      </w:r>
      <w:r w:rsidRPr="00EB2D8E">
        <w:t xml:space="preserve">2014, </w:t>
      </w:r>
      <w:r w:rsidRPr="00EB2D8E">
        <w:rPr>
          <w:b/>
        </w:rPr>
        <w:t>111:</w:t>
      </w:r>
      <w:r w:rsidRPr="00EB2D8E">
        <w:t>5289-5294.</w:t>
      </w:r>
    </w:p>
    <w:p w14:paraId="04B4B2C0" w14:textId="77777777" w:rsidR="00EB2D8E" w:rsidRPr="00EB2D8E" w:rsidRDefault="00EB2D8E" w:rsidP="00EB2D8E">
      <w:pPr>
        <w:pStyle w:val="EndNoteBibliography"/>
        <w:spacing w:after="0"/>
        <w:ind w:left="720" w:hanging="720"/>
      </w:pPr>
      <w:r w:rsidRPr="00EB2D8E">
        <w:t>20.</w:t>
      </w:r>
      <w:r w:rsidRPr="00EB2D8E">
        <w:tab/>
        <w:t xml:space="preserve">Du D, Roguev A, Gordon DE, Chen M, Chen SH, Shales M, Shen JP, Ideker T, Mali P, Qi LS, Krogan NJ: </w:t>
      </w:r>
      <w:r w:rsidRPr="00EB2D8E">
        <w:rPr>
          <w:b/>
        </w:rPr>
        <w:t>Genetic interaction mapping in mammalian cells using CRISPR interference.</w:t>
      </w:r>
      <w:r w:rsidRPr="00EB2D8E">
        <w:t xml:space="preserve"> </w:t>
      </w:r>
      <w:r w:rsidRPr="00EB2D8E">
        <w:rPr>
          <w:i/>
        </w:rPr>
        <w:t xml:space="preserve">Nat Methods </w:t>
      </w:r>
      <w:r w:rsidRPr="00EB2D8E">
        <w:t xml:space="preserve">2017, </w:t>
      </w:r>
      <w:r w:rsidRPr="00EB2D8E">
        <w:rPr>
          <w:b/>
        </w:rPr>
        <w:t>14:</w:t>
      </w:r>
      <w:r w:rsidRPr="00EB2D8E">
        <w:t>577-580.</w:t>
      </w:r>
    </w:p>
    <w:p w14:paraId="1D5109B4" w14:textId="77777777" w:rsidR="00EB2D8E" w:rsidRPr="00EB2D8E" w:rsidRDefault="00EB2D8E" w:rsidP="00EB2D8E">
      <w:pPr>
        <w:pStyle w:val="EndNoteBibliography"/>
        <w:spacing w:after="0"/>
        <w:ind w:left="720" w:hanging="720"/>
      </w:pPr>
      <w:r w:rsidRPr="00EB2D8E">
        <w:t>21.</w:t>
      </w:r>
      <w:r w:rsidRPr="00EB2D8E">
        <w:tab/>
        <w:t xml:space="preserve">Byron M, Hall LL, Lawrence JB: </w:t>
      </w:r>
      <w:r w:rsidRPr="00EB2D8E">
        <w:rPr>
          <w:b/>
        </w:rPr>
        <w:t>A multifaceted FISH approach to study endogenous RNAs and DNAs in native nuclear and cell structures.</w:t>
      </w:r>
      <w:r w:rsidRPr="00EB2D8E">
        <w:t xml:space="preserve"> </w:t>
      </w:r>
      <w:r w:rsidRPr="00EB2D8E">
        <w:rPr>
          <w:i/>
        </w:rPr>
        <w:t xml:space="preserve">Curr Protoc Hum Genet </w:t>
      </w:r>
      <w:r w:rsidRPr="00EB2D8E">
        <w:t xml:space="preserve">2013, </w:t>
      </w:r>
      <w:r w:rsidRPr="00EB2D8E">
        <w:rPr>
          <w:b/>
        </w:rPr>
        <w:t>Chapter 4:</w:t>
      </w:r>
      <w:r w:rsidRPr="00EB2D8E">
        <w:t>Unit 4 15.</w:t>
      </w:r>
    </w:p>
    <w:p w14:paraId="6CFFB0D3" w14:textId="77777777" w:rsidR="00EB2D8E" w:rsidRPr="00EB2D8E" w:rsidRDefault="00EB2D8E" w:rsidP="00EB2D8E">
      <w:pPr>
        <w:pStyle w:val="EndNoteBibliography"/>
        <w:spacing w:after="0"/>
        <w:ind w:left="720" w:hanging="720"/>
      </w:pPr>
      <w:r w:rsidRPr="00EB2D8E">
        <w:t>22.</w:t>
      </w:r>
      <w:r w:rsidRPr="00EB2D8E">
        <w:tab/>
        <w:t xml:space="preserve">Sirchia SM, Tabano S, Monti L, Recalcati MP, Gariboldi M, Grati FR, Porta G, Finelli P, Radice P, Miozzo M: </w:t>
      </w:r>
      <w:r w:rsidRPr="00EB2D8E">
        <w:rPr>
          <w:b/>
        </w:rPr>
        <w:t>Misbehaviour of XIST RNA in breast cancer cells.</w:t>
      </w:r>
      <w:r w:rsidRPr="00EB2D8E">
        <w:t xml:space="preserve"> </w:t>
      </w:r>
      <w:r w:rsidRPr="00EB2D8E">
        <w:rPr>
          <w:i/>
        </w:rPr>
        <w:t xml:space="preserve">PLoS One </w:t>
      </w:r>
      <w:r w:rsidRPr="00EB2D8E">
        <w:t xml:space="preserve">2009, </w:t>
      </w:r>
      <w:r w:rsidRPr="00EB2D8E">
        <w:rPr>
          <w:b/>
        </w:rPr>
        <w:t>4:</w:t>
      </w:r>
      <w:r w:rsidRPr="00EB2D8E">
        <w:t>e5559.</w:t>
      </w:r>
    </w:p>
    <w:p w14:paraId="157F64B6" w14:textId="77777777" w:rsidR="00EB2D8E" w:rsidRPr="00EB2D8E" w:rsidRDefault="00EB2D8E" w:rsidP="00EB2D8E">
      <w:pPr>
        <w:pStyle w:val="EndNoteBibliography"/>
        <w:spacing w:after="0"/>
        <w:ind w:left="720" w:hanging="720"/>
      </w:pPr>
      <w:r w:rsidRPr="00EB2D8E">
        <w:lastRenderedPageBreak/>
        <w:t>23.</w:t>
      </w:r>
      <w:r w:rsidRPr="00EB2D8E">
        <w:tab/>
        <w:t xml:space="preserve">Chow JC, Hall LL, Baldry SE, Thorogood NP, Lawrence JB, Brown CJ: </w:t>
      </w:r>
      <w:r w:rsidRPr="00EB2D8E">
        <w:rPr>
          <w:b/>
        </w:rPr>
        <w:t>Inducible XIST-dependent X-chromosome inactivation in human somatic cells is reversible.</w:t>
      </w:r>
      <w:r w:rsidRPr="00EB2D8E">
        <w:t xml:space="preserve"> </w:t>
      </w:r>
      <w:r w:rsidRPr="00EB2D8E">
        <w:rPr>
          <w:i/>
        </w:rPr>
        <w:t xml:space="preserve">Proc Natl Acad Sci U S A </w:t>
      </w:r>
      <w:r w:rsidRPr="00EB2D8E">
        <w:t xml:space="preserve">2007, </w:t>
      </w:r>
      <w:r w:rsidRPr="00EB2D8E">
        <w:rPr>
          <w:b/>
        </w:rPr>
        <w:t>104:</w:t>
      </w:r>
      <w:r w:rsidRPr="00EB2D8E">
        <w:t>10104-10109.</w:t>
      </w:r>
    </w:p>
    <w:p w14:paraId="2DDA1E9F" w14:textId="77777777" w:rsidR="00EB2D8E" w:rsidRPr="00EB2D8E" w:rsidRDefault="00EB2D8E" w:rsidP="00EB2D8E">
      <w:pPr>
        <w:pStyle w:val="EndNoteBibliography"/>
        <w:spacing w:after="0"/>
        <w:ind w:left="720" w:hanging="720"/>
      </w:pPr>
      <w:r w:rsidRPr="00EB2D8E">
        <w:t>24.</w:t>
      </w:r>
      <w:r w:rsidRPr="00EB2D8E">
        <w:tab/>
        <w:t xml:space="preserve">Im H, Grass JA, Johnson KD, Boyer ME, Wu J, Bresnick EH: </w:t>
      </w:r>
      <w:r w:rsidRPr="00EB2D8E">
        <w:rPr>
          <w:b/>
        </w:rPr>
        <w:t>Measurement of protein-DNA interactions in vivo by chromatin immunoprecipitation.</w:t>
      </w:r>
      <w:r w:rsidRPr="00EB2D8E">
        <w:t xml:space="preserve"> </w:t>
      </w:r>
      <w:r w:rsidRPr="00EB2D8E">
        <w:rPr>
          <w:i/>
        </w:rPr>
        <w:t xml:space="preserve">Methods Mol Biol </w:t>
      </w:r>
      <w:r w:rsidRPr="00EB2D8E">
        <w:t xml:space="preserve">2004, </w:t>
      </w:r>
      <w:r w:rsidRPr="00EB2D8E">
        <w:rPr>
          <w:b/>
        </w:rPr>
        <w:t>284:</w:t>
      </w:r>
      <w:r w:rsidRPr="00EB2D8E">
        <w:t>129-146.</w:t>
      </w:r>
    </w:p>
    <w:p w14:paraId="44965AA9" w14:textId="77777777" w:rsidR="00EB2D8E" w:rsidRPr="00EB2D8E" w:rsidRDefault="00EB2D8E" w:rsidP="00EB2D8E">
      <w:pPr>
        <w:pStyle w:val="EndNoteBibliography"/>
        <w:spacing w:after="0"/>
        <w:ind w:left="720" w:hanging="720"/>
      </w:pPr>
      <w:r w:rsidRPr="00EB2D8E">
        <w:t>25.</w:t>
      </w:r>
      <w:r w:rsidRPr="00EB2D8E">
        <w:tab/>
        <w:t xml:space="preserve">Bae S, Park J, Kim JS: </w:t>
      </w:r>
      <w:r w:rsidRPr="00EB2D8E">
        <w:rPr>
          <w:b/>
        </w:rPr>
        <w:t>Cas-OFFinder: a fast and versatile algorithm that searches for potential off-target sites of Cas9 RNA-guided endonucleases.</w:t>
      </w:r>
      <w:r w:rsidRPr="00EB2D8E">
        <w:t xml:space="preserve"> </w:t>
      </w:r>
      <w:r w:rsidRPr="00EB2D8E">
        <w:rPr>
          <w:i/>
        </w:rPr>
        <w:t xml:space="preserve">Bioinformatics </w:t>
      </w:r>
      <w:r w:rsidRPr="00EB2D8E">
        <w:t xml:space="preserve">2014, </w:t>
      </w:r>
      <w:r w:rsidRPr="00EB2D8E">
        <w:rPr>
          <w:b/>
        </w:rPr>
        <w:t>30:</w:t>
      </w:r>
      <w:r w:rsidRPr="00EB2D8E">
        <w:t>1473-1475.</w:t>
      </w:r>
    </w:p>
    <w:p w14:paraId="231832DC" w14:textId="77777777" w:rsidR="00EB2D8E" w:rsidRPr="00EB2D8E" w:rsidRDefault="00EB2D8E" w:rsidP="00EB2D8E">
      <w:pPr>
        <w:pStyle w:val="EndNoteBibliography"/>
        <w:spacing w:after="0"/>
        <w:ind w:left="720" w:hanging="720"/>
      </w:pPr>
      <w:r w:rsidRPr="00EB2D8E">
        <w:t>26.</w:t>
      </w:r>
      <w:r w:rsidRPr="00EB2D8E">
        <w:tab/>
        <w:t xml:space="preserve">Liu R, Yi B, Wei S, Yang WH, Hart KM, Chauhan P, Zhang W, Mao X, Liu X, Liu CG, Wang L: </w:t>
      </w:r>
      <w:r w:rsidRPr="00EB2D8E">
        <w:rPr>
          <w:b/>
        </w:rPr>
        <w:t>FOXP3-miR-146-NF-kappaB Axis and Therapy for Precancerous Lesions in Prostate.</w:t>
      </w:r>
      <w:r w:rsidRPr="00EB2D8E">
        <w:t xml:space="preserve"> </w:t>
      </w:r>
      <w:r w:rsidRPr="00EB2D8E">
        <w:rPr>
          <w:i/>
        </w:rPr>
        <w:t xml:space="preserve">Cancer Res </w:t>
      </w:r>
      <w:r w:rsidRPr="00EB2D8E">
        <w:t xml:space="preserve">2015, </w:t>
      </w:r>
      <w:r w:rsidRPr="00EB2D8E">
        <w:rPr>
          <w:b/>
        </w:rPr>
        <w:t>75:</w:t>
      </w:r>
      <w:r w:rsidRPr="00EB2D8E">
        <w:t>1714-1724.</w:t>
      </w:r>
    </w:p>
    <w:p w14:paraId="0D992CA7" w14:textId="77777777" w:rsidR="00EB2D8E" w:rsidRPr="00EB2D8E" w:rsidRDefault="00EB2D8E" w:rsidP="00EB2D8E">
      <w:pPr>
        <w:pStyle w:val="EndNoteBibliography"/>
        <w:ind w:left="720" w:hanging="720"/>
      </w:pPr>
      <w:r w:rsidRPr="00EB2D8E">
        <w:t>27.</w:t>
      </w:r>
      <w:r w:rsidRPr="00EB2D8E">
        <w:tab/>
        <w:t xml:space="preserve">Wang L, Liu R, Li W, Chen C, Katoh H, Chen GY, McNally B, Lin L, Zhou P, Zuo T, et al: </w:t>
      </w:r>
      <w:r w:rsidRPr="00EB2D8E">
        <w:rPr>
          <w:b/>
        </w:rPr>
        <w:t>Somatic single hits inactivate the X-linked tumor suppressor FOXP3 in the prostate.</w:t>
      </w:r>
      <w:r w:rsidRPr="00EB2D8E">
        <w:t xml:space="preserve"> </w:t>
      </w:r>
      <w:r w:rsidRPr="00EB2D8E">
        <w:rPr>
          <w:i/>
        </w:rPr>
        <w:t xml:space="preserve">Cancer Cell </w:t>
      </w:r>
      <w:r w:rsidRPr="00EB2D8E">
        <w:t xml:space="preserve">2009, </w:t>
      </w:r>
      <w:r w:rsidRPr="00EB2D8E">
        <w:rPr>
          <w:b/>
        </w:rPr>
        <w:t>16:</w:t>
      </w:r>
      <w:r w:rsidRPr="00EB2D8E">
        <w:t>336-346.</w:t>
      </w:r>
    </w:p>
    <w:p w14:paraId="0AB6E7D9" w14:textId="43033690" w:rsidR="00753408" w:rsidRPr="009D732E" w:rsidRDefault="000655E3" w:rsidP="00351FC0">
      <w:pPr>
        <w:pStyle w:val="EndNoteBibliography"/>
        <w:ind w:left="720" w:hanging="720"/>
        <w:jc w:val="both"/>
        <w:rPr>
          <w:rFonts w:ascii="Arial" w:hAnsi="Arial" w:cs="Arial"/>
          <w:sz w:val="24"/>
          <w:szCs w:val="24"/>
        </w:rPr>
      </w:pPr>
      <w:r w:rsidRPr="009D732E">
        <w:rPr>
          <w:rFonts w:ascii="Arial" w:hAnsi="Arial" w:cs="Arial"/>
          <w:sz w:val="24"/>
          <w:szCs w:val="24"/>
        </w:rPr>
        <w:fldChar w:fldCharType="end"/>
      </w:r>
    </w:p>
    <w:sectPr w:rsidR="00753408" w:rsidRPr="009D732E" w:rsidSect="0028242C">
      <w:footerReference w:type="default" r:id="rId9"/>
      <w:pgSz w:w="12240" w:h="15840"/>
      <w:pgMar w:top="1440" w:right="1440" w:bottom="1440" w:left="1440"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A13E20" w14:textId="77777777" w:rsidR="005069C1" w:rsidRDefault="005069C1" w:rsidP="000655E3">
      <w:r>
        <w:separator/>
      </w:r>
    </w:p>
  </w:endnote>
  <w:endnote w:type="continuationSeparator" w:id="0">
    <w:p w14:paraId="63A1CEB2" w14:textId="77777777" w:rsidR="005069C1" w:rsidRDefault="005069C1" w:rsidP="00065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6561036"/>
      <w:docPartObj>
        <w:docPartGallery w:val="Page Numbers (Bottom of Page)"/>
        <w:docPartUnique/>
      </w:docPartObj>
    </w:sdtPr>
    <w:sdtEndPr>
      <w:rPr>
        <w:noProof/>
      </w:rPr>
    </w:sdtEndPr>
    <w:sdtContent>
      <w:p w14:paraId="68F8010A" w14:textId="2E5C3432" w:rsidR="00EE2060" w:rsidRDefault="00EE2060">
        <w:pPr>
          <w:pStyle w:val="Footer"/>
          <w:jc w:val="center"/>
        </w:pPr>
        <w:r>
          <w:fldChar w:fldCharType="begin"/>
        </w:r>
        <w:r>
          <w:instrText xml:space="preserve"> PAGE   \* MERGEFORMAT </w:instrText>
        </w:r>
        <w:r>
          <w:fldChar w:fldCharType="separate"/>
        </w:r>
        <w:r w:rsidR="006575B6">
          <w:rPr>
            <w:noProof/>
          </w:rPr>
          <w:t>13</w:t>
        </w:r>
        <w:r>
          <w:rPr>
            <w:noProof/>
          </w:rPr>
          <w:fldChar w:fldCharType="end"/>
        </w:r>
      </w:p>
    </w:sdtContent>
  </w:sdt>
  <w:p w14:paraId="0D4CDA97" w14:textId="77777777" w:rsidR="00EE2060" w:rsidRDefault="00EE2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7C8F99" w14:textId="77777777" w:rsidR="005069C1" w:rsidRDefault="005069C1" w:rsidP="000655E3">
      <w:r>
        <w:separator/>
      </w:r>
    </w:p>
  </w:footnote>
  <w:footnote w:type="continuationSeparator" w:id="0">
    <w:p w14:paraId="31B4BF82" w14:textId="77777777" w:rsidR="005069C1" w:rsidRDefault="005069C1" w:rsidP="000655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4E021A"/>
    <w:multiLevelType w:val="hybridMultilevel"/>
    <w:tmpl w:val="B42EB6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060140"/>
    <w:multiLevelType w:val="hybridMultilevel"/>
    <w:tmpl w:val="37F08322"/>
    <w:lvl w:ilvl="0" w:tplc="FFFFFFFF">
      <w:start w:val="1"/>
      <w:numFmt w:val="bullet"/>
      <w:pStyle w:val="PABulletLevel1"/>
      <w:lvlText w:val=""/>
      <w:lvlJc w:val="left"/>
      <w:pPr>
        <w:tabs>
          <w:tab w:val="num" w:pos="1080"/>
        </w:tabs>
        <w:ind w:left="1080" w:hanging="360"/>
      </w:pPr>
      <w:rPr>
        <w:rFonts w:ascii="Symbol" w:hAnsi="Symbol" w:hint="default"/>
        <w:sz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6C653E97"/>
    <w:multiLevelType w:val="hybridMultilevel"/>
    <w:tmpl w:val="5F6E5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xMLc0NjY3MzAwszRS0lEKTi0uzszPAymwMKoFABeRlOEtAAAA"/>
    <w:docVar w:name="EN.InstantFormat" w:val="&lt;ENInstantFormat&gt;&lt;Enabled&gt;1&lt;/Enabled&gt;&lt;ScanUnformatted&gt;1&lt;/ScanUnformatted&gt;&lt;ScanChanges&gt;1&lt;/ScanChanges&gt;&lt;Suspended&gt;0&lt;/Suspended&gt;&lt;/ENInstantFormat&gt;"/>
    <w:docVar w:name="EN.Layout" w:val="&lt;ENLayout&gt;&lt;Style&gt;Molecular Canc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2pfraws0z5pxet5dsxew0psdtzwwdfervp&quot;&gt;FOXP3 reactivation&lt;record-ids&gt;&lt;item&gt;47&lt;/item&gt;&lt;item&gt;48&lt;/item&gt;&lt;item&gt;49&lt;/item&gt;&lt;item&gt;50&lt;/item&gt;&lt;item&gt;53&lt;/item&gt;&lt;item&gt;54&lt;/item&gt;&lt;item&gt;61&lt;/item&gt;&lt;item&gt;62&lt;/item&gt;&lt;item&gt;63&lt;/item&gt;&lt;item&gt;64&lt;/item&gt;&lt;item&gt;65&lt;/item&gt;&lt;item&gt;66&lt;/item&gt;&lt;item&gt;67&lt;/item&gt;&lt;item&gt;68&lt;/item&gt;&lt;item&gt;69&lt;/item&gt;&lt;item&gt;92&lt;/item&gt;&lt;item&gt;111&lt;/item&gt;&lt;item&gt;113&lt;/item&gt;&lt;item&gt;114&lt;/item&gt;&lt;item&gt;115&lt;/item&gt;&lt;item&gt;116&lt;/item&gt;&lt;item&gt;117&lt;/item&gt;&lt;/record-ids&gt;&lt;/item&gt;&lt;/Libraries&gt;"/>
  </w:docVars>
  <w:rsids>
    <w:rsidRoot w:val="00B32C71"/>
    <w:rsid w:val="0000027C"/>
    <w:rsid w:val="0000030E"/>
    <w:rsid w:val="00000563"/>
    <w:rsid w:val="00000940"/>
    <w:rsid w:val="000014DA"/>
    <w:rsid w:val="00002397"/>
    <w:rsid w:val="00002DAD"/>
    <w:rsid w:val="00003437"/>
    <w:rsid w:val="0000503E"/>
    <w:rsid w:val="000058A8"/>
    <w:rsid w:val="000061D7"/>
    <w:rsid w:val="00006797"/>
    <w:rsid w:val="00007824"/>
    <w:rsid w:val="00007C60"/>
    <w:rsid w:val="000108C3"/>
    <w:rsid w:val="0001106D"/>
    <w:rsid w:val="000117FE"/>
    <w:rsid w:val="00011D26"/>
    <w:rsid w:val="00014366"/>
    <w:rsid w:val="000148B2"/>
    <w:rsid w:val="00020F03"/>
    <w:rsid w:val="00023042"/>
    <w:rsid w:val="00023B36"/>
    <w:rsid w:val="00025452"/>
    <w:rsid w:val="00026725"/>
    <w:rsid w:val="00026E0D"/>
    <w:rsid w:val="0002729A"/>
    <w:rsid w:val="00030BE4"/>
    <w:rsid w:val="00030F95"/>
    <w:rsid w:val="0003192E"/>
    <w:rsid w:val="00031D2B"/>
    <w:rsid w:val="000357D2"/>
    <w:rsid w:val="00035C30"/>
    <w:rsid w:val="00037E08"/>
    <w:rsid w:val="000401B3"/>
    <w:rsid w:val="000416C6"/>
    <w:rsid w:val="00042EDA"/>
    <w:rsid w:val="00044417"/>
    <w:rsid w:val="00044B2E"/>
    <w:rsid w:val="00045541"/>
    <w:rsid w:val="000472DF"/>
    <w:rsid w:val="000474AB"/>
    <w:rsid w:val="0005019D"/>
    <w:rsid w:val="000509B1"/>
    <w:rsid w:val="000511C1"/>
    <w:rsid w:val="00051928"/>
    <w:rsid w:val="00052FBB"/>
    <w:rsid w:val="000538DD"/>
    <w:rsid w:val="000558D8"/>
    <w:rsid w:val="00060993"/>
    <w:rsid w:val="00061E80"/>
    <w:rsid w:val="00063887"/>
    <w:rsid w:val="000655E3"/>
    <w:rsid w:val="00065F41"/>
    <w:rsid w:val="00067F37"/>
    <w:rsid w:val="00070E39"/>
    <w:rsid w:val="00072374"/>
    <w:rsid w:val="00074B11"/>
    <w:rsid w:val="000768B7"/>
    <w:rsid w:val="000772A4"/>
    <w:rsid w:val="0007766F"/>
    <w:rsid w:val="00080CB3"/>
    <w:rsid w:val="000840EB"/>
    <w:rsid w:val="000872AC"/>
    <w:rsid w:val="00087CAA"/>
    <w:rsid w:val="00092996"/>
    <w:rsid w:val="000936E1"/>
    <w:rsid w:val="00093FAC"/>
    <w:rsid w:val="000971FB"/>
    <w:rsid w:val="000A1545"/>
    <w:rsid w:val="000A24E1"/>
    <w:rsid w:val="000A358F"/>
    <w:rsid w:val="000A3EA2"/>
    <w:rsid w:val="000A45A3"/>
    <w:rsid w:val="000A4ACC"/>
    <w:rsid w:val="000A4D95"/>
    <w:rsid w:val="000A75F3"/>
    <w:rsid w:val="000B00A6"/>
    <w:rsid w:val="000B0DF5"/>
    <w:rsid w:val="000B0FCE"/>
    <w:rsid w:val="000B2765"/>
    <w:rsid w:val="000B2CFC"/>
    <w:rsid w:val="000B3701"/>
    <w:rsid w:val="000B3784"/>
    <w:rsid w:val="000B3B9C"/>
    <w:rsid w:val="000B45E6"/>
    <w:rsid w:val="000B4E56"/>
    <w:rsid w:val="000B5AA6"/>
    <w:rsid w:val="000B69B0"/>
    <w:rsid w:val="000B6CBF"/>
    <w:rsid w:val="000B6D57"/>
    <w:rsid w:val="000B6E6B"/>
    <w:rsid w:val="000B7B6A"/>
    <w:rsid w:val="000C217A"/>
    <w:rsid w:val="000C2F4E"/>
    <w:rsid w:val="000C5A7A"/>
    <w:rsid w:val="000C66C6"/>
    <w:rsid w:val="000C7FE3"/>
    <w:rsid w:val="000D0EF2"/>
    <w:rsid w:val="000D198B"/>
    <w:rsid w:val="000D1D3C"/>
    <w:rsid w:val="000D242A"/>
    <w:rsid w:val="000D3106"/>
    <w:rsid w:val="000D4C54"/>
    <w:rsid w:val="000D655B"/>
    <w:rsid w:val="000D69E3"/>
    <w:rsid w:val="000D782E"/>
    <w:rsid w:val="000D78EA"/>
    <w:rsid w:val="000E0113"/>
    <w:rsid w:val="000E0EB0"/>
    <w:rsid w:val="000E293A"/>
    <w:rsid w:val="000E2B1E"/>
    <w:rsid w:val="000E652B"/>
    <w:rsid w:val="000F0148"/>
    <w:rsid w:val="000F119E"/>
    <w:rsid w:val="000F14CC"/>
    <w:rsid w:val="000F36F6"/>
    <w:rsid w:val="000F579B"/>
    <w:rsid w:val="000F776E"/>
    <w:rsid w:val="00103DD3"/>
    <w:rsid w:val="0010422C"/>
    <w:rsid w:val="001063F1"/>
    <w:rsid w:val="00107C93"/>
    <w:rsid w:val="0011167D"/>
    <w:rsid w:val="00111837"/>
    <w:rsid w:val="00112694"/>
    <w:rsid w:val="00112C44"/>
    <w:rsid w:val="00113D90"/>
    <w:rsid w:val="00116607"/>
    <w:rsid w:val="001167B5"/>
    <w:rsid w:val="00117272"/>
    <w:rsid w:val="001207CB"/>
    <w:rsid w:val="001224BD"/>
    <w:rsid w:val="00122640"/>
    <w:rsid w:val="00123874"/>
    <w:rsid w:val="001238E8"/>
    <w:rsid w:val="00124A84"/>
    <w:rsid w:val="00125A7E"/>
    <w:rsid w:val="00125D03"/>
    <w:rsid w:val="001261BD"/>
    <w:rsid w:val="0013324E"/>
    <w:rsid w:val="001341D3"/>
    <w:rsid w:val="001355D4"/>
    <w:rsid w:val="00135870"/>
    <w:rsid w:val="00135BB2"/>
    <w:rsid w:val="00136BF6"/>
    <w:rsid w:val="001412E4"/>
    <w:rsid w:val="00141FF5"/>
    <w:rsid w:val="001422D3"/>
    <w:rsid w:val="00142883"/>
    <w:rsid w:val="001429E8"/>
    <w:rsid w:val="00143A0B"/>
    <w:rsid w:val="00143FEC"/>
    <w:rsid w:val="0014435B"/>
    <w:rsid w:val="00150320"/>
    <w:rsid w:val="00150430"/>
    <w:rsid w:val="001526E0"/>
    <w:rsid w:val="001537B2"/>
    <w:rsid w:val="001539BC"/>
    <w:rsid w:val="001619AD"/>
    <w:rsid w:val="00162485"/>
    <w:rsid w:val="00162DF3"/>
    <w:rsid w:val="00164F9F"/>
    <w:rsid w:val="001652DA"/>
    <w:rsid w:val="00165548"/>
    <w:rsid w:val="00166ACF"/>
    <w:rsid w:val="00167384"/>
    <w:rsid w:val="0016777E"/>
    <w:rsid w:val="0017048E"/>
    <w:rsid w:val="001715B0"/>
    <w:rsid w:val="00173FC8"/>
    <w:rsid w:val="00174907"/>
    <w:rsid w:val="00175455"/>
    <w:rsid w:val="00180154"/>
    <w:rsid w:val="00181A82"/>
    <w:rsid w:val="00181C9F"/>
    <w:rsid w:val="00181E43"/>
    <w:rsid w:val="00182065"/>
    <w:rsid w:val="0018277C"/>
    <w:rsid w:val="00186650"/>
    <w:rsid w:val="00190403"/>
    <w:rsid w:val="0019258E"/>
    <w:rsid w:val="00194D87"/>
    <w:rsid w:val="00195C35"/>
    <w:rsid w:val="00196361"/>
    <w:rsid w:val="00196C36"/>
    <w:rsid w:val="0019795E"/>
    <w:rsid w:val="001A10DF"/>
    <w:rsid w:val="001A191F"/>
    <w:rsid w:val="001A1D8E"/>
    <w:rsid w:val="001A1EC8"/>
    <w:rsid w:val="001A7D92"/>
    <w:rsid w:val="001B0DED"/>
    <w:rsid w:val="001B107E"/>
    <w:rsid w:val="001B2644"/>
    <w:rsid w:val="001B2BE1"/>
    <w:rsid w:val="001B3B53"/>
    <w:rsid w:val="001B4614"/>
    <w:rsid w:val="001B591D"/>
    <w:rsid w:val="001B5AB3"/>
    <w:rsid w:val="001B5D4B"/>
    <w:rsid w:val="001B75FD"/>
    <w:rsid w:val="001C0BB4"/>
    <w:rsid w:val="001C1B83"/>
    <w:rsid w:val="001C3B15"/>
    <w:rsid w:val="001C4CAB"/>
    <w:rsid w:val="001C4E44"/>
    <w:rsid w:val="001C54F0"/>
    <w:rsid w:val="001C6FA5"/>
    <w:rsid w:val="001D05E3"/>
    <w:rsid w:val="001D2FD4"/>
    <w:rsid w:val="001D3A1D"/>
    <w:rsid w:val="001D3B59"/>
    <w:rsid w:val="001D585E"/>
    <w:rsid w:val="001D68CA"/>
    <w:rsid w:val="001D7322"/>
    <w:rsid w:val="001E0ECA"/>
    <w:rsid w:val="001E1300"/>
    <w:rsid w:val="001E2190"/>
    <w:rsid w:val="001E2E49"/>
    <w:rsid w:val="001E3579"/>
    <w:rsid w:val="001E4DEE"/>
    <w:rsid w:val="001E6232"/>
    <w:rsid w:val="001E6DD5"/>
    <w:rsid w:val="001E7123"/>
    <w:rsid w:val="001E715E"/>
    <w:rsid w:val="001F2BFA"/>
    <w:rsid w:val="001F4591"/>
    <w:rsid w:val="001F4FFE"/>
    <w:rsid w:val="001F7BDD"/>
    <w:rsid w:val="002008DC"/>
    <w:rsid w:val="0020194D"/>
    <w:rsid w:val="0020274C"/>
    <w:rsid w:val="002028C8"/>
    <w:rsid w:val="0020368F"/>
    <w:rsid w:val="00205648"/>
    <w:rsid w:val="0020625F"/>
    <w:rsid w:val="00206C01"/>
    <w:rsid w:val="00211513"/>
    <w:rsid w:val="00217E22"/>
    <w:rsid w:val="00220372"/>
    <w:rsid w:val="00221506"/>
    <w:rsid w:val="00222B9E"/>
    <w:rsid w:val="00223636"/>
    <w:rsid w:val="00224E81"/>
    <w:rsid w:val="00225117"/>
    <w:rsid w:val="00225627"/>
    <w:rsid w:val="00225C00"/>
    <w:rsid w:val="002263C9"/>
    <w:rsid w:val="002266ED"/>
    <w:rsid w:val="00232D3D"/>
    <w:rsid w:val="00232D93"/>
    <w:rsid w:val="00232E72"/>
    <w:rsid w:val="002347EC"/>
    <w:rsid w:val="00235042"/>
    <w:rsid w:val="0023719E"/>
    <w:rsid w:val="002371CA"/>
    <w:rsid w:val="00237DFA"/>
    <w:rsid w:val="002408C1"/>
    <w:rsid w:val="002408FA"/>
    <w:rsid w:val="00241CB3"/>
    <w:rsid w:val="0024277C"/>
    <w:rsid w:val="00242835"/>
    <w:rsid w:val="002447DB"/>
    <w:rsid w:val="00244913"/>
    <w:rsid w:val="00244C53"/>
    <w:rsid w:val="002460D0"/>
    <w:rsid w:val="0024730E"/>
    <w:rsid w:val="0025070F"/>
    <w:rsid w:val="00250864"/>
    <w:rsid w:val="00251D5B"/>
    <w:rsid w:val="0025205E"/>
    <w:rsid w:val="00253ABF"/>
    <w:rsid w:val="00256542"/>
    <w:rsid w:val="00256884"/>
    <w:rsid w:val="00257CC5"/>
    <w:rsid w:val="0026075D"/>
    <w:rsid w:val="002609AB"/>
    <w:rsid w:val="00260E0E"/>
    <w:rsid w:val="002624F2"/>
    <w:rsid w:val="0026394C"/>
    <w:rsid w:val="002665D5"/>
    <w:rsid w:val="002668D4"/>
    <w:rsid w:val="002672F1"/>
    <w:rsid w:val="00267B6A"/>
    <w:rsid w:val="002745C6"/>
    <w:rsid w:val="002760B6"/>
    <w:rsid w:val="002761F1"/>
    <w:rsid w:val="0027661B"/>
    <w:rsid w:val="0028126E"/>
    <w:rsid w:val="00281F34"/>
    <w:rsid w:val="0028242C"/>
    <w:rsid w:val="00283404"/>
    <w:rsid w:val="00283F3D"/>
    <w:rsid w:val="002868D4"/>
    <w:rsid w:val="0028718D"/>
    <w:rsid w:val="00287247"/>
    <w:rsid w:val="00287F89"/>
    <w:rsid w:val="002902B0"/>
    <w:rsid w:val="002902DF"/>
    <w:rsid w:val="002920CD"/>
    <w:rsid w:val="0029214F"/>
    <w:rsid w:val="00293B34"/>
    <w:rsid w:val="00293C0C"/>
    <w:rsid w:val="0029484B"/>
    <w:rsid w:val="00294AFD"/>
    <w:rsid w:val="002958BA"/>
    <w:rsid w:val="002A0F2E"/>
    <w:rsid w:val="002A1EE8"/>
    <w:rsid w:val="002A33D4"/>
    <w:rsid w:val="002A4BB1"/>
    <w:rsid w:val="002A6459"/>
    <w:rsid w:val="002A75D3"/>
    <w:rsid w:val="002B1F8B"/>
    <w:rsid w:val="002B231A"/>
    <w:rsid w:val="002B2729"/>
    <w:rsid w:val="002B49E1"/>
    <w:rsid w:val="002B4A04"/>
    <w:rsid w:val="002B5862"/>
    <w:rsid w:val="002B67E3"/>
    <w:rsid w:val="002B6AA2"/>
    <w:rsid w:val="002B71B2"/>
    <w:rsid w:val="002C1023"/>
    <w:rsid w:val="002C1974"/>
    <w:rsid w:val="002C22BA"/>
    <w:rsid w:val="002C352D"/>
    <w:rsid w:val="002C4493"/>
    <w:rsid w:val="002C58E1"/>
    <w:rsid w:val="002D086B"/>
    <w:rsid w:val="002D28DC"/>
    <w:rsid w:val="002D402C"/>
    <w:rsid w:val="002D6016"/>
    <w:rsid w:val="002D7A68"/>
    <w:rsid w:val="002E01D4"/>
    <w:rsid w:val="002E0C93"/>
    <w:rsid w:val="002E183E"/>
    <w:rsid w:val="002E1987"/>
    <w:rsid w:val="002E1C43"/>
    <w:rsid w:val="002E2EBB"/>
    <w:rsid w:val="002E3040"/>
    <w:rsid w:val="002E3EDD"/>
    <w:rsid w:val="002E520F"/>
    <w:rsid w:val="002E607B"/>
    <w:rsid w:val="002E6B68"/>
    <w:rsid w:val="002F36E2"/>
    <w:rsid w:val="002F45D1"/>
    <w:rsid w:val="002F55CA"/>
    <w:rsid w:val="002F5CE4"/>
    <w:rsid w:val="003001FD"/>
    <w:rsid w:val="00300B9B"/>
    <w:rsid w:val="00302DBB"/>
    <w:rsid w:val="00303EE4"/>
    <w:rsid w:val="00304316"/>
    <w:rsid w:val="00304410"/>
    <w:rsid w:val="00305A16"/>
    <w:rsid w:val="003072D7"/>
    <w:rsid w:val="003117A5"/>
    <w:rsid w:val="0031184B"/>
    <w:rsid w:val="00312600"/>
    <w:rsid w:val="00312960"/>
    <w:rsid w:val="00314577"/>
    <w:rsid w:val="00314F02"/>
    <w:rsid w:val="00314FC2"/>
    <w:rsid w:val="00315399"/>
    <w:rsid w:val="00321A0A"/>
    <w:rsid w:val="00322A32"/>
    <w:rsid w:val="00322B45"/>
    <w:rsid w:val="0032362D"/>
    <w:rsid w:val="00324160"/>
    <w:rsid w:val="00324467"/>
    <w:rsid w:val="0032558E"/>
    <w:rsid w:val="00325E82"/>
    <w:rsid w:val="00326971"/>
    <w:rsid w:val="0032795B"/>
    <w:rsid w:val="003301AA"/>
    <w:rsid w:val="00330C6C"/>
    <w:rsid w:val="0033125E"/>
    <w:rsid w:val="00332A1D"/>
    <w:rsid w:val="00332D4B"/>
    <w:rsid w:val="00334CEC"/>
    <w:rsid w:val="00340CCD"/>
    <w:rsid w:val="003413BC"/>
    <w:rsid w:val="0034224B"/>
    <w:rsid w:val="003445AE"/>
    <w:rsid w:val="00346C1A"/>
    <w:rsid w:val="00351FC0"/>
    <w:rsid w:val="0035447D"/>
    <w:rsid w:val="00356FD0"/>
    <w:rsid w:val="003613F2"/>
    <w:rsid w:val="003618BC"/>
    <w:rsid w:val="00362802"/>
    <w:rsid w:val="0036365B"/>
    <w:rsid w:val="0036467E"/>
    <w:rsid w:val="0036563C"/>
    <w:rsid w:val="003673AD"/>
    <w:rsid w:val="0036776E"/>
    <w:rsid w:val="003704F3"/>
    <w:rsid w:val="00371779"/>
    <w:rsid w:val="00371B69"/>
    <w:rsid w:val="003726DD"/>
    <w:rsid w:val="003743AF"/>
    <w:rsid w:val="003747AF"/>
    <w:rsid w:val="0037552F"/>
    <w:rsid w:val="00377A48"/>
    <w:rsid w:val="00381B3F"/>
    <w:rsid w:val="00381C6B"/>
    <w:rsid w:val="00381E2D"/>
    <w:rsid w:val="003834C1"/>
    <w:rsid w:val="003840C5"/>
    <w:rsid w:val="003847EB"/>
    <w:rsid w:val="00385087"/>
    <w:rsid w:val="00386719"/>
    <w:rsid w:val="00387A3D"/>
    <w:rsid w:val="00391B4D"/>
    <w:rsid w:val="0039327F"/>
    <w:rsid w:val="00393D28"/>
    <w:rsid w:val="00393F29"/>
    <w:rsid w:val="00394E1C"/>
    <w:rsid w:val="00395110"/>
    <w:rsid w:val="0039545D"/>
    <w:rsid w:val="003960D6"/>
    <w:rsid w:val="003961C6"/>
    <w:rsid w:val="00397453"/>
    <w:rsid w:val="00397AE0"/>
    <w:rsid w:val="00397C85"/>
    <w:rsid w:val="00397E2B"/>
    <w:rsid w:val="003A2985"/>
    <w:rsid w:val="003A2ABD"/>
    <w:rsid w:val="003A400D"/>
    <w:rsid w:val="003A6459"/>
    <w:rsid w:val="003B0453"/>
    <w:rsid w:val="003B08C9"/>
    <w:rsid w:val="003B2938"/>
    <w:rsid w:val="003B6237"/>
    <w:rsid w:val="003B65DC"/>
    <w:rsid w:val="003B6C76"/>
    <w:rsid w:val="003C00FC"/>
    <w:rsid w:val="003C1CAA"/>
    <w:rsid w:val="003C2DEC"/>
    <w:rsid w:val="003C3869"/>
    <w:rsid w:val="003C6FAE"/>
    <w:rsid w:val="003C7440"/>
    <w:rsid w:val="003D0AC7"/>
    <w:rsid w:val="003D12A0"/>
    <w:rsid w:val="003D5FDA"/>
    <w:rsid w:val="003D6441"/>
    <w:rsid w:val="003D70FF"/>
    <w:rsid w:val="003D7770"/>
    <w:rsid w:val="003E06AC"/>
    <w:rsid w:val="003E1A5A"/>
    <w:rsid w:val="003E36A8"/>
    <w:rsid w:val="003E3B7F"/>
    <w:rsid w:val="003E585B"/>
    <w:rsid w:val="003E641D"/>
    <w:rsid w:val="003E7F32"/>
    <w:rsid w:val="003F0750"/>
    <w:rsid w:val="003F10BC"/>
    <w:rsid w:val="003F49A2"/>
    <w:rsid w:val="003F4F00"/>
    <w:rsid w:val="003F51F2"/>
    <w:rsid w:val="004017A0"/>
    <w:rsid w:val="00402243"/>
    <w:rsid w:val="00402C2C"/>
    <w:rsid w:val="00405480"/>
    <w:rsid w:val="004074CA"/>
    <w:rsid w:val="00407569"/>
    <w:rsid w:val="00407D05"/>
    <w:rsid w:val="00410725"/>
    <w:rsid w:val="00410E20"/>
    <w:rsid w:val="00411892"/>
    <w:rsid w:val="00412753"/>
    <w:rsid w:val="00413666"/>
    <w:rsid w:val="004150CD"/>
    <w:rsid w:val="00415F12"/>
    <w:rsid w:val="00416DC1"/>
    <w:rsid w:val="00417E18"/>
    <w:rsid w:val="00417F98"/>
    <w:rsid w:val="0042052F"/>
    <w:rsid w:val="004211BE"/>
    <w:rsid w:val="0042142B"/>
    <w:rsid w:val="00421CE6"/>
    <w:rsid w:val="00422799"/>
    <w:rsid w:val="00425AFA"/>
    <w:rsid w:val="00426DE9"/>
    <w:rsid w:val="0042722C"/>
    <w:rsid w:val="00432863"/>
    <w:rsid w:val="00432C27"/>
    <w:rsid w:val="00432FD5"/>
    <w:rsid w:val="00433A85"/>
    <w:rsid w:val="00433D83"/>
    <w:rsid w:val="00435A99"/>
    <w:rsid w:val="004374D6"/>
    <w:rsid w:val="004379EF"/>
    <w:rsid w:val="00441910"/>
    <w:rsid w:val="00442F9A"/>
    <w:rsid w:val="00443B98"/>
    <w:rsid w:val="00443CEC"/>
    <w:rsid w:val="00444D74"/>
    <w:rsid w:val="004460C8"/>
    <w:rsid w:val="00446BD8"/>
    <w:rsid w:val="00447080"/>
    <w:rsid w:val="004476A3"/>
    <w:rsid w:val="004558DA"/>
    <w:rsid w:val="00457249"/>
    <w:rsid w:val="00461CD4"/>
    <w:rsid w:val="00462520"/>
    <w:rsid w:val="004639A4"/>
    <w:rsid w:val="00466157"/>
    <w:rsid w:val="00466217"/>
    <w:rsid w:val="004662A3"/>
    <w:rsid w:val="00466B79"/>
    <w:rsid w:val="00471085"/>
    <w:rsid w:val="00471B6C"/>
    <w:rsid w:val="00471C8F"/>
    <w:rsid w:val="004729F3"/>
    <w:rsid w:val="00472BF7"/>
    <w:rsid w:val="00472E19"/>
    <w:rsid w:val="00473940"/>
    <w:rsid w:val="00476A8D"/>
    <w:rsid w:val="004772B7"/>
    <w:rsid w:val="00477CE2"/>
    <w:rsid w:val="0048091D"/>
    <w:rsid w:val="00481242"/>
    <w:rsid w:val="00481A65"/>
    <w:rsid w:val="0048399B"/>
    <w:rsid w:val="00483D4E"/>
    <w:rsid w:val="0048478D"/>
    <w:rsid w:val="00485893"/>
    <w:rsid w:val="00487547"/>
    <w:rsid w:val="00487C87"/>
    <w:rsid w:val="004901D0"/>
    <w:rsid w:val="00490828"/>
    <w:rsid w:val="00491D78"/>
    <w:rsid w:val="00491F3E"/>
    <w:rsid w:val="00492842"/>
    <w:rsid w:val="00492A14"/>
    <w:rsid w:val="004930C8"/>
    <w:rsid w:val="00494622"/>
    <w:rsid w:val="00497220"/>
    <w:rsid w:val="0049722E"/>
    <w:rsid w:val="0049742D"/>
    <w:rsid w:val="004A058D"/>
    <w:rsid w:val="004A1712"/>
    <w:rsid w:val="004A1A49"/>
    <w:rsid w:val="004A1C5C"/>
    <w:rsid w:val="004A2B0B"/>
    <w:rsid w:val="004B006E"/>
    <w:rsid w:val="004B3130"/>
    <w:rsid w:val="004B37AA"/>
    <w:rsid w:val="004B3D78"/>
    <w:rsid w:val="004B42FD"/>
    <w:rsid w:val="004B52DA"/>
    <w:rsid w:val="004B53D0"/>
    <w:rsid w:val="004B5615"/>
    <w:rsid w:val="004B6595"/>
    <w:rsid w:val="004C13D9"/>
    <w:rsid w:val="004C19A4"/>
    <w:rsid w:val="004C24AC"/>
    <w:rsid w:val="004C27AA"/>
    <w:rsid w:val="004C6FD2"/>
    <w:rsid w:val="004C789A"/>
    <w:rsid w:val="004D4701"/>
    <w:rsid w:val="004D58A4"/>
    <w:rsid w:val="004D609C"/>
    <w:rsid w:val="004D6205"/>
    <w:rsid w:val="004D6F94"/>
    <w:rsid w:val="004E1D6B"/>
    <w:rsid w:val="004E2872"/>
    <w:rsid w:val="004E4347"/>
    <w:rsid w:val="004E4E36"/>
    <w:rsid w:val="004F0E1D"/>
    <w:rsid w:val="004F18B1"/>
    <w:rsid w:val="004F1916"/>
    <w:rsid w:val="004F279F"/>
    <w:rsid w:val="004F46F1"/>
    <w:rsid w:val="004F51A0"/>
    <w:rsid w:val="004F5A3C"/>
    <w:rsid w:val="004F646C"/>
    <w:rsid w:val="004F72DC"/>
    <w:rsid w:val="00502380"/>
    <w:rsid w:val="00502E71"/>
    <w:rsid w:val="00504861"/>
    <w:rsid w:val="005069C1"/>
    <w:rsid w:val="00506C63"/>
    <w:rsid w:val="00507619"/>
    <w:rsid w:val="005106D2"/>
    <w:rsid w:val="00510C3A"/>
    <w:rsid w:val="00511516"/>
    <w:rsid w:val="005115FB"/>
    <w:rsid w:val="005121BD"/>
    <w:rsid w:val="00513296"/>
    <w:rsid w:val="00513717"/>
    <w:rsid w:val="00513B7D"/>
    <w:rsid w:val="00517ABB"/>
    <w:rsid w:val="00520715"/>
    <w:rsid w:val="0052255B"/>
    <w:rsid w:val="00522A0C"/>
    <w:rsid w:val="00524385"/>
    <w:rsid w:val="00524874"/>
    <w:rsid w:val="00524896"/>
    <w:rsid w:val="00524D7B"/>
    <w:rsid w:val="005258BD"/>
    <w:rsid w:val="00525D1E"/>
    <w:rsid w:val="0052756B"/>
    <w:rsid w:val="00530009"/>
    <w:rsid w:val="005302C1"/>
    <w:rsid w:val="00530D15"/>
    <w:rsid w:val="00531412"/>
    <w:rsid w:val="00532730"/>
    <w:rsid w:val="00534559"/>
    <w:rsid w:val="005345A2"/>
    <w:rsid w:val="005353D5"/>
    <w:rsid w:val="00536A93"/>
    <w:rsid w:val="00536B99"/>
    <w:rsid w:val="0054003A"/>
    <w:rsid w:val="00541248"/>
    <w:rsid w:val="00541300"/>
    <w:rsid w:val="00541C0F"/>
    <w:rsid w:val="0054473F"/>
    <w:rsid w:val="005450EA"/>
    <w:rsid w:val="0054598B"/>
    <w:rsid w:val="0054654E"/>
    <w:rsid w:val="005470A9"/>
    <w:rsid w:val="005473FD"/>
    <w:rsid w:val="0055174B"/>
    <w:rsid w:val="00556DFC"/>
    <w:rsid w:val="0056042A"/>
    <w:rsid w:val="00561642"/>
    <w:rsid w:val="005620BB"/>
    <w:rsid w:val="005655C7"/>
    <w:rsid w:val="00565954"/>
    <w:rsid w:val="0056709F"/>
    <w:rsid w:val="00572CD7"/>
    <w:rsid w:val="00572F2C"/>
    <w:rsid w:val="00573477"/>
    <w:rsid w:val="0057667F"/>
    <w:rsid w:val="005770D7"/>
    <w:rsid w:val="005804E0"/>
    <w:rsid w:val="005818C3"/>
    <w:rsid w:val="00585918"/>
    <w:rsid w:val="00591967"/>
    <w:rsid w:val="00594294"/>
    <w:rsid w:val="00594DFE"/>
    <w:rsid w:val="00595460"/>
    <w:rsid w:val="005960CD"/>
    <w:rsid w:val="0059741D"/>
    <w:rsid w:val="0059763D"/>
    <w:rsid w:val="005A11EF"/>
    <w:rsid w:val="005A1D65"/>
    <w:rsid w:val="005A243F"/>
    <w:rsid w:val="005A3B53"/>
    <w:rsid w:val="005A3DB0"/>
    <w:rsid w:val="005A4960"/>
    <w:rsid w:val="005A5626"/>
    <w:rsid w:val="005A5A47"/>
    <w:rsid w:val="005A66C7"/>
    <w:rsid w:val="005A71EA"/>
    <w:rsid w:val="005A79FE"/>
    <w:rsid w:val="005A7C1A"/>
    <w:rsid w:val="005B1F24"/>
    <w:rsid w:val="005B4696"/>
    <w:rsid w:val="005B4B94"/>
    <w:rsid w:val="005B4CB8"/>
    <w:rsid w:val="005B5181"/>
    <w:rsid w:val="005B5BBA"/>
    <w:rsid w:val="005B6231"/>
    <w:rsid w:val="005B7946"/>
    <w:rsid w:val="005C0B88"/>
    <w:rsid w:val="005C30AE"/>
    <w:rsid w:val="005C3149"/>
    <w:rsid w:val="005C384E"/>
    <w:rsid w:val="005C4CF9"/>
    <w:rsid w:val="005C5DAD"/>
    <w:rsid w:val="005C6AF4"/>
    <w:rsid w:val="005C6CE2"/>
    <w:rsid w:val="005C6D1E"/>
    <w:rsid w:val="005C6E20"/>
    <w:rsid w:val="005C7618"/>
    <w:rsid w:val="005C7F0D"/>
    <w:rsid w:val="005D0713"/>
    <w:rsid w:val="005D0F12"/>
    <w:rsid w:val="005D23B0"/>
    <w:rsid w:val="005D3F28"/>
    <w:rsid w:val="005D42FA"/>
    <w:rsid w:val="005D4661"/>
    <w:rsid w:val="005D4778"/>
    <w:rsid w:val="005D5508"/>
    <w:rsid w:val="005D729F"/>
    <w:rsid w:val="005E0D62"/>
    <w:rsid w:val="005E1312"/>
    <w:rsid w:val="005E23AB"/>
    <w:rsid w:val="005E32AE"/>
    <w:rsid w:val="005E4BDB"/>
    <w:rsid w:val="005E5787"/>
    <w:rsid w:val="005E6615"/>
    <w:rsid w:val="005F03E0"/>
    <w:rsid w:val="005F03E7"/>
    <w:rsid w:val="005F15AC"/>
    <w:rsid w:val="005F1F50"/>
    <w:rsid w:val="005F540F"/>
    <w:rsid w:val="005F6893"/>
    <w:rsid w:val="005F7629"/>
    <w:rsid w:val="005F79FD"/>
    <w:rsid w:val="00600DB9"/>
    <w:rsid w:val="00601DAF"/>
    <w:rsid w:val="0060392B"/>
    <w:rsid w:val="0060760D"/>
    <w:rsid w:val="00611693"/>
    <w:rsid w:val="00612E1D"/>
    <w:rsid w:val="00614110"/>
    <w:rsid w:val="00616C16"/>
    <w:rsid w:val="00621094"/>
    <w:rsid w:val="00622163"/>
    <w:rsid w:val="0062419E"/>
    <w:rsid w:val="00624780"/>
    <w:rsid w:val="00626DDC"/>
    <w:rsid w:val="00630006"/>
    <w:rsid w:val="0063065A"/>
    <w:rsid w:val="00634AE3"/>
    <w:rsid w:val="00635605"/>
    <w:rsid w:val="0063701D"/>
    <w:rsid w:val="006407B4"/>
    <w:rsid w:val="00642ACB"/>
    <w:rsid w:val="00642D12"/>
    <w:rsid w:val="0064404D"/>
    <w:rsid w:val="006453B1"/>
    <w:rsid w:val="00645BE7"/>
    <w:rsid w:val="0064613E"/>
    <w:rsid w:val="00646615"/>
    <w:rsid w:val="0064740D"/>
    <w:rsid w:val="00647CB1"/>
    <w:rsid w:val="00650B34"/>
    <w:rsid w:val="00652D91"/>
    <w:rsid w:val="00652FD3"/>
    <w:rsid w:val="0065464E"/>
    <w:rsid w:val="006546A5"/>
    <w:rsid w:val="006549D2"/>
    <w:rsid w:val="00654F5C"/>
    <w:rsid w:val="006575B6"/>
    <w:rsid w:val="00660C66"/>
    <w:rsid w:val="00660EFF"/>
    <w:rsid w:val="00667489"/>
    <w:rsid w:val="00670296"/>
    <w:rsid w:val="00671346"/>
    <w:rsid w:val="00671CA1"/>
    <w:rsid w:val="00672742"/>
    <w:rsid w:val="00674F3B"/>
    <w:rsid w:val="00676833"/>
    <w:rsid w:val="00676DB0"/>
    <w:rsid w:val="00677996"/>
    <w:rsid w:val="00680C17"/>
    <w:rsid w:val="00680CD9"/>
    <w:rsid w:val="00684114"/>
    <w:rsid w:val="0068437C"/>
    <w:rsid w:val="006855AC"/>
    <w:rsid w:val="006866DF"/>
    <w:rsid w:val="00686B80"/>
    <w:rsid w:val="00687A57"/>
    <w:rsid w:val="00687B5B"/>
    <w:rsid w:val="0069040F"/>
    <w:rsid w:val="00691266"/>
    <w:rsid w:val="006918AC"/>
    <w:rsid w:val="00691CDF"/>
    <w:rsid w:val="0069264D"/>
    <w:rsid w:val="00694E8F"/>
    <w:rsid w:val="00696213"/>
    <w:rsid w:val="00696703"/>
    <w:rsid w:val="00697C1D"/>
    <w:rsid w:val="006A0722"/>
    <w:rsid w:val="006A2CDE"/>
    <w:rsid w:val="006A4821"/>
    <w:rsid w:val="006A5D10"/>
    <w:rsid w:val="006A69F0"/>
    <w:rsid w:val="006A6D74"/>
    <w:rsid w:val="006A6DA2"/>
    <w:rsid w:val="006A71DE"/>
    <w:rsid w:val="006A7A1D"/>
    <w:rsid w:val="006B10E9"/>
    <w:rsid w:val="006B3DB2"/>
    <w:rsid w:val="006B4F89"/>
    <w:rsid w:val="006B5DFA"/>
    <w:rsid w:val="006B738B"/>
    <w:rsid w:val="006C0D3E"/>
    <w:rsid w:val="006C3F12"/>
    <w:rsid w:val="006C43D3"/>
    <w:rsid w:val="006C4774"/>
    <w:rsid w:val="006C55D6"/>
    <w:rsid w:val="006C5CF5"/>
    <w:rsid w:val="006D0CF0"/>
    <w:rsid w:val="006D6A36"/>
    <w:rsid w:val="006E0645"/>
    <w:rsid w:val="006E1022"/>
    <w:rsid w:val="006E1F14"/>
    <w:rsid w:val="006E33CE"/>
    <w:rsid w:val="006E3A6C"/>
    <w:rsid w:val="006E65C6"/>
    <w:rsid w:val="006F0907"/>
    <w:rsid w:val="006F1133"/>
    <w:rsid w:val="006F1730"/>
    <w:rsid w:val="006F2656"/>
    <w:rsid w:val="006F6F6F"/>
    <w:rsid w:val="00701E96"/>
    <w:rsid w:val="00701EFA"/>
    <w:rsid w:val="0070427A"/>
    <w:rsid w:val="0070491F"/>
    <w:rsid w:val="007055CA"/>
    <w:rsid w:val="00705BBD"/>
    <w:rsid w:val="00705D07"/>
    <w:rsid w:val="00710DDC"/>
    <w:rsid w:val="007111F2"/>
    <w:rsid w:val="0071277C"/>
    <w:rsid w:val="0071290E"/>
    <w:rsid w:val="00712B8B"/>
    <w:rsid w:val="00712E04"/>
    <w:rsid w:val="00714422"/>
    <w:rsid w:val="0071482C"/>
    <w:rsid w:val="00720286"/>
    <w:rsid w:val="00721D47"/>
    <w:rsid w:val="007224F5"/>
    <w:rsid w:val="00723DCE"/>
    <w:rsid w:val="007258DA"/>
    <w:rsid w:val="00725B38"/>
    <w:rsid w:val="00725D73"/>
    <w:rsid w:val="00726DC8"/>
    <w:rsid w:val="007273EC"/>
    <w:rsid w:val="00727B22"/>
    <w:rsid w:val="00730FE4"/>
    <w:rsid w:val="007330DD"/>
    <w:rsid w:val="00733826"/>
    <w:rsid w:val="0073712F"/>
    <w:rsid w:val="00742368"/>
    <w:rsid w:val="00742B1D"/>
    <w:rsid w:val="0074562F"/>
    <w:rsid w:val="007456D2"/>
    <w:rsid w:val="00747A67"/>
    <w:rsid w:val="00750F4A"/>
    <w:rsid w:val="007529CC"/>
    <w:rsid w:val="00753408"/>
    <w:rsid w:val="00755384"/>
    <w:rsid w:val="0075758A"/>
    <w:rsid w:val="00760D44"/>
    <w:rsid w:val="0076128C"/>
    <w:rsid w:val="00761464"/>
    <w:rsid w:val="00762A72"/>
    <w:rsid w:val="00764E57"/>
    <w:rsid w:val="00764FF9"/>
    <w:rsid w:val="00765079"/>
    <w:rsid w:val="00766C20"/>
    <w:rsid w:val="00766C5D"/>
    <w:rsid w:val="0077181A"/>
    <w:rsid w:val="00772322"/>
    <w:rsid w:val="00772C31"/>
    <w:rsid w:val="00772EEE"/>
    <w:rsid w:val="00777E09"/>
    <w:rsid w:val="007800D6"/>
    <w:rsid w:val="00780AFD"/>
    <w:rsid w:val="00780E2C"/>
    <w:rsid w:val="0078268E"/>
    <w:rsid w:val="0079041A"/>
    <w:rsid w:val="007928D7"/>
    <w:rsid w:val="007952E0"/>
    <w:rsid w:val="0079595A"/>
    <w:rsid w:val="00796904"/>
    <w:rsid w:val="007A072E"/>
    <w:rsid w:val="007A1C42"/>
    <w:rsid w:val="007A357D"/>
    <w:rsid w:val="007A43E9"/>
    <w:rsid w:val="007A5498"/>
    <w:rsid w:val="007A6745"/>
    <w:rsid w:val="007A7489"/>
    <w:rsid w:val="007A7610"/>
    <w:rsid w:val="007B237F"/>
    <w:rsid w:val="007B2822"/>
    <w:rsid w:val="007B2A8B"/>
    <w:rsid w:val="007B3672"/>
    <w:rsid w:val="007B5563"/>
    <w:rsid w:val="007B5D2C"/>
    <w:rsid w:val="007C010C"/>
    <w:rsid w:val="007C0377"/>
    <w:rsid w:val="007C04B2"/>
    <w:rsid w:val="007C1572"/>
    <w:rsid w:val="007C1F93"/>
    <w:rsid w:val="007C2516"/>
    <w:rsid w:val="007C3772"/>
    <w:rsid w:val="007C3CCC"/>
    <w:rsid w:val="007C59FD"/>
    <w:rsid w:val="007C650D"/>
    <w:rsid w:val="007C74DB"/>
    <w:rsid w:val="007D032D"/>
    <w:rsid w:val="007D1F63"/>
    <w:rsid w:val="007D3332"/>
    <w:rsid w:val="007D349C"/>
    <w:rsid w:val="007D4AF0"/>
    <w:rsid w:val="007E0524"/>
    <w:rsid w:val="007E1FB5"/>
    <w:rsid w:val="007E40FE"/>
    <w:rsid w:val="007E4953"/>
    <w:rsid w:val="007E5815"/>
    <w:rsid w:val="007E6AB5"/>
    <w:rsid w:val="007E73E6"/>
    <w:rsid w:val="007F0EF7"/>
    <w:rsid w:val="007F3BE4"/>
    <w:rsid w:val="007F4759"/>
    <w:rsid w:val="007F4A22"/>
    <w:rsid w:val="007F5436"/>
    <w:rsid w:val="007F5BF5"/>
    <w:rsid w:val="007F6DD0"/>
    <w:rsid w:val="007F6FE1"/>
    <w:rsid w:val="007F7DC1"/>
    <w:rsid w:val="00801BF2"/>
    <w:rsid w:val="00805912"/>
    <w:rsid w:val="00806A77"/>
    <w:rsid w:val="008077A8"/>
    <w:rsid w:val="0081021E"/>
    <w:rsid w:val="00815239"/>
    <w:rsid w:val="008153C7"/>
    <w:rsid w:val="00815776"/>
    <w:rsid w:val="00815B11"/>
    <w:rsid w:val="008172DF"/>
    <w:rsid w:val="00817E2E"/>
    <w:rsid w:val="0082048A"/>
    <w:rsid w:val="00820BF3"/>
    <w:rsid w:val="00821908"/>
    <w:rsid w:val="00821953"/>
    <w:rsid w:val="00824D01"/>
    <w:rsid w:val="008259F4"/>
    <w:rsid w:val="0082635C"/>
    <w:rsid w:val="00827B28"/>
    <w:rsid w:val="00827EDE"/>
    <w:rsid w:val="00831C06"/>
    <w:rsid w:val="00836ABF"/>
    <w:rsid w:val="008370E1"/>
    <w:rsid w:val="0084058D"/>
    <w:rsid w:val="008407F4"/>
    <w:rsid w:val="00840B29"/>
    <w:rsid w:val="00840C16"/>
    <w:rsid w:val="00841809"/>
    <w:rsid w:val="00844575"/>
    <w:rsid w:val="00844675"/>
    <w:rsid w:val="008448BE"/>
    <w:rsid w:val="00844D16"/>
    <w:rsid w:val="0084649A"/>
    <w:rsid w:val="00851846"/>
    <w:rsid w:val="00852176"/>
    <w:rsid w:val="008522D4"/>
    <w:rsid w:val="0085261A"/>
    <w:rsid w:val="00853C1B"/>
    <w:rsid w:val="00853E19"/>
    <w:rsid w:val="00854968"/>
    <w:rsid w:val="0085601A"/>
    <w:rsid w:val="00856D09"/>
    <w:rsid w:val="008578E2"/>
    <w:rsid w:val="008620FD"/>
    <w:rsid w:val="0086224E"/>
    <w:rsid w:val="00862EC5"/>
    <w:rsid w:val="00862F17"/>
    <w:rsid w:val="0086381A"/>
    <w:rsid w:val="00863AFA"/>
    <w:rsid w:val="00863FB5"/>
    <w:rsid w:val="00866F16"/>
    <w:rsid w:val="008712EE"/>
    <w:rsid w:val="00871656"/>
    <w:rsid w:val="008734FB"/>
    <w:rsid w:val="008738A5"/>
    <w:rsid w:val="00873969"/>
    <w:rsid w:val="00873F3E"/>
    <w:rsid w:val="008752ED"/>
    <w:rsid w:val="0087597F"/>
    <w:rsid w:val="00876E4A"/>
    <w:rsid w:val="00881433"/>
    <w:rsid w:val="0088248D"/>
    <w:rsid w:val="00882E54"/>
    <w:rsid w:val="00884391"/>
    <w:rsid w:val="00884412"/>
    <w:rsid w:val="008850EC"/>
    <w:rsid w:val="0088571C"/>
    <w:rsid w:val="008858B2"/>
    <w:rsid w:val="00886C0C"/>
    <w:rsid w:val="00887350"/>
    <w:rsid w:val="008915D2"/>
    <w:rsid w:val="0089266A"/>
    <w:rsid w:val="00892E58"/>
    <w:rsid w:val="0089485C"/>
    <w:rsid w:val="00894C43"/>
    <w:rsid w:val="00894FBF"/>
    <w:rsid w:val="00897020"/>
    <w:rsid w:val="008A0F77"/>
    <w:rsid w:val="008A22FE"/>
    <w:rsid w:val="008A3055"/>
    <w:rsid w:val="008A450A"/>
    <w:rsid w:val="008A4ABB"/>
    <w:rsid w:val="008A6954"/>
    <w:rsid w:val="008A7DED"/>
    <w:rsid w:val="008B0DEC"/>
    <w:rsid w:val="008B19DB"/>
    <w:rsid w:val="008B20F5"/>
    <w:rsid w:val="008B418B"/>
    <w:rsid w:val="008B539B"/>
    <w:rsid w:val="008B54D9"/>
    <w:rsid w:val="008B7C73"/>
    <w:rsid w:val="008B7EF3"/>
    <w:rsid w:val="008C0BFC"/>
    <w:rsid w:val="008C142C"/>
    <w:rsid w:val="008C4018"/>
    <w:rsid w:val="008C4367"/>
    <w:rsid w:val="008C4619"/>
    <w:rsid w:val="008C4E6D"/>
    <w:rsid w:val="008C5244"/>
    <w:rsid w:val="008C5301"/>
    <w:rsid w:val="008C540C"/>
    <w:rsid w:val="008C568D"/>
    <w:rsid w:val="008D037F"/>
    <w:rsid w:val="008D1297"/>
    <w:rsid w:val="008D1C98"/>
    <w:rsid w:val="008D2051"/>
    <w:rsid w:val="008D2DBD"/>
    <w:rsid w:val="008D38C6"/>
    <w:rsid w:val="008D3E43"/>
    <w:rsid w:val="008D492A"/>
    <w:rsid w:val="008D4CF1"/>
    <w:rsid w:val="008D54B7"/>
    <w:rsid w:val="008D5548"/>
    <w:rsid w:val="008D56E9"/>
    <w:rsid w:val="008D5A49"/>
    <w:rsid w:val="008D6EB8"/>
    <w:rsid w:val="008E0613"/>
    <w:rsid w:val="008E09EF"/>
    <w:rsid w:val="008E164F"/>
    <w:rsid w:val="008E4C05"/>
    <w:rsid w:val="008E5D5C"/>
    <w:rsid w:val="008E741E"/>
    <w:rsid w:val="008F077D"/>
    <w:rsid w:val="008F0BF1"/>
    <w:rsid w:val="008F15C1"/>
    <w:rsid w:val="008F18E7"/>
    <w:rsid w:val="008F2A5D"/>
    <w:rsid w:val="008F2D19"/>
    <w:rsid w:val="008F362E"/>
    <w:rsid w:val="008F3A81"/>
    <w:rsid w:val="008F43C1"/>
    <w:rsid w:val="008F5EDD"/>
    <w:rsid w:val="008F6402"/>
    <w:rsid w:val="008F640A"/>
    <w:rsid w:val="009000AE"/>
    <w:rsid w:val="009012C6"/>
    <w:rsid w:val="00901390"/>
    <w:rsid w:val="00901843"/>
    <w:rsid w:val="00901C95"/>
    <w:rsid w:val="00902B30"/>
    <w:rsid w:val="00902C2D"/>
    <w:rsid w:val="009048A3"/>
    <w:rsid w:val="009071FD"/>
    <w:rsid w:val="009105C9"/>
    <w:rsid w:val="00913EE7"/>
    <w:rsid w:val="00914E0D"/>
    <w:rsid w:val="00915849"/>
    <w:rsid w:val="00915ACF"/>
    <w:rsid w:val="009171B7"/>
    <w:rsid w:val="0091773E"/>
    <w:rsid w:val="00920FEF"/>
    <w:rsid w:val="009216F6"/>
    <w:rsid w:val="009226E2"/>
    <w:rsid w:val="00923525"/>
    <w:rsid w:val="00923CD4"/>
    <w:rsid w:val="00924702"/>
    <w:rsid w:val="009262B5"/>
    <w:rsid w:val="009273C7"/>
    <w:rsid w:val="00927596"/>
    <w:rsid w:val="00927AA7"/>
    <w:rsid w:val="009300F4"/>
    <w:rsid w:val="00930204"/>
    <w:rsid w:val="00932B36"/>
    <w:rsid w:val="00932EEC"/>
    <w:rsid w:val="00935D82"/>
    <w:rsid w:val="00936BF3"/>
    <w:rsid w:val="00936FD5"/>
    <w:rsid w:val="009370BA"/>
    <w:rsid w:val="009372DA"/>
    <w:rsid w:val="0093782E"/>
    <w:rsid w:val="0094029C"/>
    <w:rsid w:val="0094678C"/>
    <w:rsid w:val="00947675"/>
    <w:rsid w:val="00950E2A"/>
    <w:rsid w:val="009524E1"/>
    <w:rsid w:val="00953C60"/>
    <w:rsid w:val="009551FA"/>
    <w:rsid w:val="00955E2C"/>
    <w:rsid w:val="009563B0"/>
    <w:rsid w:val="009574C8"/>
    <w:rsid w:val="0095777C"/>
    <w:rsid w:val="00957F1B"/>
    <w:rsid w:val="00960ABA"/>
    <w:rsid w:val="009641FD"/>
    <w:rsid w:val="009643BA"/>
    <w:rsid w:val="009645F6"/>
    <w:rsid w:val="00966DEB"/>
    <w:rsid w:val="00970B6A"/>
    <w:rsid w:val="00972276"/>
    <w:rsid w:val="00972BB8"/>
    <w:rsid w:val="0097429C"/>
    <w:rsid w:val="00974953"/>
    <w:rsid w:val="009753EE"/>
    <w:rsid w:val="00976786"/>
    <w:rsid w:val="00977B6C"/>
    <w:rsid w:val="00980CF2"/>
    <w:rsid w:val="00981BEE"/>
    <w:rsid w:val="00983503"/>
    <w:rsid w:val="00983EE5"/>
    <w:rsid w:val="009857FB"/>
    <w:rsid w:val="00986E3E"/>
    <w:rsid w:val="00991432"/>
    <w:rsid w:val="009925ED"/>
    <w:rsid w:val="00993181"/>
    <w:rsid w:val="00993923"/>
    <w:rsid w:val="00993D82"/>
    <w:rsid w:val="00994E83"/>
    <w:rsid w:val="00995679"/>
    <w:rsid w:val="00997116"/>
    <w:rsid w:val="00997AAB"/>
    <w:rsid w:val="00997D84"/>
    <w:rsid w:val="00997E1A"/>
    <w:rsid w:val="009A02A6"/>
    <w:rsid w:val="009A0C95"/>
    <w:rsid w:val="009A1488"/>
    <w:rsid w:val="009A1CAE"/>
    <w:rsid w:val="009A201C"/>
    <w:rsid w:val="009A2B28"/>
    <w:rsid w:val="009A36D3"/>
    <w:rsid w:val="009A3C0F"/>
    <w:rsid w:val="009A3F45"/>
    <w:rsid w:val="009A4756"/>
    <w:rsid w:val="009B1210"/>
    <w:rsid w:val="009B19C6"/>
    <w:rsid w:val="009B3A87"/>
    <w:rsid w:val="009B3FAD"/>
    <w:rsid w:val="009B65F0"/>
    <w:rsid w:val="009B7257"/>
    <w:rsid w:val="009C12E5"/>
    <w:rsid w:val="009C16A1"/>
    <w:rsid w:val="009C42CB"/>
    <w:rsid w:val="009C703F"/>
    <w:rsid w:val="009D1BE5"/>
    <w:rsid w:val="009D27EE"/>
    <w:rsid w:val="009D3565"/>
    <w:rsid w:val="009D4F7D"/>
    <w:rsid w:val="009D58E4"/>
    <w:rsid w:val="009D625D"/>
    <w:rsid w:val="009D67C6"/>
    <w:rsid w:val="009D6C7E"/>
    <w:rsid w:val="009D6E2C"/>
    <w:rsid w:val="009D732E"/>
    <w:rsid w:val="009D766D"/>
    <w:rsid w:val="009E03FF"/>
    <w:rsid w:val="009E0A83"/>
    <w:rsid w:val="009E122A"/>
    <w:rsid w:val="009E2E8F"/>
    <w:rsid w:val="009E7F3F"/>
    <w:rsid w:val="009F06B8"/>
    <w:rsid w:val="009F0B95"/>
    <w:rsid w:val="009F2F30"/>
    <w:rsid w:val="009F44D8"/>
    <w:rsid w:val="009F5235"/>
    <w:rsid w:val="009F5FD6"/>
    <w:rsid w:val="009F764B"/>
    <w:rsid w:val="00A008DE"/>
    <w:rsid w:val="00A00F78"/>
    <w:rsid w:val="00A02426"/>
    <w:rsid w:val="00A0545F"/>
    <w:rsid w:val="00A05911"/>
    <w:rsid w:val="00A06A68"/>
    <w:rsid w:val="00A06D4E"/>
    <w:rsid w:val="00A06EA6"/>
    <w:rsid w:val="00A07520"/>
    <w:rsid w:val="00A11109"/>
    <w:rsid w:val="00A11122"/>
    <w:rsid w:val="00A12445"/>
    <w:rsid w:val="00A12D2A"/>
    <w:rsid w:val="00A14C44"/>
    <w:rsid w:val="00A14E8B"/>
    <w:rsid w:val="00A16304"/>
    <w:rsid w:val="00A175BB"/>
    <w:rsid w:val="00A21BAB"/>
    <w:rsid w:val="00A22496"/>
    <w:rsid w:val="00A2311B"/>
    <w:rsid w:val="00A23369"/>
    <w:rsid w:val="00A23729"/>
    <w:rsid w:val="00A32041"/>
    <w:rsid w:val="00A3397F"/>
    <w:rsid w:val="00A34519"/>
    <w:rsid w:val="00A34BC8"/>
    <w:rsid w:val="00A34C1B"/>
    <w:rsid w:val="00A35303"/>
    <w:rsid w:val="00A35E58"/>
    <w:rsid w:val="00A35F8B"/>
    <w:rsid w:val="00A3645B"/>
    <w:rsid w:val="00A40701"/>
    <w:rsid w:val="00A4210E"/>
    <w:rsid w:val="00A4240D"/>
    <w:rsid w:val="00A424D2"/>
    <w:rsid w:val="00A427D4"/>
    <w:rsid w:val="00A43DD1"/>
    <w:rsid w:val="00A455BD"/>
    <w:rsid w:val="00A45FED"/>
    <w:rsid w:val="00A47EEE"/>
    <w:rsid w:val="00A5095F"/>
    <w:rsid w:val="00A50ADA"/>
    <w:rsid w:val="00A51FE1"/>
    <w:rsid w:val="00A533B2"/>
    <w:rsid w:val="00A538EB"/>
    <w:rsid w:val="00A5487E"/>
    <w:rsid w:val="00A54A79"/>
    <w:rsid w:val="00A56EE4"/>
    <w:rsid w:val="00A62EB2"/>
    <w:rsid w:val="00A63B31"/>
    <w:rsid w:val="00A6662C"/>
    <w:rsid w:val="00A66E9E"/>
    <w:rsid w:val="00A67DAB"/>
    <w:rsid w:val="00A70179"/>
    <w:rsid w:val="00A70263"/>
    <w:rsid w:val="00A73766"/>
    <w:rsid w:val="00A7472B"/>
    <w:rsid w:val="00A756CB"/>
    <w:rsid w:val="00A759A9"/>
    <w:rsid w:val="00A801EF"/>
    <w:rsid w:val="00A8121B"/>
    <w:rsid w:val="00A82980"/>
    <w:rsid w:val="00A84910"/>
    <w:rsid w:val="00A84AE8"/>
    <w:rsid w:val="00A85114"/>
    <w:rsid w:val="00A85245"/>
    <w:rsid w:val="00A8605D"/>
    <w:rsid w:val="00A86AA8"/>
    <w:rsid w:val="00A912F1"/>
    <w:rsid w:val="00A91CFE"/>
    <w:rsid w:val="00A93DEC"/>
    <w:rsid w:val="00A967DA"/>
    <w:rsid w:val="00A96C9E"/>
    <w:rsid w:val="00A979B8"/>
    <w:rsid w:val="00AA0142"/>
    <w:rsid w:val="00AA02F0"/>
    <w:rsid w:val="00AA14F7"/>
    <w:rsid w:val="00AA15DD"/>
    <w:rsid w:val="00AA2621"/>
    <w:rsid w:val="00AA30C5"/>
    <w:rsid w:val="00AA393F"/>
    <w:rsid w:val="00AA6645"/>
    <w:rsid w:val="00AA66B1"/>
    <w:rsid w:val="00AA7581"/>
    <w:rsid w:val="00AA7B4F"/>
    <w:rsid w:val="00AB17F7"/>
    <w:rsid w:val="00AB2D39"/>
    <w:rsid w:val="00AB393E"/>
    <w:rsid w:val="00AB417B"/>
    <w:rsid w:val="00AB4A6E"/>
    <w:rsid w:val="00AB4A85"/>
    <w:rsid w:val="00AB4CC9"/>
    <w:rsid w:val="00AB63DF"/>
    <w:rsid w:val="00AB6593"/>
    <w:rsid w:val="00AB7962"/>
    <w:rsid w:val="00AB7CEB"/>
    <w:rsid w:val="00AC02FA"/>
    <w:rsid w:val="00AC046B"/>
    <w:rsid w:val="00AC0907"/>
    <w:rsid w:val="00AC11FD"/>
    <w:rsid w:val="00AC16CB"/>
    <w:rsid w:val="00AC1B77"/>
    <w:rsid w:val="00AC2C52"/>
    <w:rsid w:val="00AC3B18"/>
    <w:rsid w:val="00AC3FB9"/>
    <w:rsid w:val="00AC4F84"/>
    <w:rsid w:val="00AC51FD"/>
    <w:rsid w:val="00AC6017"/>
    <w:rsid w:val="00AC7349"/>
    <w:rsid w:val="00AC7AFC"/>
    <w:rsid w:val="00AD0251"/>
    <w:rsid w:val="00AD03B0"/>
    <w:rsid w:val="00AD115D"/>
    <w:rsid w:val="00AD1851"/>
    <w:rsid w:val="00AD19BC"/>
    <w:rsid w:val="00AD27AF"/>
    <w:rsid w:val="00AD2D4E"/>
    <w:rsid w:val="00AD3F96"/>
    <w:rsid w:val="00AD6219"/>
    <w:rsid w:val="00AE02B8"/>
    <w:rsid w:val="00AE19F1"/>
    <w:rsid w:val="00AE3A7D"/>
    <w:rsid w:val="00AE5351"/>
    <w:rsid w:val="00AE7374"/>
    <w:rsid w:val="00AE7646"/>
    <w:rsid w:val="00AF1A9E"/>
    <w:rsid w:val="00AF4040"/>
    <w:rsid w:val="00AF73AD"/>
    <w:rsid w:val="00AF7ED3"/>
    <w:rsid w:val="00B00008"/>
    <w:rsid w:val="00B01BC1"/>
    <w:rsid w:val="00B034B6"/>
    <w:rsid w:val="00B0663A"/>
    <w:rsid w:val="00B06835"/>
    <w:rsid w:val="00B0714D"/>
    <w:rsid w:val="00B0744F"/>
    <w:rsid w:val="00B12B51"/>
    <w:rsid w:val="00B12CDD"/>
    <w:rsid w:val="00B12EC6"/>
    <w:rsid w:val="00B15170"/>
    <w:rsid w:val="00B15A3A"/>
    <w:rsid w:val="00B1622A"/>
    <w:rsid w:val="00B16C94"/>
    <w:rsid w:val="00B17853"/>
    <w:rsid w:val="00B17EEA"/>
    <w:rsid w:val="00B20592"/>
    <w:rsid w:val="00B21119"/>
    <w:rsid w:val="00B2166B"/>
    <w:rsid w:val="00B21AB6"/>
    <w:rsid w:val="00B22C7B"/>
    <w:rsid w:val="00B237F8"/>
    <w:rsid w:val="00B23FE7"/>
    <w:rsid w:val="00B2447B"/>
    <w:rsid w:val="00B24C34"/>
    <w:rsid w:val="00B26AFF"/>
    <w:rsid w:val="00B26C48"/>
    <w:rsid w:val="00B27AAD"/>
    <w:rsid w:val="00B31F63"/>
    <w:rsid w:val="00B32813"/>
    <w:rsid w:val="00B32C71"/>
    <w:rsid w:val="00B336D6"/>
    <w:rsid w:val="00B33D41"/>
    <w:rsid w:val="00B341A4"/>
    <w:rsid w:val="00B34765"/>
    <w:rsid w:val="00B36DAA"/>
    <w:rsid w:val="00B3784F"/>
    <w:rsid w:val="00B37B82"/>
    <w:rsid w:val="00B37DCE"/>
    <w:rsid w:val="00B42865"/>
    <w:rsid w:val="00B44888"/>
    <w:rsid w:val="00B473B8"/>
    <w:rsid w:val="00B475CA"/>
    <w:rsid w:val="00B4780B"/>
    <w:rsid w:val="00B51CCD"/>
    <w:rsid w:val="00B52902"/>
    <w:rsid w:val="00B54FCB"/>
    <w:rsid w:val="00B5765D"/>
    <w:rsid w:val="00B578EC"/>
    <w:rsid w:val="00B57ADA"/>
    <w:rsid w:val="00B60124"/>
    <w:rsid w:val="00B620A1"/>
    <w:rsid w:val="00B6310F"/>
    <w:rsid w:val="00B64052"/>
    <w:rsid w:val="00B6496D"/>
    <w:rsid w:val="00B64C16"/>
    <w:rsid w:val="00B651BC"/>
    <w:rsid w:val="00B65FA3"/>
    <w:rsid w:val="00B66A75"/>
    <w:rsid w:val="00B66F39"/>
    <w:rsid w:val="00B702EC"/>
    <w:rsid w:val="00B72C37"/>
    <w:rsid w:val="00B73DA8"/>
    <w:rsid w:val="00B73FF5"/>
    <w:rsid w:val="00B747A4"/>
    <w:rsid w:val="00B759FD"/>
    <w:rsid w:val="00B76B29"/>
    <w:rsid w:val="00B775B2"/>
    <w:rsid w:val="00B80383"/>
    <w:rsid w:val="00B80F14"/>
    <w:rsid w:val="00B81493"/>
    <w:rsid w:val="00B824BE"/>
    <w:rsid w:val="00B82841"/>
    <w:rsid w:val="00B85F21"/>
    <w:rsid w:val="00B86A8C"/>
    <w:rsid w:val="00B874D7"/>
    <w:rsid w:val="00B9080E"/>
    <w:rsid w:val="00B93883"/>
    <w:rsid w:val="00B93B2B"/>
    <w:rsid w:val="00B956CE"/>
    <w:rsid w:val="00B97079"/>
    <w:rsid w:val="00B9737E"/>
    <w:rsid w:val="00BA037C"/>
    <w:rsid w:val="00BA16C5"/>
    <w:rsid w:val="00BA573F"/>
    <w:rsid w:val="00BA655A"/>
    <w:rsid w:val="00BA65EB"/>
    <w:rsid w:val="00BB02FC"/>
    <w:rsid w:val="00BB0D44"/>
    <w:rsid w:val="00BB1AA1"/>
    <w:rsid w:val="00BB26B9"/>
    <w:rsid w:val="00BB366C"/>
    <w:rsid w:val="00BB3A58"/>
    <w:rsid w:val="00BB50F9"/>
    <w:rsid w:val="00BB5793"/>
    <w:rsid w:val="00BB65BB"/>
    <w:rsid w:val="00BB68CF"/>
    <w:rsid w:val="00BC073B"/>
    <w:rsid w:val="00BC1120"/>
    <w:rsid w:val="00BC15ED"/>
    <w:rsid w:val="00BC39D8"/>
    <w:rsid w:val="00BC5F59"/>
    <w:rsid w:val="00BC76D5"/>
    <w:rsid w:val="00BC778A"/>
    <w:rsid w:val="00BC7EF3"/>
    <w:rsid w:val="00BD03A6"/>
    <w:rsid w:val="00BD3EC7"/>
    <w:rsid w:val="00BD3EE5"/>
    <w:rsid w:val="00BD4787"/>
    <w:rsid w:val="00BD4BD6"/>
    <w:rsid w:val="00BD6738"/>
    <w:rsid w:val="00BE0555"/>
    <w:rsid w:val="00BE0620"/>
    <w:rsid w:val="00BE0740"/>
    <w:rsid w:val="00BE15BE"/>
    <w:rsid w:val="00BE200B"/>
    <w:rsid w:val="00BE2408"/>
    <w:rsid w:val="00BE448B"/>
    <w:rsid w:val="00BE5931"/>
    <w:rsid w:val="00BE76C8"/>
    <w:rsid w:val="00BF014F"/>
    <w:rsid w:val="00BF2390"/>
    <w:rsid w:val="00BF251B"/>
    <w:rsid w:val="00BF2672"/>
    <w:rsid w:val="00BF2E2D"/>
    <w:rsid w:val="00BF613B"/>
    <w:rsid w:val="00BF71D8"/>
    <w:rsid w:val="00BF7E69"/>
    <w:rsid w:val="00C023E1"/>
    <w:rsid w:val="00C04430"/>
    <w:rsid w:val="00C05644"/>
    <w:rsid w:val="00C06120"/>
    <w:rsid w:val="00C06518"/>
    <w:rsid w:val="00C0707B"/>
    <w:rsid w:val="00C07CD5"/>
    <w:rsid w:val="00C10447"/>
    <w:rsid w:val="00C114A9"/>
    <w:rsid w:val="00C11BF0"/>
    <w:rsid w:val="00C136D6"/>
    <w:rsid w:val="00C14F22"/>
    <w:rsid w:val="00C16CDE"/>
    <w:rsid w:val="00C17265"/>
    <w:rsid w:val="00C17337"/>
    <w:rsid w:val="00C20A28"/>
    <w:rsid w:val="00C21832"/>
    <w:rsid w:val="00C22E7F"/>
    <w:rsid w:val="00C23C0A"/>
    <w:rsid w:val="00C242D6"/>
    <w:rsid w:val="00C2526B"/>
    <w:rsid w:val="00C268E3"/>
    <w:rsid w:val="00C277F9"/>
    <w:rsid w:val="00C27BA7"/>
    <w:rsid w:val="00C309EA"/>
    <w:rsid w:val="00C3149A"/>
    <w:rsid w:val="00C31E95"/>
    <w:rsid w:val="00C32635"/>
    <w:rsid w:val="00C3384E"/>
    <w:rsid w:val="00C354D3"/>
    <w:rsid w:val="00C36753"/>
    <w:rsid w:val="00C370E2"/>
    <w:rsid w:val="00C4100B"/>
    <w:rsid w:val="00C41B3A"/>
    <w:rsid w:val="00C41C54"/>
    <w:rsid w:val="00C4291A"/>
    <w:rsid w:val="00C4295A"/>
    <w:rsid w:val="00C459AA"/>
    <w:rsid w:val="00C4610B"/>
    <w:rsid w:val="00C467D6"/>
    <w:rsid w:val="00C4691C"/>
    <w:rsid w:val="00C46A79"/>
    <w:rsid w:val="00C50DB7"/>
    <w:rsid w:val="00C51367"/>
    <w:rsid w:val="00C51B15"/>
    <w:rsid w:val="00C52258"/>
    <w:rsid w:val="00C53E85"/>
    <w:rsid w:val="00C55B1D"/>
    <w:rsid w:val="00C57AA9"/>
    <w:rsid w:val="00C57C5D"/>
    <w:rsid w:val="00C60156"/>
    <w:rsid w:val="00C6070C"/>
    <w:rsid w:val="00C6192C"/>
    <w:rsid w:val="00C61ADF"/>
    <w:rsid w:val="00C61ED1"/>
    <w:rsid w:val="00C62AE6"/>
    <w:rsid w:val="00C64D4F"/>
    <w:rsid w:val="00C64D5C"/>
    <w:rsid w:val="00C6524B"/>
    <w:rsid w:val="00C6669A"/>
    <w:rsid w:val="00C66844"/>
    <w:rsid w:val="00C716CF"/>
    <w:rsid w:val="00C720A7"/>
    <w:rsid w:val="00C7298D"/>
    <w:rsid w:val="00C72E44"/>
    <w:rsid w:val="00C72F4B"/>
    <w:rsid w:val="00C767F0"/>
    <w:rsid w:val="00C83FC4"/>
    <w:rsid w:val="00C853AB"/>
    <w:rsid w:val="00C907DD"/>
    <w:rsid w:val="00C9082C"/>
    <w:rsid w:val="00C90D7A"/>
    <w:rsid w:val="00C91DDC"/>
    <w:rsid w:val="00C928BB"/>
    <w:rsid w:val="00C966C7"/>
    <w:rsid w:val="00C97FF4"/>
    <w:rsid w:val="00CA0281"/>
    <w:rsid w:val="00CA0F6A"/>
    <w:rsid w:val="00CA1759"/>
    <w:rsid w:val="00CA1DCF"/>
    <w:rsid w:val="00CA2A00"/>
    <w:rsid w:val="00CA4ED3"/>
    <w:rsid w:val="00CA52B9"/>
    <w:rsid w:val="00CA6A92"/>
    <w:rsid w:val="00CA710E"/>
    <w:rsid w:val="00CA735F"/>
    <w:rsid w:val="00CB0C9D"/>
    <w:rsid w:val="00CB128D"/>
    <w:rsid w:val="00CB249D"/>
    <w:rsid w:val="00CB3859"/>
    <w:rsid w:val="00CB3DEF"/>
    <w:rsid w:val="00CB5885"/>
    <w:rsid w:val="00CB6189"/>
    <w:rsid w:val="00CC22E7"/>
    <w:rsid w:val="00CC2FB6"/>
    <w:rsid w:val="00CC35BA"/>
    <w:rsid w:val="00CC3E37"/>
    <w:rsid w:val="00CC468C"/>
    <w:rsid w:val="00CC4B23"/>
    <w:rsid w:val="00CC5DB7"/>
    <w:rsid w:val="00CC6A1A"/>
    <w:rsid w:val="00CC7CDB"/>
    <w:rsid w:val="00CD24A2"/>
    <w:rsid w:val="00CD3197"/>
    <w:rsid w:val="00CD31F7"/>
    <w:rsid w:val="00CD397F"/>
    <w:rsid w:val="00CD3AF8"/>
    <w:rsid w:val="00CD4530"/>
    <w:rsid w:val="00CD7107"/>
    <w:rsid w:val="00CE03FA"/>
    <w:rsid w:val="00CE4C25"/>
    <w:rsid w:val="00CE50AD"/>
    <w:rsid w:val="00CE51AA"/>
    <w:rsid w:val="00CE796B"/>
    <w:rsid w:val="00CE7CF2"/>
    <w:rsid w:val="00CF0B2D"/>
    <w:rsid w:val="00CF17CE"/>
    <w:rsid w:val="00CF29A6"/>
    <w:rsid w:val="00CF397E"/>
    <w:rsid w:val="00CF42AB"/>
    <w:rsid w:val="00CF4590"/>
    <w:rsid w:val="00CF4A81"/>
    <w:rsid w:val="00CF5514"/>
    <w:rsid w:val="00CF5B51"/>
    <w:rsid w:val="00CF68C0"/>
    <w:rsid w:val="00CF6FFA"/>
    <w:rsid w:val="00CF7C16"/>
    <w:rsid w:val="00D0028B"/>
    <w:rsid w:val="00D00DD0"/>
    <w:rsid w:val="00D02A11"/>
    <w:rsid w:val="00D02D38"/>
    <w:rsid w:val="00D03F83"/>
    <w:rsid w:val="00D051AB"/>
    <w:rsid w:val="00D0569C"/>
    <w:rsid w:val="00D10CB1"/>
    <w:rsid w:val="00D10FD8"/>
    <w:rsid w:val="00D11E30"/>
    <w:rsid w:val="00D13FFC"/>
    <w:rsid w:val="00D1527D"/>
    <w:rsid w:val="00D16EC6"/>
    <w:rsid w:val="00D174AF"/>
    <w:rsid w:val="00D17D36"/>
    <w:rsid w:val="00D200E8"/>
    <w:rsid w:val="00D20172"/>
    <w:rsid w:val="00D20F17"/>
    <w:rsid w:val="00D21F29"/>
    <w:rsid w:val="00D22FFE"/>
    <w:rsid w:val="00D23AF4"/>
    <w:rsid w:val="00D240EE"/>
    <w:rsid w:val="00D24855"/>
    <w:rsid w:val="00D25269"/>
    <w:rsid w:val="00D26CAA"/>
    <w:rsid w:val="00D2728C"/>
    <w:rsid w:val="00D3059A"/>
    <w:rsid w:val="00D308FA"/>
    <w:rsid w:val="00D32FBC"/>
    <w:rsid w:val="00D348C0"/>
    <w:rsid w:val="00D34FD5"/>
    <w:rsid w:val="00D369E8"/>
    <w:rsid w:val="00D4004D"/>
    <w:rsid w:val="00D400F3"/>
    <w:rsid w:val="00D40E11"/>
    <w:rsid w:val="00D41B54"/>
    <w:rsid w:val="00D425DC"/>
    <w:rsid w:val="00D44A6D"/>
    <w:rsid w:val="00D4580B"/>
    <w:rsid w:val="00D46EF8"/>
    <w:rsid w:val="00D47479"/>
    <w:rsid w:val="00D47EF3"/>
    <w:rsid w:val="00D47F01"/>
    <w:rsid w:val="00D50A7F"/>
    <w:rsid w:val="00D51310"/>
    <w:rsid w:val="00D514D0"/>
    <w:rsid w:val="00D51C99"/>
    <w:rsid w:val="00D52D7C"/>
    <w:rsid w:val="00D530B9"/>
    <w:rsid w:val="00D53342"/>
    <w:rsid w:val="00D538CA"/>
    <w:rsid w:val="00D5455D"/>
    <w:rsid w:val="00D55B88"/>
    <w:rsid w:val="00D5634E"/>
    <w:rsid w:val="00D574BA"/>
    <w:rsid w:val="00D57BDD"/>
    <w:rsid w:val="00D60859"/>
    <w:rsid w:val="00D60F81"/>
    <w:rsid w:val="00D62B2E"/>
    <w:rsid w:val="00D63188"/>
    <w:rsid w:val="00D67910"/>
    <w:rsid w:val="00D70B1C"/>
    <w:rsid w:val="00D70D52"/>
    <w:rsid w:val="00D7328E"/>
    <w:rsid w:val="00D76153"/>
    <w:rsid w:val="00D80E38"/>
    <w:rsid w:val="00D83009"/>
    <w:rsid w:val="00D85804"/>
    <w:rsid w:val="00D86B49"/>
    <w:rsid w:val="00D872BB"/>
    <w:rsid w:val="00D87CF3"/>
    <w:rsid w:val="00D90550"/>
    <w:rsid w:val="00D90DE2"/>
    <w:rsid w:val="00D90EEF"/>
    <w:rsid w:val="00D90F46"/>
    <w:rsid w:val="00D9220B"/>
    <w:rsid w:val="00D930B6"/>
    <w:rsid w:val="00D9325C"/>
    <w:rsid w:val="00D939D5"/>
    <w:rsid w:val="00D93E76"/>
    <w:rsid w:val="00D97CBD"/>
    <w:rsid w:val="00DA003F"/>
    <w:rsid w:val="00DA0369"/>
    <w:rsid w:val="00DA1554"/>
    <w:rsid w:val="00DA39D8"/>
    <w:rsid w:val="00DA3A07"/>
    <w:rsid w:val="00DA62B9"/>
    <w:rsid w:val="00DA7B25"/>
    <w:rsid w:val="00DB10DB"/>
    <w:rsid w:val="00DB14A5"/>
    <w:rsid w:val="00DB1A14"/>
    <w:rsid w:val="00DB2A26"/>
    <w:rsid w:val="00DB3A19"/>
    <w:rsid w:val="00DB3AAF"/>
    <w:rsid w:val="00DB4A85"/>
    <w:rsid w:val="00DB50E0"/>
    <w:rsid w:val="00DB537B"/>
    <w:rsid w:val="00DB57EE"/>
    <w:rsid w:val="00DB7C82"/>
    <w:rsid w:val="00DC0740"/>
    <w:rsid w:val="00DC1806"/>
    <w:rsid w:val="00DC20FD"/>
    <w:rsid w:val="00DC28AF"/>
    <w:rsid w:val="00DC3DC4"/>
    <w:rsid w:val="00DC68EA"/>
    <w:rsid w:val="00DC77A1"/>
    <w:rsid w:val="00DD1C8E"/>
    <w:rsid w:val="00DD3FC4"/>
    <w:rsid w:val="00DD4201"/>
    <w:rsid w:val="00DD49E3"/>
    <w:rsid w:val="00DD6694"/>
    <w:rsid w:val="00DD6D05"/>
    <w:rsid w:val="00DD6E78"/>
    <w:rsid w:val="00DD6F1B"/>
    <w:rsid w:val="00DD771E"/>
    <w:rsid w:val="00DD7922"/>
    <w:rsid w:val="00DE00DC"/>
    <w:rsid w:val="00DE0435"/>
    <w:rsid w:val="00DE1802"/>
    <w:rsid w:val="00DE4E67"/>
    <w:rsid w:val="00DE5367"/>
    <w:rsid w:val="00DE57CC"/>
    <w:rsid w:val="00DE63B5"/>
    <w:rsid w:val="00DE6979"/>
    <w:rsid w:val="00DE72B5"/>
    <w:rsid w:val="00DF09D9"/>
    <w:rsid w:val="00DF0D04"/>
    <w:rsid w:val="00DF1B42"/>
    <w:rsid w:val="00DF1DF3"/>
    <w:rsid w:val="00DF2B98"/>
    <w:rsid w:val="00DF2E88"/>
    <w:rsid w:val="00DF32A7"/>
    <w:rsid w:val="00DF395E"/>
    <w:rsid w:val="00DF4769"/>
    <w:rsid w:val="00DF5D57"/>
    <w:rsid w:val="00DF66E6"/>
    <w:rsid w:val="00E005E7"/>
    <w:rsid w:val="00E029DD"/>
    <w:rsid w:val="00E04B7D"/>
    <w:rsid w:val="00E04ED6"/>
    <w:rsid w:val="00E057DD"/>
    <w:rsid w:val="00E147FF"/>
    <w:rsid w:val="00E1561D"/>
    <w:rsid w:val="00E20B46"/>
    <w:rsid w:val="00E21928"/>
    <w:rsid w:val="00E24038"/>
    <w:rsid w:val="00E263A4"/>
    <w:rsid w:val="00E26B05"/>
    <w:rsid w:val="00E274EF"/>
    <w:rsid w:val="00E275F7"/>
    <w:rsid w:val="00E277A8"/>
    <w:rsid w:val="00E30CAD"/>
    <w:rsid w:val="00E325EB"/>
    <w:rsid w:val="00E3260B"/>
    <w:rsid w:val="00E34F18"/>
    <w:rsid w:val="00E350D1"/>
    <w:rsid w:val="00E355B8"/>
    <w:rsid w:val="00E35624"/>
    <w:rsid w:val="00E363D4"/>
    <w:rsid w:val="00E372EB"/>
    <w:rsid w:val="00E4160B"/>
    <w:rsid w:val="00E44044"/>
    <w:rsid w:val="00E44C46"/>
    <w:rsid w:val="00E44D49"/>
    <w:rsid w:val="00E4654F"/>
    <w:rsid w:val="00E46C53"/>
    <w:rsid w:val="00E5123E"/>
    <w:rsid w:val="00E51241"/>
    <w:rsid w:val="00E52CA7"/>
    <w:rsid w:val="00E54079"/>
    <w:rsid w:val="00E55D57"/>
    <w:rsid w:val="00E57C52"/>
    <w:rsid w:val="00E60584"/>
    <w:rsid w:val="00E60A5B"/>
    <w:rsid w:val="00E62EDD"/>
    <w:rsid w:val="00E6320B"/>
    <w:rsid w:val="00E64785"/>
    <w:rsid w:val="00E6510E"/>
    <w:rsid w:val="00E677C9"/>
    <w:rsid w:val="00E67866"/>
    <w:rsid w:val="00E72060"/>
    <w:rsid w:val="00E72E96"/>
    <w:rsid w:val="00E730E3"/>
    <w:rsid w:val="00E739B6"/>
    <w:rsid w:val="00E75B98"/>
    <w:rsid w:val="00E76CB6"/>
    <w:rsid w:val="00E80F85"/>
    <w:rsid w:val="00E812EC"/>
    <w:rsid w:val="00E812F2"/>
    <w:rsid w:val="00E82858"/>
    <w:rsid w:val="00E82BE7"/>
    <w:rsid w:val="00E82D92"/>
    <w:rsid w:val="00E830C1"/>
    <w:rsid w:val="00E8345D"/>
    <w:rsid w:val="00E8561E"/>
    <w:rsid w:val="00E86932"/>
    <w:rsid w:val="00E875F1"/>
    <w:rsid w:val="00E91532"/>
    <w:rsid w:val="00E91F27"/>
    <w:rsid w:val="00E92336"/>
    <w:rsid w:val="00E92CA6"/>
    <w:rsid w:val="00E96C01"/>
    <w:rsid w:val="00E975CF"/>
    <w:rsid w:val="00E97B50"/>
    <w:rsid w:val="00E97C73"/>
    <w:rsid w:val="00EA1ADE"/>
    <w:rsid w:val="00EA6426"/>
    <w:rsid w:val="00EB1736"/>
    <w:rsid w:val="00EB2D8E"/>
    <w:rsid w:val="00EB2F4C"/>
    <w:rsid w:val="00EB3FDA"/>
    <w:rsid w:val="00EB6A6E"/>
    <w:rsid w:val="00EB712C"/>
    <w:rsid w:val="00EC005F"/>
    <w:rsid w:val="00EC082F"/>
    <w:rsid w:val="00EC0EA2"/>
    <w:rsid w:val="00EC3326"/>
    <w:rsid w:val="00EC641D"/>
    <w:rsid w:val="00EC7214"/>
    <w:rsid w:val="00EC7BC0"/>
    <w:rsid w:val="00ED13B7"/>
    <w:rsid w:val="00ED2F58"/>
    <w:rsid w:val="00ED2FF4"/>
    <w:rsid w:val="00ED4FE4"/>
    <w:rsid w:val="00ED68C5"/>
    <w:rsid w:val="00ED6BBA"/>
    <w:rsid w:val="00ED6E50"/>
    <w:rsid w:val="00ED72AE"/>
    <w:rsid w:val="00ED781F"/>
    <w:rsid w:val="00EE1331"/>
    <w:rsid w:val="00EE2060"/>
    <w:rsid w:val="00EE2AD8"/>
    <w:rsid w:val="00EE2F4F"/>
    <w:rsid w:val="00EE3664"/>
    <w:rsid w:val="00EE4D69"/>
    <w:rsid w:val="00EE4DF6"/>
    <w:rsid w:val="00EE5E37"/>
    <w:rsid w:val="00EE76E9"/>
    <w:rsid w:val="00EE77DA"/>
    <w:rsid w:val="00EE7CB3"/>
    <w:rsid w:val="00EF0356"/>
    <w:rsid w:val="00EF07E7"/>
    <w:rsid w:val="00EF12FC"/>
    <w:rsid w:val="00EF1ACA"/>
    <w:rsid w:val="00EF224A"/>
    <w:rsid w:val="00EF2752"/>
    <w:rsid w:val="00EF4E51"/>
    <w:rsid w:val="00EF54CB"/>
    <w:rsid w:val="00EF6AFD"/>
    <w:rsid w:val="00EF79AC"/>
    <w:rsid w:val="00EF7A0C"/>
    <w:rsid w:val="00F002B5"/>
    <w:rsid w:val="00F01045"/>
    <w:rsid w:val="00F01EC2"/>
    <w:rsid w:val="00F02CF2"/>
    <w:rsid w:val="00F037B9"/>
    <w:rsid w:val="00F0384C"/>
    <w:rsid w:val="00F04931"/>
    <w:rsid w:val="00F057D1"/>
    <w:rsid w:val="00F06B1E"/>
    <w:rsid w:val="00F070B6"/>
    <w:rsid w:val="00F10D5F"/>
    <w:rsid w:val="00F11171"/>
    <w:rsid w:val="00F1344B"/>
    <w:rsid w:val="00F1398E"/>
    <w:rsid w:val="00F204C2"/>
    <w:rsid w:val="00F208E7"/>
    <w:rsid w:val="00F22E80"/>
    <w:rsid w:val="00F24173"/>
    <w:rsid w:val="00F2564F"/>
    <w:rsid w:val="00F30AB6"/>
    <w:rsid w:val="00F3501A"/>
    <w:rsid w:val="00F351EA"/>
    <w:rsid w:val="00F37CCA"/>
    <w:rsid w:val="00F37CFE"/>
    <w:rsid w:val="00F402CA"/>
    <w:rsid w:val="00F42ADD"/>
    <w:rsid w:val="00F42C4E"/>
    <w:rsid w:val="00F43404"/>
    <w:rsid w:val="00F45026"/>
    <w:rsid w:val="00F45A65"/>
    <w:rsid w:val="00F46EA3"/>
    <w:rsid w:val="00F4721A"/>
    <w:rsid w:val="00F50E5F"/>
    <w:rsid w:val="00F51D92"/>
    <w:rsid w:val="00F52258"/>
    <w:rsid w:val="00F529CF"/>
    <w:rsid w:val="00F5515C"/>
    <w:rsid w:val="00F56132"/>
    <w:rsid w:val="00F573EC"/>
    <w:rsid w:val="00F579B5"/>
    <w:rsid w:val="00F60AEC"/>
    <w:rsid w:val="00F61BA1"/>
    <w:rsid w:val="00F62EEB"/>
    <w:rsid w:val="00F64606"/>
    <w:rsid w:val="00F646C7"/>
    <w:rsid w:val="00F650EC"/>
    <w:rsid w:val="00F6560C"/>
    <w:rsid w:val="00F6720E"/>
    <w:rsid w:val="00F67D59"/>
    <w:rsid w:val="00F67F2F"/>
    <w:rsid w:val="00F70D67"/>
    <w:rsid w:val="00F71074"/>
    <w:rsid w:val="00F7130A"/>
    <w:rsid w:val="00F71BD4"/>
    <w:rsid w:val="00F7389B"/>
    <w:rsid w:val="00F746BE"/>
    <w:rsid w:val="00F75C15"/>
    <w:rsid w:val="00F75F2D"/>
    <w:rsid w:val="00F80203"/>
    <w:rsid w:val="00F808CF"/>
    <w:rsid w:val="00F80B1C"/>
    <w:rsid w:val="00F827C7"/>
    <w:rsid w:val="00F84B33"/>
    <w:rsid w:val="00F85053"/>
    <w:rsid w:val="00F85C16"/>
    <w:rsid w:val="00F85D20"/>
    <w:rsid w:val="00F86175"/>
    <w:rsid w:val="00F86617"/>
    <w:rsid w:val="00F86793"/>
    <w:rsid w:val="00F87E85"/>
    <w:rsid w:val="00F90768"/>
    <w:rsid w:val="00F91049"/>
    <w:rsid w:val="00F91793"/>
    <w:rsid w:val="00F91860"/>
    <w:rsid w:val="00F92791"/>
    <w:rsid w:val="00F93C64"/>
    <w:rsid w:val="00F93CFA"/>
    <w:rsid w:val="00FA106B"/>
    <w:rsid w:val="00FA134A"/>
    <w:rsid w:val="00FA2BB7"/>
    <w:rsid w:val="00FA3BF9"/>
    <w:rsid w:val="00FA5D9E"/>
    <w:rsid w:val="00FA6846"/>
    <w:rsid w:val="00FB033D"/>
    <w:rsid w:val="00FB2445"/>
    <w:rsid w:val="00FB3C9E"/>
    <w:rsid w:val="00FB4825"/>
    <w:rsid w:val="00FB4DEA"/>
    <w:rsid w:val="00FB5DEB"/>
    <w:rsid w:val="00FB5E83"/>
    <w:rsid w:val="00FB671C"/>
    <w:rsid w:val="00FB7648"/>
    <w:rsid w:val="00FC0436"/>
    <w:rsid w:val="00FC1D4A"/>
    <w:rsid w:val="00FC27BB"/>
    <w:rsid w:val="00FC2989"/>
    <w:rsid w:val="00FC45BC"/>
    <w:rsid w:val="00FD0B66"/>
    <w:rsid w:val="00FD2767"/>
    <w:rsid w:val="00FD34B7"/>
    <w:rsid w:val="00FD48A2"/>
    <w:rsid w:val="00FD6EF9"/>
    <w:rsid w:val="00FE02F3"/>
    <w:rsid w:val="00FE0E21"/>
    <w:rsid w:val="00FE1260"/>
    <w:rsid w:val="00FE1CB3"/>
    <w:rsid w:val="00FE2DB6"/>
    <w:rsid w:val="00FE6211"/>
    <w:rsid w:val="00FE64F4"/>
    <w:rsid w:val="00FE66A0"/>
    <w:rsid w:val="00FF0DBB"/>
    <w:rsid w:val="00FF2B65"/>
    <w:rsid w:val="00FF4716"/>
    <w:rsid w:val="00FF64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2A011"/>
  <w15:docId w15:val="{76DC5DF6-CDC2-477A-A687-B6233B262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7F8"/>
    <w:pPr>
      <w:spacing w:after="0" w:line="240" w:lineRule="auto"/>
    </w:pPr>
    <w:rPr>
      <w:rFonts w:ascii="Times New Roman" w:hAnsi="Times New Roman" w:cs="Times New Roman"/>
      <w:sz w:val="24"/>
      <w:szCs w:val="24"/>
    </w:rPr>
  </w:style>
  <w:style w:type="paragraph" w:styleId="Heading4">
    <w:name w:val="heading 4"/>
    <w:basedOn w:val="Normal"/>
    <w:link w:val="Heading4Char"/>
    <w:uiPriority w:val="9"/>
    <w:qFormat/>
    <w:rsid w:val="00B65FA3"/>
    <w:pPr>
      <w:spacing w:before="100" w:beforeAutospacing="1" w:after="100" w:afterAutospacing="1"/>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sid w:val="009B3A87"/>
    <w:rPr>
      <w:color w:val="0000FF"/>
      <w:u w:val="single"/>
    </w:rPr>
  </w:style>
  <w:style w:type="character" w:customStyle="1" w:styleId="PABold">
    <w:name w:val="PA Bold"/>
    <w:rsid w:val="009B3A87"/>
    <w:rPr>
      <w:b/>
      <w:bCs w:val="0"/>
    </w:rPr>
  </w:style>
  <w:style w:type="paragraph" w:styleId="Header">
    <w:name w:val="header"/>
    <w:basedOn w:val="Normal"/>
    <w:link w:val="HeaderChar"/>
    <w:uiPriority w:val="99"/>
    <w:unhideWhenUsed/>
    <w:rsid w:val="000655E3"/>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0655E3"/>
  </w:style>
  <w:style w:type="paragraph" w:styleId="Footer">
    <w:name w:val="footer"/>
    <w:basedOn w:val="Normal"/>
    <w:link w:val="FooterChar"/>
    <w:uiPriority w:val="99"/>
    <w:unhideWhenUsed/>
    <w:rsid w:val="000655E3"/>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0655E3"/>
  </w:style>
  <w:style w:type="paragraph" w:customStyle="1" w:styleId="EndNoteBibliographyTitle">
    <w:name w:val="EndNote Bibliography Title"/>
    <w:basedOn w:val="Normal"/>
    <w:link w:val="EndNoteBibliographyTitleChar"/>
    <w:rsid w:val="000655E3"/>
    <w:pPr>
      <w:spacing w:line="276" w:lineRule="auto"/>
      <w:jc w:val="center"/>
    </w:pPr>
    <w:rPr>
      <w:rFonts w:ascii="Calibri" w:hAnsi="Calibri" w:cs="Calibri"/>
      <w:noProof/>
      <w:sz w:val="22"/>
      <w:szCs w:val="22"/>
    </w:rPr>
  </w:style>
  <w:style w:type="character" w:customStyle="1" w:styleId="EndNoteBibliographyTitleChar">
    <w:name w:val="EndNote Bibliography Title Char"/>
    <w:basedOn w:val="DefaultParagraphFont"/>
    <w:link w:val="EndNoteBibliographyTitle"/>
    <w:rsid w:val="000655E3"/>
    <w:rPr>
      <w:rFonts w:ascii="Calibri" w:hAnsi="Calibri" w:cs="Calibri"/>
      <w:noProof/>
    </w:rPr>
  </w:style>
  <w:style w:type="paragraph" w:customStyle="1" w:styleId="EndNoteBibliography">
    <w:name w:val="EndNote Bibliography"/>
    <w:basedOn w:val="Normal"/>
    <w:link w:val="EndNoteBibliographyChar"/>
    <w:rsid w:val="000655E3"/>
    <w:pPr>
      <w:spacing w:after="200"/>
    </w:pPr>
    <w:rPr>
      <w:rFonts w:ascii="Calibri" w:hAnsi="Calibri" w:cs="Calibri"/>
      <w:noProof/>
      <w:sz w:val="22"/>
      <w:szCs w:val="22"/>
    </w:rPr>
  </w:style>
  <w:style w:type="character" w:customStyle="1" w:styleId="EndNoteBibliographyChar">
    <w:name w:val="EndNote Bibliography Char"/>
    <w:basedOn w:val="DefaultParagraphFont"/>
    <w:link w:val="EndNoteBibliography"/>
    <w:rsid w:val="000655E3"/>
    <w:rPr>
      <w:rFonts w:ascii="Calibri" w:hAnsi="Calibri" w:cs="Calibri"/>
      <w:noProof/>
    </w:rPr>
  </w:style>
  <w:style w:type="paragraph" w:customStyle="1" w:styleId="Default">
    <w:name w:val="Default"/>
    <w:link w:val="DefaultChar"/>
    <w:rsid w:val="007F7DC1"/>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customStyle="1" w:styleId="PABulletLevel1">
    <w:name w:val="PA Bullet Level 1"/>
    <w:basedOn w:val="Normal"/>
    <w:link w:val="PABulletLevel1CharChar"/>
    <w:uiPriority w:val="99"/>
    <w:rsid w:val="00B12EC6"/>
    <w:pPr>
      <w:numPr>
        <w:numId w:val="1"/>
      </w:numPr>
      <w:autoSpaceDE w:val="0"/>
      <w:autoSpaceDN w:val="0"/>
      <w:adjustRightInd w:val="0"/>
      <w:snapToGrid w:val="0"/>
      <w:spacing w:after="120"/>
    </w:pPr>
    <w:rPr>
      <w:rFonts w:eastAsia="Times New Roman"/>
      <w:bCs/>
      <w:lang w:eastAsia="en-US"/>
    </w:rPr>
  </w:style>
  <w:style w:type="character" w:customStyle="1" w:styleId="PABulletLevel1CharChar">
    <w:name w:val="PA Bullet Level 1 Char Char"/>
    <w:link w:val="PABulletLevel1"/>
    <w:uiPriority w:val="99"/>
    <w:locked/>
    <w:rsid w:val="00B12EC6"/>
    <w:rPr>
      <w:rFonts w:ascii="Times New Roman" w:eastAsia="Times New Roman" w:hAnsi="Times New Roman" w:cs="Times New Roman"/>
      <w:bCs/>
      <w:sz w:val="24"/>
      <w:szCs w:val="24"/>
      <w:lang w:eastAsia="en-US"/>
    </w:rPr>
  </w:style>
  <w:style w:type="paragraph" w:styleId="BalloonText">
    <w:name w:val="Balloon Text"/>
    <w:basedOn w:val="Normal"/>
    <w:link w:val="BalloonTextChar"/>
    <w:uiPriority w:val="99"/>
    <w:semiHidden/>
    <w:unhideWhenUsed/>
    <w:rsid w:val="001B5AB3"/>
    <w:rPr>
      <w:rFonts w:ascii="Tahoma" w:hAnsi="Tahoma" w:cs="Tahoma"/>
      <w:sz w:val="16"/>
      <w:szCs w:val="16"/>
    </w:rPr>
  </w:style>
  <w:style w:type="character" w:customStyle="1" w:styleId="BalloonTextChar">
    <w:name w:val="Balloon Text Char"/>
    <w:basedOn w:val="DefaultParagraphFont"/>
    <w:link w:val="BalloonText"/>
    <w:uiPriority w:val="99"/>
    <w:semiHidden/>
    <w:rsid w:val="001B5AB3"/>
    <w:rPr>
      <w:rFonts w:ascii="Tahoma" w:hAnsi="Tahoma" w:cs="Tahoma"/>
      <w:sz w:val="16"/>
      <w:szCs w:val="16"/>
    </w:rPr>
  </w:style>
  <w:style w:type="paragraph" w:styleId="ListParagraph">
    <w:name w:val="List Paragraph"/>
    <w:basedOn w:val="Normal"/>
    <w:uiPriority w:val="34"/>
    <w:qFormat/>
    <w:rsid w:val="00267B6A"/>
    <w:pPr>
      <w:spacing w:after="200" w:line="276"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B15170"/>
    <w:rPr>
      <w:sz w:val="16"/>
      <w:szCs w:val="16"/>
    </w:rPr>
  </w:style>
  <w:style w:type="paragraph" w:styleId="CommentText">
    <w:name w:val="annotation text"/>
    <w:basedOn w:val="Normal"/>
    <w:link w:val="CommentTextChar"/>
    <w:uiPriority w:val="99"/>
    <w:semiHidden/>
    <w:unhideWhenUsed/>
    <w:rsid w:val="00B15170"/>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15170"/>
    <w:rPr>
      <w:sz w:val="20"/>
      <w:szCs w:val="20"/>
    </w:rPr>
  </w:style>
  <w:style w:type="paragraph" w:styleId="CommentSubject">
    <w:name w:val="annotation subject"/>
    <w:basedOn w:val="CommentText"/>
    <w:next w:val="CommentText"/>
    <w:link w:val="CommentSubjectChar"/>
    <w:uiPriority w:val="99"/>
    <w:semiHidden/>
    <w:unhideWhenUsed/>
    <w:rsid w:val="00B15170"/>
    <w:rPr>
      <w:b/>
      <w:bCs/>
    </w:rPr>
  </w:style>
  <w:style w:type="character" w:customStyle="1" w:styleId="CommentSubjectChar">
    <w:name w:val="Comment Subject Char"/>
    <w:basedOn w:val="CommentTextChar"/>
    <w:link w:val="CommentSubject"/>
    <w:uiPriority w:val="99"/>
    <w:semiHidden/>
    <w:rsid w:val="00B15170"/>
    <w:rPr>
      <w:b/>
      <w:bCs/>
      <w:sz w:val="20"/>
      <w:szCs w:val="20"/>
    </w:rPr>
  </w:style>
  <w:style w:type="character" w:customStyle="1" w:styleId="DefaultChar">
    <w:name w:val="Default Char"/>
    <w:link w:val="Default"/>
    <w:rsid w:val="00B9737E"/>
    <w:rPr>
      <w:rFonts w:ascii="Times New Roman" w:eastAsia="Times New Roman" w:hAnsi="Times New Roman" w:cs="Times New Roman"/>
      <w:color w:val="000000"/>
      <w:sz w:val="24"/>
      <w:szCs w:val="24"/>
      <w:lang w:eastAsia="en-US"/>
    </w:rPr>
  </w:style>
  <w:style w:type="paragraph" w:styleId="NoSpacing">
    <w:name w:val="No Spacing"/>
    <w:link w:val="NoSpacingChar"/>
    <w:uiPriority w:val="1"/>
    <w:qFormat/>
    <w:rsid w:val="00D20F17"/>
    <w:pPr>
      <w:autoSpaceDE w:val="0"/>
      <w:autoSpaceDN w:val="0"/>
      <w:spacing w:after="0" w:line="240" w:lineRule="auto"/>
    </w:pPr>
    <w:rPr>
      <w:rFonts w:ascii="Arial" w:eastAsia="Times New Roman" w:hAnsi="Arial" w:cs="Times New Roman"/>
      <w:sz w:val="20"/>
      <w:szCs w:val="24"/>
      <w:lang w:eastAsia="en-US"/>
    </w:rPr>
  </w:style>
  <w:style w:type="character" w:customStyle="1" w:styleId="NoSpacingChar">
    <w:name w:val="No Spacing Char"/>
    <w:link w:val="NoSpacing"/>
    <w:uiPriority w:val="1"/>
    <w:rsid w:val="00D20F17"/>
    <w:rPr>
      <w:rFonts w:ascii="Arial" w:eastAsia="Times New Roman" w:hAnsi="Arial" w:cs="Times New Roman"/>
      <w:sz w:val="20"/>
      <w:szCs w:val="24"/>
      <w:lang w:eastAsia="en-US"/>
    </w:rPr>
  </w:style>
  <w:style w:type="character" w:customStyle="1" w:styleId="apple-converted-space">
    <w:name w:val="apple-converted-space"/>
    <w:basedOn w:val="DefaultParagraphFont"/>
    <w:rsid w:val="00B237F8"/>
  </w:style>
  <w:style w:type="paragraph" w:styleId="NormalWeb">
    <w:name w:val="Normal (Web)"/>
    <w:basedOn w:val="Normal"/>
    <w:semiHidden/>
    <w:unhideWhenUsed/>
    <w:qFormat/>
    <w:rsid w:val="00953C60"/>
    <w:pPr>
      <w:spacing w:before="100" w:beforeAutospacing="1" w:after="100" w:afterAutospacing="1"/>
    </w:pPr>
    <w:rPr>
      <w:rFonts w:eastAsia="Times New Roman"/>
    </w:rPr>
  </w:style>
  <w:style w:type="character" w:styleId="Emphasis">
    <w:name w:val="Emphasis"/>
    <w:uiPriority w:val="20"/>
    <w:qFormat/>
    <w:rsid w:val="002B4A04"/>
    <w:rPr>
      <w:i/>
      <w:iCs/>
      <w:sz w:val="24"/>
      <w:szCs w:val="24"/>
      <w:bdr w:val="none" w:sz="0" w:space="0" w:color="auto" w:frame="1"/>
      <w:vertAlign w:val="baseline"/>
    </w:rPr>
  </w:style>
  <w:style w:type="paragraph" w:styleId="Revision">
    <w:name w:val="Revision"/>
    <w:hidden/>
    <w:uiPriority w:val="99"/>
    <w:semiHidden/>
    <w:rsid w:val="00616C16"/>
    <w:pPr>
      <w:spacing w:after="0"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B65FA3"/>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917304">
      <w:bodyDiv w:val="1"/>
      <w:marLeft w:val="0"/>
      <w:marRight w:val="0"/>
      <w:marTop w:val="0"/>
      <w:marBottom w:val="0"/>
      <w:divBdr>
        <w:top w:val="none" w:sz="0" w:space="0" w:color="auto"/>
        <w:left w:val="none" w:sz="0" w:space="0" w:color="auto"/>
        <w:bottom w:val="none" w:sz="0" w:space="0" w:color="auto"/>
        <w:right w:val="none" w:sz="0" w:space="0" w:color="auto"/>
      </w:divBdr>
    </w:div>
    <w:div w:id="214587412">
      <w:bodyDiv w:val="1"/>
      <w:marLeft w:val="0"/>
      <w:marRight w:val="0"/>
      <w:marTop w:val="0"/>
      <w:marBottom w:val="0"/>
      <w:divBdr>
        <w:top w:val="none" w:sz="0" w:space="0" w:color="auto"/>
        <w:left w:val="none" w:sz="0" w:space="0" w:color="auto"/>
        <w:bottom w:val="none" w:sz="0" w:space="0" w:color="auto"/>
        <w:right w:val="none" w:sz="0" w:space="0" w:color="auto"/>
      </w:divBdr>
    </w:div>
    <w:div w:id="313604697">
      <w:bodyDiv w:val="1"/>
      <w:marLeft w:val="0"/>
      <w:marRight w:val="0"/>
      <w:marTop w:val="0"/>
      <w:marBottom w:val="0"/>
      <w:divBdr>
        <w:top w:val="none" w:sz="0" w:space="0" w:color="auto"/>
        <w:left w:val="none" w:sz="0" w:space="0" w:color="auto"/>
        <w:bottom w:val="none" w:sz="0" w:space="0" w:color="auto"/>
        <w:right w:val="none" w:sz="0" w:space="0" w:color="auto"/>
      </w:divBdr>
    </w:div>
    <w:div w:id="422989703">
      <w:bodyDiv w:val="1"/>
      <w:marLeft w:val="0"/>
      <w:marRight w:val="0"/>
      <w:marTop w:val="0"/>
      <w:marBottom w:val="0"/>
      <w:divBdr>
        <w:top w:val="none" w:sz="0" w:space="0" w:color="auto"/>
        <w:left w:val="none" w:sz="0" w:space="0" w:color="auto"/>
        <w:bottom w:val="none" w:sz="0" w:space="0" w:color="auto"/>
        <w:right w:val="none" w:sz="0" w:space="0" w:color="auto"/>
      </w:divBdr>
    </w:div>
    <w:div w:id="585499413">
      <w:bodyDiv w:val="1"/>
      <w:marLeft w:val="0"/>
      <w:marRight w:val="0"/>
      <w:marTop w:val="0"/>
      <w:marBottom w:val="0"/>
      <w:divBdr>
        <w:top w:val="none" w:sz="0" w:space="0" w:color="auto"/>
        <w:left w:val="none" w:sz="0" w:space="0" w:color="auto"/>
        <w:bottom w:val="none" w:sz="0" w:space="0" w:color="auto"/>
        <w:right w:val="none" w:sz="0" w:space="0" w:color="auto"/>
      </w:divBdr>
    </w:div>
    <w:div w:id="665398842">
      <w:bodyDiv w:val="1"/>
      <w:marLeft w:val="0"/>
      <w:marRight w:val="0"/>
      <w:marTop w:val="0"/>
      <w:marBottom w:val="0"/>
      <w:divBdr>
        <w:top w:val="none" w:sz="0" w:space="0" w:color="auto"/>
        <w:left w:val="none" w:sz="0" w:space="0" w:color="auto"/>
        <w:bottom w:val="none" w:sz="0" w:space="0" w:color="auto"/>
        <w:right w:val="none" w:sz="0" w:space="0" w:color="auto"/>
      </w:divBdr>
    </w:div>
    <w:div w:id="699163627">
      <w:bodyDiv w:val="1"/>
      <w:marLeft w:val="0"/>
      <w:marRight w:val="0"/>
      <w:marTop w:val="0"/>
      <w:marBottom w:val="0"/>
      <w:divBdr>
        <w:top w:val="none" w:sz="0" w:space="0" w:color="auto"/>
        <w:left w:val="none" w:sz="0" w:space="0" w:color="auto"/>
        <w:bottom w:val="none" w:sz="0" w:space="0" w:color="auto"/>
        <w:right w:val="none" w:sz="0" w:space="0" w:color="auto"/>
      </w:divBdr>
    </w:div>
    <w:div w:id="699277419">
      <w:bodyDiv w:val="1"/>
      <w:marLeft w:val="0"/>
      <w:marRight w:val="0"/>
      <w:marTop w:val="0"/>
      <w:marBottom w:val="0"/>
      <w:divBdr>
        <w:top w:val="none" w:sz="0" w:space="0" w:color="auto"/>
        <w:left w:val="none" w:sz="0" w:space="0" w:color="auto"/>
        <w:bottom w:val="none" w:sz="0" w:space="0" w:color="auto"/>
        <w:right w:val="none" w:sz="0" w:space="0" w:color="auto"/>
      </w:divBdr>
    </w:div>
    <w:div w:id="709496035">
      <w:bodyDiv w:val="1"/>
      <w:marLeft w:val="0"/>
      <w:marRight w:val="0"/>
      <w:marTop w:val="0"/>
      <w:marBottom w:val="0"/>
      <w:divBdr>
        <w:top w:val="none" w:sz="0" w:space="0" w:color="auto"/>
        <w:left w:val="none" w:sz="0" w:space="0" w:color="auto"/>
        <w:bottom w:val="none" w:sz="0" w:space="0" w:color="auto"/>
        <w:right w:val="none" w:sz="0" w:space="0" w:color="auto"/>
      </w:divBdr>
    </w:div>
    <w:div w:id="788085524">
      <w:bodyDiv w:val="1"/>
      <w:marLeft w:val="0"/>
      <w:marRight w:val="0"/>
      <w:marTop w:val="0"/>
      <w:marBottom w:val="0"/>
      <w:divBdr>
        <w:top w:val="none" w:sz="0" w:space="0" w:color="auto"/>
        <w:left w:val="none" w:sz="0" w:space="0" w:color="auto"/>
        <w:bottom w:val="none" w:sz="0" w:space="0" w:color="auto"/>
        <w:right w:val="none" w:sz="0" w:space="0" w:color="auto"/>
      </w:divBdr>
    </w:div>
    <w:div w:id="809712617">
      <w:bodyDiv w:val="1"/>
      <w:marLeft w:val="0"/>
      <w:marRight w:val="0"/>
      <w:marTop w:val="0"/>
      <w:marBottom w:val="0"/>
      <w:divBdr>
        <w:top w:val="none" w:sz="0" w:space="0" w:color="auto"/>
        <w:left w:val="none" w:sz="0" w:space="0" w:color="auto"/>
        <w:bottom w:val="none" w:sz="0" w:space="0" w:color="auto"/>
        <w:right w:val="none" w:sz="0" w:space="0" w:color="auto"/>
      </w:divBdr>
    </w:div>
    <w:div w:id="853541804">
      <w:bodyDiv w:val="1"/>
      <w:marLeft w:val="0"/>
      <w:marRight w:val="0"/>
      <w:marTop w:val="0"/>
      <w:marBottom w:val="0"/>
      <w:divBdr>
        <w:top w:val="none" w:sz="0" w:space="0" w:color="auto"/>
        <w:left w:val="none" w:sz="0" w:space="0" w:color="auto"/>
        <w:bottom w:val="none" w:sz="0" w:space="0" w:color="auto"/>
        <w:right w:val="none" w:sz="0" w:space="0" w:color="auto"/>
      </w:divBdr>
    </w:div>
    <w:div w:id="905460210">
      <w:bodyDiv w:val="1"/>
      <w:marLeft w:val="0"/>
      <w:marRight w:val="0"/>
      <w:marTop w:val="0"/>
      <w:marBottom w:val="0"/>
      <w:divBdr>
        <w:top w:val="none" w:sz="0" w:space="0" w:color="auto"/>
        <w:left w:val="none" w:sz="0" w:space="0" w:color="auto"/>
        <w:bottom w:val="none" w:sz="0" w:space="0" w:color="auto"/>
        <w:right w:val="none" w:sz="0" w:space="0" w:color="auto"/>
      </w:divBdr>
    </w:div>
    <w:div w:id="976833250">
      <w:bodyDiv w:val="1"/>
      <w:marLeft w:val="0"/>
      <w:marRight w:val="0"/>
      <w:marTop w:val="0"/>
      <w:marBottom w:val="0"/>
      <w:divBdr>
        <w:top w:val="none" w:sz="0" w:space="0" w:color="auto"/>
        <w:left w:val="none" w:sz="0" w:space="0" w:color="auto"/>
        <w:bottom w:val="none" w:sz="0" w:space="0" w:color="auto"/>
        <w:right w:val="none" w:sz="0" w:space="0" w:color="auto"/>
      </w:divBdr>
    </w:div>
    <w:div w:id="992369307">
      <w:bodyDiv w:val="1"/>
      <w:marLeft w:val="0"/>
      <w:marRight w:val="0"/>
      <w:marTop w:val="0"/>
      <w:marBottom w:val="0"/>
      <w:divBdr>
        <w:top w:val="none" w:sz="0" w:space="0" w:color="auto"/>
        <w:left w:val="none" w:sz="0" w:space="0" w:color="auto"/>
        <w:bottom w:val="none" w:sz="0" w:space="0" w:color="auto"/>
        <w:right w:val="none" w:sz="0" w:space="0" w:color="auto"/>
      </w:divBdr>
    </w:div>
    <w:div w:id="1045376830">
      <w:bodyDiv w:val="1"/>
      <w:marLeft w:val="0"/>
      <w:marRight w:val="0"/>
      <w:marTop w:val="0"/>
      <w:marBottom w:val="0"/>
      <w:divBdr>
        <w:top w:val="none" w:sz="0" w:space="0" w:color="auto"/>
        <w:left w:val="none" w:sz="0" w:space="0" w:color="auto"/>
        <w:bottom w:val="none" w:sz="0" w:space="0" w:color="auto"/>
        <w:right w:val="none" w:sz="0" w:space="0" w:color="auto"/>
      </w:divBdr>
    </w:div>
    <w:div w:id="1087656724">
      <w:bodyDiv w:val="1"/>
      <w:marLeft w:val="0"/>
      <w:marRight w:val="0"/>
      <w:marTop w:val="0"/>
      <w:marBottom w:val="0"/>
      <w:divBdr>
        <w:top w:val="none" w:sz="0" w:space="0" w:color="auto"/>
        <w:left w:val="none" w:sz="0" w:space="0" w:color="auto"/>
        <w:bottom w:val="none" w:sz="0" w:space="0" w:color="auto"/>
        <w:right w:val="none" w:sz="0" w:space="0" w:color="auto"/>
      </w:divBdr>
    </w:div>
    <w:div w:id="1125581157">
      <w:bodyDiv w:val="1"/>
      <w:marLeft w:val="0"/>
      <w:marRight w:val="0"/>
      <w:marTop w:val="0"/>
      <w:marBottom w:val="0"/>
      <w:divBdr>
        <w:top w:val="none" w:sz="0" w:space="0" w:color="auto"/>
        <w:left w:val="none" w:sz="0" w:space="0" w:color="auto"/>
        <w:bottom w:val="none" w:sz="0" w:space="0" w:color="auto"/>
        <w:right w:val="none" w:sz="0" w:space="0" w:color="auto"/>
      </w:divBdr>
    </w:div>
    <w:div w:id="1241676992">
      <w:bodyDiv w:val="1"/>
      <w:marLeft w:val="0"/>
      <w:marRight w:val="0"/>
      <w:marTop w:val="0"/>
      <w:marBottom w:val="0"/>
      <w:divBdr>
        <w:top w:val="none" w:sz="0" w:space="0" w:color="auto"/>
        <w:left w:val="none" w:sz="0" w:space="0" w:color="auto"/>
        <w:bottom w:val="none" w:sz="0" w:space="0" w:color="auto"/>
        <w:right w:val="none" w:sz="0" w:space="0" w:color="auto"/>
      </w:divBdr>
    </w:div>
    <w:div w:id="1255630756">
      <w:bodyDiv w:val="1"/>
      <w:marLeft w:val="0"/>
      <w:marRight w:val="0"/>
      <w:marTop w:val="0"/>
      <w:marBottom w:val="0"/>
      <w:divBdr>
        <w:top w:val="none" w:sz="0" w:space="0" w:color="auto"/>
        <w:left w:val="none" w:sz="0" w:space="0" w:color="auto"/>
        <w:bottom w:val="none" w:sz="0" w:space="0" w:color="auto"/>
        <w:right w:val="none" w:sz="0" w:space="0" w:color="auto"/>
      </w:divBdr>
    </w:div>
    <w:div w:id="1275481995">
      <w:bodyDiv w:val="1"/>
      <w:marLeft w:val="0"/>
      <w:marRight w:val="0"/>
      <w:marTop w:val="0"/>
      <w:marBottom w:val="0"/>
      <w:divBdr>
        <w:top w:val="none" w:sz="0" w:space="0" w:color="auto"/>
        <w:left w:val="none" w:sz="0" w:space="0" w:color="auto"/>
        <w:bottom w:val="none" w:sz="0" w:space="0" w:color="auto"/>
        <w:right w:val="none" w:sz="0" w:space="0" w:color="auto"/>
      </w:divBdr>
    </w:div>
    <w:div w:id="1290864086">
      <w:bodyDiv w:val="1"/>
      <w:marLeft w:val="0"/>
      <w:marRight w:val="0"/>
      <w:marTop w:val="0"/>
      <w:marBottom w:val="0"/>
      <w:divBdr>
        <w:top w:val="none" w:sz="0" w:space="0" w:color="auto"/>
        <w:left w:val="none" w:sz="0" w:space="0" w:color="auto"/>
        <w:bottom w:val="none" w:sz="0" w:space="0" w:color="auto"/>
        <w:right w:val="none" w:sz="0" w:space="0" w:color="auto"/>
      </w:divBdr>
    </w:div>
    <w:div w:id="1358920192">
      <w:bodyDiv w:val="1"/>
      <w:marLeft w:val="0"/>
      <w:marRight w:val="0"/>
      <w:marTop w:val="0"/>
      <w:marBottom w:val="0"/>
      <w:divBdr>
        <w:top w:val="none" w:sz="0" w:space="0" w:color="auto"/>
        <w:left w:val="none" w:sz="0" w:space="0" w:color="auto"/>
        <w:bottom w:val="none" w:sz="0" w:space="0" w:color="auto"/>
        <w:right w:val="none" w:sz="0" w:space="0" w:color="auto"/>
      </w:divBdr>
    </w:div>
    <w:div w:id="1387417329">
      <w:bodyDiv w:val="1"/>
      <w:marLeft w:val="0"/>
      <w:marRight w:val="0"/>
      <w:marTop w:val="0"/>
      <w:marBottom w:val="0"/>
      <w:divBdr>
        <w:top w:val="none" w:sz="0" w:space="0" w:color="auto"/>
        <w:left w:val="none" w:sz="0" w:space="0" w:color="auto"/>
        <w:bottom w:val="none" w:sz="0" w:space="0" w:color="auto"/>
        <w:right w:val="none" w:sz="0" w:space="0" w:color="auto"/>
      </w:divBdr>
    </w:div>
    <w:div w:id="1402023414">
      <w:bodyDiv w:val="1"/>
      <w:marLeft w:val="0"/>
      <w:marRight w:val="0"/>
      <w:marTop w:val="0"/>
      <w:marBottom w:val="0"/>
      <w:divBdr>
        <w:top w:val="none" w:sz="0" w:space="0" w:color="auto"/>
        <w:left w:val="none" w:sz="0" w:space="0" w:color="auto"/>
        <w:bottom w:val="none" w:sz="0" w:space="0" w:color="auto"/>
        <w:right w:val="none" w:sz="0" w:space="0" w:color="auto"/>
      </w:divBdr>
    </w:div>
    <w:div w:id="1467579028">
      <w:bodyDiv w:val="1"/>
      <w:marLeft w:val="0"/>
      <w:marRight w:val="0"/>
      <w:marTop w:val="0"/>
      <w:marBottom w:val="0"/>
      <w:divBdr>
        <w:top w:val="none" w:sz="0" w:space="0" w:color="auto"/>
        <w:left w:val="none" w:sz="0" w:space="0" w:color="auto"/>
        <w:bottom w:val="none" w:sz="0" w:space="0" w:color="auto"/>
        <w:right w:val="none" w:sz="0" w:space="0" w:color="auto"/>
      </w:divBdr>
    </w:div>
    <w:div w:id="1629627078">
      <w:bodyDiv w:val="1"/>
      <w:marLeft w:val="0"/>
      <w:marRight w:val="0"/>
      <w:marTop w:val="0"/>
      <w:marBottom w:val="0"/>
      <w:divBdr>
        <w:top w:val="none" w:sz="0" w:space="0" w:color="auto"/>
        <w:left w:val="none" w:sz="0" w:space="0" w:color="auto"/>
        <w:bottom w:val="none" w:sz="0" w:space="0" w:color="auto"/>
        <w:right w:val="none" w:sz="0" w:space="0" w:color="auto"/>
      </w:divBdr>
    </w:div>
    <w:div w:id="1653677287">
      <w:bodyDiv w:val="1"/>
      <w:marLeft w:val="0"/>
      <w:marRight w:val="0"/>
      <w:marTop w:val="0"/>
      <w:marBottom w:val="0"/>
      <w:divBdr>
        <w:top w:val="none" w:sz="0" w:space="0" w:color="auto"/>
        <w:left w:val="none" w:sz="0" w:space="0" w:color="auto"/>
        <w:bottom w:val="none" w:sz="0" w:space="0" w:color="auto"/>
        <w:right w:val="none" w:sz="0" w:space="0" w:color="auto"/>
      </w:divBdr>
    </w:div>
    <w:div w:id="1656647273">
      <w:bodyDiv w:val="1"/>
      <w:marLeft w:val="0"/>
      <w:marRight w:val="0"/>
      <w:marTop w:val="0"/>
      <w:marBottom w:val="0"/>
      <w:divBdr>
        <w:top w:val="none" w:sz="0" w:space="0" w:color="auto"/>
        <w:left w:val="none" w:sz="0" w:space="0" w:color="auto"/>
        <w:bottom w:val="none" w:sz="0" w:space="0" w:color="auto"/>
        <w:right w:val="none" w:sz="0" w:space="0" w:color="auto"/>
      </w:divBdr>
    </w:div>
    <w:div w:id="1674213492">
      <w:bodyDiv w:val="1"/>
      <w:marLeft w:val="0"/>
      <w:marRight w:val="0"/>
      <w:marTop w:val="0"/>
      <w:marBottom w:val="0"/>
      <w:divBdr>
        <w:top w:val="none" w:sz="0" w:space="0" w:color="auto"/>
        <w:left w:val="none" w:sz="0" w:space="0" w:color="auto"/>
        <w:bottom w:val="none" w:sz="0" w:space="0" w:color="auto"/>
        <w:right w:val="none" w:sz="0" w:space="0" w:color="auto"/>
      </w:divBdr>
    </w:div>
    <w:div w:id="1750469455">
      <w:bodyDiv w:val="1"/>
      <w:marLeft w:val="0"/>
      <w:marRight w:val="0"/>
      <w:marTop w:val="0"/>
      <w:marBottom w:val="0"/>
      <w:divBdr>
        <w:top w:val="none" w:sz="0" w:space="0" w:color="auto"/>
        <w:left w:val="none" w:sz="0" w:space="0" w:color="auto"/>
        <w:bottom w:val="none" w:sz="0" w:space="0" w:color="auto"/>
        <w:right w:val="none" w:sz="0" w:space="0" w:color="auto"/>
      </w:divBdr>
    </w:div>
    <w:div w:id="1789086052">
      <w:bodyDiv w:val="1"/>
      <w:marLeft w:val="0"/>
      <w:marRight w:val="0"/>
      <w:marTop w:val="0"/>
      <w:marBottom w:val="0"/>
      <w:divBdr>
        <w:top w:val="none" w:sz="0" w:space="0" w:color="auto"/>
        <w:left w:val="none" w:sz="0" w:space="0" w:color="auto"/>
        <w:bottom w:val="none" w:sz="0" w:space="0" w:color="auto"/>
        <w:right w:val="none" w:sz="0" w:space="0" w:color="auto"/>
      </w:divBdr>
    </w:div>
    <w:div w:id="1791165748">
      <w:bodyDiv w:val="1"/>
      <w:marLeft w:val="0"/>
      <w:marRight w:val="0"/>
      <w:marTop w:val="0"/>
      <w:marBottom w:val="0"/>
      <w:divBdr>
        <w:top w:val="none" w:sz="0" w:space="0" w:color="auto"/>
        <w:left w:val="none" w:sz="0" w:space="0" w:color="auto"/>
        <w:bottom w:val="none" w:sz="0" w:space="0" w:color="auto"/>
        <w:right w:val="none" w:sz="0" w:space="0" w:color="auto"/>
      </w:divBdr>
    </w:div>
    <w:div w:id="1794791864">
      <w:bodyDiv w:val="1"/>
      <w:marLeft w:val="0"/>
      <w:marRight w:val="0"/>
      <w:marTop w:val="0"/>
      <w:marBottom w:val="0"/>
      <w:divBdr>
        <w:top w:val="none" w:sz="0" w:space="0" w:color="auto"/>
        <w:left w:val="none" w:sz="0" w:space="0" w:color="auto"/>
        <w:bottom w:val="none" w:sz="0" w:space="0" w:color="auto"/>
        <w:right w:val="none" w:sz="0" w:space="0" w:color="auto"/>
      </w:divBdr>
    </w:div>
    <w:div w:id="1848978306">
      <w:bodyDiv w:val="1"/>
      <w:marLeft w:val="0"/>
      <w:marRight w:val="0"/>
      <w:marTop w:val="0"/>
      <w:marBottom w:val="0"/>
      <w:divBdr>
        <w:top w:val="none" w:sz="0" w:space="0" w:color="auto"/>
        <w:left w:val="none" w:sz="0" w:space="0" w:color="auto"/>
        <w:bottom w:val="none" w:sz="0" w:space="0" w:color="auto"/>
        <w:right w:val="none" w:sz="0" w:space="0" w:color="auto"/>
      </w:divBdr>
    </w:div>
    <w:div w:id="1892226826">
      <w:bodyDiv w:val="1"/>
      <w:marLeft w:val="0"/>
      <w:marRight w:val="0"/>
      <w:marTop w:val="0"/>
      <w:marBottom w:val="0"/>
      <w:divBdr>
        <w:top w:val="none" w:sz="0" w:space="0" w:color="auto"/>
        <w:left w:val="none" w:sz="0" w:space="0" w:color="auto"/>
        <w:bottom w:val="none" w:sz="0" w:space="0" w:color="auto"/>
        <w:right w:val="none" w:sz="0" w:space="0" w:color="auto"/>
      </w:divBdr>
    </w:div>
    <w:div w:id="1941798288">
      <w:bodyDiv w:val="1"/>
      <w:marLeft w:val="0"/>
      <w:marRight w:val="0"/>
      <w:marTop w:val="0"/>
      <w:marBottom w:val="0"/>
      <w:divBdr>
        <w:top w:val="none" w:sz="0" w:space="0" w:color="auto"/>
        <w:left w:val="none" w:sz="0" w:space="0" w:color="auto"/>
        <w:bottom w:val="none" w:sz="0" w:space="0" w:color="auto"/>
        <w:right w:val="none" w:sz="0" w:space="0" w:color="auto"/>
      </w:divBdr>
    </w:div>
    <w:div w:id="1972858816">
      <w:bodyDiv w:val="1"/>
      <w:marLeft w:val="0"/>
      <w:marRight w:val="0"/>
      <w:marTop w:val="0"/>
      <w:marBottom w:val="0"/>
      <w:divBdr>
        <w:top w:val="none" w:sz="0" w:space="0" w:color="auto"/>
        <w:left w:val="none" w:sz="0" w:space="0" w:color="auto"/>
        <w:bottom w:val="none" w:sz="0" w:space="0" w:color="auto"/>
        <w:right w:val="none" w:sz="0" w:space="0" w:color="auto"/>
      </w:divBdr>
    </w:div>
    <w:div w:id="1992758279">
      <w:bodyDiv w:val="1"/>
      <w:marLeft w:val="0"/>
      <w:marRight w:val="0"/>
      <w:marTop w:val="0"/>
      <w:marBottom w:val="0"/>
      <w:divBdr>
        <w:top w:val="none" w:sz="0" w:space="0" w:color="auto"/>
        <w:left w:val="none" w:sz="0" w:space="0" w:color="auto"/>
        <w:bottom w:val="none" w:sz="0" w:space="0" w:color="auto"/>
        <w:right w:val="none" w:sz="0" w:space="0" w:color="auto"/>
      </w:divBdr>
    </w:div>
    <w:div w:id="2010987829">
      <w:bodyDiv w:val="1"/>
      <w:marLeft w:val="0"/>
      <w:marRight w:val="0"/>
      <w:marTop w:val="0"/>
      <w:marBottom w:val="0"/>
      <w:divBdr>
        <w:top w:val="none" w:sz="0" w:space="0" w:color="auto"/>
        <w:left w:val="none" w:sz="0" w:space="0" w:color="auto"/>
        <w:bottom w:val="none" w:sz="0" w:space="0" w:color="auto"/>
        <w:right w:val="none" w:sz="0" w:space="0" w:color="auto"/>
      </w:divBdr>
    </w:div>
    <w:div w:id="2031950418">
      <w:bodyDiv w:val="1"/>
      <w:marLeft w:val="0"/>
      <w:marRight w:val="0"/>
      <w:marTop w:val="0"/>
      <w:marBottom w:val="0"/>
      <w:divBdr>
        <w:top w:val="none" w:sz="0" w:space="0" w:color="auto"/>
        <w:left w:val="none" w:sz="0" w:space="0" w:color="auto"/>
        <w:bottom w:val="none" w:sz="0" w:space="0" w:color="auto"/>
        <w:right w:val="none" w:sz="0" w:space="0" w:color="auto"/>
      </w:divBdr>
    </w:div>
    <w:div w:id="208734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genome.net/cas-offind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C7C78-E226-4699-90F5-81E1C5CD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5262</Words>
  <Characters>29998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UAB</Company>
  <LinksUpToDate>false</LinksUpToDate>
  <CharactersWithSpaces>35190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Lizhong Wang</dc:creator>
  <cp:lastModifiedBy>Wang, Lizhong</cp:lastModifiedBy>
  <cp:revision>3</cp:revision>
  <cp:lastPrinted>2019-12-19T21:42:00Z</cp:lastPrinted>
  <dcterms:created xsi:type="dcterms:W3CDTF">2021-11-11T15:37:00Z</dcterms:created>
  <dcterms:modified xsi:type="dcterms:W3CDTF">2021-11-11T16:49:00Z</dcterms:modified>
</cp:coreProperties>
</file>