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64D66" w14:textId="77777777" w:rsidR="00133739" w:rsidRDefault="00133739" w:rsidP="00A964FA">
      <w:pPr>
        <w:spacing w:line="360" w:lineRule="auto"/>
        <w:rPr>
          <w:rFonts w:ascii="Times New Roman" w:hAnsi="Times New Roman" w:cs="Times New Roman"/>
          <w:b/>
          <w:sz w:val="24"/>
          <w:szCs w:val="24"/>
        </w:rPr>
      </w:pPr>
      <w:r w:rsidRPr="0002528F">
        <w:rPr>
          <w:rFonts w:ascii="Times New Roman" w:hAnsi="Times New Roman" w:cs="Times New Roman"/>
          <w:b/>
          <w:sz w:val="24"/>
          <w:szCs w:val="24"/>
          <w:lang w:val="en-GB"/>
        </w:rPr>
        <w:t>METHODS</w:t>
      </w:r>
    </w:p>
    <w:p w14:paraId="5DE43EF5" w14:textId="77777777" w:rsidR="00133739" w:rsidRPr="009E1E51" w:rsidRDefault="00133739" w:rsidP="00A964FA">
      <w:pPr>
        <w:spacing w:line="360" w:lineRule="auto"/>
        <w:rPr>
          <w:rFonts w:ascii="Times New Roman" w:hAnsi="Times New Roman" w:cs="Times New Roman"/>
          <w:b/>
          <w:sz w:val="24"/>
          <w:szCs w:val="24"/>
        </w:rPr>
      </w:pPr>
      <w:r w:rsidRPr="009E1E51">
        <w:rPr>
          <w:rFonts w:ascii="Times New Roman" w:hAnsi="Times New Roman" w:cs="Times New Roman"/>
          <w:b/>
          <w:sz w:val="24"/>
          <w:szCs w:val="24"/>
        </w:rPr>
        <w:t>Patient enrollment</w:t>
      </w:r>
    </w:p>
    <w:p w14:paraId="18503557" w14:textId="39886126" w:rsidR="00133739" w:rsidRDefault="00133739" w:rsidP="00A964FA">
      <w:pPr>
        <w:spacing w:line="360" w:lineRule="auto"/>
        <w:rPr>
          <w:rFonts w:ascii="Times New Roman" w:hAnsi="Times New Roman" w:cs="Times New Roman"/>
          <w:sz w:val="24"/>
          <w:szCs w:val="24"/>
        </w:rPr>
      </w:pPr>
      <w:r>
        <w:rPr>
          <w:rFonts w:ascii="Times New Roman" w:hAnsi="Times New Roman" w:cs="Times New Roman"/>
          <w:sz w:val="24"/>
          <w:szCs w:val="24"/>
        </w:rPr>
        <w:t>Th</w:t>
      </w:r>
      <w:r w:rsidR="00497094">
        <w:rPr>
          <w:rFonts w:ascii="Times New Roman" w:hAnsi="Times New Roman" w:cs="Times New Roman"/>
          <w:sz w:val="24"/>
          <w:szCs w:val="24"/>
        </w:rPr>
        <w:t>is</w:t>
      </w:r>
      <w:r>
        <w:rPr>
          <w:rFonts w:ascii="Times New Roman" w:hAnsi="Times New Roman" w:cs="Times New Roman"/>
          <w:sz w:val="24"/>
          <w:szCs w:val="24"/>
        </w:rPr>
        <w:t xml:space="preserve"> study was a retrospective</w:t>
      </w:r>
      <w:r w:rsidRPr="002A510A">
        <w:rPr>
          <w:rFonts w:ascii="Times New Roman" w:hAnsi="Times New Roman" w:cs="Times New Roman"/>
          <w:sz w:val="24"/>
          <w:szCs w:val="24"/>
        </w:rPr>
        <w:t xml:space="preserve"> cohort study</w:t>
      </w:r>
      <w:r>
        <w:rPr>
          <w:rFonts w:ascii="Times New Roman" w:hAnsi="Times New Roman" w:cs="Times New Roman"/>
          <w:sz w:val="24"/>
          <w:szCs w:val="24"/>
        </w:rPr>
        <w:t xml:space="preserve">. </w:t>
      </w:r>
      <w:bookmarkStart w:id="0" w:name="_Hlk41412230"/>
      <w:r>
        <w:rPr>
          <w:rFonts w:ascii="Times New Roman" w:hAnsi="Times New Roman" w:cs="Times New Roman"/>
          <w:sz w:val="24"/>
          <w:szCs w:val="24"/>
        </w:rPr>
        <w:t>P</w:t>
      </w:r>
      <w:r w:rsidRPr="00C97EE0">
        <w:rPr>
          <w:rFonts w:ascii="Times New Roman" w:hAnsi="Times New Roman" w:cs="Times New Roman"/>
          <w:sz w:val="24"/>
          <w:szCs w:val="24"/>
        </w:rPr>
        <w:t>eripheral blood specimens were obtained</w:t>
      </w:r>
      <w:r w:rsidRPr="009E1E51">
        <w:rPr>
          <w:rFonts w:ascii="Times New Roman" w:hAnsi="Times New Roman" w:cs="Times New Roman"/>
          <w:sz w:val="24"/>
          <w:szCs w:val="24"/>
        </w:rPr>
        <w:t xml:space="preserve"> </w:t>
      </w:r>
      <w:r>
        <w:rPr>
          <w:rFonts w:ascii="Times New Roman" w:hAnsi="Times New Roman" w:cs="Times New Roman"/>
          <w:sz w:val="24"/>
          <w:szCs w:val="24"/>
        </w:rPr>
        <w:t>from 209</w:t>
      </w:r>
      <w:r w:rsidRPr="009E1E51">
        <w:rPr>
          <w:rFonts w:ascii="Times New Roman" w:hAnsi="Times New Roman" w:cs="Times New Roman"/>
          <w:sz w:val="24"/>
          <w:szCs w:val="24"/>
        </w:rPr>
        <w:t xml:space="preserve"> </w:t>
      </w:r>
      <w:proofErr w:type="spellStart"/>
      <w:r w:rsidRPr="009E1E51">
        <w:rPr>
          <w:rFonts w:ascii="Times New Roman" w:hAnsi="Times New Roman" w:cs="Times New Roman"/>
          <w:sz w:val="24"/>
          <w:szCs w:val="24"/>
        </w:rPr>
        <w:t>mTNBC</w:t>
      </w:r>
      <w:proofErr w:type="spellEnd"/>
      <w:r w:rsidRPr="009E1E51">
        <w:rPr>
          <w:rFonts w:ascii="Times New Roman" w:hAnsi="Times New Roman" w:cs="Times New Roman"/>
          <w:sz w:val="24"/>
          <w:szCs w:val="24"/>
        </w:rPr>
        <w:t xml:space="preserve"> patients who </w:t>
      </w:r>
      <w:r>
        <w:rPr>
          <w:rFonts w:ascii="Times New Roman" w:hAnsi="Times New Roman" w:cs="Times New Roman"/>
          <w:sz w:val="24"/>
          <w:szCs w:val="24"/>
        </w:rPr>
        <w:t xml:space="preserve">received </w:t>
      </w:r>
      <w:proofErr w:type="gramStart"/>
      <w:r>
        <w:rPr>
          <w:rFonts w:ascii="Times New Roman" w:hAnsi="Times New Roman" w:cs="Times New Roman"/>
          <w:sz w:val="24"/>
          <w:szCs w:val="24"/>
        </w:rPr>
        <w:t>platinum</w:t>
      </w:r>
      <w:r w:rsidR="00F50ED5">
        <w:rPr>
          <w:rFonts w:ascii="Times New Roman" w:hAnsi="Times New Roman" w:cs="Times New Roman"/>
          <w:sz w:val="24"/>
          <w:szCs w:val="24"/>
        </w:rPr>
        <w:t xml:space="preserve"> </w:t>
      </w:r>
      <w:r>
        <w:rPr>
          <w:rFonts w:ascii="Times New Roman" w:hAnsi="Times New Roman" w:cs="Times New Roman"/>
          <w:sz w:val="24"/>
          <w:szCs w:val="24"/>
        </w:rPr>
        <w:t>based</w:t>
      </w:r>
      <w:proofErr w:type="gramEnd"/>
      <w:r>
        <w:rPr>
          <w:rFonts w:ascii="Times New Roman" w:hAnsi="Times New Roman" w:cs="Times New Roman"/>
          <w:sz w:val="24"/>
          <w:szCs w:val="24"/>
        </w:rPr>
        <w:t xml:space="preserve"> chemotherapy as first-line treatment between years 2011 and 2019 from</w:t>
      </w:r>
      <w:r w:rsidRPr="009E1E51">
        <w:rPr>
          <w:rFonts w:ascii="Times New Roman" w:hAnsi="Times New Roman" w:cs="Times New Roman"/>
          <w:sz w:val="24"/>
          <w:szCs w:val="24"/>
        </w:rPr>
        <w:t xml:space="preserve"> three clinical trials</w:t>
      </w:r>
      <w:bookmarkEnd w:id="0"/>
      <w:r w:rsidRPr="009E1E51">
        <w:rPr>
          <w:rFonts w:ascii="Times New Roman" w:hAnsi="Times New Roman" w:cs="Times New Roman"/>
          <w:sz w:val="24"/>
          <w:szCs w:val="24"/>
        </w:rPr>
        <w:t xml:space="preserve"> </w:t>
      </w:r>
      <w:bookmarkStart w:id="1" w:name="_Hlk41412335"/>
      <w:r w:rsidRPr="009E1E51">
        <w:rPr>
          <w:rFonts w:ascii="Times New Roman" w:hAnsi="Times New Roman" w:cs="Times New Roman"/>
          <w:sz w:val="24"/>
          <w:szCs w:val="24"/>
        </w:rPr>
        <w:t>CBCSG006, NCT02546934 and NCT02341911</w:t>
      </w:r>
      <w:bookmarkEnd w:id="1"/>
      <w:r>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PEVuZE5vdGU+PENpdGU+PEF1dGhvcj5IdTwvQXV0aG9yPjxZZWFyPjIwMTU8L1llYXI+PFJlY051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PEVuZE5vdGU+PENpdGU+PEF1dGhvcj5IdTwvQXV0aG9yPjxZZWFyPjIwMTU8L1llYXI+PFJlY051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[1, 2]</w:t>
      </w:r>
      <w:r>
        <w:rPr>
          <w:rFonts w:ascii="Times New Roman" w:hAnsi="Times New Roman" w:cs="Times New Roman"/>
          <w:sz w:val="24"/>
          <w:szCs w:val="24"/>
        </w:rPr>
        <w:fldChar w:fldCharType="end"/>
      </w:r>
      <w:r w:rsidRPr="009E1E51">
        <w:rPr>
          <w:rFonts w:ascii="Times New Roman" w:hAnsi="Times New Roman" w:cs="Times New Roman"/>
          <w:sz w:val="24"/>
          <w:szCs w:val="24"/>
        </w:rPr>
        <w:t xml:space="preserve">. </w:t>
      </w:r>
      <w:proofErr w:type="spellStart"/>
      <w:r>
        <w:rPr>
          <w:rFonts w:ascii="Times New Roman" w:hAnsi="Times New Roman" w:cs="Times New Roman"/>
          <w:sz w:val="24"/>
          <w:szCs w:val="24"/>
        </w:rPr>
        <w:t>mTNBC</w:t>
      </w:r>
      <w:proofErr w:type="spellEnd"/>
      <w:r>
        <w:rPr>
          <w:rFonts w:ascii="Times New Roman" w:hAnsi="Times New Roman" w:cs="Times New Roman"/>
          <w:sz w:val="24"/>
          <w:szCs w:val="24"/>
        </w:rPr>
        <w:t xml:space="preserve"> was defined as </w:t>
      </w:r>
      <w:bookmarkStart w:id="2" w:name="_Hlk41412513"/>
      <w:r>
        <w:rPr>
          <w:rFonts w:ascii="Times New Roman" w:hAnsi="Times New Roman" w:cs="Times New Roman"/>
          <w:sz w:val="24"/>
          <w:szCs w:val="24"/>
        </w:rPr>
        <w:t>h</w:t>
      </w:r>
      <w:r w:rsidRPr="00725019">
        <w:rPr>
          <w:rFonts w:ascii="Times New Roman" w:hAnsi="Times New Roman" w:cs="Times New Roman"/>
          <w:sz w:val="24"/>
          <w:szCs w:val="24"/>
        </w:rPr>
        <w:t>istologically confirmed unresectable recu</w:t>
      </w:r>
      <w:r>
        <w:rPr>
          <w:rFonts w:ascii="Times New Roman" w:hAnsi="Times New Roman" w:cs="Times New Roman"/>
          <w:sz w:val="24"/>
          <w:szCs w:val="24"/>
        </w:rPr>
        <w:t xml:space="preserve">rrent or advanced breast cancer with </w:t>
      </w:r>
      <w:r w:rsidR="00F50ED5">
        <w:rPr>
          <w:rFonts w:ascii="Times New Roman" w:hAnsi="Times New Roman" w:cs="Times New Roman"/>
          <w:sz w:val="24"/>
          <w:szCs w:val="24"/>
        </w:rPr>
        <w:t>ER&lt;1%, PR</w:t>
      </w:r>
      <w:r w:rsidRPr="00725019">
        <w:rPr>
          <w:rFonts w:ascii="Times New Roman" w:hAnsi="Times New Roman" w:cs="Times New Roman"/>
          <w:sz w:val="24"/>
          <w:szCs w:val="24"/>
        </w:rPr>
        <w:t xml:space="preserve">&lt;1% and </w:t>
      </w:r>
      <w:r>
        <w:rPr>
          <w:rFonts w:ascii="Times New Roman" w:hAnsi="Times New Roman" w:cs="Times New Roman"/>
          <w:sz w:val="24"/>
          <w:szCs w:val="24"/>
        </w:rPr>
        <w:t>HER2</w:t>
      </w:r>
      <w:r w:rsidRPr="00725019">
        <w:rPr>
          <w:rFonts w:ascii="Times New Roman" w:hAnsi="Times New Roman" w:cs="Times New Roman"/>
          <w:sz w:val="24"/>
          <w:szCs w:val="24"/>
        </w:rPr>
        <w:t>-n</w:t>
      </w:r>
      <w:r>
        <w:rPr>
          <w:rFonts w:ascii="Times New Roman" w:hAnsi="Times New Roman" w:cs="Times New Roman"/>
          <w:sz w:val="24"/>
          <w:szCs w:val="24"/>
        </w:rPr>
        <w:t>egative</w:t>
      </w:r>
      <w:r w:rsidRPr="00725019">
        <w:rPr>
          <w:rFonts w:ascii="Times New Roman" w:hAnsi="Times New Roman" w:cs="Times New Roman"/>
          <w:sz w:val="24"/>
          <w:szCs w:val="24"/>
        </w:rPr>
        <w:t>.</w:t>
      </w:r>
      <w:bookmarkEnd w:id="2"/>
      <w:r w:rsidRPr="009E1E51">
        <w:rPr>
          <w:rFonts w:ascii="Times New Roman" w:hAnsi="Times New Roman" w:cs="Times New Roman"/>
          <w:sz w:val="24"/>
          <w:szCs w:val="24"/>
        </w:rPr>
        <w:t xml:space="preserve"> </w:t>
      </w:r>
      <w:r w:rsidRPr="00C97EE0">
        <w:rPr>
          <w:rFonts w:ascii="Times New Roman" w:hAnsi="Times New Roman" w:cs="Times New Roman"/>
          <w:sz w:val="24"/>
          <w:szCs w:val="24"/>
        </w:rPr>
        <w:t xml:space="preserve">HER2-negative status was a score of </w:t>
      </w:r>
      <w:r>
        <w:rPr>
          <w:rFonts w:ascii="Times New Roman" w:hAnsi="Times New Roman" w:cs="Times New Roman"/>
          <w:sz w:val="24"/>
          <w:szCs w:val="24"/>
        </w:rPr>
        <w:t xml:space="preserve">0 or 1 by immunohistochemistry </w:t>
      </w:r>
      <w:r w:rsidRPr="00C97EE0">
        <w:rPr>
          <w:rFonts w:ascii="Times New Roman" w:hAnsi="Times New Roman" w:cs="Times New Roman"/>
          <w:sz w:val="24"/>
          <w:szCs w:val="24"/>
        </w:rPr>
        <w:t xml:space="preserve">or </w:t>
      </w:r>
      <w:r>
        <w:rPr>
          <w:rFonts w:ascii="Times New Roman" w:hAnsi="Times New Roman" w:cs="Times New Roman"/>
          <w:sz w:val="24"/>
          <w:szCs w:val="24"/>
        </w:rPr>
        <w:t xml:space="preserve">HER2/CEP17 </w:t>
      </w:r>
      <w:r w:rsidRPr="00C97EE0">
        <w:rPr>
          <w:rFonts w:ascii="Times New Roman" w:hAnsi="Times New Roman" w:cs="Times New Roman"/>
          <w:sz w:val="24"/>
          <w:szCs w:val="24"/>
        </w:rPr>
        <w:t>r</w:t>
      </w:r>
      <w:r>
        <w:rPr>
          <w:rFonts w:ascii="Times New Roman" w:hAnsi="Times New Roman" w:cs="Times New Roman"/>
          <w:sz w:val="24"/>
          <w:szCs w:val="24"/>
        </w:rPr>
        <w:t>atio &lt;2</w:t>
      </w:r>
      <w:r w:rsidRPr="00C97EE0">
        <w:rPr>
          <w:rFonts w:ascii="Times New Roman" w:hAnsi="Times New Roman" w:cs="Times New Roman"/>
          <w:sz w:val="24"/>
          <w:szCs w:val="24"/>
        </w:rPr>
        <w:t xml:space="preserve"> by fluorescence in-situ hybridization analysis</w:t>
      </w:r>
      <w:r>
        <w:rPr>
          <w:rFonts w:ascii="Times New Roman" w:hAnsi="Times New Roman" w:cs="Times New Roman"/>
          <w:sz w:val="24"/>
          <w:szCs w:val="24"/>
        </w:rPr>
        <w:t xml:space="preserve">, according to the guideline of </w:t>
      </w:r>
      <w:r w:rsidRPr="0037051A">
        <w:rPr>
          <w:rFonts w:ascii="Times New Roman" w:hAnsi="Times New Roman" w:cs="Times New Roman"/>
          <w:sz w:val="24"/>
          <w:szCs w:val="24"/>
        </w:rPr>
        <w:t>C</w:t>
      </w:r>
      <w:r w:rsidRPr="00E70520">
        <w:rPr>
          <w:rFonts w:ascii="Times New Roman" w:hAnsi="Times New Roman" w:cs="Times New Roman"/>
          <w:sz w:val="24"/>
          <w:szCs w:val="24"/>
        </w:rPr>
        <w:t>ollege of American Pathologists</w:t>
      </w:r>
      <w:r>
        <w:rPr>
          <w:rFonts w:ascii="Times New Roman" w:hAnsi="Times New Roman" w:cs="Times New Roman"/>
          <w:sz w:val="24"/>
          <w:szCs w:val="24"/>
        </w:rPr>
        <w:t xml:space="preserve"> (</w:t>
      </w:r>
      <w:r w:rsidRPr="0037051A">
        <w:rPr>
          <w:rFonts w:ascii="Times New Roman" w:hAnsi="Times New Roman" w:cs="Times New Roman"/>
          <w:sz w:val="24"/>
          <w:szCs w:val="24"/>
        </w:rPr>
        <w:t>CAP</w:t>
      </w:r>
      <w:r>
        <w:rPr>
          <w:rFonts w:ascii="Times New Roman" w:hAnsi="Times New Roman" w:cs="Times New Roman"/>
          <w:sz w:val="24"/>
          <w:szCs w:val="24"/>
        </w:rPr>
        <w:t>)</w:t>
      </w:r>
      <w:r w:rsidRPr="00C97EE0">
        <w:rPr>
          <w:rFonts w:ascii="Times New Roman" w:hAnsi="Times New Roman" w:cs="Times New Roman"/>
          <w:sz w:val="24"/>
          <w:szCs w:val="24"/>
        </w:rPr>
        <w:t xml:space="preserve">. No previous chemotherapy </w:t>
      </w:r>
      <w:r>
        <w:rPr>
          <w:rFonts w:ascii="Times New Roman" w:hAnsi="Times New Roman" w:cs="Times New Roman"/>
          <w:sz w:val="24"/>
          <w:szCs w:val="24"/>
        </w:rPr>
        <w:t>for metastatic disease before platinum-based chemotherapy</w:t>
      </w:r>
      <w:r w:rsidRPr="00C97EE0">
        <w:rPr>
          <w:rFonts w:ascii="Times New Roman" w:hAnsi="Times New Roman" w:cs="Times New Roman"/>
          <w:sz w:val="24"/>
          <w:szCs w:val="24"/>
        </w:rPr>
        <w:t xml:space="preserve">. </w:t>
      </w:r>
      <w:r>
        <w:rPr>
          <w:rFonts w:ascii="Times New Roman" w:hAnsi="Times New Roman" w:cs="Times New Roman"/>
          <w:sz w:val="24"/>
          <w:szCs w:val="24"/>
        </w:rPr>
        <w:t>For p</w:t>
      </w:r>
      <w:r w:rsidRPr="00C97EE0">
        <w:rPr>
          <w:rFonts w:ascii="Times New Roman" w:hAnsi="Times New Roman" w:cs="Times New Roman"/>
          <w:sz w:val="24"/>
          <w:szCs w:val="24"/>
        </w:rPr>
        <w:t>atients receiving non-platinum regimen</w:t>
      </w:r>
      <w:r>
        <w:rPr>
          <w:rFonts w:ascii="Times New Roman" w:hAnsi="Times New Roman" w:cs="Times New Roman"/>
          <w:sz w:val="24"/>
          <w:szCs w:val="24"/>
        </w:rPr>
        <w:t>, peripheral blood specimens from</w:t>
      </w:r>
      <w:r w:rsidRPr="00C97EE0">
        <w:rPr>
          <w:rFonts w:ascii="Times New Roman" w:hAnsi="Times New Roman" w:cs="Times New Roman"/>
          <w:sz w:val="24"/>
          <w:szCs w:val="24"/>
        </w:rPr>
        <w:t xml:space="preserve"> 4</w:t>
      </w:r>
      <w:r>
        <w:rPr>
          <w:rFonts w:ascii="Times New Roman" w:hAnsi="Times New Roman" w:cs="Times New Roman"/>
          <w:sz w:val="24"/>
          <w:szCs w:val="24"/>
        </w:rPr>
        <w:t>6</w:t>
      </w:r>
      <w:r w:rsidRPr="00C97EE0">
        <w:rPr>
          <w:rFonts w:ascii="Times New Roman" w:hAnsi="Times New Roman" w:cs="Times New Roman"/>
          <w:sz w:val="24"/>
          <w:szCs w:val="24"/>
        </w:rPr>
        <w:t xml:space="preserve"> patients </w:t>
      </w:r>
      <w:r w:rsidRPr="009E1E51">
        <w:rPr>
          <w:rFonts w:ascii="Times New Roman" w:hAnsi="Times New Roman" w:cs="Times New Roman"/>
          <w:sz w:val="24"/>
          <w:szCs w:val="24"/>
        </w:rPr>
        <w:t xml:space="preserve">who </w:t>
      </w:r>
      <w:r>
        <w:rPr>
          <w:rFonts w:ascii="Times New Roman" w:hAnsi="Times New Roman" w:cs="Times New Roman"/>
          <w:sz w:val="24"/>
          <w:szCs w:val="24"/>
        </w:rPr>
        <w:t>received gemcitabine and paclitaxel</w:t>
      </w:r>
      <w:r w:rsidRPr="00C97EE0">
        <w:rPr>
          <w:rFonts w:ascii="Times New Roman" w:hAnsi="Times New Roman" w:cs="Times New Roman"/>
          <w:sz w:val="24"/>
          <w:szCs w:val="24"/>
        </w:rPr>
        <w:t xml:space="preserve"> </w:t>
      </w:r>
      <w:r>
        <w:rPr>
          <w:rFonts w:ascii="Times New Roman" w:hAnsi="Times New Roman" w:cs="Times New Roman"/>
          <w:sz w:val="24"/>
          <w:szCs w:val="24"/>
        </w:rPr>
        <w:t xml:space="preserve">as first-line treatment </w:t>
      </w:r>
      <w:r w:rsidRPr="00C97EE0">
        <w:rPr>
          <w:rFonts w:ascii="Times New Roman" w:hAnsi="Times New Roman" w:cs="Times New Roman"/>
          <w:sz w:val="24"/>
          <w:szCs w:val="24"/>
        </w:rPr>
        <w:t xml:space="preserve">were collected from </w:t>
      </w:r>
      <w:r w:rsidRPr="00B265B4">
        <w:rPr>
          <w:rFonts w:ascii="Times New Roman" w:hAnsi="Times New Roman" w:cs="Times New Roman"/>
          <w:sz w:val="24"/>
          <w:szCs w:val="24"/>
        </w:rPr>
        <w:t>CBCSG006</w:t>
      </w:r>
      <w:r>
        <w:rPr>
          <w:rFonts w:ascii="Times New Roman" w:hAnsi="Times New Roman" w:cs="Times New Roman"/>
          <w:sz w:val="24"/>
          <w:szCs w:val="24"/>
        </w:rPr>
        <w:t xml:space="preserve"> study as control group </w:t>
      </w:r>
      <w:r>
        <w:rPr>
          <w:rFonts w:ascii="Times New Roman" w:hAnsi="Times New Roman" w:cs="Times New Roman"/>
          <w:sz w:val="24"/>
          <w:szCs w:val="24"/>
        </w:rPr>
        <w:fldChar w:fldCharType="begin">
          <w:fldData xml:space="preserve">PEVuZE5vdGU+PENpdGU+PEF1dGhvcj5IdTwvQXV0aG9yPjxZZWFyPjIwMTU8L1llYXI+PFJlY051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PEVuZE5vdGU+PENpdGU+PEF1dGhvcj5IdTwvQXV0aG9yPjxZZWFyPjIwMTU8L1llYXI+PFJlY051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r w:rsidRPr="00C97EE0">
        <w:rPr>
          <w:rFonts w:ascii="Times New Roman" w:hAnsi="Times New Roman" w:cs="Times New Roman"/>
          <w:sz w:val="24"/>
          <w:szCs w:val="24"/>
        </w:rPr>
        <w:t>.</w:t>
      </w:r>
      <w:r>
        <w:rPr>
          <w:rFonts w:ascii="Times New Roman" w:hAnsi="Times New Roman" w:cs="Times New Roman"/>
          <w:sz w:val="24"/>
          <w:szCs w:val="24"/>
        </w:rPr>
        <w:t xml:space="preserve"> </w:t>
      </w:r>
      <w:r w:rsidRPr="004E5E32">
        <w:rPr>
          <w:rFonts w:ascii="Times New Roman" w:hAnsi="Times New Roman" w:cs="Times New Roman"/>
          <w:sz w:val="24"/>
          <w:szCs w:val="24"/>
        </w:rPr>
        <w:t xml:space="preserve">Detailed clinical data </w:t>
      </w:r>
      <w:r w:rsidR="00F50ED5">
        <w:rPr>
          <w:rFonts w:ascii="Times New Roman" w:hAnsi="Times New Roman" w:cs="Times New Roman"/>
          <w:sz w:val="24"/>
          <w:szCs w:val="24"/>
        </w:rPr>
        <w:t>were</w:t>
      </w:r>
      <w:r w:rsidRPr="004E5E32">
        <w:rPr>
          <w:rFonts w:ascii="Times New Roman" w:hAnsi="Times New Roman" w:cs="Times New Roman"/>
          <w:sz w:val="24"/>
          <w:szCs w:val="24"/>
        </w:rPr>
        <w:t xml:space="preserve"> summarized in </w:t>
      </w:r>
      <w:r w:rsidR="00F50ED5">
        <w:rPr>
          <w:rFonts w:ascii="Times New Roman" w:hAnsi="Times New Roman" w:cs="Times New Roman"/>
          <w:sz w:val="24"/>
          <w:szCs w:val="24"/>
        </w:rPr>
        <w:t xml:space="preserve">Supplementary </w:t>
      </w:r>
      <w:r w:rsidRPr="004E5E32">
        <w:rPr>
          <w:rFonts w:ascii="Times New Roman" w:hAnsi="Times New Roman" w:cs="Times New Roman"/>
          <w:sz w:val="24"/>
          <w:szCs w:val="24"/>
        </w:rPr>
        <w:t>Table 1</w:t>
      </w:r>
      <w:r>
        <w:rPr>
          <w:rFonts w:ascii="Times New Roman" w:hAnsi="Times New Roman" w:cs="Times New Roman"/>
          <w:sz w:val="24"/>
          <w:szCs w:val="24"/>
        </w:rPr>
        <w:t xml:space="preserve">. </w:t>
      </w:r>
      <w:r w:rsidR="00492371">
        <w:rPr>
          <w:rFonts w:ascii="Times New Roman" w:hAnsi="Times New Roman" w:cs="Times New Roman" w:hint="eastAsia"/>
          <w:sz w:val="24"/>
          <w:szCs w:val="24"/>
        </w:rPr>
        <w:t>F</w:t>
      </w:r>
      <w:r w:rsidR="00492371">
        <w:rPr>
          <w:rFonts w:ascii="Times New Roman" w:hAnsi="Times New Roman" w:cs="Times New Roman"/>
          <w:sz w:val="24"/>
          <w:szCs w:val="24"/>
        </w:rPr>
        <w:t>or lung</w:t>
      </w:r>
      <w:r w:rsidR="00492371" w:rsidRPr="00E00097">
        <w:rPr>
          <w:rFonts w:ascii="Times New Roman" w:hAnsi="Times New Roman" w:cs="Times New Roman"/>
          <w:sz w:val="24"/>
          <w:szCs w:val="24"/>
        </w:rPr>
        <w:t xml:space="preserve"> adenocarcinoma patients</w:t>
      </w:r>
      <w:r w:rsidR="00492371">
        <w:rPr>
          <w:rFonts w:ascii="Times New Roman" w:hAnsi="Times New Roman" w:cs="Times New Roman"/>
          <w:sz w:val="24"/>
          <w:szCs w:val="24"/>
        </w:rPr>
        <w:t xml:space="preserve">, peripheral blood specimens were collected from 50 </w:t>
      </w:r>
      <w:r w:rsidR="00492371" w:rsidRPr="00B6046A">
        <w:rPr>
          <w:rFonts w:ascii="Times New Roman" w:hAnsi="Times New Roman" w:cs="Times New Roman"/>
          <w:sz w:val="24"/>
          <w:szCs w:val="24"/>
        </w:rPr>
        <w:t xml:space="preserve">patients </w:t>
      </w:r>
      <w:r w:rsidR="00492371">
        <w:rPr>
          <w:rFonts w:ascii="Times New Roman" w:hAnsi="Times New Roman" w:cs="Times New Roman"/>
          <w:sz w:val="24"/>
          <w:szCs w:val="24"/>
        </w:rPr>
        <w:t>receiving</w:t>
      </w:r>
      <w:r w:rsidR="00492371" w:rsidRPr="00B6046A">
        <w:rPr>
          <w:rFonts w:ascii="Times New Roman" w:hAnsi="Times New Roman" w:cs="Times New Roman"/>
          <w:sz w:val="24"/>
          <w:szCs w:val="24"/>
        </w:rPr>
        <w:t xml:space="preserve"> </w:t>
      </w:r>
      <w:proofErr w:type="gramStart"/>
      <w:r w:rsidR="00492371" w:rsidRPr="00B6046A">
        <w:rPr>
          <w:rFonts w:ascii="Times New Roman" w:hAnsi="Times New Roman" w:cs="Times New Roman"/>
          <w:sz w:val="24"/>
          <w:szCs w:val="24"/>
        </w:rPr>
        <w:t>platinum based</w:t>
      </w:r>
      <w:proofErr w:type="gramEnd"/>
      <w:r w:rsidR="00492371" w:rsidRPr="00B6046A">
        <w:rPr>
          <w:rFonts w:ascii="Times New Roman" w:hAnsi="Times New Roman" w:cs="Times New Roman"/>
          <w:sz w:val="24"/>
          <w:szCs w:val="24"/>
        </w:rPr>
        <w:t xml:space="preserve"> chemotherapy as first-l</w:t>
      </w:r>
      <w:r w:rsidR="00492371">
        <w:rPr>
          <w:rFonts w:ascii="Times New Roman" w:hAnsi="Times New Roman" w:cs="Times New Roman"/>
          <w:sz w:val="24"/>
          <w:szCs w:val="24"/>
        </w:rPr>
        <w:t>ine treatment between years Dec 2019 and Nov 2020</w:t>
      </w:r>
      <w:r w:rsidR="0032057D">
        <w:rPr>
          <w:rFonts w:ascii="Times New Roman" w:hAnsi="Times New Roman" w:cs="Times New Roman"/>
          <w:sz w:val="24"/>
          <w:szCs w:val="24"/>
        </w:rPr>
        <w:t>.</w:t>
      </w:r>
      <w:r w:rsidR="00492371">
        <w:rPr>
          <w:rFonts w:ascii="Times New Roman" w:hAnsi="Times New Roman" w:cs="Times New Roman"/>
          <w:sz w:val="24"/>
          <w:szCs w:val="24"/>
        </w:rPr>
        <w:t xml:space="preserve"> </w:t>
      </w:r>
      <w:r w:rsidR="0032057D">
        <w:rPr>
          <w:rFonts w:ascii="Times New Roman" w:hAnsi="Times New Roman" w:cs="Times New Roman"/>
          <w:sz w:val="24"/>
          <w:szCs w:val="24"/>
        </w:rPr>
        <w:t xml:space="preserve">Specimen </w:t>
      </w:r>
      <w:r w:rsidR="00A40D4F">
        <w:rPr>
          <w:rFonts w:ascii="Times New Roman" w:hAnsi="Times New Roman" w:cs="Times New Roman"/>
          <w:sz w:val="24"/>
          <w:szCs w:val="24"/>
        </w:rPr>
        <w:t xml:space="preserve">were randomly </w:t>
      </w:r>
      <w:r w:rsidR="00A40D4F">
        <w:rPr>
          <w:rFonts w:ascii="Times New Roman" w:hAnsi="Times New Roman" w:cs="Times New Roman" w:hint="eastAsia"/>
          <w:sz w:val="24"/>
          <w:szCs w:val="24"/>
        </w:rPr>
        <w:t>sampled</w:t>
      </w:r>
      <w:r w:rsidR="00A40D4F">
        <w:rPr>
          <w:rFonts w:ascii="Times New Roman" w:hAnsi="Times New Roman" w:cs="Times New Roman"/>
          <w:sz w:val="24"/>
          <w:szCs w:val="24"/>
        </w:rPr>
        <w:t xml:space="preserve"> from e</w:t>
      </w:r>
      <w:r w:rsidR="00A40D4F" w:rsidRPr="00B41E1F">
        <w:rPr>
          <w:rFonts w:ascii="Times New Roman" w:hAnsi="Times New Roman" w:cs="Times New Roman"/>
          <w:sz w:val="24"/>
          <w:szCs w:val="24"/>
        </w:rPr>
        <w:t>ligible patients</w:t>
      </w:r>
      <w:r w:rsidR="00A40D4F">
        <w:rPr>
          <w:rFonts w:ascii="Times New Roman" w:hAnsi="Times New Roman" w:cs="Times New Roman"/>
          <w:sz w:val="24"/>
          <w:szCs w:val="24"/>
        </w:rPr>
        <w:t xml:space="preserve"> in </w:t>
      </w:r>
      <w:r w:rsidR="00A40D4F">
        <w:rPr>
          <w:rFonts w:ascii="Times New Roman" w:hAnsi="Times New Roman" w:cs="Times New Roman" w:hint="eastAsia"/>
          <w:sz w:val="24"/>
          <w:szCs w:val="24"/>
        </w:rPr>
        <w:t>the</w:t>
      </w:r>
      <w:r w:rsidR="00A40D4F">
        <w:rPr>
          <w:rFonts w:ascii="Times New Roman" w:hAnsi="Times New Roman" w:cs="Times New Roman"/>
          <w:sz w:val="24"/>
          <w:szCs w:val="24"/>
        </w:rPr>
        <w:t xml:space="preserve"> </w:t>
      </w:r>
      <w:r w:rsidR="00A40D4F">
        <w:rPr>
          <w:rFonts w:ascii="Times New Roman" w:hAnsi="Times New Roman" w:cs="Times New Roman" w:hint="eastAsia"/>
          <w:sz w:val="24"/>
          <w:szCs w:val="24"/>
        </w:rPr>
        <w:t>bio</w:t>
      </w:r>
      <w:r w:rsidR="00A40D4F" w:rsidRPr="002916A5">
        <w:rPr>
          <w:rFonts w:ascii="Times New Roman" w:hAnsi="Times New Roman" w:cs="Times New Roman"/>
          <w:sz w:val="24"/>
          <w:szCs w:val="24"/>
        </w:rPr>
        <w:t>bank</w:t>
      </w:r>
      <w:r w:rsidR="00A40D4F">
        <w:rPr>
          <w:rFonts w:ascii="Times New Roman" w:hAnsi="Times New Roman" w:cs="Times New Roman"/>
          <w:sz w:val="24"/>
          <w:szCs w:val="24"/>
        </w:rPr>
        <w:t xml:space="preserve"> </w:t>
      </w:r>
      <w:r w:rsidR="00A40D4F" w:rsidRPr="00986EDA">
        <w:rPr>
          <w:rFonts w:ascii="Times New Roman" w:hAnsi="Times New Roman" w:cs="Times New Roman"/>
          <w:sz w:val="24"/>
          <w:szCs w:val="24"/>
        </w:rPr>
        <w:t xml:space="preserve">of the </w:t>
      </w:r>
      <w:r w:rsidR="00A40D4F" w:rsidRPr="009E1E51">
        <w:rPr>
          <w:rFonts w:ascii="Times New Roman" w:hAnsi="Times New Roman" w:cs="Times New Roman"/>
          <w:sz w:val="24"/>
          <w:szCs w:val="24"/>
        </w:rPr>
        <w:t>Fudan University Shanghai Cancer Center</w:t>
      </w:r>
      <w:r w:rsidR="00A40D4F">
        <w:rPr>
          <w:rFonts w:ascii="Times New Roman" w:hAnsi="Times New Roman" w:cs="Times New Roman" w:hint="eastAsia"/>
          <w:sz w:val="24"/>
          <w:szCs w:val="24"/>
        </w:rPr>
        <w:t xml:space="preserve"> </w:t>
      </w:r>
      <w:r w:rsidR="00A40D4F">
        <w:rPr>
          <w:rFonts w:ascii="Times New Roman" w:hAnsi="Times New Roman" w:cs="Times New Roman"/>
          <w:sz w:val="24"/>
          <w:szCs w:val="24"/>
        </w:rPr>
        <w:t>(</w:t>
      </w:r>
      <w:r w:rsidR="00A40D4F" w:rsidRPr="009E1E51">
        <w:rPr>
          <w:rFonts w:ascii="Times New Roman" w:hAnsi="Times New Roman" w:cs="Times New Roman" w:hint="eastAsia"/>
          <w:sz w:val="24"/>
          <w:szCs w:val="24"/>
        </w:rPr>
        <w:t>F</w:t>
      </w:r>
      <w:r w:rsidR="00A40D4F" w:rsidRPr="009E1E51">
        <w:rPr>
          <w:rFonts w:ascii="Times New Roman" w:hAnsi="Times New Roman" w:cs="Times New Roman"/>
          <w:sz w:val="24"/>
          <w:szCs w:val="24"/>
        </w:rPr>
        <w:t>USCC</w:t>
      </w:r>
      <w:r w:rsidR="00A40D4F">
        <w:rPr>
          <w:rFonts w:ascii="Times New Roman" w:hAnsi="Times New Roman" w:cs="Times New Roman"/>
          <w:sz w:val="24"/>
          <w:szCs w:val="24"/>
        </w:rPr>
        <w:t xml:space="preserve">). </w:t>
      </w:r>
      <w:r w:rsidR="00A40D4F" w:rsidRPr="00B41E1F">
        <w:rPr>
          <w:rFonts w:ascii="Times New Roman" w:hAnsi="Times New Roman" w:cs="Times New Roman"/>
          <w:sz w:val="24"/>
          <w:szCs w:val="24"/>
        </w:rPr>
        <w:t xml:space="preserve">Eligible patients </w:t>
      </w:r>
      <w:r w:rsidR="00A40D4F">
        <w:rPr>
          <w:rFonts w:ascii="Times New Roman" w:hAnsi="Times New Roman" w:cs="Times New Roman"/>
          <w:sz w:val="24"/>
          <w:szCs w:val="24"/>
        </w:rPr>
        <w:t xml:space="preserve">had </w:t>
      </w:r>
      <w:r w:rsidR="00A40D4F" w:rsidRPr="00E32211">
        <w:rPr>
          <w:rFonts w:ascii="Times New Roman" w:hAnsi="Times New Roman" w:cs="Times New Roman"/>
          <w:sz w:val="24"/>
          <w:szCs w:val="24"/>
        </w:rPr>
        <w:t>stage IIIB or IV lung</w:t>
      </w:r>
      <w:r w:rsidR="00A40D4F">
        <w:rPr>
          <w:rFonts w:ascii="Times New Roman" w:hAnsi="Times New Roman" w:cs="Times New Roman"/>
          <w:sz w:val="24"/>
          <w:szCs w:val="24"/>
        </w:rPr>
        <w:t xml:space="preserve"> </w:t>
      </w:r>
      <w:r w:rsidR="00A40D4F" w:rsidRPr="00E32211">
        <w:rPr>
          <w:rFonts w:ascii="Times New Roman" w:hAnsi="Times New Roman" w:cs="Times New Roman"/>
          <w:sz w:val="24"/>
          <w:szCs w:val="24"/>
        </w:rPr>
        <w:t>adenocarcinoma</w:t>
      </w:r>
      <w:r w:rsidR="00A40D4F">
        <w:rPr>
          <w:rFonts w:ascii="Times New Roman" w:hAnsi="Times New Roman" w:cs="Times New Roman"/>
          <w:sz w:val="24"/>
          <w:szCs w:val="24"/>
        </w:rPr>
        <w:t xml:space="preserve"> with</w:t>
      </w:r>
      <w:r w:rsidR="00A40D4F">
        <w:rPr>
          <w:rFonts w:ascii="Times New Roman" w:hAnsi="Times New Roman" w:cs="Times New Roman" w:hint="eastAsia"/>
          <w:sz w:val="24"/>
          <w:szCs w:val="24"/>
        </w:rPr>
        <w:t>out</w:t>
      </w:r>
      <w:r w:rsidR="00A40D4F">
        <w:rPr>
          <w:rFonts w:ascii="Times New Roman" w:hAnsi="Times New Roman" w:cs="Times New Roman"/>
          <w:sz w:val="24"/>
          <w:szCs w:val="24"/>
        </w:rPr>
        <w:t xml:space="preserve"> </w:t>
      </w:r>
      <w:r w:rsidR="00A40D4F" w:rsidRPr="00E32211">
        <w:rPr>
          <w:rFonts w:ascii="Times New Roman" w:hAnsi="Times New Roman" w:cs="Times New Roman"/>
          <w:sz w:val="24"/>
          <w:szCs w:val="24"/>
        </w:rPr>
        <w:t>previous</w:t>
      </w:r>
      <w:r w:rsidR="00A40D4F">
        <w:rPr>
          <w:rFonts w:ascii="Times New Roman" w:hAnsi="Times New Roman" w:cs="Times New Roman"/>
          <w:sz w:val="24"/>
          <w:szCs w:val="24"/>
        </w:rPr>
        <w:t xml:space="preserve"> chemotherapy.</w:t>
      </w:r>
      <w:r w:rsidR="00A40D4F" w:rsidRPr="00E32211">
        <w:rPr>
          <w:rFonts w:ascii="Times New Roman" w:hAnsi="Times New Roman" w:cs="Times New Roman"/>
          <w:sz w:val="24"/>
          <w:szCs w:val="24"/>
        </w:rPr>
        <w:t xml:space="preserve"> </w:t>
      </w:r>
      <w:r w:rsidR="00A40D4F">
        <w:rPr>
          <w:rFonts w:ascii="Times New Roman" w:hAnsi="Times New Roman" w:cs="Times New Roman"/>
          <w:sz w:val="24"/>
          <w:szCs w:val="24"/>
        </w:rPr>
        <w:t xml:space="preserve">Patients with genomic alterations or previously treated with targeted therapy were permitted in this study. </w:t>
      </w:r>
      <w:r w:rsidR="00492371" w:rsidRPr="0079086A">
        <w:rPr>
          <w:rFonts w:ascii="Times New Roman" w:hAnsi="Times New Roman" w:cs="Times New Roman"/>
          <w:sz w:val="24"/>
          <w:szCs w:val="24"/>
        </w:rPr>
        <w:t xml:space="preserve">Detailed clinical data were summarized in </w:t>
      </w:r>
      <w:r w:rsidR="00492371" w:rsidRPr="002F0938">
        <w:rPr>
          <w:rFonts w:ascii="Times New Roman" w:hAnsi="Times New Roman" w:cs="Times New Roman"/>
          <w:sz w:val="24"/>
          <w:szCs w:val="24"/>
        </w:rPr>
        <w:t xml:space="preserve">Supplementary Table </w:t>
      </w:r>
      <w:r w:rsidR="00332097" w:rsidRPr="00BF5A95">
        <w:rPr>
          <w:rFonts w:ascii="Times New Roman" w:hAnsi="Times New Roman" w:cs="Times New Roman"/>
          <w:sz w:val="24"/>
          <w:szCs w:val="24"/>
        </w:rPr>
        <w:t>4</w:t>
      </w:r>
      <w:r w:rsidR="00492371" w:rsidRPr="00BF5A95">
        <w:rPr>
          <w:rFonts w:ascii="Times New Roman" w:hAnsi="Times New Roman" w:cs="Times New Roman"/>
          <w:sz w:val="24"/>
          <w:szCs w:val="24"/>
        </w:rPr>
        <w:t>.</w:t>
      </w:r>
      <w:r w:rsidR="00492371" w:rsidRPr="0079086A">
        <w:rPr>
          <w:rFonts w:ascii="Times New Roman" w:hAnsi="Times New Roman" w:cs="Times New Roman"/>
          <w:sz w:val="24"/>
          <w:szCs w:val="24"/>
        </w:rPr>
        <w:t xml:space="preserve"> </w:t>
      </w:r>
      <w:r>
        <w:rPr>
          <w:rFonts w:ascii="Times New Roman" w:hAnsi="Times New Roman" w:cs="Times New Roman"/>
          <w:sz w:val="24"/>
          <w:szCs w:val="24"/>
        </w:rPr>
        <w:t>Plasma</w:t>
      </w:r>
      <w:r w:rsidRPr="0037051A">
        <w:rPr>
          <w:rFonts w:ascii="Times New Roman" w:hAnsi="Times New Roman" w:cs="Times New Roman"/>
          <w:sz w:val="24"/>
          <w:szCs w:val="24"/>
        </w:rPr>
        <w:t xml:space="preserve"> was obtained </w:t>
      </w:r>
      <w:r>
        <w:rPr>
          <w:rFonts w:ascii="Times New Roman" w:hAnsi="Times New Roman" w:cs="Times New Roman"/>
          <w:sz w:val="24"/>
          <w:szCs w:val="24"/>
        </w:rPr>
        <w:t>5 days before the first-line treatment</w:t>
      </w:r>
      <w:r w:rsidR="00F14AEB">
        <w:rPr>
          <w:rFonts w:ascii="Times New Roman" w:hAnsi="Times New Roman" w:cs="Times New Roman"/>
          <w:sz w:val="24"/>
          <w:szCs w:val="24"/>
        </w:rPr>
        <w:t xml:space="preserve"> initiation</w:t>
      </w:r>
      <w:r w:rsidRPr="0037051A">
        <w:rPr>
          <w:rFonts w:ascii="Times New Roman" w:hAnsi="Times New Roman" w:cs="Times New Roman"/>
          <w:sz w:val="24"/>
          <w:szCs w:val="24"/>
        </w:rPr>
        <w:t xml:space="preserve">. </w:t>
      </w:r>
      <w:r w:rsidRPr="0024137C">
        <w:rPr>
          <w:rFonts w:ascii="Times New Roman" w:hAnsi="Times New Roman" w:cs="Times New Roman"/>
          <w:sz w:val="24"/>
          <w:szCs w:val="24"/>
        </w:rPr>
        <w:t>All patients provided written</w:t>
      </w:r>
      <w:r>
        <w:rPr>
          <w:rFonts w:ascii="Times New Roman" w:hAnsi="Times New Roman" w:cs="Times New Roman"/>
          <w:sz w:val="24"/>
          <w:szCs w:val="24"/>
        </w:rPr>
        <w:t xml:space="preserve"> informed consent </w:t>
      </w:r>
      <w:r w:rsidRPr="0024137C">
        <w:rPr>
          <w:rFonts w:ascii="Times New Roman" w:hAnsi="Times New Roman" w:cs="Times New Roman"/>
          <w:sz w:val="24"/>
          <w:szCs w:val="24"/>
        </w:rPr>
        <w:t xml:space="preserve">for the use of their biological samples </w:t>
      </w:r>
      <w:r>
        <w:rPr>
          <w:rFonts w:ascii="Times New Roman" w:hAnsi="Times New Roman" w:cs="Times New Roman"/>
          <w:sz w:val="24"/>
          <w:szCs w:val="24"/>
        </w:rPr>
        <w:t xml:space="preserve">and clinical data </w:t>
      </w:r>
      <w:r w:rsidRPr="0024137C">
        <w:rPr>
          <w:rFonts w:ascii="Times New Roman" w:hAnsi="Times New Roman" w:cs="Times New Roman"/>
          <w:sz w:val="24"/>
          <w:szCs w:val="24"/>
        </w:rPr>
        <w:t>for</w:t>
      </w:r>
      <w:r>
        <w:rPr>
          <w:rFonts w:ascii="Times New Roman" w:hAnsi="Times New Roman" w:cs="Times New Roman"/>
          <w:sz w:val="24"/>
          <w:szCs w:val="24"/>
        </w:rPr>
        <w:t xml:space="preserve"> </w:t>
      </w:r>
      <w:r w:rsidRPr="0024137C">
        <w:rPr>
          <w:rFonts w:ascii="Times New Roman" w:hAnsi="Times New Roman" w:cs="Times New Roman"/>
          <w:sz w:val="24"/>
          <w:szCs w:val="24"/>
        </w:rPr>
        <w:t>research purposes.</w:t>
      </w:r>
      <w:r>
        <w:rPr>
          <w:rFonts w:ascii="Times New Roman" w:hAnsi="Times New Roman" w:cs="Times New Roman"/>
          <w:sz w:val="24"/>
          <w:szCs w:val="24"/>
        </w:rPr>
        <w:t xml:space="preserve"> </w:t>
      </w:r>
      <w:r w:rsidR="00A40D4F" w:rsidRPr="00986EDA">
        <w:rPr>
          <w:rFonts w:ascii="Times New Roman" w:hAnsi="Times New Roman" w:cs="Times New Roman"/>
          <w:sz w:val="24"/>
          <w:szCs w:val="24"/>
        </w:rPr>
        <w:t xml:space="preserve">The collection of blood samples and access to clinical data for research were approved by the Institutional Review Board of </w:t>
      </w:r>
      <w:r w:rsidR="00A40D4F" w:rsidRPr="009E1E51">
        <w:rPr>
          <w:rFonts w:ascii="Times New Roman" w:hAnsi="Times New Roman" w:cs="Times New Roman" w:hint="eastAsia"/>
          <w:sz w:val="24"/>
          <w:szCs w:val="24"/>
        </w:rPr>
        <w:t>F</w:t>
      </w:r>
      <w:r w:rsidR="00A40D4F" w:rsidRPr="009E1E51">
        <w:rPr>
          <w:rFonts w:ascii="Times New Roman" w:hAnsi="Times New Roman" w:cs="Times New Roman"/>
          <w:sz w:val="24"/>
          <w:szCs w:val="24"/>
        </w:rPr>
        <w:t>USCC</w:t>
      </w:r>
      <w:r w:rsidR="00A40D4F">
        <w:rPr>
          <w:rFonts w:ascii="Times New Roman" w:hAnsi="Times New Roman" w:cs="Times New Roman" w:hint="eastAsia"/>
          <w:sz w:val="24"/>
          <w:szCs w:val="24"/>
        </w:rPr>
        <w:t>.</w:t>
      </w:r>
    </w:p>
    <w:p w14:paraId="4628B02C" w14:textId="77777777" w:rsidR="00332097" w:rsidRDefault="00332097" w:rsidP="00A964FA">
      <w:pPr>
        <w:spacing w:line="360" w:lineRule="auto"/>
        <w:rPr>
          <w:rFonts w:ascii="Times New Roman" w:hAnsi="Times New Roman" w:cs="Times New Roman"/>
          <w:sz w:val="24"/>
          <w:szCs w:val="24"/>
        </w:rPr>
      </w:pPr>
    </w:p>
    <w:p w14:paraId="22AE4DF8" w14:textId="77777777" w:rsidR="00133739" w:rsidRDefault="00133739" w:rsidP="00A964FA">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t>C</w:t>
      </w:r>
      <w:r>
        <w:rPr>
          <w:rFonts w:ascii="Times New Roman" w:hAnsi="Times New Roman" w:cs="Times New Roman"/>
          <w:b/>
          <w:bCs/>
          <w:sz w:val="24"/>
          <w:szCs w:val="24"/>
        </w:rPr>
        <w:t>linical trial group</w:t>
      </w:r>
    </w:p>
    <w:p w14:paraId="13F1F059" w14:textId="6A0FF78A" w:rsidR="00133739" w:rsidRDefault="00133739" w:rsidP="00A964FA">
      <w:pPr>
        <w:spacing w:line="360" w:lineRule="auto"/>
        <w:rPr>
          <w:rFonts w:ascii="Times New Roman" w:hAnsi="Times New Roman" w:cs="Times New Roman"/>
          <w:sz w:val="24"/>
          <w:szCs w:val="24"/>
        </w:rPr>
      </w:pPr>
      <w:r w:rsidRPr="005B09CE">
        <w:rPr>
          <w:rFonts w:ascii="Times New Roman" w:hAnsi="Times New Roman" w:cs="Times New Roman"/>
          <w:bCs/>
          <w:sz w:val="24"/>
          <w:szCs w:val="24"/>
        </w:rPr>
        <w:t>We random</w:t>
      </w:r>
      <w:r>
        <w:rPr>
          <w:rFonts w:ascii="Times New Roman" w:hAnsi="Times New Roman" w:cs="Times New Roman"/>
          <w:bCs/>
          <w:sz w:val="24"/>
          <w:szCs w:val="24"/>
        </w:rPr>
        <w:t>ly</w:t>
      </w:r>
      <w:r w:rsidRPr="005B09CE">
        <w:rPr>
          <w:rFonts w:ascii="Times New Roman" w:hAnsi="Times New Roman" w:cs="Times New Roman"/>
          <w:bCs/>
          <w:sz w:val="24"/>
          <w:szCs w:val="24"/>
        </w:rPr>
        <w:t xml:space="preserve"> assign </w:t>
      </w:r>
      <w:r>
        <w:rPr>
          <w:rFonts w:ascii="Times New Roman" w:hAnsi="Times New Roman" w:cs="Times New Roman"/>
          <w:bCs/>
          <w:sz w:val="24"/>
          <w:szCs w:val="24"/>
        </w:rPr>
        <w:t>81</w:t>
      </w:r>
      <w:r w:rsidRPr="005B09CE">
        <w:rPr>
          <w:rFonts w:ascii="Times New Roman" w:hAnsi="Times New Roman" w:cs="Times New Roman"/>
          <w:bCs/>
          <w:sz w:val="24"/>
          <w:szCs w:val="24"/>
        </w:rPr>
        <w:t xml:space="preserve"> out of th</w:t>
      </w:r>
      <w:r w:rsidRPr="00E17D6F">
        <w:rPr>
          <w:rFonts w:ascii="Times New Roman" w:hAnsi="Times New Roman" w:cs="Times New Roman"/>
          <w:bCs/>
          <w:sz w:val="24"/>
          <w:szCs w:val="24"/>
        </w:rPr>
        <w:t>e 2</w:t>
      </w:r>
      <w:r w:rsidRPr="0037051A">
        <w:rPr>
          <w:rFonts w:ascii="Times New Roman" w:hAnsi="Times New Roman" w:cs="Times New Roman"/>
          <w:bCs/>
          <w:sz w:val="24"/>
          <w:szCs w:val="24"/>
        </w:rPr>
        <w:t>0</w:t>
      </w:r>
      <w:r w:rsidRPr="00E17D6F">
        <w:rPr>
          <w:rFonts w:ascii="Times New Roman" w:hAnsi="Times New Roman" w:cs="Times New Roman"/>
          <w:bCs/>
          <w:sz w:val="24"/>
          <w:szCs w:val="24"/>
        </w:rPr>
        <w:t>9 patient</w:t>
      </w:r>
      <w:r w:rsidRPr="005B09CE">
        <w:rPr>
          <w:rFonts w:ascii="Times New Roman" w:hAnsi="Times New Roman" w:cs="Times New Roman"/>
          <w:bCs/>
          <w:sz w:val="24"/>
          <w:szCs w:val="24"/>
        </w:rPr>
        <w:t>s</w:t>
      </w:r>
      <w:r>
        <w:rPr>
          <w:rFonts w:ascii="Times New Roman" w:hAnsi="Times New Roman" w:cs="Times New Roman"/>
          <w:bCs/>
          <w:sz w:val="24"/>
          <w:szCs w:val="24"/>
        </w:rPr>
        <w:t xml:space="preserve"> (combined three </w:t>
      </w:r>
      <w:proofErr w:type="gramStart"/>
      <w:r>
        <w:rPr>
          <w:rFonts w:ascii="Times New Roman" w:hAnsi="Times New Roman" w:cs="Times New Roman"/>
          <w:bCs/>
          <w:sz w:val="24"/>
          <w:szCs w:val="24"/>
        </w:rPr>
        <w:t>dataset</w:t>
      </w:r>
      <w:proofErr w:type="gramEnd"/>
      <w:r>
        <w:rPr>
          <w:rFonts w:ascii="Times New Roman" w:hAnsi="Times New Roman" w:cs="Times New Roman"/>
          <w:bCs/>
          <w:sz w:val="24"/>
          <w:szCs w:val="24"/>
        </w:rPr>
        <w:t xml:space="preserve"> of </w:t>
      </w:r>
      <w:r w:rsidRPr="009E1E51">
        <w:rPr>
          <w:rFonts w:ascii="Times New Roman" w:hAnsi="Times New Roman" w:cs="Times New Roman"/>
          <w:sz w:val="24"/>
          <w:szCs w:val="24"/>
        </w:rPr>
        <w:t>CBCSG006, NCT02546934 and NCT02341911</w:t>
      </w:r>
      <w:r>
        <w:rPr>
          <w:rFonts w:ascii="Times New Roman" w:hAnsi="Times New Roman" w:cs="Times New Roman"/>
          <w:bCs/>
          <w:sz w:val="24"/>
          <w:szCs w:val="24"/>
        </w:rPr>
        <w:t>)</w:t>
      </w:r>
      <w:r w:rsidRPr="005B09CE">
        <w:rPr>
          <w:rFonts w:ascii="Times New Roman" w:hAnsi="Times New Roman" w:cs="Times New Roman"/>
          <w:bCs/>
          <w:sz w:val="24"/>
          <w:szCs w:val="24"/>
        </w:rPr>
        <w:t xml:space="preserve"> to the training cohort, leaving the remaining </w:t>
      </w:r>
      <w:r>
        <w:rPr>
          <w:rFonts w:ascii="Times New Roman" w:hAnsi="Times New Roman" w:cs="Times New Roman"/>
          <w:bCs/>
          <w:sz w:val="24"/>
          <w:szCs w:val="24"/>
        </w:rPr>
        <w:t>128</w:t>
      </w:r>
      <w:r w:rsidRPr="00571756">
        <w:rPr>
          <w:rFonts w:ascii="Times New Roman" w:hAnsi="Times New Roman" w:cs="Times New Roman"/>
          <w:bCs/>
          <w:sz w:val="24"/>
          <w:szCs w:val="24"/>
        </w:rPr>
        <w:t xml:space="preserve"> patients</w:t>
      </w:r>
      <w:r>
        <w:rPr>
          <w:rFonts w:ascii="Times New Roman" w:hAnsi="Times New Roman" w:cs="Times New Roman"/>
          <w:bCs/>
          <w:sz w:val="24"/>
          <w:szCs w:val="24"/>
        </w:rPr>
        <w:t xml:space="preserve"> </w:t>
      </w:r>
      <w:r w:rsidRPr="00571756">
        <w:rPr>
          <w:rFonts w:ascii="Times New Roman" w:hAnsi="Times New Roman" w:cs="Times New Roman"/>
          <w:bCs/>
          <w:sz w:val="24"/>
          <w:szCs w:val="24"/>
        </w:rPr>
        <w:t>to the validation cohort.</w:t>
      </w:r>
      <w:r>
        <w:rPr>
          <w:rFonts w:ascii="Times New Roman" w:hAnsi="Times New Roman" w:cs="Times New Roman"/>
          <w:bCs/>
          <w:sz w:val="24"/>
          <w:szCs w:val="24"/>
        </w:rPr>
        <w:t xml:space="preserve"> W</w:t>
      </w:r>
      <w:r>
        <w:rPr>
          <w:rFonts w:ascii="Times New Roman" w:hAnsi="Times New Roman" w:cs="Times New Roman" w:hint="eastAsia"/>
          <w:bCs/>
          <w:sz w:val="24"/>
          <w:szCs w:val="24"/>
        </w:rPr>
        <w:t>e</w:t>
      </w:r>
      <w:r>
        <w:rPr>
          <w:rFonts w:ascii="Times New Roman" w:hAnsi="Times New Roman" w:cs="Times New Roman"/>
          <w:bCs/>
          <w:sz w:val="24"/>
          <w:szCs w:val="24"/>
        </w:rPr>
        <w:t xml:space="preserve"> then merged the training and validation cohort for </w:t>
      </w:r>
      <w:r>
        <w:rPr>
          <w:rFonts w:ascii="Times New Roman" w:hAnsi="Times New Roman" w:cs="Times New Roman"/>
          <w:bCs/>
          <w:sz w:val="24"/>
          <w:szCs w:val="24"/>
        </w:rPr>
        <w:lastRenderedPageBreak/>
        <w:t xml:space="preserve">a combined analysis of PFS and OS. </w:t>
      </w:r>
      <w:r w:rsidRPr="009E1E51">
        <w:rPr>
          <w:rFonts w:ascii="Times New Roman" w:hAnsi="Times New Roman" w:cs="Times New Roman" w:hint="eastAsia"/>
          <w:sz w:val="24"/>
          <w:szCs w:val="24"/>
        </w:rPr>
        <w:t>P</w:t>
      </w:r>
      <w:r w:rsidRPr="009E1E51">
        <w:rPr>
          <w:rFonts w:ascii="Times New Roman" w:hAnsi="Times New Roman" w:cs="Times New Roman"/>
          <w:sz w:val="24"/>
          <w:szCs w:val="24"/>
        </w:rPr>
        <w:t xml:space="preserve">atients </w:t>
      </w:r>
      <w:r>
        <w:rPr>
          <w:rFonts w:ascii="Times New Roman" w:hAnsi="Times New Roman" w:cs="Times New Roman"/>
          <w:sz w:val="24"/>
          <w:szCs w:val="24"/>
        </w:rPr>
        <w:t xml:space="preserve">from three clinical trials received the platinum-based chemotherapy as follows: For CBCSG006, patients </w:t>
      </w:r>
      <w:r w:rsidRPr="009E1E51">
        <w:rPr>
          <w:rFonts w:ascii="Times New Roman" w:hAnsi="Times New Roman" w:cs="Times New Roman"/>
          <w:sz w:val="24"/>
          <w:szCs w:val="24"/>
        </w:rPr>
        <w:t>received cisplatin</w:t>
      </w:r>
      <w:r w:rsidR="00B65335">
        <w:rPr>
          <w:rFonts w:ascii="Times New Roman" w:hAnsi="Times New Roman" w:cs="Times New Roman"/>
          <w:sz w:val="24"/>
          <w:szCs w:val="24"/>
        </w:rPr>
        <w:t xml:space="preserve"> </w:t>
      </w:r>
      <w:r w:rsidRPr="009E1E51">
        <w:rPr>
          <w:rFonts w:ascii="Times New Roman" w:hAnsi="Times New Roman" w:cs="Times New Roman"/>
          <w:sz w:val="24"/>
          <w:szCs w:val="24"/>
        </w:rPr>
        <w:t>plus gemcitabine</w:t>
      </w:r>
      <w:r>
        <w:rPr>
          <w:rFonts w:ascii="Times New Roman" w:hAnsi="Times New Roman" w:cs="Times New Roman"/>
          <w:sz w:val="24"/>
          <w:szCs w:val="24"/>
        </w:rPr>
        <w:t xml:space="preserve"> </w:t>
      </w:r>
      <w:r w:rsidRPr="009E1E51">
        <w:rPr>
          <w:rFonts w:ascii="Times New Roman" w:hAnsi="Times New Roman" w:cs="Times New Roman"/>
          <w:sz w:val="24"/>
          <w:szCs w:val="24"/>
        </w:rPr>
        <w:t>(GP) (cisplatin 75 mg/m</w:t>
      </w:r>
      <w:r w:rsidRPr="009E1E51">
        <w:rPr>
          <w:rFonts w:ascii="Times New Roman" w:hAnsi="Times New Roman" w:cs="Times New Roman"/>
          <w:sz w:val="24"/>
          <w:szCs w:val="24"/>
          <w:vertAlign w:val="superscript"/>
        </w:rPr>
        <w:t>2</w:t>
      </w:r>
      <w:r w:rsidRPr="009E1E51">
        <w:rPr>
          <w:rFonts w:ascii="Times New Roman" w:hAnsi="Times New Roman" w:cs="Times New Roman"/>
          <w:sz w:val="24"/>
          <w:szCs w:val="24"/>
        </w:rPr>
        <w:t xml:space="preserve"> </w:t>
      </w:r>
      <w:r>
        <w:rPr>
          <w:rFonts w:ascii="Times New Roman" w:hAnsi="Times New Roman" w:cs="Times New Roman"/>
          <w:sz w:val="24"/>
          <w:szCs w:val="24"/>
        </w:rPr>
        <w:t>d1</w:t>
      </w:r>
      <w:r w:rsidRPr="009E1E51">
        <w:rPr>
          <w:rFonts w:ascii="Times New Roman" w:hAnsi="Times New Roman" w:cs="Times New Roman"/>
          <w:sz w:val="24"/>
          <w:szCs w:val="24"/>
        </w:rPr>
        <w:t xml:space="preserve"> and gemcitabine 1250 mg/m</w:t>
      </w:r>
      <w:r w:rsidRPr="009E1E51">
        <w:rPr>
          <w:rFonts w:ascii="Times New Roman" w:hAnsi="Times New Roman" w:cs="Times New Roman"/>
          <w:sz w:val="24"/>
          <w:szCs w:val="24"/>
          <w:vertAlign w:val="superscript"/>
        </w:rPr>
        <w:t>2</w:t>
      </w:r>
      <w:r w:rsidRPr="009E1E51">
        <w:rPr>
          <w:rFonts w:ascii="Times New Roman" w:hAnsi="Times New Roman" w:cs="Times New Roman"/>
          <w:sz w:val="24"/>
          <w:szCs w:val="24"/>
        </w:rPr>
        <w:t xml:space="preserve"> on d1</w:t>
      </w:r>
      <w:r>
        <w:rPr>
          <w:rFonts w:ascii="Times New Roman" w:hAnsi="Times New Roman" w:cs="Times New Roman"/>
          <w:sz w:val="24"/>
          <w:szCs w:val="24"/>
        </w:rPr>
        <w:t xml:space="preserve">, </w:t>
      </w:r>
      <w:r w:rsidRPr="009E1E51">
        <w:rPr>
          <w:rFonts w:ascii="Times New Roman" w:hAnsi="Times New Roman" w:cs="Times New Roman"/>
          <w:sz w:val="24"/>
          <w:szCs w:val="24"/>
        </w:rPr>
        <w:t>8</w:t>
      </w:r>
      <w:r>
        <w:rPr>
          <w:rFonts w:ascii="Times New Roman" w:hAnsi="Times New Roman" w:cs="Times New Roman"/>
          <w:sz w:val="24"/>
          <w:szCs w:val="24"/>
        </w:rPr>
        <w:t>, q3w</w:t>
      </w:r>
      <w:r w:rsidRPr="009E1E51">
        <w:rPr>
          <w:rFonts w:ascii="Times New Roman" w:hAnsi="Times New Roman" w:cs="Times New Roman"/>
          <w:sz w:val="24"/>
          <w:szCs w:val="24"/>
        </w:rPr>
        <w:t>)</w:t>
      </w:r>
      <w:r>
        <w:rPr>
          <w:rFonts w:ascii="Times New Roman" w:hAnsi="Times New Roman" w:cs="Times New Roman"/>
          <w:sz w:val="24"/>
          <w:szCs w:val="24"/>
        </w:rPr>
        <w:t xml:space="preserve">; for </w:t>
      </w:r>
      <w:r w:rsidRPr="000708D7">
        <w:rPr>
          <w:rFonts w:ascii="Times New Roman" w:hAnsi="Times New Roman" w:cs="Times New Roman"/>
          <w:sz w:val="24"/>
          <w:szCs w:val="24"/>
        </w:rPr>
        <w:t>NCT02341911</w:t>
      </w:r>
      <w:r>
        <w:rPr>
          <w:rFonts w:ascii="Times New Roman" w:hAnsi="Times New Roman" w:cs="Times New Roman"/>
          <w:sz w:val="24"/>
          <w:szCs w:val="24"/>
        </w:rPr>
        <w:t xml:space="preserve">, patients received GP, same dose with CBCSG006 study, or </w:t>
      </w:r>
      <w:r w:rsidRPr="009E1E51">
        <w:rPr>
          <w:rFonts w:ascii="Times New Roman" w:hAnsi="Times New Roman" w:cs="Times New Roman"/>
          <w:sz w:val="24"/>
          <w:szCs w:val="24"/>
        </w:rPr>
        <w:t>carboplatin plus gemcitabine</w:t>
      </w:r>
      <w:r>
        <w:rPr>
          <w:rFonts w:ascii="Times New Roman" w:hAnsi="Times New Roman" w:cs="Times New Roman"/>
          <w:sz w:val="24"/>
          <w:szCs w:val="24"/>
        </w:rPr>
        <w:t xml:space="preserve"> </w:t>
      </w:r>
      <w:r w:rsidRPr="009E1E51">
        <w:rPr>
          <w:rFonts w:ascii="Times New Roman" w:hAnsi="Times New Roman" w:cs="Times New Roman"/>
          <w:sz w:val="24"/>
          <w:szCs w:val="24"/>
        </w:rPr>
        <w:t>(GC) (carboplatin AUC=2 on day</w:t>
      </w:r>
      <w:r w:rsidR="00396EEC">
        <w:rPr>
          <w:rFonts w:ascii="Times New Roman" w:hAnsi="Times New Roman" w:cs="Times New Roman"/>
          <w:sz w:val="24"/>
          <w:szCs w:val="24"/>
        </w:rPr>
        <w:t xml:space="preserve"> </w:t>
      </w:r>
      <w:r w:rsidRPr="009E1E51">
        <w:rPr>
          <w:rFonts w:ascii="Times New Roman" w:hAnsi="Times New Roman" w:cs="Times New Roman"/>
          <w:sz w:val="24"/>
          <w:szCs w:val="24"/>
        </w:rPr>
        <w:t>1</w:t>
      </w:r>
      <w:r>
        <w:rPr>
          <w:rFonts w:ascii="Times New Roman" w:hAnsi="Times New Roman" w:cs="Times New Roman"/>
          <w:sz w:val="24"/>
          <w:szCs w:val="24"/>
        </w:rPr>
        <w:t xml:space="preserve">, </w:t>
      </w:r>
      <w:r w:rsidRPr="009E1E51">
        <w:rPr>
          <w:rFonts w:ascii="Times New Roman" w:hAnsi="Times New Roman" w:cs="Times New Roman"/>
          <w:sz w:val="24"/>
          <w:szCs w:val="24"/>
        </w:rPr>
        <w:t>8 and gemcitabine 1000 mg/m</w:t>
      </w:r>
      <w:r w:rsidRPr="009E1E51">
        <w:rPr>
          <w:rFonts w:ascii="Times New Roman" w:hAnsi="Times New Roman" w:cs="Times New Roman"/>
          <w:sz w:val="24"/>
          <w:szCs w:val="24"/>
          <w:vertAlign w:val="superscript"/>
        </w:rPr>
        <w:t>2</w:t>
      </w:r>
      <w:r w:rsidRPr="009E1E51">
        <w:rPr>
          <w:rFonts w:ascii="Times New Roman" w:hAnsi="Times New Roman" w:cs="Times New Roman"/>
          <w:sz w:val="24"/>
          <w:szCs w:val="24"/>
        </w:rPr>
        <w:t xml:space="preserve"> on days 1</w:t>
      </w:r>
      <w:r>
        <w:rPr>
          <w:rFonts w:ascii="Times New Roman" w:hAnsi="Times New Roman" w:cs="Times New Roman"/>
          <w:sz w:val="24"/>
          <w:szCs w:val="24"/>
        </w:rPr>
        <w:t xml:space="preserve">, </w:t>
      </w:r>
      <w:r w:rsidRPr="009E1E51">
        <w:rPr>
          <w:rFonts w:ascii="Times New Roman" w:hAnsi="Times New Roman" w:cs="Times New Roman"/>
          <w:sz w:val="24"/>
          <w:szCs w:val="24"/>
        </w:rPr>
        <w:t>8</w:t>
      </w:r>
      <w:r>
        <w:rPr>
          <w:rFonts w:ascii="Times New Roman" w:hAnsi="Times New Roman" w:cs="Times New Roman"/>
          <w:sz w:val="24"/>
          <w:szCs w:val="24"/>
        </w:rPr>
        <w:t xml:space="preserve"> q3w</w:t>
      </w:r>
      <w:r w:rsidRPr="009E1E51">
        <w:rPr>
          <w:rFonts w:ascii="Times New Roman" w:hAnsi="Times New Roman" w:cs="Times New Roman"/>
          <w:sz w:val="24"/>
          <w:szCs w:val="24"/>
        </w:rPr>
        <w:t>)</w:t>
      </w:r>
      <w:r>
        <w:rPr>
          <w:rFonts w:ascii="Times New Roman" w:hAnsi="Times New Roman" w:cs="Times New Roman"/>
          <w:sz w:val="24"/>
          <w:szCs w:val="24"/>
        </w:rPr>
        <w:t xml:space="preserve">; for </w:t>
      </w:r>
      <w:r w:rsidRPr="009E1E51">
        <w:rPr>
          <w:rFonts w:ascii="Times New Roman" w:hAnsi="Times New Roman" w:cs="Times New Roman"/>
          <w:sz w:val="24"/>
          <w:szCs w:val="24"/>
        </w:rPr>
        <w:t>NCT02546934</w:t>
      </w:r>
      <w:r>
        <w:rPr>
          <w:rFonts w:ascii="Times New Roman" w:hAnsi="Times New Roman" w:cs="Times New Roman"/>
          <w:sz w:val="24"/>
          <w:szCs w:val="24"/>
        </w:rPr>
        <w:t>,</w:t>
      </w:r>
      <w:r w:rsidRPr="009E1E51">
        <w:rPr>
          <w:rFonts w:ascii="Times New Roman" w:hAnsi="Times New Roman" w:cs="Times New Roman"/>
          <w:sz w:val="24"/>
          <w:szCs w:val="24"/>
        </w:rPr>
        <w:t xml:space="preserve"> </w:t>
      </w:r>
      <w:r w:rsidRPr="00777A1C">
        <w:rPr>
          <w:rFonts w:ascii="Times New Roman" w:hAnsi="Times New Roman" w:cs="Times New Roman"/>
          <w:sz w:val="24"/>
          <w:szCs w:val="24"/>
        </w:rPr>
        <w:t>patients received GP</w:t>
      </w:r>
      <w:r>
        <w:rPr>
          <w:rFonts w:ascii="Times New Roman" w:hAnsi="Times New Roman" w:cs="Times New Roman"/>
          <w:sz w:val="24"/>
          <w:szCs w:val="24"/>
        </w:rPr>
        <w:t xml:space="preserve"> or </w:t>
      </w:r>
      <w:r w:rsidRPr="009E1E51">
        <w:rPr>
          <w:rFonts w:ascii="Times New Roman" w:hAnsi="Times New Roman" w:cs="Times New Roman"/>
          <w:sz w:val="24"/>
          <w:szCs w:val="24"/>
        </w:rPr>
        <w:t>cisplatin plus nab-paclitaxel</w:t>
      </w:r>
      <w:r>
        <w:rPr>
          <w:rFonts w:ascii="Times New Roman" w:hAnsi="Times New Roman" w:cs="Times New Roman"/>
          <w:sz w:val="24"/>
          <w:szCs w:val="24"/>
        </w:rPr>
        <w:t xml:space="preserve"> </w:t>
      </w:r>
      <w:r w:rsidRPr="009E1E51">
        <w:rPr>
          <w:rFonts w:ascii="Times New Roman" w:hAnsi="Times New Roman" w:cs="Times New Roman"/>
          <w:sz w:val="24"/>
          <w:szCs w:val="24"/>
        </w:rPr>
        <w:t>(AP) (cisplatin 75 mg/m</w:t>
      </w:r>
      <w:r w:rsidRPr="009E1E51">
        <w:rPr>
          <w:rFonts w:ascii="Times New Roman" w:hAnsi="Times New Roman" w:cs="Times New Roman"/>
          <w:sz w:val="24"/>
          <w:szCs w:val="24"/>
          <w:vertAlign w:val="superscript"/>
        </w:rPr>
        <w:t>2</w:t>
      </w:r>
      <w:r w:rsidRPr="009E1E51">
        <w:rPr>
          <w:rFonts w:ascii="Times New Roman" w:hAnsi="Times New Roman" w:cs="Times New Roman"/>
          <w:sz w:val="24"/>
          <w:szCs w:val="24"/>
        </w:rPr>
        <w:t xml:space="preserve"> on d1 and nab-paclitaxel 125 mg/m</w:t>
      </w:r>
      <w:r w:rsidRPr="009E1E51">
        <w:rPr>
          <w:rFonts w:ascii="Times New Roman" w:hAnsi="Times New Roman" w:cs="Times New Roman"/>
          <w:sz w:val="24"/>
          <w:szCs w:val="24"/>
          <w:vertAlign w:val="superscript"/>
        </w:rPr>
        <w:t>2</w:t>
      </w:r>
      <w:r w:rsidRPr="009E1E51">
        <w:rPr>
          <w:rFonts w:ascii="Times New Roman" w:hAnsi="Times New Roman" w:cs="Times New Roman"/>
          <w:sz w:val="24"/>
          <w:szCs w:val="24"/>
        </w:rPr>
        <w:t xml:space="preserve"> on d</w:t>
      </w:r>
      <w:r>
        <w:rPr>
          <w:rFonts w:ascii="Times New Roman" w:hAnsi="Times New Roman" w:cs="Times New Roman"/>
          <w:sz w:val="24"/>
          <w:szCs w:val="24"/>
        </w:rPr>
        <w:t>1,</w:t>
      </w:r>
      <w:r w:rsidRPr="009E1E51">
        <w:rPr>
          <w:rFonts w:ascii="Times New Roman" w:hAnsi="Times New Roman" w:cs="Times New Roman"/>
          <w:sz w:val="24"/>
          <w:szCs w:val="24"/>
        </w:rPr>
        <w:t xml:space="preserve"> 8</w:t>
      </w:r>
      <w:r>
        <w:rPr>
          <w:rFonts w:ascii="Times New Roman" w:hAnsi="Times New Roman" w:cs="Times New Roman"/>
          <w:sz w:val="24"/>
          <w:szCs w:val="24"/>
        </w:rPr>
        <w:t xml:space="preserve"> q3w</w:t>
      </w:r>
      <w:r w:rsidRPr="009E1E51">
        <w:rPr>
          <w:rFonts w:ascii="Times New Roman" w:hAnsi="Times New Roman" w:cs="Times New Roman"/>
          <w:sz w:val="24"/>
          <w:szCs w:val="24"/>
        </w:rPr>
        <w:t>).</w:t>
      </w:r>
      <w:r>
        <w:rPr>
          <w:rFonts w:ascii="Times New Roman" w:hAnsi="Times New Roman" w:cs="Times New Roman"/>
          <w:sz w:val="24"/>
          <w:szCs w:val="24"/>
        </w:rPr>
        <w:t xml:space="preserve"> </w:t>
      </w:r>
    </w:p>
    <w:p w14:paraId="439E4439" w14:textId="6DAACE62" w:rsidR="00133739" w:rsidRPr="009E1E51" w:rsidRDefault="007706DD" w:rsidP="00A964FA">
      <w:pPr>
        <w:spacing w:line="360" w:lineRule="auto"/>
        <w:rPr>
          <w:rFonts w:ascii="Times New Roman" w:hAnsi="Times New Roman" w:cs="Times New Roman"/>
          <w:sz w:val="24"/>
          <w:szCs w:val="24"/>
        </w:rPr>
      </w:pPr>
      <w:r>
        <w:rPr>
          <w:rFonts w:ascii="Times New Roman" w:hAnsi="Times New Roman" w:cs="Times New Roman"/>
          <w:sz w:val="24"/>
          <w:szCs w:val="24"/>
        </w:rPr>
        <w:t>Lung</w:t>
      </w:r>
      <w:r w:rsidRPr="00E00097">
        <w:rPr>
          <w:rFonts w:ascii="Times New Roman" w:hAnsi="Times New Roman" w:cs="Times New Roman"/>
          <w:sz w:val="24"/>
          <w:szCs w:val="24"/>
        </w:rPr>
        <w:t xml:space="preserve"> adenocarcinoma patients</w:t>
      </w:r>
      <w:r>
        <w:rPr>
          <w:rFonts w:ascii="Times New Roman" w:hAnsi="Times New Roman" w:cs="Times New Roman"/>
          <w:sz w:val="24"/>
          <w:szCs w:val="24"/>
        </w:rPr>
        <w:t xml:space="preserve"> received platinum-based </w:t>
      </w:r>
      <w:r w:rsidR="0063215F">
        <w:rPr>
          <w:rFonts w:ascii="Times New Roman" w:hAnsi="Times New Roman" w:cs="Times New Roman"/>
          <w:sz w:val="24"/>
          <w:szCs w:val="24"/>
        </w:rPr>
        <w:t xml:space="preserve">regimens including pemetrexed plus </w:t>
      </w:r>
      <w:r w:rsidRPr="007706DD">
        <w:rPr>
          <w:rFonts w:ascii="Times New Roman" w:hAnsi="Times New Roman" w:cs="Times New Roman"/>
          <w:sz w:val="24"/>
          <w:szCs w:val="24"/>
        </w:rPr>
        <w:t>cisplatin</w:t>
      </w:r>
      <w:r w:rsidR="0063215F">
        <w:rPr>
          <w:rFonts w:ascii="Times New Roman" w:hAnsi="Times New Roman" w:cs="Times New Roman"/>
          <w:sz w:val="24"/>
          <w:szCs w:val="24"/>
        </w:rPr>
        <w:t xml:space="preserve"> (cisplatin 25</w:t>
      </w:r>
      <w:r w:rsidR="0063215F" w:rsidRPr="009E1E51">
        <w:rPr>
          <w:rFonts w:ascii="Times New Roman" w:hAnsi="Times New Roman" w:cs="Times New Roman"/>
          <w:sz w:val="24"/>
          <w:szCs w:val="24"/>
        </w:rPr>
        <w:t xml:space="preserve"> mg/m</w:t>
      </w:r>
      <w:r w:rsidR="0063215F" w:rsidRPr="009E1E51">
        <w:rPr>
          <w:rFonts w:ascii="Times New Roman" w:hAnsi="Times New Roman" w:cs="Times New Roman"/>
          <w:sz w:val="24"/>
          <w:szCs w:val="24"/>
          <w:vertAlign w:val="superscript"/>
        </w:rPr>
        <w:t>2</w:t>
      </w:r>
      <w:r w:rsidR="0063215F" w:rsidRPr="009E1E51">
        <w:rPr>
          <w:rFonts w:ascii="Times New Roman" w:hAnsi="Times New Roman" w:cs="Times New Roman"/>
          <w:sz w:val="24"/>
          <w:szCs w:val="24"/>
        </w:rPr>
        <w:t xml:space="preserve"> </w:t>
      </w:r>
      <w:r w:rsidR="0063215F">
        <w:rPr>
          <w:rFonts w:ascii="Times New Roman" w:hAnsi="Times New Roman" w:cs="Times New Roman"/>
          <w:sz w:val="24"/>
          <w:szCs w:val="24"/>
        </w:rPr>
        <w:t>d1-3</w:t>
      </w:r>
      <w:r w:rsidR="0063215F" w:rsidRPr="009E1E51">
        <w:rPr>
          <w:rFonts w:ascii="Times New Roman" w:hAnsi="Times New Roman" w:cs="Times New Roman"/>
          <w:sz w:val="24"/>
          <w:szCs w:val="24"/>
        </w:rPr>
        <w:t xml:space="preserve"> and </w:t>
      </w:r>
      <w:r w:rsidR="0063215F">
        <w:rPr>
          <w:rFonts w:ascii="Times New Roman" w:hAnsi="Times New Roman" w:cs="Times New Roman"/>
          <w:sz w:val="24"/>
          <w:szCs w:val="24"/>
        </w:rPr>
        <w:t>pemetrexed 500</w:t>
      </w:r>
      <w:r w:rsidR="0063215F" w:rsidRPr="009E1E51">
        <w:rPr>
          <w:rFonts w:ascii="Times New Roman" w:hAnsi="Times New Roman" w:cs="Times New Roman"/>
          <w:sz w:val="24"/>
          <w:szCs w:val="24"/>
        </w:rPr>
        <w:t xml:space="preserve"> mg/m</w:t>
      </w:r>
      <w:r w:rsidR="0063215F" w:rsidRPr="009E1E51">
        <w:rPr>
          <w:rFonts w:ascii="Times New Roman" w:hAnsi="Times New Roman" w:cs="Times New Roman"/>
          <w:sz w:val="24"/>
          <w:szCs w:val="24"/>
          <w:vertAlign w:val="superscript"/>
        </w:rPr>
        <w:t>2</w:t>
      </w:r>
      <w:r w:rsidR="0063215F" w:rsidRPr="009E1E51">
        <w:rPr>
          <w:rFonts w:ascii="Times New Roman" w:hAnsi="Times New Roman" w:cs="Times New Roman"/>
          <w:sz w:val="24"/>
          <w:szCs w:val="24"/>
        </w:rPr>
        <w:t xml:space="preserve"> on d1</w:t>
      </w:r>
      <w:r w:rsidR="0063215F">
        <w:rPr>
          <w:rFonts w:ascii="Times New Roman" w:hAnsi="Times New Roman" w:cs="Times New Roman"/>
          <w:sz w:val="24"/>
          <w:szCs w:val="24"/>
        </w:rPr>
        <w:t>, q3w</w:t>
      </w:r>
      <w:r w:rsidR="0063215F" w:rsidRPr="009E1E51">
        <w:rPr>
          <w:rFonts w:ascii="Times New Roman" w:hAnsi="Times New Roman" w:cs="Times New Roman"/>
          <w:sz w:val="24"/>
          <w:szCs w:val="24"/>
        </w:rPr>
        <w:t>)</w:t>
      </w:r>
      <w:r w:rsidR="00B83C13">
        <w:rPr>
          <w:rFonts w:ascii="Times New Roman" w:hAnsi="Times New Roman" w:cs="Times New Roman"/>
          <w:sz w:val="24"/>
          <w:szCs w:val="24"/>
        </w:rPr>
        <w:t>, p</w:t>
      </w:r>
      <w:r w:rsidRPr="007706DD">
        <w:rPr>
          <w:rFonts w:ascii="Times New Roman" w:hAnsi="Times New Roman" w:cs="Times New Roman"/>
          <w:sz w:val="24"/>
          <w:szCs w:val="24"/>
        </w:rPr>
        <w:t>emetrexed</w:t>
      </w:r>
      <w:r w:rsidR="00CD7458">
        <w:rPr>
          <w:rFonts w:ascii="Times New Roman" w:hAnsi="Times New Roman" w:cs="Times New Roman"/>
          <w:sz w:val="24"/>
          <w:szCs w:val="24"/>
        </w:rPr>
        <w:t xml:space="preserve"> plus </w:t>
      </w:r>
      <w:r w:rsidRPr="007706DD">
        <w:rPr>
          <w:rFonts w:ascii="Times New Roman" w:hAnsi="Times New Roman" w:cs="Times New Roman"/>
          <w:sz w:val="24"/>
          <w:szCs w:val="24"/>
        </w:rPr>
        <w:t>carboplatin</w:t>
      </w:r>
      <w:r w:rsidR="00B83C13">
        <w:rPr>
          <w:rFonts w:ascii="Times New Roman" w:hAnsi="Times New Roman" w:cs="Times New Roman"/>
          <w:sz w:val="24"/>
          <w:szCs w:val="24"/>
        </w:rPr>
        <w:t xml:space="preserve"> (</w:t>
      </w:r>
      <w:r w:rsidR="00CD7458">
        <w:rPr>
          <w:rFonts w:ascii="Times New Roman" w:hAnsi="Times New Roman" w:cs="Times New Roman"/>
          <w:sz w:val="24"/>
          <w:szCs w:val="24"/>
        </w:rPr>
        <w:t>carboplatin AUC=5 on d</w:t>
      </w:r>
      <w:r w:rsidR="00B83C13" w:rsidRPr="009E1E51">
        <w:rPr>
          <w:rFonts w:ascii="Times New Roman" w:hAnsi="Times New Roman" w:cs="Times New Roman"/>
          <w:sz w:val="24"/>
          <w:szCs w:val="24"/>
        </w:rPr>
        <w:t>1 and</w:t>
      </w:r>
      <w:r w:rsidR="00B83C13">
        <w:rPr>
          <w:rFonts w:ascii="Times New Roman" w:hAnsi="Times New Roman" w:cs="Times New Roman"/>
          <w:sz w:val="24"/>
          <w:szCs w:val="24"/>
        </w:rPr>
        <w:t xml:space="preserve"> pemetrexed 500</w:t>
      </w:r>
      <w:r w:rsidR="00B83C13" w:rsidRPr="009E1E51">
        <w:rPr>
          <w:rFonts w:ascii="Times New Roman" w:hAnsi="Times New Roman" w:cs="Times New Roman"/>
          <w:sz w:val="24"/>
          <w:szCs w:val="24"/>
        </w:rPr>
        <w:t xml:space="preserve"> mg/m</w:t>
      </w:r>
      <w:r w:rsidR="00B83C13" w:rsidRPr="009E1E51">
        <w:rPr>
          <w:rFonts w:ascii="Times New Roman" w:hAnsi="Times New Roman" w:cs="Times New Roman"/>
          <w:sz w:val="24"/>
          <w:szCs w:val="24"/>
          <w:vertAlign w:val="superscript"/>
        </w:rPr>
        <w:t>2</w:t>
      </w:r>
      <w:r w:rsidR="00B83C13" w:rsidRPr="009E1E51">
        <w:rPr>
          <w:rFonts w:ascii="Times New Roman" w:hAnsi="Times New Roman" w:cs="Times New Roman"/>
          <w:sz w:val="24"/>
          <w:szCs w:val="24"/>
        </w:rPr>
        <w:t xml:space="preserve"> on d1</w:t>
      </w:r>
      <w:r w:rsidR="00B83C13">
        <w:rPr>
          <w:rFonts w:ascii="Times New Roman" w:hAnsi="Times New Roman" w:cs="Times New Roman"/>
          <w:sz w:val="24"/>
          <w:szCs w:val="24"/>
        </w:rPr>
        <w:t>, q3w)</w:t>
      </w:r>
      <w:r w:rsidR="00CD7458">
        <w:rPr>
          <w:rFonts w:ascii="Times New Roman" w:hAnsi="Times New Roman" w:cs="Times New Roman"/>
          <w:sz w:val="24"/>
          <w:szCs w:val="24"/>
        </w:rPr>
        <w:t>, p</w:t>
      </w:r>
      <w:r w:rsidRPr="007706DD">
        <w:rPr>
          <w:rFonts w:ascii="Times New Roman" w:hAnsi="Times New Roman" w:cs="Times New Roman"/>
          <w:sz w:val="24"/>
          <w:szCs w:val="24"/>
        </w:rPr>
        <w:t>emetrexed</w:t>
      </w:r>
      <w:r w:rsidR="00CD7458">
        <w:rPr>
          <w:rFonts w:ascii="Times New Roman" w:hAnsi="Times New Roman" w:cs="Times New Roman"/>
          <w:sz w:val="24"/>
          <w:szCs w:val="24"/>
        </w:rPr>
        <w:t xml:space="preserve"> plus </w:t>
      </w:r>
      <w:r w:rsidRPr="007706DD">
        <w:rPr>
          <w:rFonts w:ascii="Times New Roman" w:hAnsi="Times New Roman" w:cs="Times New Roman"/>
          <w:sz w:val="24"/>
          <w:szCs w:val="24"/>
        </w:rPr>
        <w:t>carboplatin</w:t>
      </w:r>
      <w:r w:rsidR="00CD7458">
        <w:rPr>
          <w:rFonts w:ascii="Times New Roman" w:hAnsi="Times New Roman" w:cs="Times New Roman"/>
          <w:sz w:val="24"/>
          <w:szCs w:val="24"/>
        </w:rPr>
        <w:t xml:space="preserve"> plus </w:t>
      </w:r>
      <w:r w:rsidRPr="007706DD">
        <w:rPr>
          <w:rFonts w:ascii="Times New Roman" w:hAnsi="Times New Roman" w:cs="Times New Roman"/>
          <w:sz w:val="24"/>
          <w:szCs w:val="24"/>
        </w:rPr>
        <w:t>bevacizumab</w:t>
      </w:r>
      <w:r w:rsidR="00CD7458">
        <w:rPr>
          <w:rFonts w:ascii="Times New Roman" w:hAnsi="Times New Roman" w:cs="Times New Roman"/>
          <w:sz w:val="24"/>
          <w:szCs w:val="24"/>
        </w:rPr>
        <w:t xml:space="preserve"> (carboplatin AUC=5 on d</w:t>
      </w:r>
      <w:r w:rsidR="00CD7458" w:rsidRPr="009E1E51">
        <w:rPr>
          <w:rFonts w:ascii="Times New Roman" w:hAnsi="Times New Roman" w:cs="Times New Roman"/>
          <w:sz w:val="24"/>
          <w:szCs w:val="24"/>
        </w:rPr>
        <w:t>1</w:t>
      </w:r>
      <w:r w:rsidR="00CD7458">
        <w:rPr>
          <w:rFonts w:ascii="Times New Roman" w:hAnsi="Times New Roman" w:cs="Times New Roman"/>
          <w:sz w:val="24"/>
          <w:szCs w:val="24"/>
        </w:rPr>
        <w:t>, pemetrexed 500</w:t>
      </w:r>
      <w:r w:rsidR="00CD7458" w:rsidRPr="009E1E51">
        <w:rPr>
          <w:rFonts w:ascii="Times New Roman" w:hAnsi="Times New Roman" w:cs="Times New Roman"/>
          <w:sz w:val="24"/>
          <w:szCs w:val="24"/>
        </w:rPr>
        <w:t xml:space="preserve"> mg/m</w:t>
      </w:r>
      <w:r w:rsidR="00CD7458" w:rsidRPr="009E1E51">
        <w:rPr>
          <w:rFonts w:ascii="Times New Roman" w:hAnsi="Times New Roman" w:cs="Times New Roman"/>
          <w:sz w:val="24"/>
          <w:szCs w:val="24"/>
          <w:vertAlign w:val="superscript"/>
        </w:rPr>
        <w:t>2</w:t>
      </w:r>
      <w:r w:rsidR="00CD7458" w:rsidRPr="009E1E51">
        <w:rPr>
          <w:rFonts w:ascii="Times New Roman" w:hAnsi="Times New Roman" w:cs="Times New Roman"/>
          <w:sz w:val="24"/>
          <w:szCs w:val="24"/>
        </w:rPr>
        <w:t xml:space="preserve"> on d1</w:t>
      </w:r>
      <w:r w:rsidR="00CD7458">
        <w:rPr>
          <w:rFonts w:ascii="Times New Roman" w:hAnsi="Times New Roman" w:cs="Times New Roman"/>
          <w:sz w:val="24"/>
          <w:szCs w:val="24"/>
        </w:rPr>
        <w:t xml:space="preserve"> and </w:t>
      </w:r>
      <w:r w:rsidR="00CD7458" w:rsidRPr="007706DD">
        <w:rPr>
          <w:rFonts w:ascii="Times New Roman" w:hAnsi="Times New Roman" w:cs="Times New Roman"/>
          <w:sz w:val="24"/>
          <w:szCs w:val="24"/>
        </w:rPr>
        <w:t>bevacizumab</w:t>
      </w:r>
      <w:r w:rsidR="00CD7458">
        <w:rPr>
          <w:rFonts w:ascii="Times New Roman" w:hAnsi="Times New Roman" w:cs="Times New Roman"/>
          <w:sz w:val="24"/>
          <w:szCs w:val="24"/>
        </w:rPr>
        <w:t xml:space="preserve"> 7.5mg/kg on d1, q3w), p</w:t>
      </w:r>
      <w:r w:rsidRPr="007706DD">
        <w:rPr>
          <w:rFonts w:ascii="Times New Roman" w:hAnsi="Times New Roman" w:cs="Times New Roman"/>
          <w:sz w:val="24"/>
          <w:szCs w:val="24"/>
        </w:rPr>
        <w:t>emetrexed</w:t>
      </w:r>
      <w:r w:rsidR="00CD7458">
        <w:rPr>
          <w:rFonts w:ascii="Times New Roman" w:hAnsi="Times New Roman" w:cs="Times New Roman"/>
          <w:sz w:val="24"/>
          <w:szCs w:val="24"/>
        </w:rPr>
        <w:t xml:space="preserve"> plus </w:t>
      </w:r>
      <w:r w:rsidRPr="007706DD">
        <w:rPr>
          <w:rFonts w:ascii="Times New Roman" w:hAnsi="Times New Roman" w:cs="Times New Roman"/>
          <w:sz w:val="24"/>
          <w:szCs w:val="24"/>
        </w:rPr>
        <w:t>carboplatin</w:t>
      </w:r>
      <w:r w:rsidR="00CD7458">
        <w:rPr>
          <w:rFonts w:ascii="Times New Roman" w:hAnsi="Times New Roman" w:cs="Times New Roman"/>
          <w:sz w:val="24"/>
          <w:szCs w:val="24"/>
        </w:rPr>
        <w:t xml:space="preserve"> plus </w:t>
      </w:r>
      <w:r w:rsidRPr="007706DD">
        <w:rPr>
          <w:rFonts w:ascii="Times New Roman" w:hAnsi="Times New Roman" w:cs="Times New Roman"/>
          <w:sz w:val="24"/>
          <w:szCs w:val="24"/>
        </w:rPr>
        <w:t>pembrolizumab</w:t>
      </w:r>
      <w:r w:rsidR="00CD7458">
        <w:rPr>
          <w:rFonts w:ascii="Times New Roman" w:hAnsi="Times New Roman" w:cs="Times New Roman"/>
          <w:sz w:val="24"/>
          <w:szCs w:val="24"/>
        </w:rPr>
        <w:t xml:space="preserve"> (carboplatin AUC=5 on d</w:t>
      </w:r>
      <w:r w:rsidR="00CD7458" w:rsidRPr="009E1E51">
        <w:rPr>
          <w:rFonts w:ascii="Times New Roman" w:hAnsi="Times New Roman" w:cs="Times New Roman"/>
          <w:sz w:val="24"/>
          <w:szCs w:val="24"/>
        </w:rPr>
        <w:t>1</w:t>
      </w:r>
      <w:r w:rsidR="00CD7458">
        <w:rPr>
          <w:rFonts w:ascii="Times New Roman" w:hAnsi="Times New Roman" w:cs="Times New Roman"/>
          <w:sz w:val="24"/>
          <w:szCs w:val="24"/>
        </w:rPr>
        <w:t>, pemetrexed 500</w:t>
      </w:r>
      <w:r w:rsidR="00CD7458" w:rsidRPr="009E1E51">
        <w:rPr>
          <w:rFonts w:ascii="Times New Roman" w:hAnsi="Times New Roman" w:cs="Times New Roman"/>
          <w:sz w:val="24"/>
          <w:szCs w:val="24"/>
        </w:rPr>
        <w:t xml:space="preserve"> mg/m</w:t>
      </w:r>
      <w:r w:rsidR="00CD7458" w:rsidRPr="009E1E51">
        <w:rPr>
          <w:rFonts w:ascii="Times New Roman" w:hAnsi="Times New Roman" w:cs="Times New Roman"/>
          <w:sz w:val="24"/>
          <w:szCs w:val="24"/>
          <w:vertAlign w:val="superscript"/>
        </w:rPr>
        <w:t>2</w:t>
      </w:r>
      <w:r w:rsidR="00CD7458" w:rsidRPr="009E1E51">
        <w:rPr>
          <w:rFonts w:ascii="Times New Roman" w:hAnsi="Times New Roman" w:cs="Times New Roman"/>
          <w:sz w:val="24"/>
          <w:szCs w:val="24"/>
        </w:rPr>
        <w:t xml:space="preserve"> on d1</w:t>
      </w:r>
      <w:r w:rsidR="00CD7458">
        <w:rPr>
          <w:rFonts w:ascii="Times New Roman" w:hAnsi="Times New Roman" w:cs="Times New Roman"/>
          <w:sz w:val="24"/>
          <w:szCs w:val="24"/>
        </w:rPr>
        <w:t xml:space="preserve"> and </w:t>
      </w:r>
      <w:r w:rsidR="00CD7458" w:rsidRPr="007706DD">
        <w:rPr>
          <w:rFonts w:ascii="Times New Roman" w:hAnsi="Times New Roman" w:cs="Times New Roman"/>
          <w:sz w:val="24"/>
          <w:szCs w:val="24"/>
        </w:rPr>
        <w:t>pembrolizumab</w:t>
      </w:r>
      <w:r w:rsidR="00CD7458">
        <w:rPr>
          <w:rFonts w:ascii="Times New Roman" w:hAnsi="Times New Roman" w:cs="Times New Roman"/>
          <w:sz w:val="24"/>
          <w:szCs w:val="24"/>
        </w:rPr>
        <w:t xml:space="preserve"> 200 mg on d1, q3w) or p</w:t>
      </w:r>
      <w:r w:rsidRPr="007706DD">
        <w:rPr>
          <w:rFonts w:ascii="Times New Roman" w:hAnsi="Times New Roman" w:cs="Times New Roman"/>
          <w:sz w:val="24"/>
          <w:szCs w:val="24"/>
        </w:rPr>
        <w:t>aclitaxel</w:t>
      </w:r>
      <w:r w:rsidR="00CD7458">
        <w:rPr>
          <w:rFonts w:ascii="Times New Roman" w:hAnsi="Times New Roman" w:cs="Times New Roman"/>
          <w:sz w:val="24"/>
          <w:szCs w:val="24"/>
        </w:rPr>
        <w:t xml:space="preserve"> plus </w:t>
      </w:r>
      <w:r w:rsidRPr="007706DD">
        <w:rPr>
          <w:rFonts w:ascii="Times New Roman" w:hAnsi="Times New Roman" w:cs="Times New Roman"/>
          <w:sz w:val="24"/>
          <w:szCs w:val="24"/>
        </w:rPr>
        <w:t>carboplatin</w:t>
      </w:r>
      <w:r w:rsidR="00CD7458">
        <w:rPr>
          <w:rFonts w:ascii="Times New Roman" w:hAnsi="Times New Roman" w:cs="Times New Roman"/>
          <w:sz w:val="24"/>
          <w:szCs w:val="24"/>
        </w:rPr>
        <w:t xml:space="preserve"> plus </w:t>
      </w:r>
      <w:r w:rsidRPr="007706DD">
        <w:rPr>
          <w:rFonts w:ascii="Times New Roman" w:hAnsi="Times New Roman" w:cs="Times New Roman"/>
          <w:sz w:val="24"/>
          <w:szCs w:val="24"/>
        </w:rPr>
        <w:t>pembrolizumab</w:t>
      </w:r>
      <w:r w:rsidR="00CD7458">
        <w:rPr>
          <w:rFonts w:ascii="Times New Roman" w:hAnsi="Times New Roman" w:cs="Times New Roman"/>
          <w:sz w:val="24"/>
          <w:szCs w:val="24"/>
        </w:rPr>
        <w:t xml:space="preserve"> (carboplatin AUC=</w:t>
      </w:r>
      <w:r w:rsidR="000F6765">
        <w:rPr>
          <w:rFonts w:ascii="Times New Roman" w:hAnsi="Times New Roman" w:cs="Times New Roman"/>
          <w:sz w:val="24"/>
          <w:szCs w:val="24"/>
        </w:rPr>
        <w:t>2</w:t>
      </w:r>
      <w:r w:rsidR="00CD7458">
        <w:rPr>
          <w:rFonts w:ascii="Times New Roman" w:hAnsi="Times New Roman" w:cs="Times New Roman"/>
          <w:sz w:val="24"/>
          <w:szCs w:val="24"/>
        </w:rPr>
        <w:t xml:space="preserve"> on d</w:t>
      </w:r>
      <w:r w:rsidR="00CD7458" w:rsidRPr="009E1E51">
        <w:rPr>
          <w:rFonts w:ascii="Times New Roman" w:hAnsi="Times New Roman" w:cs="Times New Roman"/>
          <w:sz w:val="24"/>
          <w:szCs w:val="24"/>
        </w:rPr>
        <w:t>1</w:t>
      </w:r>
      <w:r w:rsidR="000F6765">
        <w:rPr>
          <w:rFonts w:ascii="Times New Roman" w:hAnsi="Times New Roman" w:cs="Times New Roman"/>
          <w:sz w:val="24"/>
          <w:szCs w:val="24"/>
        </w:rPr>
        <w:t xml:space="preserve">, </w:t>
      </w:r>
      <w:r w:rsidR="00D05EBE">
        <w:rPr>
          <w:rFonts w:ascii="Times New Roman" w:hAnsi="Times New Roman" w:cs="Times New Roman"/>
          <w:sz w:val="24"/>
          <w:szCs w:val="24"/>
        </w:rPr>
        <w:t>8</w:t>
      </w:r>
      <w:r w:rsidR="00CD7458">
        <w:rPr>
          <w:rFonts w:ascii="Times New Roman" w:hAnsi="Times New Roman" w:cs="Times New Roman"/>
          <w:sz w:val="24"/>
          <w:szCs w:val="24"/>
        </w:rPr>
        <w:t xml:space="preserve">, </w:t>
      </w:r>
      <w:r w:rsidR="00D05EBE">
        <w:rPr>
          <w:rFonts w:ascii="Times New Roman" w:hAnsi="Times New Roman" w:cs="Times New Roman"/>
          <w:sz w:val="24"/>
          <w:szCs w:val="24"/>
        </w:rPr>
        <w:t>paclitaxel</w:t>
      </w:r>
      <w:r w:rsidR="00CD7458" w:rsidRPr="009E1E51">
        <w:rPr>
          <w:rFonts w:ascii="Times New Roman" w:hAnsi="Times New Roman" w:cs="Times New Roman"/>
          <w:sz w:val="24"/>
          <w:szCs w:val="24"/>
        </w:rPr>
        <w:t xml:space="preserve"> </w:t>
      </w:r>
      <w:r w:rsidR="00D05EBE">
        <w:rPr>
          <w:rFonts w:ascii="Times New Roman" w:hAnsi="Times New Roman" w:cs="Times New Roman"/>
          <w:sz w:val="24"/>
          <w:szCs w:val="24"/>
        </w:rPr>
        <w:t xml:space="preserve">80 </w:t>
      </w:r>
      <w:r w:rsidR="00D05EBE" w:rsidRPr="009E1E51">
        <w:rPr>
          <w:rFonts w:ascii="Times New Roman" w:hAnsi="Times New Roman" w:cs="Times New Roman"/>
          <w:sz w:val="24"/>
          <w:szCs w:val="24"/>
        </w:rPr>
        <w:t>mg/m</w:t>
      </w:r>
      <w:r w:rsidR="00D05EBE" w:rsidRPr="009E1E51">
        <w:rPr>
          <w:rFonts w:ascii="Times New Roman" w:hAnsi="Times New Roman" w:cs="Times New Roman"/>
          <w:sz w:val="24"/>
          <w:szCs w:val="24"/>
          <w:vertAlign w:val="superscript"/>
        </w:rPr>
        <w:t>2</w:t>
      </w:r>
      <w:r w:rsidR="00D05EBE" w:rsidRPr="006C5D6D">
        <w:rPr>
          <w:rFonts w:ascii="Times New Roman" w:hAnsi="Times New Roman" w:cs="Times New Roman"/>
          <w:sz w:val="24"/>
          <w:szCs w:val="24"/>
        </w:rPr>
        <w:t xml:space="preserve"> </w:t>
      </w:r>
      <w:r w:rsidR="00CD7458" w:rsidRPr="009E1E51">
        <w:rPr>
          <w:rFonts w:ascii="Times New Roman" w:hAnsi="Times New Roman" w:cs="Times New Roman"/>
          <w:sz w:val="24"/>
          <w:szCs w:val="24"/>
        </w:rPr>
        <w:t>on d1</w:t>
      </w:r>
      <w:r w:rsidR="00D05EBE">
        <w:rPr>
          <w:rFonts w:ascii="Times New Roman" w:hAnsi="Times New Roman" w:cs="Times New Roman"/>
          <w:sz w:val="24"/>
          <w:szCs w:val="24"/>
        </w:rPr>
        <w:t>, 8</w:t>
      </w:r>
      <w:r w:rsidR="00CD7458">
        <w:rPr>
          <w:rFonts w:ascii="Times New Roman" w:hAnsi="Times New Roman" w:cs="Times New Roman"/>
          <w:sz w:val="24"/>
          <w:szCs w:val="24"/>
        </w:rPr>
        <w:t xml:space="preserve"> and </w:t>
      </w:r>
      <w:r w:rsidR="00CD7458" w:rsidRPr="007706DD">
        <w:rPr>
          <w:rFonts w:ascii="Times New Roman" w:hAnsi="Times New Roman" w:cs="Times New Roman"/>
          <w:sz w:val="24"/>
          <w:szCs w:val="24"/>
        </w:rPr>
        <w:t>pembrolizumab</w:t>
      </w:r>
      <w:r w:rsidR="00CD7458">
        <w:rPr>
          <w:rFonts w:ascii="Times New Roman" w:hAnsi="Times New Roman" w:cs="Times New Roman"/>
          <w:sz w:val="24"/>
          <w:szCs w:val="24"/>
        </w:rPr>
        <w:t xml:space="preserve"> 200 mg on d1, q3w).</w:t>
      </w:r>
      <w:r w:rsidR="00A8703C">
        <w:rPr>
          <w:rFonts w:ascii="Times New Roman" w:hAnsi="Times New Roman" w:cs="Times New Roman"/>
          <w:sz w:val="24"/>
          <w:szCs w:val="24"/>
        </w:rPr>
        <w:t xml:space="preserve"> </w:t>
      </w:r>
      <w:r w:rsidR="00133739" w:rsidRPr="009E1E51">
        <w:rPr>
          <w:rFonts w:ascii="Times New Roman" w:hAnsi="Times New Roman" w:cs="Times New Roman"/>
          <w:sz w:val="24"/>
          <w:szCs w:val="24"/>
        </w:rPr>
        <w:t>Progression-free survival was defined as the time from the date of randomization to progression or death from any cause, whichever occurred first. Overall survival defined as the time from randomization to death from any cause. Tumor responses were confirmed by researcher</w:t>
      </w:r>
      <w:r w:rsidR="00A40D4F">
        <w:rPr>
          <w:rFonts w:ascii="Times New Roman" w:hAnsi="Times New Roman" w:cs="Times New Roman" w:hint="eastAsia"/>
          <w:sz w:val="24"/>
          <w:szCs w:val="24"/>
        </w:rPr>
        <w:t>s</w:t>
      </w:r>
      <w:r w:rsidR="00133739" w:rsidRPr="009E1E51">
        <w:rPr>
          <w:rFonts w:ascii="Times New Roman" w:hAnsi="Times New Roman" w:cs="Times New Roman"/>
          <w:sz w:val="24"/>
          <w:szCs w:val="24"/>
        </w:rPr>
        <w:t xml:space="preserve"> according to Response Evaluation Criteria in Solid Tumors (RECIST) 1.1 criteria.</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Complete Response (CR): Disappearance of all target lesions.</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Any pathological lymph nodes (whether target or</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non-target) must have reduction in short axis to</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&lt;10 mm.</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Partial Response (PR): At least a 30% decrease in the sum of</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diameters of target lesions, taking as reference the</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baseline sum diameters.</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Progressive Disease (PD): At least a 20% increase in the sum</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of diameters of target lesions, taking as reference</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the smallest sum on study (this includes the baseline</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sum if that is the smallest on study). In addition to</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the relative increase of 20%, the sum must also demonstrate</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an absolute increase of at least 5 mm. (Note:</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the appearance of one or more new lesions is also</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considered progression).</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 xml:space="preserve">Stable Disease (SD): Neither sufficient shrinkage to qualify </w:t>
      </w:r>
      <w:r w:rsidR="00133739" w:rsidRPr="009D0068">
        <w:rPr>
          <w:rFonts w:ascii="Times New Roman" w:hAnsi="Times New Roman" w:cs="Times New Roman"/>
          <w:sz w:val="24"/>
          <w:szCs w:val="24"/>
        </w:rPr>
        <w:lastRenderedPageBreak/>
        <w:t>for</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PR nor sufficient increase to qualify for PD, taking as</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reference the smallest sum</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diameters</w:t>
      </w:r>
      <w:r w:rsidR="00133739">
        <w:rPr>
          <w:rFonts w:ascii="Times New Roman" w:hAnsi="Times New Roman" w:cs="Times New Roman"/>
          <w:sz w:val="24"/>
          <w:szCs w:val="24"/>
        </w:rPr>
        <w:t xml:space="preserve"> </w:t>
      </w:r>
      <w:r w:rsidR="00133739" w:rsidRPr="009D0068">
        <w:rPr>
          <w:rFonts w:ascii="Times New Roman" w:hAnsi="Times New Roman" w:cs="Times New Roman"/>
          <w:sz w:val="24"/>
          <w:szCs w:val="24"/>
        </w:rPr>
        <w:t>while on study.</w:t>
      </w:r>
    </w:p>
    <w:p w14:paraId="29AC19E5" w14:textId="77777777" w:rsidR="00133739" w:rsidRPr="009E1E51" w:rsidRDefault="00133739" w:rsidP="00A964FA">
      <w:pPr>
        <w:spacing w:line="360" w:lineRule="auto"/>
        <w:rPr>
          <w:rFonts w:ascii="Times New Roman" w:hAnsi="Times New Roman" w:cs="Times New Roman"/>
          <w:sz w:val="24"/>
          <w:szCs w:val="24"/>
        </w:rPr>
      </w:pPr>
    </w:p>
    <w:p w14:paraId="4A6A4234" w14:textId="77777777" w:rsidR="00133739" w:rsidRPr="009E1E51" w:rsidRDefault="00133739" w:rsidP="00A964FA">
      <w:pPr>
        <w:spacing w:line="360" w:lineRule="auto"/>
        <w:rPr>
          <w:rFonts w:ascii="Times New Roman" w:hAnsi="Times New Roman" w:cs="Times New Roman"/>
          <w:b/>
          <w:sz w:val="24"/>
          <w:szCs w:val="24"/>
        </w:rPr>
      </w:pPr>
      <w:r>
        <w:rPr>
          <w:rFonts w:ascii="Times New Roman" w:hAnsi="Times New Roman" w:cs="Times New Roman"/>
          <w:b/>
          <w:sz w:val="24"/>
          <w:szCs w:val="24"/>
        </w:rPr>
        <w:t>Plasma</w:t>
      </w:r>
      <w:r w:rsidRPr="009E1E51">
        <w:rPr>
          <w:rFonts w:ascii="Times New Roman" w:hAnsi="Times New Roman" w:cs="Times New Roman"/>
          <w:b/>
          <w:sz w:val="24"/>
          <w:szCs w:val="24"/>
        </w:rPr>
        <w:t xml:space="preserve"> sample collection and processing</w:t>
      </w:r>
      <w:r>
        <w:rPr>
          <w:rFonts w:ascii="Times New Roman" w:hAnsi="Times New Roman" w:cs="Times New Roman"/>
          <w:b/>
          <w:sz w:val="24"/>
          <w:szCs w:val="24"/>
        </w:rPr>
        <w:t xml:space="preserve"> </w:t>
      </w:r>
    </w:p>
    <w:p w14:paraId="697AA0D3" w14:textId="3806E5C1" w:rsidR="00133739" w:rsidRPr="009E1E51" w:rsidRDefault="00133739" w:rsidP="00A964FA">
      <w:pPr>
        <w:spacing w:line="360" w:lineRule="auto"/>
        <w:rPr>
          <w:rFonts w:ascii="Times New Roman" w:hAnsi="Times New Roman" w:cs="Times New Roman"/>
          <w:sz w:val="24"/>
          <w:szCs w:val="24"/>
        </w:rPr>
      </w:pPr>
      <w:r w:rsidRPr="009E1E51">
        <w:rPr>
          <w:rFonts w:ascii="Times New Roman" w:hAnsi="Times New Roman" w:cs="Times New Roman"/>
          <w:sz w:val="24"/>
          <w:szCs w:val="24"/>
        </w:rPr>
        <w:t xml:space="preserve">We </w:t>
      </w:r>
      <w:r>
        <w:rPr>
          <w:rFonts w:ascii="Times New Roman" w:hAnsi="Times New Roman" w:cs="Times New Roman"/>
          <w:sz w:val="24"/>
          <w:szCs w:val="24"/>
        </w:rPr>
        <w:t>c</w:t>
      </w:r>
      <w:r w:rsidRPr="009E1E51">
        <w:rPr>
          <w:rFonts w:ascii="Times New Roman" w:hAnsi="Times New Roman" w:cs="Times New Roman"/>
          <w:sz w:val="24"/>
          <w:szCs w:val="24"/>
        </w:rPr>
        <w:t xml:space="preserve">ollected blood samples from </w:t>
      </w:r>
      <w:proofErr w:type="spellStart"/>
      <w:r>
        <w:rPr>
          <w:rFonts w:ascii="Times New Roman" w:hAnsi="Times New Roman" w:cs="Times New Roman"/>
          <w:sz w:val="24"/>
          <w:szCs w:val="24"/>
        </w:rPr>
        <w:t>mTNBC</w:t>
      </w:r>
      <w:proofErr w:type="spellEnd"/>
      <w:r>
        <w:rPr>
          <w:rFonts w:ascii="Times New Roman" w:hAnsi="Times New Roman" w:cs="Times New Roman"/>
          <w:sz w:val="24"/>
          <w:szCs w:val="24"/>
        </w:rPr>
        <w:t xml:space="preserve"> </w:t>
      </w:r>
      <w:r w:rsidRPr="009E1E51">
        <w:rPr>
          <w:rFonts w:ascii="Times New Roman" w:hAnsi="Times New Roman" w:cs="Times New Roman"/>
          <w:sz w:val="24"/>
          <w:szCs w:val="24"/>
        </w:rPr>
        <w:t xml:space="preserve">patients </w:t>
      </w:r>
      <w:r>
        <w:rPr>
          <w:rFonts w:ascii="Times New Roman" w:hAnsi="Times New Roman" w:cs="Times New Roman"/>
          <w:sz w:val="24"/>
          <w:szCs w:val="24"/>
        </w:rPr>
        <w:t xml:space="preserve">before first-line chemotherapy </w:t>
      </w:r>
      <w:r w:rsidRPr="009E1E51">
        <w:rPr>
          <w:rFonts w:ascii="Times New Roman" w:hAnsi="Times New Roman" w:cs="Times New Roman"/>
          <w:sz w:val="24"/>
          <w:szCs w:val="24"/>
        </w:rPr>
        <w:t xml:space="preserve">into </w:t>
      </w:r>
      <w:r w:rsidRPr="00E033D8">
        <w:rPr>
          <w:rFonts w:ascii="Times New Roman" w:hAnsi="Times New Roman" w:cs="Times New Roman"/>
          <w:sz w:val="24"/>
          <w:szCs w:val="24"/>
        </w:rPr>
        <w:t>vacuum</w:t>
      </w:r>
      <w:r>
        <w:rPr>
          <w:rFonts w:ascii="Times New Roman" w:hAnsi="Times New Roman" w:cs="Times New Roman"/>
          <w:sz w:val="24"/>
          <w:szCs w:val="24"/>
        </w:rPr>
        <w:t xml:space="preserve"> blood tubes with anticoagulant, </w:t>
      </w:r>
      <w:r w:rsidRPr="009E1E51">
        <w:rPr>
          <w:rFonts w:ascii="Times New Roman" w:hAnsi="Times New Roman" w:cs="Times New Roman"/>
          <w:sz w:val="24"/>
          <w:szCs w:val="24"/>
        </w:rPr>
        <w:t>labeled the tube, and gently inverted the tube 8</w:t>
      </w:r>
      <w:r>
        <w:rPr>
          <w:rFonts w:ascii="Times New Roman" w:hAnsi="Times New Roman" w:cs="Times New Roman"/>
          <w:sz w:val="24"/>
          <w:szCs w:val="24"/>
        </w:rPr>
        <w:t>-</w:t>
      </w:r>
      <w:r w:rsidRPr="009E1E51">
        <w:rPr>
          <w:rFonts w:ascii="Times New Roman" w:hAnsi="Times New Roman" w:cs="Times New Roman"/>
          <w:sz w:val="24"/>
          <w:szCs w:val="24"/>
        </w:rPr>
        <w:t>10 times</w:t>
      </w:r>
      <w:r>
        <w:rPr>
          <w:rFonts w:ascii="Times New Roman" w:hAnsi="Times New Roman" w:cs="Times New Roman"/>
          <w:sz w:val="24"/>
          <w:szCs w:val="24"/>
        </w:rPr>
        <w:t xml:space="preserve"> and then c</w:t>
      </w:r>
      <w:r w:rsidRPr="009E1E51">
        <w:rPr>
          <w:rFonts w:ascii="Times New Roman" w:hAnsi="Times New Roman" w:cs="Times New Roman"/>
          <w:sz w:val="24"/>
          <w:szCs w:val="24"/>
        </w:rPr>
        <w:t>entrifuged the tube at 1500 × g for 10 min in a refrigerated centrifuge.</w:t>
      </w:r>
      <w:r>
        <w:rPr>
          <w:rFonts w:ascii="Times New Roman" w:hAnsi="Times New Roman" w:cs="Times New Roman"/>
          <w:sz w:val="24"/>
          <w:szCs w:val="24"/>
        </w:rPr>
        <w:t xml:space="preserve"> We t</w:t>
      </w:r>
      <w:r w:rsidRPr="009E1E51">
        <w:rPr>
          <w:rFonts w:ascii="Times New Roman" w:hAnsi="Times New Roman" w:cs="Times New Roman"/>
          <w:sz w:val="24"/>
          <w:szCs w:val="24"/>
        </w:rPr>
        <w:t>ransferred the liquid component (</w:t>
      </w:r>
      <w:r>
        <w:rPr>
          <w:rFonts w:ascii="Times New Roman" w:hAnsi="Times New Roman" w:cs="Times New Roman"/>
          <w:sz w:val="24"/>
          <w:szCs w:val="24"/>
        </w:rPr>
        <w:t>plasma</w:t>
      </w:r>
      <w:r w:rsidRPr="009E1E51">
        <w:rPr>
          <w:rFonts w:ascii="Times New Roman" w:hAnsi="Times New Roman" w:cs="Times New Roman"/>
          <w:sz w:val="24"/>
          <w:szCs w:val="24"/>
        </w:rPr>
        <w:t>) into a</w:t>
      </w:r>
      <w:r>
        <w:rPr>
          <w:rFonts w:ascii="Times New Roman" w:hAnsi="Times New Roman" w:cs="Times New Roman"/>
          <w:sz w:val="24"/>
          <w:szCs w:val="24"/>
        </w:rPr>
        <w:t>n</w:t>
      </w:r>
      <w:r w:rsidRPr="009E1E51">
        <w:rPr>
          <w:rFonts w:ascii="Times New Roman" w:hAnsi="Times New Roman" w:cs="Times New Roman"/>
          <w:sz w:val="24"/>
          <w:szCs w:val="24"/>
        </w:rPr>
        <w:t xml:space="preserve"> RNase-free cryovial tube with transfer pipette and labeled the tube carefully</w:t>
      </w:r>
      <w:r w:rsidR="00166AFC">
        <w:rPr>
          <w:rFonts w:ascii="Times New Roman" w:hAnsi="Times New Roman" w:cs="Times New Roman"/>
          <w:sz w:val="24"/>
          <w:szCs w:val="24"/>
        </w:rPr>
        <w:t xml:space="preserve">. Plasma was </w:t>
      </w:r>
      <w:r>
        <w:rPr>
          <w:rFonts w:ascii="Times New Roman" w:hAnsi="Times New Roman" w:cs="Times New Roman"/>
          <w:sz w:val="24"/>
          <w:szCs w:val="24"/>
        </w:rPr>
        <w:t>f</w:t>
      </w:r>
      <w:r w:rsidRPr="009E1E51">
        <w:rPr>
          <w:rFonts w:ascii="Times New Roman" w:hAnsi="Times New Roman" w:cs="Times New Roman"/>
          <w:sz w:val="24"/>
          <w:szCs w:val="24"/>
        </w:rPr>
        <w:t>roze</w:t>
      </w:r>
      <w:r w:rsidR="00166AFC">
        <w:rPr>
          <w:rFonts w:ascii="Times New Roman" w:hAnsi="Times New Roman" w:cs="Times New Roman"/>
          <w:sz w:val="24"/>
          <w:szCs w:val="24"/>
        </w:rPr>
        <w:t>n</w:t>
      </w:r>
      <w:r w:rsidRPr="009E1E51">
        <w:rPr>
          <w:rFonts w:ascii="Times New Roman" w:hAnsi="Times New Roman" w:cs="Times New Roman"/>
          <w:sz w:val="24"/>
          <w:szCs w:val="24"/>
        </w:rPr>
        <w:t xml:space="preserve"> at </w:t>
      </w:r>
      <w:r w:rsidRPr="009E1E51">
        <w:rPr>
          <w:rFonts w:ascii="Times New Roman" w:eastAsia="微软雅黑" w:hAnsi="Times New Roman" w:cs="Times New Roman"/>
          <w:sz w:val="24"/>
          <w:szCs w:val="24"/>
        </w:rPr>
        <w:t>−</w:t>
      </w:r>
      <w:r w:rsidRPr="009E1E51">
        <w:rPr>
          <w:rFonts w:ascii="Times New Roman" w:hAnsi="Times New Roman" w:cs="Times New Roman"/>
          <w:sz w:val="24"/>
          <w:szCs w:val="24"/>
        </w:rPr>
        <w:t>80</w:t>
      </w:r>
      <w:r w:rsidR="00CC0B9C">
        <w:rPr>
          <w:rFonts w:ascii="Times New Roman" w:hAnsi="Times New Roman" w:cs="Times New Roman"/>
          <w:sz w:val="24"/>
          <w:szCs w:val="24"/>
        </w:rPr>
        <w:t xml:space="preserve"> </w:t>
      </w:r>
      <w:r w:rsidRPr="009E1E51">
        <w:rPr>
          <w:rFonts w:ascii="Times New Roman" w:eastAsia="等线" w:hAnsi="Times New Roman" w:cs="Times New Roman"/>
          <w:sz w:val="24"/>
          <w:szCs w:val="24"/>
        </w:rPr>
        <w:t>°</w:t>
      </w:r>
      <w:r w:rsidRPr="009E1E51">
        <w:rPr>
          <w:rFonts w:ascii="Times New Roman" w:hAnsi="Times New Roman" w:cs="Times New Roman"/>
          <w:sz w:val="24"/>
          <w:szCs w:val="24"/>
        </w:rPr>
        <w:t>C for next step experiments</w:t>
      </w:r>
      <w:r w:rsidR="00166AFC">
        <w:rPr>
          <w:rFonts w:ascii="Times New Roman" w:hAnsi="Times New Roman" w:cs="Times New Roman"/>
          <w:sz w:val="24"/>
          <w:szCs w:val="24"/>
        </w:rPr>
        <w:t>.</w:t>
      </w:r>
      <w:r w:rsidRPr="009E1E51">
        <w:rPr>
          <w:rFonts w:ascii="Times New Roman" w:hAnsi="Times New Roman" w:cs="Times New Roman"/>
          <w:sz w:val="24"/>
          <w:szCs w:val="24"/>
        </w:rPr>
        <w:t xml:space="preserve"> </w:t>
      </w:r>
      <w:r w:rsidR="00166AFC">
        <w:rPr>
          <w:rFonts w:ascii="Times New Roman" w:hAnsi="Times New Roman" w:cs="Times New Roman"/>
          <w:sz w:val="24"/>
          <w:szCs w:val="24"/>
        </w:rPr>
        <w:t>S</w:t>
      </w:r>
      <w:r w:rsidRPr="009E1E51">
        <w:rPr>
          <w:rFonts w:ascii="Times New Roman" w:hAnsi="Times New Roman" w:cs="Times New Roman"/>
          <w:sz w:val="24"/>
          <w:szCs w:val="24"/>
        </w:rPr>
        <w:t xml:space="preserve">amples were maintained on ice while handling. </w:t>
      </w:r>
    </w:p>
    <w:p w14:paraId="2078B9FD" w14:textId="77777777" w:rsidR="00133739" w:rsidRPr="009E1E51" w:rsidRDefault="00133739" w:rsidP="00A964FA">
      <w:pPr>
        <w:spacing w:line="360" w:lineRule="auto"/>
        <w:rPr>
          <w:rFonts w:ascii="Times New Roman" w:hAnsi="Times New Roman" w:cs="Times New Roman"/>
          <w:sz w:val="24"/>
          <w:szCs w:val="24"/>
        </w:rPr>
      </w:pPr>
    </w:p>
    <w:p w14:paraId="5283D1A3" w14:textId="77777777" w:rsidR="00133739" w:rsidRPr="009E1E51" w:rsidRDefault="00133739" w:rsidP="00A964FA">
      <w:pPr>
        <w:spacing w:line="360" w:lineRule="auto"/>
        <w:rPr>
          <w:rFonts w:ascii="Times New Roman" w:hAnsi="Times New Roman" w:cs="Times New Roman"/>
          <w:b/>
          <w:sz w:val="24"/>
          <w:szCs w:val="24"/>
        </w:rPr>
      </w:pPr>
      <w:r w:rsidRPr="009E1E51">
        <w:rPr>
          <w:rFonts w:ascii="Times New Roman" w:hAnsi="Times New Roman" w:cs="Times New Roman"/>
          <w:b/>
          <w:sz w:val="24"/>
          <w:szCs w:val="24"/>
        </w:rPr>
        <w:t xml:space="preserve">RNA extraction from </w:t>
      </w:r>
      <w:r>
        <w:rPr>
          <w:rFonts w:ascii="Times New Roman" w:hAnsi="Times New Roman" w:cs="Times New Roman"/>
          <w:b/>
          <w:sz w:val="24"/>
          <w:szCs w:val="24"/>
        </w:rPr>
        <w:t>plasma</w:t>
      </w:r>
    </w:p>
    <w:p w14:paraId="260E32EF" w14:textId="0586BDCC" w:rsidR="00133739" w:rsidRDefault="00133739" w:rsidP="00A964FA">
      <w:pPr>
        <w:spacing w:line="360" w:lineRule="auto"/>
        <w:rPr>
          <w:rFonts w:ascii="Times New Roman" w:hAnsi="Times New Roman" w:cs="Times New Roman"/>
          <w:sz w:val="24"/>
          <w:szCs w:val="24"/>
        </w:rPr>
      </w:pPr>
      <w:r w:rsidRPr="005A0FF3">
        <w:rPr>
          <w:rFonts w:ascii="Times New Roman" w:hAnsi="Times New Roman" w:cs="Times New Roman"/>
          <w:sz w:val="24"/>
          <w:szCs w:val="24"/>
        </w:rPr>
        <w:t>snoRNAs</w:t>
      </w:r>
      <w:r w:rsidRPr="009E1E51">
        <w:rPr>
          <w:rFonts w:ascii="Times New Roman" w:hAnsi="Times New Roman" w:cs="Times New Roman"/>
          <w:sz w:val="24"/>
          <w:szCs w:val="24"/>
        </w:rPr>
        <w:t xml:space="preserve"> from </w:t>
      </w:r>
      <w:r>
        <w:rPr>
          <w:rFonts w:ascii="Times New Roman" w:hAnsi="Times New Roman" w:cs="Times New Roman"/>
          <w:sz w:val="24"/>
          <w:szCs w:val="24"/>
        </w:rPr>
        <w:t xml:space="preserve">plasma </w:t>
      </w:r>
      <w:r w:rsidR="0056401A">
        <w:rPr>
          <w:rFonts w:ascii="Times New Roman" w:hAnsi="Times New Roman" w:cs="Times New Roman"/>
          <w:sz w:val="24"/>
          <w:szCs w:val="24"/>
        </w:rPr>
        <w:t>was extracted</w:t>
      </w:r>
      <w:r w:rsidRPr="009E1E51">
        <w:rPr>
          <w:rFonts w:ascii="Times New Roman" w:hAnsi="Times New Roman" w:cs="Times New Roman"/>
          <w:sz w:val="24"/>
          <w:szCs w:val="24"/>
        </w:rPr>
        <w:t xml:space="preserve"> using the </w:t>
      </w:r>
      <w:proofErr w:type="spellStart"/>
      <w:r w:rsidRPr="009E1E51">
        <w:rPr>
          <w:rFonts w:ascii="Times New Roman" w:hAnsi="Times New Roman" w:cs="Times New Roman"/>
          <w:sz w:val="24"/>
          <w:szCs w:val="24"/>
        </w:rPr>
        <w:t>miRNeasy</w:t>
      </w:r>
      <w:proofErr w:type="spellEnd"/>
      <w:r w:rsidRPr="009E1E51">
        <w:rPr>
          <w:rFonts w:ascii="Times New Roman" w:hAnsi="Times New Roman" w:cs="Times New Roman"/>
          <w:sz w:val="24"/>
          <w:szCs w:val="24"/>
        </w:rPr>
        <w:t xml:space="preserve"> Mini Kit (Qiagen, Valencia, CA, USA). Briefly, </w:t>
      </w:r>
      <w:r>
        <w:rPr>
          <w:rFonts w:ascii="Times New Roman" w:hAnsi="Times New Roman" w:cs="Times New Roman"/>
          <w:sz w:val="24"/>
          <w:szCs w:val="24"/>
        </w:rPr>
        <w:t xml:space="preserve">plasma </w:t>
      </w:r>
      <w:r w:rsidRPr="009E1E51">
        <w:rPr>
          <w:rFonts w:ascii="Times New Roman" w:hAnsi="Times New Roman" w:cs="Times New Roman"/>
          <w:sz w:val="24"/>
          <w:szCs w:val="24"/>
        </w:rPr>
        <w:t xml:space="preserve">was thawed on ice and high centrifuged at 100,000 rpm for 15 min to remove cellular debris completely. Next, 200 </w:t>
      </w:r>
      <w:proofErr w:type="spellStart"/>
      <w:r w:rsidRPr="009E1E51">
        <w:rPr>
          <w:rFonts w:ascii="Times New Roman" w:hAnsi="Times New Roman" w:cs="Times New Roman"/>
          <w:sz w:val="24"/>
          <w:szCs w:val="24"/>
        </w:rPr>
        <w:t>μ</w:t>
      </w:r>
      <w:r w:rsidR="00E3295F">
        <w:rPr>
          <w:rFonts w:ascii="Times New Roman" w:hAnsi="Times New Roman" w:cs="Times New Roman"/>
          <w:sz w:val="24"/>
          <w:szCs w:val="24"/>
        </w:rPr>
        <w:t>l</w:t>
      </w:r>
      <w:proofErr w:type="spellEnd"/>
      <w:r w:rsidRPr="009E1E51">
        <w:rPr>
          <w:rFonts w:ascii="Times New Roman" w:hAnsi="Times New Roman" w:cs="Times New Roman"/>
          <w:sz w:val="24"/>
          <w:szCs w:val="24"/>
        </w:rPr>
        <w:t xml:space="preserve"> supernatant was lysed with 5 volumes of </w:t>
      </w:r>
      <w:proofErr w:type="spellStart"/>
      <w:r w:rsidRPr="009E1E51">
        <w:rPr>
          <w:rFonts w:ascii="Times New Roman" w:hAnsi="Times New Roman" w:cs="Times New Roman"/>
          <w:sz w:val="24"/>
          <w:szCs w:val="24"/>
        </w:rPr>
        <w:t>QIAzol</w:t>
      </w:r>
      <w:proofErr w:type="spellEnd"/>
      <w:r w:rsidRPr="009E1E51">
        <w:rPr>
          <w:rFonts w:ascii="Times New Roman" w:hAnsi="Times New Roman" w:cs="Times New Roman"/>
          <w:sz w:val="24"/>
          <w:szCs w:val="24"/>
        </w:rPr>
        <w:t xml:space="preserve"> solution. Small RNAs were enriched and purified according to the manufacturer’s protocol, with the exception that the enriched small RNAs were eluted in 20 </w:t>
      </w:r>
      <w:proofErr w:type="spellStart"/>
      <w:r w:rsidRPr="009E1E51">
        <w:rPr>
          <w:rFonts w:ascii="Times New Roman" w:hAnsi="Times New Roman" w:cs="Times New Roman"/>
          <w:sz w:val="24"/>
          <w:szCs w:val="24"/>
        </w:rPr>
        <w:t>μ</w:t>
      </w:r>
      <w:r w:rsidR="00E3295F">
        <w:rPr>
          <w:rFonts w:ascii="Times New Roman" w:hAnsi="Times New Roman" w:cs="Times New Roman"/>
          <w:sz w:val="24"/>
          <w:szCs w:val="24"/>
        </w:rPr>
        <w:t>l</w:t>
      </w:r>
      <w:proofErr w:type="spellEnd"/>
      <w:r w:rsidRPr="009E1E51">
        <w:rPr>
          <w:rFonts w:ascii="Times New Roman" w:hAnsi="Times New Roman" w:cs="Times New Roman"/>
          <w:sz w:val="24"/>
          <w:szCs w:val="24"/>
        </w:rPr>
        <w:t xml:space="preserve"> RNase-free water.</w:t>
      </w:r>
      <w:r>
        <w:rPr>
          <w:rFonts w:ascii="Times New Roman" w:hAnsi="Times New Roman" w:cs="Times New Roman"/>
          <w:sz w:val="24"/>
          <w:szCs w:val="24"/>
        </w:rPr>
        <w:t xml:space="preserve"> </w:t>
      </w:r>
    </w:p>
    <w:p w14:paraId="09C4B0B4" w14:textId="77777777" w:rsidR="00133739" w:rsidRPr="009E1E51" w:rsidRDefault="00133739" w:rsidP="00A964FA">
      <w:pPr>
        <w:spacing w:line="360" w:lineRule="auto"/>
        <w:rPr>
          <w:rFonts w:ascii="Times New Roman" w:hAnsi="Times New Roman" w:cs="Times New Roman"/>
          <w:sz w:val="24"/>
          <w:szCs w:val="24"/>
        </w:rPr>
      </w:pPr>
    </w:p>
    <w:p w14:paraId="59BB8D81" w14:textId="77777777" w:rsidR="00133739" w:rsidRDefault="00133739" w:rsidP="00A964FA">
      <w:pPr>
        <w:spacing w:line="360" w:lineRule="auto"/>
        <w:rPr>
          <w:rFonts w:ascii="Times New Roman" w:hAnsi="Times New Roman" w:cs="Times New Roman"/>
          <w:b/>
          <w:sz w:val="24"/>
          <w:szCs w:val="24"/>
        </w:rPr>
      </w:pPr>
      <w:r w:rsidRPr="005A0FF3">
        <w:rPr>
          <w:rFonts w:ascii="Times New Roman" w:hAnsi="Times New Roman" w:cs="Times New Roman"/>
          <w:b/>
          <w:sz w:val="24"/>
          <w:szCs w:val="24"/>
        </w:rPr>
        <w:t xml:space="preserve">Quantification of </w:t>
      </w:r>
      <w:r>
        <w:rPr>
          <w:rFonts w:ascii="Times New Roman" w:hAnsi="Times New Roman" w:cs="Times New Roman"/>
          <w:b/>
          <w:sz w:val="24"/>
          <w:szCs w:val="24"/>
        </w:rPr>
        <w:t>SNORD33</w:t>
      </w:r>
      <w:r w:rsidRPr="005A0FF3">
        <w:rPr>
          <w:rFonts w:ascii="Times New Roman" w:hAnsi="Times New Roman" w:cs="Times New Roman"/>
          <w:b/>
          <w:sz w:val="24"/>
          <w:szCs w:val="24"/>
        </w:rPr>
        <w:t xml:space="preserve"> expression by real-time RT-qPCR</w:t>
      </w:r>
    </w:p>
    <w:p w14:paraId="2C0C700E" w14:textId="3EA7160F" w:rsidR="00166AFC" w:rsidRPr="008F36ED" w:rsidRDefault="00133739" w:rsidP="00A964FA">
      <w:pPr>
        <w:spacing w:line="360" w:lineRule="auto"/>
        <w:rPr>
          <w:rFonts w:ascii="Times New Roman" w:hAnsi="Times New Roman" w:cs="Times New Roman"/>
          <w:sz w:val="24"/>
          <w:szCs w:val="24"/>
        </w:rPr>
      </w:pPr>
      <w:r w:rsidRPr="005A0FF3">
        <w:rPr>
          <w:rFonts w:ascii="Times New Roman" w:hAnsi="Times New Roman" w:cs="Times New Roman"/>
          <w:sz w:val="24"/>
          <w:szCs w:val="24"/>
        </w:rPr>
        <w:t xml:space="preserve">Expressions of the identified snoRNAs were tested in </w:t>
      </w:r>
      <w:r w:rsidR="00D16302" w:rsidRPr="00FF1376">
        <w:rPr>
          <w:rFonts w:ascii="Times New Roman" w:hAnsi="Times New Roman" w:cs="Times New Roman"/>
          <w:sz w:val="24"/>
          <w:szCs w:val="24"/>
        </w:rPr>
        <w:t>plasma</w:t>
      </w:r>
      <w:r>
        <w:rPr>
          <w:rFonts w:ascii="Times New Roman" w:hAnsi="Times New Roman" w:cs="Times New Roman"/>
          <w:sz w:val="24"/>
          <w:szCs w:val="24"/>
        </w:rPr>
        <w:t xml:space="preserve"> and cells</w:t>
      </w:r>
      <w:r w:rsidRPr="005A0FF3">
        <w:rPr>
          <w:rFonts w:ascii="Times New Roman" w:hAnsi="Times New Roman" w:cs="Times New Roman"/>
          <w:sz w:val="24"/>
          <w:szCs w:val="24"/>
        </w:rPr>
        <w:t xml:space="preserve"> using real-time SYBR green RT-qPCR assay.</w:t>
      </w:r>
      <w:r>
        <w:rPr>
          <w:rFonts w:ascii="Times New Roman" w:hAnsi="Times New Roman" w:cs="Times New Roman"/>
          <w:sz w:val="24"/>
          <w:szCs w:val="24"/>
        </w:rPr>
        <w:t xml:space="preserve"> </w:t>
      </w:r>
      <w:r w:rsidRPr="009E1E51">
        <w:rPr>
          <w:rFonts w:ascii="Times New Roman" w:hAnsi="Times New Roman" w:cs="Times New Roman"/>
          <w:sz w:val="24"/>
          <w:szCs w:val="24"/>
        </w:rPr>
        <w:t xml:space="preserve">For </w:t>
      </w:r>
      <w:r>
        <w:rPr>
          <w:rFonts w:ascii="Times New Roman" w:hAnsi="Times New Roman" w:cs="Times New Roman"/>
          <w:sz w:val="24"/>
          <w:szCs w:val="24"/>
        </w:rPr>
        <w:t>s</w:t>
      </w:r>
      <w:r w:rsidRPr="009E1E51">
        <w:rPr>
          <w:rFonts w:ascii="Times New Roman" w:hAnsi="Times New Roman" w:cs="Times New Roman"/>
          <w:sz w:val="24"/>
          <w:szCs w:val="24"/>
        </w:rPr>
        <w:t xml:space="preserve">noRNA-based RT-PCR assays, 4 </w:t>
      </w:r>
      <w:proofErr w:type="spellStart"/>
      <w:r w:rsidRPr="009E1E51">
        <w:rPr>
          <w:rFonts w:ascii="Times New Roman" w:hAnsi="Times New Roman" w:cs="Times New Roman"/>
          <w:sz w:val="24"/>
          <w:szCs w:val="24"/>
        </w:rPr>
        <w:t>μ</w:t>
      </w:r>
      <w:r w:rsidR="00E3295F">
        <w:rPr>
          <w:rFonts w:ascii="Times New Roman" w:hAnsi="Times New Roman" w:cs="Times New Roman"/>
          <w:sz w:val="24"/>
          <w:szCs w:val="24"/>
        </w:rPr>
        <w:t>l</w:t>
      </w:r>
      <w:proofErr w:type="spellEnd"/>
      <w:r>
        <w:rPr>
          <w:rFonts w:ascii="Times New Roman" w:hAnsi="Times New Roman" w:cs="Times New Roman"/>
          <w:sz w:val="24"/>
          <w:szCs w:val="24"/>
        </w:rPr>
        <w:t xml:space="preserve"> of </w:t>
      </w:r>
      <w:r w:rsidRPr="009E1E51">
        <w:rPr>
          <w:rFonts w:ascii="Times New Roman" w:hAnsi="Times New Roman" w:cs="Times New Roman"/>
          <w:sz w:val="24"/>
          <w:szCs w:val="24"/>
        </w:rPr>
        <w:t xml:space="preserve">enriched small RNAs from </w:t>
      </w:r>
      <w:r>
        <w:rPr>
          <w:rFonts w:ascii="Times New Roman" w:hAnsi="Times New Roman" w:cs="Times New Roman"/>
          <w:sz w:val="24"/>
          <w:szCs w:val="24"/>
        </w:rPr>
        <w:t xml:space="preserve">plasma </w:t>
      </w:r>
      <w:r w:rsidRPr="009E1E51">
        <w:rPr>
          <w:rFonts w:ascii="Times New Roman" w:hAnsi="Times New Roman" w:cs="Times New Roman"/>
          <w:sz w:val="24"/>
          <w:szCs w:val="24"/>
        </w:rPr>
        <w:t xml:space="preserve">or 25 ng small RNAs from TNBC cell lines were reverse transcribed using the </w:t>
      </w:r>
      <w:proofErr w:type="spellStart"/>
      <w:r w:rsidRPr="009E1E51">
        <w:rPr>
          <w:rFonts w:ascii="Times New Roman" w:hAnsi="Times New Roman" w:cs="Times New Roman"/>
          <w:sz w:val="24"/>
          <w:szCs w:val="24"/>
        </w:rPr>
        <w:t>Tiangen</w:t>
      </w:r>
      <w:proofErr w:type="spellEnd"/>
      <w:r w:rsidRPr="009E1E51">
        <w:rPr>
          <w:rFonts w:ascii="Times New Roman" w:hAnsi="Times New Roman" w:cs="Times New Roman"/>
          <w:sz w:val="24"/>
          <w:szCs w:val="24"/>
        </w:rPr>
        <w:t xml:space="preserve"> MicroRNA Reverse Transcription Kit in a total reaction volume of 1</w:t>
      </w:r>
      <w:r>
        <w:rPr>
          <w:rFonts w:ascii="Times New Roman" w:hAnsi="Times New Roman" w:cs="Times New Roman"/>
          <w:sz w:val="24"/>
          <w:szCs w:val="24"/>
        </w:rPr>
        <w:t xml:space="preserve">0 </w:t>
      </w:r>
      <w:proofErr w:type="spellStart"/>
      <w:r w:rsidRPr="009E1E51">
        <w:rPr>
          <w:rFonts w:ascii="Times New Roman" w:hAnsi="Times New Roman" w:cs="Times New Roman"/>
          <w:sz w:val="24"/>
          <w:szCs w:val="24"/>
        </w:rPr>
        <w:t>μ</w:t>
      </w:r>
      <w:r w:rsidR="00E3295F">
        <w:rPr>
          <w:rFonts w:ascii="Times New Roman" w:hAnsi="Times New Roman" w:cs="Times New Roman"/>
          <w:sz w:val="24"/>
          <w:szCs w:val="24"/>
        </w:rPr>
        <w:t>l</w:t>
      </w:r>
      <w:proofErr w:type="spellEnd"/>
      <w:r w:rsidRPr="009E1E51">
        <w:rPr>
          <w:rFonts w:ascii="Times New Roman" w:hAnsi="Times New Roman" w:cs="Times New Roman"/>
          <w:sz w:val="24"/>
          <w:szCs w:val="24"/>
        </w:rPr>
        <w:t xml:space="preserve">, according to the manufacturer’s instructions. RT products were diluted 1:9 and used as PCR templates. </w:t>
      </w:r>
      <w:r w:rsidRPr="00073DAA">
        <w:rPr>
          <w:rFonts w:ascii="Times New Roman" w:hAnsi="Times New Roman" w:cs="Times New Roman"/>
          <w:sz w:val="24"/>
          <w:szCs w:val="24"/>
        </w:rPr>
        <w:t>RT-qPCR was performed using</w:t>
      </w:r>
      <w:r w:rsidRPr="009E1E51">
        <w:rPr>
          <w:rFonts w:ascii="Times New Roman" w:hAnsi="Times New Roman" w:cs="Times New Roman"/>
          <w:sz w:val="24"/>
          <w:szCs w:val="24"/>
        </w:rPr>
        <w:t xml:space="preserve"> TaqMan Universal PCR Master Mix (Applied Biosystems)</w:t>
      </w:r>
      <w:r>
        <w:rPr>
          <w:rFonts w:ascii="Times New Roman" w:hAnsi="Times New Roman" w:cs="Times New Roman"/>
          <w:sz w:val="24"/>
          <w:szCs w:val="24"/>
        </w:rPr>
        <w:t xml:space="preserve"> </w:t>
      </w:r>
      <w:r w:rsidRPr="00073DAA">
        <w:rPr>
          <w:rFonts w:ascii="Times New Roman" w:hAnsi="Times New Roman" w:cs="Times New Roman"/>
          <w:sz w:val="24"/>
          <w:szCs w:val="24"/>
        </w:rPr>
        <w:t>according to the manufacturer’s protocol</w:t>
      </w:r>
      <w:r>
        <w:rPr>
          <w:rFonts w:ascii="Times New Roman" w:hAnsi="Times New Roman" w:cs="Times New Roman"/>
          <w:sz w:val="24"/>
          <w:szCs w:val="24"/>
        </w:rPr>
        <w:t xml:space="preserve"> </w:t>
      </w:r>
      <w:r w:rsidRPr="00073DAA">
        <w:rPr>
          <w:rFonts w:ascii="Times New Roman" w:hAnsi="Times New Roman" w:cs="Times New Roman"/>
          <w:sz w:val="24"/>
          <w:szCs w:val="24"/>
        </w:rPr>
        <w:t xml:space="preserve">with the </w:t>
      </w:r>
      <w:r>
        <w:rPr>
          <w:rFonts w:ascii="Times New Roman" w:hAnsi="Times New Roman" w:cs="Times New Roman"/>
          <w:sz w:val="24"/>
          <w:szCs w:val="24"/>
        </w:rPr>
        <w:t>commercial U6</w:t>
      </w:r>
      <w:r w:rsidRPr="00073DAA">
        <w:rPr>
          <w:rFonts w:ascii="Times New Roman" w:hAnsi="Times New Roman" w:cs="Times New Roman"/>
          <w:sz w:val="24"/>
          <w:szCs w:val="24"/>
        </w:rPr>
        <w:t xml:space="preserve"> primer</w:t>
      </w:r>
      <w:r>
        <w:rPr>
          <w:rFonts w:ascii="Times New Roman" w:hAnsi="Times New Roman" w:cs="Times New Roman"/>
          <w:sz w:val="24"/>
          <w:szCs w:val="24"/>
        </w:rPr>
        <w:t xml:space="preserve"> and the snoRNA-specific</w:t>
      </w:r>
      <w:r w:rsidRPr="00073DAA">
        <w:rPr>
          <w:rFonts w:ascii="Times New Roman" w:hAnsi="Times New Roman" w:cs="Times New Roman"/>
          <w:sz w:val="24"/>
          <w:szCs w:val="24"/>
        </w:rPr>
        <w:t xml:space="preserve"> primers</w:t>
      </w:r>
      <w:r w:rsidR="00166AFC">
        <w:rPr>
          <w:rFonts w:ascii="Times New Roman" w:hAnsi="Times New Roman" w:cs="Times New Roman"/>
          <w:sz w:val="24"/>
          <w:szCs w:val="24"/>
        </w:rPr>
        <w:t xml:space="preserve">. The primer sequences were as follows. </w:t>
      </w:r>
      <w:r w:rsidR="00166AFC" w:rsidRPr="008F36ED">
        <w:rPr>
          <w:rFonts w:ascii="Times New Roman" w:hAnsi="Times New Roman" w:cs="Times New Roman"/>
          <w:sz w:val="24"/>
          <w:szCs w:val="24"/>
        </w:rPr>
        <w:t>SNORD33</w:t>
      </w:r>
      <w:r w:rsidR="00166AFC">
        <w:rPr>
          <w:rFonts w:ascii="Times New Roman" w:hAnsi="Times New Roman" w:cs="Times New Roman"/>
          <w:sz w:val="24"/>
          <w:szCs w:val="24"/>
        </w:rPr>
        <w:t xml:space="preserve"> forward primer: </w:t>
      </w:r>
      <w:r w:rsidR="00166AFC" w:rsidRPr="008F36ED">
        <w:rPr>
          <w:rFonts w:ascii="Times New Roman" w:hAnsi="Times New Roman" w:cs="Times New Roman"/>
          <w:sz w:val="24"/>
          <w:szCs w:val="24"/>
        </w:rPr>
        <w:t>5'-GAACTTCTCCCACTCACATTCG-3'</w:t>
      </w:r>
      <w:r w:rsidR="00166AFC">
        <w:rPr>
          <w:rFonts w:ascii="Times New Roman" w:hAnsi="Times New Roman" w:cs="Times New Roman"/>
          <w:sz w:val="24"/>
          <w:szCs w:val="24"/>
        </w:rPr>
        <w:t>,</w:t>
      </w:r>
      <w:r w:rsidR="00166AFC" w:rsidRPr="008F36ED">
        <w:rPr>
          <w:rFonts w:ascii="Times New Roman" w:hAnsi="Times New Roman" w:cs="Times New Roman"/>
          <w:sz w:val="24"/>
          <w:szCs w:val="24"/>
        </w:rPr>
        <w:t xml:space="preserve"> </w:t>
      </w:r>
    </w:p>
    <w:p w14:paraId="7433A672" w14:textId="655B7C66" w:rsidR="00166AFC" w:rsidRPr="008F36ED" w:rsidRDefault="00166AFC">
      <w:pPr>
        <w:spacing w:line="360" w:lineRule="auto"/>
        <w:rPr>
          <w:rFonts w:ascii="Times New Roman" w:hAnsi="Times New Roman" w:cs="Times New Roman"/>
          <w:sz w:val="24"/>
          <w:szCs w:val="24"/>
        </w:rPr>
      </w:pPr>
      <w:r w:rsidRPr="008F36ED">
        <w:rPr>
          <w:rFonts w:ascii="Times New Roman" w:hAnsi="Times New Roman" w:cs="Times New Roman"/>
          <w:sz w:val="24"/>
          <w:szCs w:val="24"/>
        </w:rPr>
        <w:t>SNORD33</w:t>
      </w:r>
      <w:r>
        <w:rPr>
          <w:rFonts w:ascii="Times New Roman" w:hAnsi="Times New Roman" w:cs="Times New Roman"/>
          <w:sz w:val="24"/>
          <w:szCs w:val="24"/>
        </w:rPr>
        <w:t xml:space="preserve"> reverse primer: </w:t>
      </w:r>
      <w:r w:rsidRPr="008F36ED">
        <w:rPr>
          <w:rFonts w:ascii="Times New Roman" w:hAnsi="Times New Roman" w:cs="Times New Roman"/>
          <w:sz w:val="24"/>
          <w:szCs w:val="24"/>
        </w:rPr>
        <w:t>5'-GTGGCCTCAGATGGTAGTGC-3'</w:t>
      </w:r>
      <w:r>
        <w:rPr>
          <w:rFonts w:ascii="Times New Roman" w:hAnsi="Times New Roman" w:cs="Times New Roman"/>
          <w:sz w:val="24"/>
          <w:szCs w:val="24"/>
        </w:rPr>
        <w:t>;</w:t>
      </w:r>
      <w:r w:rsidRPr="008F36ED">
        <w:rPr>
          <w:rFonts w:ascii="Times New Roman" w:hAnsi="Times New Roman" w:cs="Times New Roman"/>
          <w:sz w:val="24"/>
          <w:szCs w:val="24"/>
        </w:rPr>
        <w:t xml:space="preserve"> U6 </w:t>
      </w:r>
      <w:r>
        <w:rPr>
          <w:rFonts w:ascii="Times New Roman" w:hAnsi="Times New Roman" w:cs="Times New Roman"/>
          <w:sz w:val="24"/>
          <w:szCs w:val="24"/>
        </w:rPr>
        <w:t xml:space="preserve">forward primer: </w:t>
      </w:r>
      <w:r w:rsidRPr="008F36ED">
        <w:rPr>
          <w:rFonts w:ascii="Times New Roman" w:hAnsi="Times New Roman" w:cs="Times New Roman"/>
          <w:sz w:val="24"/>
          <w:szCs w:val="24"/>
        </w:rPr>
        <w:lastRenderedPageBreak/>
        <w:t>5'-CTCGCTTCGGCAGCACA-3'</w:t>
      </w:r>
      <w:r>
        <w:rPr>
          <w:rFonts w:ascii="Times New Roman" w:hAnsi="Times New Roman" w:cs="Times New Roman"/>
          <w:sz w:val="24"/>
          <w:szCs w:val="24"/>
        </w:rPr>
        <w:t xml:space="preserve">, </w:t>
      </w:r>
      <w:r w:rsidRPr="008F36ED">
        <w:rPr>
          <w:rFonts w:ascii="Times New Roman" w:hAnsi="Times New Roman" w:cs="Times New Roman"/>
          <w:sz w:val="24"/>
          <w:szCs w:val="24"/>
        </w:rPr>
        <w:t xml:space="preserve"> </w:t>
      </w:r>
    </w:p>
    <w:p w14:paraId="0B307CD6" w14:textId="0A1758B7" w:rsidR="00133739" w:rsidRDefault="00166AFC">
      <w:pPr>
        <w:spacing w:line="360" w:lineRule="auto"/>
        <w:rPr>
          <w:rFonts w:ascii="Times New Roman" w:hAnsi="Times New Roman" w:cs="Times New Roman"/>
          <w:sz w:val="24"/>
          <w:szCs w:val="24"/>
        </w:rPr>
      </w:pPr>
      <w:r w:rsidRPr="008F36ED">
        <w:rPr>
          <w:rFonts w:ascii="Times New Roman" w:hAnsi="Times New Roman" w:cs="Times New Roman"/>
          <w:sz w:val="24"/>
          <w:szCs w:val="24"/>
        </w:rPr>
        <w:t xml:space="preserve">U6 </w:t>
      </w:r>
      <w:r>
        <w:rPr>
          <w:rFonts w:ascii="Times New Roman" w:hAnsi="Times New Roman" w:cs="Times New Roman"/>
          <w:sz w:val="24"/>
          <w:szCs w:val="24"/>
        </w:rPr>
        <w:t xml:space="preserve">reverse primer: </w:t>
      </w:r>
      <w:r w:rsidRPr="008F36ED">
        <w:rPr>
          <w:rFonts w:ascii="Times New Roman" w:hAnsi="Times New Roman" w:cs="Times New Roman"/>
          <w:sz w:val="24"/>
          <w:szCs w:val="24"/>
        </w:rPr>
        <w:t>5'-AACGCTTCACGAATTTGCGT-3'</w:t>
      </w:r>
      <w:r>
        <w:rPr>
          <w:rFonts w:ascii="Times New Roman" w:hAnsi="Times New Roman" w:cs="Times New Roman"/>
          <w:sz w:val="24"/>
          <w:szCs w:val="24"/>
        </w:rPr>
        <w:t>. T</w:t>
      </w:r>
      <w:r w:rsidR="00133739" w:rsidRPr="009E1E51">
        <w:rPr>
          <w:rFonts w:ascii="Times New Roman" w:hAnsi="Times New Roman" w:cs="Times New Roman"/>
          <w:sz w:val="24"/>
          <w:szCs w:val="24"/>
        </w:rPr>
        <w:t xml:space="preserve">he Step One Plus Real Time PCR System (Applied Biosystems) </w:t>
      </w:r>
      <w:r>
        <w:rPr>
          <w:rFonts w:ascii="Times New Roman" w:hAnsi="Times New Roman" w:cs="Times New Roman"/>
          <w:sz w:val="24"/>
          <w:szCs w:val="24"/>
        </w:rPr>
        <w:t xml:space="preserve">was applied </w:t>
      </w:r>
      <w:r w:rsidR="00133739" w:rsidRPr="009E1E51">
        <w:rPr>
          <w:rFonts w:ascii="Times New Roman" w:hAnsi="Times New Roman" w:cs="Times New Roman"/>
          <w:sz w:val="24"/>
          <w:szCs w:val="24"/>
        </w:rPr>
        <w:t xml:space="preserve">with the following cycling conditions: 95 °C for 10 min, 40 cycles at 95 °C for 15 sec, and 60 °C for 1 min. </w:t>
      </w:r>
      <w:r w:rsidR="00133739" w:rsidRPr="00073DAA">
        <w:rPr>
          <w:rFonts w:ascii="Times New Roman" w:hAnsi="Times New Roman" w:cs="Times New Roman"/>
          <w:sz w:val="24"/>
          <w:szCs w:val="24"/>
        </w:rPr>
        <w:t xml:space="preserve">All assays were performed in triplicates, and one no-template control and two </w:t>
      </w:r>
      <w:proofErr w:type="spellStart"/>
      <w:r w:rsidR="00133739" w:rsidRPr="00073DAA">
        <w:rPr>
          <w:rFonts w:ascii="Times New Roman" w:hAnsi="Times New Roman" w:cs="Times New Roman"/>
          <w:sz w:val="24"/>
          <w:szCs w:val="24"/>
        </w:rPr>
        <w:t>interplate</w:t>
      </w:r>
      <w:proofErr w:type="spellEnd"/>
      <w:r w:rsidR="00133739" w:rsidRPr="00073DAA">
        <w:rPr>
          <w:rFonts w:ascii="Times New Roman" w:hAnsi="Times New Roman" w:cs="Times New Roman"/>
          <w:sz w:val="24"/>
          <w:szCs w:val="24"/>
        </w:rPr>
        <w:t xml:space="preserve"> controls were car</w:t>
      </w:r>
      <w:r w:rsidR="00133739">
        <w:rPr>
          <w:rFonts w:ascii="Times New Roman" w:hAnsi="Times New Roman" w:cs="Times New Roman"/>
          <w:sz w:val="24"/>
          <w:szCs w:val="24"/>
        </w:rPr>
        <w:t xml:space="preserve">ried along in each experiment. </w:t>
      </w:r>
    </w:p>
    <w:p w14:paraId="5E31D197" w14:textId="235B0C88" w:rsidR="00133739" w:rsidRPr="00166AFC" w:rsidRDefault="00133739">
      <w:pPr>
        <w:spacing w:line="360" w:lineRule="auto"/>
        <w:rPr>
          <w:rFonts w:ascii="Times New Roman" w:hAnsi="Times New Roman" w:cs="Times New Roman"/>
          <w:sz w:val="24"/>
          <w:szCs w:val="24"/>
        </w:rPr>
      </w:pPr>
      <w:r w:rsidRPr="009E1E51">
        <w:rPr>
          <w:rFonts w:ascii="Times New Roman" w:hAnsi="Times New Roman" w:cs="Times New Roman"/>
          <w:sz w:val="24"/>
          <w:szCs w:val="24"/>
        </w:rPr>
        <w:t xml:space="preserve">The average expression levels of </w:t>
      </w:r>
      <w:r>
        <w:rPr>
          <w:rFonts w:ascii="Times New Roman" w:hAnsi="Times New Roman" w:cs="Times New Roman"/>
          <w:sz w:val="24"/>
          <w:szCs w:val="24"/>
        </w:rPr>
        <w:t>snoRNAs</w:t>
      </w:r>
      <w:r w:rsidRPr="009E1E51">
        <w:rPr>
          <w:rFonts w:ascii="Times New Roman" w:hAnsi="Times New Roman" w:cs="Times New Roman"/>
          <w:sz w:val="24"/>
          <w:szCs w:val="24"/>
        </w:rPr>
        <w:t xml:space="preserve"> in </w:t>
      </w:r>
      <w:r>
        <w:rPr>
          <w:rFonts w:ascii="Times New Roman" w:hAnsi="Times New Roman" w:cs="Times New Roman"/>
          <w:sz w:val="24"/>
          <w:szCs w:val="24"/>
        </w:rPr>
        <w:t>plasma</w:t>
      </w:r>
      <w:r w:rsidRPr="009E1E51">
        <w:rPr>
          <w:rFonts w:ascii="Times New Roman" w:hAnsi="Times New Roman" w:cs="Times New Roman"/>
          <w:sz w:val="24"/>
          <w:szCs w:val="24"/>
        </w:rPr>
        <w:t xml:space="preserve"> or cells were normalized against U6 using the 2-ΔCt method. Differences between the groups were presented as </w:t>
      </w:r>
      <w:proofErr w:type="spellStart"/>
      <w:r w:rsidRPr="009E1E51">
        <w:rPr>
          <w:rFonts w:ascii="Times New Roman" w:hAnsi="Times New Roman" w:cs="Times New Roman"/>
          <w:sz w:val="24"/>
          <w:szCs w:val="24"/>
        </w:rPr>
        <w:t>ΔCt</w:t>
      </w:r>
      <w:proofErr w:type="spellEnd"/>
      <w:r w:rsidRPr="009E1E51">
        <w:rPr>
          <w:rFonts w:ascii="Times New Roman" w:hAnsi="Times New Roman" w:cs="Times New Roman"/>
          <w:sz w:val="24"/>
          <w:szCs w:val="24"/>
        </w:rPr>
        <w:t xml:space="preserve">, indicating the difference between </w:t>
      </w:r>
      <w:r>
        <w:rPr>
          <w:rFonts w:ascii="Times New Roman" w:hAnsi="Times New Roman" w:cs="Times New Roman"/>
          <w:sz w:val="24"/>
          <w:szCs w:val="24"/>
        </w:rPr>
        <w:t>snoRNAs</w:t>
      </w:r>
      <w:r w:rsidRPr="009E1E51">
        <w:rPr>
          <w:rFonts w:ascii="Times New Roman" w:hAnsi="Times New Roman" w:cs="Times New Roman"/>
          <w:sz w:val="24"/>
          <w:szCs w:val="24"/>
        </w:rPr>
        <w:t xml:space="preserve"> and Ct value of the normalizer U6. </w:t>
      </w:r>
      <w:r w:rsidRPr="00571756">
        <w:rPr>
          <w:rFonts w:ascii="Times New Roman" w:hAnsi="Times New Roman" w:cs="Times New Roman"/>
          <w:sz w:val="24"/>
          <w:szCs w:val="24"/>
        </w:rPr>
        <w:t>U6 RNA was proven as an internal control for ncRNA quantification</w:t>
      </w:r>
      <w:r w:rsidR="00E3295F">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PEVuZE5vdGU+PENpdGU+PEF1dGhvcj5YaW5nPC9BdXRob3I+PFllYXI+MjAxMDwvWWVhcj48UmVj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</w:fldData>
        </w:fldChar>
      </w:r>
      <w:r w:rsidRPr="001F3E74">
        <w:rPr>
          <w:rFonts w:ascii="Times New Roman" w:hAnsi="Times New Roman" w:cs="Times New Roman"/>
          <w:sz w:val="24"/>
          <w:szCs w:val="24"/>
        </w:rPr>
        <w:instrText xml:space="preserve"> ADDIN EN.CITE </w:instrText>
      </w:r>
      <w:r w:rsidRPr="001F3E74">
        <w:rPr>
          <w:rFonts w:ascii="Times New Roman" w:hAnsi="Times New Roman" w:cs="Times New Roman"/>
          <w:sz w:val="24"/>
          <w:szCs w:val="24"/>
        </w:rPr>
        <w:fldChar w:fldCharType="begin">
          <w:fldData xml:space="preserve">PEVuZE5vdGU+PENpdGU+PEF1dGhvcj5YaW5nPC9BdXRob3I+PFllYXI+MjAxMDwvWWVhcj48UmVj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</w:fldData>
        </w:fldChar>
      </w:r>
      <w:r w:rsidRPr="001F3E74">
        <w:rPr>
          <w:rFonts w:ascii="Times New Roman" w:hAnsi="Times New Roman" w:cs="Times New Roman"/>
          <w:sz w:val="24"/>
          <w:szCs w:val="24"/>
        </w:rPr>
        <w:instrText xml:space="preserve"> ADDIN EN.CITE.DATA </w:instrText>
      </w:r>
      <w:r w:rsidRPr="001F3E74">
        <w:rPr>
          <w:rFonts w:ascii="Times New Roman" w:hAnsi="Times New Roman" w:cs="Times New Roman"/>
          <w:sz w:val="24"/>
          <w:szCs w:val="24"/>
        </w:rPr>
      </w:r>
      <w:r w:rsidRPr="001F3E74">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[3, 4]</w:t>
      </w:r>
      <w:r>
        <w:rPr>
          <w:rFonts w:ascii="Times New Roman" w:hAnsi="Times New Roman" w:cs="Times New Roman"/>
          <w:sz w:val="24"/>
          <w:szCs w:val="24"/>
        </w:rPr>
        <w:fldChar w:fldCharType="end"/>
      </w:r>
      <w:r w:rsidR="00E3295F">
        <w:rPr>
          <w:rFonts w:ascii="Times New Roman" w:hAnsi="Times New Roman" w:cs="Times New Roman"/>
          <w:sz w:val="24"/>
          <w:szCs w:val="24"/>
        </w:rPr>
        <w:t>.</w:t>
      </w:r>
      <w:r w:rsidRPr="00571756">
        <w:rPr>
          <w:rFonts w:ascii="Times New Roman" w:hAnsi="Times New Roman" w:cs="Times New Roman"/>
          <w:sz w:val="24"/>
          <w:szCs w:val="24"/>
        </w:rPr>
        <w:t xml:space="preserve"> </w:t>
      </w:r>
      <w:r w:rsidRPr="009E1E51">
        <w:rPr>
          <w:rFonts w:ascii="Times New Roman" w:hAnsi="Times New Roman" w:cs="Times New Roman"/>
          <w:sz w:val="24"/>
          <w:szCs w:val="24"/>
        </w:rPr>
        <w:t xml:space="preserve">To ensure consistent measurements throughout all assays, for each PCR amplification reaction, </w:t>
      </w:r>
      <w:r>
        <w:rPr>
          <w:rFonts w:ascii="Times New Roman" w:hAnsi="Times New Roman" w:cs="Times New Roman"/>
          <w:sz w:val="24"/>
          <w:szCs w:val="24"/>
        </w:rPr>
        <w:t xml:space="preserve">one of the </w:t>
      </w:r>
      <w:r w:rsidRPr="009E1E51">
        <w:rPr>
          <w:rFonts w:ascii="Times New Roman" w:hAnsi="Times New Roman" w:cs="Times New Roman"/>
          <w:sz w:val="24"/>
          <w:szCs w:val="24"/>
        </w:rPr>
        <w:t>RNA samples w</w:t>
      </w:r>
      <w:r>
        <w:rPr>
          <w:rFonts w:ascii="Times New Roman" w:hAnsi="Times New Roman" w:cs="Times New Roman"/>
          <w:sz w:val="24"/>
          <w:szCs w:val="24"/>
        </w:rPr>
        <w:t>as</w:t>
      </w:r>
      <w:r w:rsidRPr="009E1E51">
        <w:rPr>
          <w:rFonts w:ascii="Times New Roman" w:hAnsi="Times New Roman" w:cs="Times New Roman"/>
          <w:sz w:val="24"/>
          <w:szCs w:val="24"/>
        </w:rPr>
        <w:t xml:space="preserve"> loaded as internal control to account for any plate-to-plate variation, and the results from each plate were normalized against internal normalization controls.</w:t>
      </w:r>
    </w:p>
    <w:p w14:paraId="3842825F" w14:textId="77777777" w:rsidR="00E3295F" w:rsidRDefault="00E3295F">
      <w:pPr>
        <w:spacing w:line="360" w:lineRule="auto"/>
        <w:rPr>
          <w:rFonts w:ascii="Times New Roman" w:hAnsi="Times New Roman" w:cs="Times New Roman"/>
          <w:b/>
          <w:bCs/>
          <w:sz w:val="24"/>
          <w:szCs w:val="24"/>
        </w:rPr>
      </w:pPr>
    </w:p>
    <w:p w14:paraId="6A903B4B" w14:textId="77777777" w:rsidR="00133739" w:rsidRDefault="00133739">
      <w:pPr>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t>B</w:t>
      </w:r>
      <w:r>
        <w:rPr>
          <w:rFonts w:ascii="Times New Roman" w:hAnsi="Times New Roman" w:cs="Times New Roman"/>
          <w:b/>
          <w:bCs/>
          <w:sz w:val="24"/>
          <w:szCs w:val="24"/>
        </w:rPr>
        <w:t xml:space="preserve">RCA </w:t>
      </w:r>
      <w:r>
        <w:rPr>
          <w:rFonts w:ascii="Times New Roman" w:hAnsi="Times New Roman" w:cs="Times New Roman" w:hint="eastAsia"/>
          <w:b/>
          <w:bCs/>
          <w:sz w:val="24"/>
          <w:szCs w:val="24"/>
        </w:rPr>
        <w:t>mutation</w:t>
      </w:r>
      <w:r>
        <w:rPr>
          <w:rFonts w:ascii="Times New Roman" w:hAnsi="Times New Roman" w:cs="Times New Roman"/>
          <w:b/>
          <w:bCs/>
          <w:sz w:val="24"/>
          <w:szCs w:val="24"/>
        </w:rPr>
        <w:t xml:space="preserve"> detection</w:t>
      </w:r>
    </w:p>
    <w:p w14:paraId="3A3FA2B5" w14:textId="6CDC8492" w:rsidR="00133739" w:rsidRDefault="00133739">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We used blood samples </w:t>
      </w:r>
      <w:r w:rsidR="00166AFC">
        <w:rPr>
          <w:rFonts w:ascii="Times New Roman" w:hAnsi="Times New Roman" w:cs="Times New Roman"/>
          <w:bCs/>
          <w:sz w:val="24"/>
          <w:szCs w:val="24"/>
        </w:rPr>
        <w:t>from</w:t>
      </w:r>
      <w:r w:rsidR="00B65335">
        <w:rPr>
          <w:rFonts w:ascii="Times New Roman" w:hAnsi="Times New Roman" w:cs="Times New Roman"/>
          <w:bCs/>
          <w:sz w:val="24"/>
          <w:szCs w:val="24"/>
        </w:rPr>
        <w:t xml:space="preserve"> </w:t>
      </w:r>
      <w:r>
        <w:rPr>
          <w:rFonts w:ascii="Times New Roman" w:hAnsi="Times New Roman" w:cs="Times New Roman"/>
          <w:bCs/>
          <w:sz w:val="24"/>
          <w:szCs w:val="24"/>
        </w:rPr>
        <w:t>114</w:t>
      </w:r>
      <w:r w:rsidRPr="0037051A">
        <w:rPr>
          <w:rFonts w:ascii="Times New Roman" w:hAnsi="Times New Roman" w:cs="Times New Roman"/>
          <w:bCs/>
          <w:sz w:val="24"/>
          <w:szCs w:val="24"/>
        </w:rPr>
        <w:t xml:space="preserve"> patients </w:t>
      </w:r>
      <w:r w:rsidR="00166AFC">
        <w:rPr>
          <w:rFonts w:ascii="Times New Roman" w:hAnsi="Times New Roman" w:cs="Times New Roman"/>
          <w:bCs/>
          <w:sz w:val="24"/>
          <w:szCs w:val="24"/>
        </w:rPr>
        <w:t xml:space="preserve">in which the </w:t>
      </w:r>
      <w:r w:rsidR="00166AFC" w:rsidRPr="0081463A">
        <w:rPr>
          <w:rFonts w:ascii="Times New Roman" w:hAnsi="Times New Roman" w:cs="Times New Roman"/>
          <w:sz w:val="24"/>
          <w:szCs w:val="24"/>
        </w:rPr>
        <w:t>homologous recombination</w:t>
      </w:r>
      <w:r w:rsidR="00166AFC">
        <w:rPr>
          <w:rFonts w:ascii="Times New Roman" w:hAnsi="Times New Roman" w:cs="Times New Roman"/>
          <w:sz w:val="24"/>
          <w:szCs w:val="24"/>
        </w:rPr>
        <w:t xml:space="preserve"> genes including </w:t>
      </w:r>
      <w:r w:rsidR="00166AFC">
        <w:rPr>
          <w:rFonts w:ascii="Times New Roman" w:hAnsi="Times New Roman" w:cs="Times New Roman"/>
          <w:bCs/>
          <w:sz w:val="24"/>
          <w:szCs w:val="24"/>
        </w:rPr>
        <w:t xml:space="preserve">BRCA1 and </w:t>
      </w:r>
      <w:r w:rsidR="00166AFC" w:rsidRPr="0037051A">
        <w:rPr>
          <w:rFonts w:ascii="Times New Roman" w:hAnsi="Times New Roman" w:cs="Times New Roman"/>
          <w:bCs/>
          <w:sz w:val="24"/>
          <w:szCs w:val="24"/>
        </w:rPr>
        <w:t>BRCA2</w:t>
      </w:r>
      <w:r w:rsidR="00166AFC">
        <w:rPr>
          <w:rFonts w:ascii="Times New Roman" w:hAnsi="Times New Roman" w:cs="Times New Roman"/>
          <w:bCs/>
          <w:sz w:val="24"/>
          <w:szCs w:val="24"/>
        </w:rPr>
        <w:t xml:space="preserve"> were </w:t>
      </w:r>
      <w:r w:rsidR="00B65335">
        <w:rPr>
          <w:rFonts w:ascii="Times New Roman" w:hAnsi="Times New Roman" w:cs="Times New Roman"/>
          <w:bCs/>
          <w:sz w:val="24"/>
          <w:szCs w:val="24"/>
        </w:rPr>
        <w:t xml:space="preserve">confirmed </w:t>
      </w:r>
      <w:r w:rsidRPr="0037051A">
        <w:rPr>
          <w:rFonts w:ascii="Times New Roman" w:hAnsi="Times New Roman" w:cs="Times New Roman"/>
          <w:bCs/>
          <w:sz w:val="24"/>
          <w:szCs w:val="24"/>
        </w:rPr>
        <w:t xml:space="preserve">by targeted next-generation sequencing (NGS) </w:t>
      </w:r>
      <w:r w:rsidRPr="0081463A">
        <w:rPr>
          <w:rFonts w:ascii="Times New Roman" w:hAnsi="Times New Roman" w:cs="Times New Roman"/>
          <w:sz w:val="24"/>
          <w:szCs w:val="24"/>
        </w:rPr>
        <w:t xml:space="preserve">for a comprehensive analysis of </w:t>
      </w:r>
      <w:r w:rsidRPr="0024137C">
        <w:rPr>
          <w:rFonts w:ascii="Times New Roman" w:hAnsi="Times New Roman" w:cs="Times New Roman"/>
          <w:bCs/>
          <w:sz w:val="24"/>
          <w:szCs w:val="24"/>
        </w:rPr>
        <w:t>1</w:t>
      </w:r>
      <w:r w:rsidR="00CC0B9C">
        <w:rPr>
          <w:rFonts w:ascii="Times New Roman" w:hAnsi="Times New Roman" w:cs="Times New Roman"/>
          <w:bCs/>
          <w:sz w:val="24"/>
          <w:szCs w:val="24"/>
        </w:rPr>
        <w:t xml:space="preserve"> </w:t>
      </w:r>
      <w:r w:rsidRPr="0024137C">
        <w:rPr>
          <w:rFonts w:ascii="Times New Roman" w:hAnsi="Times New Roman" w:cs="Times New Roman"/>
          <w:bCs/>
          <w:sz w:val="24"/>
          <w:szCs w:val="24"/>
        </w:rPr>
        <w:t>ug</w:t>
      </w:r>
      <w:r>
        <w:rPr>
          <w:rFonts w:ascii="Times New Roman" w:hAnsi="Times New Roman" w:cs="Times New Roman"/>
          <w:bCs/>
          <w:sz w:val="24"/>
          <w:szCs w:val="24"/>
        </w:rPr>
        <w:t xml:space="preserve"> </w:t>
      </w:r>
      <w:r w:rsidRPr="0024137C">
        <w:rPr>
          <w:rFonts w:ascii="Times New Roman" w:hAnsi="Times New Roman" w:cs="Times New Roman"/>
          <w:bCs/>
          <w:sz w:val="24"/>
          <w:szCs w:val="24"/>
        </w:rPr>
        <w:t>genomic DNA samples were obtained from peripheral blood leukocytes</w:t>
      </w:r>
      <w:r>
        <w:rPr>
          <w:rFonts w:ascii="Times New Roman" w:hAnsi="Times New Roman" w:cs="Times New Roman"/>
          <w:bCs/>
          <w:sz w:val="24"/>
          <w:szCs w:val="24"/>
        </w:rPr>
        <w:t xml:space="preserve">. </w:t>
      </w:r>
      <w:r w:rsidRPr="0007159D">
        <w:rPr>
          <w:rFonts w:ascii="Times New Roman" w:hAnsi="Times New Roman" w:cs="Times New Roman"/>
          <w:bCs/>
          <w:sz w:val="24"/>
          <w:szCs w:val="24"/>
        </w:rPr>
        <w:t>A synthesized 5'-biotinylated 120 bp DNA oligonucleotides bait covers BRCA1/2</w:t>
      </w:r>
      <w:r w:rsidR="004978D5" w:rsidRPr="0007159D">
        <w:rPr>
          <w:rFonts w:ascii="Times New Roman" w:hAnsi="Times New Roman" w:cs="Times New Roman"/>
          <w:bCs/>
          <w:sz w:val="24"/>
          <w:szCs w:val="24"/>
        </w:rPr>
        <w:t xml:space="preserve"> </w:t>
      </w:r>
      <w:r w:rsidR="004978D5" w:rsidRPr="0007159D">
        <w:rPr>
          <w:rFonts w:ascii="Times New Roman" w:hAnsi="Times New Roman" w:cs="Times New Roman"/>
          <w:bCs/>
          <w:sz w:val="24"/>
          <w:szCs w:val="24"/>
        </w:rPr>
        <w:fldChar w:fldCharType="begin">
          <w:fldData xml:space="preserve">PEVuZE5vdGU+PENpdGU+PEF1dGhvcj5aaGFuZzwvQXV0aG9yPjxZZWFyPjIwMTg8L1llYXI+PFJl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</w:fldData>
        </w:fldChar>
      </w:r>
      <w:r w:rsidR="004978D5" w:rsidRPr="0007159D">
        <w:rPr>
          <w:rFonts w:ascii="Times New Roman" w:hAnsi="Times New Roman" w:cs="Times New Roman"/>
          <w:bCs/>
          <w:sz w:val="24"/>
          <w:szCs w:val="24"/>
        </w:rPr>
        <w:instrText xml:space="preserve"> ADDIN EN.CITE </w:instrText>
      </w:r>
      <w:r w:rsidR="004978D5" w:rsidRPr="0007159D">
        <w:rPr>
          <w:rFonts w:ascii="Times New Roman" w:hAnsi="Times New Roman" w:cs="Times New Roman"/>
          <w:bCs/>
          <w:sz w:val="24"/>
          <w:szCs w:val="24"/>
        </w:rPr>
        <w:fldChar w:fldCharType="begin">
          <w:fldData xml:space="preserve">PEVuZE5vdGU+PENpdGU+PEF1dGhvcj5aaGFuZzwvQXV0aG9yPjxZZWFyPjIwMTg8L1llYXI+PFJl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</w:fldData>
        </w:fldChar>
      </w:r>
      <w:r w:rsidR="004978D5" w:rsidRPr="0007159D">
        <w:rPr>
          <w:rFonts w:ascii="Times New Roman" w:hAnsi="Times New Roman" w:cs="Times New Roman"/>
          <w:bCs/>
          <w:sz w:val="24"/>
          <w:szCs w:val="24"/>
        </w:rPr>
        <w:instrText xml:space="preserve"> ADDIN EN.CITE.DATA </w:instrText>
      </w:r>
      <w:r w:rsidR="004978D5" w:rsidRPr="0007159D">
        <w:rPr>
          <w:rFonts w:ascii="Times New Roman" w:hAnsi="Times New Roman" w:cs="Times New Roman"/>
          <w:bCs/>
          <w:sz w:val="24"/>
          <w:szCs w:val="24"/>
        </w:rPr>
      </w:r>
      <w:r w:rsidR="004978D5" w:rsidRPr="0007159D">
        <w:rPr>
          <w:rFonts w:ascii="Times New Roman" w:hAnsi="Times New Roman" w:cs="Times New Roman"/>
          <w:bCs/>
          <w:sz w:val="24"/>
          <w:szCs w:val="24"/>
        </w:rPr>
        <w:fldChar w:fldCharType="end"/>
      </w:r>
      <w:r w:rsidR="004978D5" w:rsidRPr="0007159D">
        <w:rPr>
          <w:rFonts w:ascii="Times New Roman" w:hAnsi="Times New Roman" w:cs="Times New Roman"/>
          <w:bCs/>
          <w:sz w:val="24"/>
          <w:szCs w:val="24"/>
        </w:rPr>
      </w:r>
      <w:r w:rsidR="004978D5" w:rsidRPr="0007159D">
        <w:rPr>
          <w:rFonts w:ascii="Times New Roman" w:hAnsi="Times New Roman" w:cs="Times New Roman"/>
          <w:bCs/>
          <w:sz w:val="24"/>
          <w:szCs w:val="24"/>
        </w:rPr>
        <w:fldChar w:fldCharType="separate"/>
      </w:r>
      <w:r w:rsidR="004978D5" w:rsidRPr="0007159D">
        <w:rPr>
          <w:rFonts w:ascii="Times New Roman" w:hAnsi="Times New Roman" w:cs="Times New Roman"/>
          <w:bCs/>
          <w:noProof/>
          <w:sz w:val="24"/>
          <w:szCs w:val="24"/>
        </w:rPr>
        <w:t>[5]</w:t>
      </w:r>
      <w:r w:rsidR="004978D5" w:rsidRPr="0007159D">
        <w:rPr>
          <w:rFonts w:ascii="Times New Roman" w:hAnsi="Times New Roman" w:cs="Times New Roman"/>
          <w:bCs/>
          <w:sz w:val="24"/>
          <w:szCs w:val="24"/>
        </w:rPr>
        <w:fldChar w:fldCharType="end"/>
      </w:r>
      <w:r w:rsidRPr="0007159D">
        <w:rPr>
          <w:rFonts w:ascii="Times New Roman" w:hAnsi="Times New Roman" w:cs="Times New Roman"/>
          <w:bCs/>
          <w:sz w:val="24"/>
          <w:szCs w:val="24"/>
        </w:rPr>
        <w:t>.</w:t>
      </w:r>
      <w:r>
        <w:rPr>
          <w:rFonts w:ascii="Times New Roman" w:hAnsi="Times New Roman" w:cs="Times New Roman"/>
          <w:bCs/>
          <w:sz w:val="24"/>
          <w:szCs w:val="24"/>
        </w:rPr>
        <w:t xml:space="preserve"> </w:t>
      </w:r>
      <w:r w:rsidRPr="0024137C">
        <w:rPr>
          <w:rFonts w:ascii="Times New Roman" w:hAnsi="Times New Roman" w:cs="Times New Roman"/>
          <w:bCs/>
          <w:sz w:val="24"/>
          <w:szCs w:val="24"/>
        </w:rPr>
        <w:t>A tot</w:t>
      </w:r>
      <w:r w:rsidRPr="00073DAA">
        <w:rPr>
          <w:rFonts w:ascii="Times New Roman" w:hAnsi="Times New Roman" w:cs="Times New Roman"/>
          <w:bCs/>
          <w:sz w:val="24"/>
          <w:szCs w:val="24"/>
        </w:rPr>
        <w:t>al of 188 am</w:t>
      </w:r>
      <w:r w:rsidRPr="0024137C">
        <w:rPr>
          <w:rFonts w:ascii="Times New Roman" w:hAnsi="Times New Roman" w:cs="Times New Roman"/>
          <w:bCs/>
          <w:sz w:val="24"/>
          <w:szCs w:val="24"/>
        </w:rPr>
        <w:t>plicons with a</w:t>
      </w:r>
      <w:r>
        <w:rPr>
          <w:rFonts w:ascii="Times New Roman" w:hAnsi="Times New Roman" w:cs="Times New Roman"/>
          <w:bCs/>
          <w:sz w:val="24"/>
          <w:szCs w:val="24"/>
        </w:rPr>
        <w:t xml:space="preserve"> </w:t>
      </w:r>
      <w:r w:rsidRPr="0024137C">
        <w:rPr>
          <w:rFonts w:ascii="Times New Roman" w:hAnsi="Times New Roman" w:cs="Times New Roman"/>
          <w:bCs/>
          <w:sz w:val="24"/>
          <w:szCs w:val="24"/>
        </w:rPr>
        <w:t>mean amplicon target length of 196 bp (range 120 to 278 bp), were amplified to create sequencing</w:t>
      </w:r>
      <w:r>
        <w:rPr>
          <w:rFonts w:ascii="Times New Roman" w:hAnsi="Times New Roman" w:cs="Times New Roman"/>
          <w:bCs/>
          <w:sz w:val="24"/>
          <w:szCs w:val="24"/>
        </w:rPr>
        <w:t xml:space="preserve"> </w:t>
      </w:r>
      <w:r w:rsidRPr="0024137C">
        <w:rPr>
          <w:rFonts w:ascii="Times New Roman" w:hAnsi="Times New Roman" w:cs="Times New Roman"/>
          <w:bCs/>
          <w:sz w:val="24"/>
          <w:szCs w:val="24"/>
        </w:rPr>
        <w:t>libraries of the complete BRCA1/2 genes in a single tube</w:t>
      </w:r>
      <w:r>
        <w:rPr>
          <w:rFonts w:ascii="Times New Roman" w:hAnsi="Times New Roman" w:cs="Times New Roman"/>
          <w:bCs/>
          <w:sz w:val="24"/>
          <w:szCs w:val="24"/>
        </w:rPr>
        <w:t>, using PCR</w:t>
      </w:r>
      <w:r w:rsidRPr="0024137C">
        <w:rPr>
          <w:rFonts w:ascii="Times New Roman" w:hAnsi="Times New Roman" w:cs="Times New Roman"/>
          <w:bCs/>
          <w:sz w:val="24"/>
          <w:szCs w:val="24"/>
        </w:rPr>
        <w:t xml:space="preserve">. </w:t>
      </w:r>
      <w:r w:rsidRPr="00186291">
        <w:rPr>
          <w:rFonts w:ascii="Times New Roman" w:hAnsi="Times New Roman" w:cs="Times New Roman"/>
          <w:bCs/>
          <w:sz w:val="24"/>
          <w:szCs w:val="24"/>
        </w:rPr>
        <w:t xml:space="preserve">Libraries were sequenced in next generation sequencing platform </w:t>
      </w:r>
      <w:proofErr w:type="spellStart"/>
      <w:r w:rsidRPr="00186291">
        <w:rPr>
          <w:rFonts w:ascii="Times New Roman" w:hAnsi="Times New Roman" w:cs="Times New Roman"/>
          <w:bCs/>
          <w:sz w:val="24"/>
          <w:szCs w:val="24"/>
        </w:rPr>
        <w:t>illumina</w:t>
      </w:r>
      <w:proofErr w:type="spellEnd"/>
      <w:r w:rsidRPr="00186291">
        <w:rPr>
          <w:rFonts w:ascii="Times New Roman" w:hAnsi="Times New Roman" w:cs="Times New Roman"/>
          <w:bCs/>
          <w:sz w:val="24"/>
          <w:szCs w:val="24"/>
        </w:rPr>
        <w:t xml:space="preserve"> </w:t>
      </w:r>
      <w:proofErr w:type="spellStart"/>
      <w:r w:rsidRPr="00186291">
        <w:rPr>
          <w:rFonts w:ascii="Times New Roman" w:hAnsi="Times New Roman" w:cs="Times New Roman"/>
          <w:bCs/>
          <w:sz w:val="24"/>
          <w:szCs w:val="24"/>
        </w:rPr>
        <w:t>Nextseq</w:t>
      </w:r>
      <w:proofErr w:type="spellEnd"/>
      <w:r w:rsidRPr="00186291">
        <w:rPr>
          <w:rFonts w:ascii="Times New Roman" w:hAnsi="Times New Roman" w:cs="Times New Roman"/>
          <w:bCs/>
          <w:sz w:val="24"/>
          <w:szCs w:val="24"/>
        </w:rPr>
        <w:t xml:space="preserve"> 500 using 75-bp paired-end reads. Each sample was sequenced at depth &gt;</w:t>
      </w:r>
      <w:r>
        <w:rPr>
          <w:rFonts w:ascii="Times New Roman" w:hAnsi="Times New Roman" w:cs="Times New Roman"/>
          <w:bCs/>
          <w:sz w:val="24"/>
          <w:szCs w:val="24"/>
        </w:rPr>
        <w:t xml:space="preserve"> </w:t>
      </w:r>
      <w:r w:rsidRPr="00186291">
        <w:rPr>
          <w:rFonts w:ascii="Times New Roman" w:hAnsi="Times New Roman" w:cs="Times New Roman"/>
          <w:bCs/>
          <w:sz w:val="24"/>
          <w:szCs w:val="24"/>
        </w:rPr>
        <w:t xml:space="preserve">200x. </w:t>
      </w:r>
      <w:r w:rsidRPr="00CF7EB4">
        <w:rPr>
          <w:rFonts w:ascii="Times New Roman" w:hAnsi="Times New Roman" w:cs="Times New Roman"/>
          <w:bCs/>
          <w:sz w:val="24"/>
          <w:szCs w:val="24"/>
        </w:rPr>
        <w:t>Sequence data were mapped to the human genome (hg19) using Burrows-Wheeler Aligner (BWA) v0.7.12.</w:t>
      </w:r>
      <w:r>
        <w:rPr>
          <w:rFonts w:ascii="Times New Roman" w:hAnsi="Times New Roman" w:cs="Times New Roman"/>
          <w:bCs/>
          <w:sz w:val="24"/>
          <w:szCs w:val="24"/>
        </w:rPr>
        <w:t xml:space="preserve"> </w:t>
      </w:r>
      <w:r w:rsidRPr="00CF7EB4">
        <w:rPr>
          <w:rFonts w:ascii="Times New Roman" w:hAnsi="Times New Roman" w:cs="Times New Roman"/>
          <w:bCs/>
          <w:sz w:val="24"/>
          <w:szCs w:val="24"/>
        </w:rPr>
        <w:t xml:space="preserve">Clinical significance of variants </w:t>
      </w:r>
      <w:r w:rsidR="001D7B1E" w:rsidRPr="00CF7EB4">
        <w:rPr>
          <w:rFonts w:ascii="Times New Roman" w:hAnsi="Times New Roman" w:cs="Times New Roman"/>
          <w:bCs/>
          <w:sz w:val="24"/>
          <w:szCs w:val="24"/>
        </w:rPr>
        <w:t>was</w:t>
      </w:r>
      <w:r w:rsidRPr="00CF7EB4">
        <w:rPr>
          <w:rFonts w:ascii="Times New Roman" w:hAnsi="Times New Roman" w:cs="Times New Roman"/>
          <w:bCs/>
          <w:sz w:val="24"/>
          <w:szCs w:val="24"/>
        </w:rPr>
        <w:t xml:space="preserve"> annotated by </w:t>
      </w:r>
      <w:proofErr w:type="spellStart"/>
      <w:r w:rsidRPr="00CF7EB4">
        <w:rPr>
          <w:rFonts w:ascii="Times New Roman" w:hAnsi="Times New Roman" w:cs="Times New Roman"/>
          <w:bCs/>
          <w:sz w:val="24"/>
          <w:szCs w:val="24"/>
        </w:rPr>
        <w:t>ClinVar</w:t>
      </w:r>
      <w:proofErr w:type="spellEnd"/>
      <w:r w:rsidRPr="00CF7EB4">
        <w:rPr>
          <w:rFonts w:ascii="Times New Roman" w:hAnsi="Times New Roman" w:cs="Times New Roman"/>
          <w:bCs/>
          <w:sz w:val="24"/>
          <w:szCs w:val="24"/>
        </w:rPr>
        <w:t xml:space="preserve"> database (http://www.ncbi.nlm.nih.gov/clinvar), and classified into benign, likely-benign, variants of uncertain significance, likely-pathogenic, and pathogenic.</w:t>
      </w:r>
      <w:r>
        <w:rPr>
          <w:rFonts w:ascii="Times New Roman" w:hAnsi="Times New Roman" w:cs="Times New Roman"/>
          <w:bCs/>
          <w:sz w:val="24"/>
          <w:szCs w:val="24"/>
        </w:rPr>
        <w:t xml:space="preserve"> </w:t>
      </w:r>
      <w:r w:rsidRPr="00CF7EB4">
        <w:rPr>
          <w:rFonts w:ascii="Times New Roman" w:hAnsi="Times New Roman" w:cs="Times New Roman"/>
          <w:bCs/>
          <w:sz w:val="24"/>
          <w:szCs w:val="24"/>
        </w:rPr>
        <w:t xml:space="preserve">Pathogenic and likely-pathogenic variants were considered as clinical pathogenic, while “likely benign” and “benign” were considered as clinical non-pathogenic, and excluded from further </w:t>
      </w:r>
      <w:r w:rsidRPr="00CF7EB4">
        <w:rPr>
          <w:rFonts w:ascii="Times New Roman" w:hAnsi="Times New Roman" w:cs="Times New Roman"/>
          <w:bCs/>
          <w:sz w:val="24"/>
          <w:szCs w:val="24"/>
        </w:rPr>
        <w:lastRenderedPageBreak/>
        <w:t>analysis.</w:t>
      </w:r>
    </w:p>
    <w:p w14:paraId="3651DA43" w14:textId="77777777" w:rsidR="00133739" w:rsidRPr="008A3F7E" w:rsidRDefault="00133739">
      <w:pPr>
        <w:spacing w:line="360" w:lineRule="auto"/>
        <w:rPr>
          <w:rFonts w:ascii="Times New Roman" w:hAnsi="Times New Roman" w:cs="Times New Roman"/>
          <w:sz w:val="24"/>
          <w:szCs w:val="24"/>
        </w:rPr>
      </w:pPr>
    </w:p>
    <w:p w14:paraId="7D2F1461" w14:textId="77777777" w:rsidR="00133739" w:rsidRPr="009E1E51" w:rsidRDefault="00133739">
      <w:pPr>
        <w:spacing w:line="360" w:lineRule="auto"/>
        <w:rPr>
          <w:rFonts w:ascii="Times New Roman" w:hAnsi="Times New Roman" w:cs="Times New Roman"/>
          <w:b/>
          <w:sz w:val="24"/>
          <w:szCs w:val="24"/>
        </w:rPr>
      </w:pPr>
      <w:r w:rsidRPr="009E1E51">
        <w:rPr>
          <w:rFonts w:ascii="Times New Roman" w:hAnsi="Times New Roman" w:cs="Times New Roman"/>
          <w:b/>
          <w:sz w:val="24"/>
          <w:szCs w:val="24"/>
        </w:rPr>
        <w:t xml:space="preserve">Cell culture </w:t>
      </w:r>
    </w:p>
    <w:p w14:paraId="122DB77D" w14:textId="0253C01B" w:rsidR="00133739" w:rsidRPr="004160A4" w:rsidRDefault="00133739">
      <w:pPr>
        <w:spacing w:line="360" w:lineRule="auto"/>
        <w:rPr>
          <w:rFonts w:ascii="Times New Roman" w:hAnsi="Times New Roman" w:cs="Times New Roman"/>
          <w:sz w:val="24"/>
          <w:szCs w:val="24"/>
        </w:rPr>
      </w:pPr>
      <w:r w:rsidRPr="009E1E51">
        <w:rPr>
          <w:rFonts w:ascii="Times New Roman" w:hAnsi="Times New Roman" w:cs="Times New Roman"/>
          <w:sz w:val="24"/>
          <w:szCs w:val="24"/>
        </w:rPr>
        <w:t>Human TNBC cell line MDA-MB-231, MDA-MB-468 and SUM149PT</w:t>
      </w:r>
      <w:r w:rsidR="00F7064B">
        <w:rPr>
          <w:rFonts w:ascii="Times New Roman" w:hAnsi="Times New Roman" w:cs="Times New Roman" w:hint="eastAsia"/>
          <w:sz w:val="24"/>
          <w:szCs w:val="24"/>
        </w:rPr>
        <w:t>,</w:t>
      </w:r>
      <w:r w:rsidR="00F7064B">
        <w:rPr>
          <w:rFonts w:ascii="Times New Roman" w:hAnsi="Times New Roman" w:cs="Times New Roman"/>
          <w:sz w:val="24"/>
          <w:szCs w:val="24"/>
        </w:rPr>
        <w:t xml:space="preserve"> </w:t>
      </w:r>
      <w:r w:rsidR="00F7064B">
        <w:rPr>
          <w:rFonts w:ascii="Times New Roman" w:hAnsi="Times New Roman"/>
          <w:sz w:val="24"/>
          <w:szCs w:val="24"/>
        </w:rPr>
        <w:t>lung a</w:t>
      </w:r>
      <w:r w:rsidR="00F7064B" w:rsidRPr="00D86DCD">
        <w:rPr>
          <w:rFonts w:ascii="Times New Roman" w:hAnsi="Times New Roman"/>
          <w:sz w:val="24"/>
          <w:szCs w:val="24"/>
        </w:rPr>
        <w:t>denocarcinoma</w:t>
      </w:r>
      <w:r w:rsidR="00F7064B" w:rsidRPr="00E24A8D">
        <w:rPr>
          <w:rFonts w:ascii="Times New Roman" w:hAnsi="Times New Roman"/>
          <w:sz w:val="24"/>
          <w:szCs w:val="24"/>
        </w:rPr>
        <w:t xml:space="preserve"> </w:t>
      </w:r>
      <w:r w:rsidR="00F7064B">
        <w:rPr>
          <w:rFonts w:ascii="Times New Roman" w:hAnsi="Times New Roman"/>
          <w:sz w:val="24"/>
          <w:szCs w:val="24"/>
        </w:rPr>
        <w:t>cell lines A549</w:t>
      </w:r>
      <w:r w:rsidR="00F7064B">
        <w:rPr>
          <w:rFonts w:ascii="Times New Roman" w:hAnsi="Times New Roman" w:hint="eastAsia"/>
          <w:sz w:val="24"/>
          <w:szCs w:val="24"/>
        </w:rPr>
        <w:t>,</w:t>
      </w:r>
      <w:r w:rsidR="00F7064B">
        <w:rPr>
          <w:rFonts w:ascii="Times New Roman" w:hAnsi="Times New Roman"/>
          <w:sz w:val="24"/>
          <w:szCs w:val="24"/>
        </w:rPr>
        <w:t xml:space="preserve"> PC9, </w:t>
      </w:r>
      <w:r w:rsidR="00F7064B" w:rsidRPr="00D86DCD">
        <w:rPr>
          <w:rFonts w:ascii="Times New Roman" w:hAnsi="Times New Roman"/>
          <w:sz w:val="24"/>
          <w:szCs w:val="24"/>
        </w:rPr>
        <w:t>NCI-H1650</w:t>
      </w:r>
      <w:r w:rsidR="00F7064B" w:rsidRPr="006B4233">
        <w:rPr>
          <w:rFonts w:ascii="Times New Roman" w:hAnsi="Times New Roman"/>
          <w:sz w:val="24"/>
          <w:szCs w:val="24"/>
        </w:rPr>
        <w:t xml:space="preserve"> </w:t>
      </w:r>
      <w:r w:rsidR="00F7064B">
        <w:rPr>
          <w:rFonts w:ascii="Times New Roman" w:hAnsi="Times New Roman"/>
          <w:sz w:val="24"/>
          <w:szCs w:val="24"/>
        </w:rPr>
        <w:t xml:space="preserve">and H4006, </w:t>
      </w:r>
      <w:r w:rsidR="00F7064B" w:rsidRPr="002A2613">
        <w:rPr>
          <w:rFonts w:ascii="Times New Roman" w:hAnsi="Times New Roman"/>
          <w:sz w:val="24"/>
          <w:szCs w:val="24"/>
        </w:rPr>
        <w:t xml:space="preserve">and bladder carcinoma </w:t>
      </w:r>
      <w:r w:rsidR="00F7064B">
        <w:rPr>
          <w:rFonts w:ascii="Times New Roman" w:hAnsi="Times New Roman"/>
          <w:sz w:val="24"/>
          <w:szCs w:val="24"/>
        </w:rPr>
        <w:t xml:space="preserve">cell lines </w:t>
      </w:r>
      <w:r w:rsidR="00F7064B" w:rsidRPr="00D7267C">
        <w:rPr>
          <w:rFonts w:ascii="Times New Roman" w:hAnsi="Times New Roman" w:hint="eastAsia"/>
          <w:sz w:val="24"/>
          <w:szCs w:val="24"/>
        </w:rPr>
        <w:t>TCCSUP</w:t>
      </w:r>
      <w:r w:rsidR="003A665C" w:rsidRPr="00D7267C">
        <w:rPr>
          <w:rFonts w:ascii="Times New Roman" w:hAnsi="Times New Roman" w:hint="eastAsia"/>
          <w:sz w:val="24"/>
          <w:szCs w:val="24"/>
        </w:rPr>
        <w:t xml:space="preserve"> </w:t>
      </w:r>
      <w:r w:rsidR="00F7064B">
        <w:rPr>
          <w:rFonts w:ascii="Times New Roman" w:hAnsi="Times New Roman"/>
          <w:sz w:val="24"/>
          <w:szCs w:val="24"/>
        </w:rPr>
        <w:t>and</w:t>
      </w:r>
      <w:r w:rsidR="003A665C" w:rsidRPr="003A665C">
        <w:rPr>
          <w:rFonts w:ascii="Times New Roman" w:hAnsi="Times New Roman" w:hint="eastAsia"/>
          <w:sz w:val="24"/>
          <w:szCs w:val="24"/>
        </w:rPr>
        <w:t xml:space="preserve"> </w:t>
      </w:r>
      <w:r w:rsidR="003A665C" w:rsidRPr="00D7267C">
        <w:rPr>
          <w:rFonts w:ascii="Times New Roman" w:hAnsi="Times New Roman" w:hint="eastAsia"/>
          <w:sz w:val="24"/>
          <w:szCs w:val="24"/>
        </w:rPr>
        <w:t>J82</w:t>
      </w:r>
      <w:r w:rsidR="00F7064B">
        <w:rPr>
          <w:rFonts w:ascii="Times New Roman" w:hAnsi="Times New Roman"/>
          <w:sz w:val="24"/>
          <w:szCs w:val="24"/>
        </w:rPr>
        <w:t>,</w:t>
      </w:r>
      <w:r w:rsidRPr="009E1E51">
        <w:rPr>
          <w:rFonts w:ascii="Times New Roman" w:hAnsi="Times New Roman" w:cs="Times New Roman"/>
          <w:sz w:val="24"/>
          <w:szCs w:val="24"/>
        </w:rPr>
        <w:t xml:space="preserve"> were obtained from the American Type Culture Collection (ATCC). MDA-MB-231 and MDA-MB-468</w:t>
      </w:r>
      <w:r>
        <w:rPr>
          <w:rFonts w:ascii="Times New Roman" w:hAnsi="Times New Roman" w:cs="Times New Roman"/>
          <w:sz w:val="24"/>
          <w:szCs w:val="24"/>
        </w:rPr>
        <w:t xml:space="preserve"> </w:t>
      </w:r>
      <w:r w:rsidRPr="009E1E51">
        <w:rPr>
          <w:rFonts w:ascii="Times New Roman" w:hAnsi="Times New Roman" w:cs="Times New Roman"/>
          <w:sz w:val="24"/>
          <w:szCs w:val="24"/>
        </w:rPr>
        <w:t xml:space="preserve">were maintained in Leibovitz’s L15 medium (Life, USA) supplemented with 10% fetal bovine </w:t>
      </w:r>
      <w:r>
        <w:rPr>
          <w:rFonts w:ascii="Times New Roman" w:hAnsi="Times New Roman" w:cs="Times New Roman"/>
          <w:sz w:val="24"/>
          <w:szCs w:val="24"/>
        </w:rPr>
        <w:t>plasma</w:t>
      </w:r>
      <w:r w:rsidRPr="009E1E51">
        <w:rPr>
          <w:rFonts w:ascii="Times New Roman" w:hAnsi="Times New Roman" w:cs="Times New Roman"/>
          <w:sz w:val="24"/>
          <w:szCs w:val="24"/>
        </w:rPr>
        <w:t xml:space="preserve"> (Life, USA) at 37°C in a humidified incubator without CO</w:t>
      </w:r>
      <w:r w:rsidRPr="009E1E51">
        <w:rPr>
          <w:rFonts w:ascii="Times New Roman" w:hAnsi="Times New Roman" w:cs="Times New Roman"/>
          <w:sz w:val="24"/>
          <w:szCs w:val="24"/>
          <w:vertAlign w:val="subscript"/>
        </w:rPr>
        <w:t>2</w:t>
      </w:r>
      <w:r w:rsidRPr="009E1E51">
        <w:rPr>
          <w:rFonts w:ascii="Times New Roman" w:hAnsi="Times New Roman" w:cs="Times New Roman"/>
          <w:sz w:val="24"/>
          <w:szCs w:val="24"/>
        </w:rPr>
        <w:t>. SUM149PT were maintained in Ham's F12 medium (Sigma-Aldrich</w:t>
      </w:r>
      <w:r w:rsidRPr="009E1E51">
        <w:rPr>
          <w:rFonts w:ascii="Times New Roman" w:hAnsi="Times New Roman" w:cs="Times New Roman" w:hint="eastAsia"/>
          <w:sz w:val="24"/>
          <w:szCs w:val="24"/>
        </w:rPr>
        <w:t>)</w:t>
      </w:r>
      <w:r w:rsidRPr="009E1E51">
        <w:rPr>
          <w:rFonts w:ascii="Times New Roman" w:hAnsi="Times New Roman" w:cs="Times New Roman"/>
          <w:sz w:val="24"/>
          <w:szCs w:val="24"/>
        </w:rPr>
        <w:t xml:space="preserve"> containing 5% fetal bovine </w:t>
      </w:r>
      <w:r>
        <w:rPr>
          <w:rFonts w:ascii="Times New Roman" w:hAnsi="Times New Roman" w:cs="Times New Roman"/>
          <w:sz w:val="24"/>
          <w:szCs w:val="24"/>
        </w:rPr>
        <w:t>plasma</w:t>
      </w:r>
      <w:r w:rsidRPr="009E1E51">
        <w:rPr>
          <w:rFonts w:ascii="Times New Roman" w:hAnsi="Times New Roman" w:cs="Times New Roman"/>
          <w:sz w:val="24"/>
          <w:szCs w:val="24"/>
        </w:rPr>
        <w:t xml:space="preserve"> (Life, USA), 10</w:t>
      </w:r>
      <w:r w:rsidR="002D4424">
        <w:rPr>
          <w:rFonts w:ascii="Times New Roman" w:hAnsi="Times New Roman" w:cs="Times New Roman"/>
          <w:sz w:val="24"/>
          <w:szCs w:val="24"/>
        </w:rPr>
        <w:t xml:space="preserve"> </w:t>
      </w:r>
      <w:r w:rsidRPr="009E1E51">
        <w:rPr>
          <w:rFonts w:ascii="Times New Roman" w:hAnsi="Times New Roman" w:cs="Times New Roman"/>
          <w:sz w:val="24"/>
          <w:szCs w:val="24"/>
        </w:rPr>
        <w:t>mM HEPES (Sigma-Aldrich), 5</w:t>
      </w:r>
      <w:r w:rsidR="00AB79BD">
        <w:rPr>
          <w:rFonts w:ascii="Times New Roman" w:hAnsi="Times New Roman" w:cs="Times New Roman"/>
          <w:sz w:val="24"/>
          <w:szCs w:val="24"/>
        </w:rPr>
        <w:t xml:space="preserve"> </w:t>
      </w:r>
      <w:proofErr w:type="spellStart"/>
      <w:r w:rsidRPr="009E1E51">
        <w:rPr>
          <w:rFonts w:ascii="Times New Roman" w:hAnsi="Times New Roman" w:cs="Times New Roman"/>
          <w:sz w:val="24"/>
          <w:szCs w:val="24"/>
        </w:rPr>
        <w:t>μg</w:t>
      </w:r>
      <w:proofErr w:type="spellEnd"/>
      <w:r w:rsidRPr="009E1E51">
        <w:rPr>
          <w:rFonts w:ascii="Times New Roman" w:hAnsi="Times New Roman" w:cs="Times New Roman"/>
          <w:sz w:val="24"/>
          <w:szCs w:val="24"/>
        </w:rPr>
        <w:t>/m</w:t>
      </w:r>
      <w:r w:rsidR="00E3295F">
        <w:rPr>
          <w:rFonts w:ascii="Times New Roman" w:hAnsi="Times New Roman" w:cs="Times New Roman"/>
          <w:sz w:val="24"/>
          <w:szCs w:val="24"/>
        </w:rPr>
        <w:t>l</w:t>
      </w:r>
      <w:r w:rsidRPr="009E1E51">
        <w:rPr>
          <w:rFonts w:ascii="Times New Roman" w:hAnsi="Times New Roman" w:cs="Times New Roman"/>
          <w:sz w:val="24"/>
          <w:szCs w:val="24"/>
        </w:rPr>
        <w:t xml:space="preserve"> insulin (Sigma-Aldrich), and 1</w:t>
      </w:r>
      <w:r w:rsidR="00AB79BD">
        <w:rPr>
          <w:rFonts w:ascii="Times New Roman" w:hAnsi="Times New Roman" w:cs="Times New Roman"/>
          <w:sz w:val="24"/>
          <w:szCs w:val="24"/>
        </w:rPr>
        <w:t xml:space="preserve"> </w:t>
      </w:r>
      <w:proofErr w:type="spellStart"/>
      <w:r w:rsidRPr="009E1E51">
        <w:rPr>
          <w:rFonts w:ascii="Times New Roman" w:hAnsi="Times New Roman" w:cs="Times New Roman"/>
          <w:sz w:val="24"/>
          <w:szCs w:val="24"/>
        </w:rPr>
        <w:t>μg</w:t>
      </w:r>
      <w:proofErr w:type="spellEnd"/>
      <w:r w:rsidRPr="009E1E51">
        <w:rPr>
          <w:rFonts w:ascii="Times New Roman" w:hAnsi="Times New Roman" w:cs="Times New Roman"/>
          <w:sz w:val="24"/>
          <w:szCs w:val="24"/>
        </w:rPr>
        <w:t>/m</w:t>
      </w:r>
      <w:r w:rsidR="00E3295F">
        <w:rPr>
          <w:rFonts w:ascii="Times New Roman" w:hAnsi="Times New Roman" w:cs="Times New Roman"/>
          <w:sz w:val="24"/>
          <w:szCs w:val="24"/>
        </w:rPr>
        <w:t>l</w:t>
      </w:r>
      <w:r w:rsidRPr="009E1E51">
        <w:rPr>
          <w:rFonts w:ascii="Times New Roman" w:hAnsi="Times New Roman" w:cs="Times New Roman"/>
          <w:sz w:val="24"/>
          <w:szCs w:val="24"/>
        </w:rPr>
        <w:t xml:space="preserve"> dexamethasone (Sigma-Aldrich).</w:t>
      </w:r>
      <w:r w:rsidR="00DB4CDF" w:rsidRPr="00DB4CDF">
        <w:rPr>
          <w:rFonts w:ascii="Times New Roman" w:hAnsi="Times New Roman" w:cs="Times New Roman"/>
          <w:sz w:val="24"/>
          <w:szCs w:val="24"/>
        </w:rPr>
        <w:t xml:space="preserve"> </w:t>
      </w:r>
      <w:r w:rsidR="00DB4CDF" w:rsidRPr="004D7844">
        <w:rPr>
          <w:rFonts w:ascii="Times New Roman" w:hAnsi="Times New Roman" w:cs="Times New Roman"/>
          <w:sz w:val="24"/>
          <w:szCs w:val="24"/>
        </w:rPr>
        <w:t>A549, PC9, NCI-H1650 and H4006 were maintained in RPMI-1640 medium (Gibco, USA) supplemented with 10% fetal bovine serum (Gibco, USA) at 37°C in a humidified incubator with 5% CO</w:t>
      </w:r>
      <w:r w:rsidR="00DB4CDF" w:rsidRPr="006330B4">
        <w:rPr>
          <w:rFonts w:ascii="Times New Roman" w:hAnsi="Times New Roman"/>
          <w:sz w:val="24"/>
          <w:vertAlign w:val="subscript"/>
        </w:rPr>
        <w:t>2</w:t>
      </w:r>
      <w:r w:rsidR="00DB4CDF" w:rsidRPr="004D7844">
        <w:rPr>
          <w:rFonts w:ascii="Times New Roman" w:hAnsi="Times New Roman" w:cs="Times New Roman"/>
          <w:sz w:val="24"/>
          <w:szCs w:val="24"/>
        </w:rPr>
        <w:t>. TCCSUP and J82 were maintained in MEM medium (</w:t>
      </w:r>
      <w:proofErr w:type="spellStart"/>
      <w:r w:rsidR="00DB4CDF" w:rsidRPr="004D7844">
        <w:rPr>
          <w:rFonts w:ascii="Times New Roman" w:hAnsi="Times New Roman" w:cs="Times New Roman"/>
          <w:sz w:val="24"/>
          <w:szCs w:val="24"/>
        </w:rPr>
        <w:t>BasalMedia</w:t>
      </w:r>
      <w:proofErr w:type="spellEnd"/>
      <w:r w:rsidR="00DB4CDF" w:rsidRPr="004D7844">
        <w:rPr>
          <w:rFonts w:ascii="Times New Roman" w:hAnsi="Times New Roman" w:cs="Times New Roman"/>
          <w:sz w:val="24"/>
          <w:szCs w:val="24"/>
        </w:rPr>
        <w:t xml:space="preserve">, China) containing 10% fetal bovine serum (Gibco, USA), 1% </w:t>
      </w:r>
      <w:proofErr w:type="spellStart"/>
      <w:proofErr w:type="gramStart"/>
      <w:r w:rsidR="00DB4CDF" w:rsidRPr="004D7844">
        <w:rPr>
          <w:rFonts w:ascii="Times New Roman" w:hAnsi="Times New Roman" w:cs="Times New Roman"/>
          <w:sz w:val="24"/>
          <w:szCs w:val="24"/>
        </w:rPr>
        <w:t>Non Essential</w:t>
      </w:r>
      <w:proofErr w:type="spellEnd"/>
      <w:proofErr w:type="gramEnd"/>
      <w:r w:rsidR="00DB4CDF" w:rsidRPr="004D7844">
        <w:rPr>
          <w:rFonts w:ascii="Times New Roman" w:hAnsi="Times New Roman" w:cs="Times New Roman"/>
          <w:sz w:val="24"/>
          <w:szCs w:val="24"/>
        </w:rPr>
        <w:t xml:space="preserve"> Amino Acids (Sigma-Aldrich), 1 mM Sodium Pyruvate (Sigma-Aldrich)</w:t>
      </w:r>
      <w:r w:rsidR="00697251">
        <w:rPr>
          <w:rFonts w:ascii="Times New Roman" w:hAnsi="Times New Roman" w:cs="Times New Roman"/>
          <w:sz w:val="24"/>
          <w:szCs w:val="24"/>
        </w:rPr>
        <w:t xml:space="preserve"> </w:t>
      </w:r>
      <w:r w:rsidR="00697251" w:rsidRPr="004D7844">
        <w:rPr>
          <w:rFonts w:ascii="Times New Roman" w:hAnsi="Times New Roman" w:cs="Times New Roman"/>
          <w:sz w:val="24"/>
          <w:szCs w:val="24"/>
        </w:rPr>
        <w:t>at 37°C in a humidified incubator with 5% CO</w:t>
      </w:r>
      <w:r w:rsidR="00697251" w:rsidRPr="00B85065">
        <w:rPr>
          <w:rFonts w:ascii="Times New Roman" w:hAnsi="Times New Roman" w:cs="Times New Roman"/>
          <w:sz w:val="24"/>
          <w:szCs w:val="24"/>
          <w:vertAlign w:val="subscript"/>
        </w:rPr>
        <w:t>2</w:t>
      </w:r>
      <w:r w:rsidR="00697251" w:rsidRPr="004D784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Acc</w:t>
      </w:r>
      <w:r>
        <w:rPr>
          <w:rFonts w:ascii="Times New Roman" w:hAnsi="Times New Roman" w:cs="Times New Roman"/>
          <w:sz w:val="24"/>
          <w:szCs w:val="24"/>
        </w:rPr>
        <w:t xml:space="preserve">ording to ATCC, BRCA of MDA-MB-231 and MDA-MB-468 are </w:t>
      </w:r>
      <w:r>
        <w:rPr>
          <w:rFonts w:ascii="Times New Roman" w:hAnsi="Times New Roman" w:cs="Times New Roman" w:hint="eastAsia"/>
          <w:sz w:val="24"/>
          <w:szCs w:val="24"/>
        </w:rPr>
        <w:t>wid</w:t>
      </w:r>
      <w:r>
        <w:rPr>
          <w:rFonts w:ascii="Times New Roman" w:hAnsi="Times New Roman" w:cs="Times New Roman"/>
          <w:sz w:val="24"/>
          <w:szCs w:val="24"/>
        </w:rPr>
        <w:t xml:space="preserve">e type, while BRCA of </w:t>
      </w:r>
      <w:r w:rsidRPr="009E1E51">
        <w:rPr>
          <w:rFonts w:ascii="Times New Roman" w:hAnsi="Times New Roman" w:cs="Times New Roman"/>
          <w:sz w:val="24"/>
          <w:szCs w:val="24"/>
        </w:rPr>
        <w:t>SUM149PT</w:t>
      </w:r>
      <w:r>
        <w:rPr>
          <w:rFonts w:ascii="Times New Roman" w:hAnsi="Times New Roman" w:cs="Times New Roman"/>
          <w:sz w:val="24"/>
          <w:szCs w:val="24"/>
        </w:rPr>
        <w:t xml:space="preserve"> is germline mutat</w:t>
      </w:r>
      <w:r w:rsidR="00B65335">
        <w:rPr>
          <w:rFonts w:ascii="Times New Roman" w:hAnsi="Times New Roman" w:cs="Times New Roman"/>
          <w:sz w:val="24"/>
          <w:szCs w:val="24"/>
        </w:rPr>
        <w:t>ed</w:t>
      </w:r>
      <w:r>
        <w:rPr>
          <w:rFonts w:ascii="Times New Roman" w:hAnsi="Times New Roman" w:cs="Times New Roman"/>
          <w:sz w:val="24"/>
          <w:szCs w:val="24"/>
        </w:rPr>
        <w:t xml:space="preserve">. All cell lines have been </w:t>
      </w:r>
      <w:r>
        <w:rPr>
          <w:rFonts w:ascii="Times New Roman" w:hAnsi="Times New Roman" w:cs="Times New Roman" w:hint="eastAsia"/>
          <w:sz w:val="24"/>
          <w:szCs w:val="24"/>
        </w:rPr>
        <w:t>authenticated</w:t>
      </w:r>
      <w:r>
        <w:rPr>
          <w:rFonts w:ascii="Times New Roman" w:hAnsi="Times New Roman" w:cs="Times New Roman"/>
          <w:sz w:val="24"/>
          <w:szCs w:val="24"/>
        </w:rPr>
        <w:t xml:space="preserve"> </w:t>
      </w:r>
      <w:r>
        <w:rPr>
          <w:rFonts w:ascii="Times New Roman" w:hAnsi="Times New Roman" w:cs="Times New Roman" w:hint="eastAsia"/>
          <w:sz w:val="24"/>
          <w:szCs w:val="24"/>
        </w:rPr>
        <w:t>by</w:t>
      </w:r>
      <w:r>
        <w:rPr>
          <w:rFonts w:ascii="Times New Roman" w:hAnsi="Times New Roman" w:cs="Times New Roman"/>
          <w:sz w:val="24"/>
          <w:szCs w:val="24"/>
        </w:rPr>
        <w:t xml:space="preserve"> </w:t>
      </w:r>
      <w:r>
        <w:rPr>
          <w:rFonts w:ascii="Times New Roman" w:hAnsi="Times New Roman" w:cs="Times New Roman" w:hint="eastAsia"/>
          <w:sz w:val="24"/>
          <w:szCs w:val="24"/>
        </w:rPr>
        <w:t>STR</w:t>
      </w:r>
      <w:r>
        <w:rPr>
          <w:rFonts w:ascii="Times New Roman" w:hAnsi="Times New Roman" w:cs="Times New Roman"/>
          <w:sz w:val="24"/>
          <w:szCs w:val="24"/>
        </w:rPr>
        <w:t xml:space="preserve"> </w:t>
      </w:r>
      <w:r>
        <w:rPr>
          <w:rFonts w:ascii="Times New Roman" w:hAnsi="Times New Roman" w:cs="Times New Roman" w:hint="eastAsia"/>
          <w:sz w:val="24"/>
          <w:szCs w:val="24"/>
        </w:rPr>
        <w:t>and</w:t>
      </w:r>
      <w:r>
        <w:rPr>
          <w:rFonts w:ascii="Times New Roman" w:hAnsi="Times New Roman" w:cs="Times New Roman"/>
          <w:sz w:val="24"/>
          <w:szCs w:val="24"/>
        </w:rPr>
        <w:t xml:space="preserve"> </w:t>
      </w:r>
      <w:r w:rsidRPr="004160A4">
        <w:rPr>
          <w:rFonts w:ascii="Times New Roman" w:hAnsi="Times New Roman" w:cs="Times New Roman"/>
          <w:sz w:val="24"/>
          <w:szCs w:val="24"/>
        </w:rPr>
        <w:t>ha</w:t>
      </w:r>
      <w:r>
        <w:rPr>
          <w:rFonts w:ascii="Times New Roman" w:hAnsi="Times New Roman" w:cs="Times New Roman" w:hint="eastAsia"/>
          <w:sz w:val="24"/>
          <w:szCs w:val="24"/>
        </w:rPr>
        <w:t>ve</w:t>
      </w:r>
      <w:r w:rsidRPr="004160A4">
        <w:rPr>
          <w:rFonts w:ascii="Times New Roman" w:hAnsi="Times New Roman" w:cs="Times New Roman"/>
          <w:sz w:val="24"/>
          <w:szCs w:val="24"/>
        </w:rPr>
        <w:t xml:space="preserve"> recently been tested myco</w:t>
      </w:r>
      <w:r>
        <w:rPr>
          <w:rFonts w:ascii="Times New Roman" w:hAnsi="Times New Roman" w:cs="Times New Roman"/>
          <w:sz w:val="24"/>
          <w:szCs w:val="24"/>
        </w:rPr>
        <w:t>plasma</w:t>
      </w:r>
      <w:r w:rsidRPr="004160A4">
        <w:rPr>
          <w:rFonts w:ascii="Times New Roman" w:hAnsi="Times New Roman" w:cs="Times New Roman"/>
          <w:sz w:val="24"/>
          <w:szCs w:val="24"/>
        </w:rPr>
        <w:t xml:space="preserve"> contamination</w:t>
      </w:r>
      <w:r w:rsidR="00B65335">
        <w:rPr>
          <w:rFonts w:ascii="Times New Roman" w:hAnsi="Times New Roman" w:cs="Times New Roman"/>
          <w:sz w:val="24"/>
          <w:szCs w:val="24"/>
        </w:rPr>
        <w:t xml:space="preserve"> negative</w:t>
      </w:r>
      <w:r>
        <w:rPr>
          <w:rFonts w:ascii="Times New Roman" w:hAnsi="Times New Roman" w:cs="Times New Roman"/>
          <w:sz w:val="24"/>
          <w:szCs w:val="24"/>
        </w:rPr>
        <w:t>.</w:t>
      </w:r>
    </w:p>
    <w:p w14:paraId="7EE4FFC3" w14:textId="77777777" w:rsidR="00133739" w:rsidRPr="009E1E51" w:rsidRDefault="00133739">
      <w:pPr>
        <w:spacing w:line="360" w:lineRule="auto"/>
        <w:rPr>
          <w:rFonts w:ascii="Times New Roman" w:hAnsi="Times New Roman" w:cs="Times New Roman"/>
          <w:sz w:val="24"/>
          <w:szCs w:val="24"/>
        </w:rPr>
      </w:pPr>
    </w:p>
    <w:p w14:paraId="3234D560" w14:textId="77777777" w:rsidR="00133739" w:rsidRPr="009E1E51" w:rsidRDefault="00133739">
      <w:pPr>
        <w:spacing w:line="360" w:lineRule="auto"/>
        <w:rPr>
          <w:rFonts w:ascii="Times New Roman" w:hAnsi="Times New Roman" w:cs="Times New Roman"/>
          <w:b/>
          <w:sz w:val="24"/>
          <w:szCs w:val="24"/>
        </w:rPr>
      </w:pPr>
      <w:r w:rsidRPr="009E1E51">
        <w:rPr>
          <w:rFonts w:ascii="Times New Roman" w:hAnsi="Times New Roman" w:cs="Times New Roman"/>
          <w:b/>
          <w:sz w:val="24"/>
          <w:szCs w:val="24"/>
        </w:rPr>
        <w:t>Generation of cisplatin-resistant MDA-MB-231 cell line</w:t>
      </w:r>
    </w:p>
    <w:p w14:paraId="2FEA8F54" w14:textId="1AEBCDC4" w:rsidR="00133739" w:rsidRDefault="00133739">
      <w:pPr>
        <w:spacing w:line="360" w:lineRule="auto"/>
        <w:rPr>
          <w:rFonts w:ascii="Times New Roman" w:hAnsi="Times New Roman" w:cs="Times New Roman"/>
          <w:sz w:val="24"/>
          <w:szCs w:val="24"/>
        </w:rPr>
      </w:pPr>
      <w:r>
        <w:rPr>
          <w:rFonts w:ascii="Times New Roman" w:hAnsi="Times New Roman" w:cs="Times New Roman"/>
          <w:sz w:val="24"/>
          <w:szCs w:val="24"/>
        </w:rPr>
        <w:t>TNBC</w:t>
      </w:r>
      <w:r w:rsidRPr="00C319C0">
        <w:rPr>
          <w:rFonts w:ascii="Times New Roman" w:hAnsi="Times New Roman" w:cs="Times New Roman"/>
          <w:sz w:val="24"/>
          <w:szCs w:val="24"/>
        </w:rPr>
        <w:t xml:space="preserve"> cell lines, </w:t>
      </w:r>
      <w:r>
        <w:rPr>
          <w:rFonts w:ascii="Times New Roman" w:hAnsi="Times New Roman" w:cs="Times New Roman"/>
          <w:sz w:val="24"/>
          <w:szCs w:val="24"/>
        </w:rPr>
        <w:t>MDA-MB-231</w:t>
      </w:r>
      <w:r w:rsidRPr="00C319C0">
        <w:rPr>
          <w:rFonts w:ascii="Times New Roman" w:hAnsi="Times New Roman" w:cs="Times New Roman"/>
          <w:sz w:val="24"/>
          <w:szCs w:val="24"/>
        </w:rPr>
        <w:t>, we</w:t>
      </w:r>
      <w:r w:rsidRPr="00C0206F">
        <w:rPr>
          <w:rFonts w:ascii="Times New Roman" w:hAnsi="Times New Roman" w:cs="Times New Roman"/>
          <w:sz w:val="24"/>
          <w:szCs w:val="24"/>
        </w:rPr>
        <w:t>re sub</w:t>
      </w:r>
      <w:r w:rsidRPr="0037051A">
        <w:rPr>
          <w:rFonts w:ascii="Times New Roman" w:hAnsi="Times New Roman" w:cs="Times New Roman"/>
          <w:sz w:val="24"/>
          <w:szCs w:val="24"/>
        </w:rPr>
        <w:t>-</w:t>
      </w:r>
      <w:proofErr w:type="spellStart"/>
      <w:r w:rsidRPr="00C0206F">
        <w:rPr>
          <w:rFonts w:ascii="Times New Roman" w:hAnsi="Times New Roman" w:cs="Times New Roman"/>
          <w:sz w:val="24"/>
          <w:szCs w:val="24"/>
        </w:rPr>
        <w:t>sequently</w:t>
      </w:r>
      <w:proofErr w:type="spellEnd"/>
      <w:r w:rsidRPr="00C0206F">
        <w:rPr>
          <w:rFonts w:ascii="Times New Roman" w:hAnsi="Times New Roman" w:cs="Times New Roman"/>
          <w:sz w:val="24"/>
          <w:szCs w:val="24"/>
        </w:rPr>
        <w:t xml:space="preserve"> stably selected for c</w:t>
      </w:r>
      <w:r w:rsidRPr="00C319C0">
        <w:rPr>
          <w:rFonts w:ascii="Times New Roman" w:hAnsi="Times New Roman" w:cs="Times New Roman"/>
          <w:sz w:val="24"/>
          <w:szCs w:val="24"/>
        </w:rPr>
        <w:t>isplatin</w:t>
      </w:r>
      <w:r w:rsidR="00FF1376">
        <w:rPr>
          <w:rFonts w:ascii="Times New Roman" w:hAnsi="Times New Roman" w:cs="Times New Roman"/>
          <w:sz w:val="24"/>
          <w:szCs w:val="24"/>
        </w:rPr>
        <w:t xml:space="preserve"> (DDP)</w:t>
      </w:r>
      <w:r w:rsidRPr="00C319C0">
        <w:rPr>
          <w:rFonts w:ascii="Times New Roman" w:hAnsi="Times New Roman" w:cs="Times New Roman"/>
          <w:sz w:val="24"/>
          <w:szCs w:val="24"/>
        </w:rPr>
        <w:t xml:space="preserve"> resistance by growth in progressively increasing concentrations of cisplatin from </w:t>
      </w:r>
      <w:r w:rsidR="00FF1376">
        <w:rPr>
          <w:rFonts w:ascii="Times New Roman" w:hAnsi="Times New Roman" w:cs="Times New Roman"/>
          <w:sz w:val="24"/>
          <w:szCs w:val="24"/>
        </w:rPr>
        <w:t xml:space="preserve">3 </w:t>
      </w:r>
      <w:proofErr w:type="spellStart"/>
      <w:r w:rsidR="00FF1376">
        <w:rPr>
          <w:rFonts w:ascii="Times New Roman" w:hAnsi="Times New Roman" w:cs="Times New Roman"/>
          <w:sz w:val="24"/>
          <w:szCs w:val="24"/>
        </w:rPr>
        <w:t>μM</w:t>
      </w:r>
      <w:proofErr w:type="spellEnd"/>
      <w:r w:rsidR="00FF1376">
        <w:rPr>
          <w:rFonts w:ascii="Times New Roman" w:hAnsi="Times New Roman" w:cs="Times New Roman"/>
          <w:sz w:val="24"/>
          <w:szCs w:val="24"/>
        </w:rPr>
        <w:t xml:space="preserve">, 6 </w:t>
      </w:r>
      <w:proofErr w:type="spellStart"/>
      <w:r w:rsidR="00FF1376">
        <w:rPr>
          <w:rFonts w:ascii="Times New Roman" w:hAnsi="Times New Roman" w:cs="Times New Roman"/>
          <w:sz w:val="24"/>
          <w:szCs w:val="24"/>
        </w:rPr>
        <w:t>μM</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to </w:t>
      </w:r>
      <w:r w:rsidRPr="00C319C0">
        <w:rPr>
          <w:rFonts w:ascii="Times New Roman" w:hAnsi="Times New Roman" w:cs="Times New Roman"/>
          <w:sz w:val="24"/>
          <w:szCs w:val="24"/>
        </w:rPr>
        <w:t xml:space="preserve">24 </w:t>
      </w:r>
      <w:proofErr w:type="spellStart"/>
      <w:r w:rsidRPr="00C319C0">
        <w:rPr>
          <w:rFonts w:ascii="Times New Roman" w:hAnsi="Times New Roman" w:cs="Times New Roman"/>
          <w:sz w:val="24"/>
          <w:szCs w:val="24"/>
        </w:rPr>
        <w:t>μM</w:t>
      </w:r>
      <w:proofErr w:type="spellEnd"/>
      <w:r w:rsidRPr="00C319C0">
        <w:rPr>
          <w:rFonts w:ascii="Times New Roman" w:hAnsi="Times New Roman" w:cs="Times New Roman"/>
          <w:sz w:val="24"/>
          <w:szCs w:val="24"/>
        </w:rPr>
        <w:t xml:space="preserve"> over </w:t>
      </w:r>
      <w:r w:rsidRPr="00FF1376">
        <w:rPr>
          <w:rFonts w:ascii="Times New Roman" w:hAnsi="Times New Roman" w:cs="Times New Roman"/>
          <w:sz w:val="24"/>
          <w:szCs w:val="24"/>
        </w:rPr>
        <w:t>15 passages</w:t>
      </w:r>
      <w:r w:rsidR="004978D5">
        <w:rPr>
          <w:rFonts w:ascii="Times New Roman" w:hAnsi="Times New Roman" w:cs="Times New Roman"/>
          <w:sz w:val="24"/>
          <w:szCs w:val="24"/>
        </w:rPr>
        <w:t xml:space="preserve"> </w:t>
      </w:r>
      <w:r w:rsidR="004978D5">
        <w:rPr>
          <w:rFonts w:ascii="Times New Roman" w:hAnsi="Times New Roman" w:cs="Times New Roman"/>
          <w:sz w:val="24"/>
          <w:szCs w:val="24"/>
        </w:rPr>
        <w:fldChar w:fldCharType="begin">
          <w:fldData xml:space="preserve">PEVuZE5vdGU+PENpdGU+PEF1dGhvcj5CYXVlcjwvQXV0aG9yPjxZZWFyPjIwMDU8L1llYXI+PFJl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=
</w:fldData>
        </w:fldChar>
      </w:r>
      <w:r w:rsidR="004978D5">
        <w:rPr>
          <w:rFonts w:ascii="Times New Roman" w:hAnsi="Times New Roman" w:cs="Times New Roman"/>
          <w:sz w:val="24"/>
          <w:szCs w:val="24"/>
        </w:rPr>
        <w:instrText xml:space="preserve"> ADDIN EN.CITE </w:instrText>
      </w:r>
      <w:r w:rsidR="004978D5">
        <w:rPr>
          <w:rFonts w:ascii="Times New Roman" w:hAnsi="Times New Roman" w:cs="Times New Roman"/>
          <w:sz w:val="24"/>
          <w:szCs w:val="24"/>
        </w:rPr>
        <w:fldChar w:fldCharType="begin">
          <w:fldData xml:space="preserve">PEVuZE5vdGU+PENpdGU+PEF1dGhvcj5CYXVlcjwvQXV0aG9yPjxZZWFyPjIwMDU8L1llYXI+PFJl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=
</w:fldData>
        </w:fldChar>
      </w:r>
      <w:r w:rsidR="004978D5">
        <w:rPr>
          <w:rFonts w:ascii="Times New Roman" w:hAnsi="Times New Roman" w:cs="Times New Roman"/>
          <w:sz w:val="24"/>
          <w:szCs w:val="24"/>
        </w:rPr>
        <w:instrText xml:space="preserve"> ADDIN EN.CITE.DATA </w:instrText>
      </w:r>
      <w:r w:rsidR="004978D5">
        <w:rPr>
          <w:rFonts w:ascii="Times New Roman" w:hAnsi="Times New Roman" w:cs="Times New Roman"/>
          <w:sz w:val="24"/>
          <w:szCs w:val="24"/>
        </w:rPr>
      </w:r>
      <w:r w:rsidR="004978D5">
        <w:rPr>
          <w:rFonts w:ascii="Times New Roman" w:hAnsi="Times New Roman" w:cs="Times New Roman"/>
          <w:sz w:val="24"/>
          <w:szCs w:val="24"/>
        </w:rPr>
        <w:fldChar w:fldCharType="end"/>
      </w:r>
      <w:r w:rsidR="004978D5">
        <w:rPr>
          <w:rFonts w:ascii="Times New Roman" w:hAnsi="Times New Roman" w:cs="Times New Roman"/>
          <w:sz w:val="24"/>
          <w:szCs w:val="24"/>
        </w:rPr>
      </w:r>
      <w:r w:rsidR="004978D5">
        <w:rPr>
          <w:rFonts w:ascii="Times New Roman" w:hAnsi="Times New Roman" w:cs="Times New Roman"/>
          <w:sz w:val="24"/>
          <w:szCs w:val="24"/>
        </w:rPr>
        <w:fldChar w:fldCharType="separate"/>
      </w:r>
      <w:r w:rsidR="004978D5">
        <w:rPr>
          <w:rFonts w:ascii="Times New Roman" w:hAnsi="Times New Roman" w:cs="Times New Roman"/>
          <w:noProof/>
          <w:sz w:val="24"/>
          <w:szCs w:val="24"/>
        </w:rPr>
        <w:t>[6-8]</w:t>
      </w:r>
      <w:r w:rsidR="004978D5">
        <w:rPr>
          <w:rFonts w:ascii="Times New Roman" w:hAnsi="Times New Roman" w:cs="Times New Roman"/>
          <w:sz w:val="24"/>
          <w:szCs w:val="24"/>
        </w:rPr>
        <w:fldChar w:fldCharType="end"/>
      </w:r>
      <w:r w:rsidRPr="00C319C0">
        <w:rPr>
          <w:rFonts w:ascii="Times New Roman" w:hAnsi="Times New Roman" w:cs="Times New Roman"/>
          <w:sz w:val="24"/>
          <w:szCs w:val="24"/>
        </w:rPr>
        <w:t>. The cisplatin</w:t>
      </w:r>
      <w:r w:rsidR="00B65335">
        <w:rPr>
          <w:rFonts w:ascii="Times New Roman" w:hAnsi="Times New Roman" w:cs="Times New Roman"/>
          <w:sz w:val="24"/>
          <w:szCs w:val="24"/>
        </w:rPr>
        <w:t xml:space="preserve"> </w:t>
      </w:r>
      <w:r w:rsidRPr="00C319C0">
        <w:rPr>
          <w:rFonts w:ascii="Times New Roman" w:hAnsi="Times New Roman" w:cs="Times New Roman"/>
          <w:sz w:val="24"/>
          <w:szCs w:val="24"/>
        </w:rPr>
        <w:t>resistant subline</w:t>
      </w:r>
      <w:r w:rsidR="00B65335">
        <w:rPr>
          <w:rFonts w:ascii="Times New Roman" w:hAnsi="Times New Roman" w:cs="Times New Roman"/>
          <w:sz w:val="24"/>
          <w:szCs w:val="24"/>
        </w:rPr>
        <w:t xml:space="preserve"> was </w:t>
      </w:r>
      <w:r w:rsidR="00D14464" w:rsidRPr="00D14464">
        <w:rPr>
          <w:rFonts w:ascii="Times New Roman" w:hAnsi="Times New Roman" w:cs="Times New Roman"/>
          <w:sz w:val="24"/>
          <w:szCs w:val="24"/>
        </w:rPr>
        <w:t>designated</w:t>
      </w:r>
      <w:r w:rsidR="00B65335">
        <w:rPr>
          <w:rFonts w:ascii="Times New Roman" w:hAnsi="Times New Roman" w:cs="Times New Roman"/>
          <w:sz w:val="24"/>
          <w:szCs w:val="24"/>
        </w:rPr>
        <w:t xml:space="preserve"> as</w:t>
      </w:r>
      <w:r w:rsidRPr="00C319C0">
        <w:rPr>
          <w:rFonts w:ascii="Times New Roman" w:hAnsi="Times New Roman" w:cs="Times New Roman"/>
          <w:sz w:val="24"/>
          <w:szCs w:val="24"/>
        </w:rPr>
        <w:t xml:space="preserve"> </w:t>
      </w:r>
      <w:r>
        <w:rPr>
          <w:rFonts w:ascii="Times New Roman" w:hAnsi="Times New Roman" w:cs="Times New Roman"/>
          <w:sz w:val="24"/>
          <w:szCs w:val="24"/>
        </w:rPr>
        <w:t>MDA-MB-231</w:t>
      </w:r>
      <w:r>
        <w:rPr>
          <w:rFonts w:ascii="Times New Roman" w:hAnsi="Times New Roman" w:cs="Times New Roman" w:hint="eastAsia"/>
          <w:sz w:val="24"/>
          <w:szCs w:val="24"/>
        </w:rPr>
        <w:t>/</w:t>
      </w:r>
      <w:r>
        <w:rPr>
          <w:rFonts w:ascii="Times New Roman" w:hAnsi="Times New Roman" w:cs="Times New Roman"/>
          <w:sz w:val="24"/>
          <w:szCs w:val="24"/>
        </w:rPr>
        <w:t>DDP</w:t>
      </w:r>
      <w:r w:rsidRPr="00C319C0">
        <w:rPr>
          <w:rFonts w:ascii="Times New Roman" w:hAnsi="Times New Roman" w:cs="Times New Roman"/>
          <w:sz w:val="24"/>
          <w:szCs w:val="24"/>
        </w:rPr>
        <w:t xml:space="preserve">, and were compared with the parental </w:t>
      </w:r>
      <w:r>
        <w:rPr>
          <w:rFonts w:ascii="Times New Roman" w:hAnsi="Times New Roman" w:cs="Times New Roman"/>
          <w:sz w:val="24"/>
          <w:szCs w:val="24"/>
        </w:rPr>
        <w:t>MDA-MB-231</w:t>
      </w:r>
      <w:r w:rsidR="00B65335">
        <w:rPr>
          <w:rFonts w:ascii="Times New Roman" w:hAnsi="Times New Roman" w:cs="Times New Roman"/>
          <w:sz w:val="24"/>
          <w:szCs w:val="24"/>
        </w:rPr>
        <w:t xml:space="preserve"> cell line</w:t>
      </w:r>
      <w:r w:rsidRPr="00C319C0">
        <w:rPr>
          <w:rFonts w:ascii="Times New Roman" w:hAnsi="Times New Roman" w:cs="Times New Roman"/>
          <w:sz w:val="24"/>
          <w:szCs w:val="24"/>
        </w:rPr>
        <w:t xml:space="preserve">. Cell lines were grown in complete </w:t>
      </w:r>
      <w:r>
        <w:rPr>
          <w:rFonts w:ascii="Times New Roman" w:hAnsi="Times New Roman" w:cs="Times New Roman"/>
          <w:sz w:val="24"/>
          <w:szCs w:val="24"/>
        </w:rPr>
        <w:t>L15</w:t>
      </w:r>
      <w:r w:rsidRPr="00C319C0">
        <w:rPr>
          <w:rFonts w:ascii="Times New Roman" w:hAnsi="Times New Roman" w:cs="Times New Roman"/>
          <w:sz w:val="24"/>
          <w:szCs w:val="24"/>
        </w:rPr>
        <w:t xml:space="preserve"> containing 2 mmol/L </w:t>
      </w:r>
      <w:r w:rsidR="00313364">
        <w:rPr>
          <w:rFonts w:ascii="Times New Roman" w:hAnsi="Times New Roman" w:cs="Times New Roman"/>
          <w:sz w:val="24"/>
          <w:szCs w:val="24"/>
        </w:rPr>
        <w:t>L</w:t>
      </w:r>
      <w:r w:rsidRPr="00C319C0">
        <w:rPr>
          <w:rFonts w:ascii="Times New Roman" w:hAnsi="Times New Roman" w:cs="Times New Roman"/>
          <w:sz w:val="24"/>
          <w:szCs w:val="24"/>
        </w:rPr>
        <w:t>-glutamine, 1% nonessential amino ac</w:t>
      </w:r>
      <w:r>
        <w:rPr>
          <w:rFonts w:ascii="Times New Roman" w:hAnsi="Times New Roman" w:cs="Times New Roman"/>
          <w:sz w:val="24"/>
          <w:szCs w:val="24"/>
        </w:rPr>
        <w:t>ids, 1% penicillin-streptomycin</w:t>
      </w:r>
      <w:r w:rsidRPr="00C319C0">
        <w:rPr>
          <w:rFonts w:ascii="Times New Roman" w:hAnsi="Times New Roman" w:cs="Times New Roman"/>
          <w:sz w:val="24"/>
          <w:szCs w:val="24"/>
        </w:rPr>
        <w:t xml:space="preserve">, and 10% fetal bovine </w:t>
      </w:r>
      <w:r>
        <w:rPr>
          <w:rFonts w:ascii="Times New Roman" w:hAnsi="Times New Roman" w:cs="Times New Roman"/>
          <w:sz w:val="24"/>
          <w:szCs w:val="24"/>
        </w:rPr>
        <w:t>plasma</w:t>
      </w:r>
      <w:r w:rsidRPr="00C319C0">
        <w:rPr>
          <w:rFonts w:ascii="Times New Roman" w:hAnsi="Times New Roman" w:cs="Times New Roman"/>
          <w:sz w:val="24"/>
          <w:szCs w:val="24"/>
        </w:rPr>
        <w:t xml:space="preserve"> at 37</w:t>
      </w:r>
      <w:r w:rsidR="00CC0B9C">
        <w:rPr>
          <w:rFonts w:ascii="Times New Roman" w:hAnsi="Times New Roman" w:cs="Times New Roman"/>
          <w:sz w:val="24"/>
          <w:szCs w:val="24"/>
        </w:rPr>
        <w:t xml:space="preserve"> </w:t>
      </w:r>
      <w:r w:rsidRPr="00C319C0">
        <w:rPr>
          <w:rFonts w:ascii="Times New Roman" w:hAnsi="Times New Roman" w:cs="Times New Roman"/>
          <w:sz w:val="24"/>
          <w:szCs w:val="24"/>
        </w:rPr>
        <w:t>°C. To maintain the resistant phenotype, the cisplatin-resistant cell lines were cultured</w:t>
      </w:r>
      <w:r>
        <w:rPr>
          <w:rFonts w:ascii="Times New Roman" w:hAnsi="Times New Roman" w:cs="Times New Roman"/>
          <w:sz w:val="24"/>
          <w:szCs w:val="24"/>
        </w:rPr>
        <w:t xml:space="preserve"> in the presence of 20</w:t>
      </w:r>
      <w:r w:rsidRPr="00C319C0">
        <w:rPr>
          <w:rFonts w:ascii="Times New Roman" w:hAnsi="Times New Roman" w:cs="Times New Roman"/>
          <w:sz w:val="24"/>
          <w:szCs w:val="24"/>
        </w:rPr>
        <w:t xml:space="preserve"> </w:t>
      </w:r>
      <w:proofErr w:type="spellStart"/>
      <w:r w:rsidRPr="00C319C0">
        <w:rPr>
          <w:rFonts w:ascii="Times New Roman" w:hAnsi="Times New Roman" w:cs="Times New Roman"/>
          <w:sz w:val="24"/>
          <w:szCs w:val="24"/>
        </w:rPr>
        <w:t>μM</w:t>
      </w:r>
      <w:proofErr w:type="spellEnd"/>
      <w:r w:rsidRPr="00C319C0">
        <w:rPr>
          <w:rFonts w:ascii="Times New Roman" w:hAnsi="Times New Roman" w:cs="Times New Roman"/>
          <w:sz w:val="24"/>
          <w:szCs w:val="24"/>
        </w:rPr>
        <w:t xml:space="preserve"> cisplatin.</w:t>
      </w:r>
    </w:p>
    <w:p w14:paraId="54895FFB" w14:textId="77777777" w:rsidR="00133739" w:rsidRPr="009E1E51" w:rsidRDefault="00133739">
      <w:pPr>
        <w:spacing w:line="360" w:lineRule="auto"/>
        <w:rPr>
          <w:rFonts w:ascii="Times New Roman" w:hAnsi="Times New Roman" w:cs="Times New Roman"/>
          <w:sz w:val="24"/>
          <w:szCs w:val="24"/>
        </w:rPr>
      </w:pPr>
    </w:p>
    <w:p w14:paraId="3534118D" w14:textId="77777777" w:rsidR="00133739" w:rsidRDefault="00133739">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RNA </w:t>
      </w:r>
      <w:r w:rsidRPr="00A27BF0">
        <w:rPr>
          <w:rFonts w:ascii="Times New Roman" w:hAnsi="Times New Roman" w:cs="Times New Roman"/>
          <w:b/>
          <w:sz w:val="24"/>
          <w:szCs w:val="24"/>
        </w:rPr>
        <w:t>sequencing</w:t>
      </w:r>
    </w:p>
    <w:p w14:paraId="2992213F" w14:textId="0445F65B" w:rsidR="00133739" w:rsidRDefault="00133739">
      <w:pPr>
        <w:spacing w:line="360" w:lineRule="auto"/>
        <w:rPr>
          <w:rFonts w:ascii="Times New Roman" w:hAnsi="Times New Roman" w:cs="Times New Roman"/>
          <w:sz w:val="24"/>
          <w:szCs w:val="24"/>
        </w:rPr>
      </w:pPr>
      <w:r w:rsidRPr="0037051A">
        <w:rPr>
          <w:rFonts w:ascii="Times New Roman" w:hAnsi="Times New Roman" w:cs="Times New Roman"/>
          <w:sz w:val="24"/>
          <w:szCs w:val="24"/>
        </w:rPr>
        <w:t xml:space="preserve">MDA-MB-231/DDP and parental MDA-MB-231 cells </w:t>
      </w:r>
      <w:r w:rsidRPr="00A27BF0">
        <w:rPr>
          <w:rFonts w:ascii="Times New Roman" w:hAnsi="Times New Roman" w:cs="Times New Roman"/>
          <w:sz w:val="24"/>
          <w:szCs w:val="24"/>
        </w:rPr>
        <w:t xml:space="preserve">were sequenced at </w:t>
      </w:r>
      <w:r>
        <w:rPr>
          <w:rFonts w:ascii="Times New Roman" w:hAnsi="Times New Roman" w:cs="Times New Roman"/>
          <w:sz w:val="24"/>
          <w:szCs w:val="24"/>
        </w:rPr>
        <w:t>total</w:t>
      </w:r>
      <w:r w:rsidRPr="00A27BF0">
        <w:rPr>
          <w:rFonts w:ascii="Times New Roman" w:hAnsi="Times New Roman" w:cs="Times New Roman"/>
          <w:sz w:val="24"/>
          <w:szCs w:val="24"/>
        </w:rPr>
        <w:t xml:space="preserve"> RNA level. </w:t>
      </w:r>
      <w:r w:rsidRPr="00124AA0">
        <w:rPr>
          <w:rFonts w:ascii="Times New Roman" w:hAnsi="Times New Roman" w:cs="Times New Roman"/>
          <w:sz w:val="24"/>
          <w:szCs w:val="24"/>
        </w:rPr>
        <w:t xml:space="preserve">Total RNA was extracted using </w:t>
      </w:r>
      <w:proofErr w:type="spellStart"/>
      <w:r w:rsidRPr="00124AA0">
        <w:rPr>
          <w:rFonts w:ascii="Times New Roman" w:hAnsi="Times New Roman" w:cs="Times New Roman"/>
          <w:sz w:val="24"/>
          <w:szCs w:val="24"/>
        </w:rPr>
        <w:t>Trizol</w:t>
      </w:r>
      <w:proofErr w:type="spellEnd"/>
      <w:r w:rsidRPr="00124AA0">
        <w:rPr>
          <w:rFonts w:ascii="Times New Roman" w:hAnsi="Times New Roman" w:cs="Times New Roman"/>
          <w:sz w:val="24"/>
          <w:szCs w:val="24"/>
        </w:rPr>
        <w:t xml:space="preserve"> reagent kit (Invitrogen, Carlsbad, CA, USA) according to the manufacturer’s protocol. RNA quality was assessed on an Agilent 2100 Bioanalyzer (Agilent Technologies, Palo Alto, CA, USA) and checked using RNase free agarose gel electrophoresis. </w:t>
      </w:r>
      <w:r w:rsidR="001E13F0">
        <w:rPr>
          <w:rFonts w:ascii="Times New Roman" w:hAnsi="Times New Roman" w:cs="Times New Roman"/>
          <w:sz w:val="24"/>
          <w:szCs w:val="24"/>
        </w:rPr>
        <w:t>S</w:t>
      </w:r>
      <w:r w:rsidRPr="00124AA0">
        <w:rPr>
          <w:rFonts w:ascii="Times New Roman" w:hAnsi="Times New Roman" w:cs="Times New Roman"/>
          <w:sz w:val="24"/>
          <w:szCs w:val="24"/>
        </w:rPr>
        <w:t>trand-specific rRNA depleted RNA-seq library was constructed using VAHTS Total RNA-seq (H/M/R) Library Prep Kit (</w:t>
      </w:r>
      <w:proofErr w:type="spellStart"/>
      <w:r w:rsidRPr="00124AA0">
        <w:rPr>
          <w:rFonts w:ascii="Times New Roman" w:hAnsi="Times New Roman" w:cs="Times New Roman"/>
          <w:sz w:val="24"/>
          <w:szCs w:val="24"/>
        </w:rPr>
        <w:t>Vazyme</w:t>
      </w:r>
      <w:proofErr w:type="spellEnd"/>
      <w:r w:rsidRPr="00124AA0">
        <w:rPr>
          <w:rFonts w:ascii="Times New Roman" w:hAnsi="Times New Roman" w:cs="Times New Roman"/>
          <w:sz w:val="24"/>
          <w:szCs w:val="24"/>
        </w:rPr>
        <w:t>, Nanjing, China). Briefly, rRNAs were removed and the retained RNAs were fragmented into short fragments by using fragmentation buffer and reverse transcribed into cDNA with random primers. Second-strand cDNA were synthesized by DNA polymerase I, RNase H, dNTP (</w:t>
      </w:r>
      <w:proofErr w:type="spellStart"/>
      <w:r w:rsidRPr="00124AA0">
        <w:rPr>
          <w:rFonts w:ascii="Times New Roman" w:hAnsi="Times New Roman" w:cs="Times New Roman"/>
          <w:sz w:val="24"/>
          <w:szCs w:val="24"/>
        </w:rPr>
        <w:t>dUTP</w:t>
      </w:r>
      <w:proofErr w:type="spellEnd"/>
      <w:r w:rsidRPr="00124AA0">
        <w:rPr>
          <w:rFonts w:ascii="Times New Roman" w:hAnsi="Times New Roman" w:cs="Times New Roman"/>
          <w:sz w:val="24"/>
          <w:szCs w:val="24"/>
        </w:rPr>
        <w:t xml:space="preserve"> instead of dTTP) and buffer. Next, the cDNA fragments were purified with VAHTSTM DNA Clean Beads, end repaired, poly(A) added, and ligated to Illumina sequencing adapters. Then UNG (Uracil-N-Glycosylase) was used to digest the second-strand cDNA. The digested products were purified with VAHTSTM DNA Clean Beads, PCR amplified to complete library construction. Libraries were sequenced using Illumina X10. Raw reads were filtered by </w:t>
      </w:r>
      <w:proofErr w:type="spellStart"/>
      <w:r w:rsidRPr="00124AA0">
        <w:rPr>
          <w:rFonts w:ascii="Times New Roman" w:hAnsi="Times New Roman" w:cs="Times New Roman"/>
          <w:sz w:val="24"/>
          <w:szCs w:val="24"/>
        </w:rPr>
        <w:t>fastp</w:t>
      </w:r>
      <w:proofErr w:type="spellEnd"/>
      <w:r w:rsidRPr="00124AA0">
        <w:rPr>
          <w:rFonts w:ascii="Times New Roman" w:hAnsi="Times New Roman" w:cs="Times New Roman"/>
          <w:sz w:val="24"/>
          <w:szCs w:val="24"/>
        </w:rPr>
        <w:t xml:space="preserve"> (version 0.18.0) to obtain high quality clean reads. Bowtie2 (version 2.2.8) was used for mapping reads to ribosome RNA (rRNA) database</w:t>
      </w:r>
      <w:r w:rsidR="004978D5">
        <w:rPr>
          <w:rFonts w:ascii="Times New Roman" w:hAnsi="Times New Roman" w:cs="Times New Roman"/>
          <w:sz w:val="24"/>
          <w:szCs w:val="24"/>
        </w:rPr>
        <w:t xml:space="preserve"> </w:t>
      </w:r>
      <w:r w:rsidR="004978D5">
        <w:rPr>
          <w:rFonts w:ascii="Times New Roman" w:hAnsi="Times New Roman" w:cs="Times New Roman"/>
          <w:sz w:val="24"/>
          <w:szCs w:val="24"/>
        </w:rPr>
        <w:fldChar w:fldCharType="begin"/>
      </w:r>
      <w:r w:rsidR="004978D5">
        <w:rPr>
          <w:rFonts w:ascii="Times New Roman" w:hAnsi="Times New Roman" w:cs="Times New Roman"/>
          <w:sz w:val="24"/>
          <w:szCs w:val="24"/>
        </w:rPr>
        <w:instrText xml:space="preserve"> ADDIN EN.CITE &lt;EndNote&gt;&lt;Cite&gt;&lt;Author&gt;Langdon&lt;/Author&gt;&lt;Year&gt;2015&lt;/Year&gt;&lt;RecNum&gt;26&lt;/RecNum&gt;&lt;DisplayText&gt;[9]&lt;/DisplayText&gt;&lt;record&gt;&lt;rec-number&gt;26&lt;/rec-number&gt;&lt;foreign-keys&gt;&lt;key app="EN" db-id="52tzzra2odsfz4ee50ev9dvzzs2daz52r2fw" timestamp="1635737653"&gt;26&lt;/key&gt;&lt;/foreign-keys&gt;&lt;ref-type name="Journal Article"&gt;17&lt;/ref-type&gt;&lt;contributors&gt;&lt;authors&gt;&lt;author&gt;Langdon, W. B.&lt;/author&gt;&lt;/authors&gt;&lt;/contributors&gt;&lt;auth-address&gt;Department of Computer ScienceUniversity College London, Gower Street, London, WC1E 6BT UK.&lt;/auth-address&gt;&lt;titles&gt;&lt;title&gt;Performance of genetic programming optimised Bowtie2 on genome comparison and analytic testing (GCAT) benchmarks&lt;/title&gt;&lt;secondary-title&gt;BioData Min&lt;/secondary-title&gt;&lt;/titles&gt;&lt;periodical&gt;&lt;full-title&gt;BioData Min&lt;/full-title&gt;&lt;/periodical&gt;&lt;pages&gt;1&lt;/pages&gt;&lt;volume&gt;8&lt;/volume&gt;&lt;number&gt;1&lt;/number&gt;&lt;edition&gt;2015/01/27&lt;/edition&gt;&lt;keywords&gt;&lt;keyword&gt;Double-ended DNA sequence&lt;/keyword&gt;&lt;keyword&gt;High throughput Solexa 454 nextgen NGS sequence query&lt;/keyword&gt;&lt;keyword&gt;Homo sapiens genome reference consortium HG19&lt;/keyword&gt;&lt;keyword&gt;Rapid fuzzy string matching&lt;/keyword&gt;&lt;/keywords&gt;&lt;dates&gt;&lt;year&gt;2015&lt;/year&gt;&lt;/dates&gt;&lt;isbn&gt;1756-0381 (Print)&amp;#xD;1756-0381 (Linking)&lt;/isbn&gt;&lt;accession-num&gt;25621011&lt;/accession-num&gt;&lt;urls&gt;&lt;related-urls&gt;&lt;url&gt;https://www.ncbi.nlm.nih.gov/pubmed/25621011&lt;/url&gt;&lt;/related-urls&gt;&lt;/urls&gt;&lt;custom2&gt;PMC4304608&lt;/custom2&gt;&lt;electronic-resource-num&gt;10.1186/s13040-014-0034-0&lt;/electronic-resource-num&gt;&lt;/record&gt;&lt;/Cite&gt;&lt;/EndNote&gt;</w:instrText>
      </w:r>
      <w:r w:rsidR="004978D5">
        <w:rPr>
          <w:rFonts w:ascii="Times New Roman" w:hAnsi="Times New Roman" w:cs="Times New Roman"/>
          <w:sz w:val="24"/>
          <w:szCs w:val="24"/>
        </w:rPr>
        <w:fldChar w:fldCharType="separate"/>
      </w:r>
      <w:r w:rsidR="004978D5">
        <w:rPr>
          <w:rFonts w:ascii="Times New Roman" w:hAnsi="Times New Roman" w:cs="Times New Roman"/>
          <w:noProof/>
          <w:sz w:val="24"/>
          <w:szCs w:val="24"/>
        </w:rPr>
        <w:t>[9]</w:t>
      </w:r>
      <w:r w:rsidR="004978D5">
        <w:rPr>
          <w:rFonts w:ascii="Times New Roman" w:hAnsi="Times New Roman" w:cs="Times New Roman"/>
          <w:sz w:val="24"/>
          <w:szCs w:val="24"/>
        </w:rPr>
        <w:fldChar w:fldCharType="end"/>
      </w:r>
      <w:r w:rsidRPr="00124AA0">
        <w:rPr>
          <w:rFonts w:ascii="Times New Roman" w:hAnsi="Times New Roman" w:cs="Times New Roman"/>
          <w:sz w:val="24"/>
          <w:szCs w:val="24"/>
        </w:rPr>
        <w:t>. The rRNA mapped reads were then removed. The remai</w:t>
      </w:r>
      <w:r>
        <w:rPr>
          <w:rFonts w:ascii="Times New Roman" w:hAnsi="Times New Roman" w:cs="Times New Roman"/>
          <w:sz w:val="24"/>
          <w:szCs w:val="24"/>
        </w:rPr>
        <w:t>ning reads were further used in RNA</w:t>
      </w:r>
      <w:r w:rsidRPr="00124AA0">
        <w:rPr>
          <w:rFonts w:ascii="Times New Roman" w:hAnsi="Times New Roman" w:cs="Times New Roman"/>
          <w:sz w:val="24"/>
          <w:szCs w:val="24"/>
        </w:rPr>
        <w:t xml:space="preserve"> analysis</w:t>
      </w:r>
      <w:r w:rsidR="001E13F0">
        <w:rPr>
          <w:rFonts w:ascii="Times New Roman" w:hAnsi="Times New Roman" w:cs="Times New Roman"/>
          <w:sz w:val="24"/>
          <w:szCs w:val="24"/>
        </w:rPr>
        <w:t xml:space="preserve"> </w:t>
      </w:r>
      <w:r w:rsidR="00D47578" w:rsidRPr="00FF1376">
        <w:rPr>
          <w:rFonts w:ascii="Times New Roman" w:hAnsi="Times New Roman" w:cs="Times New Roman"/>
          <w:sz w:val="24"/>
          <w:szCs w:val="24"/>
        </w:rPr>
        <w:t>including</w:t>
      </w:r>
      <w:r w:rsidR="001E13F0" w:rsidRPr="00FF1376">
        <w:rPr>
          <w:rFonts w:ascii="Times New Roman" w:hAnsi="Times New Roman" w:cs="Times New Roman"/>
          <w:sz w:val="24"/>
          <w:szCs w:val="24"/>
        </w:rPr>
        <w:t xml:space="preserve"> mRNA, lncRNA, miRNA, snoRNA, </w:t>
      </w:r>
      <w:r w:rsidR="001E13F0" w:rsidRPr="00FF1376">
        <w:rPr>
          <w:rFonts w:ascii="Times New Roman" w:hAnsi="Times New Roman" w:cs="Times New Roman"/>
          <w:i/>
          <w:sz w:val="24"/>
          <w:szCs w:val="24"/>
        </w:rPr>
        <w:t>et al</w:t>
      </w:r>
      <w:r w:rsidRPr="00FF1376">
        <w:rPr>
          <w:rFonts w:ascii="Times New Roman" w:hAnsi="Times New Roman" w:cs="Times New Roman"/>
          <w:sz w:val="24"/>
          <w:szCs w:val="24"/>
        </w:rPr>
        <w:t>.</w:t>
      </w:r>
    </w:p>
    <w:p w14:paraId="66122B40" w14:textId="77777777" w:rsidR="00133739" w:rsidRPr="009E1E51" w:rsidRDefault="00133739">
      <w:pPr>
        <w:spacing w:line="360" w:lineRule="auto"/>
        <w:rPr>
          <w:rFonts w:ascii="Times New Roman" w:hAnsi="Times New Roman" w:cs="Times New Roman"/>
          <w:sz w:val="24"/>
          <w:szCs w:val="24"/>
        </w:rPr>
      </w:pPr>
    </w:p>
    <w:p w14:paraId="62122D62" w14:textId="77777777" w:rsidR="00133739" w:rsidRPr="009E1E51" w:rsidRDefault="00133739">
      <w:pPr>
        <w:spacing w:line="360" w:lineRule="auto"/>
        <w:rPr>
          <w:rFonts w:ascii="Times New Roman" w:hAnsi="Times New Roman" w:cs="Times New Roman"/>
          <w:b/>
          <w:sz w:val="24"/>
          <w:szCs w:val="24"/>
        </w:rPr>
      </w:pPr>
      <w:r w:rsidRPr="009E1E51">
        <w:rPr>
          <w:rFonts w:ascii="Times New Roman" w:hAnsi="Times New Roman" w:cs="Times New Roman"/>
          <w:b/>
          <w:sz w:val="24"/>
          <w:szCs w:val="24"/>
        </w:rPr>
        <w:t xml:space="preserve">Transfection of antisense oligonucleotides </w:t>
      </w:r>
    </w:p>
    <w:p w14:paraId="6E640175" w14:textId="024EF278" w:rsidR="00133739" w:rsidRPr="009E1E51" w:rsidRDefault="00133739">
      <w:pPr>
        <w:spacing w:line="360" w:lineRule="auto"/>
        <w:rPr>
          <w:rFonts w:ascii="Times New Roman" w:hAnsi="Times New Roman" w:cs="Times New Roman"/>
          <w:sz w:val="24"/>
          <w:szCs w:val="24"/>
        </w:rPr>
      </w:pPr>
      <w:r w:rsidRPr="009E1E51">
        <w:rPr>
          <w:rFonts w:ascii="Times New Roman" w:hAnsi="Times New Roman" w:cs="Times New Roman"/>
          <w:sz w:val="24"/>
          <w:szCs w:val="24"/>
        </w:rPr>
        <w:t>Cells were seeded in 6-well plates at 70% confluence.</w:t>
      </w:r>
      <w:r w:rsidRPr="009E1E51">
        <w:rPr>
          <w:rFonts w:ascii="Times New Roman" w:hAnsi="Times New Roman" w:cs="Times New Roman" w:hint="eastAsia"/>
          <w:sz w:val="24"/>
          <w:szCs w:val="24"/>
        </w:rPr>
        <w:t xml:space="preserve"> </w:t>
      </w:r>
      <w:r w:rsidRPr="009E1E51">
        <w:rPr>
          <w:rFonts w:ascii="Times New Roman" w:hAnsi="Times New Roman" w:cs="Times New Roman"/>
          <w:sz w:val="24"/>
          <w:szCs w:val="24"/>
        </w:rPr>
        <w:t>After 16 h, cells were transfected with the indicated antisense oligonucleotides (ASOs) using Lipofectamine</w:t>
      </w:r>
      <w:r w:rsidRPr="009E1E51">
        <w:rPr>
          <w:rFonts w:ascii="Times New Roman" w:hAnsi="Times New Roman" w:cs="Times New Roman" w:hint="eastAsia"/>
          <w:sz w:val="24"/>
          <w:szCs w:val="24"/>
        </w:rPr>
        <w:t xml:space="preserve"> </w:t>
      </w:r>
      <w:r w:rsidRPr="009E1E51">
        <w:rPr>
          <w:rFonts w:ascii="Times New Roman" w:hAnsi="Times New Roman" w:cs="Times New Roman"/>
          <w:sz w:val="24"/>
          <w:szCs w:val="24"/>
        </w:rPr>
        <w:t>3000 Reagent (Thermo Fischer Scientific, Waltham, mA) for the</w:t>
      </w:r>
      <w:r w:rsidRPr="009E1E51">
        <w:rPr>
          <w:rFonts w:ascii="Times New Roman" w:hAnsi="Times New Roman" w:cs="Times New Roman" w:hint="eastAsia"/>
          <w:sz w:val="24"/>
          <w:szCs w:val="24"/>
        </w:rPr>
        <w:t xml:space="preserve"> </w:t>
      </w:r>
      <w:r w:rsidRPr="009E1E51">
        <w:rPr>
          <w:rFonts w:ascii="Times New Roman" w:hAnsi="Times New Roman" w:cs="Times New Roman"/>
          <w:sz w:val="24"/>
          <w:szCs w:val="24"/>
        </w:rPr>
        <w:t>following analyses.</w:t>
      </w:r>
      <w:r>
        <w:rPr>
          <w:rFonts w:ascii="Times New Roman" w:hAnsi="Times New Roman" w:cs="Times New Roman"/>
          <w:sz w:val="24"/>
          <w:szCs w:val="24"/>
        </w:rPr>
        <w:t xml:space="preserve"> </w:t>
      </w:r>
      <w:r w:rsidRPr="009E1E51">
        <w:rPr>
          <w:rFonts w:ascii="Times New Roman" w:hAnsi="Times New Roman" w:cs="Times New Roman"/>
          <w:sz w:val="24"/>
          <w:szCs w:val="24"/>
        </w:rPr>
        <w:t>ASOs</w:t>
      </w:r>
      <w:r>
        <w:rPr>
          <w:rFonts w:ascii="Times New Roman" w:hAnsi="Times New Roman" w:cs="Times New Roman"/>
          <w:sz w:val="24"/>
          <w:szCs w:val="24"/>
        </w:rPr>
        <w:t xml:space="preserve"> were purchased from </w:t>
      </w:r>
      <w:proofErr w:type="spellStart"/>
      <w:r w:rsidRPr="00F15DF1">
        <w:rPr>
          <w:rFonts w:ascii="Times New Roman" w:hAnsi="Times New Roman" w:cs="Times New Roman"/>
          <w:sz w:val="24"/>
          <w:szCs w:val="24"/>
        </w:rPr>
        <w:t>RiboBio</w:t>
      </w:r>
      <w:proofErr w:type="spellEnd"/>
      <w:r>
        <w:rPr>
          <w:rFonts w:ascii="Times New Roman" w:hAnsi="Times New Roman" w:cs="Times New Roman"/>
          <w:sz w:val="24"/>
          <w:szCs w:val="24"/>
        </w:rPr>
        <w:t xml:space="preserve"> and </w:t>
      </w:r>
      <w:r w:rsidRPr="00145ABD">
        <w:rPr>
          <w:rFonts w:ascii="Times New Roman" w:hAnsi="Times New Roman" w:cs="Times New Roman"/>
          <w:sz w:val="24"/>
          <w:szCs w:val="24"/>
        </w:rPr>
        <w:t xml:space="preserve">the </w:t>
      </w:r>
      <w:r w:rsidR="00145ABD" w:rsidRPr="00145ABD">
        <w:rPr>
          <w:rFonts w:ascii="Times New Roman" w:hAnsi="Times New Roman" w:cs="Times New Roman"/>
          <w:sz w:val="24"/>
          <w:szCs w:val="24"/>
        </w:rPr>
        <w:t xml:space="preserve">target </w:t>
      </w:r>
      <w:r w:rsidRPr="00145ABD">
        <w:rPr>
          <w:rFonts w:ascii="Times New Roman" w:hAnsi="Times New Roman" w:cs="Times New Roman"/>
          <w:sz w:val="24"/>
          <w:szCs w:val="24"/>
        </w:rPr>
        <w:t>sequences were</w:t>
      </w:r>
      <w:r w:rsidR="009B557F" w:rsidRPr="00145ABD">
        <w:rPr>
          <w:rFonts w:ascii="Times New Roman" w:hAnsi="Times New Roman" w:cs="Times New Roman"/>
          <w:sz w:val="24"/>
          <w:szCs w:val="24"/>
        </w:rPr>
        <w:t xml:space="preserve"> as follows.</w:t>
      </w:r>
      <w:r w:rsidR="00145ABD">
        <w:rPr>
          <w:rFonts w:ascii="Times New Roman" w:hAnsi="Times New Roman" w:cs="Times New Roman"/>
          <w:sz w:val="24"/>
          <w:szCs w:val="24"/>
        </w:rPr>
        <w:t xml:space="preserve"> ASO1: </w:t>
      </w:r>
      <w:r w:rsidR="00145ABD" w:rsidRPr="008F36ED">
        <w:rPr>
          <w:rFonts w:ascii="Times New Roman" w:hAnsi="Times New Roman" w:cs="Times New Roman"/>
          <w:sz w:val="24"/>
          <w:szCs w:val="24"/>
        </w:rPr>
        <w:t>5'-</w:t>
      </w:r>
      <w:r w:rsidR="00145ABD" w:rsidRPr="00145ABD">
        <w:rPr>
          <w:rFonts w:ascii="Times New Roman" w:hAnsi="Times New Roman" w:cs="Times New Roman"/>
          <w:sz w:val="24"/>
          <w:szCs w:val="24"/>
        </w:rPr>
        <w:t>ACATTCGAGTTTCCCGACCA</w:t>
      </w:r>
      <w:r w:rsidR="00145ABD">
        <w:rPr>
          <w:rFonts w:ascii="Times New Roman" w:hAnsi="Times New Roman" w:cs="Times New Roman"/>
          <w:sz w:val="24"/>
          <w:szCs w:val="24"/>
        </w:rPr>
        <w:t>-3’</w:t>
      </w:r>
      <w:r w:rsidR="00145ABD" w:rsidRPr="00145ABD">
        <w:rPr>
          <w:rFonts w:ascii="Times New Roman" w:hAnsi="Times New Roman" w:cs="Times New Roman"/>
          <w:sz w:val="24"/>
          <w:szCs w:val="24"/>
        </w:rPr>
        <w:t xml:space="preserve"> </w:t>
      </w:r>
      <w:r w:rsidR="00145ABD">
        <w:rPr>
          <w:rFonts w:ascii="Times New Roman" w:hAnsi="Times New Roman" w:cs="Times New Roman"/>
          <w:sz w:val="24"/>
          <w:szCs w:val="24"/>
        </w:rPr>
        <w:t>(</w:t>
      </w:r>
      <w:r w:rsidR="00145ABD" w:rsidRPr="00461496">
        <w:rPr>
          <w:rFonts w:ascii="Times New Roman" w:hAnsi="Times New Roman" w:cs="Times New Roman"/>
          <w:sz w:val="24"/>
          <w:szCs w:val="24"/>
        </w:rPr>
        <w:t>lnc6180625014841</w:t>
      </w:r>
      <w:r w:rsidR="00145ABD">
        <w:rPr>
          <w:rFonts w:ascii="Times New Roman" w:hAnsi="Times New Roman" w:cs="Times New Roman"/>
          <w:sz w:val="24"/>
          <w:szCs w:val="24"/>
        </w:rPr>
        <w:t>); ASO2:</w:t>
      </w:r>
      <w:r w:rsidR="009B557F">
        <w:rPr>
          <w:rFonts w:ascii="Times New Roman" w:hAnsi="Times New Roman" w:cs="Times New Roman"/>
          <w:sz w:val="24"/>
          <w:szCs w:val="24"/>
        </w:rPr>
        <w:t xml:space="preserve"> </w:t>
      </w:r>
      <w:r w:rsidR="00145ABD" w:rsidRPr="00145ABD">
        <w:t xml:space="preserve"> </w:t>
      </w:r>
      <w:r w:rsidR="00145ABD" w:rsidRPr="008F36ED">
        <w:rPr>
          <w:rFonts w:ascii="Times New Roman" w:hAnsi="Times New Roman" w:cs="Times New Roman"/>
          <w:sz w:val="24"/>
          <w:szCs w:val="24"/>
        </w:rPr>
        <w:t>5'-</w:t>
      </w:r>
      <w:r w:rsidR="00145ABD" w:rsidRPr="00145ABD">
        <w:rPr>
          <w:rFonts w:ascii="Times New Roman" w:hAnsi="Times New Roman" w:cs="Times New Roman"/>
          <w:sz w:val="24"/>
          <w:szCs w:val="24"/>
        </w:rPr>
        <w:t>GATGACTCCACATGCACTAC</w:t>
      </w:r>
      <w:r w:rsidR="00145ABD">
        <w:rPr>
          <w:rFonts w:ascii="Times New Roman" w:hAnsi="Times New Roman" w:cs="Times New Roman"/>
          <w:sz w:val="24"/>
          <w:szCs w:val="24"/>
        </w:rPr>
        <w:t>-3’</w:t>
      </w:r>
      <w:r>
        <w:rPr>
          <w:rFonts w:ascii="Times New Roman" w:hAnsi="Times New Roman" w:cs="Times New Roman"/>
          <w:sz w:val="24"/>
          <w:szCs w:val="24"/>
        </w:rPr>
        <w:t xml:space="preserve"> </w:t>
      </w:r>
      <w:r w:rsidR="00145ABD">
        <w:rPr>
          <w:rFonts w:ascii="Times New Roman" w:hAnsi="Times New Roman" w:cs="Times New Roman"/>
          <w:sz w:val="24"/>
          <w:szCs w:val="24"/>
        </w:rPr>
        <w:t>(</w:t>
      </w:r>
      <w:r w:rsidR="00145ABD" w:rsidRPr="00461496">
        <w:rPr>
          <w:rFonts w:ascii="Times New Roman" w:hAnsi="Times New Roman" w:cs="Times New Roman"/>
          <w:sz w:val="24"/>
          <w:szCs w:val="24"/>
        </w:rPr>
        <w:t>lnc6180625014853</w:t>
      </w:r>
      <w:r w:rsidR="00145ABD">
        <w:rPr>
          <w:rFonts w:ascii="Times New Roman" w:hAnsi="Times New Roman" w:cs="Times New Roman"/>
          <w:sz w:val="24"/>
          <w:szCs w:val="24"/>
        </w:rPr>
        <w:t xml:space="preserve">); ASO3: </w:t>
      </w:r>
      <w:r w:rsidR="00145ABD" w:rsidRPr="008F36ED">
        <w:rPr>
          <w:rFonts w:ascii="Times New Roman" w:hAnsi="Times New Roman" w:cs="Times New Roman"/>
          <w:sz w:val="24"/>
          <w:szCs w:val="24"/>
        </w:rPr>
        <w:t>5'-</w:t>
      </w:r>
      <w:r w:rsidR="00145ABD" w:rsidRPr="00145ABD">
        <w:rPr>
          <w:rFonts w:ascii="Times New Roman" w:hAnsi="Times New Roman" w:cs="Times New Roman"/>
          <w:sz w:val="24"/>
          <w:szCs w:val="24"/>
        </w:rPr>
        <w:t>GCACTACCATCTGAGGCCAC</w:t>
      </w:r>
      <w:r w:rsidR="00145ABD">
        <w:rPr>
          <w:rFonts w:ascii="Times New Roman" w:hAnsi="Times New Roman" w:cs="Times New Roman"/>
          <w:sz w:val="24"/>
          <w:szCs w:val="24"/>
        </w:rPr>
        <w:t>-3’</w:t>
      </w:r>
      <w:r w:rsidR="00145ABD" w:rsidRPr="00145ABD">
        <w:rPr>
          <w:rFonts w:ascii="Times New Roman" w:hAnsi="Times New Roman" w:cs="Times New Roman"/>
          <w:sz w:val="24"/>
          <w:szCs w:val="24"/>
        </w:rPr>
        <w:t xml:space="preserve"> </w:t>
      </w:r>
      <w:r w:rsidR="00145ABD">
        <w:rPr>
          <w:rFonts w:ascii="Times New Roman" w:hAnsi="Times New Roman" w:cs="Times New Roman"/>
          <w:sz w:val="24"/>
          <w:szCs w:val="24"/>
        </w:rPr>
        <w:t>(</w:t>
      </w:r>
      <w:r w:rsidR="00145ABD" w:rsidRPr="00461496">
        <w:rPr>
          <w:rFonts w:ascii="Times New Roman" w:hAnsi="Times New Roman" w:cs="Times New Roman"/>
          <w:sz w:val="24"/>
          <w:szCs w:val="24"/>
        </w:rPr>
        <w:t>lnc6180625014904</w:t>
      </w:r>
      <w:r w:rsidR="00145ABD">
        <w:rPr>
          <w:rFonts w:ascii="Times New Roman" w:hAnsi="Times New Roman" w:cs="Times New Roman"/>
          <w:sz w:val="24"/>
          <w:szCs w:val="24"/>
        </w:rPr>
        <w:t>)</w:t>
      </w:r>
    </w:p>
    <w:p w14:paraId="0D98E52F" w14:textId="77777777" w:rsidR="00133739" w:rsidRPr="009B557F" w:rsidRDefault="00133739">
      <w:pPr>
        <w:spacing w:line="360" w:lineRule="auto"/>
        <w:rPr>
          <w:rFonts w:ascii="Times New Roman" w:hAnsi="Times New Roman" w:cs="Times New Roman"/>
          <w:sz w:val="24"/>
          <w:szCs w:val="24"/>
        </w:rPr>
      </w:pPr>
    </w:p>
    <w:p w14:paraId="4B95A3C1" w14:textId="77777777" w:rsidR="00133739" w:rsidRPr="009E1E51" w:rsidRDefault="00133739">
      <w:pPr>
        <w:spacing w:line="360" w:lineRule="auto"/>
        <w:rPr>
          <w:rFonts w:ascii="Times New Roman" w:hAnsi="Times New Roman" w:cs="Times New Roman"/>
          <w:b/>
          <w:sz w:val="24"/>
          <w:szCs w:val="24"/>
        </w:rPr>
      </w:pPr>
      <w:r w:rsidRPr="00F15DF1">
        <w:rPr>
          <w:rFonts w:ascii="Times New Roman" w:hAnsi="Times New Roman" w:cs="Times New Roman"/>
          <w:b/>
          <w:sz w:val="24"/>
          <w:szCs w:val="24"/>
        </w:rPr>
        <w:t>Flow cytometric analysis</w:t>
      </w:r>
      <w:r w:rsidRPr="009E1E51">
        <w:rPr>
          <w:rFonts w:ascii="Times New Roman" w:hAnsi="Times New Roman" w:cs="Times New Roman"/>
          <w:b/>
          <w:sz w:val="24"/>
          <w:szCs w:val="24"/>
        </w:rPr>
        <w:t xml:space="preserve"> </w:t>
      </w:r>
    </w:p>
    <w:p w14:paraId="46B7EEB7" w14:textId="77777777" w:rsidR="00133739" w:rsidRPr="009E1E51" w:rsidRDefault="00133739">
      <w:pPr>
        <w:spacing w:line="360" w:lineRule="auto"/>
        <w:rPr>
          <w:rFonts w:ascii="Times New Roman" w:hAnsi="Times New Roman" w:cs="Times New Roman"/>
          <w:sz w:val="24"/>
          <w:szCs w:val="24"/>
        </w:rPr>
      </w:pPr>
      <w:r w:rsidRPr="009E1E51">
        <w:rPr>
          <w:rFonts w:ascii="Times New Roman" w:hAnsi="Times New Roman" w:cs="Times New Roman"/>
          <w:sz w:val="24"/>
          <w:szCs w:val="24"/>
        </w:rPr>
        <w:t xml:space="preserve">Cells were grown in 6-well plates to 80% confluence and treated with indicated concentration cisplatin for 48 h. </w:t>
      </w:r>
      <w:bookmarkStart w:id="3" w:name="_Hlk35623610"/>
      <w:r w:rsidRPr="009E1E51">
        <w:rPr>
          <w:rFonts w:ascii="Times New Roman" w:hAnsi="Times New Roman" w:cs="Times New Roman"/>
          <w:sz w:val="24"/>
          <w:szCs w:val="24"/>
        </w:rPr>
        <w:t>After incubation with Annexin V-FITC and 7-AAD (BD Bioscience, San Jose, CA) according to the manufacturer’s recommendations, cell apoptosis was then analy</w:t>
      </w:r>
      <w:r>
        <w:rPr>
          <w:rFonts w:ascii="Times New Roman" w:hAnsi="Times New Roman" w:cs="Times New Roman"/>
          <w:sz w:val="24"/>
          <w:szCs w:val="24"/>
        </w:rPr>
        <w:t>z</w:t>
      </w:r>
      <w:r w:rsidRPr="009E1E51">
        <w:rPr>
          <w:rFonts w:ascii="Times New Roman" w:hAnsi="Times New Roman" w:cs="Times New Roman"/>
          <w:sz w:val="24"/>
          <w:szCs w:val="24"/>
        </w:rPr>
        <w:t>ed using flow cytometry (</w:t>
      </w:r>
      <w:proofErr w:type="spellStart"/>
      <w:r w:rsidRPr="009E1E51">
        <w:rPr>
          <w:rFonts w:ascii="Times New Roman" w:hAnsi="Times New Roman" w:cs="Times New Roman"/>
          <w:sz w:val="24"/>
          <w:szCs w:val="24"/>
        </w:rPr>
        <w:t>FACScan</w:t>
      </w:r>
      <w:proofErr w:type="spellEnd"/>
      <w:r w:rsidRPr="009E1E51">
        <w:rPr>
          <w:rFonts w:ascii="Times New Roman" w:hAnsi="Times New Roman" w:cs="Times New Roman"/>
          <w:sz w:val="24"/>
          <w:szCs w:val="24"/>
        </w:rPr>
        <w:t>; BD Biosciences) equipped with a Cell Quest software (BD Biosciences).</w:t>
      </w:r>
    </w:p>
    <w:p w14:paraId="194DC6E3" w14:textId="77777777" w:rsidR="00133739" w:rsidRPr="00B02E30" w:rsidRDefault="00133739">
      <w:pPr>
        <w:spacing w:line="360" w:lineRule="auto"/>
        <w:rPr>
          <w:rFonts w:ascii="Times New Roman" w:hAnsi="Times New Roman" w:cs="Times New Roman"/>
          <w:sz w:val="24"/>
          <w:szCs w:val="24"/>
        </w:rPr>
      </w:pPr>
    </w:p>
    <w:p w14:paraId="57D3B53A" w14:textId="77777777" w:rsidR="00133739" w:rsidRPr="009E1E51" w:rsidRDefault="00133739">
      <w:pPr>
        <w:spacing w:line="360" w:lineRule="auto"/>
        <w:rPr>
          <w:rFonts w:ascii="Times New Roman" w:hAnsi="Times New Roman" w:cs="Times New Roman"/>
          <w:b/>
          <w:sz w:val="24"/>
          <w:szCs w:val="24"/>
        </w:rPr>
      </w:pPr>
      <w:r w:rsidRPr="009E1E51">
        <w:rPr>
          <w:rFonts w:ascii="Times New Roman" w:hAnsi="Times New Roman" w:cs="Times New Roman"/>
          <w:b/>
          <w:sz w:val="24"/>
          <w:szCs w:val="24"/>
        </w:rPr>
        <w:t xml:space="preserve">Western blot  </w:t>
      </w:r>
    </w:p>
    <w:p w14:paraId="6FDC45D6" w14:textId="305FA3F4" w:rsidR="00133739" w:rsidRDefault="00133739">
      <w:pPr>
        <w:spacing w:line="360" w:lineRule="auto"/>
        <w:rPr>
          <w:rFonts w:ascii="Times New Roman" w:hAnsi="Times New Roman" w:cs="Times New Roman"/>
          <w:sz w:val="24"/>
          <w:szCs w:val="24"/>
        </w:rPr>
      </w:pPr>
      <w:r w:rsidRPr="009E1E51">
        <w:rPr>
          <w:rFonts w:ascii="Times New Roman" w:hAnsi="Times New Roman" w:cs="Times New Roman"/>
          <w:sz w:val="24"/>
          <w:szCs w:val="24"/>
        </w:rPr>
        <w:t>Total protein was extracted from breast cancer cells in RIPA lysis buffer and separated in 10% or 12% sodium dodecyl sulfate-polyacrylamide gel electrophoresis (SDS-PAGE) before electro-transferred onto polyvinylidene difluoride (PVDF) membrane. The membrane was incubated with primary antibody overnight at 4</w:t>
      </w:r>
      <w:r w:rsidR="00CC0B9C">
        <w:rPr>
          <w:rFonts w:ascii="Times New Roman" w:hAnsi="Times New Roman" w:cs="Times New Roman"/>
          <w:sz w:val="24"/>
          <w:szCs w:val="24"/>
        </w:rPr>
        <w:t xml:space="preserve"> </w:t>
      </w:r>
      <w:r w:rsidRPr="009E1E51">
        <w:rPr>
          <w:rFonts w:ascii="Times New Roman" w:hAnsi="Times New Roman" w:cs="Times New Roman"/>
          <w:sz w:val="24"/>
          <w:szCs w:val="24"/>
        </w:rPr>
        <w:t xml:space="preserve">°C. Subsequently, the membrane was incubated with secondary antibody for 1 h at room temperature. Immunoreactive bands on the membrane were visualized by the enhanced chemiluminescence assay. The primary antibodies to </w:t>
      </w:r>
      <w:r w:rsidRPr="009B557F">
        <w:rPr>
          <w:rFonts w:ascii="Times New Roman" w:hAnsi="Times New Roman" w:cs="Times New Roman"/>
          <w:sz w:val="24"/>
          <w:szCs w:val="24"/>
        </w:rPr>
        <w:t>β</w:t>
      </w:r>
      <w:r w:rsidRPr="009E1E51">
        <w:rPr>
          <w:rFonts w:ascii="Times New Roman" w:hAnsi="Times New Roman" w:cs="Times New Roman"/>
          <w:sz w:val="24"/>
          <w:szCs w:val="24"/>
        </w:rPr>
        <w:t xml:space="preserve">-actin (#3700, 1:3000, Cell signaling), </w:t>
      </w:r>
      <w:r w:rsidR="009B557F">
        <w:rPr>
          <w:rFonts w:ascii="Times New Roman" w:hAnsi="Times New Roman" w:cs="Times New Roman"/>
          <w:sz w:val="24"/>
          <w:szCs w:val="24"/>
        </w:rPr>
        <w:t>c</w:t>
      </w:r>
      <w:r w:rsidRPr="009E1E51">
        <w:rPr>
          <w:rFonts w:ascii="Times New Roman" w:hAnsi="Times New Roman" w:cs="Times New Roman"/>
          <w:sz w:val="24"/>
          <w:szCs w:val="24"/>
        </w:rPr>
        <w:t>leaved-caspase 3</w:t>
      </w:r>
      <w:r w:rsidR="009B557F">
        <w:rPr>
          <w:rFonts w:ascii="Times New Roman" w:hAnsi="Times New Roman" w:cs="Times New Roman"/>
          <w:sz w:val="24"/>
          <w:szCs w:val="24"/>
        </w:rPr>
        <w:t xml:space="preserve"> </w:t>
      </w:r>
      <w:r w:rsidRPr="009E1E51">
        <w:rPr>
          <w:rFonts w:ascii="Times New Roman" w:hAnsi="Times New Roman" w:cs="Times New Roman"/>
          <w:sz w:val="24"/>
          <w:szCs w:val="24"/>
        </w:rPr>
        <w:t xml:space="preserve">(#9661T, 1:1000, Cell signaling), </w:t>
      </w:r>
      <w:r w:rsidR="009B557F">
        <w:rPr>
          <w:rFonts w:ascii="Times New Roman" w:hAnsi="Times New Roman" w:cs="Times New Roman"/>
          <w:sz w:val="24"/>
          <w:szCs w:val="24"/>
        </w:rPr>
        <w:t>c</w:t>
      </w:r>
      <w:r w:rsidRPr="009E1E51">
        <w:rPr>
          <w:rFonts w:ascii="Times New Roman" w:hAnsi="Times New Roman" w:cs="Times New Roman"/>
          <w:sz w:val="24"/>
          <w:szCs w:val="24"/>
        </w:rPr>
        <w:t>leaved-caspase 9</w:t>
      </w:r>
      <w:r w:rsidR="009B557F">
        <w:rPr>
          <w:rFonts w:ascii="Times New Roman" w:hAnsi="Times New Roman" w:cs="Times New Roman"/>
          <w:sz w:val="24"/>
          <w:szCs w:val="24"/>
        </w:rPr>
        <w:t xml:space="preserve"> </w:t>
      </w:r>
      <w:r w:rsidRPr="009E1E51">
        <w:rPr>
          <w:rFonts w:ascii="Times New Roman" w:hAnsi="Times New Roman" w:cs="Times New Roman"/>
          <w:sz w:val="24"/>
          <w:szCs w:val="24"/>
        </w:rPr>
        <w:t>(#9505, 1:1000, Cell signaling), Mcl-1</w:t>
      </w:r>
      <w:r w:rsidR="009B557F">
        <w:rPr>
          <w:rFonts w:ascii="Times New Roman" w:hAnsi="Times New Roman" w:cs="Times New Roman"/>
          <w:sz w:val="24"/>
          <w:szCs w:val="24"/>
        </w:rPr>
        <w:t xml:space="preserve"> </w:t>
      </w:r>
      <w:r w:rsidRPr="009E1E51">
        <w:rPr>
          <w:rFonts w:ascii="Times New Roman" w:hAnsi="Times New Roman" w:cs="Times New Roman"/>
          <w:sz w:val="24"/>
          <w:szCs w:val="24"/>
        </w:rPr>
        <w:t>(sc-74437, 1:1000, Santa Cruz Biotechnology)</w:t>
      </w:r>
      <w:r>
        <w:rPr>
          <w:rFonts w:ascii="Times New Roman" w:hAnsi="Times New Roman" w:cs="Times New Roman"/>
          <w:sz w:val="24"/>
          <w:szCs w:val="24"/>
        </w:rPr>
        <w:t xml:space="preserve"> and Bcl-2 </w:t>
      </w:r>
      <w:r w:rsidRPr="009E1E51">
        <w:rPr>
          <w:rFonts w:ascii="Times New Roman" w:hAnsi="Times New Roman" w:cs="Times New Roman"/>
          <w:sz w:val="24"/>
          <w:szCs w:val="24"/>
        </w:rPr>
        <w:t>(sc-7</w:t>
      </w:r>
      <w:r>
        <w:rPr>
          <w:rFonts w:ascii="Times New Roman" w:hAnsi="Times New Roman" w:cs="Times New Roman"/>
          <w:sz w:val="24"/>
          <w:szCs w:val="24"/>
        </w:rPr>
        <w:t>2235</w:t>
      </w:r>
      <w:r w:rsidRPr="009E1E51">
        <w:rPr>
          <w:rFonts w:ascii="Times New Roman" w:hAnsi="Times New Roman" w:cs="Times New Roman"/>
          <w:sz w:val="24"/>
          <w:szCs w:val="24"/>
        </w:rPr>
        <w:t>, 1:1000, Santa Cruz Biotechnology)</w:t>
      </w:r>
      <w:r w:rsidR="009B557F">
        <w:rPr>
          <w:rFonts w:ascii="Times New Roman" w:hAnsi="Times New Roman" w:cs="Times New Roman" w:hint="eastAsia"/>
          <w:sz w:val="24"/>
          <w:szCs w:val="24"/>
        </w:rPr>
        <w:t xml:space="preserve">, </w:t>
      </w:r>
      <w:r w:rsidR="009B557F" w:rsidRPr="00FF1376">
        <w:rPr>
          <w:rFonts w:ascii="Times New Roman" w:hAnsi="Times New Roman" w:cs="Times New Roman"/>
          <w:sz w:val="24"/>
          <w:szCs w:val="24"/>
        </w:rPr>
        <w:t>MeCP2 (</w:t>
      </w:r>
      <w:r w:rsidR="00BD3BDA" w:rsidRPr="00BD3BDA">
        <w:rPr>
          <w:rFonts w:ascii="Times New Roman" w:hAnsi="Times New Roman" w:cs="Times New Roman"/>
          <w:sz w:val="24"/>
          <w:szCs w:val="24"/>
        </w:rPr>
        <w:t>#3456</w:t>
      </w:r>
      <w:r w:rsidR="00BD3BDA">
        <w:rPr>
          <w:rFonts w:ascii="Times New Roman" w:hAnsi="Times New Roman" w:cs="Times New Roman" w:hint="eastAsia"/>
          <w:sz w:val="24"/>
          <w:szCs w:val="24"/>
        </w:rPr>
        <w:t>,</w:t>
      </w:r>
      <w:r w:rsidR="00BD3BDA">
        <w:rPr>
          <w:rFonts w:ascii="Times New Roman" w:hAnsi="Times New Roman" w:cs="Times New Roman"/>
          <w:sz w:val="24"/>
          <w:szCs w:val="24"/>
        </w:rPr>
        <w:t xml:space="preserve"> </w:t>
      </w:r>
      <w:r w:rsidR="00BD3BDA" w:rsidRPr="00BD3BDA">
        <w:rPr>
          <w:rFonts w:ascii="Times New Roman" w:hAnsi="Times New Roman" w:cs="Times New Roman"/>
          <w:sz w:val="24"/>
          <w:szCs w:val="24"/>
        </w:rPr>
        <w:t>1:1000, Cell signaling</w:t>
      </w:r>
      <w:r w:rsidR="009B557F" w:rsidRPr="00FF1376">
        <w:rPr>
          <w:rFonts w:ascii="Times New Roman" w:hAnsi="Times New Roman" w:cs="Times New Roman"/>
          <w:sz w:val="24"/>
          <w:szCs w:val="24"/>
        </w:rPr>
        <w:t>)</w:t>
      </w:r>
      <w:r>
        <w:rPr>
          <w:rFonts w:ascii="Times New Roman" w:hAnsi="Times New Roman" w:cs="Times New Roman"/>
          <w:sz w:val="24"/>
          <w:szCs w:val="24"/>
        </w:rPr>
        <w:t xml:space="preserve"> </w:t>
      </w:r>
      <w:r w:rsidRPr="009E1E51">
        <w:rPr>
          <w:rFonts w:ascii="Times New Roman" w:hAnsi="Times New Roman" w:cs="Times New Roman"/>
          <w:sz w:val="24"/>
          <w:szCs w:val="24"/>
        </w:rPr>
        <w:t xml:space="preserve">were commercially obtained. </w:t>
      </w:r>
      <w:r w:rsidRPr="00FF1376">
        <w:rPr>
          <w:rFonts w:ascii="Times New Roman" w:hAnsi="Times New Roman" w:cs="Times New Roman"/>
          <w:sz w:val="24"/>
          <w:szCs w:val="24"/>
        </w:rPr>
        <w:t>The secondary monoclonal antibodies</w:t>
      </w:r>
      <w:r w:rsidRPr="009E1E51">
        <w:rPr>
          <w:rFonts w:ascii="Times New Roman" w:hAnsi="Times New Roman" w:cs="Times New Roman"/>
          <w:sz w:val="24"/>
          <w:szCs w:val="24"/>
        </w:rPr>
        <w:t xml:space="preserve"> (</w:t>
      </w:r>
      <w:r w:rsidR="00435D99" w:rsidRPr="00435D99">
        <w:rPr>
          <w:rFonts w:ascii="Times New Roman" w:hAnsi="Times New Roman" w:cs="Times New Roman"/>
          <w:sz w:val="24"/>
          <w:szCs w:val="24"/>
        </w:rPr>
        <w:t>115-035-146</w:t>
      </w:r>
      <w:r w:rsidR="00435D99">
        <w:rPr>
          <w:rFonts w:ascii="Times New Roman" w:hAnsi="Times New Roman" w:cs="Times New Roman"/>
          <w:sz w:val="24"/>
          <w:szCs w:val="24"/>
        </w:rPr>
        <w:t xml:space="preserve">, </w:t>
      </w:r>
      <w:r w:rsidR="00435D99" w:rsidRPr="00435D99">
        <w:rPr>
          <w:rFonts w:ascii="Times New Roman" w:hAnsi="Times New Roman" w:cs="Times New Roman"/>
          <w:sz w:val="24"/>
          <w:szCs w:val="24"/>
        </w:rPr>
        <w:t>111-035-144</w:t>
      </w:r>
      <w:r w:rsidR="00435D99">
        <w:rPr>
          <w:rFonts w:ascii="Times New Roman" w:hAnsi="Times New Roman" w:cs="Times New Roman"/>
          <w:sz w:val="24"/>
          <w:szCs w:val="24"/>
        </w:rPr>
        <w:t xml:space="preserve">, </w:t>
      </w:r>
      <w:r w:rsidRPr="009E1E51">
        <w:rPr>
          <w:rFonts w:ascii="Times New Roman" w:hAnsi="Times New Roman" w:cs="Times New Roman"/>
          <w:sz w:val="24"/>
          <w:szCs w:val="24"/>
        </w:rPr>
        <w:t xml:space="preserve">1:10000) were purchased from Jackson </w:t>
      </w:r>
      <w:proofErr w:type="spellStart"/>
      <w:r w:rsidRPr="009E1E51">
        <w:rPr>
          <w:rFonts w:ascii="Times New Roman" w:hAnsi="Times New Roman" w:cs="Times New Roman"/>
          <w:sz w:val="24"/>
          <w:szCs w:val="24"/>
        </w:rPr>
        <w:t>Immunoresearch</w:t>
      </w:r>
      <w:proofErr w:type="spellEnd"/>
      <w:r w:rsidRPr="009E1E51">
        <w:rPr>
          <w:rFonts w:ascii="Times New Roman" w:hAnsi="Times New Roman" w:cs="Times New Roman"/>
          <w:sz w:val="24"/>
          <w:szCs w:val="24"/>
        </w:rPr>
        <w:t xml:space="preserve"> (USA).</w:t>
      </w:r>
      <w:bookmarkEnd w:id="3"/>
    </w:p>
    <w:p w14:paraId="707025CA" w14:textId="77777777" w:rsidR="00133739" w:rsidRDefault="00133739">
      <w:pPr>
        <w:spacing w:line="360" w:lineRule="auto"/>
        <w:rPr>
          <w:rFonts w:ascii="Times New Roman" w:hAnsi="Times New Roman" w:cs="Times New Roman"/>
          <w:sz w:val="24"/>
          <w:szCs w:val="24"/>
        </w:rPr>
      </w:pPr>
    </w:p>
    <w:p w14:paraId="1966AAC0" w14:textId="58F2AC1C" w:rsidR="00133739" w:rsidRPr="004C672F" w:rsidRDefault="00133739">
      <w:pPr>
        <w:spacing w:line="360" w:lineRule="auto"/>
        <w:rPr>
          <w:rFonts w:ascii="Times New Roman" w:hAnsi="Times New Roman" w:cs="Times New Roman"/>
          <w:b/>
          <w:bCs/>
          <w:sz w:val="24"/>
          <w:szCs w:val="24"/>
        </w:rPr>
      </w:pPr>
      <w:r w:rsidRPr="004C672F">
        <w:rPr>
          <w:rFonts w:ascii="Times New Roman" w:hAnsi="Times New Roman" w:cs="Times New Roman"/>
          <w:b/>
          <w:bCs/>
          <w:sz w:val="24"/>
          <w:szCs w:val="24"/>
        </w:rPr>
        <w:t>RNA pull-down assays</w:t>
      </w:r>
      <w:r>
        <w:rPr>
          <w:rFonts w:ascii="Times New Roman" w:hAnsi="Times New Roman" w:cs="Times New Roman"/>
          <w:b/>
          <w:bCs/>
          <w:sz w:val="24"/>
          <w:szCs w:val="24"/>
        </w:rPr>
        <w:t xml:space="preserve"> </w:t>
      </w:r>
    </w:p>
    <w:p w14:paraId="12B13EAD" w14:textId="61F42A2E" w:rsidR="00133739" w:rsidRDefault="00FF1376">
      <w:pPr>
        <w:spacing w:line="360" w:lineRule="auto"/>
        <w:rPr>
          <w:rFonts w:ascii="Times New Roman" w:hAnsi="Times New Roman" w:cs="Times New Roman"/>
          <w:sz w:val="24"/>
          <w:szCs w:val="24"/>
        </w:rPr>
      </w:pPr>
      <w:r w:rsidRPr="00FF1376">
        <w:rPr>
          <w:rFonts w:ascii="Times New Roman" w:hAnsi="Times New Roman" w:cs="Times New Roman"/>
          <w:sz w:val="24"/>
          <w:szCs w:val="24"/>
        </w:rPr>
        <w:t xml:space="preserve">RNA pull-down assays </w:t>
      </w:r>
      <w:r>
        <w:rPr>
          <w:rFonts w:ascii="Times New Roman" w:hAnsi="Times New Roman" w:cs="Times New Roman"/>
          <w:sz w:val="24"/>
          <w:szCs w:val="24"/>
        </w:rPr>
        <w:t xml:space="preserve">were performed as previously described </w:t>
      </w:r>
      <w:r w:rsidRPr="00D14464">
        <w:rPr>
          <w:rFonts w:ascii="Times New Roman" w:hAnsi="Times New Roman" w:cs="Times New Roman"/>
          <w:bCs/>
          <w:sz w:val="24"/>
          <w:szCs w:val="24"/>
        </w:rPr>
        <w:fldChar w:fldCharType="begin">
          <w:fldData xml:space="preserve">PEVuZE5vdGU+PENpdGU+PEF1dGhvcj5YaXU8L0F1dGhvcj48WWVhcj4yMDE5PC9ZZWFyPjxSZWNO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</w:fldData>
        </w:fldChar>
      </w:r>
      <w:r w:rsidRPr="004777C3">
        <w:rPr>
          <w:rFonts w:ascii="Times New Roman" w:hAnsi="Times New Roman" w:cs="Times New Roman"/>
          <w:bCs/>
          <w:sz w:val="24"/>
          <w:szCs w:val="24"/>
        </w:rPr>
        <w:instrText xml:space="preserve"> ADDIN EN.CITE </w:instrText>
      </w:r>
      <w:r w:rsidRPr="004777C3">
        <w:rPr>
          <w:rFonts w:ascii="Times New Roman" w:hAnsi="Times New Roman" w:cs="Times New Roman"/>
          <w:bCs/>
          <w:sz w:val="24"/>
          <w:szCs w:val="24"/>
        </w:rPr>
        <w:fldChar w:fldCharType="begin">
          <w:fldData xml:space="preserve">PEVuZE5vdGU+PENpdGU+PEF1dGhvcj5YaXU8L0F1dGhvcj48WWVhcj4yMDE5PC9ZZWFyPjxSZWNO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</w:fldData>
        </w:fldChar>
      </w:r>
      <w:r w:rsidRPr="004777C3">
        <w:rPr>
          <w:rFonts w:ascii="Times New Roman" w:hAnsi="Times New Roman" w:cs="Times New Roman"/>
          <w:bCs/>
          <w:sz w:val="24"/>
          <w:szCs w:val="24"/>
        </w:rPr>
        <w:instrText xml:space="preserve"> ADDIN EN.CITE.DATA </w:instrText>
      </w:r>
      <w:r w:rsidRPr="004777C3">
        <w:rPr>
          <w:rFonts w:ascii="Times New Roman" w:hAnsi="Times New Roman" w:cs="Times New Roman"/>
          <w:bCs/>
          <w:sz w:val="24"/>
          <w:szCs w:val="24"/>
        </w:rPr>
      </w:r>
      <w:r w:rsidRPr="004777C3">
        <w:rPr>
          <w:rFonts w:ascii="Times New Roman" w:hAnsi="Times New Roman" w:cs="Times New Roman"/>
          <w:bCs/>
          <w:sz w:val="24"/>
          <w:szCs w:val="24"/>
        </w:rPr>
        <w:fldChar w:fldCharType="end"/>
      </w:r>
      <w:r w:rsidRPr="00D14464">
        <w:rPr>
          <w:rFonts w:ascii="Times New Roman" w:hAnsi="Times New Roman" w:cs="Times New Roman"/>
          <w:bCs/>
          <w:sz w:val="24"/>
          <w:szCs w:val="24"/>
        </w:rPr>
      </w:r>
      <w:r w:rsidRPr="00D14464">
        <w:rPr>
          <w:rFonts w:ascii="Times New Roman" w:hAnsi="Times New Roman" w:cs="Times New Roman"/>
          <w:bCs/>
          <w:sz w:val="24"/>
          <w:szCs w:val="24"/>
        </w:rPr>
        <w:fldChar w:fldCharType="separate"/>
      </w:r>
      <w:r w:rsidRPr="00D14464">
        <w:rPr>
          <w:rFonts w:ascii="Times New Roman" w:hAnsi="Times New Roman" w:cs="Times New Roman"/>
          <w:bCs/>
          <w:noProof/>
          <w:sz w:val="24"/>
          <w:szCs w:val="24"/>
        </w:rPr>
        <w:t>[10]</w:t>
      </w:r>
      <w:r w:rsidRPr="00D14464">
        <w:rPr>
          <w:rFonts w:ascii="Times New Roman" w:hAnsi="Times New Roman" w:cs="Times New Roman"/>
          <w:bCs/>
          <w:sz w:val="24"/>
          <w:szCs w:val="24"/>
        </w:rPr>
        <w:fldChar w:fldCharType="end"/>
      </w:r>
      <w:r>
        <w:rPr>
          <w:rFonts w:ascii="Times New Roman" w:hAnsi="Times New Roman" w:cs="Times New Roman"/>
          <w:sz w:val="24"/>
          <w:szCs w:val="24"/>
        </w:rPr>
        <w:t xml:space="preserve">. </w:t>
      </w:r>
      <w:r w:rsidRPr="004D468A">
        <w:rPr>
          <w:rFonts w:ascii="Times New Roman" w:hAnsi="Times New Roman" w:cs="Times New Roman"/>
          <w:sz w:val="24"/>
          <w:szCs w:val="24"/>
        </w:rPr>
        <w:t xml:space="preserve">Briefly, </w:t>
      </w:r>
      <w:r>
        <w:rPr>
          <w:rFonts w:ascii="Times New Roman" w:hAnsi="Times New Roman" w:cs="Times New Roman"/>
          <w:sz w:val="24"/>
          <w:szCs w:val="24"/>
        </w:rPr>
        <w:t>p</w:t>
      </w:r>
      <w:r w:rsidR="00133739" w:rsidRPr="004C672F">
        <w:rPr>
          <w:rFonts w:ascii="Times New Roman" w:hAnsi="Times New Roman" w:cs="Times New Roman"/>
          <w:sz w:val="24"/>
          <w:szCs w:val="24"/>
        </w:rPr>
        <w:t>robes of sense</w:t>
      </w:r>
      <w:r w:rsidR="00133739">
        <w:rPr>
          <w:rFonts w:ascii="Times New Roman" w:hAnsi="Times New Roman" w:cs="Times New Roman"/>
          <w:sz w:val="24"/>
          <w:szCs w:val="24"/>
        </w:rPr>
        <w:t xml:space="preserve"> and</w:t>
      </w:r>
      <w:r w:rsidR="00133739" w:rsidRPr="004C672F">
        <w:rPr>
          <w:rFonts w:ascii="Times New Roman" w:hAnsi="Times New Roman" w:cs="Times New Roman"/>
          <w:sz w:val="24"/>
          <w:szCs w:val="24"/>
        </w:rPr>
        <w:t xml:space="preserve"> antisense </w:t>
      </w:r>
      <w:r w:rsidR="00133739">
        <w:rPr>
          <w:rFonts w:ascii="Times New Roman" w:hAnsi="Times New Roman" w:cs="Times New Roman"/>
          <w:sz w:val="24"/>
          <w:szCs w:val="24"/>
        </w:rPr>
        <w:t>SNORD33</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were transcribed and labeled with a Biotin RNA Labelin</w:t>
      </w:r>
      <w:r w:rsidR="00133739">
        <w:rPr>
          <w:rFonts w:ascii="Times New Roman" w:hAnsi="Times New Roman" w:cs="Times New Roman"/>
          <w:sz w:val="24"/>
          <w:szCs w:val="24"/>
        </w:rPr>
        <w:t xml:space="preserve">g </w:t>
      </w:r>
      <w:r w:rsidR="00133739" w:rsidRPr="004C672F">
        <w:rPr>
          <w:rFonts w:ascii="Times New Roman" w:hAnsi="Times New Roman" w:cs="Times New Roman"/>
          <w:sz w:val="24"/>
          <w:szCs w:val="24"/>
        </w:rPr>
        <w:t xml:space="preserve">Mix (Roche, IN, USA), </w:t>
      </w:r>
      <w:r w:rsidR="00D14464">
        <w:rPr>
          <w:rFonts w:ascii="Times New Roman" w:hAnsi="Times New Roman" w:cs="Times New Roman"/>
          <w:sz w:val="24"/>
          <w:szCs w:val="24"/>
        </w:rPr>
        <w:t>followed by treatment with</w:t>
      </w:r>
      <w:r w:rsidR="00133739" w:rsidRPr="004C672F">
        <w:rPr>
          <w:rFonts w:ascii="Times New Roman" w:hAnsi="Times New Roman" w:cs="Times New Roman"/>
          <w:sz w:val="24"/>
          <w:szCs w:val="24"/>
        </w:rPr>
        <w:t xml:space="preserve"> </w:t>
      </w:r>
      <w:proofErr w:type="spellStart"/>
      <w:r w:rsidR="00133739" w:rsidRPr="004C672F">
        <w:rPr>
          <w:rFonts w:ascii="Times New Roman" w:hAnsi="Times New Roman" w:cs="Times New Roman"/>
          <w:sz w:val="24"/>
          <w:szCs w:val="24"/>
        </w:rPr>
        <w:t>RNasefree</w:t>
      </w:r>
      <w:proofErr w:type="spellEnd"/>
      <w:r w:rsidR="00133739" w:rsidRPr="004C672F">
        <w:rPr>
          <w:rFonts w:ascii="Times New Roman" w:hAnsi="Times New Roman" w:cs="Times New Roman"/>
          <w:sz w:val="24"/>
          <w:szCs w:val="24"/>
        </w:rPr>
        <w:t xml:space="preserve"> DNase I (</w:t>
      </w:r>
      <w:proofErr w:type="spellStart"/>
      <w:r w:rsidR="00133739" w:rsidRPr="004C672F">
        <w:rPr>
          <w:rFonts w:ascii="Times New Roman" w:hAnsi="Times New Roman" w:cs="Times New Roman"/>
          <w:sz w:val="24"/>
          <w:szCs w:val="24"/>
        </w:rPr>
        <w:t>TaKaRa</w:t>
      </w:r>
      <w:proofErr w:type="spellEnd"/>
      <w:r w:rsidR="00133739" w:rsidRPr="004C672F">
        <w:rPr>
          <w:rFonts w:ascii="Times New Roman" w:hAnsi="Times New Roman" w:cs="Times New Roman"/>
          <w:sz w:val="24"/>
          <w:szCs w:val="24"/>
        </w:rPr>
        <w:t xml:space="preserve">, Tokyo, Japan) and </w:t>
      </w:r>
      <w:r w:rsidR="00D14464">
        <w:rPr>
          <w:rFonts w:ascii="Times New Roman" w:hAnsi="Times New Roman" w:cs="Times New Roman"/>
          <w:sz w:val="24"/>
          <w:szCs w:val="24"/>
        </w:rPr>
        <w:t>purification</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 xml:space="preserve">with a RNeasy Mini kit (Qiagen, Hilden, Germany). </w:t>
      </w:r>
      <w:r w:rsidR="00133739" w:rsidRPr="004F70B0">
        <w:rPr>
          <w:rFonts w:ascii="Times New Roman" w:hAnsi="Times New Roman" w:cs="Times New Roman"/>
          <w:sz w:val="24"/>
          <w:szCs w:val="24"/>
        </w:rPr>
        <w:t>MDA-MB-231/D</w:t>
      </w:r>
      <w:r w:rsidR="00133739">
        <w:rPr>
          <w:rFonts w:ascii="Times New Roman" w:hAnsi="Times New Roman" w:cs="Times New Roman"/>
          <w:sz w:val="24"/>
          <w:szCs w:val="24"/>
        </w:rPr>
        <w:t>DP and parental MDA-MB-231</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cells were lysed in RIPA</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buffer supplemented with RNase and proteinase inhibitors</w:t>
      </w:r>
      <w:r w:rsidR="00D14464">
        <w:rPr>
          <w:rFonts w:ascii="Times New Roman" w:hAnsi="Times New Roman" w:cs="Times New Roman"/>
          <w:sz w:val="24"/>
          <w:szCs w:val="24"/>
        </w:rPr>
        <w:t>,</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and then were incubated with equal moles of each biotinylated RNA at 4 °C for 4 h. The mixture was added to</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lastRenderedPageBreak/>
        <w:t xml:space="preserve">40 </w:t>
      </w:r>
      <w:proofErr w:type="spellStart"/>
      <w:r w:rsidR="00133739" w:rsidRPr="004C672F">
        <w:rPr>
          <w:rFonts w:ascii="Times New Roman" w:hAnsi="Times New Roman" w:cs="Times New Roman"/>
          <w:sz w:val="24"/>
          <w:szCs w:val="24"/>
        </w:rPr>
        <w:t>μl</w:t>
      </w:r>
      <w:proofErr w:type="spellEnd"/>
      <w:r w:rsidR="00133739" w:rsidRPr="004C672F">
        <w:rPr>
          <w:rFonts w:ascii="Times New Roman" w:hAnsi="Times New Roman" w:cs="Times New Roman"/>
          <w:sz w:val="24"/>
          <w:szCs w:val="24"/>
        </w:rPr>
        <w:t xml:space="preserve"> of prewashed streptavidin beads (Thermo Fisher Scientific, IL, USA) and was incubated on a rotator at room</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temperature for 1 h. The beads were washed briefly five</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times with NT2 buffer and boiled in SDS loading buffer.</w:t>
      </w:r>
      <w:r w:rsidR="00133739">
        <w:rPr>
          <w:rFonts w:ascii="Times New Roman" w:hAnsi="Times New Roman" w:cs="Times New Roman" w:hint="eastAsia"/>
          <w:sz w:val="24"/>
          <w:szCs w:val="24"/>
        </w:rPr>
        <w:t xml:space="preserve"> </w:t>
      </w:r>
      <w:r w:rsidR="00133739" w:rsidRPr="004C672F">
        <w:rPr>
          <w:rFonts w:ascii="Times New Roman" w:hAnsi="Times New Roman" w:cs="Times New Roman"/>
          <w:sz w:val="24"/>
          <w:szCs w:val="24"/>
        </w:rPr>
        <w:t>The protein samples were separated by SDS-PAGE</w:t>
      </w:r>
      <w:r w:rsidR="00133739">
        <w:rPr>
          <w:rFonts w:ascii="Times New Roman" w:hAnsi="Times New Roman" w:cs="Times New Roman"/>
          <w:sz w:val="24"/>
          <w:szCs w:val="24"/>
        </w:rPr>
        <w:t>. Differential band between sense and anti-sense were collected</w:t>
      </w:r>
      <w:r w:rsidR="00133739" w:rsidRPr="00B356D2">
        <w:rPr>
          <w:rFonts w:ascii="Times New Roman" w:hAnsi="Times New Roman" w:cs="Times New Roman"/>
          <w:sz w:val="24"/>
          <w:szCs w:val="24"/>
        </w:rPr>
        <w:t xml:space="preserve"> </w:t>
      </w:r>
      <w:r w:rsidR="00133739">
        <w:rPr>
          <w:rFonts w:ascii="Times New Roman" w:hAnsi="Times New Roman" w:cs="Times New Roman"/>
          <w:sz w:val="24"/>
          <w:szCs w:val="24"/>
        </w:rPr>
        <w:t xml:space="preserve">and </w:t>
      </w:r>
      <w:r w:rsidR="00133739" w:rsidRPr="00DD5E1D">
        <w:rPr>
          <w:rFonts w:ascii="Times New Roman" w:hAnsi="Times New Roman" w:cs="Times New Roman"/>
          <w:sz w:val="24"/>
          <w:szCs w:val="24"/>
        </w:rPr>
        <w:t>subjected to mass spectrometry and retrieved in human proteomic library.</w:t>
      </w:r>
    </w:p>
    <w:p w14:paraId="34BE2BCB" w14:textId="77777777" w:rsidR="00133739" w:rsidRPr="004C672F" w:rsidRDefault="00133739">
      <w:pPr>
        <w:spacing w:line="360" w:lineRule="auto"/>
        <w:rPr>
          <w:rFonts w:ascii="Times New Roman" w:hAnsi="Times New Roman" w:cs="Times New Roman"/>
          <w:b/>
          <w:bCs/>
          <w:sz w:val="24"/>
          <w:szCs w:val="24"/>
        </w:rPr>
      </w:pPr>
    </w:p>
    <w:p w14:paraId="7EA2E661" w14:textId="5C3E6BDE" w:rsidR="00133739" w:rsidRDefault="00133739">
      <w:pPr>
        <w:spacing w:line="360" w:lineRule="auto"/>
        <w:rPr>
          <w:rFonts w:ascii="Times New Roman" w:hAnsi="Times New Roman" w:cs="Times New Roman"/>
          <w:b/>
          <w:bCs/>
          <w:sz w:val="24"/>
          <w:szCs w:val="24"/>
        </w:rPr>
      </w:pPr>
      <w:r w:rsidRPr="004C672F">
        <w:rPr>
          <w:rFonts w:ascii="Times New Roman" w:hAnsi="Times New Roman" w:cs="Times New Roman"/>
          <w:b/>
          <w:bCs/>
          <w:sz w:val="24"/>
          <w:szCs w:val="24"/>
        </w:rPr>
        <w:t>RNA immunoprecipitation</w:t>
      </w:r>
      <w:r w:rsidR="00926414">
        <w:rPr>
          <w:rFonts w:ascii="Times New Roman" w:hAnsi="Times New Roman" w:cs="Times New Roman"/>
          <w:b/>
          <w:bCs/>
          <w:sz w:val="24"/>
          <w:szCs w:val="24"/>
        </w:rPr>
        <w:t xml:space="preserve"> </w:t>
      </w:r>
    </w:p>
    <w:p w14:paraId="4A6D1D0F" w14:textId="564AAF78" w:rsidR="00133739" w:rsidRDefault="00133739">
      <w:pPr>
        <w:spacing w:line="360" w:lineRule="auto"/>
        <w:rPr>
          <w:rFonts w:ascii="Times New Roman" w:hAnsi="Times New Roman" w:cs="Times New Roman"/>
          <w:sz w:val="24"/>
          <w:szCs w:val="24"/>
        </w:rPr>
      </w:pPr>
      <w:r w:rsidRPr="004C672F">
        <w:rPr>
          <w:rFonts w:ascii="Times New Roman" w:hAnsi="Times New Roman" w:cs="Times New Roman"/>
          <w:sz w:val="24"/>
          <w:szCs w:val="24"/>
        </w:rPr>
        <w:t>RNA immunoprecipitation (RIP) experiments were performed</w:t>
      </w:r>
      <w:r>
        <w:rPr>
          <w:rFonts w:ascii="Times New Roman" w:hAnsi="Times New Roman" w:cs="Times New Roman" w:hint="eastAsia"/>
          <w:sz w:val="24"/>
          <w:szCs w:val="24"/>
        </w:rPr>
        <w:t xml:space="preserve"> </w:t>
      </w:r>
      <w:r w:rsidRPr="004C672F">
        <w:rPr>
          <w:rFonts w:ascii="Times New Roman" w:hAnsi="Times New Roman" w:cs="Times New Roman"/>
          <w:sz w:val="24"/>
          <w:szCs w:val="24"/>
        </w:rPr>
        <w:t>using a Magna RIP RNA-Binding Protein Immunoprecipitation Kit</w:t>
      </w:r>
      <w:r>
        <w:rPr>
          <w:rFonts w:ascii="Times New Roman" w:hAnsi="Times New Roman" w:cs="Times New Roman" w:hint="eastAsia"/>
          <w:sz w:val="24"/>
          <w:szCs w:val="24"/>
        </w:rPr>
        <w:t xml:space="preserve"> </w:t>
      </w:r>
      <w:r w:rsidRPr="004C672F">
        <w:rPr>
          <w:rFonts w:ascii="Times New Roman" w:hAnsi="Times New Roman" w:cs="Times New Roman"/>
          <w:sz w:val="24"/>
          <w:szCs w:val="24"/>
        </w:rPr>
        <w:t>(Millipore) according to the manufacturer's instructions</w:t>
      </w:r>
      <w:r w:rsidR="009B214A">
        <w:rPr>
          <w:rFonts w:ascii="Times New Roman" w:hAnsi="Times New Roman" w:cs="Times New Roman"/>
          <w:sz w:val="24"/>
          <w:szCs w:val="24"/>
        </w:rPr>
        <w:t xml:space="preserve"> </w:t>
      </w:r>
      <w:r w:rsidR="009B214A">
        <w:rPr>
          <w:rFonts w:ascii="Times New Roman" w:hAnsi="Times New Roman" w:cs="Times New Roman"/>
          <w:sz w:val="24"/>
          <w:szCs w:val="24"/>
        </w:rPr>
        <w:fldChar w:fldCharType="begin">
          <w:fldData xml:space="preserve">PEVuZE5vdGU+PENpdGU+PEF1dGhvcj5YaXU8L0F1dGhvcj48WWVhcj4yMDE5PC9ZZWFyPjxSZWNO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</w:fldData>
        </w:fldChar>
      </w:r>
      <w:r w:rsidR="009B214A">
        <w:rPr>
          <w:rFonts w:ascii="Times New Roman" w:hAnsi="Times New Roman" w:cs="Times New Roman"/>
          <w:sz w:val="24"/>
          <w:szCs w:val="24"/>
        </w:rPr>
        <w:instrText xml:space="preserve"> ADDIN EN.CITE </w:instrText>
      </w:r>
      <w:r w:rsidR="009B214A">
        <w:rPr>
          <w:rFonts w:ascii="Times New Roman" w:hAnsi="Times New Roman" w:cs="Times New Roman"/>
          <w:sz w:val="24"/>
          <w:szCs w:val="24"/>
        </w:rPr>
        <w:fldChar w:fldCharType="begin">
          <w:fldData xml:space="preserve">PEVuZE5vdGU+PENpdGU+PEF1dGhvcj5YaXU8L0F1dGhvcj48WWVhcj4yMDE5PC9ZZWFyPjxSZWNO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</w:fldData>
        </w:fldChar>
      </w:r>
      <w:r w:rsidR="009B214A">
        <w:rPr>
          <w:rFonts w:ascii="Times New Roman" w:hAnsi="Times New Roman" w:cs="Times New Roman"/>
          <w:sz w:val="24"/>
          <w:szCs w:val="24"/>
        </w:rPr>
        <w:instrText xml:space="preserve"> ADDIN EN.CITE.DATA </w:instrText>
      </w:r>
      <w:r w:rsidR="009B214A">
        <w:rPr>
          <w:rFonts w:ascii="Times New Roman" w:hAnsi="Times New Roman" w:cs="Times New Roman"/>
          <w:sz w:val="24"/>
          <w:szCs w:val="24"/>
        </w:rPr>
      </w:r>
      <w:r w:rsidR="009B214A">
        <w:rPr>
          <w:rFonts w:ascii="Times New Roman" w:hAnsi="Times New Roman" w:cs="Times New Roman"/>
          <w:sz w:val="24"/>
          <w:szCs w:val="24"/>
        </w:rPr>
        <w:fldChar w:fldCharType="end"/>
      </w:r>
      <w:r w:rsidR="009B214A">
        <w:rPr>
          <w:rFonts w:ascii="Times New Roman" w:hAnsi="Times New Roman" w:cs="Times New Roman"/>
          <w:sz w:val="24"/>
          <w:szCs w:val="24"/>
        </w:rPr>
      </w:r>
      <w:r w:rsidR="009B214A">
        <w:rPr>
          <w:rFonts w:ascii="Times New Roman" w:hAnsi="Times New Roman" w:cs="Times New Roman"/>
          <w:sz w:val="24"/>
          <w:szCs w:val="24"/>
        </w:rPr>
        <w:fldChar w:fldCharType="separate"/>
      </w:r>
      <w:r w:rsidR="009B214A">
        <w:rPr>
          <w:rFonts w:ascii="Times New Roman" w:hAnsi="Times New Roman" w:cs="Times New Roman"/>
          <w:noProof/>
          <w:sz w:val="24"/>
          <w:szCs w:val="24"/>
        </w:rPr>
        <w:t>[10]</w:t>
      </w:r>
      <w:r w:rsidR="009B214A">
        <w:rPr>
          <w:rFonts w:ascii="Times New Roman" w:hAnsi="Times New Roman" w:cs="Times New Roman"/>
          <w:sz w:val="24"/>
          <w:szCs w:val="24"/>
        </w:rPr>
        <w:fldChar w:fldCharType="end"/>
      </w:r>
      <w:r w:rsidRPr="004C672F">
        <w:rPr>
          <w:rFonts w:ascii="Times New Roman" w:hAnsi="Times New Roman" w:cs="Times New Roman"/>
          <w:sz w:val="24"/>
          <w:szCs w:val="24"/>
        </w:rPr>
        <w:t xml:space="preserve">. </w:t>
      </w:r>
      <w:r w:rsidRPr="004D468A">
        <w:rPr>
          <w:rFonts w:ascii="Times New Roman" w:hAnsi="Times New Roman" w:cs="Times New Roman"/>
          <w:sz w:val="24"/>
          <w:szCs w:val="24"/>
        </w:rPr>
        <w:t xml:space="preserve">Briefly, </w:t>
      </w:r>
      <w:r>
        <w:rPr>
          <w:rFonts w:ascii="Times New Roman" w:hAnsi="Times New Roman" w:cs="Times New Roman"/>
          <w:sz w:val="24"/>
          <w:szCs w:val="24"/>
        </w:rPr>
        <w:t>MDA-MB-231</w:t>
      </w:r>
      <w:r w:rsidRPr="004D468A">
        <w:rPr>
          <w:rFonts w:ascii="Times New Roman" w:hAnsi="Times New Roman" w:cs="Times New Roman"/>
          <w:sz w:val="24"/>
          <w:szCs w:val="24"/>
        </w:rPr>
        <w:t xml:space="preserve"> cells were lysed in RIP lysis buffer. Magnetic beads were pre-incubated with </w:t>
      </w:r>
      <w:r w:rsidRPr="00D14464">
        <w:rPr>
          <w:rFonts w:ascii="Times New Roman" w:hAnsi="Times New Roman" w:cs="Times New Roman"/>
          <w:sz w:val="24"/>
          <w:szCs w:val="24"/>
        </w:rPr>
        <w:t>MeCP2 antibodies (</w:t>
      </w:r>
      <w:r w:rsidR="00455402" w:rsidRPr="00D14464">
        <w:rPr>
          <w:rFonts w:ascii="Times New Roman" w:hAnsi="Times New Roman" w:cs="Times New Roman"/>
          <w:sz w:val="24"/>
          <w:szCs w:val="24"/>
        </w:rPr>
        <w:t xml:space="preserve">#3456, 1:25, </w:t>
      </w:r>
      <w:r w:rsidRPr="00D14464">
        <w:rPr>
          <w:rFonts w:ascii="Times New Roman" w:hAnsi="Times New Roman" w:cs="Times New Roman"/>
          <w:sz w:val="24"/>
          <w:szCs w:val="24"/>
        </w:rPr>
        <w:t>Cell Signaling Technology)</w:t>
      </w:r>
      <w:r>
        <w:rPr>
          <w:rFonts w:ascii="Times New Roman" w:hAnsi="Times New Roman" w:cs="Times New Roman"/>
          <w:sz w:val="24"/>
          <w:szCs w:val="24"/>
        </w:rPr>
        <w:t xml:space="preserve"> </w:t>
      </w:r>
      <w:r w:rsidRPr="004D468A">
        <w:rPr>
          <w:rFonts w:ascii="Times New Roman" w:hAnsi="Times New Roman" w:cs="Times New Roman"/>
          <w:sz w:val="24"/>
          <w:szCs w:val="24"/>
        </w:rPr>
        <w:t>for 30 min at room temperature</w:t>
      </w:r>
      <w:r w:rsidR="00715E06">
        <w:rPr>
          <w:rFonts w:ascii="Times New Roman" w:hAnsi="Times New Roman" w:cs="Times New Roman"/>
          <w:sz w:val="24"/>
          <w:szCs w:val="24"/>
        </w:rPr>
        <w:t>.</w:t>
      </w:r>
      <w:r w:rsidRPr="004D468A">
        <w:rPr>
          <w:rFonts w:ascii="Times New Roman" w:hAnsi="Times New Roman" w:cs="Times New Roman"/>
          <w:sz w:val="24"/>
          <w:szCs w:val="24"/>
        </w:rPr>
        <w:t xml:space="preserve"> </w:t>
      </w:r>
      <w:r w:rsidR="00715E06">
        <w:rPr>
          <w:rFonts w:ascii="Times New Roman" w:hAnsi="Times New Roman" w:cs="Times New Roman"/>
          <w:sz w:val="24"/>
          <w:szCs w:val="24"/>
        </w:rPr>
        <w:t>The cell lysates were</w:t>
      </w:r>
      <w:r w:rsidRPr="004D468A">
        <w:rPr>
          <w:rFonts w:ascii="Times New Roman" w:hAnsi="Times New Roman" w:cs="Times New Roman"/>
          <w:sz w:val="24"/>
          <w:szCs w:val="24"/>
        </w:rPr>
        <w:t xml:space="preserve"> immunoprecipitated with </w:t>
      </w:r>
      <w:r w:rsidR="00715E06">
        <w:rPr>
          <w:rFonts w:ascii="Times New Roman" w:hAnsi="Times New Roman" w:cs="Times New Roman"/>
          <w:sz w:val="24"/>
          <w:szCs w:val="24"/>
        </w:rPr>
        <w:t xml:space="preserve">the above </w:t>
      </w:r>
      <w:r w:rsidRPr="004D468A">
        <w:rPr>
          <w:rFonts w:ascii="Times New Roman" w:hAnsi="Times New Roman" w:cs="Times New Roman"/>
          <w:sz w:val="24"/>
          <w:szCs w:val="24"/>
        </w:rPr>
        <w:t xml:space="preserve">beads for 6 h at 4 °C. Then, RNA was purified and detected by </w:t>
      </w:r>
      <w:proofErr w:type="spellStart"/>
      <w:r w:rsidRPr="004D468A">
        <w:rPr>
          <w:rFonts w:ascii="Times New Roman" w:hAnsi="Times New Roman" w:cs="Times New Roman"/>
          <w:sz w:val="24"/>
          <w:szCs w:val="24"/>
        </w:rPr>
        <w:t>qRT</w:t>
      </w:r>
      <w:proofErr w:type="spellEnd"/>
      <w:r w:rsidRPr="004D468A">
        <w:rPr>
          <w:rFonts w:ascii="Times New Roman" w:hAnsi="Times New Roman" w:cs="Times New Roman"/>
          <w:sz w:val="24"/>
          <w:szCs w:val="24"/>
        </w:rPr>
        <w:t>-PCR.</w:t>
      </w:r>
      <w:r>
        <w:rPr>
          <w:rFonts w:ascii="Times New Roman" w:hAnsi="Times New Roman" w:cs="Times New Roman"/>
          <w:sz w:val="24"/>
          <w:szCs w:val="24"/>
        </w:rPr>
        <w:t xml:space="preserve"> </w:t>
      </w:r>
    </w:p>
    <w:p w14:paraId="7CFF7170" w14:textId="77777777" w:rsidR="00981DFC" w:rsidRDefault="00981DFC">
      <w:pPr>
        <w:spacing w:line="360" w:lineRule="auto"/>
        <w:rPr>
          <w:rFonts w:ascii="Times New Roman" w:hAnsi="Times New Roman" w:cs="Times New Roman"/>
          <w:sz w:val="24"/>
          <w:szCs w:val="24"/>
        </w:rPr>
      </w:pPr>
    </w:p>
    <w:p w14:paraId="0A502773" w14:textId="77777777" w:rsidR="00BA5F08" w:rsidRPr="00E661E6" w:rsidRDefault="00BA5F08" w:rsidP="00BA5F08">
      <w:pPr>
        <w:spacing w:line="360" w:lineRule="auto"/>
        <w:rPr>
          <w:rFonts w:ascii="Times New Roman" w:hAnsi="Times New Roman" w:cs="Times New Roman"/>
          <w:b/>
          <w:bCs/>
          <w:sz w:val="24"/>
          <w:szCs w:val="24"/>
        </w:rPr>
      </w:pPr>
      <w:r w:rsidRPr="00E661E6">
        <w:rPr>
          <w:rFonts w:ascii="Times New Roman" w:hAnsi="Times New Roman" w:cs="Times New Roman"/>
          <w:b/>
          <w:bCs/>
          <w:sz w:val="24"/>
          <w:szCs w:val="24"/>
        </w:rPr>
        <w:t>Chromatin immunoprecipitation (</w:t>
      </w:r>
      <w:proofErr w:type="spellStart"/>
      <w:r w:rsidRPr="00E661E6">
        <w:rPr>
          <w:rFonts w:ascii="Times New Roman" w:hAnsi="Times New Roman" w:cs="Times New Roman"/>
          <w:b/>
          <w:bCs/>
          <w:sz w:val="24"/>
          <w:szCs w:val="24"/>
        </w:rPr>
        <w:t>ChIP</w:t>
      </w:r>
      <w:proofErr w:type="spellEnd"/>
      <w:r w:rsidRPr="00E661E6">
        <w:rPr>
          <w:rFonts w:ascii="Times New Roman" w:hAnsi="Times New Roman" w:cs="Times New Roman"/>
          <w:b/>
          <w:bCs/>
          <w:sz w:val="24"/>
          <w:szCs w:val="24"/>
        </w:rPr>
        <w:t>) assay</w:t>
      </w:r>
    </w:p>
    <w:p w14:paraId="2B668437" w14:textId="7C7A0EC6" w:rsidR="004777C3" w:rsidRDefault="004777C3">
      <w:pPr>
        <w:spacing w:line="360" w:lineRule="auto"/>
        <w:rPr>
          <w:rFonts w:ascii="Times New Roman" w:hAnsi="Times New Roman" w:cs="Times New Roman"/>
          <w:sz w:val="24"/>
          <w:szCs w:val="24"/>
        </w:rPr>
      </w:pPr>
      <w:proofErr w:type="spellStart"/>
      <w:r w:rsidRPr="004777C3">
        <w:rPr>
          <w:rFonts w:ascii="Times New Roman" w:hAnsi="Times New Roman" w:cs="Times New Roman"/>
          <w:sz w:val="24"/>
          <w:szCs w:val="24"/>
        </w:rPr>
        <w:t>ChIP</w:t>
      </w:r>
      <w:proofErr w:type="spellEnd"/>
      <w:r w:rsidR="00BA5F08" w:rsidRPr="00BA5F08">
        <w:rPr>
          <w:rFonts w:ascii="Times New Roman" w:hAnsi="Times New Roman" w:cs="Times New Roman"/>
          <w:sz w:val="24"/>
          <w:szCs w:val="24"/>
        </w:rPr>
        <w:t xml:space="preserve"> analysis was performed using Chromatin Immunoprecipitation (</w:t>
      </w:r>
      <w:proofErr w:type="spellStart"/>
      <w:r w:rsidR="00BA5F08" w:rsidRPr="00BA5F08">
        <w:rPr>
          <w:rFonts w:ascii="Times New Roman" w:hAnsi="Times New Roman" w:cs="Times New Roman"/>
          <w:sz w:val="24"/>
          <w:szCs w:val="24"/>
        </w:rPr>
        <w:t>ChIP</w:t>
      </w:r>
      <w:proofErr w:type="spellEnd"/>
      <w:r w:rsidR="00BA5F08" w:rsidRPr="00BA5F08">
        <w:rPr>
          <w:rFonts w:ascii="Times New Roman" w:hAnsi="Times New Roman" w:cs="Times New Roman"/>
          <w:sz w:val="24"/>
          <w:szCs w:val="24"/>
        </w:rPr>
        <w:t>) Assay Kit (Merck)</w:t>
      </w:r>
      <w:r w:rsidR="00E661E6">
        <w:rPr>
          <w:rFonts w:ascii="Times New Roman" w:hAnsi="Times New Roman" w:cs="Times New Roman"/>
          <w:sz w:val="24"/>
          <w:szCs w:val="24"/>
        </w:rPr>
        <w:t xml:space="preserve"> </w:t>
      </w:r>
      <w:r w:rsidR="00BF5A95">
        <w:rPr>
          <w:rFonts w:ascii="Times New Roman" w:hAnsi="Times New Roman" w:cs="Times New Roman"/>
          <w:sz w:val="24"/>
          <w:szCs w:val="24"/>
        </w:rPr>
        <w:fldChar w:fldCharType="begin">
          <w:fldData xml:space="preserve">PEVuZE5vdGU+PENpdGU+PEF1dGhvcj5aaGFvPC9BdXRob3I+PFllYXI+MjAyMTwvWWVhcj48UmVj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=
</w:fldData>
        </w:fldChar>
      </w:r>
      <w:r w:rsidR="00BF5A95">
        <w:rPr>
          <w:rFonts w:ascii="Times New Roman" w:hAnsi="Times New Roman" w:cs="Times New Roman"/>
          <w:sz w:val="24"/>
          <w:szCs w:val="24"/>
        </w:rPr>
        <w:instrText xml:space="preserve"> ADDIN EN.CITE </w:instrText>
      </w:r>
      <w:r w:rsidR="00BF5A95">
        <w:rPr>
          <w:rFonts w:ascii="Times New Roman" w:hAnsi="Times New Roman" w:cs="Times New Roman"/>
          <w:sz w:val="24"/>
          <w:szCs w:val="24"/>
        </w:rPr>
        <w:fldChar w:fldCharType="begin">
          <w:fldData xml:space="preserve">PEVuZE5vdGU+PENpdGU+PEF1dGhvcj5aaGFvPC9BdXRob3I+PFllYXI+MjAyMTwvWWVhcj48UmVj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=
</w:fldData>
        </w:fldChar>
      </w:r>
      <w:r w:rsidR="00BF5A95">
        <w:rPr>
          <w:rFonts w:ascii="Times New Roman" w:hAnsi="Times New Roman" w:cs="Times New Roman"/>
          <w:sz w:val="24"/>
          <w:szCs w:val="24"/>
        </w:rPr>
        <w:instrText xml:space="preserve"> ADDIN EN.CITE.DATA </w:instrText>
      </w:r>
      <w:r w:rsidR="00BF5A95">
        <w:rPr>
          <w:rFonts w:ascii="Times New Roman" w:hAnsi="Times New Roman" w:cs="Times New Roman"/>
          <w:sz w:val="24"/>
          <w:szCs w:val="24"/>
        </w:rPr>
      </w:r>
      <w:r w:rsidR="00BF5A95">
        <w:rPr>
          <w:rFonts w:ascii="Times New Roman" w:hAnsi="Times New Roman" w:cs="Times New Roman"/>
          <w:sz w:val="24"/>
          <w:szCs w:val="24"/>
        </w:rPr>
        <w:fldChar w:fldCharType="end"/>
      </w:r>
      <w:r w:rsidR="00BF5A95">
        <w:rPr>
          <w:rFonts w:ascii="Times New Roman" w:hAnsi="Times New Roman" w:cs="Times New Roman"/>
          <w:sz w:val="24"/>
          <w:szCs w:val="24"/>
        </w:rPr>
      </w:r>
      <w:r w:rsidR="00BF5A95">
        <w:rPr>
          <w:rFonts w:ascii="Times New Roman" w:hAnsi="Times New Roman" w:cs="Times New Roman"/>
          <w:sz w:val="24"/>
          <w:szCs w:val="24"/>
        </w:rPr>
        <w:fldChar w:fldCharType="separate"/>
      </w:r>
      <w:r w:rsidR="00BF5A95">
        <w:rPr>
          <w:rFonts w:ascii="Times New Roman" w:hAnsi="Times New Roman" w:cs="Times New Roman"/>
          <w:sz w:val="24"/>
          <w:szCs w:val="24"/>
        </w:rPr>
        <w:t>[11]</w:t>
      </w:r>
      <w:r w:rsidR="00BF5A95">
        <w:rPr>
          <w:rFonts w:ascii="Times New Roman" w:hAnsi="Times New Roman" w:cs="Times New Roman"/>
          <w:sz w:val="24"/>
          <w:szCs w:val="24"/>
        </w:rPr>
        <w:fldChar w:fldCharType="end"/>
      </w:r>
      <w:r w:rsidR="00BA5F08" w:rsidRPr="00BA5F08">
        <w:rPr>
          <w:rFonts w:ascii="Times New Roman" w:hAnsi="Times New Roman" w:cs="Times New Roman"/>
          <w:sz w:val="24"/>
          <w:szCs w:val="24"/>
        </w:rPr>
        <w:t xml:space="preserve">. </w:t>
      </w:r>
      <w:r w:rsidRPr="004777C3">
        <w:rPr>
          <w:rFonts w:ascii="Times New Roman" w:hAnsi="Times New Roman" w:cs="Times New Roman"/>
          <w:sz w:val="24"/>
          <w:szCs w:val="24"/>
        </w:rPr>
        <w:t xml:space="preserve">Briefly, </w:t>
      </w:r>
      <w:r>
        <w:rPr>
          <w:rFonts w:ascii="Times New Roman" w:hAnsi="Times New Roman" w:cs="Times New Roman"/>
          <w:sz w:val="24"/>
          <w:szCs w:val="24"/>
        </w:rPr>
        <w:t xml:space="preserve">MDA-MB-231 </w:t>
      </w:r>
      <w:r w:rsidRPr="004777C3">
        <w:rPr>
          <w:rFonts w:ascii="Times New Roman" w:hAnsi="Times New Roman" w:cs="Times New Roman"/>
          <w:sz w:val="24"/>
          <w:szCs w:val="24"/>
        </w:rPr>
        <w:t xml:space="preserve">were cross-linked </w:t>
      </w:r>
      <w:r>
        <w:rPr>
          <w:rFonts w:ascii="Times New Roman" w:hAnsi="Times New Roman" w:cs="Times New Roman"/>
          <w:sz w:val="24"/>
          <w:szCs w:val="24"/>
        </w:rPr>
        <w:t>using</w:t>
      </w:r>
      <w:r w:rsidRPr="004777C3">
        <w:rPr>
          <w:rFonts w:ascii="Times New Roman" w:hAnsi="Times New Roman" w:cs="Times New Roman"/>
          <w:sz w:val="24"/>
          <w:szCs w:val="24"/>
        </w:rPr>
        <w:t xml:space="preserve"> 1% formaldehyde solution for 10 min at room temperature and quenched with 125 mM glycine.</w:t>
      </w:r>
      <w:r>
        <w:rPr>
          <w:rFonts w:ascii="Times New Roman" w:hAnsi="Times New Roman" w:cs="Times New Roman"/>
          <w:sz w:val="24"/>
          <w:szCs w:val="24"/>
        </w:rPr>
        <w:t xml:space="preserve"> </w:t>
      </w:r>
      <w:r w:rsidRPr="004777C3">
        <w:rPr>
          <w:rFonts w:ascii="Times New Roman" w:hAnsi="Times New Roman" w:cs="Times New Roman"/>
          <w:sz w:val="24"/>
          <w:szCs w:val="24"/>
        </w:rPr>
        <w:t>DNA</w:t>
      </w:r>
      <w:r w:rsidR="00927929">
        <w:rPr>
          <w:rFonts w:ascii="Times New Roman" w:hAnsi="Times New Roman" w:cs="Times New Roman"/>
          <w:sz w:val="24"/>
          <w:szCs w:val="24"/>
        </w:rPr>
        <w:t xml:space="preserve"> </w:t>
      </w:r>
      <w:r>
        <w:rPr>
          <w:rFonts w:ascii="Times New Roman" w:hAnsi="Times New Roman" w:cs="Times New Roman"/>
          <w:sz w:val="24"/>
          <w:szCs w:val="24"/>
        </w:rPr>
        <w:t xml:space="preserve">ranging from 200 to 800 bp were </w:t>
      </w:r>
      <w:r w:rsidR="00927929" w:rsidRPr="00BA5F08">
        <w:rPr>
          <w:rFonts w:ascii="Times New Roman" w:hAnsi="Times New Roman" w:cs="Times New Roman"/>
          <w:sz w:val="24"/>
          <w:szCs w:val="24"/>
        </w:rPr>
        <w:t>sheared</w:t>
      </w:r>
      <w:r w:rsidRPr="004777C3">
        <w:rPr>
          <w:rFonts w:ascii="Times New Roman" w:hAnsi="Times New Roman" w:cs="Times New Roman"/>
          <w:sz w:val="24"/>
          <w:szCs w:val="24"/>
        </w:rPr>
        <w:t xml:space="preserve"> by ultrasonication. </w:t>
      </w:r>
      <w:r w:rsidR="00927929">
        <w:rPr>
          <w:rFonts w:ascii="Times New Roman" w:hAnsi="Times New Roman" w:cs="Times New Roman"/>
          <w:sz w:val="24"/>
          <w:szCs w:val="24"/>
        </w:rPr>
        <w:t>T</w:t>
      </w:r>
      <w:r w:rsidR="00927929" w:rsidRPr="004777C3">
        <w:rPr>
          <w:rFonts w:ascii="Times New Roman" w:hAnsi="Times New Roman" w:cs="Times New Roman"/>
          <w:sz w:val="24"/>
          <w:szCs w:val="24"/>
        </w:rPr>
        <w:t>he lysate</w:t>
      </w:r>
      <w:r w:rsidR="00BA5F08" w:rsidRPr="00BA5F08">
        <w:rPr>
          <w:rFonts w:ascii="Times New Roman" w:hAnsi="Times New Roman" w:cs="Times New Roman"/>
          <w:sz w:val="24"/>
          <w:szCs w:val="24"/>
        </w:rPr>
        <w:t xml:space="preserve"> of sheared chromatin from 1×10</w:t>
      </w:r>
      <w:r w:rsidR="00BA5F08" w:rsidRPr="00E661E6">
        <w:rPr>
          <w:rFonts w:ascii="Times New Roman" w:hAnsi="Times New Roman" w:cs="Times New Roman"/>
          <w:sz w:val="24"/>
          <w:szCs w:val="24"/>
          <w:vertAlign w:val="superscript"/>
        </w:rPr>
        <w:t>7</w:t>
      </w:r>
      <w:r w:rsidR="00BA5F08" w:rsidRPr="00BA5F08">
        <w:rPr>
          <w:rFonts w:ascii="Times New Roman" w:hAnsi="Times New Roman" w:cs="Times New Roman"/>
          <w:sz w:val="24"/>
          <w:szCs w:val="24"/>
        </w:rPr>
        <w:t xml:space="preserve"> cells was incubated with anti-</w:t>
      </w:r>
      <w:r w:rsidR="00927929">
        <w:rPr>
          <w:rFonts w:ascii="Times New Roman" w:hAnsi="Times New Roman" w:cs="Times New Roman"/>
          <w:sz w:val="24"/>
          <w:szCs w:val="24"/>
        </w:rPr>
        <w:t>MeCP2</w:t>
      </w:r>
      <w:r w:rsidR="00BA5F08" w:rsidRPr="00BA5F08">
        <w:rPr>
          <w:rFonts w:ascii="Times New Roman" w:hAnsi="Times New Roman" w:cs="Times New Roman"/>
          <w:sz w:val="24"/>
          <w:szCs w:val="24"/>
        </w:rPr>
        <w:t xml:space="preserve"> antibody</w:t>
      </w:r>
      <w:r w:rsidR="00927929">
        <w:rPr>
          <w:rFonts w:ascii="Times New Roman" w:hAnsi="Times New Roman" w:cs="Times New Roman"/>
          <w:sz w:val="24"/>
          <w:szCs w:val="24"/>
        </w:rPr>
        <w:t xml:space="preserve"> (</w:t>
      </w:r>
      <w:r w:rsidR="008D1E5A">
        <w:rPr>
          <w:rFonts w:ascii="Times New Roman" w:hAnsi="Times New Roman" w:cs="Times New Roman"/>
          <w:sz w:val="24"/>
          <w:szCs w:val="24"/>
        </w:rPr>
        <w:t>#</w:t>
      </w:r>
      <w:r w:rsidR="008D1E5A" w:rsidRPr="00927929">
        <w:rPr>
          <w:rFonts w:ascii="Times New Roman" w:hAnsi="Times New Roman" w:cs="Times New Roman"/>
          <w:sz w:val="24"/>
          <w:szCs w:val="24"/>
        </w:rPr>
        <w:t>10861-1-AP</w:t>
      </w:r>
      <w:r w:rsidR="008D1E5A">
        <w:rPr>
          <w:rFonts w:ascii="Times New Roman" w:hAnsi="Times New Roman" w:cs="Times New Roman"/>
          <w:sz w:val="24"/>
          <w:szCs w:val="24"/>
        </w:rPr>
        <w:t xml:space="preserve">, 4 ug for </w:t>
      </w:r>
      <w:r w:rsidR="008D1E5A" w:rsidRPr="00BA5F08">
        <w:rPr>
          <w:rFonts w:ascii="Times New Roman" w:hAnsi="Times New Roman" w:cs="Times New Roman"/>
          <w:sz w:val="24"/>
          <w:szCs w:val="24"/>
        </w:rPr>
        <w:t>1×10</w:t>
      </w:r>
      <w:r w:rsidR="008D1E5A" w:rsidRPr="00E661E6">
        <w:rPr>
          <w:rFonts w:ascii="Times New Roman" w:hAnsi="Times New Roman" w:cs="Times New Roman"/>
          <w:sz w:val="24"/>
          <w:szCs w:val="24"/>
          <w:vertAlign w:val="superscript"/>
        </w:rPr>
        <w:t>7</w:t>
      </w:r>
      <w:r w:rsidR="008D1E5A" w:rsidRPr="00BA5F08">
        <w:rPr>
          <w:rFonts w:ascii="Times New Roman" w:hAnsi="Times New Roman" w:cs="Times New Roman"/>
          <w:sz w:val="24"/>
          <w:szCs w:val="24"/>
        </w:rPr>
        <w:t xml:space="preserve"> cells</w:t>
      </w:r>
      <w:r w:rsidR="008D1E5A">
        <w:rPr>
          <w:rFonts w:ascii="Times New Roman" w:hAnsi="Times New Roman" w:cs="Times New Roman"/>
          <w:sz w:val="24"/>
          <w:szCs w:val="24"/>
        </w:rPr>
        <w:t xml:space="preserve">, </w:t>
      </w:r>
      <w:proofErr w:type="spellStart"/>
      <w:r w:rsidR="008D1E5A">
        <w:rPr>
          <w:rFonts w:ascii="Times New Roman" w:hAnsi="Times New Roman" w:cs="Times New Roman"/>
          <w:sz w:val="24"/>
          <w:szCs w:val="24"/>
        </w:rPr>
        <w:t>Proteintech</w:t>
      </w:r>
      <w:proofErr w:type="spellEnd"/>
      <w:r w:rsidR="00927929">
        <w:rPr>
          <w:rFonts w:ascii="Times New Roman" w:hAnsi="Times New Roman" w:cs="Times New Roman"/>
          <w:sz w:val="24"/>
          <w:szCs w:val="24"/>
        </w:rPr>
        <w:t>)</w:t>
      </w:r>
      <w:r w:rsidR="00BA5F08" w:rsidRPr="00BA5F08">
        <w:rPr>
          <w:rFonts w:ascii="Times New Roman" w:hAnsi="Times New Roman" w:cs="Times New Roman"/>
          <w:sz w:val="24"/>
          <w:szCs w:val="24"/>
        </w:rPr>
        <w:t xml:space="preserve"> or IgG in </w:t>
      </w:r>
      <w:proofErr w:type="spellStart"/>
      <w:r w:rsidR="00BA5F08" w:rsidRPr="00BA5F08">
        <w:rPr>
          <w:rFonts w:ascii="Times New Roman" w:hAnsi="Times New Roman" w:cs="Times New Roman"/>
          <w:sz w:val="24"/>
          <w:szCs w:val="24"/>
        </w:rPr>
        <w:t>ChIP</w:t>
      </w:r>
      <w:proofErr w:type="spellEnd"/>
      <w:r w:rsidR="00BA5F08" w:rsidRPr="00BA5F08">
        <w:rPr>
          <w:rFonts w:ascii="Times New Roman" w:hAnsi="Times New Roman" w:cs="Times New Roman"/>
          <w:sz w:val="24"/>
          <w:szCs w:val="24"/>
        </w:rPr>
        <w:t xml:space="preserve"> buffer. DNA fragments were purified from immunoprecipitants. </w:t>
      </w:r>
      <w:r w:rsidR="00927929" w:rsidRPr="00927929">
        <w:rPr>
          <w:rFonts w:ascii="Times New Roman" w:hAnsi="Times New Roman" w:cs="Times New Roman"/>
          <w:sz w:val="24"/>
          <w:szCs w:val="24"/>
        </w:rPr>
        <w:t xml:space="preserve">Immunoprecipitated DNAs were analyzed by </w:t>
      </w:r>
      <w:proofErr w:type="spellStart"/>
      <w:r w:rsidR="00927929" w:rsidRPr="00927929">
        <w:rPr>
          <w:rFonts w:ascii="Times New Roman" w:hAnsi="Times New Roman" w:cs="Times New Roman"/>
          <w:sz w:val="24"/>
          <w:szCs w:val="24"/>
        </w:rPr>
        <w:t>qRT</w:t>
      </w:r>
      <w:proofErr w:type="spellEnd"/>
      <w:r w:rsidR="00927929" w:rsidRPr="00927929">
        <w:rPr>
          <w:rFonts w:ascii="Times New Roman" w:hAnsi="Times New Roman" w:cs="Times New Roman"/>
          <w:sz w:val="24"/>
          <w:szCs w:val="24"/>
        </w:rPr>
        <w:t xml:space="preserve">-PCR. The </w:t>
      </w:r>
      <w:proofErr w:type="spellStart"/>
      <w:r w:rsidR="00927929" w:rsidRPr="00927929">
        <w:rPr>
          <w:rFonts w:ascii="Times New Roman" w:hAnsi="Times New Roman" w:cs="Times New Roman"/>
          <w:sz w:val="24"/>
          <w:szCs w:val="24"/>
        </w:rPr>
        <w:t>ChIP</w:t>
      </w:r>
      <w:proofErr w:type="spellEnd"/>
      <w:r w:rsidR="00927929" w:rsidRPr="00927929">
        <w:rPr>
          <w:rFonts w:ascii="Times New Roman" w:hAnsi="Times New Roman" w:cs="Times New Roman"/>
          <w:sz w:val="24"/>
          <w:szCs w:val="24"/>
        </w:rPr>
        <w:t xml:space="preserve"> primers are listed</w:t>
      </w:r>
      <w:r w:rsidR="00D711D4">
        <w:rPr>
          <w:rFonts w:ascii="Times New Roman" w:hAnsi="Times New Roman" w:cs="Times New Roman"/>
          <w:sz w:val="24"/>
          <w:szCs w:val="24"/>
        </w:rPr>
        <w:t xml:space="preserve"> </w:t>
      </w:r>
      <w:r w:rsidR="00D711D4">
        <w:rPr>
          <w:rFonts w:ascii="Times New Roman" w:hAnsi="Times New Roman" w:cs="Times New Roman" w:hint="eastAsia"/>
          <w:sz w:val="24"/>
          <w:szCs w:val="24"/>
        </w:rPr>
        <w:t>below</w:t>
      </w:r>
      <w:r w:rsidR="00332097" w:rsidRPr="00E661E6">
        <w:rPr>
          <w:rFonts w:ascii="Times New Roman" w:hAnsi="Times New Roman" w:cs="Times New Roman"/>
          <w:sz w:val="24"/>
          <w:szCs w:val="24"/>
        </w:rPr>
        <w:t>:</w:t>
      </w:r>
    </w:p>
    <w:tbl>
      <w:tblPr>
        <w:tblW w:w="6464" w:type="dxa"/>
        <w:tblLook w:val="04A0" w:firstRow="1" w:lastRow="0" w:firstColumn="1" w:lastColumn="0" w:noHBand="0" w:noVBand="1"/>
      </w:tblPr>
      <w:tblGrid>
        <w:gridCol w:w="2060"/>
        <w:gridCol w:w="4404"/>
      </w:tblGrid>
      <w:tr w:rsidR="00332097" w:rsidRPr="00332097" w14:paraId="1A40B0B0" w14:textId="77777777" w:rsidTr="00E661E6">
        <w:trPr>
          <w:trHeight w:val="270"/>
        </w:trPr>
        <w:tc>
          <w:tcPr>
            <w:tcW w:w="2060" w:type="dxa"/>
            <w:tcBorders>
              <w:top w:val="nil"/>
              <w:left w:val="nil"/>
              <w:bottom w:val="nil"/>
              <w:right w:val="nil"/>
            </w:tcBorders>
            <w:shd w:val="clear" w:color="auto" w:fill="auto"/>
            <w:noWrap/>
            <w:vAlign w:val="center"/>
            <w:hideMark/>
          </w:tcPr>
          <w:p w14:paraId="0B32C2BE" w14:textId="0C77FBE6" w:rsidR="00BA5F08" w:rsidRPr="006E3CA6" w:rsidRDefault="00BA5F08" w:rsidP="006E3CA6">
            <w:pPr>
              <w:widowControl/>
              <w:spacing w:line="360" w:lineRule="auto"/>
              <w:jc w:val="left"/>
              <w:rPr>
                <w:rFonts w:ascii="Times New Roman" w:eastAsia="宋体" w:hAnsi="Times New Roman" w:cs="Times New Roman"/>
                <w:kern w:val="0"/>
                <w:sz w:val="24"/>
                <w:szCs w:val="24"/>
              </w:rPr>
            </w:pPr>
            <w:r w:rsidRPr="006E3CA6">
              <w:rPr>
                <w:rFonts w:ascii="Times New Roman" w:eastAsia="宋体" w:hAnsi="Times New Roman" w:cs="Times New Roman"/>
                <w:kern w:val="0"/>
                <w:sz w:val="24"/>
                <w:szCs w:val="24"/>
              </w:rPr>
              <w:t>GADD45A-F</w:t>
            </w:r>
          </w:p>
        </w:tc>
        <w:tc>
          <w:tcPr>
            <w:tcW w:w="4404" w:type="dxa"/>
            <w:tcBorders>
              <w:top w:val="nil"/>
              <w:left w:val="nil"/>
              <w:bottom w:val="nil"/>
              <w:right w:val="nil"/>
            </w:tcBorders>
            <w:shd w:val="clear" w:color="auto" w:fill="auto"/>
            <w:noWrap/>
            <w:vAlign w:val="center"/>
            <w:hideMark/>
          </w:tcPr>
          <w:p w14:paraId="3565B795" w14:textId="77777777" w:rsidR="00BA5F08" w:rsidRPr="006E3CA6" w:rsidRDefault="00BA5F08" w:rsidP="00BA5F08">
            <w:pPr>
              <w:widowControl/>
              <w:jc w:val="left"/>
              <w:rPr>
                <w:rFonts w:ascii="Times New Roman" w:eastAsia="宋体" w:hAnsi="Times New Roman" w:cs="Times New Roman"/>
                <w:kern w:val="0"/>
                <w:sz w:val="24"/>
                <w:szCs w:val="24"/>
              </w:rPr>
            </w:pPr>
            <w:r w:rsidRPr="006E3CA6">
              <w:rPr>
                <w:rFonts w:ascii="Times New Roman" w:eastAsia="宋体" w:hAnsi="Times New Roman" w:cs="Times New Roman"/>
                <w:kern w:val="0"/>
                <w:sz w:val="24"/>
                <w:szCs w:val="24"/>
              </w:rPr>
              <w:t>TTGGGTTGTTAGGGATTTTTATATG</w:t>
            </w:r>
          </w:p>
        </w:tc>
      </w:tr>
      <w:tr w:rsidR="00BA5F08" w:rsidRPr="00BA5F08" w14:paraId="158E8D55" w14:textId="77777777" w:rsidTr="00E661E6">
        <w:trPr>
          <w:trHeight w:val="270"/>
        </w:trPr>
        <w:tc>
          <w:tcPr>
            <w:tcW w:w="2060" w:type="dxa"/>
            <w:tcBorders>
              <w:top w:val="nil"/>
              <w:left w:val="nil"/>
              <w:bottom w:val="nil"/>
              <w:right w:val="nil"/>
            </w:tcBorders>
            <w:shd w:val="clear" w:color="auto" w:fill="auto"/>
            <w:noWrap/>
            <w:vAlign w:val="center"/>
            <w:hideMark/>
          </w:tcPr>
          <w:p w14:paraId="3EC71672" w14:textId="1D8348B0"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GADD45A-R</w:t>
            </w:r>
          </w:p>
        </w:tc>
        <w:tc>
          <w:tcPr>
            <w:tcW w:w="4404" w:type="dxa"/>
            <w:tcBorders>
              <w:top w:val="nil"/>
              <w:left w:val="nil"/>
              <w:bottom w:val="nil"/>
              <w:right w:val="nil"/>
            </w:tcBorders>
            <w:shd w:val="clear" w:color="auto" w:fill="auto"/>
            <w:noWrap/>
            <w:vAlign w:val="center"/>
            <w:hideMark/>
          </w:tcPr>
          <w:p w14:paraId="76B4EA54"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AAAATCTTTTCCACAAAAAACAAAA</w:t>
            </w:r>
          </w:p>
        </w:tc>
      </w:tr>
      <w:tr w:rsidR="00BA5F08" w:rsidRPr="00BA5F08" w14:paraId="21E4C244" w14:textId="77777777" w:rsidTr="00E661E6">
        <w:trPr>
          <w:trHeight w:val="270"/>
        </w:trPr>
        <w:tc>
          <w:tcPr>
            <w:tcW w:w="2060" w:type="dxa"/>
            <w:tcBorders>
              <w:top w:val="nil"/>
              <w:left w:val="nil"/>
              <w:bottom w:val="nil"/>
              <w:right w:val="nil"/>
            </w:tcBorders>
            <w:shd w:val="clear" w:color="auto" w:fill="auto"/>
            <w:noWrap/>
            <w:vAlign w:val="center"/>
            <w:hideMark/>
          </w:tcPr>
          <w:p w14:paraId="18D0B040" w14:textId="158A211D"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FOXF1-F</w:t>
            </w:r>
          </w:p>
        </w:tc>
        <w:tc>
          <w:tcPr>
            <w:tcW w:w="4404" w:type="dxa"/>
            <w:tcBorders>
              <w:top w:val="nil"/>
              <w:left w:val="nil"/>
              <w:bottom w:val="nil"/>
              <w:right w:val="nil"/>
            </w:tcBorders>
            <w:shd w:val="clear" w:color="auto" w:fill="auto"/>
            <w:noWrap/>
            <w:vAlign w:val="center"/>
            <w:hideMark/>
          </w:tcPr>
          <w:p w14:paraId="19064DD6"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AGGTGGTGCCTCCCCCCAAAAAATA</w:t>
            </w:r>
          </w:p>
        </w:tc>
      </w:tr>
      <w:tr w:rsidR="00BA5F08" w:rsidRPr="00BA5F08" w14:paraId="4E819DA5" w14:textId="77777777" w:rsidTr="00E661E6">
        <w:trPr>
          <w:trHeight w:val="270"/>
        </w:trPr>
        <w:tc>
          <w:tcPr>
            <w:tcW w:w="2060" w:type="dxa"/>
            <w:tcBorders>
              <w:top w:val="nil"/>
              <w:left w:val="nil"/>
              <w:bottom w:val="nil"/>
              <w:right w:val="nil"/>
            </w:tcBorders>
            <w:shd w:val="clear" w:color="auto" w:fill="auto"/>
            <w:noWrap/>
            <w:vAlign w:val="center"/>
            <w:hideMark/>
          </w:tcPr>
          <w:p w14:paraId="5FFD7508" w14:textId="7C6437E9"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FOXF1-R</w:t>
            </w:r>
          </w:p>
        </w:tc>
        <w:tc>
          <w:tcPr>
            <w:tcW w:w="4404" w:type="dxa"/>
            <w:tcBorders>
              <w:top w:val="nil"/>
              <w:left w:val="nil"/>
              <w:bottom w:val="nil"/>
              <w:right w:val="nil"/>
            </w:tcBorders>
            <w:shd w:val="clear" w:color="auto" w:fill="auto"/>
            <w:noWrap/>
            <w:vAlign w:val="center"/>
            <w:hideMark/>
          </w:tcPr>
          <w:p w14:paraId="197F94F1"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CTCTCTCCTCCCTCTTTCTTTCTCG</w:t>
            </w:r>
          </w:p>
        </w:tc>
      </w:tr>
      <w:tr w:rsidR="00BA5F08" w:rsidRPr="00BA5F08" w14:paraId="3F2FA40E" w14:textId="77777777" w:rsidTr="00E661E6">
        <w:trPr>
          <w:trHeight w:val="270"/>
        </w:trPr>
        <w:tc>
          <w:tcPr>
            <w:tcW w:w="2060" w:type="dxa"/>
            <w:tcBorders>
              <w:top w:val="nil"/>
              <w:left w:val="nil"/>
              <w:bottom w:val="nil"/>
              <w:right w:val="nil"/>
            </w:tcBorders>
            <w:shd w:val="clear" w:color="auto" w:fill="auto"/>
            <w:noWrap/>
            <w:vAlign w:val="center"/>
            <w:hideMark/>
          </w:tcPr>
          <w:p w14:paraId="5D899057" w14:textId="498CFCB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MYOD1-F</w:t>
            </w:r>
          </w:p>
        </w:tc>
        <w:tc>
          <w:tcPr>
            <w:tcW w:w="4404" w:type="dxa"/>
            <w:tcBorders>
              <w:top w:val="nil"/>
              <w:left w:val="nil"/>
              <w:bottom w:val="nil"/>
              <w:right w:val="nil"/>
            </w:tcBorders>
            <w:shd w:val="clear" w:color="auto" w:fill="auto"/>
            <w:noWrap/>
            <w:vAlign w:val="center"/>
            <w:hideMark/>
          </w:tcPr>
          <w:p w14:paraId="01734BCD"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CTGCCGCCCCCAGCGAGGGAGAGAG</w:t>
            </w:r>
          </w:p>
        </w:tc>
      </w:tr>
      <w:tr w:rsidR="00BA5F08" w:rsidRPr="00BA5F08" w14:paraId="6C3D63E7" w14:textId="77777777" w:rsidTr="00E661E6">
        <w:trPr>
          <w:trHeight w:val="270"/>
        </w:trPr>
        <w:tc>
          <w:tcPr>
            <w:tcW w:w="2060" w:type="dxa"/>
            <w:tcBorders>
              <w:top w:val="nil"/>
              <w:left w:val="nil"/>
              <w:bottom w:val="nil"/>
              <w:right w:val="nil"/>
            </w:tcBorders>
            <w:shd w:val="clear" w:color="auto" w:fill="auto"/>
            <w:noWrap/>
            <w:vAlign w:val="center"/>
            <w:hideMark/>
          </w:tcPr>
          <w:p w14:paraId="21B589DA" w14:textId="4DB3FBC3"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MYOD1-R</w:t>
            </w:r>
          </w:p>
        </w:tc>
        <w:tc>
          <w:tcPr>
            <w:tcW w:w="4404" w:type="dxa"/>
            <w:tcBorders>
              <w:top w:val="nil"/>
              <w:left w:val="nil"/>
              <w:bottom w:val="nil"/>
              <w:right w:val="nil"/>
            </w:tcBorders>
            <w:shd w:val="clear" w:color="auto" w:fill="auto"/>
            <w:noWrap/>
            <w:vAlign w:val="center"/>
            <w:hideMark/>
          </w:tcPr>
          <w:p w14:paraId="4C762A30"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AGAGCACCTGGTATATCGGG</w:t>
            </w:r>
          </w:p>
        </w:tc>
      </w:tr>
      <w:tr w:rsidR="00BA5F08" w:rsidRPr="00BA5F08" w14:paraId="414AD339" w14:textId="77777777" w:rsidTr="00E661E6">
        <w:trPr>
          <w:trHeight w:val="270"/>
        </w:trPr>
        <w:tc>
          <w:tcPr>
            <w:tcW w:w="2060" w:type="dxa"/>
            <w:tcBorders>
              <w:top w:val="nil"/>
              <w:left w:val="nil"/>
              <w:bottom w:val="nil"/>
              <w:right w:val="nil"/>
            </w:tcBorders>
            <w:shd w:val="clear" w:color="auto" w:fill="auto"/>
            <w:noWrap/>
            <w:vAlign w:val="center"/>
            <w:hideMark/>
          </w:tcPr>
          <w:p w14:paraId="0A2E8769" w14:textId="5F55E668"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CLDN6-F</w:t>
            </w:r>
          </w:p>
        </w:tc>
        <w:tc>
          <w:tcPr>
            <w:tcW w:w="4404" w:type="dxa"/>
            <w:tcBorders>
              <w:top w:val="nil"/>
              <w:left w:val="nil"/>
              <w:bottom w:val="nil"/>
              <w:right w:val="nil"/>
            </w:tcBorders>
            <w:shd w:val="clear" w:color="auto" w:fill="auto"/>
            <w:noWrap/>
            <w:vAlign w:val="center"/>
            <w:hideMark/>
          </w:tcPr>
          <w:p w14:paraId="360D8F9A"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CCCATCCCCACGCACGCTT</w:t>
            </w:r>
          </w:p>
        </w:tc>
      </w:tr>
      <w:tr w:rsidR="00BA5F08" w:rsidRPr="00BA5F08" w14:paraId="78F6F2D2" w14:textId="77777777" w:rsidTr="00E661E6">
        <w:trPr>
          <w:trHeight w:val="270"/>
        </w:trPr>
        <w:tc>
          <w:tcPr>
            <w:tcW w:w="2060" w:type="dxa"/>
            <w:tcBorders>
              <w:top w:val="nil"/>
              <w:left w:val="nil"/>
              <w:bottom w:val="nil"/>
              <w:right w:val="nil"/>
            </w:tcBorders>
            <w:shd w:val="clear" w:color="auto" w:fill="auto"/>
            <w:noWrap/>
            <w:vAlign w:val="center"/>
            <w:hideMark/>
          </w:tcPr>
          <w:p w14:paraId="6E960819" w14:textId="107F7CE8"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CLDN6-R</w:t>
            </w:r>
          </w:p>
        </w:tc>
        <w:tc>
          <w:tcPr>
            <w:tcW w:w="4404" w:type="dxa"/>
            <w:tcBorders>
              <w:top w:val="nil"/>
              <w:left w:val="nil"/>
              <w:bottom w:val="nil"/>
              <w:right w:val="nil"/>
            </w:tcBorders>
            <w:shd w:val="clear" w:color="auto" w:fill="auto"/>
            <w:noWrap/>
            <w:vAlign w:val="center"/>
            <w:hideMark/>
          </w:tcPr>
          <w:p w14:paraId="0CC1917C"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GCCACCTGGATGGGCGAGTC</w:t>
            </w:r>
          </w:p>
        </w:tc>
      </w:tr>
      <w:tr w:rsidR="00BA5F08" w:rsidRPr="00BA5F08" w14:paraId="518D2FA9" w14:textId="77777777" w:rsidTr="00E661E6">
        <w:trPr>
          <w:trHeight w:val="270"/>
        </w:trPr>
        <w:tc>
          <w:tcPr>
            <w:tcW w:w="2060" w:type="dxa"/>
            <w:tcBorders>
              <w:top w:val="nil"/>
              <w:left w:val="nil"/>
              <w:bottom w:val="nil"/>
              <w:right w:val="nil"/>
            </w:tcBorders>
            <w:shd w:val="clear" w:color="auto" w:fill="auto"/>
            <w:noWrap/>
            <w:vAlign w:val="center"/>
            <w:hideMark/>
          </w:tcPr>
          <w:p w14:paraId="34CE6C02" w14:textId="1CD6453D"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lastRenderedPageBreak/>
              <w:t>CDKL5-F</w:t>
            </w:r>
          </w:p>
        </w:tc>
        <w:tc>
          <w:tcPr>
            <w:tcW w:w="4404" w:type="dxa"/>
            <w:tcBorders>
              <w:top w:val="nil"/>
              <w:left w:val="nil"/>
              <w:bottom w:val="nil"/>
              <w:right w:val="nil"/>
            </w:tcBorders>
            <w:shd w:val="clear" w:color="auto" w:fill="auto"/>
            <w:noWrap/>
            <w:vAlign w:val="center"/>
            <w:hideMark/>
          </w:tcPr>
          <w:p w14:paraId="6E125D2B"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AATCCTCGGGCTGACAGTTCTT</w:t>
            </w:r>
          </w:p>
        </w:tc>
      </w:tr>
      <w:tr w:rsidR="00BA5F08" w:rsidRPr="00BA5F08" w14:paraId="14EF5F4B" w14:textId="77777777" w:rsidTr="00E661E6">
        <w:trPr>
          <w:trHeight w:val="270"/>
        </w:trPr>
        <w:tc>
          <w:tcPr>
            <w:tcW w:w="2060" w:type="dxa"/>
            <w:tcBorders>
              <w:top w:val="nil"/>
              <w:left w:val="nil"/>
              <w:bottom w:val="nil"/>
              <w:right w:val="nil"/>
            </w:tcBorders>
            <w:shd w:val="clear" w:color="auto" w:fill="auto"/>
            <w:noWrap/>
            <w:vAlign w:val="center"/>
            <w:hideMark/>
          </w:tcPr>
          <w:p w14:paraId="306A35BF" w14:textId="0247EE94"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CDKL5-R</w:t>
            </w:r>
          </w:p>
        </w:tc>
        <w:tc>
          <w:tcPr>
            <w:tcW w:w="4404" w:type="dxa"/>
            <w:tcBorders>
              <w:top w:val="nil"/>
              <w:left w:val="nil"/>
              <w:bottom w:val="nil"/>
              <w:right w:val="nil"/>
            </w:tcBorders>
            <w:shd w:val="clear" w:color="auto" w:fill="auto"/>
            <w:noWrap/>
            <w:vAlign w:val="center"/>
            <w:hideMark/>
          </w:tcPr>
          <w:p w14:paraId="759CA192" w14:textId="77777777" w:rsidR="00BA5F08" w:rsidRPr="006E3CA6" w:rsidRDefault="00BA5F08" w:rsidP="00BA5F08">
            <w:pPr>
              <w:widowControl/>
              <w:jc w:val="left"/>
              <w:rPr>
                <w:rFonts w:ascii="Times New Roman" w:eastAsia="宋体" w:hAnsi="Times New Roman" w:cs="Times New Roman"/>
                <w:color w:val="000000"/>
                <w:kern w:val="0"/>
                <w:sz w:val="24"/>
                <w:szCs w:val="24"/>
              </w:rPr>
            </w:pPr>
            <w:r w:rsidRPr="006E3CA6">
              <w:rPr>
                <w:rFonts w:ascii="Times New Roman" w:eastAsia="宋体" w:hAnsi="Times New Roman" w:cs="Times New Roman"/>
                <w:color w:val="000000"/>
                <w:kern w:val="0"/>
                <w:sz w:val="24"/>
                <w:szCs w:val="24"/>
              </w:rPr>
              <w:t>ACGAAGGATGGCTTATCTCGGT</w:t>
            </w:r>
          </w:p>
        </w:tc>
      </w:tr>
    </w:tbl>
    <w:p w14:paraId="5700B22C" w14:textId="77777777" w:rsidR="00026093" w:rsidRPr="00715E06" w:rsidRDefault="00026093">
      <w:pPr>
        <w:spacing w:line="360" w:lineRule="auto"/>
        <w:rPr>
          <w:rFonts w:ascii="Times New Roman" w:hAnsi="Times New Roman" w:cs="Times New Roman"/>
          <w:sz w:val="24"/>
          <w:szCs w:val="24"/>
        </w:rPr>
      </w:pPr>
    </w:p>
    <w:p w14:paraId="3FD7AB67" w14:textId="65FCF6D4" w:rsidR="00FB15D9" w:rsidRPr="00FB15D9" w:rsidRDefault="00D711D4" w:rsidP="00FB15D9">
      <w:pPr>
        <w:spacing w:line="360" w:lineRule="auto"/>
        <w:rPr>
          <w:rFonts w:ascii="Times New Roman" w:hAnsi="Times New Roman" w:cs="Times New Roman"/>
          <w:b/>
          <w:sz w:val="24"/>
          <w:szCs w:val="24"/>
        </w:rPr>
      </w:pPr>
      <w:r>
        <w:rPr>
          <w:rFonts w:ascii="Times New Roman" w:hAnsi="Times New Roman" w:cs="Times New Roman" w:hint="eastAsia"/>
          <w:b/>
          <w:sz w:val="24"/>
          <w:szCs w:val="24"/>
        </w:rPr>
        <w:t>Co-</w:t>
      </w:r>
      <w:r w:rsidR="00FB15D9" w:rsidRPr="00FB15D9">
        <w:rPr>
          <w:rFonts w:ascii="Times New Roman" w:hAnsi="Times New Roman" w:cs="Times New Roman"/>
          <w:b/>
          <w:sz w:val="24"/>
          <w:szCs w:val="24"/>
        </w:rPr>
        <w:t>Immunoprecipitation</w:t>
      </w:r>
      <w:r>
        <w:rPr>
          <w:rFonts w:ascii="Times New Roman" w:hAnsi="Times New Roman" w:cs="Times New Roman"/>
          <w:b/>
          <w:sz w:val="24"/>
          <w:szCs w:val="24"/>
        </w:rPr>
        <w:t xml:space="preserve"> </w:t>
      </w:r>
      <w:r>
        <w:rPr>
          <w:rFonts w:ascii="Times New Roman" w:hAnsi="Times New Roman" w:cs="Times New Roman" w:hint="eastAsia"/>
          <w:b/>
          <w:sz w:val="24"/>
          <w:szCs w:val="24"/>
        </w:rPr>
        <w:t>assay</w:t>
      </w:r>
    </w:p>
    <w:p w14:paraId="2030C92A" w14:textId="5439EE81" w:rsidR="00927929" w:rsidRPr="00FB15D9" w:rsidRDefault="00D711D4" w:rsidP="00FB15D9">
      <w:pPr>
        <w:spacing w:line="360" w:lineRule="auto"/>
        <w:rPr>
          <w:rFonts w:ascii="Times New Roman" w:hAnsi="Times New Roman" w:cs="Times New Roman"/>
          <w:sz w:val="24"/>
          <w:szCs w:val="24"/>
        </w:rPr>
      </w:pPr>
      <w:r>
        <w:rPr>
          <w:rFonts w:ascii="Times New Roman" w:hAnsi="Times New Roman" w:cs="Times New Roman" w:hint="eastAsia"/>
          <w:sz w:val="24"/>
          <w:szCs w:val="24"/>
        </w:rPr>
        <w:t>Co-</w:t>
      </w:r>
      <w:r w:rsidR="00BF5A95" w:rsidRPr="00BF5A95">
        <w:rPr>
          <w:rFonts w:ascii="Times New Roman" w:hAnsi="Times New Roman" w:cs="Times New Roman"/>
          <w:sz w:val="24"/>
          <w:szCs w:val="24"/>
        </w:rPr>
        <w:t>Immunoprecipitation</w:t>
      </w:r>
      <w:r>
        <w:rPr>
          <w:rFonts w:ascii="Times New Roman" w:hAnsi="Times New Roman" w:cs="Times New Roman"/>
          <w:sz w:val="24"/>
          <w:szCs w:val="24"/>
        </w:rPr>
        <w:t xml:space="preserve"> </w:t>
      </w:r>
      <w:r>
        <w:rPr>
          <w:rFonts w:ascii="Times New Roman" w:hAnsi="Times New Roman" w:cs="Times New Roman" w:hint="eastAsia"/>
          <w:sz w:val="24"/>
          <w:szCs w:val="24"/>
        </w:rPr>
        <w:t>assay</w:t>
      </w:r>
      <w:r w:rsidR="00BF5A95" w:rsidRPr="00BA5F08">
        <w:rPr>
          <w:rFonts w:ascii="Times New Roman" w:hAnsi="Times New Roman" w:cs="Times New Roman"/>
          <w:sz w:val="24"/>
          <w:szCs w:val="24"/>
        </w:rPr>
        <w:t xml:space="preserve"> was performed</w:t>
      </w:r>
      <w:r w:rsidR="00BF5A95">
        <w:rPr>
          <w:rFonts w:ascii="Times New Roman" w:hAnsi="Times New Roman" w:cs="Times New Roman"/>
          <w:sz w:val="24"/>
          <w:szCs w:val="24"/>
        </w:rPr>
        <w:t xml:space="preserve"> as</w:t>
      </w:r>
      <w:r w:rsidR="00BF5A95" w:rsidRPr="00BF5A95">
        <w:rPr>
          <w:rFonts w:ascii="Times New Roman" w:hAnsi="Times New Roman" w:cs="Times New Roman"/>
          <w:sz w:val="24"/>
          <w:szCs w:val="24"/>
        </w:rPr>
        <w:t xml:space="preserve"> described in the previous</w:t>
      </w:r>
      <w:r w:rsidR="00BF5A95">
        <w:rPr>
          <w:rFonts w:ascii="Times New Roman" w:hAnsi="Times New Roman" w:cs="Times New Roman"/>
          <w:sz w:val="24"/>
          <w:szCs w:val="24"/>
        </w:rPr>
        <w:t xml:space="preserve"> study</w:t>
      </w:r>
      <w:r w:rsidR="001E6250">
        <w:rPr>
          <w:rFonts w:ascii="Times New Roman" w:hAnsi="Times New Roman" w:cs="Times New Roman"/>
          <w:sz w:val="24"/>
          <w:szCs w:val="24"/>
        </w:rPr>
        <w:t xml:space="preserve"> </w:t>
      </w:r>
      <w:r w:rsidR="00BF5A95">
        <w:rPr>
          <w:rFonts w:ascii="Times New Roman" w:hAnsi="Times New Roman" w:cs="Times New Roman"/>
          <w:sz w:val="24"/>
          <w:szCs w:val="24"/>
        </w:rPr>
        <w:fldChar w:fldCharType="begin">
          <w:fldData xml:space="preserve">PEVuZE5vdGU+PENpdGU+PEF1dGhvcj5aaGFvPC9BdXRob3I+PFllYXI+MjAxOTwvWWVhcj48UmVj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</w:fldData>
        </w:fldChar>
      </w:r>
      <w:r w:rsidR="00BF5A95">
        <w:rPr>
          <w:rFonts w:ascii="Times New Roman" w:hAnsi="Times New Roman" w:cs="Times New Roman"/>
          <w:sz w:val="24"/>
          <w:szCs w:val="24"/>
        </w:rPr>
        <w:instrText xml:space="preserve"> ADDIN EN.CITE </w:instrText>
      </w:r>
      <w:r w:rsidR="00BF5A95">
        <w:rPr>
          <w:rFonts w:ascii="Times New Roman" w:hAnsi="Times New Roman" w:cs="Times New Roman"/>
          <w:sz w:val="24"/>
          <w:szCs w:val="24"/>
        </w:rPr>
        <w:fldChar w:fldCharType="begin">
          <w:fldData xml:space="preserve">PEVuZE5vdGU+PENpdGU+PEF1dGhvcj5aaGFvPC9BdXRob3I+PFllYXI+MjAxOTwvWWVhcj48UmVj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</w:fldData>
        </w:fldChar>
      </w:r>
      <w:r w:rsidR="00BF5A95">
        <w:rPr>
          <w:rFonts w:ascii="Times New Roman" w:hAnsi="Times New Roman" w:cs="Times New Roman"/>
          <w:sz w:val="24"/>
          <w:szCs w:val="24"/>
        </w:rPr>
        <w:instrText xml:space="preserve"> ADDIN EN.CITE.DATA </w:instrText>
      </w:r>
      <w:r w:rsidR="00BF5A95">
        <w:rPr>
          <w:rFonts w:ascii="Times New Roman" w:hAnsi="Times New Roman" w:cs="Times New Roman"/>
          <w:sz w:val="24"/>
          <w:szCs w:val="24"/>
        </w:rPr>
      </w:r>
      <w:r w:rsidR="00BF5A95">
        <w:rPr>
          <w:rFonts w:ascii="Times New Roman" w:hAnsi="Times New Roman" w:cs="Times New Roman"/>
          <w:sz w:val="24"/>
          <w:szCs w:val="24"/>
        </w:rPr>
        <w:fldChar w:fldCharType="end"/>
      </w:r>
      <w:r w:rsidR="00BF5A95">
        <w:rPr>
          <w:rFonts w:ascii="Times New Roman" w:hAnsi="Times New Roman" w:cs="Times New Roman"/>
          <w:sz w:val="24"/>
          <w:szCs w:val="24"/>
        </w:rPr>
      </w:r>
      <w:r w:rsidR="00BF5A95">
        <w:rPr>
          <w:rFonts w:ascii="Times New Roman" w:hAnsi="Times New Roman" w:cs="Times New Roman"/>
          <w:sz w:val="24"/>
          <w:szCs w:val="24"/>
        </w:rPr>
        <w:fldChar w:fldCharType="separate"/>
      </w:r>
      <w:r w:rsidR="00BF5A95">
        <w:rPr>
          <w:rFonts w:ascii="Times New Roman" w:hAnsi="Times New Roman" w:cs="Times New Roman"/>
          <w:noProof/>
          <w:sz w:val="24"/>
          <w:szCs w:val="24"/>
        </w:rPr>
        <w:t>[12]</w:t>
      </w:r>
      <w:r w:rsidR="00BF5A95">
        <w:rPr>
          <w:rFonts w:ascii="Times New Roman" w:hAnsi="Times New Roman" w:cs="Times New Roman"/>
          <w:sz w:val="24"/>
          <w:szCs w:val="24"/>
        </w:rPr>
        <w:fldChar w:fldCharType="end"/>
      </w:r>
      <w:r w:rsidR="00BF5A95">
        <w:rPr>
          <w:rFonts w:ascii="Times New Roman" w:hAnsi="Times New Roman" w:cs="Times New Roman"/>
          <w:sz w:val="24"/>
          <w:szCs w:val="24"/>
        </w:rPr>
        <w:t xml:space="preserve">. </w:t>
      </w:r>
      <w:r w:rsidRPr="004777C3">
        <w:rPr>
          <w:rFonts w:ascii="Times New Roman" w:hAnsi="Times New Roman" w:cs="Times New Roman"/>
          <w:sz w:val="24"/>
          <w:szCs w:val="24"/>
        </w:rPr>
        <w:t xml:space="preserve">Briefly, </w:t>
      </w:r>
      <w:r w:rsidR="005D5B88">
        <w:rPr>
          <w:rFonts w:ascii="Times New Roman" w:hAnsi="Times New Roman" w:cs="Times New Roman"/>
          <w:sz w:val="24"/>
          <w:szCs w:val="24"/>
        </w:rPr>
        <w:t>MDA-MB-231 c</w:t>
      </w:r>
      <w:r w:rsidR="00FB15D9" w:rsidRPr="00FB15D9">
        <w:rPr>
          <w:rFonts w:ascii="Times New Roman" w:hAnsi="Times New Roman" w:cs="Times New Roman"/>
          <w:sz w:val="24"/>
          <w:szCs w:val="24"/>
        </w:rPr>
        <w:t xml:space="preserve">ells were harvested and lysed in immunoprecipitation lysis buffer. </w:t>
      </w:r>
      <w:r w:rsidR="005D5B88" w:rsidRPr="005D5B88">
        <w:rPr>
          <w:rFonts w:ascii="Times New Roman" w:hAnsi="Times New Roman" w:cs="Times New Roman"/>
          <w:sz w:val="24"/>
          <w:szCs w:val="24"/>
        </w:rPr>
        <w:t>Supernatants were incubated with</w:t>
      </w:r>
      <w:r w:rsidR="005D5B88">
        <w:rPr>
          <w:rFonts w:ascii="Times New Roman" w:hAnsi="Times New Roman" w:cs="Times New Roman"/>
          <w:sz w:val="24"/>
          <w:szCs w:val="24"/>
        </w:rPr>
        <w:t xml:space="preserve"> a</w:t>
      </w:r>
      <w:r w:rsidR="00FB15D9" w:rsidRPr="00FB15D9">
        <w:rPr>
          <w:rFonts w:ascii="Times New Roman" w:hAnsi="Times New Roman" w:cs="Times New Roman"/>
          <w:sz w:val="24"/>
          <w:szCs w:val="24"/>
        </w:rPr>
        <w:t xml:space="preserve">nti-MeCP2 antibody </w:t>
      </w:r>
      <w:r w:rsidR="00FB15D9">
        <w:rPr>
          <w:rFonts w:ascii="Times New Roman" w:hAnsi="Times New Roman" w:cs="Times New Roman"/>
          <w:sz w:val="24"/>
          <w:szCs w:val="24"/>
        </w:rPr>
        <w:t>(</w:t>
      </w:r>
      <w:r w:rsidR="00FB15D9" w:rsidRPr="00FB15D9">
        <w:rPr>
          <w:rFonts w:ascii="Times New Roman" w:hAnsi="Times New Roman" w:cs="Times New Roman"/>
          <w:sz w:val="24"/>
          <w:szCs w:val="24"/>
        </w:rPr>
        <w:t xml:space="preserve">#3456, </w:t>
      </w:r>
      <w:r w:rsidR="005D5B88" w:rsidRPr="005D5B88">
        <w:rPr>
          <w:rFonts w:ascii="Times New Roman" w:hAnsi="Times New Roman" w:cs="Times New Roman"/>
          <w:sz w:val="24"/>
          <w:szCs w:val="24"/>
        </w:rPr>
        <w:t>1:25</w:t>
      </w:r>
      <w:r w:rsidR="00FB15D9" w:rsidRPr="00FB15D9">
        <w:rPr>
          <w:rFonts w:ascii="Times New Roman" w:hAnsi="Times New Roman" w:cs="Times New Roman"/>
          <w:sz w:val="24"/>
          <w:szCs w:val="24"/>
        </w:rPr>
        <w:t>, Cell signaling</w:t>
      </w:r>
      <w:r w:rsidR="00FB15D9">
        <w:rPr>
          <w:rFonts w:ascii="Times New Roman" w:hAnsi="Times New Roman" w:cs="Times New Roman"/>
          <w:sz w:val="24"/>
          <w:szCs w:val="24"/>
        </w:rPr>
        <w:t xml:space="preserve">) </w:t>
      </w:r>
      <w:r w:rsidR="00EB37C2" w:rsidRPr="00EB37C2">
        <w:rPr>
          <w:rFonts w:ascii="Times New Roman" w:hAnsi="Times New Roman" w:cs="Times New Roman"/>
          <w:sz w:val="24"/>
          <w:szCs w:val="24"/>
        </w:rPr>
        <w:t xml:space="preserve">at 4 °C overnight on a rotator, followed by addition of </w:t>
      </w:r>
      <w:r w:rsidR="00EB37C2">
        <w:rPr>
          <w:rFonts w:ascii="Times New Roman" w:hAnsi="Times New Roman" w:cs="Times New Roman"/>
          <w:sz w:val="24"/>
          <w:szCs w:val="24"/>
        </w:rPr>
        <w:t>4</w:t>
      </w:r>
      <w:r w:rsidR="00EB37C2" w:rsidRPr="00EB37C2">
        <w:rPr>
          <w:rFonts w:ascii="Times New Roman" w:hAnsi="Times New Roman" w:cs="Times New Roman"/>
          <w:sz w:val="24"/>
          <w:szCs w:val="24"/>
        </w:rPr>
        <w:t>0 </w:t>
      </w:r>
      <w:proofErr w:type="spellStart"/>
      <w:r w:rsidR="00EB37C2" w:rsidRPr="00EB37C2">
        <w:rPr>
          <w:rFonts w:ascii="Times New Roman" w:hAnsi="Times New Roman" w:cs="Times New Roman"/>
          <w:sz w:val="24"/>
          <w:szCs w:val="24"/>
        </w:rPr>
        <w:t>μl</w:t>
      </w:r>
      <w:proofErr w:type="spellEnd"/>
      <w:r w:rsidR="00EB37C2" w:rsidRPr="00EB37C2">
        <w:rPr>
          <w:rFonts w:ascii="Times New Roman" w:hAnsi="Times New Roman" w:cs="Times New Roman"/>
          <w:sz w:val="24"/>
          <w:szCs w:val="24"/>
        </w:rPr>
        <w:t xml:space="preserve"> prewashed protein A/G agarose beads. </w:t>
      </w:r>
      <w:r w:rsidR="00FB15D9" w:rsidRPr="00FB15D9">
        <w:rPr>
          <w:rFonts w:ascii="Times New Roman" w:hAnsi="Times New Roman" w:cs="Times New Roman"/>
          <w:sz w:val="24"/>
          <w:szCs w:val="24"/>
        </w:rPr>
        <w:t>The bound proteins were eluted by elution buffer, boiled in loading buffer, and then detected by western blot</w:t>
      </w:r>
      <w:r w:rsidR="008D1E5A">
        <w:rPr>
          <w:rFonts w:ascii="Times New Roman" w:hAnsi="Times New Roman" w:cs="Times New Roman"/>
          <w:sz w:val="24"/>
          <w:szCs w:val="24"/>
        </w:rPr>
        <w:t xml:space="preserve"> </w:t>
      </w:r>
      <w:r w:rsidR="00FD6097">
        <w:rPr>
          <w:rFonts w:ascii="Times New Roman" w:hAnsi="Times New Roman" w:cs="Times New Roman"/>
          <w:sz w:val="24"/>
          <w:szCs w:val="24"/>
        </w:rPr>
        <w:t>using</w:t>
      </w:r>
      <w:r w:rsidR="008D1E5A">
        <w:rPr>
          <w:rFonts w:ascii="Times New Roman" w:hAnsi="Times New Roman" w:cs="Times New Roman"/>
          <w:sz w:val="24"/>
          <w:szCs w:val="24"/>
        </w:rPr>
        <w:t xml:space="preserve"> HDAC1 (#</w:t>
      </w:r>
      <w:r w:rsidR="008D1E5A" w:rsidRPr="008D1E5A">
        <w:rPr>
          <w:rFonts w:ascii="Times New Roman" w:hAnsi="Times New Roman" w:cs="Times New Roman"/>
          <w:sz w:val="24"/>
          <w:szCs w:val="24"/>
        </w:rPr>
        <w:t>sc-81598</w:t>
      </w:r>
      <w:r w:rsidR="008D1E5A">
        <w:rPr>
          <w:rFonts w:ascii="Times New Roman" w:hAnsi="Times New Roman" w:cs="Times New Roman"/>
          <w:sz w:val="24"/>
          <w:szCs w:val="24"/>
        </w:rPr>
        <w:t xml:space="preserve">, 1:1000, Santa Cruz) </w:t>
      </w:r>
      <w:r w:rsidR="00FD6097">
        <w:rPr>
          <w:rFonts w:ascii="Times New Roman" w:hAnsi="Times New Roman" w:cs="Times New Roman"/>
          <w:sz w:val="24"/>
          <w:szCs w:val="24"/>
        </w:rPr>
        <w:t>or</w:t>
      </w:r>
      <w:r w:rsidR="008D1E5A">
        <w:rPr>
          <w:rFonts w:ascii="Times New Roman" w:hAnsi="Times New Roman" w:cs="Times New Roman"/>
          <w:sz w:val="24"/>
          <w:szCs w:val="24"/>
        </w:rPr>
        <w:t xml:space="preserve"> mSIN3A (#</w:t>
      </w:r>
      <w:r w:rsidR="008D1E5A" w:rsidRPr="008D1E5A">
        <w:rPr>
          <w:rFonts w:ascii="Times New Roman" w:hAnsi="Times New Roman" w:cs="Times New Roman"/>
          <w:sz w:val="24"/>
          <w:szCs w:val="24"/>
        </w:rPr>
        <w:t>sc-5299</w:t>
      </w:r>
      <w:r w:rsidR="008D1E5A">
        <w:rPr>
          <w:rFonts w:ascii="Times New Roman" w:hAnsi="Times New Roman" w:cs="Times New Roman"/>
          <w:sz w:val="24"/>
          <w:szCs w:val="24"/>
        </w:rPr>
        <w:t>, 1:1000, Santa Cruz) antibody</w:t>
      </w:r>
      <w:r w:rsidR="00FB15D9" w:rsidRPr="00FB15D9">
        <w:rPr>
          <w:rFonts w:ascii="Times New Roman" w:hAnsi="Times New Roman" w:cs="Times New Roman"/>
          <w:sz w:val="24"/>
          <w:szCs w:val="24"/>
        </w:rPr>
        <w:t>.</w:t>
      </w:r>
    </w:p>
    <w:p w14:paraId="29845189" w14:textId="77777777" w:rsidR="00EB37C2" w:rsidRDefault="00EB37C2">
      <w:pPr>
        <w:spacing w:line="360" w:lineRule="auto"/>
        <w:rPr>
          <w:rFonts w:ascii="Times New Roman" w:hAnsi="Times New Roman" w:cs="Times New Roman"/>
          <w:b/>
          <w:sz w:val="24"/>
          <w:szCs w:val="24"/>
        </w:rPr>
      </w:pPr>
    </w:p>
    <w:p w14:paraId="50C02723" w14:textId="77777777" w:rsidR="00026093" w:rsidRPr="009E1E51" w:rsidRDefault="00026093">
      <w:pPr>
        <w:spacing w:line="360" w:lineRule="auto"/>
        <w:rPr>
          <w:rFonts w:ascii="Times New Roman" w:hAnsi="Times New Roman" w:cs="Times New Roman"/>
          <w:b/>
          <w:sz w:val="24"/>
          <w:szCs w:val="24"/>
        </w:rPr>
      </w:pPr>
      <w:r w:rsidRPr="009E1E51">
        <w:rPr>
          <w:rFonts w:ascii="Times New Roman" w:hAnsi="Times New Roman" w:cs="Times New Roman"/>
          <w:b/>
          <w:sz w:val="24"/>
          <w:szCs w:val="24"/>
        </w:rPr>
        <w:t>Cell viability assay</w:t>
      </w:r>
    </w:p>
    <w:p w14:paraId="76AA4BCB" w14:textId="4B448557" w:rsidR="00026093" w:rsidRDefault="00026093">
      <w:pPr>
        <w:spacing w:line="360" w:lineRule="auto"/>
        <w:rPr>
          <w:rFonts w:ascii="Times New Roman" w:hAnsi="Times New Roman" w:cs="Times New Roman"/>
          <w:sz w:val="24"/>
          <w:szCs w:val="24"/>
        </w:rPr>
      </w:pPr>
      <w:r w:rsidRPr="009E1E51">
        <w:rPr>
          <w:rFonts w:ascii="Times New Roman" w:hAnsi="Times New Roman" w:cs="Times New Roman"/>
          <w:sz w:val="24"/>
          <w:szCs w:val="24"/>
        </w:rPr>
        <w:t xml:space="preserve">Cells were </w:t>
      </w:r>
      <w:r w:rsidR="00715E06">
        <w:rPr>
          <w:rFonts w:ascii="Times New Roman" w:hAnsi="Times New Roman" w:cs="Times New Roman"/>
          <w:sz w:val="24"/>
          <w:szCs w:val="24"/>
        </w:rPr>
        <w:t>seed</w:t>
      </w:r>
      <w:r w:rsidRPr="009E1E51">
        <w:rPr>
          <w:rFonts w:ascii="Times New Roman" w:hAnsi="Times New Roman" w:cs="Times New Roman"/>
          <w:sz w:val="24"/>
          <w:szCs w:val="24"/>
        </w:rPr>
        <w:t xml:space="preserve">ed in 96-well plates at a density of 5000 cells in 100 </w:t>
      </w:r>
      <w:proofErr w:type="spellStart"/>
      <w:r w:rsidRPr="009E1E51">
        <w:rPr>
          <w:rFonts w:ascii="Times New Roman" w:hAnsi="Times New Roman" w:cs="Times New Roman"/>
          <w:sz w:val="24"/>
          <w:szCs w:val="24"/>
        </w:rPr>
        <w:t>μ</w:t>
      </w:r>
      <w:r>
        <w:rPr>
          <w:rFonts w:ascii="Times New Roman" w:hAnsi="Times New Roman" w:cs="Times New Roman"/>
          <w:sz w:val="24"/>
          <w:szCs w:val="24"/>
        </w:rPr>
        <w:t>l</w:t>
      </w:r>
      <w:proofErr w:type="spellEnd"/>
      <w:r w:rsidRPr="009E1E51">
        <w:rPr>
          <w:rFonts w:ascii="Times New Roman" w:hAnsi="Times New Roman" w:cs="Times New Roman"/>
          <w:sz w:val="24"/>
          <w:szCs w:val="24"/>
        </w:rPr>
        <w:t xml:space="preserve"> medium per well. After 24 h, cells were treated with </w:t>
      </w:r>
      <w:r w:rsidR="00D14464">
        <w:rPr>
          <w:rFonts w:ascii="Times New Roman" w:hAnsi="Times New Roman" w:cs="Times New Roman"/>
          <w:sz w:val="24"/>
          <w:szCs w:val="24"/>
        </w:rPr>
        <w:t>indicated</w:t>
      </w:r>
      <w:r w:rsidR="00715E06">
        <w:rPr>
          <w:rFonts w:ascii="Times New Roman" w:hAnsi="Times New Roman" w:cs="Times New Roman"/>
          <w:sz w:val="24"/>
          <w:szCs w:val="24"/>
        </w:rPr>
        <w:t xml:space="preserve"> concentrations of cisplatin</w:t>
      </w:r>
      <w:r w:rsidRPr="009E1E51">
        <w:rPr>
          <w:rFonts w:ascii="Times New Roman" w:hAnsi="Times New Roman" w:cs="Times New Roman"/>
          <w:sz w:val="24"/>
          <w:szCs w:val="24"/>
        </w:rPr>
        <w:t xml:space="preserve"> for 48 h, and the cell viability was assessed by C</w:t>
      </w:r>
      <w:r>
        <w:rPr>
          <w:rFonts w:ascii="Times New Roman" w:hAnsi="Times New Roman" w:cs="Times New Roman"/>
          <w:sz w:val="24"/>
          <w:szCs w:val="24"/>
        </w:rPr>
        <w:t>C</w:t>
      </w:r>
      <w:r w:rsidRPr="009E1E51">
        <w:rPr>
          <w:rFonts w:ascii="Times New Roman" w:hAnsi="Times New Roman" w:cs="Times New Roman"/>
          <w:sz w:val="24"/>
          <w:szCs w:val="24"/>
        </w:rPr>
        <w:t>K</w:t>
      </w:r>
      <w:r>
        <w:rPr>
          <w:rFonts w:ascii="Times New Roman" w:hAnsi="Times New Roman" w:cs="Times New Roman"/>
          <w:sz w:val="24"/>
          <w:szCs w:val="24"/>
        </w:rPr>
        <w:t>-</w:t>
      </w:r>
      <w:r w:rsidRPr="009E1E51">
        <w:rPr>
          <w:rFonts w:ascii="Times New Roman" w:hAnsi="Times New Roman" w:cs="Times New Roman"/>
          <w:sz w:val="24"/>
          <w:szCs w:val="24"/>
        </w:rPr>
        <w:t xml:space="preserve">8 assay </w:t>
      </w:r>
      <w:r>
        <w:rPr>
          <w:rFonts w:ascii="Times New Roman" w:hAnsi="Times New Roman" w:cs="Times New Roman"/>
          <w:sz w:val="24"/>
          <w:szCs w:val="24"/>
        </w:rPr>
        <w:t>(</w:t>
      </w:r>
      <w:proofErr w:type="spellStart"/>
      <w:r w:rsidRPr="00F15DF1">
        <w:rPr>
          <w:rFonts w:ascii="Times New Roman" w:hAnsi="Times New Roman" w:cs="Times New Roman"/>
          <w:sz w:val="24"/>
          <w:szCs w:val="24"/>
        </w:rPr>
        <w:t>Beyotime</w:t>
      </w:r>
      <w:proofErr w:type="spellEnd"/>
      <w:r w:rsidRPr="00F15DF1">
        <w:rPr>
          <w:rFonts w:ascii="Times New Roman" w:hAnsi="Times New Roman" w:cs="Times New Roman"/>
          <w:sz w:val="24"/>
          <w:szCs w:val="24"/>
        </w:rPr>
        <w:t xml:space="preserve"> Biotechnology</w:t>
      </w:r>
      <w:r>
        <w:rPr>
          <w:rFonts w:ascii="Times New Roman" w:hAnsi="Times New Roman" w:cs="Times New Roman"/>
          <w:sz w:val="24"/>
          <w:szCs w:val="24"/>
        </w:rPr>
        <w:t xml:space="preserve">) </w:t>
      </w:r>
      <w:r w:rsidRPr="009E1E51">
        <w:rPr>
          <w:rFonts w:ascii="Times New Roman" w:hAnsi="Times New Roman" w:cs="Times New Roman"/>
          <w:sz w:val="24"/>
          <w:szCs w:val="24"/>
        </w:rPr>
        <w:t>according to the manufacturer’s instructions. The optical density values were measured at 450 nm.</w:t>
      </w:r>
    </w:p>
    <w:p w14:paraId="7E2AA207" w14:textId="77777777" w:rsidR="00026093" w:rsidRDefault="00026093">
      <w:pPr>
        <w:spacing w:line="360" w:lineRule="auto"/>
        <w:rPr>
          <w:rFonts w:ascii="Times New Roman" w:hAnsi="Times New Roman" w:cs="Times New Roman"/>
          <w:sz w:val="24"/>
          <w:szCs w:val="24"/>
        </w:rPr>
      </w:pPr>
    </w:p>
    <w:p w14:paraId="4496ED57" w14:textId="77777777" w:rsidR="00026093" w:rsidRPr="002E5365" w:rsidRDefault="00026093">
      <w:pPr>
        <w:spacing w:line="360" w:lineRule="auto"/>
        <w:rPr>
          <w:rFonts w:ascii="Times New Roman" w:hAnsi="Times New Roman" w:cs="Times New Roman"/>
          <w:b/>
          <w:bCs/>
          <w:sz w:val="24"/>
          <w:szCs w:val="24"/>
        </w:rPr>
      </w:pPr>
      <w:r w:rsidRPr="002E5365">
        <w:rPr>
          <w:rFonts w:ascii="Times New Roman" w:hAnsi="Times New Roman" w:cs="Times New Roman"/>
          <w:b/>
          <w:bCs/>
          <w:sz w:val="24"/>
          <w:szCs w:val="24"/>
        </w:rPr>
        <w:t>Colony</w:t>
      </w:r>
      <w:r>
        <w:rPr>
          <w:rFonts w:ascii="Times New Roman" w:hAnsi="Times New Roman" w:cs="Times New Roman"/>
          <w:b/>
          <w:bCs/>
          <w:sz w:val="24"/>
          <w:szCs w:val="24"/>
        </w:rPr>
        <w:t xml:space="preserve"> </w:t>
      </w:r>
      <w:r w:rsidRPr="002E5365">
        <w:rPr>
          <w:rFonts w:ascii="Times New Roman" w:hAnsi="Times New Roman" w:cs="Times New Roman"/>
          <w:b/>
          <w:bCs/>
          <w:sz w:val="24"/>
          <w:szCs w:val="24"/>
        </w:rPr>
        <w:t>formation assay</w:t>
      </w:r>
    </w:p>
    <w:p w14:paraId="64630216" w14:textId="55932980" w:rsidR="00026093" w:rsidRDefault="00026093">
      <w:pPr>
        <w:spacing w:line="360" w:lineRule="auto"/>
        <w:rPr>
          <w:rFonts w:ascii="Times New Roman" w:hAnsi="Times New Roman" w:cs="Times New Roman"/>
          <w:sz w:val="24"/>
          <w:szCs w:val="24"/>
        </w:rPr>
      </w:pPr>
      <w:r w:rsidRPr="00EC6988">
        <w:rPr>
          <w:rFonts w:ascii="Times New Roman" w:hAnsi="Times New Roman" w:cs="Times New Roman"/>
          <w:sz w:val="24"/>
          <w:szCs w:val="24"/>
        </w:rPr>
        <w:t xml:space="preserve">For colony formation assay, </w:t>
      </w:r>
      <w:r>
        <w:rPr>
          <w:rFonts w:ascii="Times New Roman" w:hAnsi="Times New Roman" w:cs="Times New Roman"/>
          <w:sz w:val="24"/>
          <w:szCs w:val="24"/>
        </w:rPr>
        <w:t>500</w:t>
      </w:r>
      <w:r w:rsidRPr="00EC6988">
        <w:rPr>
          <w:rFonts w:ascii="Times New Roman" w:hAnsi="Times New Roman" w:cs="Times New Roman"/>
          <w:sz w:val="24"/>
          <w:szCs w:val="24"/>
        </w:rPr>
        <w:t xml:space="preserve"> cells were seeded per well in a six-well plate. </w:t>
      </w:r>
      <w:r w:rsidRPr="002E5365">
        <w:rPr>
          <w:rFonts w:ascii="Times New Roman" w:hAnsi="Times New Roman" w:cs="Times New Roman"/>
          <w:sz w:val="24"/>
          <w:szCs w:val="24"/>
        </w:rPr>
        <w:t xml:space="preserve">The cells were incubated </w:t>
      </w:r>
      <w:r>
        <w:rPr>
          <w:rFonts w:ascii="Times New Roman" w:hAnsi="Times New Roman" w:cs="Times New Roman"/>
          <w:sz w:val="24"/>
          <w:szCs w:val="24"/>
        </w:rPr>
        <w:t xml:space="preserve">with cisplatin-containing medium </w:t>
      </w:r>
      <w:r w:rsidRPr="002E5365">
        <w:rPr>
          <w:rFonts w:ascii="Times New Roman" w:hAnsi="Times New Roman" w:cs="Times New Roman"/>
          <w:sz w:val="24"/>
          <w:szCs w:val="24"/>
        </w:rPr>
        <w:t>for about 2 weeks at 37</w:t>
      </w:r>
      <w:r w:rsidR="00CC0B9C">
        <w:rPr>
          <w:rFonts w:ascii="Times New Roman" w:hAnsi="Times New Roman" w:cs="Times New Roman"/>
          <w:sz w:val="24"/>
          <w:szCs w:val="24"/>
        </w:rPr>
        <w:t xml:space="preserve"> </w:t>
      </w:r>
      <w:r w:rsidRPr="002E5365">
        <w:rPr>
          <w:rFonts w:ascii="Times New Roman" w:hAnsi="Times New Roman" w:cs="Times New Roman"/>
          <w:sz w:val="24"/>
          <w:szCs w:val="24"/>
        </w:rPr>
        <w:t xml:space="preserve">°C, </w:t>
      </w:r>
      <w:r w:rsidRPr="00EC6988">
        <w:rPr>
          <w:rFonts w:ascii="Times New Roman" w:hAnsi="Times New Roman" w:cs="Times New Roman"/>
          <w:sz w:val="24"/>
          <w:szCs w:val="24"/>
        </w:rPr>
        <w:t>and then fixed with 4% paraformaldehyde and stained with crystal violet (</w:t>
      </w:r>
      <w:proofErr w:type="spellStart"/>
      <w:r w:rsidRPr="00EC6988">
        <w:rPr>
          <w:rFonts w:ascii="Times New Roman" w:hAnsi="Times New Roman" w:cs="Times New Roman"/>
          <w:sz w:val="24"/>
          <w:szCs w:val="24"/>
        </w:rPr>
        <w:t>Beyotime</w:t>
      </w:r>
      <w:proofErr w:type="spellEnd"/>
      <w:r w:rsidRPr="00EC6988">
        <w:rPr>
          <w:rFonts w:ascii="Times New Roman" w:hAnsi="Times New Roman" w:cs="Times New Roman"/>
          <w:sz w:val="24"/>
          <w:szCs w:val="24"/>
        </w:rPr>
        <w:t>,</w:t>
      </w:r>
      <w:r>
        <w:rPr>
          <w:rFonts w:ascii="Times New Roman" w:hAnsi="Times New Roman" w:cs="Times New Roman"/>
          <w:sz w:val="24"/>
          <w:szCs w:val="24"/>
        </w:rPr>
        <w:t xml:space="preserve"> </w:t>
      </w:r>
      <w:r w:rsidRPr="00EC6988">
        <w:rPr>
          <w:rFonts w:ascii="Times New Roman" w:hAnsi="Times New Roman" w:cs="Times New Roman"/>
          <w:sz w:val="24"/>
          <w:szCs w:val="24"/>
        </w:rPr>
        <w:t>China)</w:t>
      </w:r>
      <w:r w:rsidR="009F36A4">
        <w:rPr>
          <w:rFonts w:ascii="Times New Roman" w:hAnsi="Times New Roman" w:cs="Times New Roman" w:hint="eastAsia"/>
          <w:sz w:val="24"/>
          <w:szCs w:val="24"/>
        </w:rPr>
        <w:t>.</w:t>
      </w:r>
    </w:p>
    <w:p w14:paraId="4059A20C" w14:textId="77777777" w:rsidR="00133739" w:rsidRPr="009E1E51" w:rsidRDefault="00133739">
      <w:pPr>
        <w:spacing w:line="360" w:lineRule="auto"/>
        <w:rPr>
          <w:rFonts w:ascii="Times New Roman" w:hAnsi="Times New Roman" w:cs="Times New Roman"/>
          <w:sz w:val="24"/>
          <w:szCs w:val="24"/>
        </w:rPr>
      </w:pPr>
    </w:p>
    <w:p w14:paraId="49AA82BF" w14:textId="77777777" w:rsidR="00133739" w:rsidRPr="009E1E51" w:rsidRDefault="00133739">
      <w:pPr>
        <w:spacing w:line="360" w:lineRule="auto"/>
        <w:rPr>
          <w:rFonts w:ascii="Times New Roman" w:hAnsi="Times New Roman" w:cs="Times New Roman"/>
          <w:sz w:val="24"/>
          <w:szCs w:val="24"/>
        </w:rPr>
      </w:pPr>
      <w:r w:rsidRPr="009E1E51">
        <w:rPr>
          <w:rFonts w:ascii="Times New Roman" w:hAnsi="Times New Roman" w:cs="Times New Roman"/>
          <w:b/>
          <w:sz w:val="24"/>
          <w:szCs w:val="24"/>
        </w:rPr>
        <w:t>Statistical analysis</w:t>
      </w:r>
    </w:p>
    <w:p w14:paraId="2D66B1CE" w14:textId="480714C8" w:rsidR="00133739" w:rsidRDefault="00133739">
      <w:pPr>
        <w:spacing w:line="360" w:lineRule="auto"/>
        <w:rPr>
          <w:rFonts w:ascii="Times New Roman" w:hAnsi="Times New Roman" w:cs="Times New Roman"/>
          <w:sz w:val="24"/>
          <w:szCs w:val="24"/>
        </w:rPr>
      </w:pPr>
      <w:r w:rsidRPr="009E1E51">
        <w:rPr>
          <w:rFonts w:ascii="Times New Roman" w:hAnsi="Times New Roman" w:cs="Times New Roman"/>
          <w:sz w:val="24"/>
          <w:szCs w:val="24"/>
        </w:rPr>
        <w:t xml:space="preserve">Statistical analyses were performed using GraphPad Prism version 7 and SPSS.22. </w:t>
      </w:r>
      <w:r w:rsidR="00A40D4F" w:rsidRPr="009E1E51">
        <w:rPr>
          <w:rFonts w:ascii="Times New Roman" w:hAnsi="Times New Roman" w:cs="Times New Roman"/>
          <w:sz w:val="24"/>
          <w:szCs w:val="24"/>
        </w:rPr>
        <w:t>T</w:t>
      </w:r>
      <w:r w:rsidR="00A40D4F">
        <w:rPr>
          <w:rFonts w:ascii="Times New Roman" w:hAnsi="Times New Roman" w:cs="Times New Roman" w:hint="eastAsia"/>
          <w:sz w:val="24"/>
          <w:szCs w:val="24"/>
        </w:rPr>
        <w:t>he</w:t>
      </w:r>
      <w:r w:rsidR="00A40D4F" w:rsidRPr="009E1E51">
        <w:rPr>
          <w:rFonts w:ascii="Times New Roman" w:hAnsi="Times New Roman" w:cs="Times New Roman"/>
          <w:sz w:val="24"/>
          <w:szCs w:val="24"/>
        </w:rPr>
        <w:t xml:space="preserve"> Student’s t-test w</w:t>
      </w:r>
      <w:r w:rsidR="00A40D4F">
        <w:rPr>
          <w:rFonts w:ascii="Times New Roman" w:hAnsi="Times New Roman" w:cs="Times New Roman"/>
          <w:sz w:val="24"/>
          <w:szCs w:val="24"/>
        </w:rPr>
        <w:t>as</w:t>
      </w:r>
      <w:r w:rsidR="00A40D4F" w:rsidRPr="009E1E51">
        <w:rPr>
          <w:rFonts w:ascii="Times New Roman" w:hAnsi="Times New Roman" w:cs="Times New Roman"/>
          <w:sz w:val="24"/>
          <w:szCs w:val="24"/>
        </w:rPr>
        <w:t xml:space="preserve"> used to analyze the differential </w:t>
      </w:r>
      <w:r w:rsidR="007B1662" w:rsidRPr="009E1E51">
        <w:rPr>
          <w:rFonts w:ascii="Times New Roman" w:hAnsi="Times New Roman" w:cs="Times New Roman"/>
          <w:sz w:val="24"/>
          <w:szCs w:val="24"/>
        </w:rPr>
        <w:t xml:space="preserve">RNA </w:t>
      </w:r>
      <w:r w:rsidR="00A40D4F" w:rsidRPr="009E1E51">
        <w:rPr>
          <w:rFonts w:ascii="Times New Roman" w:hAnsi="Times New Roman" w:cs="Times New Roman"/>
          <w:sz w:val="24"/>
          <w:szCs w:val="24"/>
        </w:rPr>
        <w:t xml:space="preserve">expression detected by RNA sequence. </w:t>
      </w:r>
      <w:r w:rsidR="00A40D4F">
        <w:rPr>
          <w:rFonts w:ascii="Times New Roman" w:hAnsi="Times New Roman" w:cs="Times New Roman"/>
          <w:sz w:val="24"/>
          <w:szCs w:val="24"/>
        </w:rPr>
        <w:t>C</w:t>
      </w:r>
      <w:r w:rsidR="00A40D4F" w:rsidRPr="009E1E51">
        <w:rPr>
          <w:rFonts w:ascii="Times New Roman" w:hAnsi="Times New Roman" w:cs="Times New Roman"/>
          <w:sz w:val="24"/>
          <w:szCs w:val="24"/>
        </w:rPr>
        <w:t>hi-square test</w:t>
      </w:r>
      <w:r w:rsidR="00A40D4F" w:rsidRPr="00DC26CC">
        <w:rPr>
          <w:rFonts w:ascii="Times New Roman" w:hAnsi="Times New Roman" w:cs="Times New Roman"/>
          <w:sz w:val="24"/>
          <w:szCs w:val="24"/>
        </w:rPr>
        <w:t xml:space="preserve"> </w:t>
      </w:r>
      <w:r w:rsidR="00A40D4F" w:rsidRPr="009E1E51">
        <w:rPr>
          <w:rFonts w:ascii="Times New Roman" w:hAnsi="Times New Roman" w:cs="Times New Roman"/>
          <w:sz w:val="24"/>
          <w:szCs w:val="24"/>
        </w:rPr>
        <w:t xml:space="preserve">or Fisher’s exact test </w:t>
      </w:r>
      <w:r w:rsidR="00A40D4F">
        <w:rPr>
          <w:rFonts w:ascii="Times New Roman" w:hAnsi="Times New Roman" w:cs="Times New Roman"/>
          <w:sz w:val="24"/>
          <w:szCs w:val="24"/>
        </w:rPr>
        <w:t xml:space="preserve">was occupied </w:t>
      </w:r>
      <w:r w:rsidR="00A40D4F" w:rsidRPr="009E1E51">
        <w:rPr>
          <w:rFonts w:ascii="Times New Roman" w:hAnsi="Times New Roman" w:cs="Times New Roman"/>
          <w:sz w:val="24"/>
          <w:szCs w:val="24"/>
        </w:rPr>
        <w:t>for categorical variables.</w:t>
      </w:r>
      <w:r w:rsidRPr="009E1E51">
        <w:rPr>
          <w:rFonts w:ascii="Times New Roman" w:hAnsi="Times New Roman" w:cs="Times New Roman"/>
          <w:sz w:val="24"/>
          <w:szCs w:val="24"/>
        </w:rPr>
        <w:t xml:space="preserve"> Cox regression was </w:t>
      </w:r>
      <w:r w:rsidR="00A40D4F">
        <w:rPr>
          <w:rFonts w:ascii="Times New Roman" w:hAnsi="Times New Roman" w:cs="Times New Roman"/>
          <w:sz w:val="24"/>
          <w:szCs w:val="24"/>
        </w:rPr>
        <w:t>employed</w:t>
      </w:r>
      <w:r w:rsidRPr="009E1E51">
        <w:rPr>
          <w:rFonts w:ascii="Times New Roman" w:hAnsi="Times New Roman" w:cs="Times New Roman"/>
          <w:sz w:val="24"/>
          <w:szCs w:val="24"/>
        </w:rPr>
        <w:t xml:space="preserve"> to determine prognostic performance. Kaplan–Meier method were used to</w:t>
      </w:r>
      <w:r>
        <w:rPr>
          <w:rFonts w:ascii="Times New Roman" w:hAnsi="Times New Roman" w:cs="Times New Roman"/>
          <w:sz w:val="24"/>
          <w:szCs w:val="24"/>
        </w:rPr>
        <w:t xml:space="preserve"> estimate PFS and OS. </w:t>
      </w:r>
      <w:r w:rsidR="009F36A4">
        <w:rPr>
          <w:rFonts w:ascii="Times New Roman" w:hAnsi="Times New Roman" w:cs="Times New Roman"/>
          <w:sz w:val="24"/>
          <w:szCs w:val="24"/>
        </w:rPr>
        <w:t>T</w:t>
      </w:r>
      <w:r w:rsidRPr="008C25FA">
        <w:rPr>
          <w:rFonts w:ascii="Times New Roman" w:hAnsi="Times New Roman" w:cs="Times New Roman"/>
          <w:sz w:val="24"/>
          <w:szCs w:val="24"/>
        </w:rPr>
        <w:t xml:space="preserve">he multiple Cox proportional hazards model was performed to assess risk factors for PFS. We proposed visual nomogram to </w:t>
      </w:r>
      <w:r w:rsidRPr="008C25FA">
        <w:rPr>
          <w:rFonts w:ascii="Times New Roman" w:hAnsi="Times New Roman" w:cs="Times New Roman"/>
          <w:sz w:val="24"/>
          <w:szCs w:val="24"/>
        </w:rPr>
        <w:lastRenderedPageBreak/>
        <w:t xml:space="preserve">predict the PFS probability. The nomogram is composed of graphical lines of points, risk factors, total points, and probability of event. The length of each risk factor’s line reflected the regression coefficient estimated by multiple Cox proportional hazards model. </w:t>
      </w:r>
      <w:r w:rsidR="00F44972">
        <w:rPr>
          <w:rFonts w:ascii="Times New Roman" w:hAnsi="Times New Roman"/>
          <w:sz w:val="24"/>
          <w:szCs w:val="24"/>
        </w:rPr>
        <w:t>The point system work</w:t>
      </w:r>
      <w:r w:rsidR="005266EB">
        <w:rPr>
          <w:rFonts w:ascii="Times New Roman" w:hAnsi="Times New Roman"/>
          <w:sz w:val="24"/>
          <w:szCs w:val="24"/>
        </w:rPr>
        <w:t>s</w:t>
      </w:r>
      <w:r w:rsidR="00F44972">
        <w:rPr>
          <w:rFonts w:ascii="Times New Roman" w:hAnsi="Times New Roman"/>
          <w:sz w:val="24"/>
          <w:szCs w:val="24"/>
        </w:rPr>
        <w:t xml:space="preserve"> by ranking the regression coefficients, with </w:t>
      </w:r>
      <w:r w:rsidR="00F44972" w:rsidRPr="00A84ECD">
        <w:rPr>
          <w:rFonts w:ascii="Times New Roman" w:hAnsi="Times New Roman"/>
          <w:sz w:val="24"/>
          <w:szCs w:val="24"/>
        </w:rPr>
        <w:t>SNORD33 expression</w:t>
      </w:r>
      <w:r w:rsidR="00F44972">
        <w:rPr>
          <w:rFonts w:ascii="Times New Roman" w:hAnsi="Times New Roman"/>
          <w:sz w:val="24"/>
          <w:szCs w:val="24"/>
        </w:rPr>
        <w:t xml:space="preserve"> converted into 100 points, followed by </w:t>
      </w:r>
      <w:r w:rsidR="00F44972" w:rsidRPr="0027697E">
        <w:rPr>
          <w:rFonts w:ascii="Times New Roman" w:hAnsi="Times New Roman"/>
          <w:sz w:val="24"/>
          <w:szCs w:val="24"/>
        </w:rPr>
        <w:t>number of metastatic sites</w:t>
      </w:r>
      <w:r w:rsidR="00F44972">
        <w:rPr>
          <w:rFonts w:ascii="Times New Roman" w:hAnsi="Times New Roman"/>
          <w:sz w:val="24"/>
          <w:szCs w:val="24"/>
        </w:rPr>
        <w:t xml:space="preserve"> and liver metastasis (yes/no). </w:t>
      </w:r>
      <w:r w:rsidR="00F44972" w:rsidRPr="0027697E">
        <w:rPr>
          <w:rFonts w:ascii="Times New Roman" w:hAnsi="Times New Roman"/>
          <w:sz w:val="24"/>
          <w:szCs w:val="24"/>
        </w:rPr>
        <w:t xml:space="preserve">The </w:t>
      </w:r>
      <w:r w:rsidR="00F44972">
        <w:rPr>
          <w:rFonts w:ascii="Times New Roman" w:hAnsi="Times New Roman" w:hint="eastAsia"/>
          <w:sz w:val="24"/>
          <w:szCs w:val="24"/>
        </w:rPr>
        <w:t>prediction</w:t>
      </w:r>
      <w:r w:rsidR="00F44972">
        <w:rPr>
          <w:rFonts w:ascii="Times New Roman" w:hAnsi="Times New Roman"/>
          <w:sz w:val="24"/>
          <w:szCs w:val="24"/>
        </w:rPr>
        <w:t xml:space="preserve"> </w:t>
      </w:r>
      <w:r w:rsidR="00F44972" w:rsidRPr="0027697E">
        <w:rPr>
          <w:rFonts w:ascii="Times New Roman" w:hAnsi="Times New Roman"/>
          <w:sz w:val="24"/>
          <w:szCs w:val="24"/>
        </w:rPr>
        <w:t>performance of the nomogram was assessed by the discrimination and calibration</w:t>
      </w:r>
      <w:r w:rsidR="00F44972">
        <w:rPr>
          <w:rFonts w:ascii="Times New Roman" w:hAnsi="Times New Roman"/>
          <w:sz w:val="24"/>
          <w:szCs w:val="24"/>
        </w:rPr>
        <w:t xml:space="preserve"> </w:t>
      </w:r>
      <w:r w:rsidRPr="008C25FA">
        <w:rPr>
          <w:rFonts w:ascii="Times New Roman" w:hAnsi="Times New Roman" w:cs="Times New Roman"/>
          <w:sz w:val="24"/>
          <w:szCs w:val="24"/>
        </w:rPr>
        <w:fldChar w:fldCharType="begin"/>
      </w:r>
      <w:r w:rsidR="00BF5A95">
        <w:rPr>
          <w:rFonts w:ascii="Times New Roman" w:hAnsi="Times New Roman" w:cs="Times New Roman"/>
          <w:sz w:val="24"/>
          <w:szCs w:val="24"/>
        </w:rPr>
        <w:instrText xml:space="preserve"> ADDIN EN.CITE &lt;EndNote&gt;&lt;Cite&gt;&lt;Author&gt;Iasonos&lt;/Author&gt;&lt;Year&gt;2008&lt;/Year&gt;&lt;RecNum&gt;353&lt;/RecNum&gt;&lt;DisplayText&gt;[13]&lt;/DisplayText&gt;&lt;record&gt;&lt;rec-number&gt;353&lt;/rec-number&gt;&lt;foreign-keys&gt;&lt;key app="EN" db-id="9px0a5wr0595tgepdpzv2w5se0r0tzxppr5t" timestamp="1622532817"&gt;353&lt;/key&gt;&lt;/foreign-keys&gt;&lt;ref-type name="Journal Article"&gt;17&lt;/ref-type&gt;&lt;contributors&gt;&lt;authors&gt;&lt;author&gt;Iasonos, A.&lt;/author&gt;&lt;author&gt;Schrag, D.&lt;/author&gt;&lt;author&gt;Raj, G. V.&lt;/author&gt;&lt;author&gt;Panageas, K. S.&lt;/author&gt;&lt;/authors&gt;&lt;/contributors&gt;&lt;auth-address&gt;Department of Epidemiology and Biostatistics, Memorial Sloan-Kettering Cancer Center, 307 E 63rd St, 3rd Floor, New York, NY 10021, USA. iasonosa@mskcc.org&lt;/auth-address&gt;&lt;titles&gt;&lt;title&gt;How to build and interpret a nomogram for cancer prognosis&lt;/title&gt;&lt;secondary-title&gt;J Clin Oncol&lt;/secondary-title&gt;&lt;alt-title&gt;Journal of clinical oncology : official journal of the American Society of Clinical Oncology&lt;/alt-title&gt;&lt;/titles&gt;&lt;periodical&gt;&lt;full-title&gt;JOURNAL OF CLINICAL ONCOLOGY&lt;/full-title&gt;&lt;abbr-1&gt;J. Clin. Oncol.&lt;/abbr-1&gt;&lt;abbr-2&gt;J Clin Oncol&lt;/abbr-2&gt;&lt;abbr-3&gt;&amp;quot;J Clin Oncol, IF-28.245&amp;quot;&lt;/abbr-3&gt;&lt;/periodical&gt;&lt;pages&gt;1364-70&lt;/pages&gt;&lt;volume&gt;26&lt;/volume&gt;&lt;number&gt;8&lt;/number&gt;&lt;edition&gt;2008/03/08&lt;/edition&gt;&lt;keywords&gt;&lt;keyword&gt;Humans&lt;/keyword&gt;&lt;keyword&gt;*Neoplasms/diagnosis/therapy&lt;/keyword&gt;&lt;keyword&gt;*Nomograms&lt;/keyword&gt;&lt;keyword&gt;Outcome Assessment, Health Care/*methods&lt;/keyword&gt;&lt;keyword&gt;Probability&lt;/keyword&gt;&lt;keyword&gt;Prognosis&lt;/keyword&gt;&lt;/keywords&gt;&lt;dates&gt;&lt;year&gt;2008&lt;/year&gt;&lt;pub-dates&gt;&lt;date&gt;Mar 10&lt;/date&gt;&lt;/pub-dates&gt;&lt;/dates&gt;&lt;isbn&gt;0732-183x&lt;/isbn&gt;&lt;accession-num&gt;18323559&lt;/accession-num&gt;&lt;urls&gt;&lt;/urls&gt;&lt;electronic-resource-num&gt;10.1200/jco.2007.12.9791&lt;/electronic-resource-num&gt;&lt;remote-database-provider&gt;NLM&lt;/remote-database-provider&gt;&lt;language&gt;eng&lt;/language&gt;&lt;/record&gt;&lt;/Cite&gt;&lt;/EndNote&gt;</w:instrText>
      </w:r>
      <w:r w:rsidRPr="008C25FA">
        <w:rPr>
          <w:rFonts w:ascii="Times New Roman" w:hAnsi="Times New Roman" w:cs="Times New Roman"/>
          <w:sz w:val="24"/>
          <w:szCs w:val="24"/>
        </w:rPr>
        <w:fldChar w:fldCharType="separate"/>
      </w:r>
      <w:r w:rsidR="00BF5A95">
        <w:rPr>
          <w:rFonts w:ascii="Times New Roman" w:hAnsi="Times New Roman" w:cs="Times New Roman"/>
          <w:noProof/>
          <w:sz w:val="24"/>
          <w:szCs w:val="24"/>
        </w:rPr>
        <w:t>[13]</w:t>
      </w:r>
      <w:r w:rsidRPr="008C25FA">
        <w:rPr>
          <w:rFonts w:ascii="Times New Roman" w:hAnsi="Times New Roman" w:cs="Times New Roman"/>
          <w:sz w:val="24"/>
          <w:szCs w:val="24"/>
        </w:rPr>
        <w:fldChar w:fldCharType="end"/>
      </w:r>
      <w:r w:rsidRPr="008C25FA">
        <w:rPr>
          <w:rFonts w:ascii="Times New Roman" w:hAnsi="Times New Roman" w:cs="Times New Roman"/>
          <w:sz w:val="24"/>
          <w:szCs w:val="24"/>
        </w:rPr>
        <w:t xml:space="preserve">. </w:t>
      </w:r>
      <w:bookmarkStart w:id="4" w:name="OLE_LINK12"/>
      <w:bookmarkStart w:id="5" w:name="OLE_LINK13"/>
      <w:r w:rsidR="00F44972">
        <w:rPr>
          <w:rFonts w:ascii="Times New Roman" w:hAnsi="Times New Roman"/>
          <w:sz w:val="24"/>
          <w:szCs w:val="24"/>
        </w:rPr>
        <w:t xml:space="preserve">A concordance index (C index) was calculated to estimate the discriminative ability of the nomogram. A C index larger than 0.5 indicates prediction performance better than random guessing, with 1 indicating perfect discrimination </w:t>
      </w:r>
      <w:r w:rsidR="00F44972">
        <w:rPr>
          <w:rFonts w:ascii="Times New Roman" w:hAnsi="Times New Roman"/>
          <w:sz w:val="24"/>
          <w:szCs w:val="24"/>
        </w:rPr>
        <w:fldChar w:fldCharType="begin"/>
      </w:r>
      <w:r w:rsidR="00F44972">
        <w:rPr>
          <w:rFonts w:ascii="Times New Roman" w:hAnsi="Times New Roman"/>
          <w:sz w:val="24"/>
          <w:szCs w:val="24"/>
        </w:rPr>
        <w:instrText xml:space="preserve"> ADDIN EN.CITE &lt;EndNote&gt;&lt;Cite&gt;&lt;Author&gt;Bandos&lt;/Author&gt;&lt;Year&gt;2009&lt;/Year&gt;&lt;RecNum&gt;30&lt;/RecNum&gt;&lt;DisplayText&gt;[14]&lt;/DisplayText&gt;&lt;record&gt;&lt;rec-number&gt;30&lt;/rec-number&gt;&lt;foreign-keys&gt;&lt;key app="EN" db-id="52tzzra2odsfz4ee50ev9dvzzs2daz52r2fw" timestamp="1641516756"&gt;30&lt;/key&gt;&lt;/foreign-keys&gt;&lt;ref-type name="Journal Article"&gt;17&lt;/ref-type&gt;&lt;contributors&gt;&lt;authors&gt;&lt;author&gt;Bandos, A. I.&lt;/author&gt;&lt;author&gt;Rockette, H. E.&lt;/author&gt;&lt;author&gt;Song, T.&lt;/author&gt;&lt;author&gt;Gur, D.&lt;/author&gt;&lt;/authors&gt;&lt;/contributors&gt;&lt;auth-address&gt;Department of Biostatistics, Graduate School of Public Health, University of Pittsburgh, Pittsburgh, Pennsylvania 15261, USA. anb61@pitt.edu&lt;/auth-address&gt;&lt;titles&gt;&lt;title&gt;Area under the free-response ROC curve (FROC) and a related summary index&lt;/title&gt;&lt;secondary-title&gt;Biometrics&lt;/secondary-title&gt;&lt;/titles&gt;&lt;periodical&gt;&lt;full-title&gt;Biometrics&lt;/full-title&gt;&lt;/periodical&gt;&lt;pages&gt;247-56&lt;/pages&gt;&lt;volume&gt;65&lt;/volume&gt;&lt;number&gt;1&lt;/number&gt;&lt;edition&gt;2008/05/16&lt;/edition&gt;&lt;keywords&gt;&lt;keyword&gt;Area Under Curve&lt;/keyword&gt;&lt;keyword&gt;Computer Simulation&lt;/keyword&gt;&lt;keyword&gt;*Decision Making, Computer-Assisted&lt;/keyword&gt;&lt;keyword&gt;Diagnostic Imaging/standards/statistics &amp;amp; numerical data&lt;/keyword&gt;&lt;keyword&gt;Humans&lt;/keyword&gt;&lt;keyword&gt;*ROC Curve&lt;/keyword&gt;&lt;/keywords&gt;&lt;dates&gt;&lt;year&gt;2009&lt;/year&gt;&lt;pub-dates&gt;&lt;date&gt;Mar&lt;/date&gt;&lt;/pub-dates&gt;&lt;/dates&gt;&lt;isbn&gt;1541-0420 (Electronic)&amp;#xD;0006-341X (Linking)&lt;/isbn&gt;&lt;accession-num&gt;18479482&lt;/accession-num&gt;&lt;urls&gt;&lt;related-urls&gt;&lt;url&gt;https://www.ncbi.nlm.nih.gov/pubmed/18479482&lt;/url&gt;&lt;/related-urls&gt;&lt;/urls&gt;&lt;custom2&gt;PMC2776072&lt;/custom2&gt;&lt;electronic-resource-num&gt;10.1111/j.1541-0420.2008.01049.x&lt;/electronic-resource-num&gt;&lt;/record&gt;&lt;/Cite&gt;&lt;/EndNote&gt;</w:instrText>
      </w:r>
      <w:r w:rsidR="00F44972">
        <w:rPr>
          <w:rFonts w:ascii="Times New Roman" w:hAnsi="Times New Roman"/>
          <w:sz w:val="24"/>
          <w:szCs w:val="24"/>
        </w:rPr>
        <w:fldChar w:fldCharType="separate"/>
      </w:r>
      <w:r w:rsidR="00F44972">
        <w:rPr>
          <w:rFonts w:ascii="Times New Roman" w:hAnsi="Times New Roman"/>
          <w:noProof/>
          <w:sz w:val="24"/>
          <w:szCs w:val="24"/>
        </w:rPr>
        <w:t>[14]</w:t>
      </w:r>
      <w:r w:rsidR="00F44972">
        <w:rPr>
          <w:rFonts w:ascii="Times New Roman" w:hAnsi="Times New Roman"/>
          <w:sz w:val="24"/>
          <w:szCs w:val="24"/>
        </w:rPr>
        <w:fldChar w:fldCharType="end"/>
      </w:r>
      <w:r w:rsidR="00F44972" w:rsidRPr="0027697E">
        <w:rPr>
          <w:rFonts w:ascii="Times New Roman" w:hAnsi="Times New Roman"/>
          <w:sz w:val="24"/>
          <w:szCs w:val="24"/>
        </w:rPr>
        <w:t>.</w:t>
      </w:r>
      <w:bookmarkEnd w:id="4"/>
      <w:bookmarkEnd w:id="5"/>
      <w:r w:rsidR="00F44972" w:rsidRPr="0027697E">
        <w:rPr>
          <w:rFonts w:ascii="Times New Roman" w:hAnsi="Times New Roman"/>
          <w:sz w:val="24"/>
          <w:szCs w:val="24"/>
        </w:rPr>
        <w:t xml:space="preserve"> </w:t>
      </w:r>
      <w:r w:rsidR="008705A6">
        <w:rPr>
          <w:rFonts w:ascii="Times New Roman" w:hAnsi="Times New Roman"/>
          <w:sz w:val="24"/>
          <w:szCs w:val="24"/>
        </w:rPr>
        <w:t xml:space="preserve">A visual calibration curve was plotted to evaluate the consistency between </w:t>
      </w:r>
      <w:r w:rsidR="008705A6" w:rsidRPr="0027697E">
        <w:rPr>
          <w:rFonts w:ascii="Times New Roman" w:hAnsi="Times New Roman"/>
          <w:sz w:val="24"/>
          <w:szCs w:val="24"/>
        </w:rPr>
        <w:t xml:space="preserve">the nomogram-predicted probabilities </w:t>
      </w:r>
      <w:r w:rsidR="008705A6">
        <w:rPr>
          <w:rFonts w:ascii="Times New Roman" w:hAnsi="Times New Roman"/>
          <w:sz w:val="24"/>
          <w:szCs w:val="24"/>
        </w:rPr>
        <w:t>and</w:t>
      </w:r>
      <w:r w:rsidR="008705A6" w:rsidRPr="0027697E">
        <w:rPr>
          <w:rFonts w:ascii="Times New Roman" w:hAnsi="Times New Roman"/>
          <w:sz w:val="24"/>
          <w:szCs w:val="24"/>
        </w:rPr>
        <w:t xml:space="preserve"> observed probabilit</w:t>
      </w:r>
      <w:r w:rsidR="008705A6">
        <w:rPr>
          <w:rFonts w:ascii="Times New Roman" w:hAnsi="Times New Roman"/>
          <w:sz w:val="24"/>
          <w:szCs w:val="24"/>
        </w:rPr>
        <w:t>ies</w:t>
      </w:r>
      <w:r w:rsidR="008705A6" w:rsidRPr="0027697E">
        <w:rPr>
          <w:rFonts w:ascii="Times New Roman" w:hAnsi="Times New Roman"/>
          <w:sz w:val="24"/>
          <w:szCs w:val="24"/>
        </w:rPr>
        <w:t xml:space="preserve"> </w:t>
      </w:r>
      <w:r w:rsidR="008705A6">
        <w:rPr>
          <w:rFonts w:ascii="Times New Roman" w:hAnsi="Times New Roman"/>
          <w:sz w:val="24"/>
          <w:szCs w:val="24"/>
        </w:rPr>
        <w:fldChar w:fldCharType="begin"/>
      </w:r>
      <w:r w:rsidR="008705A6">
        <w:rPr>
          <w:rFonts w:ascii="Times New Roman" w:hAnsi="Times New Roman"/>
          <w:sz w:val="24"/>
          <w:szCs w:val="24"/>
        </w:rPr>
        <w:instrText xml:space="preserve"> ADDIN EN.CITE &lt;EndNote&gt;&lt;Cite&gt;&lt;Author&gt;Harrell&lt;/Author&gt;&lt;Year&gt;1996&lt;/Year&gt;&lt;RecNum&gt;31&lt;/RecNum&gt;&lt;DisplayText&gt;[15]&lt;/DisplayText&gt;&lt;record&gt;&lt;rec-number&gt;31&lt;/rec-number&gt;&lt;foreign-keys&gt;&lt;key app="EN" db-id="52tzzra2odsfz4ee50ev9dvzzs2daz52r2fw" timestamp="1641517253"&gt;31&lt;/key&gt;&lt;/foreign-keys&gt;&lt;ref-type name="Journal Article"&gt;17&lt;/ref-type&gt;&lt;contributors&gt;&lt;authors&gt;&lt;author&gt;Harrell, F. E., Jr.&lt;/author&gt;&lt;author&gt;Lee, K. L.&lt;/author&gt;&lt;author&gt;Mark, D. B.&lt;/author&gt;&lt;/authors&gt;&lt;/contributors&gt;&lt;auth-address&gt;Division of Biometry, Duke University Medical Center, Durham, North Carolina 27710, USA.&lt;/auth-address&gt;&lt;titles&gt;&lt;title&gt;Multivariable prognostic models: issues in developing models, evaluating assumptions and adequacy, and measuring and reducing errors&lt;/title&gt;&lt;secondary-title&gt;Stat Med&lt;/secondary-title&gt;&lt;/titles&gt;&lt;periodical&gt;&lt;full-title&gt;Stat Med&lt;/full-title&gt;&lt;/periodical&gt;&lt;pages&gt;361-87&lt;/pages&gt;&lt;volume&gt;15&lt;/volume&gt;&lt;number&gt;4&lt;/number&gt;&lt;edition&gt;1996/02/28&lt;/edition&gt;&lt;keywords&gt;&lt;keyword&gt;Clinical Trials as Topic/methods&lt;/keyword&gt;&lt;keyword&gt;Computer Graphics&lt;/keyword&gt;&lt;keyword&gt;Computer Simulation&lt;/keyword&gt;&lt;keyword&gt;Data Interpretation, Statistical&lt;/keyword&gt;&lt;keyword&gt;Discriminant Analysis&lt;/keyword&gt;&lt;keyword&gt;Humans&lt;/keyword&gt;&lt;keyword&gt;Linear Models&lt;/keyword&gt;&lt;keyword&gt;Male&lt;/keyword&gt;&lt;keyword&gt;Mathematical Computing&lt;/keyword&gt;&lt;keyword&gt;*Models, Statistical&lt;/keyword&gt;&lt;keyword&gt;Multivariate Analysis&lt;/keyword&gt;&lt;keyword&gt;Prostatic Neoplasms/drug therapy/mortality&lt;/keyword&gt;&lt;keyword&gt;Regression Analysis&lt;/keyword&gt;&lt;keyword&gt;Software&lt;/keyword&gt;&lt;keyword&gt;Survival Analysis&lt;/keyword&gt;&lt;keyword&gt;*Treatment Outcome&lt;/keyword&gt;&lt;/keywords&gt;&lt;dates&gt;&lt;year&gt;1996&lt;/year&gt;&lt;pub-dates&gt;&lt;date&gt;Feb 28&lt;/date&gt;&lt;/pub-dates&gt;&lt;/dates&gt;&lt;isbn&gt;0277-6715 (Print)&amp;#xD;0277-6715 (Linking)&lt;/isbn&gt;&lt;accession-num&gt;8668867&lt;/accession-num&gt;&lt;urls&gt;&lt;related-urls&gt;&lt;url&gt;https://www.ncbi.nlm.nih.gov/pubmed/8668867&lt;/url&gt;&lt;/related-urls&gt;&lt;/urls&gt;&lt;electronic-resource-num&gt;10.1002/(SICI)1097-0258(19960229)15:4&amp;lt;361::AID-SIM168&amp;gt;3.0.CO;2-4&lt;/electronic-resource-num&gt;&lt;/record&gt;&lt;/Cite&gt;&lt;/EndNote&gt;</w:instrText>
      </w:r>
      <w:r w:rsidR="008705A6">
        <w:rPr>
          <w:rFonts w:ascii="Times New Roman" w:hAnsi="Times New Roman"/>
          <w:sz w:val="24"/>
          <w:szCs w:val="24"/>
        </w:rPr>
        <w:fldChar w:fldCharType="separate"/>
      </w:r>
      <w:r w:rsidR="008705A6">
        <w:rPr>
          <w:rFonts w:ascii="Times New Roman" w:hAnsi="Times New Roman"/>
          <w:noProof/>
          <w:sz w:val="24"/>
          <w:szCs w:val="24"/>
        </w:rPr>
        <w:t>[15]</w:t>
      </w:r>
      <w:r w:rsidR="008705A6">
        <w:rPr>
          <w:rFonts w:ascii="Times New Roman" w:hAnsi="Times New Roman"/>
          <w:sz w:val="24"/>
          <w:szCs w:val="24"/>
        </w:rPr>
        <w:fldChar w:fldCharType="end"/>
      </w:r>
      <w:r w:rsidR="008705A6" w:rsidRPr="0027697E">
        <w:rPr>
          <w:rFonts w:ascii="Times New Roman" w:hAnsi="Times New Roman"/>
          <w:sz w:val="24"/>
          <w:szCs w:val="24"/>
        </w:rPr>
        <w:t xml:space="preserve">. </w:t>
      </w:r>
      <w:r w:rsidR="008705A6">
        <w:rPr>
          <w:rFonts w:ascii="Times New Roman" w:hAnsi="Times New Roman"/>
          <w:sz w:val="24"/>
          <w:szCs w:val="24"/>
        </w:rPr>
        <w:t>A perfect</w:t>
      </w:r>
      <w:r w:rsidR="008705A6" w:rsidRPr="00AF4573">
        <w:rPr>
          <w:rFonts w:ascii="Times New Roman" w:hAnsi="Times New Roman"/>
          <w:sz w:val="24"/>
          <w:szCs w:val="24"/>
        </w:rPr>
        <w:t xml:space="preserve"> nomogram prediction</w:t>
      </w:r>
      <w:r w:rsidR="008705A6">
        <w:rPr>
          <w:rFonts w:ascii="Times New Roman" w:hAnsi="Times New Roman"/>
          <w:sz w:val="24"/>
          <w:szCs w:val="24"/>
        </w:rPr>
        <w:t xml:space="preserve"> </w:t>
      </w:r>
      <w:r w:rsidR="008705A6">
        <w:rPr>
          <w:rFonts w:ascii="Times New Roman" w:hAnsi="Times New Roman" w:hint="eastAsia"/>
          <w:sz w:val="24"/>
          <w:szCs w:val="24"/>
        </w:rPr>
        <w:t>may</w:t>
      </w:r>
      <w:r w:rsidR="008705A6">
        <w:rPr>
          <w:rFonts w:ascii="Times New Roman" w:hAnsi="Times New Roman"/>
          <w:sz w:val="24"/>
          <w:szCs w:val="24"/>
        </w:rPr>
        <w:t xml:space="preserve"> </w:t>
      </w:r>
      <w:r w:rsidR="008705A6">
        <w:rPr>
          <w:rFonts w:ascii="Times New Roman" w:hAnsi="Times New Roman" w:hint="eastAsia"/>
          <w:sz w:val="24"/>
          <w:szCs w:val="24"/>
        </w:rPr>
        <w:t>obtain</w:t>
      </w:r>
      <w:r w:rsidR="008705A6">
        <w:rPr>
          <w:rFonts w:ascii="Times New Roman" w:hAnsi="Times New Roman"/>
          <w:sz w:val="24"/>
          <w:szCs w:val="24"/>
        </w:rPr>
        <w:t xml:space="preserve"> a 45-degree line.</w:t>
      </w:r>
      <w:r w:rsidR="008705A6" w:rsidRPr="0027697E">
        <w:rPr>
          <w:rFonts w:ascii="Times New Roman" w:hAnsi="Times New Roman"/>
          <w:sz w:val="24"/>
          <w:szCs w:val="24"/>
        </w:rPr>
        <w:t xml:space="preserve"> </w:t>
      </w:r>
      <w:r w:rsidRPr="008C25FA">
        <w:rPr>
          <w:rFonts w:ascii="Times New Roman" w:hAnsi="Times New Roman" w:cs="Times New Roman"/>
          <w:sz w:val="24"/>
          <w:szCs w:val="24"/>
        </w:rPr>
        <w:t xml:space="preserve">In addition, the 1000 bootstrap resamples for internal validation </w:t>
      </w:r>
      <w:r w:rsidR="00F44972">
        <w:rPr>
          <w:rFonts w:ascii="Times New Roman" w:hAnsi="Times New Roman" w:cs="Times New Roman"/>
          <w:sz w:val="24"/>
          <w:szCs w:val="24"/>
        </w:rPr>
        <w:t xml:space="preserve">were </w:t>
      </w:r>
      <w:r w:rsidR="005266EB">
        <w:rPr>
          <w:rFonts w:ascii="Times New Roman" w:hAnsi="Times New Roman" w:cs="Times New Roman"/>
          <w:sz w:val="24"/>
          <w:szCs w:val="24"/>
        </w:rPr>
        <w:t>utilized</w:t>
      </w:r>
      <w:r w:rsidR="005266EB" w:rsidRPr="008C25FA">
        <w:rPr>
          <w:rFonts w:ascii="Times New Roman" w:hAnsi="Times New Roman" w:cs="Times New Roman"/>
          <w:sz w:val="24"/>
          <w:szCs w:val="24"/>
        </w:rPr>
        <w:t xml:space="preserve"> </w:t>
      </w:r>
      <w:r w:rsidRPr="008C25FA">
        <w:rPr>
          <w:rFonts w:ascii="Times New Roman" w:hAnsi="Times New Roman" w:cs="Times New Roman"/>
          <w:sz w:val="24"/>
          <w:szCs w:val="24"/>
        </w:rPr>
        <w:t xml:space="preserve">to assess the predictive accuracies of </w:t>
      </w:r>
      <w:r w:rsidR="005266EB">
        <w:rPr>
          <w:rFonts w:ascii="Times New Roman" w:hAnsi="Times New Roman" w:cs="Times New Roman"/>
          <w:sz w:val="24"/>
          <w:szCs w:val="24"/>
        </w:rPr>
        <w:t xml:space="preserve">this </w:t>
      </w:r>
      <w:r w:rsidRPr="008C25FA">
        <w:rPr>
          <w:rFonts w:ascii="Times New Roman" w:hAnsi="Times New Roman" w:cs="Times New Roman"/>
          <w:sz w:val="24"/>
          <w:szCs w:val="24"/>
        </w:rPr>
        <w:t xml:space="preserve">nomogram. All statistical tests were two-sided and </w:t>
      </w:r>
      <w:r w:rsidR="009F36A4">
        <w:rPr>
          <w:rFonts w:ascii="Times New Roman" w:hAnsi="Times New Roman" w:cs="Times New Roman"/>
          <w:i/>
          <w:sz w:val="24"/>
          <w:szCs w:val="24"/>
        </w:rPr>
        <w:t>P</w:t>
      </w:r>
      <w:r w:rsidRPr="008C25FA">
        <w:rPr>
          <w:rFonts w:ascii="Times New Roman" w:hAnsi="Times New Roman" w:cs="Times New Roman"/>
          <w:sz w:val="24"/>
          <w:szCs w:val="24"/>
        </w:rPr>
        <w:t xml:space="preserve">&lt;0.05 was considered statistically significant. All analyses were performed in </w:t>
      </w:r>
      <w:r w:rsidRPr="008C25FA">
        <w:rPr>
          <w:rFonts w:ascii="Times New Roman" w:hAnsi="Times New Roman" w:cs="Times New Roman"/>
          <w:i/>
          <w:sz w:val="24"/>
          <w:szCs w:val="24"/>
        </w:rPr>
        <w:t>R</w:t>
      </w:r>
      <w:r w:rsidRPr="008C25FA">
        <w:rPr>
          <w:rFonts w:ascii="Times New Roman" w:hAnsi="Times New Roman" w:cs="Times New Roman"/>
          <w:sz w:val="24"/>
          <w:szCs w:val="24"/>
        </w:rPr>
        <w:t xml:space="preserve"> software (version 4.0.3; The R Foundation for Statistical Computing, Vienna, Austria), with the “</w:t>
      </w:r>
      <w:r w:rsidRPr="008C25FA">
        <w:rPr>
          <w:rFonts w:ascii="Times New Roman" w:hAnsi="Times New Roman" w:cs="Times New Roman"/>
          <w:i/>
          <w:sz w:val="24"/>
          <w:szCs w:val="24"/>
        </w:rPr>
        <w:t>rms</w:t>
      </w:r>
      <w:r w:rsidRPr="008C25FA">
        <w:rPr>
          <w:rFonts w:ascii="Times New Roman" w:hAnsi="Times New Roman" w:cs="Times New Roman"/>
          <w:sz w:val="24"/>
          <w:szCs w:val="24"/>
        </w:rPr>
        <w:t>” package for the nomogram.</w:t>
      </w:r>
    </w:p>
    <w:p w14:paraId="766C8FAD" w14:textId="77777777" w:rsidR="00377E3F" w:rsidRDefault="00377E3F">
      <w:pPr>
        <w:spacing w:line="360" w:lineRule="auto"/>
        <w:rPr>
          <w:rFonts w:ascii="Times New Roman" w:hAnsi="Times New Roman" w:cs="Times New Roman"/>
          <w:sz w:val="24"/>
          <w:szCs w:val="24"/>
        </w:rPr>
      </w:pPr>
    </w:p>
    <w:p w14:paraId="0BDB41BA" w14:textId="77777777" w:rsidR="00377E3F" w:rsidRPr="0002528F" w:rsidRDefault="00377E3F" w:rsidP="00FF1376">
      <w:pPr>
        <w:spacing w:line="360" w:lineRule="auto"/>
        <w:rPr>
          <w:rFonts w:ascii="Times New Roman" w:hAnsi="Times New Roman" w:cs="Times New Roman"/>
          <w:b/>
          <w:sz w:val="24"/>
          <w:szCs w:val="24"/>
          <w:lang w:val="en-GB"/>
        </w:rPr>
      </w:pPr>
      <w:r w:rsidRPr="0002528F">
        <w:rPr>
          <w:rFonts w:ascii="Times New Roman" w:hAnsi="Times New Roman" w:cs="Times New Roman"/>
          <w:b/>
          <w:sz w:val="24"/>
          <w:szCs w:val="24"/>
          <w:lang w:val="en-GB"/>
        </w:rPr>
        <w:t>REFERENCES</w:t>
      </w:r>
    </w:p>
    <w:p w14:paraId="2E11DA92" w14:textId="77777777" w:rsidR="008705A6" w:rsidRPr="008705A6" w:rsidRDefault="00133739" w:rsidP="008705A6">
      <w:pPr>
        <w:pStyle w:val="EndNoteBibliography"/>
        <w:ind w:left="720" w:hanging="720"/>
      </w:pPr>
      <w:r>
        <w:fldChar w:fldCharType="begin"/>
      </w:r>
      <w:r>
        <w:instrText xml:space="preserve"> ADDIN EN.REFLIST </w:instrText>
      </w:r>
      <w:r>
        <w:fldChar w:fldCharType="separate"/>
      </w:r>
      <w:r w:rsidR="008705A6" w:rsidRPr="008705A6">
        <w:t>1.</w:t>
      </w:r>
      <w:r w:rsidR="008705A6" w:rsidRPr="008705A6">
        <w:tab/>
        <w:t>Hu XC, Zhang J, Xu BH, Cai L, Ragaz J, Wang ZH, et al. Cisplatin plus gemcitabine versus paclitaxel plus gemcitabine as first-line therapy for metastatic triple-negative breast cancer (CBCSG006): a randomised, open-label, multicentre, phase 3 trial. Lancet Oncol. 2015; 16(4): 436-46.</w:t>
      </w:r>
    </w:p>
    <w:p w14:paraId="278C8CF1" w14:textId="77777777" w:rsidR="008705A6" w:rsidRPr="008705A6" w:rsidRDefault="008705A6" w:rsidP="008705A6">
      <w:pPr>
        <w:pStyle w:val="EndNoteBibliography"/>
        <w:ind w:left="720" w:hanging="720"/>
      </w:pPr>
      <w:r w:rsidRPr="008705A6">
        <w:t>2.</w:t>
      </w:r>
      <w:r w:rsidRPr="008705A6">
        <w:tab/>
        <w:t>Xie Y, Gu B, Hu X, Zhang Y, Zhang J, Wang Z, et al. Heterogeneity of targeted lung lesion predicts platinum-based first-line therapy outcomes and overall survival for metastatic triple-negative breast cancer patients with lung metastasis: a "PET biopsy" method. Cancer Manag Res. 2019; 11: 6019-27.</w:t>
      </w:r>
    </w:p>
    <w:p w14:paraId="024BB747" w14:textId="77777777" w:rsidR="008705A6" w:rsidRPr="008705A6" w:rsidRDefault="008705A6" w:rsidP="008705A6">
      <w:pPr>
        <w:pStyle w:val="EndNoteBibliography"/>
        <w:ind w:left="720" w:hanging="720"/>
      </w:pPr>
      <w:r w:rsidRPr="008705A6">
        <w:t>3.</w:t>
      </w:r>
      <w:r w:rsidRPr="008705A6">
        <w:tab/>
        <w:t>Xing L, Todd NW, Yu L, Fang H, and Jiang F. Early detection of squamous cell lung cancer in sputum by a panel of microRNA markers. Mod Pathol. 2010; 23(8): 1157-64.</w:t>
      </w:r>
    </w:p>
    <w:p w14:paraId="24C6458F" w14:textId="77777777" w:rsidR="008705A6" w:rsidRPr="008705A6" w:rsidRDefault="008705A6" w:rsidP="008705A6">
      <w:pPr>
        <w:pStyle w:val="EndNoteBibliography"/>
        <w:ind w:left="720" w:hanging="720"/>
      </w:pPr>
      <w:r w:rsidRPr="008705A6">
        <w:t>4.</w:t>
      </w:r>
      <w:r w:rsidRPr="008705A6">
        <w:tab/>
        <w:t>Park NJ, Zhou H, Elashoff D, Henson BS, Kastratovic DA, Abemayor E, et al. Salivary microRNA: discovery, characterization, and clinical utility for oral cancer detection. Clin Cancer Res. 2009; 15(17): 5473-7.</w:t>
      </w:r>
    </w:p>
    <w:p w14:paraId="77CF7C2B" w14:textId="77777777" w:rsidR="008705A6" w:rsidRPr="008705A6" w:rsidRDefault="008705A6" w:rsidP="008705A6">
      <w:pPr>
        <w:pStyle w:val="EndNoteBibliography"/>
        <w:ind w:left="720" w:hanging="720"/>
      </w:pPr>
      <w:r w:rsidRPr="008705A6">
        <w:t>5.</w:t>
      </w:r>
      <w:r w:rsidRPr="008705A6">
        <w:tab/>
        <w:t>Zhang J, Lin Y, Sun XJ, Wang BY, Wang ZH, Luo JF, et al. Biomarker assessment of the CBCSG006 trial: a randomized phase III trial of cisplatin plus gemcitabine compared with paclitaxel plus gemcitabine as first-line therapy for patients with metastatic triple-</w:t>
      </w:r>
      <w:r w:rsidRPr="008705A6">
        <w:lastRenderedPageBreak/>
        <w:t>negative breast cancer. Ann Oncol. 2018; 29(8): 1741-7.</w:t>
      </w:r>
    </w:p>
    <w:p w14:paraId="189C37A5" w14:textId="77777777" w:rsidR="008705A6" w:rsidRPr="008705A6" w:rsidRDefault="008705A6" w:rsidP="008705A6">
      <w:pPr>
        <w:pStyle w:val="EndNoteBibliography"/>
        <w:ind w:left="720" w:hanging="720"/>
      </w:pPr>
      <w:r w:rsidRPr="008705A6">
        <w:t>6.</w:t>
      </w:r>
      <w:r w:rsidRPr="008705A6">
        <w:tab/>
        <w:t>Bauer JA, Trask DK, Kumar B, Los G, Castro J, Lee JS, et al. Reversal of cisplatin resistance with a BH3 mimetic, (-)-gossypol, in head and neck cancer cells: role of wild-type p53 and Bcl-xL. Mol Cancer Ther. 2005; 4(7): 1096-104.</w:t>
      </w:r>
    </w:p>
    <w:p w14:paraId="507746A5" w14:textId="77777777" w:rsidR="008705A6" w:rsidRPr="008705A6" w:rsidRDefault="008705A6" w:rsidP="008705A6">
      <w:pPr>
        <w:pStyle w:val="EndNoteBibliography"/>
        <w:ind w:left="720" w:hanging="720"/>
      </w:pPr>
      <w:r w:rsidRPr="008705A6">
        <w:t>7.</w:t>
      </w:r>
      <w:r w:rsidRPr="008705A6">
        <w:tab/>
        <w:t>Lukyanova NY, Rusetskya NV, Tregubova NA, and Chekhun VF. Molecular profile and cell cycle in MCF-7 cells resistant to cisplatin and doxorubicin. Exp Oncol. 2009; 31(2): 87-91.</w:t>
      </w:r>
    </w:p>
    <w:p w14:paraId="6577A79F" w14:textId="77777777" w:rsidR="008705A6" w:rsidRPr="008705A6" w:rsidRDefault="008705A6" w:rsidP="008705A6">
      <w:pPr>
        <w:pStyle w:val="EndNoteBibliography"/>
        <w:ind w:left="720" w:hanging="720"/>
      </w:pPr>
      <w:r w:rsidRPr="008705A6">
        <w:t>8.</w:t>
      </w:r>
      <w:r w:rsidRPr="008705A6">
        <w:tab/>
        <w:t>Wu Y, Zhou Y, He J, Sun H, and Jin Z. Long non-coding RNA H19 mediates ovarian cancer cell cisplatin-resistance and migration during EMT. Int J Clin Exp Pathol. 2019; 12(7): 2506-15.</w:t>
      </w:r>
    </w:p>
    <w:p w14:paraId="64599A41" w14:textId="77777777" w:rsidR="008705A6" w:rsidRPr="008705A6" w:rsidRDefault="008705A6" w:rsidP="008705A6">
      <w:pPr>
        <w:pStyle w:val="EndNoteBibliography"/>
        <w:ind w:left="720" w:hanging="720"/>
      </w:pPr>
      <w:r w:rsidRPr="008705A6">
        <w:t>9.</w:t>
      </w:r>
      <w:r w:rsidRPr="008705A6">
        <w:tab/>
        <w:t>Langdon WB. Performance of genetic programming optimised Bowtie2 on genome comparison and analytic testing (GCAT) benchmarks. BioData Min. 2015; 8(1): 1.</w:t>
      </w:r>
    </w:p>
    <w:p w14:paraId="28946198" w14:textId="77777777" w:rsidR="008705A6" w:rsidRPr="008705A6" w:rsidRDefault="008705A6" w:rsidP="008705A6">
      <w:pPr>
        <w:pStyle w:val="EndNoteBibliography"/>
        <w:ind w:left="720" w:hanging="720"/>
      </w:pPr>
      <w:r w:rsidRPr="008705A6">
        <w:t>10.</w:t>
      </w:r>
      <w:r w:rsidRPr="008705A6">
        <w:tab/>
        <w:t>Xiu B, Chi Y, Liu L, Chi W, Zhang Q, Chen J, et al. LINC02273 drives breast cancer metastasis by epigenetically increasing AGR2 transcription. Mol Cancer. 2019; 18(1): 187.</w:t>
      </w:r>
    </w:p>
    <w:p w14:paraId="4B886CF6" w14:textId="77777777" w:rsidR="008705A6" w:rsidRPr="008705A6" w:rsidRDefault="008705A6" w:rsidP="008705A6">
      <w:pPr>
        <w:pStyle w:val="EndNoteBibliography"/>
        <w:ind w:left="720" w:hanging="720"/>
      </w:pPr>
      <w:r w:rsidRPr="008705A6">
        <w:t>11.</w:t>
      </w:r>
      <w:r w:rsidRPr="008705A6">
        <w:tab/>
        <w:t>Zhao Y, Yao D, Li Y, Zhang S, Tao Z, Zhang L, et al. Loss of polarity protein Par3 is mediated by transcription factor Sp1 in breast cancer. Biochem Biophys Res Commun. 2021; 561: 172-9.</w:t>
      </w:r>
    </w:p>
    <w:p w14:paraId="50692662" w14:textId="77777777" w:rsidR="008705A6" w:rsidRPr="008705A6" w:rsidRDefault="008705A6" w:rsidP="008705A6">
      <w:pPr>
        <w:pStyle w:val="EndNoteBibliography"/>
        <w:ind w:left="720" w:hanging="720"/>
      </w:pPr>
      <w:r w:rsidRPr="008705A6">
        <w:t>12.</w:t>
      </w:r>
      <w:r w:rsidRPr="008705A6">
        <w:tab/>
        <w:t>Zhao GX, Xu YY, Weng SQ, Zhang S, Chen Y, Shen XZ, et al. CAPS1 promotes colorectal cancer metastasis via Snail mediated epithelial mesenchymal transformation. Oncogene. 2019; 38(23): 4574-89.</w:t>
      </w:r>
    </w:p>
    <w:p w14:paraId="29254F4F" w14:textId="77777777" w:rsidR="008705A6" w:rsidRPr="008705A6" w:rsidRDefault="008705A6" w:rsidP="008705A6">
      <w:pPr>
        <w:pStyle w:val="EndNoteBibliography"/>
        <w:ind w:left="720" w:hanging="720"/>
      </w:pPr>
      <w:r w:rsidRPr="008705A6">
        <w:t>13.</w:t>
      </w:r>
      <w:r w:rsidRPr="008705A6">
        <w:tab/>
        <w:t>Iasonos A, Schrag D, Raj GV, and Panageas KS. How to build and interpret a nomogram for cancer prognosis. J Clin Oncol. 2008; 26(8): 1364-70.</w:t>
      </w:r>
    </w:p>
    <w:p w14:paraId="2AD9C029" w14:textId="77777777" w:rsidR="008705A6" w:rsidRPr="008705A6" w:rsidRDefault="008705A6" w:rsidP="008705A6">
      <w:pPr>
        <w:pStyle w:val="EndNoteBibliography"/>
        <w:ind w:left="720" w:hanging="720"/>
      </w:pPr>
      <w:r w:rsidRPr="008705A6">
        <w:t>14.</w:t>
      </w:r>
      <w:r w:rsidRPr="008705A6">
        <w:tab/>
        <w:t>Bandos AI, Rockette HE, Song T, and Gur D. Area under the free-response ROC curve (FROC) and a related summary index. Biometrics. 2009; 65(1): 247-56.</w:t>
      </w:r>
    </w:p>
    <w:p w14:paraId="1AFA972F" w14:textId="77777777" w:rsidR="008705A6" w:rsidRPr="008705A6" w:rsidRDefault="008705A6" w:rsidP="008705A6">
      <w:pPr>
        <w:pStyle w:val="EndNoteBibliography"/>
        <w:ind w:left="720" w:hanging="720"/>
      </w:pPr>
      <w:r w:rsidRPr="008705A6">
        <w:t>15.</w:t>
      </w:r>
      <w:r w:rsidRPr="008705A6">
        <w:tab/>
        <w:t>Harrell FE, Jr., Lee KL, and Mark DB. Multivariable prognostic models: issues in developing models, evaluating assumptions and adequacy, and measuring and reducing errors. Stat Med. 1996; 15(4): 361-87.</w:t>
      </w:r>
    </w:p>
    <w:p w14:paraId="6A08C7C2" w14:textId="665F1E08" w:rsidR="003A12D2" w:rsidRDefault="00133739" w:rsidP="00FF1376">
      <w:pPr>
        <w:spacing w:line="360" w:lineRule="auto"/>
      </w:pPr>
      <w:r>
        <w:fldChar w:fldCharType="end"/>
      </w:r>
    </w:p>
    <w:sectPr w:rsidR="003A12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30AD7" w14:textId="77777777" w:rsidR="001C48BF" w:rsidRDefault="001C48BF" w:rsidP="00115BC0">
      <w:r>
        <w:separator/>
      </w:r>
    </w:p>
  </w:endnote>
  <w:endnote w:type="continuationSeparator" w:id="0">
    <w:p w14:paraId="7E6E42EB" w14:textId="77777777" w:rsidR="001C48BF" w:rsidRDefault="001C48BF" w:rsidP="00115BC0">
      <w:r>
        <w:continuationSeparator/>
      </w:r>
    </w:p>
  </w:endnote>
  <w:endnote w:type="continuationNotice" w:id="1">
    <w:p w14:paraId="0E8F7565" w14:textId="77777777" w:rsidR="001C48BF" w:rsidRDefault="001C48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AEB6E" w14:textId="77777777" w:rsidR="001C48BF" w:rsidRDefault="001C48BF" w:rsidP="00115BC0">
      <w:r>
        <w:separator/>
      </w:r>
    </w:p>
  </w:footnote>
  <w:footnote w:type="continuationSeparator" w:id="0">
    <w:p w14:paraId="40CA4875" w14:textId="77777777" w:rsidR="001C48BF" w:rsidRDefault="001C48BF" w:rsidP="00115BC0">
      <w:r>
        <w:continuationSeparator/>
      </w:r>
    </w:p>
  </w:footnote>
  <w:footnote w:type="continuationNotice" w:id="1">
    <w:p w14:paraId="6487D0B3" w14:textId="77777777" w:rsidR="001C48BF" w:rsidRDefault="001C48B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tzzra2odsfz4ee50ev9dvzzs2daz52r2fw&quot;&gt;My EndNote Library-Sno&lt;record-ids&gt;&lt;item&gt;18&lt;/item&gt;&lt;item&gt;19&lt;/item&gt;&lt;item&gt;20&lt;/item&gt;&lt;item&gt;21&lt;/item&gt;&lt;item&gt;22&lt;/item&gt;&lt;item&gt;23&lt;/item&gt;&lt;item&gt;24&lt;/item&gt;&lt;item&gt;25&lt;/item&gt;&lt;item&gt;26&lt;/item&gt;&lt;item&gt;27&lt;/item&gt;&lt;item&gt;28&lt;/item&gt;&lt;item&gt;29&lt;/item&gt;&lt;item&gt;30&lt;/item&gt;&lt;item&gt;31&lt;/item&gt;&lt;/record-ids&gt;&lt;/item&gt;&lt;/Libraries&gt;"/>
  </w:docVars>
  <w:rsids>
    <w:rsidRoot w:val="00133739"/>
    <w:rsid w:val="000073B0"/>
    <w:rsid w:val="00026093"/>
    <w:rsid w:val="00054EB2"/>
    <w:rsid w:val="0007159D"/>
    <w:rsid w:val="000A604C"/>
    <w:rsid w:val="000B00D2"/>
    <w:rsid w:val="000F6765"/>
    <w:rsid w:val="00115BC0"/>
    <w:rsid w:val="00133739"/>
    <w:rsid w:val="00142413"/>
    <w:rsid w:val="001459C6"/>
    <w:rsid w:val="00145ABD"/>
    <w:rsid w:val="00166AFC"/>
    <w:rsid w:val="00192F53"/>
    <w:rsid w:val="001A2E3E"/>
    <w:rsid w:val="001C48BF"/>
    <w:rsid w:val="001D7B1E"/>
    <w:rsid w:val="001E13F0"/>
    <w:rsid w:val="001E6250"/>
    <w:rsid w:val="001F1549"/>
    <w:rsid w:val="001F3E74"/>
    <w:rsid w:val="00276840"/>
    <w:rsid w:val="002916A5"/>
    <w:rsid w:val="002D29D9"/>
    <w:rsid w:val="002D4424"/>
    <w:rsid w:val="002F0938"/>
    <w:rsid w:val="00313364"/>
    <w:rsid w:val="0032040F"/>
    <w:rsid w:val="0032057D"/>
    <w:rsid w:val="00332097"/>
    <w:rsid w:val="00366345"/>
    <w:rsid w:val="00377E3F"/>
    <w:rsid w:val="00396EEC"/>
    <w:rsid w:val="003A12D2"/>
    <w:rsid w:val="003A1A6D"/>
    <w:rsid w:val="003A665C"/>
    <w:rsid w:val="00435D99"/>
    <w:rsid w:val="00455402"/>
    <w:rsid w:val="00461496"/>
    <w:rsid w:val="004777C3"/>
    <w:rsid w:val="00482F96"/>
    <w:rsid w:val="00492371"/>
    <w:rsid w:val="00497094"/>
    <w:rsid w:val="004978D5"/>
    <w:rsid w:val="004A584B"/>
    <w:rsid w:val="004C40A4"/>
    <w:rsid w:val="004D7844"/>
    <w:rsid w:val="004E1831"/>
    <w:rsid w:val="004F2F69"/>
    <w:rsid w:val="005266EB"/>
    <w:rsid w:val="00543111"/>
    <w:rsid w:val="0055674A"/>
    <w:rsid w:val="0056401A"/>
    <w:rsid w:val="00573BE5"/>
    <w:rsid w:val="005B6059"/>
    <w:rsid w:val="005D5B88"/>
    <w:rsid w:val="0063215F"/>
    <w:rsid w:val="006330B4"/>
    <w:rsid w:val="006554F1"/>
    <w:rsid w:val="00697251"/>
    <w:rsid w:val="006B735E"/>
    <w:rsid w:val="006C5D6D"/>
    <w:rsid w:val="006E3CA6"/>
    <w:rsid w:val="00707250"/>
    <w:rsid w:val="00715E06"/>
    <w:rsid w:val="0072519E"/>
    <w:rsid w:val="00765D7C"/>
    <w:rsid w:val="007706DD"/>
    <w:rsid w:val="00776A9C"/>
    <w:rsid w:val="0079086A"/>
    <w:rsid w:val="007B1662"/>
    <w:rsid w:val="007C0F45"/>
    <w:rsid w:val="007F3612"/>
    <w:rsid w:val="00856841"/>
    <w:rsid w:val="008705A6"/>
    <w:rsid w:val="008709D4"/>
    <w:rsid w:val="008B6748"/>
    <w:rsid w:val="008D1E5A"/>
    <w:rsid w:val="008F0D86"/>
    <w:rsid w:val="008F36ED"/>
    <w:rsid w:val="0092438A"/>
    <w:rsid w:val="00926414"/>
    <w:rsid w:val="00927929"/>
    <w:rsid w:val="00930DCC"/>
    <w:rsid w:val="00936679"/>
    <w:rsid w:val="00941B63"/>
    <w:rsid w:val="00974C36"/>
    <w:rsid w:val="00981DFC"/>
    <w:rsid w:val="00992976"/>
    <w:rsid w:val="009B214A"/>
    <w:rsid w:val="009B557F"/>
    <w:rsid w:val="009F36A4"/>
    <w:rsid w:val="00A02B62"/>
    <w:rsid w:val="00A40D4F"/>
    <w:rsid w:val="00A8703C"/>
    <w:rsid w:val="00A964FA"/>
    <w:rsid w:val="00A96AD1"/>
    <w:rsid w:val="00AB38A3"/>
    <w:rsid w:val="00AB79BD"/>
    <w:rsid w:val="00AD0321"/>
    <w:rsid w:val="00AD14AF"/>
    <w:rsid w:val="00B030FC"/>
    <w:rsid w:val="00B259DE"/>
    <w:rsid w:val="00B41E1F"/>
    <w:rsid w:val="00B571FE"/>
    <w:rsid w:val="00B6046A"/>
    <w:rsid w:val="00B65335"/>
    <w:rsid w:val="00B66197"/>
    <w:rsid w:val="00B83C13"/>
    <w:rsid w:val="00B87007"/>
    <w:rsid w:val="00BA0CEA"/>
    <w:rsid w:val="00BA5F08"/>
    <w:rsid w:val="00BD3BDA"/>
    <w:rsid w:val="00BF5A95"/>
    <w:rsid w:val="00C20D21"/>
    <w:rsid w:val="00C24807"/>
    <w:rsid w:val="00C579C9"/>
    <w:rsid w:val="00CA07A0"/>
    <w:rsid w:val="00CB2EC6"/>
    <w:rsid w:val="00CC0B9C"/>
    <w:rsid w:val="00CC4C71"/>
    <w:rsid w:val="00CD7458"/>
    <w:rsid w:val="00CF009D"/>
    <w:rsid w:val="00D05EBE"/>
    <w:rsid w:val="00D14464"/>
    <w:rsid w:val="00D16302"/>
    <w:rsid w:val="00D22FFF"/>
    <w:rsid w:val="00D47578"/>
    <w:rsid w:val="00D57E04"/>
    <w:rsid w:val="00D711D4"/>
    <w:rsid w:val="00DB4CDF"/>
    <w:rsid w:val="00DB712C"/>
    <w:rsid w:val="00DE3577"/>
    <w:rsid w:val="00DF4480"/>
    <w:rsid w:val="00E00097"/>
    <w:rsid w:val="00E32211"/>
    <w:rsid w:val="00E3295F"/>
    <w:rsid w:val="00E43E90"/>
    <w:rsid w:val="00E451BF"/>
    <w:rsid w:val="00E661E6"/>
    <w:rsid w:val="00EA7EF0"/>
    <w:rsid w:val="00EB37C2"/>
    <w:rsid w:val="00F14AEB"/>
    <w:rsid w:val="00F267FD"/>
    <w:rsid w:val="00F44972"/>
    <w:rsid w:val="00F50ED5"/>
    <w:rsid w:val="00F7064B"/>
    <w:rsid w:val="00FB15D9"/>
    <w:rsid w:val="00FB39F2"/>
    <w:rsid w:val="00FD6097"/>
    <w:rsid w:val="00FF1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05B0A"/>
  <w15:chartTrackingRefBased/>
  <w15:docId w15:val="{2166E6A6-10DE-4E4A-9C6C-1197BE611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37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133739"/>
    <w:rPr>
      <w:sz w:val="21"/>
      <w:szCs w:val="21"/>
    </w:rPr>
  </w:style>
  <w:style w:type="paragraph" w:styleId="a4">
    <w:name w:val="annotation text"/>
    <w:basedOn w:val="a"/>
    <w:link w:val="a5"/>
    <w:uiPriority w:val="99"/>
    <w:unhideWhenUsed/>
    <w:rsid w:val="00133739"/>
    <w:pPr>
      <w:jc w:val="left"/>
    </w:pPr>
  </w:style>
  <w:style w:type="character" w:customStyle="1" w:styleId="a5">
    <w:name w:val="批注文字 字符"/>
    <w:basedOn w:val="a0"/>
    <w:link w:val="a4"/>
    <w:uiPriority w:val="99"/>
    <w:rsid w:val="00133739"/>
  </w:style>
  <w:style w:type="paragraph" w:styleId="a6">
    <w:name w:val="Balloon Text"/>
    <w:basedOn w:val="a"/>
    <w:link w:val="a7"/>
    <w:uiPriority w:val="99"/>
    <w:semiHidden/>
    <w:unhideWhenUsed/>
    <w:rsid w:val="00133739"/>
    <w:rPr>
      <w:sz w:val="18"/>
      <w:szCs w:val="18"/>
    </w:rPr>
  </w:style>
  <w:style w:type="character" w:customStyle="1" w:styleId="a7">
    <w:name w:val="批注框文本 字符"/>
    <w:basedOn w:val="a0"/>
    <w:link w:val="a6"/>
    <w:uiPriority w:val="99"/>
    <w:semiHidden/>
    <w:rsid w:val="00133739"/>
    <w:rPr>
      <w:sz w:val="18"/>
      <w:szCs w:val="18"/>
    </w:rPr>
  </w:style>
  <w:style w:type="paragraph" w:customStyle="1" w:styleId="EndNoteBibliographyTitle">
    <w:name w:val="EndNote Bibliography Title"/>
    <w:basedOn w:val="a"/>
    <w:link w:val="EndNoteBibliographyTitle0"/>
    <w:rsid w:val="0013373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33739"/>
    <w:rPr>
      <w:rFonts w:ascii="等线" w:eastAsia="等线" w:hAnsi="等线"/>
      <w:noProof/>
      <w:sz w:val="20"/>
    </w:rPr>
  </w:style>
  <w:style w:type="paragraph" w:customStyle="1" w:styleId="EndNoteBibliography">
    <w:name w:val="EndNote Bibliography"/>
    <w:basedOn w:val="a"/>
    <w:link w:val="EndNoteBibliography0"/>
    <w:rsid w:val="00133739"/>
    <w:rPr>
      <w:rFonts w:ascii="等线" w:eastAsia="等线" w:hAnsi="等线"/>
      <w:noProof/>
      <w:sz w:val="20"/>
    </w:rPr>
  </w:style>
  <w:style w:type="character" w:customStyle="1" w:styleId="EndNoteBibliography0">
    <w:name w:val="EndNote Bibliography 字符"/>
    <w:basedOn w:val="a0"/>
    <w:link w:val="EndNoteBibliography"/>
    <w:rsid w:val="00133739"/>
    <w:rPr>
      <w:rFonts w:ascii="等线" w:eastAsia="等线" w:hAnsi="等线"/>
      <w:noProof/>
      <w:sz w:val="20"/>
    </w:rPr>
  </w:style>
  <w:style w:type="paragraph" w:styleId="a8">
    <w:name w:val="header"/>
    <w:basedOn w:val="a"/>
    <w:link w:val="a9"/>
    <w:uiPriority w:val="99"/>
    <w:unhideWhenUsed/>
    <w:rsid w:val="00115BC0"/>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115BC0"/>
    <w:rPr>
      <w:sz w:val="18"/>
      <w:szCs w:val="18"/>
    </w:rPr>
  </w:style>
  <w:style w:type="paragraph" w:styleId="aa">
    <w:name w:val="footer"/>
    <w:basedOn w:val="a"/>
    <w:link w:val="ab"/>
    <w:uiPriority w:val="99"/>
    <w:unhideWhenUsed/>
    <w:rsid w:val="00115BC0"/>
    <w:pPr>
      <w:tabs>
        <w:tab w:val="center" w:pos="4153"/>
        <w:tab w:val="right" w:pos="8306"/>
      </w:tabs>
      <w:snapToGrid w:val="0"/>
      <w:jc w:val="left"/>
    </w:pPr>
    <w:rPr>
      <w:sz w:val="18"/>
      <w:szCs w:val="18"/>
    </w:rPr>
  </w:style>
  <w:style w:type="character" w:customStyle="1" w:styleId="ab">
    <w:name w:val="页脚 字符"/>
    <w:basedOn w:val="a0"/>
    <w:link w:val="aa"/>
    <w:uiPriority w:val="99"/>
    <w:rsid w:val="00115BC0"/>
    <w:rPr>
      <w:sz w:val="18"/>
      <w:szCs w:val="18"/>
    </w:rPr>
  </w:style>
  <w:style w:type="paragraph" w:styleId="ac">
    <w:name w:val="annotation subject"/>
    <w:basedOn w:val="a4"/>
    <w:next w:val="a4"/>
    <w:link w:val="ad"/>
    <w:uiPriority w:val="99"/>
    <w:semiHidden/>
    <w:unhideWhenUsed/>
    <w:rsid w:val="00B65335"/>
    <w:rPr>
      <w:b/>
      <w:bCs/>
    </w:rPr>
  </w:style>
  <w:style w:type="character" w:customStyle="1" w:styleId="ad">
    <w:name w:val="批注主题 字符"/>
    <w:basedOn w:val="a5"/>
    <w:link w:val="ac"/>
    <w:uiPriority w:val="99"/>
    <w:semiHidden/>
    <w:rsid w:val="00B65335"/>
    <w:rPr>
      <w:b/>
      <w:bCs/>
    </w:rPr>
  </w:style>
  <w:style w:type="paragraph" w:styleId="ae">
    <w:name w:val="Revision"/>
    <w:hidden/>
    <w:uiPriority w:val="99"/>
    <w:semiHidden/>
    <w:rsid w:val="00F70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643780">
      <w:bodyDiv w:val="1"/>
      <w:marLeft w:val="0"/>
      <w:marRight w:val="0"/>
      <w:marTop w:val="0"/>
      <w:marBottom w:val="0"/>
      <w:divBdr>
        <w:top w:val="none" w:sz="0" w:space="0" w:color="auto"/>
        <w:left w:val="none" w:sz="0" w:space="0" w:color="auto"/>
        <w:bottom w:val="none" w:sz="0" w:space="0" w:color="auto"/>
        <w:right w:val="none" w:sz="0" w:space="0" w:color="auto"/>
      </w:divBdr>
    </w:div>
    <w:div w:id="1489592575">
      <w:bodyDiv w:val="1"/>
      <w:marLeft w:val="0"/>
      <w:marRight w:val="0"/>
      <w:marTop w:val="0"/>
      <w:marBottom w:val="0"/>
      <w:divBdr>
        <w:top w:val="none" w:sz="0" w:space="0" w:color="auto"/>
        <w:left w:val="none" w:sz="0" w:space="0" w:color="auto"/>
        <w:bottom w:val="none" w:sz="0" w:space="0" w:color="auto"/>
        <w:right w:val="none" w:sz="0" w:space="0" w:color="auto"/>
      </w:divBdr>
    </w:div>
    <w:div w:id="200324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4498</Words>
  <Characters>25642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XuYingying</cp:lastModifiedBy>
  <cp:revision>6</cp:revision>
  <cp:lastPrinted>2021-11-01T03:47:00Z</cp:lastPrinted>
  <dcterms:created xsi:type="dcterms:W3CDTF">2022-01-08T03:57:00Z</dcterms:created>
  <dcterms:modified xsi:type="dcterms:W3CDTF">2022-01-08T05:45:00Z</dcterms:modified>
</cp:coreProperties>
</file>