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3840E" w14:textId="423BE2B1" w:rsidR="00665F68" w:rsidRPr="00C03D7D" w:rsidRDefault="00C03D7D" w:rsidP="00273C26">
      <w:pPr>
        <w:pStyle w:val="HTML"/>
        <w:jc w:val="both"/>
        <w:rPr>
          <w:rFonts w:ascii="Times New Roman" w:hAnsi="Times New Roman"/>
        </w:rPr>
      </w:pPr>
      <w:bookmarkStart w:id="0" w:name="_Hlk92294385"/>
      <w:r w:rsidRPr="00547A2C">
        <w:rPr>
          <w:rFonts w:ascii="Times New Roman" w:hAnsi="Times New Roman"/>
          <w:b/>
          <w:bCs/>
        </w:rPr>
        <w:t xml:space="preserve">Appendix </w:t>
      </w:r>
      <w:r w:rsidR="00665F68" w:rsidRPr="00547A2C">
        <w:rPr>
          <w:rFonts w:ascii="Times New Roman" w:hAnsi="Times New Roman"/>
          <w:b/>
          <w:bCs/>
        </w:rPr>
        <w:t>Table 1</w:t>
      </w:r>
      <w:bookmarkEnd w:id="0"/>
      <w:r w:rsidR="0004074D" w:rsidRPr="00547A2C">
        <w:rPr>
          <w:rFonts w:ascii="Times New Roman" w:hAnsi="Times New Roman"/>
          <w:b/>
          <w:bCs/>
        </w:rPr>
        <w:t>.</w:t>
      </w:r>
      <w:r w:rsidRPr="00646089">
        <w:rPr>
          <w:rFonts w:ascii="Times New Roman" w:hAnsi="Times New Roman"/>
        </w:rPr>
        <w:t xml:space="preserve"> </w:t>
      </w:r>
      <w:r w:rsidR="00CC5D71">
        <w:rPr>
          <w:rFonts w:ascii="Times New Roman" w:hAnsi="Times New Roman"/>
        </w:rPr>
        <w:t>S</w:t>
      </w:r>
      <w:r w:rsidRPr="00201B1F">
        <w:rPr>
          <w:rFonts w:ascii="Times New Roman" w:hAnsi="Times New Roman"/>
        </w:rPr>
        <w:t>election</w:t>
      </w:r>
      <w:r w:rsidR="00CC5D71">
        <w:rPr>
          <w:rFonts w:ascii="Times New Roman" w:hAnsi="Times New Roman"/>
        </w:rPr>
        <w:t xml:space="preserve"> of </w:t>
      </w:r>
      <w:proofErr w:type="spellStart"/>
      <w:r w:rsidR="00CC5D71" w:rsidRPr="00C03D7D">
        <w:rPr>
          <w:rFonts w:ascii="Times New Roman" w:hAnsi="Times New Roman"/>
        </w:rPr>
        <w:t>gBRCA</w:t>
      </w:r>
      <w:proofErr w:type="spellEnd"/>
      <w:r w:rsidR="00CC5D71" w:rsidRPr="00201B1F">
        <w:rPr>
          <w:rFonts w:ascii="Times New Roman" w:hAnsi="Times New Roman"/>
        </w:rPr>
        <w:t xml:space="preserve"> mutation </w:t>
      </w:r>
      <w:r w:rsidR="00CC5D71">
        <w:rPr>
          <w:rFonts w:ascii="Times New Roman" w:hAnsi="Times New Roman"/>
        </w:rPr>
        <w:t>patients</w:t>
      </w:r>
      <w:r w:rsidRPr="00201B1F">
        <w:rPr>
          <w:rFonts w:ascii="Times New Roman" w:hAnsi="Times New Roman"/>
        </w:rPr>
        <w:t xml:space="preserve"> </w:t>
      </w:r>
      <w:r w:rsidR="00CC5D71">
        <w:rPr>
          <w:rFonts w:ascii="Times New Roman" w:hAnsi="Times New Roman"/>
        </w:rPr>
        <w:t>in</w:t>
      </w:r>
      <w:r w:rsidR="00CC5D71" w:rsidRPr="00201B1F">
        <w:rPr>
          <w:rFonts w:ascii="Times New Roman" w:hAnsi="Times New Roman"/>
        </w:rPr>
        <w:t xml:space="preserve"> </w:t>
      </w:r>
      <w:r w:rsidRPr="00201B1F">
        <w:rPr>
          <w:rFonts w:ascii="Times New Roman" w:hAnsi="Times New Roman"/>
        </w:rPr>
        <w:t>different cohort</w:t>
      </w:r>
      <w:r>
        <w:rPr>
          <w:rFonts w:ascii="Times New Roman" w:hAnsi="Times New Roman"/>
        </w:rPr>
        <w:t>s</w:t>
      </w:r>
      <w:r w:rsidRPr="00201B1F">
        <w:rPr>
          <w:rFonts w:ascii="Times New Roman" w:hAnsi="Times New Roman"/>
        </w:rPr>
        <w:t>.</w:t>
      </w:r>
    </w:p>
    <w:p w14:paraId="16B21F3F" w14:textId="77777777" w:rsidR="000D10F2" w:rsidRDefault="000D10F2" w:rsidP="00273C26">
      <w:pPr>
        <w:pStyle w:val="HTML"/>
        <w:jc w:val="both"/>
        <w:rPr>
          <w:rFonts w:ascii="Times New Roman" w:hAnsi="Times New Roman" w:cs="Times New Roman"/>
          <w:i/>
        </w:rPr>
      </w:pPr>
    </w:p>
    <w:tbl>
      <w:tblPr>
        <w:tblpPr w:leftFromText="180" w:rightFromText="180" w:vertAnchor="text" w:horzAnchor="margin" w:tblpY="85"/>
        <w:tblW w:w="7726" w:type="dxa"/>
        <w:tblLook w:val="04A0" w:firstRow="1" w:lastRow="0" w:firstColumn="1" w:lastColumn="0" w:noHBand="0" w:noVBand="1"/>
      </w:tblPr>
      <w:tblGrid>
        <w:gridCol w:w="1536"/>
        <w:gridCol w:w="1660"/>
        <w:gridCol w:w="1540"/>
        <w:gridCol w:w="2040"/>
        <w:gridCol w:w="950"/>
      </w:tblGrid>
      <w:tr w:rsidR="006B4233" w:rsidRPr="00B2283C" w14:paraId="47304878" w14:textId="77777777" w:rsidTr="00201B1F">
        <w:trPr>
          <w:trHeight w:val="285"/>
        </w:trPr>
        <w:tc>
          <w:tcPr>
            <w:tcW w:w="1536" w:type="dxa"/>
            <w:vMerge w:val="restart"/>
            <w:tcBorders>
              <w:top w:val="single" w:sz="4" w:space="0" w:color="auto"/>
              <w:left w:val="nil"/>
              <w:bottom w:val="single" w:sz="4" w:space="0" w:color="000000"/>
              <w:right w:val="nil"/>
            </w:tcBorders>
            <w:shd w:val="clear" w:color="auto" w:fill="auto"/>
            <w:noWrap/>
            <w:vAlign w:val="center"/>
            <w:hideMark/>
          </w:tcPr>
          <w:p w14:paraId="3E0F0590"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Clinical trial</w:t>
            </w:r>
          </w:p>
        </w:tc>
        <w:tc>
          <w:tcPr>
            <w:tcW w:w="1660" w:type="dxa"/>
            <w:vMerge w:val="restart"/>
            <w:tcBorders>
              <w:top w:val="single" w:sz="4" w:space="0" w:color="auto"/>
              <w:left w:val="nil"/>
              <w:bottom w:val="single" w:sz="4" w:space="0" w:color="000000"/>
              <w:right w:val="nil"/>
            </w:tcBorders>
            <w:shd w:val="clear" w:color="auto" w:fill="auto"/>
            <w:noWrap/>
            <w:vAlign w:val="center"/>
            <w:hideMark/>
          </w:tcPr>
          <w:p w14:paraId="61553C9A"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Treatment group</w:t>
            </w:r>
          </w:p>
        </w:tc>
        <w:tc>
          <w:tcPr>
            <w:tcW w:w="1540" w:type="dxa"/>
            <w:vMerge w:val="restart"/>
            <w:tcBorders>
              <w:top w:val="single" w:sz="4" w:space="0" w:color="auto"/>
              <w:left w:val="nil"/>
              <w:bottom w:val="single" w:sz="4" w:space="0" w:color="000000"/>
              <w:right w:val="nil"/>
            </w:tcBorders>
            <w:shd w:val="clear" w:color="auto" w:fill="auto"/>
            <w:noWrap/>
            <w:vAlign w:val="center"/>
            <w:hideMark/>
          </w:tcPr>
          <w:p w14:paraId="1E02D13D"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No. of patients</w:t>
            </w:r>
          </w:p>
        </w:tc>
        <w:tc>
          <w:tcPr>
            <w:tcW w:w="2990" w:type="dxa"/>
            <w:gridSpan w:val="2"/>
            <w:tcBorders>
              <w:top w:val="single" w:sz="4" w:space="0" w:color="auto"/>
              <w:left w:val="nil"/>
              <w:bottom w:val="single" w:sz="4" w:space="0" w:color="auto"/>
              <w:right w:val="nil"/>
            </w:tcBorders>
            <w:shd w:val="clear" w:color="auto" w:fill="auto"/>
            <w:noWrap/>
            <w:vAlign w:val="center"/>
            <w:hideMark/>
          </w:tcPr>
          <w:p w14:paraId="6D21DD36"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BRCA status</w:t>
            </w:r>
          </w:p>
        </w:tc>
      </w:tr>
      <w:tr w:rsidR="006B4233" w:rsidRPr="00B2283C" w14:paraId="62C5B05E" w14:textId="77777777" w:rsidTr="00201B1F">
        <w:trPr>
          <w:trHeight w:val="285"/>
        </w:trPr>
        <w:tc>
          <w:tcPr>
            <w:tcW w:w="1536" w:type="dxa"/>
            <w:vMerge/>
            <w:tcBorders>
              <w:top w:val="single" w:sz="4" w:space="0" w:color="auto"/>
              <w:left w:val="nil"/>
              <w:right w:val="nil"/>
            </w:tcBorders>
            <w:vAlign w:val="center"/>
            <w:hideMark/>
          </w:tcPr>
          <w:p w14:paraId="2258F425" w14:textId="77777777" w:rsidR="006B4233" w:rsidRPr="00B2283C" w:rsidRDefault="006B4233" w:rsidP="00201B1F">
            <w:pPr>
              <w:spacing w:after="0"/>
              <w:rPr>
                <w:rFonts w:ascii="Times New Roman" w:hAnsi="Times New Roman"/>
                <w:color w:val="000000"/>
              </w:rPr>
            </w:pPr>
          </w:p>
        </w:tc>
        <w:tc>
          <w:tcPr>
            <w:tcW w:w="1660" w:type="dxa"/>
            <w:vMerge/>
            <w:tcBorders>
              <w:top w:val="single" w:sz="4" w:space="0" w:color="auto"/>
              <w:left w:val="nil"/>
              <w:right w:val="nil"/>
            </w:tcBorders>
            <w:vAlign w:val="center"/>
            <w:hideMark/>
          </w:tcPr>
          <w:p w14:paraId="499AED08" w14:textId="77777777" w:rsidR="006B4233" w:rsidRPr="00B2283C" w:rsidRDefault="006B4233" w:rsidP="00201B1F">
            <w:pPr>
              <w:spacing w:after="0"/>
              <w:rPr>
                <w:rFonts w:ascii="Times New Roman" w:hAnsi="Times New Roman"/>
                <w:color w:val="000000"/>
              </w:rPr>
            </w:pPr>
          </w:p>
        </w:tc>
        <w:tc>
          <w:tcPr>
            <w:tcW w:w="1540" w:type="dxa"/>
            <w:vMerge/>
            <w:tcBorders>
              <w:top w:val="single" w:sz="4" w:space="0" w:color="auto"/>
              <w:left w:val="nil"/>
              <w:right w:val="nil"/>
            </w:tcBorders>
            <w:vAlign w:val="center"/>
            <w:hideMark/>
          </w:tcPr>
          <w:p w14:paraId="57843195" w14:textId="77777777" w:rsidR="006B4233" w:rsidRPr="00B2283C" w:rsidRDefault="006B4233" w:rsidP="00201B1F">
            <w:pPr>
              <w:spacing w:after="0"/>
              <w:rPr>
                <w:rFonts w:ascii="Times New Roman" w:hAnsi="Times New Roman"/>
                <w:color w:val="000000"/>
              </w:rPr>
            </w:pPr>
          </w:p>
        </w:tc>
        <w:tc>
          <w:tcPr>
            <w:tcW w:w="2040" w:type="dxa"/>
            <w:tcBorders>
              <w:top w:val="nil"/>
              <w:left w:val="nil"/>
              <w:right w:val="nil"/>
            </w:tcBorders>
            <w:shd w:val="clear" w:color="auto" w:fill="auto"/>
            <w:noWrap/>
            <w:vAlign w:val="center"/>
            <w:hideMark/>
          </w:tcPr>
          <w:p w14:paraId="056F0DA1"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Wildtype</w:t>
            </w:r>
          </w:p>
        </w:tc>
        <w:tc>
          <w:tcPr>
            <w:tcW w:w="950" w:type="dxa"/>
            <w:tcBorders>
              <w:top w:val="nil"/>
              <w:left w:val="nil"/>
              <w:right w:val="nil"/>
            </w:tcBorders>
            <w:shd w:val="clear" w:color="auto" w:fill="auto"/>
            <w:noWrap/>
            <w:vAlign w:val="center"/>
            <w:hideMark/>
          </w:tcPr>
          <w:p w14:paraId="106A8D91"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Mutated</w:t>
            </w:r>
          </w:p>
        </w:tc>
      </w:tr>
      <w:tr w:rsidR="006B4233" w:rsidRPr="00B2283C" w14:paraId="772B5E0D" w14:textId="77777777" w:rsidTr="00201B1F">
        <w:trPr>
          <w:trHeight w:val="293"/>
        </w:trPr>
        <w:tc>
          <w:tcPr>
            <w:tcW w:w="1536" w:type="dxa"/>
            <w:tcBorders>
              <w:top w:val="nil"/>
              <w:left w:val="nil"/>
              <w:right w:val="nil"/>
            </w:tcBorders>
            <w:shd w:val="clear" w:color="auto" w:fill="D9D9D9" w:themeFill="background1" w:themeFillShade="D9"/>
            <w:noWrap/>
            <w:vAlign w:val="center"/>
            <w:hideMark/>
          </w:tcPr>
          <w:p w14:paraId="550BE4EF"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NCT01287624</w:t>
            </w:r>
          </w:p>
        </w:tc>
        <w:tc>
          <w:tcPr>
            <w:tcW w:w="1660" w:type="dxa"/>
            <w:tcBorders>
              <w:top w:val="nil"/>
              <w:left w:val="nil"/>
              <w:right w:val="nil"/>
            </w:tcBorders>
            <w:shd w:val="clear" w:color="auto" w:fill="D9D9D9" w:themeFill="background1" w:themeFillShade="D9"/>
            <w:noWrap/>
            <w:vAlign w:val="center"/>
            <w:hideMark/>
          </w:tcPr>
          <w:p w14:paraId="445A760C"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GP</w:t>
            </w:r>
          </w:p>
        </w:tc>
        <w:tc>
          <w:tcPr>
            <w:tcW w:w="1540" w:type="dxa"/>
            <w:tcBorders>
              <w:top w:val="nil"/>
              <w:left w:val="nil"/>
              <w:right w:val="nil"/>
            </w:tcBorders>
            <w:shd w:val="clear" w:color="auto" w:fill="D9D9D9" w:themeFill="background1" w:themeFillShade="D9"/>
            <w:noWrap/>
            <w:vAlign w:val="center"/>
            <w:hideMark/>
          </w:tcPr>
          <w:p w14:paraId="5D6F804D"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66</w:t>
            </w:r>
          </w:p>
        </w:tc>
        <w:tc>
          <w:tcPr>
            <w:tcW w:w="2040" w:type="dxa"/>
            <w:tcBorders>
              <w:top w:val="nil"/>
              <w:left w:val="nil"/>
              <w:right w:val="nil"/>
            </w:tcBorders>
            <w:shd w:val="clear" w:color="auto" w:fill="D9D9D9" w:themeFill="background1" w:themeFillShade="D9"/>
            <w:noWrap/>
            <w:vAlign w:val="center"/>
            <w:hideMark/>
          </w:tcPr>
          <w:p w14:paraId="1999F0ED"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59</w:t>
            </w:r>
          </w:p>
        </w:tc>
        <w:tc>
          <w:tcPr>
            <w:tcW w:w="950" w:type="dxa"/>
            <w:tcBorders>
              <w:top w:val="nil"/>
              <w:left w:val="nil"/>
              <w:right w:val="nil"/>
            </w:tcBorders>
            <w:shd w:val="clear" w:color="auto" w:fill="D9D9D9" w:themeFill="background1" w:themeFillShade="D9"/>
            <w:noWrap/>
            <w:vAlign w:val="center"/>
            <w:hideMark/>
          </w:tcPr>
          <w:p w14:paraId="41BC7D9A"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7</w:t>
            </w:r>
          </w:p>
        </w:tc>
      </w:tr>
      <w:tr w:rsidR="006B4233" w:rsidRPr="00B2283C" w14:paraId="717C7839" w14:textId="77777777" w:rsidTr="00201B1F">
        <w:trPr>
          <w:trHeight w:val="293"/>
        </w:trPr>
        <w:tc>
          <w:tcPr>
            <w:tcW w:w="1536" w:type="dxa"/>
            <w:tcBorders>
              <w:top w:val="nil"/>
              <w:left w:val="nil"/>
              <w:right w:val="nil"/>
            </w:tcBorders>
            <w:shd w:val="clear" w:color="auto" w:fill="F2F2F2" w:themeFill="background1" w:themeFillShade="F2"/>
            <w:noWrap/>
            <w:vAlign w:val="center"/>
            <w:hideMark/>
          </w:tcPr>
          <w:p w14:paraId="55C40225"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NCT02341911</w:t>
            </w:r>
          </w:p>
        </w:tc>
        <w:tc>
          <w:tcPr>
            <w:tcW w:w="1660" w:type="dxa"/>
            <w:tcBorders>
              <w:top w:val="nil"/>
              <w:left w:val="nil"/>
              <w:right w:val="nil"/>
            </w:tcBorders>
            <w:shd w:val="clear" w:color="auto" w:fill="F2F2F2" w:themeFill="background1" w:themeFillShade="F2"/>
            <w:noWrap/>
            <w:vAlign w:val="center"/>
            <w:hideMark/>
          </w:tcPr>
          <w:p w14:paraId="5B933528"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GP</w:t>
            </w:r>
          </w:p>
        </w:tc>
        <w:tc>
          <w:tcPr>
            <w:tcW w:w="1540" w:type="dxa"/>
            <w:tcBorders>
              <w:top w:val="nil"/>
              <w:left w:val="nil"/>
              <w:right w:val="nil"/>
            </w:tcBorders>
            <w:shd w:val="clear" w:color="auto" w:fill="F2F2F2" w:themeFill="background1" w:themeFillShade="F2"/>
            <w:noWrap/>
            <w:vAlign w:val="center"/>
            <w:hideMark/>
          </w:tcPr>
          <w:p w14:paraId="396B3911"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1</w:t>
            </w:r>
          </w:p>
        </w:tc>
        <w:tc>
          <w:tcPr>
            <w:tcW w:w="2040" w:type="dxa"/>
            <w:tcBorders>
              <w:top w:val="nil"/>
              <w:left w:val="nil"/>
              <w:right w:val="nil"/>
            </w:tcBorders>
            <w:shd w:val="clear" w:color="auto" w:fill="F2F2F2" w:themeFill="background1" w:themeFillShade="F2"/>
            <w:noWrap/>
            <w:vAlign w:val="center"/>
            <w:hideMark/>
          </w:tcPr>
          <w:p w14:paraId="61790C7A"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1</w:t>
            </w:r>
          </w:p>
        </w:tc>
        <w:tc>
          <w:tcPr>
            <w:tcW w:w="950" w:type="dxa"/>
            <w:tcBorders>
              <w:top w:val="nil"/>
              <w:left w:val="nil"/>
              <w:right w:val="nil"/>
            </w:tcBorders>
            <w:shd w:val="clear" w:color="auto" w:fill="F2F2F2" w:themeFill="background1" w:themeFillShade="F2"/>
            <w:noWrap/>
            <w:vAlign w:val="center"/>
            <w:hideMark/>
          </w:tcPr>
          <w:p w14:paraId="7BE09336"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0</w:t>
            </w:r>
          </w:p>
        </w:tc>
      </w:tr>
      <w:tr w:rsidR="006B4233" w:rsidRPr="00B2283C" w14:paraId="2307F762" w14:textId="77777777" w:rsidTr="00201B1F">
        <w:trPr>
          <w:trHeight w:val="293"/>
        </w:trPr>
        <w:tc>
          <w:tcPr>
            <w:tcW w:w="1536" w:type="dxa"/>
            <w:vMerge w:val="restart"/>
            <w:tcBorders>
              <w:top w:val="nil"/>
              <w:left w:val="nil"/>
              <w:right w:val="nil"/>
            </w:tcBorders>
            <w:shd w:val="clear" w:color="auto" w:fill="D9D9D9" w:themeFill="background1" w:themeFillShade="D9"/>
            <w:noWrap/>
            <w:vAlign w:val="center"/>
            <w:hideMark/>
          </w:tcPr>
          <w:p w14:paraId="4F1D1B6A"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NCT02546934</w:t>
            </w:r>
          </w:p>
        </w:tc>
        <w:tc>
          <w:tcPr>
            <w:tcW w:w="1660" w:type="dxa"/>
            <w:tcBorders>
              <w:top w:val="nil"/>
              <w:left w:val="nil"/>
              <w:right w:val="nil"/>
            </w:tcBorders>
            <w:shd w:val="clear" w:color="auto" w:fill="D9D9D9" w:themeFill="background1" w:themeFillShade="D9"/>
            <w:noWrap/>
            <w:vAlign w:val="center"/>
            <w:hideMark/>
          </w:tcPr>
          <w:p w14:paraId="2AB1A353"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AP</w:t>
            </w:r>
          </w:p>
        </w:tc>
        <w:tc>
          <w:tcPr>
            <w:tcW w:w="1540" w:type="dxa"/>
            <w:tcBorders>
              <w:top w:val="nil"/>
              <w:left w:val="nil"/>
              <w:right w:val="nil"/>
            </w:tcBorders>
            <w:shd w:val="clear" w:color="auto" w:fill="D9D9D9" w:themeFill="background1" w:themeFillShade="D9"/>
            <w:noWrap/>
            <w:vAlign w:val="center"/>
            <w:hideMark/>
          </w:tcPr>
          <w:p w14:paraId="7BD37D9E"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18</w:t>
            </w:r>
          </w:p>
        </w:tc>
        <w:tc>
          <w:tcPr>
            <w:tcW w:w="2040" w:type="dxa"/>
            <w:tcBorders>
              <w:top w:val="nil"/>
              <w:left w:val="nil"/>
              <w:right w:val="nil"/>
            </w:tcBorders>
            <w:shd w:val="clear" w:color="auto" w:fill="D9D9D9" w:themeFill="background1" w:themeFillShade="D9"/>
            <w:noWrap/>
            <w:vAlign w:val="center"/>
            <w:hideMark/>
          </w:tcPr>
          <w:p w14:paraId="7B8707C3"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14</w:t>
            </w:r>
          </w:p>
        </w:tc>
        <w:tc>
          <w:tcPr>
            <w:tcW w:w="950" w:type="dxa"/>
            <w:tcBorders>
              <w:top w:val="nil"/>
              <w:left w:val="nil"/>
              <w:right w:val="nil"/>
            </w:tcBorders>
            <w:shd w:val="clear" w:color="auto" w:fill="D9D9D9" w:themeFill="background1" w:themeFillShade="D9"/>
            <w:noWrap/>
            <w:vAlign w:val="center"/>
            <w:hideMark/>
          </w:tcPr>
          <w:p w14:paraId="0641BD4D"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4</w:t>
            </w:r>
          </w:p>
        </w:tc>
      </w:tr>
      <w:tr w:rsidR="006B4233" w:rsidRPr="00B2283C" w14:paraId="08E97C42" w14:textId="77777777" w:rsidTr="00201B1F">
        <w:trPr>
          <w:trHeight w:val="293"/>
        </w:trPr>
        <w:tc>
          <w:tcPr>
            <w:tcW w:w="1536" w:type="dxa"/>
            <w:vMerge/>
            <w:tcBorders>
              <w:top w:val="nil"/>
              <w:left w:val="nil"/>
              <w:bottom w:val="single" w:sz="4" w:space="0" w:color="auto"/>
              <w:right w:val="nil"/>
            </w:tcBorders>
            <w:shd w:val="clear" w:color="auto" w:fill="D9D9D9" w:themeFill="background1" w:themeFillShade="D9"/>
            <w:vAlign w:val="center"/>
            <w:hideMark/>
          </w:tcPr>
          <w:p w14:paraId="03AA3E3A" w14:textId="77777777" w:rsidR="006B4233" w:rsidRPr="00B2283C" w:rsidRDefault="006B4233" w:rsidP="00201B1F">
            <w:pPr>
              <w:spacing w:after="0"/>
              <w:rPr>
                <w:rFonts w:ascii="Times New Roman" w:hAnsi="Times New Roman"/>
                <w:color w:val="000000"/>
              </w:rPr>
            </w:pPr>
          </w:p>
        </w:tc>
        <w:tc>
          <w:tcPr>
            <w:tcW w:w="1660" w:type="dxa"/>
            <w:tcBorders>
              <w:top w:val="nil"/>
              <w:left w:val="nil"/>
              <w:bottom w:val="single" w:sz="4" w:space="0" w:color="auto"/>
              <w:right w:val="nil"/>
            </w:tcBorders>
            <w:shd w:val="clear" w:color="auto" w:fill="D9D9D9" w:themeFill="background1" w:themeFillShade="D9"/>
            <w:noWrap/>
            <w:vAlign w:val="center"/>
            <w:hideMark/>
          </w:tcPr>
          <w:p w14:paraId="3521DF75"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GP</w:t>
            </w:r>
          </w:p>
        </w:tc>
        <w:tc>
          <w:tcPr>
            <w:tcW w:w="1540" w:type="dxa"/>
            <w:tcBorders>
              <w:top w:val="nil"/>
              <w:left w:val="nil"/>
              <w:bottom w:val="single" w:sz="4" w:space="0" w:color="auto"/>
              <w:right w:val="nil"/>
            </w:tcBorders>
            <w:shd w:val="clear" w:color="auto" w:fill="D9D9D9" w:themeFill="background1" w:themeFillShade="D9"/>
            <w:noWrap/>
            <w:vAlign w:val="center"/>
            <w:hideMark/>
          </w:tcPr>
          <w:p w14:paraId="6F8661AB"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29</w:t>
            </w:r>
          </w:p>
        </w:tc>
        <w:tc>
          <w:tcPr>
            <w:tcW w:w="2040" w:type="dxa"/>
            <w:tcBorders>
              <w:top w:val="nil"/>
              <w:left w:val="nil"/>
              <w:bottom w:val="single" w:sz="4" w:space="0" w:color="auto"/>
              <w:right w:val="nil"/>
            </w:tcBorders>
            <w:shd w:val="clear" w:color="auto" w:fill="D9D9D9" w:themeFill="background1" w:themeFillShade="D9"/>
            <w:noWrap/>
            <w:vAlign w:val="center"/>
            <w:hideMark/>
          </w:tcPr>
          <w:p w14:paraId="115DD8FB"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28</w:t>
            </w:r>
          </w:p>
        </w:tc>
        <w:tc>
          <w:tcPr>
            <w:tcW w:w="950" w:type="dxa"/>
            <w:tcBorders>
              <w:top w:val="nil"/>
              <w:left w:val="nil"/>
              <w:bottom w:val="single" w:sz="4" w:space="0" w:color="auto"/>
              <w:right w:val="nil"/>
            </w:tcBorders>
            <w:shd w:val="clear" w:color="auto" w:fill="D9D9D9" w:themeFill="background1" w:themeFillShade="D9"/>
            <w:noWrap/>
            <w:vAlign w:val="center"/>
            <w:hideMark/>
          </w:tcPr>
          <w:p w14:paraId="5859D266" w14:textId="77777777" w:rsidR="006B4233" w:rsidRPr="00B2283C" w:rsidRDefault="006B4233" w:rsidP="00201B1F">
            <w:pPr>
              <w:spacing w:after="0"/>
              <w:jc w:val="center"/>
              <w:rPr>
                <w:rFonts w:ascii="Times New Roman" w:hAnsi="Times New Roman"/>
                <w:color w:val="000000"/>
              </w:rPr>
            </w:pPr>
            <w:r w:rsidRPr="00B2283C">
              <w:rPr>
                <w:rFonts w:ascii="Times New Roman" w:hAnsi="Times New Roman"/>
                <w:color w:val="000000"/>
              </w:rPr>
              <w:t>1</w:t>
            </w:r>
          </w:p>
        </w:tc>
      </w:tr>
    </w:tbl>
    <w:p w14:paraId="492C70BD" w14:textId="77777777" w:rsidR="00F0716C" w:rsidRPr="00B31E61" w:rsidRDefault="00F0716C" w:rsidP="00273C26">
      <w:pPr>
        <w:pStyle w:val="HTML"/>
        <w:jc w:val="both"/>
        <w:rPr>
          <w:rFonts w:ascii="Times New Roman" w:hAnsi="Times New Roman" w:cs="Times New Roman"/>
          <w:i/>
        </w:rPr>
      </w:pPr>
    </w:p>
    <w:p w14:paraId="3B293771" w14:textId="77777777" w:rsidR="002E1ABF" w:rsidRDefault="002E1ABF" w:rsidP="00273C26">
      <w:pPr>
        <w:spacing w:after="0" w:line="240" w:lineRule="auto"/>
        <w:contextualSpacing/>
        <w:jc w:val="both"/>
        <w:rPr>
          <w:rFonts w:ascii="Times New Roman" w:hAnsi="Times New Roman"/>
          <w:color w:val="000000"/>
          <w:sz w:val="24"/>
          <w:szCs w:val="24"/>
        </w:rPr>
      </w:pPr>
    </w:p>
    <w:p w14:paraId="2D3DCBCE" w14:textId="77777777" w:rsidR="002E1ABF" w:rsidRDefault="002E1ABF" w:rsidP="00273C26">
      <w:pPr>
        <w:spacing w:after="0" w:line="240" w:lineRule="auto"/>
        <w:contextualSpacing/>
        <w:jc w:val="both"/>
        <w:rPr>
          <w:rFonts w:ascii="Times New Roman" w:hAnsi="Times New Roman"/>
          <w:color w:val="000000"/>
          <w:sz w:val="24"/>
          <w:szCs w:val="24"/>
        </w:rPr>
      </w:pPr>
    </w:p>
    <w:p w14:paraId="1A718EC7" w14:textId="77777777" w:rsidR="002E1ABF" w:rsidRDefault="002E1ABF" w:rsidP="00273C26">
      <w:pPr>
        <w:spacing w:after="0" w:line="240" w:lineRule="auto"/>
        <w:contextualSpacing/>
        <w:jc w:val="both"/>
        <w:rPr>
          <w:rFonts w:ascii="Times New Roman" w:hAnsi="Times New Roman"/>
          <w:color w:val="000000"/>
          <w:sz w:val="24"/>
          <w:szCs w:val="24"/>
        </w:rPr>
      </w:pPr>
    </w:p>
    <w:p w14:paraId="2282BB31" w14:textId="77777777" w:rsidR="002E1ABF" w:rsidRDefault="002E1ABF" w:rsidP="00273C26">
      <w:pPr>
        <w:spacing w:after="0" w:line="240" w:lineRule="auto"/>
        <w:contextualSpacing/>
        <w:jc w:val="both"/>
        <w:rPr>
          <w:rFonts w:ascii="Times New Roman" w:hAnsi="Times New Roman"/>
          <w:color w:val="000000"/>
          <w:sz w:val="24"/>
          <w:szCs w:val="24"/>
        </w:rPr>
      </w:pPr>
    </w:p>
    <w:p w14:paraId="1E0E6F93" w14:textId="77777777" w:rsidR="002E1ABF" w:rsidRDefault="002E1ABF" w:rsidP="00273C26">
      <w:pPr>
        <w:spacing w:after="0" w:line="240" w:lineRule="auto"/>
        <w:contextualSpacing/>
        <w:jc w:val="both"/>
        <w:rPr>
          <w:rFonts w:ascii="Times New Roman" w:hAnsi="Times New Roman"/>
          <w:color w:val="000000"/>
          <w:sz w:val="24"/>
          <w:szCs w:val="24"/>
        </w:rPr>
      </w:pPr>
    </w:p>
    <w:p w14:paraId="5EFEC6D2" w14:textId="77777777" w:rsidR="002E1ABF" w:rsidRDefault="002E1ABF" w:rsidP="00273C26">
      <w:pPr>
        <w:spacing w:after="0" w:line="240" w:lineRule="auto"/>
        <w:contextualSpacing/>
        <w:jc w:val="both"/>
        <w:rPr>
          <w:rFonts w:ascii="Times New Roman" w:hAnsi="Times New Roman"/>
          <w:color w:val="000000"/>
          <w:sz w:val="24"/>
          <w:szCs w:val="24"/>
        </w:rPr>
      </w:pPr>
    </w:p>
    <w:p w14:paraId="245C67C9" w14:textId="6EC49C35" w:rsidR="002E1ABF" w:rsidRDefault="002E1ABF" w:rsidP="00273C26">
      <w:pPr>
        <w:spacing w:after="0" w:line="240" w:lineRule="auto"/>
        <w:contextualSpacing/>
        <w:jc w:val="both"/>
        <w:rPr>
          <w:rFonts w:ascii="Times New Roman" w:hAnsi="Times New Roman"/>
          <w:color w:val="000000"/>
          <w:sz w:val="24"/>
          <w:szCs w:val="24"/>
        </w:rPr>
      </w:pPr>
    </w:p>
    <w:p w14:paraId="07A980D6" w14:textId="77777777" w:rsidR="008031E3" w:rsidRDefault="008031E3" w:rsidP="00273C26">
      <w:pPr>
        <w:spacing w:after="0" w:line="240" w:lineRule="auto"/>
        <w:contextualSpacing/>
        <w:jc w:val="both"/>
        <w:rPr>
          <w:rFonts w:ascii="Times New Roman" w:hAnsi="Times New Roman"/>
          <w:color w:val="000000"/>
          <w:sz w:val="24"/>
          <w:szCs w:val="24"/>
        </w:rPr>
      </w:pPr>
    </w:p>
    <w:p w14:paraId="1D10860E" w14:textId="5753314F" w:rsidR="00800A9D" w:rsidRPr="00646089" w:rsidRDefault="00800A9D" w:rsidP="00974A40">
      <w:pPr>
        <w:snapToGrid w:val="0"/>
        <w:spacing w:beforeLines="50" w:before="120" w:after="0" w:line="240" w:lineRule="auto"/>
        <w:rPr>
          <w:rFonts w:ascii="Times New Roman" w:hAnsi="Times New Roman"/>
          <w:bCs/>
          <w:sz w:val="24"/>
          <w:szCs w:val="24"/>
        </w:rPr>
      </w:pPr>
      <w:r w:rsidRPr="00547A2C">
        <w:rPr>
          <w:rFonts w:ascii="Times New Roman" w:hAnsi="Times New Roman"/>
          <w:b/>
          <w:sz w:val="24"/>
          <w:szCs w:val="24"/>
        </w:rPr>
        <w:t>Appendix 1</w:t>
      </w:r>
      <w:r w:rsidR="00547A2C">
        <w:rPr>
          <w:rFonts w:ascii="Times New Roman" w:hAnsi="Times New Roman" w:hint="eastAsia"/>
          <w:bCs/>
          <w:sz w:val="24"/>
          <w:szCs w:val="24"/>
        </w:rPr>
        <w:t>.</w:t>
      </w:r>
    </w:p>
    <w:p w14:paraId="1DF37C4A" w14:textId="77777777" w:rsidR="00800A9D" w:rsidRPr="008E335A" w:rsidRDefault="00800A9D" w:rsidP="00974A40">
      <w:pPr>
        <w:snapToGrid w:val="0"/>
        <w:spacing w:beforeLines="50" w:before="120" w:after="0" w:line="240" w:lineRule="auto"/>
        <w:rPr>
          <w:rFonts w:ascii="Times New Roman" w:hAnsi="Times New Roman"/>
          <w:b/>
          <w:sz w:val="24"/>
          <w:szCs w:val="24"/>
        </w:rPr>
      </w:pPr>
      <w:r w:rsidRPr="008E335A">
        <w:rPr>
          <w:rFonts w:ascii="Times New Roman" w:hAnsi="Times New Roman"/>
          <w:b/>
          <w:sz w:val="24"/>
          <w:szCs w:val="24"/>
        </w:rPr>
        <w:t>Step 1: specify predictors under the Cox model</w:t>
      </w:r>
    </w:p>
    <w:p w14:paraId="20F3D503" w14:textId="77777777" w:rsidR="00800A9D" w:rsidRPr="008E335A" w:rsidRDefault="00800A9D" w:rsidP="00974A40">
      <w:pPr>
        <w:snapToGrid w:val="0"/>
        <w:spacing w:beforeLines="50" w:before="120" w:after="0" w:line="240" w:lineRule="auto"/>
        <w:rPr>
          <w:rFonts w:ascii="Times New Roman" w:hAnsi="Times New Roman"/>
          <w:sz w:val="24"/>
          <w:szCs w:val="24"/>
        </w:rPr>
      </w:pPr>
      <w:r>
        <w:rPr>
          <w:rFonts w:ascii="Times New Roman" w:hAnsi="Times New Roman"/>
          <w:sz w:val="24"/>
          <w:szCs w:val="24"/>
        </w:rPr>
        <w:t xml:space="preserve">Based on the estimated coefficients in the multivariate Cox regression model included SNORD33 expression, liver metastasis and number of metastatic sites, we then build a prognostic nomogram to assign PFS probability at 2, 4, 6, 10, 12 and 18 months after first-line platinum treatment. </w:t>
      </w:r>
      <w:bookmarkStart w:id="1" w:name="OLE_LINK8"/>
      <w:bookmarkStart w:id="2" w:name="OLE_LINK9"/>
      <w:r>
        <w:rPr>
          <w:rFonts w:ascii="Times New Roman" w:hAnsi="Times New Roman"/>
          <w:sz w:val="24"/>
          <w:szCs w:val="24"/>
        </w:rPr>
        <w:t xml:space="preserve">The </w:t>
      </w:r>
      <w:r w:rsidRPr="008E335A">
        <w:rPr>
          <w:rFonts w:ascii="Times New Roman" w:hAnsi="Times New Roman"/>
          <w:sz w:val="24"/>
          <w:szCs w:val="24"/>
        </w:rPr>
        <w:t>underlying Cox model is given by</w:t>
      </w:r>
      <w:bookmarkEnd w:id="1"/>
      <w:bookmarkEnd w:id="2"/>
      <w:r w:rsidRPr="008E335A">
        <w:rPr>
          <w:rFonts w:ascii="Times New Roman" w:hAnsi="Times New Roman"/>
          <w:sz w:val="24"/>
          <w:szCs w:val="24"/>
        </w:rPr>
        <w:t xml:space="preserve">: </w:t>
      </w:r>
    </w:p>
    <w:p w14:paraId="453F9B6C" w14:textId="77777777" w:rsidR="00800A9D" w:rsidRPr="00131241" w:rsidRDefault="00800A9D" w:rsidP="00974A40">
      <w:pPr>
        <w:snapToGrid w:val="0"/>
        <w:spacing w:beforeLines="50" w:before="120" w:after="0" w:line="240" w:lineRule="auto"/>
        <w:rPr>
          <w:rFonts w:ascii="Times New Roman" w:hAnsi="Times New Roman"/>
          <w:i/>
          <w:sz w:val="24"/>
        </w:rPr>
      </w:pPr>
      <w:r w:rsidRPr="00131241">
        <w:rPr>
          <w:rFonts w:ascii="Times New Roman" w:hAnsi="Times New Roman"/>
          <w:b/>
          <w:i/>
          <w:sz w:val="24"/>
        </w:rPr>
        <w:t xml:space="preserve">Probability of event at time t </w:t>
      </w:r>
      <w:r w:rsidRPr="00131241">
        <w:rPr>
          <w:rFonts w:ascii="Times New Roman" w:hAnsi="Times New Roman"/>
          <w:i/>
          <w:sz w:val="24"/>
        </w:rPr>
        <w:t>= S</w:t>
      </w:r>
      <w:r w:rsidRPr="00131241">
        <w:rPr>
          <w:rFonts w:ascii="Times New Roman" w:hAnsi="Times New Roman"/>
          <w:i/>
          <w:sz w:val="24"/>
          <w:vertAlign w:val="subscript"/>
        </w:rPr>
        <w:t>0</w:t>
      </w:r>
      <w:r w:rsidRPr="00131241">
        <w:rPr>
          <w:rFonts w:ascii="Times New Roman" w:hAnsi="Times New Roman"/>
          <w:i/>
          <w:sz w:val="24"/>
        </w:rPr>
        <w:t>(t) * exp (β</w:t>
      </w:r>
      <w:r w:rsidRPr="00131241">
        <w:rPr>
          <w:rFonts w:ascii="Times New Roman" w:hAnsi="Times New Roman"/>
          <w:i/>
          <w:sz w:val="24"/>
          <w:vertAlign w:val="subscript"/>
        </w:rPr>
        <w:t>liver metastasis</w:t>
      </w:r>
      <w:r w:rsidRPr="00131241">
        <w:rPr>
          <w:rFonts w:ascii="Times New Roman" w:hAnsi="Times New Roman"/>
          <w:i/>
          <w:sz w:val="24"/>
        </w:rPr>
        <w:t>*liver metastasis + β</w:t>
      </w:r>
      <w:r w:rsidRPr="00131241">
        <w:rPr>
          <w:rFonts w:ascii="Times New Roman" w:hAnsi="Times New Roman"/>
          <w:i/>
          <w:sz w:val="24"/>
          <w:vertAlign w:val="subscript"/>
        </w:rPr>
        <w:t>SNORD33 expression</w:t>
      </w:r>
      <w:r w:rsidRPr="00131241">
        <w:rPr>
          <w:rFonts w:ascii="Times New Roman" w:hAnsi="Times New Roman"/>
          <w:i/>
          <w:sz w:val="24"/>
        </w:rPr>
        <w:t>*SNORD33 expression +</w:t>
      </w:r>
      <w:bookmarkStart w:id="3" w:name="OLE_LINK3"/>
      <w:r w:rsidRPr="00131241">
        <w:rPr>
          <w:rFonts w:ascii="Times New Roman" w:hAnsi="Times New Roman"/>
          <w:i/>
          <w:sz w:val="24"/>
        </w:rPr>
        <w:t xml:space="preserve"> β</w:t>
      </w:r>
      <w:r w:rsidRPr="00131241">
        <w:rPr>
          <w:rFonts w:ascii="Times New Roman" w:hAnsi="Times New Roman"/>
          <w:i/>
          <w:sz w:val="24"/>
          <w:vertAlign w:val="subscript"/>
        </w:rPr>
        <w:t>number of metastatic sites</w:t>
      </w:r>
      <w:bookmarkEnd w:id="3"/>
      <w:r w:rsidRPr="00131241">
        <w:rPr>
          <w:rFonts w:ascii="Times New Roman" w:hAnsi="Times New Roman"/>
          <w:i/>
          <w:sz w:val="24"/>
        </w:rPr>
        <w:t xml:space="preserve"> *number of metastatic </w:t>
      </w:r>
      <w:proofErr w:type="gramStart"/>
      <w:r w:rsidRPr="00131241">
        <w:rPr>
          <w:rFonts w:ascii="Times New Roman" w:hAnsi="Times New Roman"/>
          <w:i/>
          <w:sz w:val="24"/>
        </w:rPr>
        <w:t>sites)  (</w:t>
      </w:r>
      <w:proofErr w:type="gramEnd"/>
      <w:r w:rsidRPr="00131241">
        <w:rPr>
          <w:rFonts w:ascii="Times New Roman" w:hAnsi="Times New Roman"/>
          <w:i/>
          <w:sz w:val="24"/>
        </w:rPr>
        <w:t>1)</w:t>
      </w:r>
    </w:p>
    <w:p w14:paraId="343A5514" w14:textId="77777777" w:rsidR="00800A9D" w:rsidRPr="008E335A" w:rsidRDefault="00800A9D" w:rsidP="00974A40">
      <w:pPr>
        <w:snapToGrid w:val="0"/>
        <w:spacing w:beforeLines="50" w:before="120" w:after="0" w:line="240" w:lineRule="auto"/>
        <w:rPr>
          <w:rFonts w:ascii="Times New Roman" w:hAnsi="Times New Roman"/>
          <w:sz w:val="24"/>
          <w:szCs w:val="24"/>
        </w:rPr>
      </w:pPr>
      <w:r w:rsidRPr="008E335A">
        <w:rPr>
          <w:rFonts w:ascii="Times New Roman" w:hAnsi="Times New Roman"/>
          <w:sz w:val="24"/>
          <w:szCs w:val="24"/>
        </w:rPr>
        <w:t>Where S</w:t>
      </w:r>
      <w:r w:rsidRPr="00F95EF8">
        <w:rPr>
          <w:rFonts w:ascii="Times New Roman" w:hAnsi="Times New Roman"/>
          <w:sz w:val="24"/>
          <w:szCs w:val="24"/>
          <w:vertAlign w:val="subscript"/>
        </w:rPr>
        <w:t>0</w:t>
      </w:r>
      <w:r w:rsidRPr="008E335A">
        <w:rPr>
          <w:rFonts w:ascii="Times New Roman" w:hAnsi="Times New Roman"/>
          <w:sz w:val="24"/>
          <w:szCs w:val="24"/>
        </w:rPr>
        <w:t xml:space="preserve">(t) is called the baseline hazard function (possibly non-distributional). β is regression coefficients describing the effect of the predictors on the over probability. </w:t>
      </w:r>
      <w:bookmarkStart w:id="4" w:name="OLE_LINK10"/>
      <w:bookmarkStart w:id="5" w:name="OLE_LINK11"/>
      <w:r w:rsidRPr="008E335A">
        <w:rPr>
          <w:rFonts w:ascii="Times New Roman" w:hAnsi="Times New Roman"/>
          <w:sz w:val="24"/>
          <w:szCs w:val="24"/>
        </w:rPr>
        <w:t xml:space="preserve">The right-hand side of the above equations specifies the underlying function of the model. </w:t>
      </w:r>
      <w:bookmarkStart w:id="6" w:name="OLE_LINK1"/>
      <w:bookmarkStart w:id="7" w:name="OLE_LINK2"/>
      <w:r w:rsidRPr="008E335A">
        <w:rPr>
          <w:rFonts w:ascii="Times New Roman" w:hAnsi="Times New Roman"/>
          <w:sz w:val="24"/>
          <w:szCs w:val="24"/>
        </w:rPr>
        <w:t>The left-hand side of the equations is the predicted probability that is presented in a nomogram and communicated to patients.</w:t>
      </w:r>
    </w:p>
    <w:bookmarkEnd w:id="4"/>
    <w:bookmarkEnd w:id="5"/>
    <w:bookmarkEnd w:id="6"/>
    <w:bookmarkEnd w:id="7"/>
    <w:p w14:paraId="3CDEA7BF" w14:textId="77777777" w:rsidR="00800A9D" w:rsidRPr="00F95EF8" w:rsidRDefault="00800A9D" w:rsidP="00974A40">
      <w:pPr>
        <w:snapToGrid w:val="0"/>
        <w:spacing w:beforeLines="50" w:before="120" w:after="0" w:line="240" w:lineRule="auto"/>
        <w:rPr>
          <w:rFonts w:ascii="Times New Roman" w:hAnsi="Times New Roman"/>
          <w:i/>
          <w:sz w:val="24"/>
          <w:szCs w:val="24"/>
        </w:rPr>
      </w:pPr>
      <w:r w:rsidRPr="00F95EF8">
        <w:rPr>
          <w:rFonts w:ascii="Times New Roman" w:hAnsi="Times New Roman"/>
          <w:i/>
          <w:sz w:val="24"/>
          <w:szCs w:val="24"/>
        </w:rPr>
        <w:t xml:space="preserve">Related R software code for Cox model: </w:t>
      </w:r>
    </w:p>
    <w:p w14:paraId="44D62F2A" w14:textId="77777777" w:rsidR="00800A9D" w:rsidRPr="00F95EF8" w:rsidRDefault="00800A9D" w:rsidP="00974A40">
      <w:pPr>
        <w:snapToGrid w:val="0"/>
        <w:spacing w:beforeLines="50" w:before="120" w:after="0" w:line="240" w:lineRule="auto"/>
        <w:rPr>
          <w:rFonts w:ascii="Times New Roman" w:hAnsi="Times New Roman"/>
          <w:i/>
          <w:sz w:val="24"/>
          <w:szCs w:val="24"/>
        </w:rPr>
      </w:pPr>
      <w:r w:rsidRPr="00F95EF8">
        <w:rPr>
          <w:rFonts w:ascii="Times New Roman" w:hAnsi="Times New Roman"/>
          <w:i/>
          <w:sz w:val="24"/>
          <w:szCs w:val="24"/>
        </w:rPr>
        <w:t>Library (survival)</w:t>
      </w:r>
    </w:p>
    <w:p w14:paraId="67DC43DC" w14:textId="77777777" w:rsidR="00800A9D" w:rsidRPr="00F95EF8" w:rsidRDefault="00800A9D" w:rsidP="00974A40">
      <w:pPr>
        <w:snapToGrid w:val="0"/>
        <w:spacing w:beforeLines="50" w:before="120" w:after="0" w:line="240" w:lineRule="auto"/>
        <w:rPr>
          <w:rFonts w:ascii="Times New Roman" w:hAnsi="Times New Roman"/>
          <w:i/>
          <w:sz w:val="24"/>
          <w:szCs w:val="24"/>
        </w:rPr>
      </w:pPr>
      <w:r w:rsidRPr="00F95EF8">
        <w:rPr>
          <w:rFonts w:ascii="Times New Roman" w:hAnsi="Times New Roman"/>
          <w:i/>
          <w:sz w:val="24"/>
          <w:szCs w:val="24"/>
        </w:rPr>
        <w:t>fit&lt;-</w:t>
      </w:r>
      <w:proofErr w:type="spellStart"/>
      <w:proofErr w:type="gramStart"/>
      <w:r w:rsidRPr="00F95EF8">
        <w:rPr>
          <w:rFonts w:ascii="Times New Roman" w:hAnsi="Times New Roman"/>
          <w:i/>
          <w:sz w:val="24"/>
          <w:szCs w:val="24"/>
        </w:rPr>
        <w:t>cph</w:t>
      </w:r>
      <w:proofErr w:type="spellEnd"/>
      <w:r w:rsidRPr="00F95EF8">
        <w:rPr>
          <w:rFonts w:ascii="Times New Roman" w:hAnsi="Times New Roman"/>
          <w:i/>
          <w:sz w:val="24"/>
          <w:szCs w:val="24"/>
        </w:rPr>
        <w:t>(</w:t>
      </w:r>
      <w:proofErr w:type="spellStart"/>
      <w:proofErr w:type="gramEnd"/>
      <w:r w:rsidRPr="00F95EF8">
        <w:rPr>
          <w:rFonts w:ascii="Times New Roman" w:hAnsi="Times New Roman"/>
          <w:i/>
          <w:sz w:val="24"/>
          <w:szCs w:val="24"/>
        </w:rPr>
        <w:t>Surv</w:t>
      </w:r>
      <w:proofErr w:type="spellEnd"/>
      <w:r w:rsidRPr="00F95EF8">
        <w:rPr>
          <w:rFonts w:ascii="Times New Roman" w:hAnsi="Times New Roman"/>
          <w:i/>
          <w:sz w:val="24"/>
          <w:szCs w:val="24"/>
        </w:rPr>
        <w:t>(</w:t>
      </w:r>
      <w:proofErr w:type="spellStart"/>
      <w:r w:rsidRPr="00F95EF8">
        <w:rPr>
          <w:rFonts w:ascii="Times New Roman" w:hAnsi="Times New Roman"/>
          <w:i/>
          <w:sz w:val="24"/>
          <w:szCs w:val="24"/>
        </w:rPr>
        <w:t>time,status</w:t>
      </w:r>
      <w:proofErr w:type="spellEnd"/>
      <w:r w:rsidRPr="00F95EF8">
        <w:rPr>
          <w:rFonts w:ascii="Times New Roman" w:hAnsi="Times New Roman"/>
          <w:i/>
          <w:sz w:val="24"/>
          <w:szCs w:val="24"/>
        </w:rPr>
        <w:t xml:space="preserve">) ~ </w:t>
      </w:r>
      <w:proofErr w:type="spellStart"/>
      <w:r w:rsidRPr="00F95EF8">
        <w:rPr>
          <w:rFonts w:ascii="Times New Roman" w:hAnsi="Times New Roman"/>
          <w:i/>
          <w:sz w:val="24"/>
          <w:szCs w:val="24"/>
        </w:rPr>
        <w:t>Liver_metastasis</w:t>
      </w:r>
      <w:proofErr w:type="spellEnd"/>
      <w:r w:rsidRPr="00F95EF8">
        <w:rPr>
          <w:rFonts w:ascii="Times New Roman" w:hAnsi="Times New Roman"/>
          <w:i/>
          <w:sz w:val="24"/>
          <w:szCs w:val="24"/>
        </w:rPr>
        <w:t xml:space="preserve"> + </w:t>
      </w:r>
      <w:proofErr w:type="spellStart"/>
      <w:r w:rsidRPr="00F95EF8">
        <w:rPr>
          <w:rFonts w:ascii="Times New Roman" w:hAnsi="Times New Roman"/>
          <w:i/>
          <w:sz w:val="24"/>
          <w:szCs w:val="24"/>
        </w:rPr>
        <w:t>Number_of_metastatic_sites</w:t>
      </w:r>
      <w:proofErr w:type="spellEnd"/>
      <w:r w:rsidRPr="00F95EF8">
        <w:rPr>
          <w:rFonts w:ascii="Times New Roman" w:hAnsi="Times New Roman"/>
          <w:i/>
          <w:sz w:val="24"/>
          <w:szCs w:val="24"/>
        </w:rPr>
        <w:t xml:space="preserve"> + SNORD33_expression, data = data, x=T, y=T, </w:t>
      </w:r>
      <w:proofErr w:type="spellStart"/>
      <w:r w:rsidRPr="00F95EF8">
        <w:rPr>
          <w:rFonts w:ascii="Times New Roman" w:hAnsi="Times New Roman"/>
          <w:i/>
          <w:sz w:val="24"/>
          <w:szCs w:val="24"/>
        </w:rPr>
        <w:t>surv</w:t>
      </w:r>
      <w:proofErr w:type="spellEnd"/>
      <w:r w:rsidRPr="00F95EF8">
        <w:rPr>
          <w:rFonts w:ascii="Times New Roman" w:hAnsi="Times New Roman"/>
          <w:i/>
          <w:sz w:val="24"/>
          <w:szCs w:val="24"/>
        </w:rPr>
        <w:t>=T)</w:t>
      </w:r>
    </w:p>
    <w:p w14:paraId="6FFCFE56" w14:textId="77777777" w:rsidR="00800A9D" w:rsidRPr="008E335A" w:rsidRDefault="00800A9D" w:rsidP="00974A40">
      <w:pPr>
        <w:snapToGrid w:val="0"/>
        <w:spacing w:beforeLines="50" w:before="120" w:after="0" w:line="240" w:lineRule="auto"/>
        <w:rPr>
          <w:rFonts w:ascii="Times New Roman" w:hAnsi="Times New Roman"/>
          <w:b/>
          <w:sz w:val="24"/>
          <w:szCs w:val="24"/>
        </w:rPr>
      </w:pPr>
      <w:r w:rsidRPr="008E335A">
        <w:rPr>
          <w:rFonts w:ascii="Times New Roman" w:hAnsi="Times New Roman"/>
          <w:b/>
          <w:sz w:val="24"/>
          <w:szCs w:val="24"/>
        </w:rPr>
        <w:t>Step 2: construct the nomogram model</w:t>
      </w:r>
    </w:p>
    <w:p w14:paraId="57B60BEC" w14:textId="77777777" w:rsidR="00800A9D" w:rsidRPr="00E5257D" w:rsidRDefault="00800A9D" w:rsidP="00974A40">
      <w:pPr>
        <w:snapToGrid w:val="0"/>
        <w:spacing w:beforeLines="50" w:before="120" w:after="0" w:line="240" w:lineRule="auto"/>
        <w:rPr>
          <w:i/>
        </w:rPr>
      </w:pPr>
      <w:r w:rsidRPr="008E335A">
        <w:rPr>
          <w:rFonts w:ascii="Times New Roman" w:hAnsi="Times New Roman"/>
          <w:sz w:val="24"/>
          <w:szCs w:val="24"/>
        </w:rPr>
        <w:t>In a nomogram, the point system work by ranking the effect estimates. In our nomogram, SNORD33 expression had the highest effect, thus it is converted into 100 points, with other remaining variables are assigned a smaller number of points proportional to their effect size.</w:t>
      </w:r>
      <w:r w:rsidRPr="008F0B34">
        <w:rPr>
          <w:rFonts w:ascii="Times New Roman" w:hAnsi="Times New Roman"/>
          <w:sz w:val="24"/>
          <w:szCs w:val="24"/>
        </w:rPr>
        <w:t xml:space="preserve"> </w:t>
      </w:r>
      <w:r w:rsidRPr="00974A40">
        <w:rPr>
          <w:rFonts w:ascii="Times New Roman" w:hAnsi="Times New Roman"/>
          <w:sz w:val="24"/>
          <w:szCs w:val="24"/>
        </w:rPr>
        <w:t xml:space="preserve">For example, the participant with liver metastasis would be given 66.7 points, which is equal to the ratio of </w:t>
      </w:r>
      <w:r w:rsidRPr="00974A40">
        <w:rPr>
          <w:rFonts w:ascii="Times New Roman" w:hAnsi="Times New Roman"/>
          <w:i/>
          <w:sz w:val="24"/>
          <w:szCs w:val="24"/>
        </w:rPr>
        <w:t>β</w:t>
      </w:r>
      <w:r w:rsidRPr="00974A40">
        <w:rPr>
          <w:rFonts w:ascii="Times New Roman" w:hAnsi="Times New Roman"/>
          <w:i/>
          <w:sz w:val="24"/>
          <w:szCs w:val="24"/>
          <w:vertAlign w:val="subscript"/>
        </w:rPr>
        <w:t xml:space="preserve">liver metastasis </w:t>
      </w:r>
      <w:r w:rsidRPr="00974A40">
        <w:rPr>
          <w:rFonts w:ascii="Times New Roman" w:hAnsi="Times New Roman"/>
          <w:i/>
          <w:sz w:val="24"/>
          <w:szCs w:val="24"/>
        </w:rPr>
        <w:t>/ β</w:t>
      </w:r>
      <w:r w:rsidRPr="00974A40">
        <w:rPr>
          <w:rFonts w:ascii="Times New Roman" w:hAnsi="Times New Roman"/>
          <w:i/>
          <w:sz w:val="24"/>
          <w:szCs w:val="24"/>
          <w:vertAlign w:val="subscript"/>
        </w:rPr>
        <w:t>SNORD33 expression&lt;0.20</w:t>
      </w:r>
      <w:r w:rsidRPr="00974A40">
        <w:rPr>
          <w:rFonts w:ascii="Times New Roman" w:hAnsi="Times New Roman"/>
          <w:sz w:val="24"/>
          <w:szCs w:val="24"/>
          <w:vertAlign w:val="subscript"/>
        </w:rPr>
        <w:t xml:space="preserve"> </w:t>
      </w:r>
      <w:r w:rsidRPr="00974A40">
        <w:rPr>
          <w:rFonts w:ascii="Times New Roman" w:hAnsi="Times New Roman"/>
          <w:sz w:val="24"/>
          <w:szCs w:val="24"/>
        </w:rPr>
        <w:t>multiplied by 100.</w:t>
      </w:r>
      <w:r w:rsidRPr="008F0B34">
        <w:rPr>
          <w:rFonts w:ascii="Times New Roman" w:hAnsi="Times New Roman"/>
          <w:sz w:val="24"/>
          <w:szCs w:val="24"/>
        </w:rPr>
        <w:t xml:space="preserve"> </w:t>
      </w:r>
      <w:r w:rsidRPr="008E335A">
        <w:rPr>
          <w:rFonts w:ascii="Times New Roman" w:hAnsi="Times New Roman"/>
          <w:sz w:val="24"/>
          <w:szCs w:val="24"/>
        </w:rPr>
        <w:t xml:space="preserve">The total points axis in Fig. 1n can go up to a maximum of 234.4 points. </w:t>
      </w:r>
    </w:p>
    <w:p w14:paraId="7DF43F1D" w14:textId="77777777" w:rsidR="00800A9D" w:rsidRPr="00974A40" w:rsidRDefault="00800A9D" w:rsidP="00974A40">
      <w:pPr>
        <w:snapToGrid w:val="0"/>
        <w:spacing w:beforeLines="50" w:before="120" w:after="0" w:line="240" w:lineRule="auto"/>
        <w:rPr>
          <w:rFonts w:ascii="Times New Roman" w:hAnsi="Times New Roman"/>
          <w:i/>
          <w:sz w:val="24"/>
          <w:szCs w:val="24"/>
        </w:rPr>
      </w:pPr>
      <w:r w:rsidRPr="00974A40">
        <w:rPr>
          <w:rFonts w:ascii="Times New Roman" w:hAnsi="Times New Roman"/>
          <w:i/>
          <w:sz w:val="24"/>
          <w:szCs w:val="24"/>
        </w:rPr>
        <w:t>Related R software code for nomogram:</w:t>
      </w:r>
    </w:p>
    <w:p w14:paraId="1E262855" w14:textId="77777777" w:rsidR="00800A9D" w:rsidRPr="00974A40" w:rsidRDefault="00800A9D" w:rsidP="00974A40">
      <w:pPr>
        <w:snapToGrid w:val="0"/>
        <w:spacing w:beforeLines="50" w:before="120" w:after="0" w:line="240" w:lineRule="auto"/>
        <w:rPr>
          <w:rFonts w:ascii="Times New Roman" w:hAnsi="Times New Roman"/>
          <w:i/>
          <w:sz w:val="24"/>
          <w:szCs w:val="24"/>
        </w:rPr>
      </w:pPr>
      <w:proofErr w:type="spellStart"/>
      <w:r w:rsidRPr="00974A40">
        <w:rPr>
          <w:rFonts w:ascii="Times New Roman" w:hAnsi="Times New Roman"/>
          <w:i/>
          <w:sz w:val="24"/>
          <w:szCs w:val="24"/>
        </w:rPr>
        <w:t>surv</w:t>
      </w:r>
      <w:proofErr w:type="spellEnd"/>
      <w:r w:rsidRPr="00974A40">
        <w:rPr>
          <w:rFonts w:ascii="Times New Roman" w:hAnsi="Times New Roman"/>
          <w:i/>
          <w:sz w:val="24"/>
          <w:szCs w:val="24"/>
        </w:rPr>
        <w:t>&lt;-Survival(fit)</w:t>
      </w:r>
    </w:p>
    <w:p w14:paraId="38E614D4" w14:textId="77777777" w:rsidR="00800A9D" w:rsidRPr="00974A40" w:rsidRDefault="00800A9D" w:rsidP="00974A40">
      <w:pPr>
        <w:snapToGrid w:val="0"/>
        <w:spacing w:beforeLines="50" w:before="120" w:after="0" w:line="240" w:lineRule="auto"/>
        <w:rPr>
          <w:rFonts w:ascii="Times New Roman" w:hAnsi="Times New Roman"/>
          <w:i/>
          <w:sz w:val="24"/>
          <w:szCs w:val="24"/>
        </w:rPr>
      </w:pPr>
      <w:r w:rsidRPr="00974A40">
        <w:rPr>
          <w:rFonts w:ascii="Times New Roman" w:hAnsi="Times New Roman"/>
          <w:i/>
          <w:sz w:val="24"/>
          <w:szCs w:val="24"/>
        </w:rPr>
        <w:t xml:space="preserve">nom&lt;-nomogram(fit, fun=list(function(x) </w:t>
      </w:r>
      <w:proofErr w:type="spellStart"/>
      <w:r w:rsidRPr="00974A40">
        <w:rPr>
          <w:rFonts w:ascii="Times New Roman" w:hAnsi="Times New Roman"/>
          <w:i/>
          <w:sz w:val="24"/>
          <w:szCs w:val="24"/>
        </w:rPr>
        <w:t>surv</w:t>
      </w:r>
      <w:proofErr w:type="spellEnd"/>
      <w:r w:rsidRPr="00974A40">
        <w:rPr>
          <w:rFonts w:ascii="Times New Roman" w:hAnsi="Times New Roman"/>
          <w:i/>
          <w:sz w:val="24"/>
          <w:szCs w:val="24"/>
        </w:rPr>
        <w:t xml:space="preserve">(2,x), function(x) </w:t>
      </w:r>
      <w:proofErr w:type="spellStart"/>
      <w:r w:rsidRPr="00974A40">
        <w:rPr>
          <w:rFonts w:ascii="Times New Roman" w:hAnsi="Times New Roman"/>
          <w:i/>
          <w:sz w:val="24"/>
          <w:szCs w:val="24"/>
        </w:rPr>
        <w:t>surv</w:t>
      </w:r>
      <w:proofErr w:type="spellEnd"/>
      <w:r w:rsidRPr="00974A40">
        <w:rPr>
          <w:rFonts w:ascii="Times New Roman" w:hAnsi="Times New Roman"/>
          <w:i/>
          <w:sz w:val="24"/>
          <w:szCs w:val="24"/>
        </w:rPr>
        <w:t xml:space="preserve">(4,x), function(x) </w:t>
      </w:r>
      <w:proofErr w:type="spellStart"/>
      <w:r w:rsidRPr="00974A40">
        <w:rPr>
          <w:rFonts w:ascii="Times New Roman" w:hAnsi="Times New Roman"/>
          <w:i/>
          <w:sz w:val="24"/>
          <w:szCs w:val="24"/>
        </w:rPr>
        <w:t>surv</w:t>
      </w:r>
      <w:proofErr w:type="spellEnd"/>
      <w:r w:rsidRPr="00974A40">
        <w:rPr>
          <w:rFonts w:ascii="Times New Roman" w:hAnsi="Times New Roman"/>
          <w:i/>
          <w:sz w:val="24"/>
          <w:szCs w:val="24"/>
        </w:rPr>
        <w:t xml:space="preserve">(6,x), function(x) </w:t>
      </w:r>
      <w:proofErr w:type="spellStart"/>
      <w:r w:rsidRPr="00974A40">
        <w:rPr>
          <w:rFonts w:ascii="Times New Roman" w:hAnsi="Times New Roman"/>
          <w:i/>
          <w:sz w:val="24"/>
          <w:szCs w:val="24"/>
        </w:rPr>
        <w:t>surv</w:t>
      </w:r>
      <w:proofErr w:type="spellEnd"/>
      <w:r w:rsidRPr="00974A40">
        <w:rPr>
          <w:rFonts w:ascii="Times New Roman" w:hAnsi="Times New Roman"/>
          <w:i/>
          <w:sz w:val="24"/>
          <w:szCs w:val="24"/>
        </w:rPr>
        <w:t xml:space="preserve">(8,x), function(x) </w:t>
      </w:r>
      <w:proofErr w:type="spellStart"/>
      <w:r w:rsidRPr="00974A40">
        <w:rPr>
          <w:rFonts w:ascii="Times New Roman" w:hAnsi="Times New Roman"/>
          <w:i/>
          <w:sz w:val="24"/>
          <w:szCs w:val="24"/>
        </w:rPr>
        <w:t>surv</w:t>
      </w:r>
      <w:proofErr w:type="spellEnd"/>
      <w:r w:rsidRPr="00974A40">
        <w:rPr>
          <w:rFonts w:ascii="Times New Roman" w:hAnsi="Times New Roman"/>
          <w:i/>
          <w:sz w:val="24"/>
          <w:szCs w:val="24"/>
        </w:rPr>
        <w:t xml:space="preserve">(10,x), function(x) </w:t>
      </w:r>
      <w:proofErr w:type="spellStart"/>
      <w:r w:rsidRPr="00974A40">
        <w:rPr>
          <w:rFonts w:ascii="Times New Roman" w:hAnsi="Times New Roman"/>
          <w:i/>
          <w:sz w:val="24"/>
          <w:szCs w:val="24"/>
        </w:rPr>
        <w:t>surv</w:t>
      </w:r>
      <w:proofErr w:type="spellEnd"/>
      <w:r w:rsidRPr="00974A40">
        <w:rPr>
          <w:rFonts w:ascii="Times New Roman" w:hAnsi="Times New Roman"/>
          <w:i/>
          <w:sz w:val="24"/>
          <w:szCs w:val="24"/>
        </w:rPr>
        <w:t xml:space="preserve">(12,x), function(x) </w:t>
      </w:r>
      <w:proofErr w:type="spellStart"/>
      <w:r w:rsidRPr="00974A40">
        <w:rPr>
          <w:rFonts w:ascii="Times New Roman" w:hAnsi="Times New Roman"/>
          <w:i/>
          <w:sz w:val="24"/>
          <w:szCs w:val="24"/>
        </w:rPr>
        <w:t>surv</w:t>
      </w:r>
      <w:proofErr w:type="spellEnd"/>
      <w:r w:rsidRPr="00974A40">
        <w:rPr>
          <w:rFonts w:ascii="Times New Roman" w:hAnsi="Times New Roman"/>
          <w:i/>
          <w:sz w:val="24"/>
          <w:szCs w:val="24"/>
        </w:rPr>
        <w:t xml:space="preserve">(18,x)), </w:t>
      </w:r>
      <w:proofErr w:type="spellStart"/>
      <w:r w:rsidRPr="00974A40">
        <w:rPr>
          <w:rFonts w:ascii="Times New Roman" w:hAnsi="Times New Roman"/>
          <w:i/>
          <w:sz w:val="24"/>
          <w:szCs w:val="24"/>
        </w:rPr>
        <w:t>funlabel</w:t>
      </w:r>
      <w:proofErr w:type="spellEnd"/>
      <w:r w:rsidRPr="00974A40">
        <w:rPr>
          <w:rFonts w:ascii="Times New Roman" w:hAnsi="Times New Roman"/>
          <w:i/>
          <w:sz w:val="24"/>
          <w:szCs w:val="24"/>
        </w:rPr>
        <w:t xml:space="preserve">=c("2-months PFS Probability","4-months PFS Probability", "6-months PFS </w:t>
      </w:r>
      <w:r w:rsidRPr="00974A40">
        <w:rPr>
          <w:rFonts w:ascii="Times New Roman" w:hAnsi="Times New Roman"/>
          <w:i/>
          <w:sz w:val="24"/>
          <w:szCs w:val="24"/>
        </w:rPr>
        <w:lastRenderedPageBreak/>
        <w:t>Probability","8-months PFS Probability","10-months PFS Probability", "12-months PFS Probability", "18-months PFS Probability"))</w:t>
      </w:r>
    </w:p>
    <w:p w14:paraId="6DB9DB96" w14:textId="77777777" w:rsidR="00800A9D" w:rsidRPr="008F0B34" w:rsidRDefault="00800A9D" w:rsidP="00974A40">
      <w:pPr>
        <w:snapToGrid w:val="0"/>
        <w:spacing w:beforeLines="50" w:before="120" w:after="0" w:line="240" w:lineRule="auto"/>
        <w:rPr>
          <w:rFonts w:ascii="Times New Roman" w:hAnsi="Times New Roman"/>
          <w:sz w:val="24"/>
          <w:szCs w:val="24"/>
        </w:rPr>
      </w:pPr>
      <w:proofErr w:type="gramStart"/>
      <w:r w:rsidRPr="00974A40">
        <w:rPr>
          <w:rFonts w:ascii="Times New Roman" w:hAnsi="Times New Roman"/>
          <w:i/>
          <w:sz w:val="24"/>
          <w:szCs w:val="24"/>
        </w:rPr>
        <w:t>plot(</w:t>
      </w:r>
      <w:proofErr w:type="gramEnd"/>
      <w:r w:rsidRPr="00974A40">
        <w:rPr>
          <w:rFonts w:ascii="Times New Roman" w:hAnsi="Times New Roman"/>
          <w:i/>
          <w:sz w:val="24"/>
          <w:szCs w:val="24"/>
        </w:rPr>
        <w:t xml:space="preserve">nom, </w:t>
      </w:r>
      <w:proofErr w:type="spellStart"/>
      <w:r w:rsidRPr="00974A40">
        <w:rPr>
          <w:rFonts w:ascii="Times New Roman" w:hAnsi="Times New Roman"/>
          <w:i/>
          <w:sz w:val="24"/>
          <w:szCs w:val="24"/>
        </w:rPr>
        <w:t>xfrac</w:t>
      </w:r>
      <w:proofErr w:type="spellEnd"/>
      <w:r w:rsidRPr="00974A40">
        <w:rPr>
          <w:rFonts w:ascii="Times New Roman" w:hAnsi="Times New Roman"/>
          <w:i/>
          <w:sz w:val="24"/>
          <w:szCs w:val="24"/>
        </w:rPr>
        <w:t>=.4)</w:t>
      </w:r>
    </w:p>
    <w:p w14:paraId="78FA3A80" w14:textId="77777777" w:rsidR="00800A9D" w:rsidRPr="008E335A" w:rsidRDefault="00800A9D" w:rsidP="00974A40">
      <w:pPr>
        <w:snapToGrid w:val="0"/>
        <w:spacing w:beforeLines="50" w:before="120" w:after="0" w:line="240" w:lineRule="auto"/>
        <w:rPr>
          <w:rFonts w:ascii="Times New Roman" w:hAnsi="Times New Roman"/>
          <w:b/>
          <w:sz w:val="24"/>
          <w:szCs w:val="24"/>
        </w:rPr>
      </w:pPr>
      <w:r w:rsidRPr="008E335A">
        <w:rPr>
          <w:rFonts w:ascii="Times New Roman" w:hAnsi="Times New Roman"/>
          <w:b/>
          <w:sz w:val="24"/>
          <w:szCs w:val="24"/>
        </w:rPr>
        <w:t>Step 3: calculate discrimination of nomogram: C</w:t>
      </w:r>
      <w:r>
        <w:rPr>
          <w:rFonts w:ascii="Times New Roman" w:hAnsi="Times New Roman"/>
          <w:b/>
          <w:sz w:val="24"/>
          <w:szCs w:val="24"/>
        </w:rPr>
        <w:t xml:space="preserve"> </w:t>
      </w:r>
      <w:r w:rsidRPr="008E335A">
        <w:rPr>
          <w:rFonts w:ascii="Times New Roman" w:hAnsi="Times New Roman"/>
          <w:b/>
          <w:sz w:val="24"/>
          <w:szCs w:val="24"/>
        </w:rPr>
        <w:t>index</w:t>
      </w:r>
    </w:p>
    <w:p w14:paraId="32A33E15" w14:textId="15AA2041" w:rsidR="00800A9D" w:rsidRDefault="00800A9D" w:rsidP="00974A40">
      <w:pPr>
        <w:snapToGrid w:val="0"/>
        <w:spacing w:beforeLines="50" w:before="120" w:after="0" w:line="240" w:lineRule="auto"/>
        <w:rPr>
          <w:rFonts w:ascii="Times New Roman" w:hAnsi="Times New Roman"/>
          <w:i/>
          <w:sz w:val="24"/>
          <w:szCs w:val="24"/>
        </w:rPr>
      </w:pPr>
      <w:r>
        <w:rPr>
          <w:rFonts w:ascii="Times New Roman" w:hAnsi="Times New Roman"/>
          <w:sz w:val="24"/>
          <w:szCs w:val="24"/>
        </w:rPr>
        <w:t xml:space="preserve">A concordance index (C index) was calculated to estimate the discriminative ability of the nomogram. A C index larger than 0.5 indicates prediction performance better than random guessing, with 1 indicating perfect discrimination </w:t>
      </w:r>
      <w:r w:rsidR="002D3296">
        <w:rPr>
          <w:rFonts w:ascii="Times New Roman" w:hAnsi="Times New Roman"/>
          <w:sz w:val="24"/>
          <w:szCs w:val="24"/>
        </w:rPr>
        <w:fldChar w:fldCharType="begin"/>
      </w:r>
      <w:r w:rsidR="002D3296">
        <w:rPr>
          <w:rFonts w:ascii="Times New Roman" w:hAnsi="Times New Roman"/>
          <w:sz w:val="24"/>
          <w:szCs w:val="24"/>
        </w:rPr>
        <w:instrText xml:space="preserve"> ADDIN EN.CITE &lt;EndNote&gt;&lt;Cite&gt;&lt;Author&gt;Bandos&lt;/Author&gt;&lt;Year&gt;2009&lt;/Year&gt;&lt;RecNum&gt;30&lt;/RecNum&gt;&lt;DisplayText&gt;[1]&lt;/DisplayText&gt;&lt;record&gt;&lt;rec-number&gt;30&lt;/rec-number&gt;&lt;foreign-keys&gt;&lt;key app="EN" db-id="52tzzra2odsfz4ee50ev9dvzzs2daz52r2fw" timestamp="1641516756"&gt;30&lt;/key&gt;&lt;/foreign-keys&gt;&lt;ref-type name="Journal Article"&gt;17&lt;/ref-type&gt;&lt;contributors&gt;&lt;authors&gt;&lt;author&gt;Bandos, A. I.&lt;/author&gt;&lt;author&gt;Rockette, H. E.&lt;/author&gt;&lt;author&gt;Song, T.&lt;/author&gt;&lt;author&gt;Gur, D.&lt;/author&gt;&lt;/authors&gt;&lt;/contributors&gt;&lt;auth-address&gt;Department of Biostatistics, Graduate School of Public Health, University of Pittsburgh, Pittsburgh, Pennsylvania 15261, USA. anb61@pitt.edu&lt;/auth-address&gt;&lt;titles&gt;&lt;title&gt;Area under the free-response ROC curve (FROC) and a related summary index&lt;/title&gt;&lt;secondary-title&gt;Biometrics&lt;/secondary-title&gt;&lt;/titles&gt;&lt;periodical&gt;&lt;full-title&gt;Biometrics&lt;/full-title&gt;&lt;/periodical&gt;&lt;pages&gt;247-56&lt;/pages&gt;&lt;volume&gt;65&lt;/volume&gt;&lt;number&gt;1&lt;/number&gt;&lt;edition&gt;2008/05/16&lt;/edition&gt;&lt;keywords&gt;&lt;keyword&gt;Area Under Curve&lt;/keyword&gt;&lt;keyword&gt;Computer Simulation&lt;/keyword&gt;&lt;keyword&gt;*Decision Making, Computer-Assisted&lt;/keyword&gt;&lt;keyword&gt;Diagnostic Imaging/standards/statistics &amp;amp; numerical data&lt;/keyword&gt;&lt;keyword&gt;Humans&lt;/keyword&gt;&lt;keyword&gt;*ROC Curve&lt;/keyword&gt;&lt;/keywords&gt;&lt;dates&gt;&lt;year&gt;2009&lt;/year&gt;&lt;pub-dates&gt;&lt;date&gt;Mar&lt;/date&gt;&lt;/pub-dates&gt;&lt;/dates&gt;&lt;isbn&gt;1541-0420 (Electronic)&amp;#xD;0006-341X (Linking)&lt;/isbn&gt;&lt;accession-num&gt;18479482&lt;/accession-num&gt;&lt;urls&gt;&lt;related-urls&gt;&lt;url&gt;https://www.ncbi.nlm.nih.gov/pubmed/18479482&lt;/url&gt;&lt;/related-urls&gt;&lt;/urls&gt;&lt;custom2&gt;PMC2776072&lt;/custom2&gt;&lt;electronic-resource-num&gt;10.1111/j.1541-0420.2008.01049.x&lt;/electronic-resource-num&gt;&lt;/record&gt;&lt;/Cite&gt;&lt;/EndNote&gt;</w:instrText>
      </w:r>
      <w:r w:rsidR="002D3296">
        <w:rPr>
          <w:rFonts w:ascii="Times New Roman" w:hAnsi="Times New Roman"/>
          <w:sz w:val="24"/>
          <w:szCs w:val="24"/>
        </w:rPr>
        <w:fldChar w:fldCharType="separate"/>
      </w:r>
      <w:r w:rsidR="002D3296">
        <w:rPr>
          <w:rFonts w:ascii="Times New Roman" w:hAnsi="Times New Roman"/>
          <w:noProof/>
          <w:sz w:val="24"/>
          <w:szCs w:val="24"/>
        </w:rPr>
        <w:t>[1]</w:t>
      </w:r>
      <w:r w:rsidR="002D3296">
        <w:rPr>
          <w:rFonts w:ascii="Times New Roman" w:hAnsi="Times New Roman"/>
          <w:sz w:val="24"/>
          <w:szCs w:val="24"/>
        </w:rPr>
        <w:fldChar w:fldCharType="end"/>
      </w:r>
      <w:r w:rsidRPr="008E335A">
        <w:rPr>
          <w:rFonts w:ascii="Times New Roman" w:hAnsi="Times New Roman" w:hint="eastAsia"/>
          <w:sz w:val="24"/>
          <w:szCs w:val="24"/>
        </w:rPr>
        <w:t xml:space="preserve">. In addition, the 1000 bootstrap resamples for internal validation was used. </w:t>
      </w:r>
    </w:p>
    <w:p w14:paraId="3B916F97" w14:textId="77777777" w:rsidR="00800A9D" w:rsidRPr="00F95EF8" w:rsidRDefault="00800A9D" w:rsidP="00974A40">
      <w:pPr>
        <w:snapToGrid w:val="0"/>
        <w:spacing w:beforeLines="50" w:before="120" w:after="0" w:line="240" w:lineRule="auto"/>
        <w:rPr>
          <w:rFonts w:ascii="Times New Roman" w:hAnsi="Times New Roman"/>
          <w:i/>
          <w:sz w:val="24"/>
          <w:szCs w:val="24"/>
        </w:rPr>
      </w:pPr>
      <w:r w:rsidRPr="00F95EF8">
        <w:rPr>
          <w:rFonts w:ascii="Times New Roman" w:hAnsi="Times New Roman"/>
          <w:i/>
          <w:sz w:val="24"/>
          <w:szCs w:val="24"/>
        </w:rPr>
        <w:t xml:space="preserve">Related R software code for C-index of nomogram: </w:t>
      </w:r>
    </w:p>
    <w:p w14:paraId="5572C407" w14:textId="77777777" w:rsidR="00800A9D" w:rsidRPr="00F95EF8" w:rsidRDefault="00800A9D" w:rsidP="00974A40">
      <w:pPr>
        <w:snapToGrid w:val="0"/>
        <w:spacing w:beforeLines="50" w:before="120" w:after="0" w:line="240" w:lineRule="auto"/>
        <w:rPr>
          <w:rFonts w:ascii="Times New Roman" w:hAnsi="Times New Roman"/>
          <w:i/>
          <w:sz w:val="24"/>
          <w:szCs w:val="24"/>
        </w:rPr>
      </w:pPr>
      <w:r w:rsidRPr="00F95EF8">
        <w:rPr>
          <w:rFonts w:ascii="Times New Roman" w:hAnsi="Times New Roman"/>
          <w:i/>
          <w:sz w:val="24"/>
          <w:szCs w:val="24"/>
        </w:rPr>
        <w:t xml:space="preserve">validate (fit, method = "boot", B=1000, </w:t>
      </w:r>
      <w:proofErr w:type="spellStart"/>
      <w:r w:rsidRPr="00F95EF8">
        <w:rPr>
          <w:rFonts w:ascii="Times New Roman" w:hAnsi="Times New Roman"/>
          <w:i/>
          <w:sz w:val="24"/>
          <w:szCs w:val="24"/>
        </w:rPr>
        <w:t>dxy</w:t>
      </w:r>
      <w:proofErr w:type="spellEnd"/>
      <w:r w:rsidRPr="00F95EF8">
        <w:rPr>
          <w:rFonts w:ascii="Times New Roman" w:hAnsi="Times New Roman"/>
          <w:i/>
          <w:sz w:val="24"/>
          <w:szCs w:val="24"/>
        </w:rPr>
        <w:t xml:space="preserve"> = T)</w:t>
      </w:r>
    </w:p>
    <w:p w14:paraId="0F271BBD" w14:textId="77777777" w:rsidR="00800A9D" w:rsidRPr="00D4137C" w:rsidRDefault="00800A9D" w:rsidP="00974A40">
      <w:pPr>
        <w:snapToGrid w:val="0"/>
        <w:spacing w:beforeLines="50" w:before="120" w:after="0" w:line="240" w:lineRule="auto"/>
        <w:rPr>
          <w:rFonts w:ascii="Times New Roman" w:hAnsi="Times New Roman"/>
          <w:b/>
          <w:sz w:val="24"/>
          <w:szCs w:val="24"/>
        </w:rPr>
      </w:pPr>
      <w:r w:rsidRPr="00D4137C">
        <w:rPr>
          <w:rFonts w:ascii="Times New Roman" w:hAnsi="Times New Roman"/>
          <w:b/>
          <w:sz w:val="24"/>
          <w:szCs w:val="24"/>
        </w:rPr>
        <w:t>Step 4: calculate calibration of nomogram: calibration plot</w:t>
      </w:r>
    </w:p>
    <w:p w14:paraId="6A5FE5EB" w14:textId="75222ABF" w:rsidR="00800A9D" w:rsidRPr="008E335A" w:rsidRDefault="00800A9D" w:rsidP="00974A40">
      <w:pPr>
        <w:snapToGrid w:val="0"/>
        <w:spacing w:beforeLines="50" w:before="120" w:after="0" w:line="240" w:lineRule="auto"/>
        <w:rPr>
          <w:rFonts w:ascii="Times New Roman" w:hAnsi="Times New Roman"/>
          <w:sz w:val="24"/>
          <w:szCs w:val="24"/>
        </w:rPr>
      </w:pPr>
      <w:r>
        <w:rPr>
          <w:rFonts w:ascii="Times New Roman" w:hAnsi="Times New Roman"/>
          <w:sz w:val="24"/>
          <w:szCs w:val="24"/>
        </w:rPr>
        <w:t xml:space="preserve">A visual calibration curve was plotted to evaluate the </w:t>
      </w:r>
      <w:bookmarkStart w:id="8" w:name="OLE_LINK14"/>
      <w:bookmarkStart w:id="9" w:name="OLE_LINK15"/>
      <w:r>
        <w:rPr>
          <w:rFonts w:ascii="Times New Roman" w:hAnsi="Times New Roman"/>
          <w:sz w:val="24"/>
          <w:szCs w:val="24"/>
        </w:rPr>
        <w:t>consistency</w:t>
      </w:r>
      <w:bookmarkEnd w:id="8"/>
      <w:bookmarkEnd w:id="9"/>
      <w:r>
        <w:rPr>
          <w:rFonts w:ascii="Times New Roman" w:hAnsi="Times New Roman"/>
          <w:sz w:val="24"/>
          <w:szCs w:val="24"/>
        </w:rPr>
        <w:t xml:space="preserve"> between </w:t>
      </w:r>
      <w:r w:rsidRPr="0027697E">
        <w:rPr>
          <w:rFonts w:ascii="Times New Roman" w:hAnsi="Times New Roman"/>
          <w:sz w:val="24"/>
          <w:szCs w:val="24"/>
        </w:rPr>
        <w:t xml:space="preserve">the nomogram-predicted probabilities </w:t>
      </w:r>
      <w:r>
        <w:rPr>
          <w:rFonts w:ascii="Times New Roman" w:hAnsi="Times New Roman"/>
          <w:sz w:val="24"/>
          <w:szCs w:val="24"/>
        </w:rPr>
        <w:t>and</w:t>
      </w:r>
      <w:r w:rsidRPr="0027697E">
        <w:rPr>
          <w:rFonts w:ascii="Times New Roman" w:hAnsi="Times New Roman"/>
          <w:sz w:val="24"/>
          <w:szCs w:val="24"/>
        </w:rPr>
        <w:t xml:space="preserve"> observed probabilit</w:t>
      </w:r>
      <w:r>
        <w:rPr>
          <w:rFonts w:ascii="Times New Roman" w:hAnsi="Times New Roman"/>
          <w:sz w:val="24"/>
          <w:szCs w:val="24"/>
        </w:rPr>
        <w:t>ies</w:t>
      </w:r>
      <w:r w:rsidRPr="0027697E">
        <w:rPr>
          <w:rFonts w:ascii="Times New Roman" w:hAnsi="Times New Roman"/>
          <w:sz w:val="24"/>
          <w:szCs w:val="24"/>
        </w:rPr>
        <w:t xml:space="preserve"> </w:t>
      </w:r>
      <w:r w:rsidR="00DA62A0">
        <w:rPr>
          <w:rFonts w:ascii="Times New Roman" w:hAnsi="Times New Roman"/>
          <w:sz w:val="24"/>
          <w:szCs w:val="24"/>
        </w:rPr>
        <w:fldChar w:fldCharType="begin"/>
      </w:r>
      <w:r w:rsidR="00DA62A0">
        <w:rPr>
          <w:rFonts w:ascii="Times New Roman" w:hAnsi="Times New Roman"/>
          <w:sz w:val="24"/>
          <w:szCs w:val="24"/>
        </w:rPr>
        <w:instrText xml:space="preserve"> ADDIN EN.CITE &lt;EndNote&gt;&lt;Cite&gt;&lt;Author&gt;Harrell&lt;/Author&gt;&lt;Year&gt;1996&lt;/Year&gt;&lt;RecNum&gt;31&lt;/RecNum&gt;&lt;DisplayText&gt;[2]&lt;/DisplayText&gt;&lt;record&gt;&lt;rec-number&gt;31&lt;/rec-number&gt;&lt;foreign-keys&gt;&lt;key app="EN" db-id="52tzzra2odsfz4ee50ev9dvzzs2daz52r2fw" timestamp="1641517253"&gt;31&lt;/key&gt;&lt;/foreign-keys&gt;&lt;ref-type name="Journal Article"&gt;17&lt;/ref-type&gt;&lt;contributors&gt;&lt;authors&gt;&lt;author&gt;Harrell, F. E., Jr.&lt;/author&gt;&lt;author&gt;Lee, K. L.&lt;/author&gt;&lt;author&gt;Mark, D. B.&lt;/author&gt;&lt;/authors&gt;&lt;/contributors&gt;&lt;auth-address&gt;Division of Biometry, Duke University Medical Center, Durham, North Carolina 27710, USA.&lt;/auth-address&gt;&lt;titles&gt;&lt;title&gt;Multivariable prognostic models: issues in developing models, evaluating assumptions and adequacy, and measuring and reducing errors&lt;/title&gt;&lt;secondary-title&gt;Stat Med&lt;/secondary-title&gt;&lt;/titles&gt;&lt;periodical&gt;&lt;full-title&gt;Stat Med&lt;/full-title&gt;&lt;/periodical&gt;&lt;pages&gt;361-87&lt;/pages&gt;&lt;volume&gt;15&lt;/volume&gt;&lt;number&gt;4&lt;/number&gt;&lt;edition&gt;1996/02/28&lt;/edition&gt;&lt;keywords&gt;&lt;keyword&gt;Clinical Trials as Topic/methods&lt;/keyword&gt;&lt;keyword&gt;Computer Graphics&lt;/keyword&gt;&lt;keyword&gt;Computer Simulation&lt;/keyword&gt;&lt;keyword&gt;Data Interpretation, Statistical&lt;/keyword&gt;&lt;keyword&gt;Discriminant Analysis&lt;/keyword&gt;&lt;keyword&gt;Humans&lt;/keyword&gt;&lt;keyword&gt;Linear Models&lt;/keyword&gt;&lt;keyword&gt;Male&lt;/keyword&gt;&lt;keyword&gt;Mathematical Computing&lt;/keyword&gt;&lt;keyword&gt;*Models, Statistical&lt;/keyword&gt;&lt;keyword&gt;Multivariate Analysis&lt;/keyword&gt;&lt;keyword&gt;Prostatic Neoplasms/drug therapy/mortality&lt;/keyword&gt;&lt;keyword&gt;Regression Analysis&lt;/keyword&gt;&lt;keyword&gt;Software&lt;/keyword&gt;&lt;keyword&gt;Survival Analysis&lt;/keyword&gt;&lt;keyword&gt;*Treatment Outcome&lt;/keyword&gt;&lt;/keywords&gt;&lt;dates&gt;&lt;year&gt;1996&lt;/year&gt;&lt;pub-dates&gt;&lt;date&gt;Feb 28&lt;/date&gt;&lt;/pub-dates&gt;&lt;/dates&gt;&lt;isbn&gt;0277-6715 (Print)&amp;#xD;0277-6715 (Linking)&lt;/isbn&gt;&lt;accession-num&gt;8668867&lt;/accession-num&gt;&lt;urls&gt;&lt;related-urls&gt;&lt;url&gt;https://www.ncbi.nlm.nih.gov/pubmed/8668867&lt;/url&gt;&lt;/related-urls&gt;&lt;/urls&gt;&lt;electronic-resource-num&gt;10.1002/(SICI)1097-0258(19960229)15:4&amp;lt;361::AID-SIM168&amp;gt;3.0.CO;2-4&lt;/electronic-resource-num&gt;&lt;/record&gt;&lt;/Cite&gt;&lt;/EndNote&gt;</w:instrText>
      </w:r>
      <w:r w:rsidR="00DA62A0">
        <w:rPr>
          <w:rFonts w:ascii="Times New Roman" w:hAnsi="Times New Roman"/>
          <w:sz w:val="24"/>
          <w:szCs w:val="24"/>
        </w:rPr>
        <w:fldChar w:fldCharType="separate"/>
      </w:r>
      <w:r w:rsidR="00DA62A0">
        <w:rPr>
          <w:rFonts w:ascii="Times New Roman" w:hAnsi="Times New Roman"/>
          <w:noProof/>
          <w:sz w:val="24"/>
          <w:szCs w:val="24"/>
        </w:rPr>
        <w:t>[2]</w:t>
      </w:r>
      <w:r w:rsidR="00DA62A0">
        <w:rPr>
          <w:rFonts w:ascii="Times New Roman" w:hAnsi="Times New Roman"/>
          <w:sz w:val="24"/>
          <w:szCs w:val="24"/>
        </w:rPr>
        <w:fldChar w:fldCharType="end"/>
      </w:r>
      <w:r w:rsidRPr="0027697E">
        <w:rPr>
          <w:rFonts w:ascii="Times New Roman" w:hAnsi="Times New Roman"/>
          <w:sz w:val="24"/>
          <w:szCs w:val="24"/>
        </w:rPr>
        <w:t xml:space="preserve">. </w:t>
      </w:r>
      <w:r>
        <w:rPr>
          <w:rFonts w:ascii="Times New Roman" w:hAnsi="Times New Roman"/>
          <w:sz w:val="24"/>
          <w:szCs w:val="24"/>
        </w:rPr>
        <w:t>A perfect</w:t>
      </w:r>
      <w:r w:rsidRPr="00AF4573">
        <w:rPr>
          <w:rFonts w:ascii="Times New Roman" w:hAnsi="Times New Roman"/>
          <w:sz w:val="24"/>
          <w:szCs w:val="24"/>
        </w:rPr>
        <w:t xml:space="preserve"> nomogram prediction</w:t>
      </w:r>
      <w:r>
        <w:rPr>
          <w:rFonts w:ascii="Times New Roman" w:hAnsi="Times New Roman"/>
          <w:sz w:val="24"/>
          <w:szCs w:val="24"/>
        </w:rPr>
        <w:t xml:space="preserve"> would result in a 45-degree line, while</w:t>
      </w:r>
      <w:r w:rsidRPr="00D4137C">
        <w:rPr>
          <w:rFonts w:ascii="Times New Roman" w:hAnsi="Times New Roman"/>
          <w:sz w:val="24"/>
          <w:szCs w:val="24"/>
        </w:rPr>
        <w:t xml:space="preserve"> the closer the </w:t>
      </w:r>
      <w:r>
        <w:rPr>
          <w:rFonts w:ascii="Times New Roman" w:hAnsi="Times New Roman"/>
          <w:sz w:val="24"/>
          <w:szCs w:val="24"/>
        </w:rPr>
        <w:t>predicted calibration curve is to</w:t>
      </w:r>
      <w:r w:rsidRPr="00D4137C">
        <w:rPr>
          <w:rFonts w:ascii="Times New Roman" w:hAnsi="Times New Roman"/>
          <w:sz w:val="24"/>
          <w:szCs w:val="24"/>
        </w:rPr>
        <w:t xml:space="preserve"> the </w:t>
      </w:r>
      <w:r>
        <w:rPr>
          <w:rFonts w:ascii="Times New Roman" w:hAnsi="Times New Roman"/>
          <w:sz w:val="24"/>
          <w:szCs w:val="24"/>
        </w:rPr>
        <w:t xml:space="preserve">45-degree </w:t>
      </w:r>
      <w:proofErr w:type="gramStart"/>
      <w:r>
        <w:rPr>
          <w:rFonts w:ascii="Times New Roman" w:hAnsi="Times New Roman"/>
          <w:sz w:val="24"/>
          <w:szCs w:val="24"/>
        </w:rPr>
        <w:t>line</w:t>
      </w:r>
      <w:r w:rsidRPr="003E7BB3" w:rsidDel="003E7BB3">
        <w:rPr>
          <w:rFonts w:ascii="Times New Roman" w:hAnsi="Times New Roman"/>
          <w:b/>
          <w:sz w:val="24"/>
          <w:szCs w:val="24"/>
        </w:rPr>
        <w:t xml:space="preserve"> </w:t>
      </w:r>
      <w:r w:rsidRPr="00D4137C">
        <w:rPr>
          <w:rFonts w:ascii="Times New Roman" w:hAnsi="Times New Roman"/>
          <w:sz w:val="24"/>
          <w:szCs w:val="24"/>
        </w:rPr>
        <w:t>,</w:t>
      </w:r>
      <w:proofErr w:type="gramEnd"/>
      <w:r w:rsidRPr="00D4137C">
        <w:rPr>
          <w:rFonts w:ascii="Times New Roman" w:hAnsi="Times New Roman"/>
          <w:sz w:val="24"/>
          <w:szCs w:val="24"/>
        </w:rPr>
        <w:t xml:space="preserve"> the better the calibration of the</w:t>
      </w:r>
      <w:r>
        <w:rPr>
          <w:rFonts w:ascii="Times New Roman" w:hAnsi="Times New Roman"/>
          <w:sz w:val="24"/>
          <w:szCs w:val="24"/>
        </w:rPr>
        <w:t xml:space="preserve"> nomogram was obtained</w:t>
      </w:r>
      <w:r w:rsidRPr="00D4137C">
        <w:rPr>
          <w:rFonts w:ascii="Times New Roman" w:hAnsi="Times New Roman"/>
          <w:sz w:val="24"/>
          <w:szCs w:val="24"/>
        </w:rPr>
        <w:t>.</w:t>
      </w:r>
      <w:r>
        <w:rPr>
          <w:rFonts w:ascii="Times New Roman" w:hAnsi="Times New Roman"/>
          <w:sz w:val="24"/>
          <w:szCs w:val="24"/>
        </w:rPr>
        <w:t xml:space="preserve"> </w:t>
      </w:r>
    </w:p>
    <w:p w14:paraId="7C04546A" w14:textId="77777777" w:rsidR="00800A9D" w:rsidRPr="00F95EF8" w:rsidRDefault="00800A9D" w:rsidP="00974A40">
      <w:pPr>
        <w:snapToGrid w:val="0"/>
        <w:spacing w:beforeLines="50" w:before="120" w:after="0" w:line="240" w:lineRule="auto"/>
        <w:rPr>
          <w:rFonts w:ascii="Times New Roman" w:hAnsi="Times New Roman"/>
          <w:i/>
          <w:sz w:val="24"/>
          <w:szCs w:val="24"/>
        </w:rPr>
      </w:pPr>
      <w:r w:rsidRPr="00F95EF8">
        <w:rPr>
          <w:rFonts w:ascii="Times New Roman" w:hAnsi="Times New Roman"/>
          <w:i/>
          <w:sz w:val="24"/>
          <w:szCs w:val="24"/>
        </w:rPr>
        <w:t xml:space="preserve">Related R software code for Calibration Curve of nomogram: </w:t>
      </w:r>
    </w:p>
    <w:p w14:paraId="4D2763DD" w14:textId="77777777" w:rsidR="00800A9D" w:rsidRPr="00F95EF8" w:rsidRDefault="00800A9D" w:rsidP="00974A40">
      <w:pPr>
        <w:snapToGrid w:val="0"/>
        <w:spacing w:beforeLines="50" w:before="120" w:after="0" w:line="240" w:lineRule="auto"/>
        <w:rPr>
          <w:rFonts w:ascii="Times New Roman" w:hAnsi="Times New Roman"/>
          <w:i/>
          <w:sz w:val="24"/>
          <w:szCs w:val="24"/>
        </w:rPr>
      </w:pPr>
      <w:proofErr w:type="spellStart"/>
      <w:r w:rsidRPr="00F95EF8">
        <w:rPr>
          <w:rFonts w:ascii="Times New Roman" w:hAnsi="Times New Roman"/>
          <w:i/>
          <w:sz w:val="24"/>
          <w:szCs w:val="24"/>
        </w:rPr>
        <w:t>cal</w:t>
      </w:r>
      <w:proofErr w:type="spellEnd"/>
      <w:r w:rsidRPr="00F95EF8">
        <w:rPr>
          <w:rFonts w:ascii="Times New Roman" w:hAnsi="Times New Roman"/>
          <w:i/>
          <w:sz w:val="24"/>
          <w:szCs w:val="24"/>
        </w:rPr>
        <w:t xml:space="preserve"> &lt;- calibrate (fit, method = ‘boot’, B = 100) </w:t>
      </w:r>
    </w:p>
    <w:p w14:paraId="7B2EEAC6" w14:textId="77777777" w:rsidR="00800A9D" w:rsidRPr="00F95EF8" w:rsidRDefault="00800A9D" w:rsidP="00974A40">
      <w:pPr>
        <w:snapToGrid w:val="0"/>
        <w:spacing w:beforeLines="50" w:before="120" w:after="0" w:line="240" w:lineRule="auto"/>
        <w:rPr>
          <w:rFonts w:ascii="Times New Roman" w:hAnsi="Times New Roman"/>
          <w:i/>
          <w:sz w:val="24"/>
          <w:szCs w:val="24"/>
        </w:rPr>
      </w:pPr>
      <w:r w:rsidRPr="00F95EF8">
        <w:rPr>
          <w:rFonts w:ascii="Times New Roman" w:hAnsi="Times New Roman"/>
          <w:i/>
          <w:sz w:val="24"/>
          <w:szCs w:val="24"/>
        </w:rPr>
        <w:t>plot(</w:t>
      </w:r>
      <w:proofErr w:type="spellStart"/>
      <w:proofErr w:type="gramStart"/>
      <w:r w:rsidRPr="00F95EF8">
        <w:rPr>
          <w:rFonts w:ascii="Times New Roman" w:hAnsi="Times New Roman"/>
          <w:i/>
          <w:sz w:val="24"/>
          <w:szCs w:val="24"/>
        </w:rPr>
        <w:t>cal,xlim</w:t>
      </w:r>
      <w:proofErr w:type="spellEnd"/>
      <w:proofErr w:type="gramEnd"/>
      <w:r w:rsidRPr="00F95EF8">
        <w:rPr>
          <w:rFonts w:ascii="Times New Roman" w:hAnsi="Times New Roman"/>
          <w:i/>
          <w:sz w:val="24"/>
          <w:szCs w:val="24"/>
        </w:rPr>
        <w:t>=c(0,1.0),</w:t>
      </w:r>
      <w:proofErr w:type="spellStart"/>
      <w:r w:rsidRPr="00F95EF8">
        <w:rPr>
          <w:rFonts w:ascii="Times New Roman" w:hAnsi="Times New Roman"/>
          <w:i/>
          <w:sz w:val="24"/>
          <w:szCs w:val="24"/>
        </w:rPr>
        <w:t>ylim</w:t>
      </w:r>
      <w:proofErr w:type="spellEnd"/>
      <w:r w:rsidRPr="00F95EF8">
        <w:rPr>
          <w:rFonts w:ascii="Times New Roman" w:hAnsi="Times New Roman"/>
          <w:i/>
          <w:sz w:val="24"/>
          <w:szCs w:val="24"/>
        </w:rPr>
        <w:t>=c(0,1.0))</w:t>
      </w:r>
    </w:p>
    <w:p w14:paraId="51F1B7CC" w14:textId="77777777" w:rsidR="00800A9D" w:rsidRPr="008E335A" w:rsidRDefault="00800A9D" w:rsidP="00800A9D">
      <w:pPr>
        <w:spacing w:after="0" w:line="240" w:lineRule="auto"/>
        <w:contextualSpacing/>
        <w:rPr>
          <w:rFonts w:ascii="Times New Roman" w:hAnsi="Times New Roman"/>
          <w:sz w:val="24"/>
          <w:szCs w:val="24"/>
        </w:rPr>
      </w:pPr>
    </w:p>
    <w:p w14:paraId="12BB3EAB" w14:textId="6490E121" w:rsidR="0046024D" w:rsidRDefault="0046024D" w:rsidP="00800A9D">
      <w:pPr>
        <w:spacing w:after="0" w:line="240" w:lineRule="auto"/>
        <w:contextualSpacing/>
        <w:jc w:val="both"/>
        <w:rPr>
          <w:rFonts w:ascii="Times New Roman" w:hAnsi="Times New Roman"/>
          <w:sz w:val="24"/>
          <w:szCs w:val="24"/>
        </w:rPr>
      </w:pPr>
    </w:p>
    <w:p w14:paraId="30D048EC" w14:textId="73D90214" w:rsidR="00622A7E" w:rsidRPr="00547A2C" w:rsidRDefault="0046024D" w:rsidP="00800A9D">
      <w:pPr>
        <w:spacing w:after="0" w:line="240" w:lineRule="auto"/>
        <w:contextualSpacing/>
        <w:jc w:val="both"/>
        <w:rPr>
          <w:rFonts w:ascii="Times New Roman" w:hAnsi="Times New Roman"/>
          <w:b/>
          <w:sz w:val="24"/>
          <w:szCs w:val="24"/>
        </w:rPr>
      </w:pPr>
      <w:bookmarkStart w:id="10" w:name="_Hlk92546611"/>
      <w:r w:rsidRPr="00547A2C">
        <w:rPr>
          <w:rFonts w:ascii="Times New Roman" w:hAnsi="Times New Roman" w:hint="eastAsia"/>
          <w:b/>
          <w:sz w:val="24"/>
          <w:szCs w:val="24"/>
        </w:rPr>
        <w:t>A</w:t>
      </w:r>
      <w:r w:rsidRPr="00547A2C">
        <w:rPr>
          <w:rFonts w:ascii="Times New Roman" w:hAnsi="Times New Roman"/>
          <w:b/>
          <w:sz w:val="24"/>
          <w:szCs w:val="24"/>
        </w:rPr>
        <w:t>ppendix Figure 1</w:t>
      </w:r>
      <w:bookmarkEnd w:id="10"/>
    </w:p>
    <w:p w14:paraId="6731A948" w14:textId="581E5248" w:rsidR="0046024D" w:rsidRDefault="0046024D" w:rsidP="00800A9D">
      <w:pPr>
        <w:spacing w:after="0" w:line="240" w:lineRule="auto"/>
        <w:contextualSpacing/>
        <w:jc w:val="both"/>
        <w:rPr>
          <w:rFonts w:ascii="Times New Roman" w:hAnsi="Times New Roman"/>
          <w:sz w:val="24"/>
          <w:szCs w:val="24"/>
        </w:rPr>
      </w:pPr>
      <w:r>
        <w:rPr>
          <w:noProof/>
        </w:rPr>
        <w:drawing>
          <wp:anchor distT="0" distB="0" distL="114300" distR="114300" simplePos="0" relativeHeight="251658240" behindDoc="0" locked="0" layoutInCell="1" allowOverlap="1" wp14:anchorId="7BBA4788" wp14:editId="422EEE6C">
            <wp:simplePos x="0" y="0"/>
            <wp:positionH relativeFrom="column">
              <wp:posOffset>1475402</wp:posOffset>
            </wp:positionH>
            <wp:positionV relativeFrom="paragraph">
              <wp:posOffset>73684</wp:posOffset>
            </wp:positionV>
            <wp:extent cx="2488565" cy="2668270"/>
            <wp:effectExtent l="0" t="0" r="698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8565"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DA49D6" w14:textId="7227689D" w:rsidR="0046024D" w:rsidRDefault="0046024D" w:rsidP="00800A9D">
      <w:pPr>
        <w:spacing w:after="0" w:line="240" w:lineRule="auto"/>
        <w:contextualSpacing/>
        <w:jc w:val="both"/>
        <w:rPr>
          <w:rFonts w:ascii="Times New Roman" w:hAnsi="Times New Roman"/>
          <w:sz w:val="24"/>
          <w:szCs w:val="24"/>
        </w:rPr>
      </w:pPr>
    </w:p>
    <w:p w14:paraId="43DBE120" w14:textId="6558617D" w:rsidR="0046024D" w:rsidRDefault="0046024D" w:rsidP="00800A9D">
      <w:pPr>
        <w:spacing w:after="0" w:line="240" w:lineRule="auto"/>
        <w:contextualSpacing/>
        <w:jc w:val="both"/>
        <w:rPr>
          <w:rFonts w:ascii="Times New Roman" w:hAnsi="Times New Roman"/>
          <w:sz w:val="24"/>
          <w:szCs w:val="24"/>
        </w:rPr>
      </w:pPr>
    </w:p>
    <w:p w14:paraId="0AA0E296" w14:textId="592156BA" w:rsidR="0046024D" w:rsidRDefault="0046024D" w:rsidP="00800A9D">
      <w:pPr>
        <w:spacing w:after="0" w:line="240" w:lineRule="auto"/>
        <w:contextualSpacing/>
        <w:jc w:val="both"/>
        <w:rPr>
          <w:rFonts w:ascii="Times New Roman" w:hAnsi="Times New Roman"/>
          <w:sz w:val="24"/>
          <w:szCs w:val="24"/>
        </w:rPr>
      </w:pPr>
    </w:p>
    <w:p w14:paraId="6F090D49" w14:textId="494FA30E" w:rsidR="0046024D" w:rsidRDefault="0046024D" w:rsidP="00800A9D">
      <w:pPr>
        <w:spacing w:after="0" w:line="240" w:lineRule="auto"/>
        <w:contextualSpacing/>
        <w:jc w:val="both"/>
        <w:rPr>
          <w:rFonts w:ascii="Times New Roman" w:hAnsi="Times New Roman"/>
          <w:sz w:val="24"/>
          <w:szCs w:val="24"/>
        </w:rPr>
      </w:pPr>
    </w:p>
    <w:p w14:paraId="0F2F1B8B" w14:textId="1D40539A" w:rsidR="0046024D" w:rsidRDefault="0046024D" w:rsidP="00800A9D">
      <w:pPr>
        <w:spacing w:after="0" w:line="240" w:lineRule="auto"/>
        <w:contextualSpacing/>
        <w:jc w:val="both"/>
        <w:rPr>
          <w:rFonts w:ascii="Times New Roman" w:hAnsi="Times New Roman"/>
          <w:sz w:val="24"/>
          <w:szCs w:val="24"/>
        </w:rPr>
      </w:pPr>
    </w:p>
    <w:p w14:paraId="47D405F3" w14:textId="2BF50E4D" w:rsidR="0046024D" w:rsidRDefault="0046024D" w:rsidP="00800A9D">
      <w:pPr>
        <w:spacing w:after="0" w:line="240" w:lineRule="auto"/>
        <w:contextualSpacing/>
        <w:jc w:val="both"/>
        <w:rPr>
          <w:rFonts w:ascii="Times New Roman" w:hAnsi="Times New Roman"/>
          <w:sz w:val="24"/>
          <w:szCs w:val="24"/>
        </w:rPr>
      </w:pPr>
    </w:p>
    <w:p w14:paraId="73325D56" w14:textId="6E33A360" w:rsidR="0046024D" w:rsidRDefault="0046024D" w:rsidP="00800A9D">
      <w:pPr>
        <w:spacing w:after="0" w:line="240" w:lineRule="auto"/>
        <w:contextualSpacing/>
        <w:jc w:val="both"/>
        <w:rPr>
          <w:rFonts w:ascii="Times New Roman" w:hAnsi="Times New Roman"/>
          <w:sz w:val="24"/>
          <w:szCs w:val="24"/>
        </w:rPr>
      </w:pPr>
    </w:p>
    <w:p w14:paraId="4E0F92E2" w14:textId="4682CF6D" w:rsidR="0046024D" w:rsidRDefault="0046024D" w:rsidP="00800A9D">
      <w:pPr>
        <w:spacing w:after="0" w:line="240" w:lineRule="auto"/>
        <w:contextualSpacing/>
        <w:jc w:val="both"/>
        <w:rPr>
          <w:rFonts w:ascii="Times New Roman" w:hAnsi="Times New Roman"/>
          <w:sz w:val="24"/>
          <w:szCs w:val="24"/>
        </w:rPr>
      </w:pPr>
    </w:p>
    <w:p w14:paraId="235C74F2" w14:textId="2CFF346B" w:rsidR="0046024D" w:rsidRDefault="0046024D" w:rsidP="00800A9D">
      <w:pPr>
        <w:spacing w:after="0" w:line="240" w:lineRule="auto"/>
        <w:contextualSpacing/>
        <w:jc w:val="both"/>
        <w:rPr>
          <w:rFonts w:ascii="Times New Roman" w:hAnsi="Times New Roman"/>
          <w:sz w:val="24"/>
          <w:szCs w:val="24"/>
        </w:rPr>
      </w:pPr>
    </w:p>
    <w:p w14:paraId="558AB1CE" w14:textId="44D409DF" w:rsidR="0046024D" w:rsidRDefault="0046024D" w:rsidP="00800A9D">
      <w:pPr>
        <w:spacing w:after="0" w:line="240" w:lineRule="auto"/>
        <w:contextualSpacing/>
        <w:jc w:val="both"/>
        <w:rPr>
          <w:rFonts w:ascii="Times New Roman" w:hAnsi="Times New Roman"/>
          <w:sz w:val="24"/>
          <w:szCs w:val="24"/>
        </w:rPr>
      </w:pPr>
    </w:p>
    <w:p w14:paraId="158B8848" w14:textId="24F7E496" w:rsidR="0046024D" w:rsidRDefault="0046024D" w:rsidP="00800A9D">
      <w:pPr>
        <w:spacing w:after="0" w:line="240" w:lineRule="auto"/>
        <w:contextualSpacing/>
        <w:jc w:val="both"/>
        <w:rPr>
          <w:rFonts w:ascii="Times New Roman" w:hAnsi="Times New Roman"/>
          <w:sz w:val="24"/>
          <w:szCs w:val="24"/>
        </w:rPr>
      </w:pPr>
    </w:p>
    <w:p w14:paraId="55090B55" w14:textId="5704A899" w:rsidR="0046024D" w:rsidRDefault="0046024D" w:rsidP="00800A9D">
      <w:pPr>
        <w:spacing w:after="0" w:line="240" w:lineRule="auto"/>
        <w:contextualSpacing/>
        <w:jc w:val="both"/>
        <w:rPr>
          <w:rFonts w:ascii="Times New Roman" w:hAnsi="Times New Roman"/>
          <w:sz w:val="24"/>
          <w:szCs w:val="24"/>
        </w:rPr>
      </w:pPr>
    </w:p>
    <w:p w14:paraId="68C4E4EC" w14:textId="51366211" w:rsidR="0046024D" w:rsidRDefault="0046024D" w:rsidP="00800A9D">
      <w:pPr>
        <w:spacing w:after="0" w:line="240" w:lineRule="auto"/>
        <w:contextualSpacing/>
        <w:jc w:val="both"/>
        <w:rPr>
          <w:rFonts w:ascii="Times New Roman" w:hAnsi="Times New Roman"/>
          <w:sz w:val="24"/>
          <w:szCs w:val="24"/>
        </w:rPr>
      </w:pPr>
    </w:p>
    <w:p w14:paraId="6402DB4A" w14:textId="5CA392E7" w:rsidR="0046024D" w:rsidRDefault="0046024D" w:rsidP="00800A9D">
      <w:pPr>
        <w:spacing w:after="0" w:line="240" w:lineRule="auto"/>
        <w:contextualSpacing/>
        <w:jc w:val="both"/>
        <w:rPr>
          <w:rFonts w:ascii="Times New Roman" w:hAnsi="Times New Roman"/>
          <w:sz w:val="24"/>
          <w:szCs w:val="24"/>
        </w:rPr>
      </w:pPr>
    </w:p>
    <w:p w14:paraId="0A478CC6" w14:textId="1E476681" w:rsidR="0046024D" w:rsidRDefault="0046024D" w:rsidP="00800A9D">
      <w:pPr>
        <w:spacing w:after="0" w:line="240" w:lineRule="auto"/>
        <w:contextualSpacing/>
        <w:jc w:val="both"/>
        <w:rPr>
          <w:rFonts w:ascii="Times New Roman" w:hAnsi="Times New Roman"/>
          <w:sz w:val="24"/>
          <w:szCs w:val="24"/>
        </w:rPr>
      </w:pPr>
    </w:p>
    <w:p w14:paraId="434B7307" w14:textId="49C25B02" w:rsidR="0046024D" w:rsidRPr="0046024D" w:rsidRDefault="0046024D" w:rsidP="0046024D">
      <w:pPr>
        <w:widowControl w:val="0"/>
        <w:autoSpaceDE w:val="0"/>
        <w:autoSpaceDN w:val="0"/>
        <w:adjustRightInd w:val="0"/>
        <w:spacing w:after="0" w:line="360" w:lineRule="auto"/>
        <w:jc w:val="both"/>
        <w:rPr>
          <w:rFonts w:ascii="Times New Roman" w:eastAsia="Times New Roman" w:hAnsi="Times New Roman"/>
          <w:b/>
          <w:color w:val="000000" w:themeColor="text1"/>
          <w:kern w:val="2"/>
          <w:sz w:val="24"/>
          <w:szCs w:val="24"/>
        </w:rPr>
      </w:pPr>
      <w:bookmarkStart w:id="11" w:name="_Hlk92552440"/>
      <w:r w:rsidRPr="00547A2C">
        <w:rPr>
          <w:rFonts w:ascii="Times New Roman" w:hAnsi="Times New Roman" w:hint="eastAsia"/>
          <w:b/>
          <w:bCs/>
          <w:sz w:val="24"/>
          <w:szCs w:val="24"/>
        </w:rPr>
        <w:t>A</w:t>
      </w:r>
      <w:r w:rsidRPr="00547A2C">
        <w:rPr>
          <w:rFonts w:ascii="Times New Roman" w:hAnsi="Times New Roman"/>
          <w:b/>
          <w:bCs/>
          <w:sz w:val="24"/>
          <w:szCs w:val="24"/>
        </w:rPr>
        <w:t>ppendix Figure 1</w:t>
      </w:r>
      <w:bookmarkStart w:id="12" w:name="_Hlk92470656"/>
      <w:r>
        <w:rPr>
          <w:rFonts w:ascii="Times New Roman" w:eastAsia="Times New Roman" w:hAnsi="Times New Roman"/>
          <w:b/>
          <w:color w:val="000000" w:themeColor="text1"/>
          <w:kern w:val="2"/>
          <w:sz w:val="24"/>
          <w:szCs w:val="24"/>
        </w:rPr>
        <w:t xml:space="preserve"> </w:t>
      </w:r>
      <w:r w:rsidR="00B47B7F">
        <w:rPr>
          <w:rFonts w:ascii="Times New Roman" w:hAnsi="Times New Roman"/>
          <w:sz w:val="24"/>
          <w:szCs w:val="24"/>
        </w:rPr>
        <w:t>O</w:t>
      </w:r>
      <w:r w:rsidR="00B47B7F" w:rsidRPr="000837C2">
        <w:rPr>
          <w:rFonts w:ascii="Times New Roman" w:hAnsi="Times New Roman"/>
          <w:sz w:val="24"/>
          <w:szCs w:val="24"/>
        </w:rPr>
        <w:t>verall survival</w:t>
      </w:r>
      <w:r w:rsidR="00B47B7F">
        <w:rPr>
          <w:rFonts w:ascii="Times New Roman" w:hAnsi="Times New Roman"/>
          <w:sz w:val="24"/>
          <w:szCs w:val="24"/>
        </w:rPr>
        <w:t xml:space="preserve"> of</w:t>
      </w:r>
      <w:r w:rsidR="00436F02" w:rsidRPr="00436F02">
        <w:rPr>
          <w:rFonts w:ascii="Times New Roman" w:eastAsia="等线" w:hAnsi="Times New Roman"/>
          <w:b/>
          <w:kern w:val="2"/>
          <w:sz w:val="24"/>
          <w:szCs w:val="24"/>
        </w:rPr>
        <w:t xml:space="preserve"> </w:t>
      </w:r>
      <w:r w:rsidR="00436F02" w:rsidRPr="0046024D">
        <w:rPr>
          <w:rFonts w:ascii="Times New Roman" w:eastAsia="等线" w:hAnsi="Times New Roman"/>
          <w:bCs/>
          <w:kern w:val="2"/>
          <w:sz w:val="24"/>
          <w:szCs w:val="24"/>
        </w:rPr>
        <w:t>non-small cell lung cancer (NSCLC)</w:t>
      </w:r>
      <w:r w:rsidR="00B47B7F" w:rsidRPr="00436F02">
        <w:rPr>
          <w:rFonts w:ascii="Times New Roman" w:hAnsi="Times New Roman"/>
          <w:bCs/>
          <w:sz w:val="24"/>
          <w:szCs w:val="24"/>
        </w:rPr>
        <w:t xml:space="preserve"> patients with low SNORD33 level tend to reduced</w:t>
      </w:r>
      <w:r w:rsidRPr="0046024D">
        <w:rPr>
          <w:rFonts w:ascii="Times New Roman" w:eastAsiaTheme="minorEastAsia" w:hAnsi="Times New Roman"/>
          <w:bCs/>
          <w:kern w:val="2"/>
          <w:sz w:val="24"/>
          <w:szCs w:val="24"/>
        </w:rPr>
        <w:t>.</w:t>
      </w:r>
      <w:r w:rsidRPr="0046024D">
        <w:rPr>
          <w:rFonts w:ascii="Times New Roman" w:eastAsia="等线" w:hAnsi="Times New Roman"/>
          <w:b/>
          <w:kern w:val="2"/>
          <w:sz w:val="24"/>
          <w:szCs w:val="24"/>
        </w:rPr>
        <w:t xml:space="preserve"> </w:t>
      </w:r>
      <w:bookmarkEnd w:id="12"/>
    </w:p>
    <w:p w14:paraId="4088A37E" w14:textId="152D0266" w:rsidR="0046024D" w:rsidRPr="0046024D" w:rsidRDefault="0046024D" w:rsidP="0046024D">
      <w:pPr>
        <w:widowControl w:val="0"/>
        <w:autoSpaceDE w:val="0"/>
        <w:autoSpaceDN w:val="0"/>
        <w:adjustRightInd w:val="0"/>
        <w:spacing w:after="0" w:line="360" w:lineRule="auto"/>
        <w:jc w:val="both"/>
        <w:rPr>
          <w:rFonts w:ascii="Times New Roman" w:eastAsia="等线" w:hAnsi="Times New Roman"/>
          <w:color w:val="000000"/>
          <w:kern w:val="2"/>
          <w:sz w:val="24"/>
          <w:szCs w:val="24"/>
        </w:rPr>
      </w:pPr>
      <w:r w:rsidRPr="0046024D">
        <w:rPr>
          <w:rFonts w:ascii="Times New Roman" w:eastAsia="等线" w:hAnsi="Times New Roman"/>
          <w:color w:val="000000"/>
          <w:kern w:val="2"/>
          <w:sz w:val="24"/>
          <w:szCs w:val="24"/>
        </w:rPr>
        <w:t xml:space="preserve">Kaplan-Meier survival curves for </w:t>
      </w:r>
      <w:r w:rsidR="00B47B7F">
        <w:rPr>
          <w:rFonts w:ascii="Times New Roman" w:eastAsia="等线" w:hAnsi="Times New Roman"/>
          <w:color w:val="000000"/>
          <w:kern w:val="2"/>
          <w:sz w:val="24"/>
          <w:szCs w:val="24"/>
        </w:rPr>
        <w:t>overall survival (OS)</w:t>
      </w:r>
      <w:r w:rsidRPr="0046024D">
        <w:rPr>
          <w:rFonts w:ascii="Times New Roman" w:eastAsia="等线" w:hAnsi="Times New Roman"/>
          <w:color w:val="000000"/>
          <w:kern w:val="2"/>
          <w:sz w:val="24"/>
          <w:szCs w:val="24"/>
        </w:rPr>
        <w:t xml:space="preserve"> (n=50). Cut-off threshold was median value; log-rank test. </w:t>
      </w:r>
      <w:r w:rsidR="00646089">
        <w:rPr>
          <w:rFonts w:ascii="Times New Roman" w:eastAsia="等线" w:hAnsi="Times New Roman" w:hint="eastAsia"/>
          <w:color w:val="000000"/>
          <w:kern w:val="2"/>
          <w:sz w:val="24"/>
          <w:szCs w:val="24"/>
        </w:rPr>
        <w:t>OS</w:t>
      </w:r>
      <w:r w:rsidRPr="0046024D">
        <w:rPr>
          <w:rFonts w:ascii="Times New Roman" w:eastAsia="等线" w:hAnsi="Times New Roman"/>
          <w:kern w:val="2"/>
          <w:sz w:val="24"/>
          <w:szCs w:val="24"/>
        </w:rPr>
        <w:t xml:space="preserve">, </w:t>
      </w:r>
      <w:r w:rsidRPr="0046024D">
        <w:rPr>
          <w:rFonts w:ascii="Times New Roman" w:eastAsia="等线" w:hAnsi="Times New Roman"/>
          <w:i/>
          <w:kern w:val="2"/>
          <w:sz w:val="24"/>
          <w:szCs w:val="24"/>
        </w:rPr>
        <w:t>P</w:t>
      </w:r>
      <w:r w:rsidRPr="0046024D">
        <w:rPr>
          <w:rFonts w:ascii="Times New Roman" w:eastAsia="等线" w:hAnsi="Times New Roman"/>
          <w:kern w:val="2"/>
          <w:sz w:val="24"/>
          <w:szCs w:val="24"/>
        </w:rPr>
        <w:t>=0.</w:t>
      </w:r>
      <w:r w:rsidR="00E833ED">
        <w:rPr>
          <w:rFonts w:ascii="Times New Roman" w:eastAsia="等线" w:hAnsi="Times New Roman"/>
          <w:kern w:val="2"/>
          <w:sz w:val="24"/>
          <w:szCs w:val="24"/>
        </w:rPr>
        <w:t>532</w:t>
      </w:r>
      <w:r w:rsidRPr="0046024D">
        <w:rPr>
          <w:rFonts w:ascii="Times New Roman" w:eastAsia="等线" w:hAnsi="Times New Roman"/>
          <w:color w:val="000000"/>
          <w:kern w:val="2"/>
          <w:sz w:val="24"/>
          <w:szCs w:val="24"/>
        </w:rPr>
        <w:t>.</w:t>
      </w:r>
      <w:r w:rsidRPr="0046024D">
        <w:rPr>
          <w:rFonts w:ascii="Times New Roman" w:eastAsiaTheme="minorEastAsia" w:hAnsi="Times New Roman"/>
          <w:kern w:val="2"/>
          <w:sz w:val="24"/>
          <w:szCs w:val="24"/>
        </w:rPr>
        <w:t xml:space="preserve"> </w:t>
      </w:r>
    </w:p>
    <w:p w14:paraId="1E47FE0C" w14:textId="5B8BDB80" w:rsidR="007D3079" w:rsidRPr="008E7AB7" w:rsidRDefault="00F609AB" w:rsidP="00273C26">
      <w:pPr>
        <w:spacing w:after="0" w:line="240" w:lineRule="auto"/>
        <w:jc w:val="both"/>
        <w:rPr>
          <w:rFonts w:ascii="Times New Roman" w:hAnsi="Times New Roman" w:cs="宋体"/>
          <w:sz w:val="24"/>
          <w:szCs w:val="24"/>
        </w:rPr>
      </w:pPr>
      <w:bookmarkStart w:id="13" w:name="_Hlk92552485"/>
      <w:bookmarkEnd w:id="11"/>
      <w:r w:rsidRPr="00547A2C">
        <w:rPr>
          <w:rFonts w:ascii="Times New Roman" w:hAnsi="Times New Roman" w:cs="宋体"/>
          <w:b/>
          <w:bCs/>
          <w:sz w:val="24"/>
          <w:szCs w:val="24"/>
        </w:rPr>
        <w:lastRenderedPageBreak/>
        <w:t xml:space="preserve">Appendix </w:t>
      </w:r>
      <w:r w:rsidR="007D3079" w:rsidRPr="00547A2C">
        <w:rPr>
          <w:rFonts w:ascii="Times New Roman" w:hAnsi="Times New Roman" w:cs="宋体"/>
          <w:b/>
          <w:bCs/>
          <w:sz w:val="24"/>
          <w:szCs w:val="24"/>
        </w:rPr>
        <w:t xml:space="preserve">Table </w:t>
      </w:r>
      <w:r w:rsidRPr="00547A2C">
        <w:rPr>
          <w:rFonts w:ascii="Times New Roman" w:hAnsi="Times New Roman" w:cs="宋体"/>
          <w:b/>
          <w:bCs/>
          <w:sz w:val="24"/>
          <w:szCs w:val="24"/>
        </w:rPr>
        <w:t>2</w:t>
      </w:r>
      <w:r w:rsidR="007D3079" w:rsidRPr="00547A2C">
        <w:rPr>
          <w:rFonts w:ascii="Times New Roman" w:hAnsi="Times New Roman" w:cs="宋体"/>
          <w:b/>
          <w:bCs/>
          <w:sz w:val="24"/>
          <w:szCs w:val="24"/>
        </w:rPr>
        <w:t xml:space="preserve">. </w:t>
      </w:r>
      <w:r w:rsidR="007D3079" w:rsidRPr="008E7AB7">
        <w:rPr>
          <w:rFonts w:ascii="Times New Roman" w:hAnsi="Times New Roman" w:cs="宋体"/>
          <w:sz w:val="24"/>
          <w:szCs w:val="24"/>
        </w:rPr>
        <w:t xml:space="preserve">Summary of methods, </w:t>
      </w:r>
      <w:r w:rsidR="00CC5D71" w:rsidRPr="008E7AB7">
        <w:rPr>
          <w:rFonts w:ascii="Times New Roman" w:hAnsi="Times New Roman" w:cs="宋体"/>
          <w:sz w:val="24"/>
          <w:szCs w:val="24"/>
        </w:rPr>
        <w:t xml:space="preserve">pros </w:t>
      </w:r>
      <w:r w:rsidR="007D3079" w:rsidRPr="008E7AB7">
        <w:rPr>
          <w:rFonts w:ascii="Times New Roman" w:hAnsi="Times New Roman" w:cs="宋体"/>
          <w:sz w:val="24"/>
          <w:szCs w:val="24"/>
        </w:rPr>
        <w:t xml:space="preserve">and </w:t>
      </w:r>
      <w:r w:rsidR="00CC5D71" w:rsidRPr="008E7AB7">
        <w:rPr>
          <w:rFonts w:ascii="Times New Roman" w:hAnsi="Times New Roman" w:cs="宋体"/>
          <w:sz w:val="24"/>
          <w:szCs w:val="24"/>
        </w:rPr>
        <w:t xml:space="preserve">cons </w:t>
      </w:r>
      <w:r w:rsidR="00123F4A" w:rsidRPr="008E7AB7">
        <w:rPr>
          <w:rFonts w:ascii="Times New Roman" w:hAnsi="Times New Roman" w:cs="宋体"/>
          <w:sz w:val="24"/>
          <w:szCs w:val="24"/>
        </w:rPr>
        <w:t xml:space="preserve">of </w:t>
      </w:r>
      <w:r w:rsidR="007D3079" w:rsidRPr="008E7AB7">
        <w:rPr>
          <w:rFonts w:ascii="Times New Roman" w:hAnsi="Times New Roman" w:cs="宋体"/>
          <w:sz w:val="24"/>
          <w:szCs w:val="24"/>
        </w:rPr>
        <w:t>liquid biopsy-based biomarker</w:t>
      </w:r>
      <w:r w:rsidR="00123F4A" w:rsidRPr="008E7AB7">
        <w:rPr>
          <w:rFonts w:ascii="Times New Roman" w:hAnsi="Times New Roman" w:cs="宋体"/>
          <w:sz w:val="24"/>
          <w:szCs w:val="24"/>
        </w:rPr>
        <w:t xml:space="preserve"> in cancer</w:t>
      </w:r>
      <w:r w:rsidR="00547A2C">
        <w:rPr>
          <w:rFonts w:ascii="Times New Roman" w:hAnsi="Times New Roman" w:cs="宋体"/>
          <w:sz w:val="24"/>
          <w:szCs w:val="24"/>
        </w:rPr>
        <w:t>.</w:t>
      </w:r>
    </w:p>
    <w:p w14:paraId="561EA909" w14:textId="5568A5D8" w:rsidR="00480158" w:rsidRPr="008E7AB7" w:rsidRDefault="00480158" w:rsidP="00273C26">
      <w:pPr>
        <w:spacing w:after="0" w:line="240" w:lineRule="auto"/>
        <w:jc w:val="both"/>
        <w:rPr>
          <w:rFonts w:ascii="Times New Roman" w:hAnsi="Times New Roman" w:cs="宋体"/>
          <w:sz w:val="24"/>
          <w:szCs w:val="24"/>
        </w:rPr>
      </w:pPr>
    </w:p>
    <w:tbl>
      <w:tblPr>
        <w:tblW w:w="9356" w:type="dxa"/>
        <w:tblLook w:val="04A0" w:firstRow="1" w:lastRow="0" w:firstColumn="1" w:lastColumn="0" w:noHBand="0" w:noVBand="1"/>
      </w:tblPr>
      <w:tblGrid>
        <w:gridCol w:w="1418"/>
        <w:gridCol w:w="1701"/>
        <w:gridCol w:w="2977"/>
        <w:gridCol w:w="3260"/>
      </w:tblGrid>
      <w:tr w:rsidR="008C314D" w:rsidRPr="008C314D" w14:paraId="6CBBF536" w14:textId="77777777" w:rsidTr="008E7AB7">
        <w:trPr>
          <w:trHeight w:val="441"/>
        </w:trPr>
        <w:tc>
          <w:tcPr>
            <w:tcW w:w="1418" w:type="dxa"/>
            <w:tcBorders>
              <w:top w:val="single" w:sz="4" w:space="0" w:color="auto"/>
              <w:left w:val="nil"/>
              <w:bottom w:val="single" w:sz="4" w:space="0" w:color="auto"/>
              <w:right w:val="nil"/>
            </w:tcBorders>
            <w:shd w:val="clear" w:color="auto" w:fill="auto"/>
            <w:noWrap/>
            <w:vAlign w:val="center"/>
            <w:hideMark/>
          </w:tcPr>
          <w:p w14:paraId="4CD909CE" w14:textId="77777777" w:rsidR="008C314D" w:rsidRPr="008C0C69" w:rsidRDefault="008C314D" w:rsidP="009D1E89">
            <w:pPr>
              <w:spacing w:after="0" w:line="240" w:lineRule="auto"/>
              <w:rPr>
                <w:rFonts w:ascii="Times New Roman" w:hAnsi="Times New Roman"/>
                <w:sz w:val="24"/>
                <w:szCs w:val="24"/>
              </w:rPr>
            </w:pPr>
            <w:r w:rsidRPr="008C0C69">
              <w:rPr>
                <w:rFonts w:ascii="Times New Roman" w:hAnsi="Times New Roman" w:hint="eastAsia"/>
                <w:sz w:val="24"/>
                <w:szCs w:val="24"/>
              </w:rPr>
              <w:t>Biomarkers</w:t>
            </w:r>
          </w:p>
        </w:tc>
        <w:tc>
          <w:tcPr>
            <w:tcW w:w="1701" w:type="dxa"/>
            <w:tcBorders>
              <w:top w:val="single" w:sz="4" w:space="0" w:color="auto"/>
              <w:left w:val="nil"/>
              <w:bottom w:val="single" w:sz="4" w:space="0" w:color="auto"/>
              <w:right w:val="nil"/>
            </w:tcBorders>
            <w:shd w:val="clear" w:color="auto" w:fill="auto"/>
            <w:noWrap/>
            <w:vAlign w:val="center"/>
            <w:hideMark/>
          </w:tcPr>
          <w:p w14:paraId="3D5A144E" w14:textId="7A022A9C" w:rsidR="008C314D" w:rsidRPr="008C0C69" w:rsidRDefault="008C314D" w:rsidP="009D1E89">
            <w:pPr>
              <w:spacing w:after="0" w:line="240" w:lineRule="auto"/>
              <w:rPr>
                <w:rFonts w:ascii="Times New Roman" w:hAnsi="Times New Roman"/>
                <w:sz w:val="24"/>
                <w:szCs w:val="24"/>
              </w:rPr>
            </w:pPr>
            <w:r w:rsidRPr="008C0C69">
              <w:rPr>
                <w:rFonts w:ascii="Times New Roman" w:hAnsi="Times New Roman" w:hint="eastAsia"/>
                <w:sz w:val="24"/>
                <w:szCs w:val="24"/>
              </w:rPr>
              <w:t>Method</w:t>
            </w:r>
            <w:r w:rsidR="00834EA2">
              <w:rPr>
                <w:rFonts w:ascii="Times New Roman" w:hAnsi="Times New Roman"/>
                <w:sz w:val="24"/>
                <w:szCs w:val="24"/>
              </w:rPr>
              <w:t xml:space="preserve"> </w:t>
            </w:r>
            <w:r w:rsidR="00CC5D71">
              <w:rPr>
                <w:rFonts w:ascii="Times New Roman" w:hAnsi="Times New Roman"/>
                <w:sz w:val="24"/>
                <w:szCs w:val="24"/>
              </w:rPr>
              <w:t xml:space="preserve">of </w:t>
            </w:r>
            <w:r w:rsidR="00834EA2">
              <w:rPr>
                <w:rFonts w:ascii="Times New Roman" w:hAnsi="Times New Roman"/>
                <w:sz w:val="24"/>
                <w:szCs w:val="24"/>
              </w:rPr>
              <w:t>test</w:t>
            </w:r>
          </w:p>
        </w:tc>
        <w:tc>
          <w:tcPr>
            <w:tcW w:w="2977" w:type="dxa"/>
            <w:tcBorders>
              <w:top w:val="single" w:sz="4" w:space="0" w:color="auto"/>
              <w:left w:val="nil"/>
              <w:bottom w:val="single" w:sz="4" w:space="0" w:color="auto"/>
              <w:right w:val="nil"/>
            </w:tcBorders>
            <w:shd w:val="clear" w:color="auto" w:fill="auto"/>
            <w:noWrap/>
            <w:vAlign w:val="center"/>
            <w:hideMark/>
          </w:tcPr>
          <w:p w14:paraId="43C9C077" w14:textId="77777777" w:rsidR="008C314D" w:rsidRPr="008C0C69" w:rsidRDefault="008C314D" w:rsidP="009D1E89">
            <w:pPr>
              <w:spacing w:after="0" w:line="240" w:lineRule="auto"/>
              <w:jc w:val="center"/>
              <w:rPr>
                <w:rFonts w:ascii="Times New Roman" w:hAnsi="Times New Roman"/>
                <w:sz w:val="24"/>
                <w:szCs w:val="24"/>
              </w:rPr>
            </w:pPr>
            <w:r w:rsidRPr="008C0C69">
              <w:rPr>
                <w:rFonts w:ascii="Times New Roman" w:hAnsi="Times New Roman" w:hint="eastAsia"/>
                <w:sz w:val="24"/>
                <w:szCs w:val="24"/>
              </w:rPr>
              <w:t>Advantage</w:t>
            </w:r>
          </w:p>
        </w:tc>
        <w:tc>
          <w:tcPr>
            <w:tcW w:w="3260" w:type="dxa"/>
            <w:tcBorders>
              <w:top w:val="single" w:sz="4" w:space="0" w:color="auto"/>
              <w:left w:val="nil"/>
              <w:bottom w:val="single" w:sz="4" w:space="0" w:color="auto"/>
              <w:right w:val="nil"/>
            </w:tcBorders>
            <w:shd w:val="clear" w:color="auto" w:fill="auto"/>
            <w:noWrap/>
            <w:vAlign w:val="center"/>
            <w:hideMark/>
          </w:tcPr>
          <w:p w14:paraId="2DE95DB0" w14:textId="77777777" w:rsidR="008C314D" w:rsidRPr="008C0C69" w:rsidRDefault="008C314D" w:rsidP="009D1E89">
            <w:pPr>
              <w:spacing w:after="0" w:line="240" w:lineRule="auto"/>
              <w:jc w:val="center"/>
              <w:rPr>
                <w:rFonts w:ascii="Times New Roman" w:hAnsi="Times New Roman"/>
                <w:sz w:val="24"/>
                <w:szCs w:val="24"/>
              </w:rPr>
            </w:pPr>
            <w:r w:rsidRPr="008C0C69">
              <w:rPr>
                <w:rFonts w:ascii="Times New Roman" w:hAnsi="Times New Roman" w:hint="eastAsia"/>
                <w:sz w:val="24"/>
                <w:szCs w:val="24"/>
              </w:rPr>
              <w:t>Disadvantage</w:t>
            </w:r>
          </w:p>
        </w:tc>
      </w:tr>
      <w:tr w:rsidR="008C314D" w:rsidRPr="008C314D" w14:paraId="5A27EC29" w14:textId="77777777" w:rsidTr="008E7AB7">
        <w:trPr>
          <w:trHeight w:val="2963"/>
        </w:trPr>
        <w:tc>
          <w:tcPr>
            <w:tcW w:w="1418" w:type="dxa"/>
            <w:tcBorders>
              <w:top w:val="single" w:sz="4" w:space="0" w:color="auto"/>
              <w:left w:val="nil"/>
              <w:right w:val="nil"/>
            </w:tcBorders>
            <w:shd w:val="clear" w:color="auto" w:fill="D9D9D9" w:themeFill="background1" w:themeFillShade="D9"/>
            <w:noWrap/>
            <w:vAlign w:val="center"/>
            <w:hideMark/>
          </w:tcPr>
          <w:p w14:paraId="01BB1560" w14:textId="77777777" w:rsidR="008C314D" w:rsidRPr="008C0C69" w:rsidRDefault="008C314D" w:rsidP="009D1E89">
            <w:pPr>
              <w:spacing w:after="0" w:line="240" w:lineRule="auto"/>
              <w:jc w:val="both"/>
              <w:rPr>
                <w:rFonts w:ascii="Times New Roman" w:hAnsi="Times New Roman"/>
                <w:sz w:val="24"/>
                <w:szCs w:val="24"/>
              </w:rPr>
            </w:pPr>
            <w:proofErr w:type="spellStart"/>
            <w:r w:rsidRPr="00E633C9">
              <w:rPr>
                <w:rFonts w:ascii="Times New Roman" w:hAnsi="Times New Roman"/>
                <w:sz w:val="24"/>
                <w:szCs w:val="24"/>
              </w:rPr>
              <w:t>ctDNA</w:t>
            </w:r>
            <w:proofErr w:type="spellEnd"/>
          </w:p>
        </w:tc>
        <w:tc>
          <w:tcPr>
            <w:tcW w:w="1701" w:type="dxa"/>
            <w:tcBorders>
              <w:top w:val="single" w:sz="4" w:space="0" w:color="auto"/>
              <w:left w:val="nil"/>
              <w:right w:val="nil"/>
            </w:tcBorders>
            <w:shd w:val="clear" w:color="auto" w:fill="D9D9D9" w:themeFill="background1" w:themeFillShade="D9"/>
            <w:noWrap/>
            <w:vAlign w:val="center"/>
            <w:hideMark/>
          </w:tcPr>
          <w:p w14:paraId="012FC7FD" w14:textId="77777777" w:rsidR="008C314D" w:rsidRPr="008C0C69" w:rsidRDefault="008C314D" w:rsidP="009D1E89">
            <w:pPr>
              <w:spacing w:after="0" w:line="240" w:lineRule="auto"/>
              <w:jc w:val="both"/>
              <w:rPr>
                <w:rFonts w:ascii="Times New Roman" w:hAnsi="Times New Roman"/>
                <w:sz w:val="24"/>
                <w:szCs w:val="24"/>
              </w:rPr>
            </w:pPr>
            <w:r w:rsidRPr="008C0C69">
              <w:rPr>
                <w:rFonts w:ascii="Times New Roman" w:hAnsi="Times New Roman" w:hint="eastAsia"/>
                <w:sz w:val="24"/>
                <w:szCs w:val="24"/>
              </w:rPr>
              <w:t xml:space="preserve">PCR, </w:t>
            </w:r>
            <w:r w:rsidRPr="00E633C9">
              <w:rPr>
                <w:rFonts w:ascii="Times New Roman" w:hAnsi="Times New Roman"/>
                <w:sz w:val="24"/>
                <w:szCs w:val="24"/>
              </w:rPr>
              <w:t>NGS</w:t>
            </w:r>
          </w:p>
        </w:tc>
        <w:tc>
          <w:tcPr>
            <w:tcW w:w="2977" w:type="dxa"/>
            <w:tcBorders>
              <w:top w:val="single" w:sz="4" w:space="0" w:color="auto"/>
              <w:left w:val="nil"/>
              <w:right w:val="nil"/>
            </w:tcBorders>
            <w:shd w:val="clear" w:color="auto" w:fill="D9D9D9" w:themeFill="background1" w:themeFillShade="D9"/>
            <w:vAlign w:val="center"/>
            <w:hideMark/>
          </w:tcPr>
          <w:p w14:paraId="15CDC789" w14:textId="09B26351" w:rsidR="0057302C" w:rsidRDefault="008C314D" w:rsidP="0057302C">
            <w:pPr>
              <w:spacing w:beforeLines="50" w:before="120" w:after="0" w:line="240" w:lineRule="auto"/>
              <w:jc w:val="both"/>
              <w:rPr>
                <w:rFonts w:ascii="Times New Roman" w:hAnsi="Times New Roman"/>
                <w:sz w:val="24"/>
                <w:szCs w:val="24"/>
              </w:rPr>
            </w:pPr>
            <w:r w:rsidRPr="008C0C69">
              <w:rPr>
                <w:rFonts w:ascii="Times New Roman" w:hAnsi="Times New Roman" w:hint="eastAsia"/>
                <w:sz w:val="24"/>
                <w:szCs w:val="24"/>
              </w:rPr>
              <w:t>1.</w:t>
            </w:r>
            <w:r w:rsidR="009D1E89">
              <w:rPr>
                <w:rFonts w:ascii="Times New Roman" w:hAnsi="Times New Roman"/>
                <w:sz w:val="24"/>
                <w:szCs w:val="24"/>
              </w:rPr>
              <w:t xml:space="preserve"> </w:t>
            </w:r>
            <w:r w:rsidR="00126C50">
              <w:rPr>
                <w:rFonts w:ascii="Times New Roman" w:hAnsi="Times New Roman"/>
                <w:sz w:val="24"/>
                <w:szCs w:val="24"/>
              </w:rPr>
              <w:t>W</w:t>
            </w:r>
            <w:r w:rsidRPr="008C0C69">
              <w:rPr>
                <w:rFonts w:ascii="Times New Roman" w:hAnsi="Times New Roman" w:hint="eastAsia"/>
                <w:sz w:val="24"/>
                <w:szCs w:val="24"/>
              </w:rPr>
              <w:t>ell established isolation procedure</w:t>
            </w:r>
            <w:r w:rsidR="004D01CF">
              <w:rPr>
                <w:rFonts w:ascii="Times New Roman" w:hAnsi="Times New Roman"/>
                <w:sz w:val="24"/>
                <w:szCs w:val="24"/>
              </w:rPr>
              <w:t xml:space="preserve"> </w:t>
            </w:r>
            <w:r w:rsidR="004D01CF">
              <w:rPr>
                <w:rFonts w:ascii="Times New Roman" w:hAnsi="Times New Roman"/>
                <w:sz w:val="24"/>
                <w:szCs w:val="24"/>
              </w:rPr>
              <w:fldChar w:fldCharType="begin">
                <w:fldData xml:space="preserve">PEVuZE5vdGU+PENpdGU+PEF1dGhvcj5CZXR0ZWdvd2RhPC9BdXRob3I+PFllYXI+MjAxNDwvWWVh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</w:fldData>
              </w:fldChar>
            </w:r>
            <w:r w:rsidR="004D01CF">
              <w:rPr>
                <w:rFonts w:ascii="Times New Roman" w:hAnsi="Times New Roman"/>
                <w:sz w:val="24"/>
                <w:szCs w:val="24"/>
              </w:rPr>
              <w:instrText xml:space="preserve"> ADDIN EN.CITE </w:instrText>
            </w:r>
            <w:r w:rsidR="004D01CF">
              <w:rPr>
                <w:rFonts w:ascii="Times New Roman" w:hAnsi="Times New Roman"/>
                <w:sz w:val="24"/>
                <w:szCs w:val="24"/>
              </w:rPr>
              <w:fldChar w:fldCharType="begin">
                <w:fldData xml:space="preserve">PEVuZE5vdGU+PENpdGU+PEF1dGhvcj5CZXR0ZWdvd2RhPC9BdXRob3I+PFllYXI+MjAxNDwvWWVh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</w:fldData>
              </w:fldChar>
            </w:r>
            <w:r w:rsidR="004D01CF">
              <w:rPr>
                <w:rFonts w:ascii="Times New Roman" w:hAnsi="Times New Roman"/>
                <w:sz w:val="24"/>
                <w:szCs w:val="24"/>
              </w:rPr>
              <w:instrText xml:space="preserve"> ADDIN EN.CITE.DATA </w:instrText>
            </w:r>
            <w:r w:rsidR="004D01CF">
              <w:rPr>
                <w:rFonts w:ascii="Times New Roman" w:hAnsi="Times New Roman"/>
                <w:sz w:val="24"/>
                <w:szCs w:val="24"/>
              </w:rPr>
            </w:r>
            <w:r w:rsidR="004D01CF">
              <w:rPr>
                <w:rFonts w:ascii="Times New Roman" w:hAnsi="Times New Roman"/>
                <w:sz w:val="24"/>
                <w:szCs w:val="24"/>
              </w:rPr>
              <w:fldChar w:fldCharType="end"/>
            </w:r>
            <w:r w:rsidR="004D01CF">
              <w:rPr>
                <w:rFonts w:ascii="Times New Roman" w:hAnsi="Times New Roman"/>
                <w:sz w:val="24"/>
                <w:szCs w:val="24"/>
              </w:rPr>
            </w:r>
            <w:r w:rsidR="004D01CF">
              <w:rPr>
                <w:rFonts w:ascii="Times New Roman" w:hAnsi="Times New Roman"/>
                <w:sz w:val="24"/>
                <w:szCs w:val="24"/>
              </w:rPr>
              <w:fldChar w:fldCharType="separate"/>
            </w:r>
            <w:r w:rsidR="004D01CF">
              <w:rPr>
                <w:rFonts w:ascii="Times New Roman" w:hAnsi="Times New Roman"/>
                <w:noProof/>
                <w:sz w:val="24"/>
                <w:szCs w:val="24"/>
              </w:rPr>
              <w:t>[3]</w:t>
            </w:r>
            <w:r w:rsidR="004D01CF">
              <w:rPr>
                <w:rFonts w:ascii="Times New Roman" w:hAnsi="Times New Roman"/>
                <w:sz w:val="24"/>
                <w:szCs w:val="24"/>
              </w:rPr>
              <w:fldChar w:fldCharType="end"/>
            </w:r>
            <w:r w:rsidR="00CA1AA4">
              <w:rPr>
                <w:rFonts w:ascii="Times New Roman" w:hAnsi="Times New Roman"/>
                <w:sz w:val="24"/>
                <w:szCs w:val="24"/>
              </w:rPr>
              <w:t>;</w:t>
            </w:r>
          </w:p>
          <w:p w14:paraId="08B582CF" w14:textId="42F6BC01" w:rsidR="00CA1AA4" w:rsidRDefault="002F358D" w:rsidP="009D1E89">
            <w:pPr>
              <w:spacing w:beforeLines="50" w:before="120" w:after="0" w:line="240" w:lineRule="auto"/>
              <w:jc w:val="both"/>
              <w:rPr>
                <w:rFonts w:ascii="Times New Roman" w:hAnsi="Times New Roman"/>
                <w:sz w:val="24"/>
                <w:szCs w:val="24"/>
              </w:rPr>
            </w:pPr>
            <w:r>
              <w:rPr>
                <w:rFonts w:ascii="Times New Roman" w:hAnsi="Times New Roman"/>
                <w:sz w:val="24"/>
                <w:szCs w:val="24"/>
              </w:rPr>
              <w:t>2</w:t>
            </w:r>
            <w:r w:rsidR="008C314D" w:rsidRPr="008C0C69">
              <w:rPr>
                <w:rFonts w:ascii="Times New Roman" w:hAnsi="Times New Roman" w:hint="eastAsia"/>
                <w:sz w:val="24"/>
                <w:szCs w:val="24"/>
              </w:rPr>
              <w:t>. Suitable to identify genetic and epigenetic alterations</w:t>
            </w:r>
            <w:r w:rsidR="004D01CF">
              <w:rPr>
                <w:rFonts w:ascii="Times New Roman" w:hAnsi="Times New Roman"/>
                <w:sz w:val="24"/>
                <w:szCs w:val="24"/>
              </w:rPr>
              <w:t xml:space="preserve"> </w:t>
            </w:r>
            <w:r w:rsidR="004D01CF">
              <w:rPr>
                <w:rFonts w:ascii="Times New Roman" w:hAnsi="Times New Roman"/>
                <w:sz w:val="24"/>
                <w:szCs w:val="24"/>
              </w:rPr>
              <w:fldChar w:fldCharType="begin">
                <w:fldData xml:space="preserve">PEVuZE5vdGU+PENpdGU+PEF1dGhvcj5NYXJxdWVzPC9BdXRob3I+PFllYXI+MjAyMDwvWWVhcj48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</w:fldData>
              </w:fldChar>
            </w:r>
            <w:r w:rsidR="004D01CF">
              <w:rPr>
                <w:rFonts w:ascii="Times New Roman" w:hAnsi="Times New Roman"/>
                <w:sz w:val="24"/>
                <w:szCs w:val="24"/>
              </w:rPr>
              <w:instrText xml:space="preserve"> ADDIN EN.CITE </w:instrText>
            </w:r>
            <w:r w:rsidR="004D01CF">
              <w:rPr>
                <w:rFonts w:ascii="Times New Roman" w:hAnsi="Times New Roman"/>
                <w:sz w:val="24"/>
                <w:szCs w:val="24"/>
              </w:rPr>
              <w:fldChar w:fldCharType="begin">
                <w:fldData xml:space="preserve">PEVuZE5vdGU+PENpdGU+PEF1dGhvcj5NYXJxdWVzPC9BdXRob3I+PFllYXI+MjAyMDwvWWVhcj48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</w:fldData>
              </w:fldChar>
            </w:r>
            <w:r w:rsidR="004D01CF">
              <w:rPr>
                <w:rFonts w:ascii="Times New Roman" w:hAnsi="Times New Roman"/>
                <w:sz w:val="24"/>
                <w:szCs w:val="24"/>
              </w:rPr>
              <w:instrText xml:space="preserve"> ADDIN EN.CITE.DATA </w:instrText>
            </w:r>
            <w:r w:rsidR="004D01CF">
              <w:rPr>
                <w:rFonts w:ascii="Times New Roman" w:hAnsi="Times New Roman"/>
                <w:sz w:val="24"/>
                <w:szCs w:val="24"/>
              </w:rPr>
            </w:r>
            <w:r w:rsidR="004D01CF">
              <w:rPr>
                <w:rFonts w:ascii="Times New Roman" w:hAnsi="Times New Roman"/>
                <w:sz w:val="24"/>
                <w:szCs w:val="24"/>
              </w:rPr>
              <w:fldChar w:fldCharType="end"/>
            </w:r>
            <w:r w:rsidR="004D01CF">
              <w:rPr>
                <w:rFonts w:ascii="Times New Roman" w:hAnsi="Times New Roman"/>
                <w:sz w:val="24"/>
                <w:szCs w:val="24"/>
              </w:rPr>
            </w:r>
            <w:r w:rsidR="004D01CF">
              <w:rPr>
                <w:rFonts w:ascii="Times New Roman" w:hAnsi="Times New Roman"/>
                <w:sz w:val="24"/>
                <w:szCs w:val="24"/>
              </w:rPr>
              <w:fldChar w:fldCharType="separate"/>
            </w:r>
            <w:r w:rsidR="004D01CF">
              <w:rPr>
                <w:rFonts w:ascii="Times New Roman" w:hAnsi="Times New Roman"/>
                <w:noProof/>
                <w:sz w:val="24"/>
                <w:szCs w:val="24"/>
              </w:rPr>
              <w:t>[4]</w:t>
            </w:r>
            <w:r w:rsidR="004D01CF">
              <w:rPr>
                <w:rFonts w:ascii="Times New Roman" w:hAnsi="Times New Roman"/>
                <w:sz w:val="24"/>
                <w:szCs w:val="24"/>
              </w:rPr>
              <w:fldChar w:fldCharType="end"/>
            </w:r>
            <w:r w:rsidR="008C314D" w:rsidRPr="008C0C69">
              <w:rPr>
                <w:rFonts w:ascii="Times New Roman" w:hAnsi="Times New Roman" w:hint="eastAsia"/>
                <w:sz w:val="24"/>
                <w:szCs w:val="24"/>
              </w:rPr>
              <w:t>;</w:t>
            </w:r>
          </w:p>
          <w:p w14:paraId="101DB11C" w14:textId="7BEB0BD1" w:rsidR="008C314D" w:rsidRDefault="00480158" w:rsidP="009D1E89">
            <w:pPr>
              <w:spacing w:beforeLines="50" w:before="120" w:after="0" w:line="240" w:lineRule="auto"/>
              <w:jc w:val="both"/>
              <w:rPr>
                <w:rFonts w:ascii="Times New Roman" w:hAnsi="Times New Roman"/>
                <w:sz w:val="24"/>
                <w:szCs w:val="24"/>
              </w:rPr>
            </w:pPr>
            <w:r>
              <w:rPr>
                <w:rFonts w:ascii="Times New Roman" w:hAnsi="Times New Roman"/>
                <w:sz w:val="24"/>
                <w:szCs w:val="24"/>
              </w:rPr>
              <w:t>3</w:t>
            </w:r>
            <w:r w:rsidR="002F358D">
              <w:rPr>
                <w:rFonts w:ascii="Times New Roman" w:hAnsi="Times New Roman"/>
                <w:sz w:val="24"/>
                <w:szCs w:val="24"/>
              </w:rPr>
              <w:t xml:space="preserve">. </w:t>
            </w:r>
            <w:r w:rsidR="008C314D" w:rsidRPr="008C0C69">
              <w:rPr>
                <w:rFonts w:ascii="Times New Roman" w:hAnsi="Times New Roman" w:hint="eastAsia"/>
                <w:sz w:val="24"/>
                <w:szCs w:val="24"/>
              </w:rPr>
              <w:t xml:space="preserve">High </w:t>
            </w:r>
            <w:r w:rsidR="00CA1AA4" w:rsidRPr="008C0C69">
              <w:rPr>
                <w:rFonts w:ascii="Times New Roman" w:hAnsi="Times New Roman" w:hint="eastAsia"/>
                <w:sz w:val="24"/>
                <w:szCs w:val="24"/>
              </w:rPr>
              <w:t>sensitivity</w:t>
            </w:r>
            <w:r w:rsidR="00CC5AEF">
              <w:rPr>
                <w:rFonts w:ascii="Times New Roman" w:hAnsi="Times New Roman"/>
                <w:sz w:val="24"/>
                <w:szCs w:val="24"/>
              </w:rPr>
              <w:t xml:space="preserve"> </w:t>
            </w:r>
            <w:r w:rsidR="00CC5AEF">
              <w:rPr>
                <w:rFonts w:ascii="Times New Roman" w:hAnsi="Times New Roman"/>
                <w:sz w:val="24"/>
                <w:szCs w:val="24"/>
              </w:rPr>
              <w:fldChar w:fldCharType="begin">
                <w:fldData xml:space="preserve">PEVuZE5vdGU+PENpdGU+PEF1dGhvcj5CZXR0ZWdvd2RhPC9BdXRob3I+PFllYXI+MjAxNDwvWWVh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</w:fldData>
              </w:fldChar>
            </w:r>
            <w:r w:rsidR="00CC5AEF">
              <w:rPr>
                <w:rFonts w:ascii="Times New Roman" w:hAnsi="Times New Roman"/>
                <w:sz w:val="24"/>
                <w:szCs w:val="24"/>
              </w:rPr>
              <w:instrText xml:space="preserve"> ADDIN EN.CITE </w:instrText>
            </w:r>
            <w:r w:rsidR="00CC5AEF">
              <w:rPr>
                <w:rFonts w:ascii="Times New Roman" w:hAnsi="Times New Roman"/>
                <w:sz w:val="24"/>
                <w:szCs w:val="24"/>
              </w:rPr>
              <w:fldChar w:fldCharType="begin">
                <w:fldData xml:space="preserve">PEVuZE5vdGU+PENpdGU+PEF1dGhvcj5CZXR0ZWdvd2RhPC9BdXRob3I+PFllYXI+MjAxNDwvWWVh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</w:fldData>
              </w:fldChar>
            </w:r>
            <w:r w:rsidR="00CC5AEF">
              <w:rPr>
                <w:rFonts w:ascii="Times New Roman" w:hAnsi="Times New Roman"/>
                <w:sz w:val="24"/>
                <w:szCs w:val="24"/>
              </w:rPr>
              <w:instrText xml:space="preserve"> ADDIN EN.CITE.DATA </w:instrText>
            </w:r>
            <w:r w:rsidR="00CC5AEF">
              <w:rPr>
                <w:rFonts w:ascii="Times New Roman" w:hAnsi="Times New Roman"/>
                <w:sz w:val="24"/>
                <w:szCs w:val="24"/>
              </w:rPr>
            </w:r>
            <w:r w:rsidR="00CC5AEF">
              <w:rPr>
                <w:rFonts w:ascii="Times New Roman" w:hAnsi="Times New Roman"/>
                <w:sz w:val="24"/>
                <w:szCs w:val="24"/>
              </w:rPr>
              <w:fldChar w:fldCharType="end"/>
            </w:r>
            <w:r w:rsidR="00CC5AEF">
              <w:rPr>
                <w:rFonts w:ascii="Times New Roman" w:hAnsi="Times New Roman"/>
                <w:sz w:val="24"/>
                <w:szCs w:val="24"/>
              </w:rPr>
            </w:r>
            <w:r w:rsidR="00CC5AEF">
              <w:rPr>
                <w:rFonts w:ascii="Times New Roman" w:hAnsi="Times New Roman"/>
                <w:sz w:val="24"/>
                <w:szCs w:val="24"/>
              </w:rPr>
              <w:fldChar w:fldCharType="separate"/>
            </w:r>
            <w:r w:rsidR="00CC5AEF">
              <w:rPr>
                <w:rFonts w:ascii="Times New Roman" w:hAnsi="Times New Roman"/>
                <w:noProof/>
                <w:sz w:val="24"/>
                <w:szCs w:val="24"/>
              </w:rPr>
              <w:t>[3]</w:t>
            </w:r>
            <w:r w:rsidR="00CC5AEF">
              <w:rPr>
                <w:rFonts w:ascii="Times New Roman" w:hAnsi="Times New Roman"/>
                <w:sz w:val="24"/>
                <w:szCs w:val="24"/>
              </w:rPr>
              <w:fldChar w:fldCharType="end"/>
            </w:r>
            <w:r w:rsidR="00CA1AA4">
              <w:rPr>
                <w:rFonts w:ascii="Times New Roman" w:hAnsi="Times New Roman"/>
                <w:sz w:val="24"/>
                <w:szCs w:val="24"/>
              </w:rPr>
              <w:t>.</w:t>
            </w:r>
            <w:r w:rsidR="008C314D" w:rsidRPr="008C0C69">
              <w:rPr>
                <w:rFonts w:ascii="Times New Roman" w:hAnsi="Times New Roman" w:hint="eastAsia"/>
                <w:sz w:val="24"/>
                <w:szCs w:val="24"/>
              </w:rPr>
              <w:t xml:space="preserve"> </w:t>
            </w:r>
          </w:p>
          <w:p w14:paraId="2117ECA9" w14:textId="6AD56467" w:rsidR="00FC49D2" w:rsidRPr="008C0C69" w:rsidRDefault="00FC49D2" w:rsidP="009D1E89">
            <w:pPr>
              <w:spacing w:after="0" w:line="240" w:lineRule="auto"/>
              <w:jc w:val="both"/>
              <w:rPr>
                <w:rFonts w:ascii="Times New Roman" w:hAnsi="Times New Roman"/>
                <w:sz w:val="24"/>
                <w:szCs w:val="24"/>
              </w:rPr>
            </w:pPr>
          </w:p>
        </w:tc>
        <w:tc>
          <w:tcPr>
            <w:tcW w:w="3260" w:type="dxa"/>
            <w:tcBorders>
              <w:top w:val="single" w:sz="4" w:space="0" w:color="auto"/>
              <w:left w:val="nil"/>
              <w:right w:val="nil"/>
            </w:tcBorders>
            <w:shd w:val="clear" w:color="auto" w:fill="D9D9D9" w:themeFill="background1" w:themeFillShade="D9"/>
            <w:vAlign w:val="center"/>
            <w:hideMark/>
          </w:tcPr>
          <w:p w14:paraId="5B9330D8" w14:textId="58CADD26" w:rsidR="002F358D" w:rsidRDefault="008C314D" w:rsidP="009D1E89">
            <w:pPr>
              <w:spacing w:after="0" w:line="240" w:lineRule="auto"/>
              <w:jc w:val="both"/>
              <w:rPr>
                <w:rFonts w:ascii="Times New Roman" w:hAnsi="Times New Roman"/>
                <w:sz w:val="24"/>
                <w:szCs w:val="24"/>
              </w:rPr>
            </w:pPr>
            <w:r w:rsidRPr="008C0C69">
              <w:rPr>
                <w:rFonts w:ascii="Times New Roman" w:hAnsi="Times New Roman" w:hint="eastAsia"/>
                <w:sz w:val="24"/>
                <w:szCs w:val="24"/>
              </w:rPr>
              <w:t xml:space="preserve">1. Difficult </w:t>
            </w:r>
            <w:r w:rsidR="00126C50">
              <w:rPr>
                <w:rFonts w:ascii="Times New Roman" w:hAnsi="Times New Roman"/>
                <w:sz w:val="24"/>
                <w:szCs w:val="24"/>
              </w:rPr>
              <w:t xml:space="preserve">to separate </w:t>
            </w:r>
            <w:proofErr w:type="spellStart"/>
            <w:r w:rsidRPr="008C0C69">
              <w:rPr>
                <w:rFonts w:ascii="Times New Roman" w:hAnsi="Times New Roman" w:hint="eastAsia"/>
                <w:sz w:val="24"/>
                <w:szCs w:val="24"/>
              </w:rPr>
              <w:t>ctDNA</w:t>
            </w:r>
            <w:proofErr w:type="spellEnd"/>
            <w:r w:rsidRPr="008C0C69">
              <w:rPr>
                <w:rFonts w:ascii="Times New Roman" w:hAnsi="Times New Roman" w:hint="eastAsia"/>
                <w:sz w:val="24"/>
                <w:szCs w:val="24"/>
              </w:rPr>
              <w:t xml:space="preserve"> from c</w:t>
            </w:r>
            <w:r w:rsidR="00480158" w:rsidRPr="008C0C69">
              <w:rPr>
                <w:rFonts w:ascii="Times New Roman" w:hAnsi="Times New Roman" w:hint="eastAsia"/>
                <w:sz w:val="24"/>
                <w:szCs w:val="24"/>
              </w:rPr>
              <w:t>ell</w:t>
            </w:r>
            <w:r w:rsidR="00480158">
              <w:rPr>
                <w:rFonts w:ascii="Times New Roman" w:hAnsi="Times New Roman"/>
                <w:sz w:val="24"/>
                <w:szCs w:val="24"/>
              </w:rPr>
              <w:t>-</w:t>
            </w:r>
            <w:r w:rsidRPr="008C0C69">
              <w:rPr>
                <w:rFonts w:ascii="Times New Roman" w:hAnsi="Times New Roman" w:hint="eastAsia"/>
                <w:sz w:val="24"/>
                <w:szCs w:val="24"/>
              </w:rPr>
              <w:t xml:space="preserve">free </w:t>
            </w:r>
            <w:r w:rsidR="002F358D" w:rsidRPr="008C0C69">
              <w:rPr>
                <w:rFonts w:ascii="Times New Roman" w:hAnsi="Times New Roman" w:hint="eastAsia"/>
                <w:sz w:val="24"/>
                <w:szCs w:val="24"/>
              </w:rPr>
              <w:t>DNA</w:t>
            </w:r>
            <w:r w:rsidR="004D01CF">
              <w:rPr>
                <w:rFonts w:ascii="Times New Roman" w:hAnsi="Times New Roman"/>
                <w:sz w:val="24"/>
                <w:szCs w:val="24"/>
              </w:rPr>
              <w:t xml:space="preserve"> </w:t>
            </w:r>
            <w:r w:rsidR="004D01CF">
              <w:rPr>
                <w:rFonts w:ascii="Times New Roman" w:hAnsi="Times New Roman"/>
                <w:sz w:val="24"/>
                <w:szCs w:val="24"/>
              </w:rPr>
              <w:fldChar w:fldCharType="begin">
                <w:fldData xml:space="preserve">PEVuZE5vdGU+PENpdGU+PEF1dGhvcj5CZXR0ZWdvd2RhPC9BdXRob3I+PFllYXI+MjAxNDwvWWVh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</w:fldData>
              </w:fldChar>
            </w:r>
            <w:r w:rsidR="004D01CF">
              <w:rPr>
                <w:rFonts w:ascii="Times New Roman" w:hAnsi="Times New Roman"/>
                <w:sz w:val="24"/>
                <w:szCs w:val="24"/>
              </w:rPr>
              <w:instrText xml:space="preserve"> ADDIN EN.CITE </w:instrText>
            </w:r>
            <w:r w:rsidR="004D01CF">
              <w:rPr>
                <w:rFonts w:ascii="Times New Roman" w:hAnsi="Times New Roman"/>
                <w:sz w:val="24"/>
                <w:szCs w:val="24"/>
              </w:rPr>
              <w:fldChar w:fldCharType="begin">
                <w:fldData xml:space="preserve">PEVuZE5vdGU+PENpdGU+PEF1dGhvcj5CZXR0ZWdvd2RhPC9BdXRob3I+PFllYXI+MjAxNDwvWWVh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</w:fldData>
              </w:fldChar>
            </w:r>
            <w:r w:rsidR="004D01CF">
              <w:rPr>
                <w:rFonts w:ascii="Times New Roman" w:hAnsi="Times New Roman"/>
                <w:sz w:val="24"/>
                <w:szCs w:val="24"/>
              </w:rPr>
              <w:instrText xml:space="preserve"> ADDIN EN.CITE.DATA </w:instrText>
            </w:r>
            <w:r w:rsidR="004D01CF">
              <w:rPr>
                <w:rFonts w:ascii="Times New Roman" w:hAnsi="Times New Roman"/>
                <w:sz w:val="24"/>
                <w:szCs w:val="24"/>
              </w:rPr>
            </w:r>
            <w:r w:rsidR="004D01CF">
              <w:rPr>
                <w:rFonts w:ascii="Times New Roman" w:hAnsi="Times New Roman"/>
                <w:sz w:val="24"/>
                <w:szCs w:val="24"/>
              </w:rPr>
              <w:fldChar w:fldCharType="end"/>
            </w:r>
            <w:r w:rsidR="004D01CF">
              <w:rPr>
                <w:rFonts w:ascii="Times New Roman" w:hAnsi="Times New Roman"/>
                <w:sz w:val="24"/>
                <w:szCs w:val="24"/>
              </w:rPr>
            </w:r>
            <w:r w:rsidR="004D01CF">
              <w:rPr>
                <w:rFonts w:ascii="Times New Roman" w:hAnsi="Times New Roman"/>
                <w:sz w:val="24"/>
                <w:szCs w:val="24"/>
              </w:rPr>
              <w:fldChar w:fldCharType="separate"/>
            </w:r>
            <w:r w:rsidR="004D01CF">
              <w:rPr>
                <w:rFonts w:ascii="Times New Roman" w:hAnsi="Times New Roman"/>
                <w:noProof/>
                <w:sz w:val="24"/>
                <w:szCs w:val="24"/>
              </w:rPr>
              <w:t>[3]</w:t>
            </w:r>
            <w:r w:rsidR="004D01CF">
              <w:rPr>
                <w:rFonts w:ascii="Times New Roman" w:hAnsi="Times New Roman"/>
                <w:sz w:val="24"/>
                <w:szCs w:val="24"/>
              </w:rPr>
              <w:fldChar w:fldCharType="end"/>
            </w:r>
            <w:r w:rsidR="00CA1AA4">
              <w:rPr>
                <w:rFonts w:ascii="Times New Roman" w:hAnsi="Times New Roman"/>
                <w:sz w:val="24"/>
                <w:szCs w:val="24"/>
              </w:rPr>
              <w:t>;</w:t>
            </w:r>
          </w:p>
          <w:p w14:paraId="32C8EF4D" w14:textId="40E7274D" w:rsidR="00CA1AA4" w:rsidRDefault="002F358D" w:rsidP="00594972">
            <w:pPr>
              <w:spacing w:beforeLines="50" w:before="120" w:after="0" w:line="240" w:lineRule="auto"/>
              <w:jc w:val="both"/>
              <w:rPr>
                <w:rFonts w:ascii="Times New Roman" w:hAnsi="Times New Roman"/>
                <w:sz w:val="24"/>
                <w:szCs w:val="24"/>
              </w:rPr>
            </w:pPr>
            <w:r>
              <w:rPr>
                <w:rFonts w:ascii="Times New Roman" w:hAnsi="Times New Roman"/>
                <w:sz w:val="24"/>
                <w:szCs w:val="24"/>
              </w:rPr>
              <w:t>2</w:t>
            </w:r>
            <w:r w:rsidRPr="008C0C69">
              <w:rPr>
                <w:rFonts w:ascii="Times New Roman" w:hAnsi="Times New Roman" w:hint="eastAsia"/>
                <w:sz w:val="24"/>
                <w:szCs w:val="24"/>
              </w:rPr>
              <w:t>.</w:t>
            </w:r>
            <w:r>
              <w:rPr>
                <w:rFonts w:ascii="Times New Roman" w:hAnsi="Times New Roman"/>
                <w:sz w:val="24"/>
                <w:szCs w:val="24"/>
              </w:rPr>
              <w:t xml:space="preserve"> </w:t>
            </w:r>
            <w:r w:rsidRPr="008C0C69">
              <w:rPr>
                <w:rFonts w:ascii="Times New Roman" w:hAnsi="Times New Roman" w:hint="eastAsia"/>
                <w:sz w:val="24"/>
                <w:szCs w:val="24"/>
              </w:rPr>
              <w:t xml:space="preserve">Low levels of </w:t>
            </w:r>
            <w:proofErr w:type="spellStart"/>
            <w:r w:rsidRPr="008C0C69">
              <w:rPr>
                <w:rFonts w:ascii="Times New Roman" w:hAnsi="Times New Roman" w:hint="eastAsia"/>
                <w:sz w:val="24"/>
                <w:szCs w:val="24"/>
              </w:rPr>
              <w:t>ctDNA</w:t>
            </w:r>
            <w:proofErr w:type="spellEnd"/>
            <w:r w:rsidRPr="008C0C69">
              <w:rPr>
                <w:rFonts w:ascii="Times New Roman" w:hAnsi="Times New Roman" w:hint="eastAsia"/>
                <w:sz w:val="24"/>
                <w:szCs w:val="24"/>
              </w:rPr>
              <w:t xml:space="preserve"> in plasma</w:t>
            </w:r>
            <w:r>
              <w:rPr>
                <w:rFonts w:ascii="Times New Roman" w:hAnsi="Times New Roman"/>
                <w:sz w:val="24"/>
                <w:szCs w:val="24"/>
              </w:rPr>
              <w:t xml:space="preserve"> and r</w:t>
            </w:r>
            <w:r w:rsidRPr="008C0C69">
              <w:rPr>
                <w:rFonts w:ascii="Times New Roman" w:hAnsi="Times New Roman" w:hint="eastAsia"/>
                <w:sz w:val="24"/>
                <w:szCs w:val="24"/>
              </w:rPr>
              <w:t>apidly degraded in plasma with short half-life</w:t>
            </w:r>
            <w:r w:rsidR="004D01CF">
              <w:rPr>
                <w:rFonts w:ascii="Times New Roman" w:hAnsi="Times New Roman"/>
                <w:sz w:val="24"/>
                <w:szCs w:val="24"/>
              </w:rPr>
              <w:t xml:space="preserve"> </w:t>
            </w:r>
            <w:r w:rsidR="004D01CF">
              <w:rPr>
                <w:rFonts w:ascii="Times New Roman" w:hAnsi="Times New Roman"/>
                <w:sz w:val="24"/>
                <w:szCs w:val="24"/>
              </w:rPr>
              <w:fldChar w:fldCharType="begin">
                <w:fldData xml:space="preserve">PEVuZE5vdGU+PENpdGU+PEF1dGhvcj5NYXJxdWVzPC9BdXRob3I+PFllYXI+MjAyMDwvWWVhcj48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</w:fldData>
              </w:fldChar>
            </w:r>
            <w:r w:rsidR="004D01CF">
              <w:rPr>
                <w:rFonts w:ascii="Times New Roman" w:hAnsi="Times New Roman"/>
                <w:sz w:val="24"/>
                <w:szCs w:val="24"/>
              </w:rPr>
              <w:instrText xml:space="preserve"> ADDIN EN.CITE </w:instrText>
            </w:r>
            <w:r w:rsidR="004D01CF">
              <w:rPr>
                <w:rFonts w:ascii="Times New Roman" w:hAnsi="Times New Roman"/>
                <w:sz w:val="24"/>
                <w:szCs w:val="24"/>
              </w:rPr>
              <w:fldChar w:fldCharType="begin">
                <w:fldData xml:space="preserve">PEVuZE5vdGU+PENpdGU+PEF1dGhvcj5NYXJxdWVzPC9BdXRob3I+PFllYXI+MjAyMDwvWWVhcj48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</w:fldData>
              </w:fldChar>
            </w:r>
            <w:r w:rsidR="004D01CF">
              <w:rPr>
                <w:rFonts w:ascii="Times New Roman" w:hAnsi="Times New Roman"/>
                <w:sz w:val="24"/>
                <w:szCs w:val="24"/>
              </w:rPr>
              <w:instrText xml:space="preserve"> ADDIN EN.CITE.DATA </w:instrText>
            </w:r>
            <w:r w:rsidR="004D01CF">
              <w:rPr>
                <w:rFonts w:ascii="Times New Roman" w:hAnsi="Times New Roman"/>
                <w:sz w:val="24"/>
                <w:szCs w:val="24"/>
              </w:rPr>
            </w:r>
            <w:r w:rsidR="004D01CF">
              <w:rPr>
                <w:rFonts w:ascii="Times New Roman" w:hAnsi="Times New Roman"/>
                <w:sz w:val="24"/>
                <w:szCs w:val="24"/>
              </w:rPr>
              <w:fldChar w:fldCharType="end"/>
            </w:r>
            <w:r w:rsidR="004D01CF">
              <w:rPr>
                <w:rFonts w:ascii="Times New Roman" w:hAnsi="Times New Roman"/>
                <w:sz w:val="24"/>
                <w:szCs w:val="24"/>
              </w:rPr>
            </w:r>
            <w:r w:rsidR="004D01CF">
              <w:rPr>
                <w:rFonts w:ascii="Times New Roman" w:hAnsi="Times New Roman"/>
                <w:sz w:val="24"/>
                <w:szCs w:val="24"/>
              </w:rPr>
              <w:fldChar w:fldCharType="separate"/>
            </w:r>
            <w:r w:rsidR="004D01CF">
              <w:rPr>
                <w:rFonts w:ascii="Times New Roman" w:hAnsi="Times New Roman"/>
                <w:noProof/>
                <w:sz w:val="24"/>
                <w:szCs w:val="24"/>
              </w:rPr>
              <w:t>[4]</w:t>
            </w:r>
            <w:r w:rsidR="004D01CF">
              <w:rPr>
                <w:rFonts w:ascii="Times New Roman" w:hAnsi="Times New Roman"/>
                <w:sz w:val="24"/>
                <w:szCs w:val="24"/>
              </w:rPr>
              <w:fldChar w:fldCharType="end"/>
            </w:r>
            <w:r w:rsidR="00CA1AA4">
              <w:rPr>
                <w:rFonts w:ascii="Times New Roman" w:hAnsi="Times New Roman"/>
                <w:sz w:val="24"/>
                <w:szCs w:val="24"/>
              </w:rPr>
              <w:t>;</w:t>
            </w:r>
          </w:p>
          <w:p w14:paraId="19A04A5E" w14:textId="18EB7AAC" w:rsidR="00CA1AA4" w:rsidRDefault="002F358D" w:rsidP="009D1E89">
            <w:pPr>
              <w:spacing w:beforeLines="50" w:before="120" w:after="0" w:line="240" w:lineRule="auto"/>
              <w:jc w:val="both"/>
              <w:rPr>
                <w:rFonts w:ascii="Times New Roman" w:hAnsi="Times New Roman"/>
                <w:sz w:val="24"/>
                <w:szCs w:val="24"/>
              </w:rPr>
            </w:pPr>
            <w:r>
              <w:rPr>
                <w:rFonts w:ascii="Times New Roman" w:hAnsi="Times New Roman"/>
                <w:sz w:val="24"/>
                <w:szCs w:val="24"/>
              </w:rPr>
              <w:t>3</w:t>
            </w:r>
            <w:r w:rsidR="008C314D" w:rsidRPr="008C0C69">
              <w:rPr>
                <w:rFonts w:ascii="Times New Roman" w:hAnsi="Times New Roman" w:hint="eastAsia"/>
                <w:sz w:val="24"/>
                <w:szCs w:val="24"/>
              </w:rPr>
              <w:t>.</w:t>
            </w:r>
            <w:r>
              <w:rPr>
                <w:rFonts w:ascii="Times New Roman" w:hAnsi="Times New Roman"/>
                <w:sz w:val="24"/>
                <w:szCs w:val="24"/>
              </w:rPr>
              <w:t xml:space="preserve"> </w:t>
            </w:r>
            <w:r w:rsidR="008C314D" w:rsidRPr="008C0C69">
              <w:rPr>
                <w:rFonts w:ascii="Times New Roman" w:hAnsi="Times New Roman" w:hint="eastAsia"/>
                <w:sz w:val="24"/>
                <w:szCs w:val="24"/>
              </w:rPr>
              <w:t>Poor specificity wi</w:t>
            </w:r>
            <w:r w:rsidR="00480158">
              <w:rPr>
                <w:rFonts w:ascii="Times New Roman" w:hAnsi="Times New Roman"/>
                <w:sz w:val="24"/>
                <w:szCs w:val="24"/>
              </w:rPr>
              <w:t>t</w:t>
            </w:r>
            <w:r w:rsidR="008C314D" w:rsidRPr="008C0C69">
              <w:rPr>
                <w:rFonts w:ascii="Times New Roman" w:hAnsi="Times New Roman" w:hint="eastAsia"/>
                <w:sz w:val="24"/>
                <w:szCs w:val="24"/>
              </w:rPr>
              <w:t xml:space="preserve">h increased level observed in some </w:t>
            </w:r>
            <w:r w:rsidR="00CA1AA4" w:rsidRPr="008C0C69">
              <w:rPr>
                <w:rFonts w:ascii="Times New Roman" w:hAnsi="Times New Roman"/>
                <w:sz w:val="24"/>
                <w:szCs w:val="24"/>
              </w:rPr>
              <w:t>benign</w:t>
            </w:r>
            <w:r w:rsidR="008C314D" w:rsidRPr="008C0C69">
              <w:rPr>
                <w:rFonts w:ascii="Times New Roman" w:hAnsi="Times New Roman" w:hint="eastAsia"/>
                <w:sz w:val="24"/>
                <w:szCs w:val="24"/>
              </w:rPr>
              <w:t xml:space="preserve"> diseases</w:t>
            </w:r>
            <w:r w:rsidR="00CC5AEF">
              <w:rPr>
                <w:rFonts w:ascii="Times New Roman" w:hAnsi="Times New Roman"/>
                <w:sz w:val="24"/>
                <w:szCs w:val="24"/>
              </w:rPr>
              <w:t xml:space="preserve"> </w:t>
            </w:r>
            <w:r w:rsidR="00CC5AEF">
              <w:rPr>
                <w:rFonts w:ascii="Times New Roman" w:hAnsi="Times New Roman"/>
                <w:sz w:val="24"/>
                <w:szCs w:val="24"/>
              </w:rPr>
              <w:fldChar w:fldCharType="begin">
                <w:fldData xml:space="preserve">PEVuZE5vdGU+PENpdGU+PEF1dGhvcj5BYmJvc2g8L0F1dGhvcj48WWVhcj4yMDE4PC9ZZWFyPjxS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</w:fldData>
              </w:fldChar>
            </w:r>
            <w:r w:rsidR="00CC5AEF">
              <w:rPr>
                <w:rFonts w:ascii="Times New Roman" w:hAnsi="Times New Roman"/>
                <w:sz w:val="24"/>
                <w:szCs w:val="24"/>
              </w:rPr>
              <w:instrText xml:space="preserve"> ADDIN EN.CITE </w:instrText>
            </w:r>
            <w:r w:rsidR="00CC5AEF">
              <w:rPr>
                <w:rFonts w:ascii="Times New Roman" w:hAnsi="Times New Roman"/>
                <w:sz w:val="24"/>
                <w:szCs w:val="24"/>
              </w:rPr>
              <w:fldChar w:fldCharType="begin">
                <w:fldData xml:space="preserve">PEVuZE5vdGU+PENpdGU+PEF1dGhvcj5BYmJvc2g8L0F1dGhvcj48WWVhcj4yMDE4PC9ZZWFyPjxS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</w:fldData>
              </w:fldChar>
            </w:r>
            <w:r w:rsidR="00CC5AEF">
              <w:rPr>
                <w:rFonts w:ascii="Times New Roman" w:hAnsi="Times New Roman"/>
                <w:sz w:val="24"/>
                <w:szCs w:val="24"/>
              </w:rPr>
              <w:instrText xml:space="preserve"> ADDIN EN.CITE.DATA </w:instrText>
            </w:r>
            <w:r w:rsidR="00CC5AEF">
              <w:rPr>
                <w:rFonts w:ascii="Times New Roman" w:hAnsi="Times New Roman"/>
                <w:sz w:val="24"/>
                <w:szCs w:val="24"/>
              </w:rPr>
            </w:r>
            <w:r w:rsidR="00CC5AEF">
              <w:rPr>
                <w:rFonts w:ascii="Times New Roman" w:hAnsi="Times New Roman"/>
                <w:sz w:val="24"/>
                <w:szCs w:val="24"/>
              </w:rPr>
              <w:fldChar w:fldCharType="end"/>
            </w:r>
            <w:r w:rsidR="00CC5AEF">
              <w:rPr>
                <w:rFonts w:ascii="Times New Roman" w:hAnsi="Times New Roman"/>
                <w:sz w:val="24"/>
                <w:szCs w:val="24"/>
              </w:rPr>
            </w:r>
            <w:r w:rsidR="00CC5AEF">
              <w:rPr>
                <w:rFonts w:ascii="Times New Roman" w:hAnsi="Times New Roman"/>
                <w:sz w:val="24"/>
                <w:szCs w:val="24"/>
              </w:rPr>
              <w:fldChar w:fldCharType="separate"/>
            </w:r>
            <w:r w:rsidR="00CC5AEF">
              <w:rPr>
                <w:rFonts w:ascii="Times New Roman" w:hAnsi="Times New Roman"/>
                <w:noProof/>
                <w:sz w:val="24"/>
                <w:szCs w:val="24"/>
              </w:rPr>
              <w:t>[5]</w:t>
            </w:r>
            <w:r w:rsidR="00CC5AEF">
              <w:rPr>
                <w:rFonts w:ascii="Times New Roman" w:hAnsi="Times New Roman"/>
                <w:sz w:val="24"/>
                <w:szCs w:val="24"/>
              </w:rPr>
              <w:fldChar w:fldCharType="end"/>
            </w:r>
            <w:r w:rsidR="008C314D" w:rsidRPr="008C0C69">
              <w:rPr>
                <w:rFonts w:ascii="Times New Roman" w:hAnsi="Times New Roman" w:hint="eastAsia"/>
                <w:sz w:val="24"/>
                <w:szCs w:val="24"/>
              </w:rPr>
              <w:t>;</w:t>
            </w:r>
          </w:p>
          <w:p w14:paraId="2DDEDF43" w14:textId="2E2BBCBA" w:rsidR="00CA1AA4" w:rsidRPr="008C0C69" w:rsidRDefault="00CA1AA4" w:rsidP="009D1E89">
            <w:pPr>
              <w:spacing w:beforeLines="50" w:before="120" w:after="0" w:line="240" w:lineRule="auto"/>
              <w:jc w:val="both"/>
              <w:rPr>
                <w:rFonts w:ascii="Times New Roman" w:hAnsi="Times New Roman"/>
                <w:sz w:val="24"/>
                <w:szCs w:val="24"/>
              </w:rPr>
            </w:pPr>
            <w:r>
              <w:rPr>
                <w:rFonts w:ascii="Times New Roman" w:hAnsi="Times New Roman"/>
                <w:sz w:val="24"/>
                <w:szCs w:val="24"/>
              </w:rPr>
              <w:t>4</w:t>
            </w:r>
            <w:r w:rsidR="002F358D" w:rsidRPr="008C0C69">
              <w:rPr>
                <w:rFonts w:ascii="Times New Roman" w:hAnsi="Times New Roman" w:hint="eastAsia"/>
                <w:sz w:val="24"/>
                <w:szCs w:val="24"/>
              </w:rPr>
              <w:t>.</w:t>
            </w:r>
            <w:r>
              <w:rPr>
                <w:rFonts w:ascii="Times New Roman" w:hAnsi="Times New Roman"/>
                <w:sz w:val="24"/>
                <w:szCs w:val="24"/>
              </w:rPr>
              <w:t xml:space="preserve"> </w:t>
            </w:r>
            <w:r w:rsidR="002F358D" w:rsidRPr="008C0C69">
              <w:rPr>
                <w:rFonts w:ascii="Times New Roman" w:hAnsi="Times New Roman" w:hint="eastAsia"/>
                <w:sz w:val="24"/>
                <w:szCs w:val="24"/>
              </w:rPr>
              <w:t>High costs.</w:t>
            </w:r>
          </w:p>
        </w:tc>
      </w:tr>
      <w:tr w:rsidR="008C314D" w:rsidRPr="008C314D" w14:paraId="018D4BF9" w14:textId="77777777" w:rsidTr="008E7AB7">
        <w:trPr>
          <w:trHeight w:val="2700"/>
        </w:trPr>
        <w:tc>
          <w:tcPr>
            <w:tcW w:w="1418" w:type="dxa"/>
            <w:tcBorders>
              <w:top w:val="nil"/>
              <w:left w:val="nil"/>
              <w:right w:val="nil"/>
            </w:tcBorders>
            <w:shd w:val="clear" w:color="auto" w:fill="F2F2F2" w:themeFill="background1" w:themeFillShade="F2"/>
            <w:noWrap/>
            <w:vAlign w:val="center"/>
            <w:hideMark/>
          </w:tcPr>
          <w:p w14:paraId="489BC8C8" w14:textId="52218315" w:rsidR="008C314D" w:rsidRPr="008C0C69" w:rsidRDefault="00834EA2" w:rsidP="009D1E89">
            <w:pPr>
              <w:spacing w:after="0" w:line="240" w:lineRule="auto"/>
              <w:jc w:val="both"/>
              <w:rPr>
                <w:rFonts w:ascii="Times New Roman" w:hAnsi="Times New Roman"/>
                <w:sz w:val="24"/>
                <w:szCs w:val="24"/>
              </w:rPr>
            </w:pPr>
            <w:r>
              <w:rPr>
                <w:rFonts w:ascii="Times New Roman" w:hAnsi="Times New Roman"/>
                <w:sz w:val="24"/>
                <w:szCs w:val="24"/>
              </w:rPr>
              <w:t>e</w:t>
            </w:r>
            <w:r w:rsidR="008C314D" w:rsidRPr="008C0C69">
              <w:rPr>
                <w:rFonts w:ascii="Times New Roman" w:hAnsi="Times New Roman" w:hint="eastAsia"/>
                <w:sz w:val="24"/>
                <w:szCs w:val="24"/>
              </w:rPr>
              <w:t>xosome</w:t>
            </w:r>
          </w:p>
        </w:tc>
        <w:tc>
          <w:tcPr>
            <w:tcW w:w="1701" w:type="dxa"/>
            <w:tcBorders>
              <w:top w:val="nil"/>
              <w:left w:val="nil"/>
              <w:right w:val="nil"/>
            </w:tcBorders>
            <w:shd w:val="clear" w:color="auto" w:fill="F2F2F2" w:themeFill="background1" w:themeFillShade="F2"/>
            <w:noWrap/>
            <w:vAlign w:val="center"/>
            <w:hideMark/>
          </w:tcPr>
          <w:p w14:paraId="1B7287C3" w14:textId="49E007F6" w:rsidR="008C314D" w:rsidRPr="008C0C69" w:rsidRDefault="008C314D" w:rsidP="009D1E89">
            <w:pPr>
              <w:spacing w:after="0" w:line="240" w:lineRule="auto"/>
              <w:jc w:val="both"/>
              <w:rPr>
                <w:rFonts w:ascii="Times New Roman" w:hAnsi="Times New Roman"/>
                <w:sz w:val="24"/>
                <w:szCs w:val="24"/>
              </w:rPr>
            </w:pPr>
            <w:r w:rsidRPr="008C0C69">
              <w:rPr>
                <w:rFonts w:ascii="Times New Roman" w:hAnsi="Times New Roman" w:hint="eastAsia"/>
                <w:sz w:val="24"/>
                <w:szCs w:val="24"/>
              </w:rPr>
              <w:t xml:space="preserve">PCR </w:t>
            </w:r>
          </w:p>
        </w:tc>
        <w:tc>
          <w:tcPr>
            <w:tcW w:w="2977" w:type="dxa"/>
            <w:tcBorders>
              <w:top w:val="nil"/>
              <w:left w:val="nil"/>
              <w:right w:val="nil"/>
            </w:tcBorders>
            <w:shd w:val="clear" w:color="auto" w:fill="F2F2F2" w:themeFill="background1" w:themeFillShade="F2"/>
            <w:vAlign w:val="center"/>
            <w:hideMark/>
          </w:tcPr>
          <w:p w14:paraId="5EA8815B" w14:textId="329E353F" w:rsidR="002F358D" w:rsidRPr="001922A2" w:rsidRDefault="00CA1AA4" w:rsidP="00A33D7A">
            <w:pPr>
              <w:spacing w:after="0" w:line="240" w:lineRule="auto"/>
              <w:jc w:val="both"/>
              <w:rPr>
                <w:rFonts w:ascii="Times New Roman" w:hAnsi="Times New Roman"/>
                <w:sz w:val="24"/>
                <w:szCs w:val="24"/>
              </w:rPr>
            </w:pPr>
            <w:r w:rsidRPr="008C0C69">
              <w:rPr>
                <w:rFonts w:ascii="Times New Roman" w:hAnsi="Times New Roman" w:hint="eastAsia"/>
                <w:sz w:val="24"/>
                <w:szCs w:val="24"/>
              </w:rPr>
              <w:t xml:space="preserve">1. </w:t>
            </w:r>
            <w:r w:rsidR="002F358D" w:rsidRPr="001922A2">
              <w:rPr>
                <w:rFonts w:ascii="Times New Roman" w:hAnsi="Times New Roman"/>
                <w:sz w:val="24"/>
                <w:szCs w:val="24"/>
              </w:rPr>
              <w:t>Commercial</w:t>
            </w:r>
            <w:r w:rsidR="00745601">
              <w:rPr>
                <w:rFonts w:ascii="Times New Roman" w:hAnsi="Times New Roman"/>
                <w:sz w:val="24"/>
                <w:szCs w:val="24"/>
              </w:rPr>
              <w:t>ly</w:t>
            </w:r>
            <w:r w:rsidR="002F358D" w:rsidRPr="001922A2">
              <w:rPr>
                <w:rFonts w:ascii="Times New Roman" w:hAnsi="Times New Roman"/>
                <w:sz w:val="24"/>
                <w:szCs w:val="24"/>
              </w:rPr>
              <w:t xml:space="preserve"> </w:t>
            </w:r>
            <w:r w:rsidR="00745601">
              <w:rPr>
                <w:rFonts w:ascii="Times New Roman" w:hAnsi="Times New Roman"/>
                <w:sz w:val="24"/>
                <w:szCs w:val="24"/>
              </w:rPr>
              <w:t xml:space="preserve">available </w:t>
            </w:r>
            <w:r w:rsidR="002F358D" w:rsidRPr="001922A2">
              <w:rPr>
                <w:rFonts w:ascii="Times New Roman" w:hAnsi="Times New Roman"/>
                <w:sz w:val="24"/>
                <w:szCs w:val="24"/>
              </w:rPr>
              <w:t xml:space="preserve">kits for isolation </w:t>
            </w:r>
            <w:r w:rsidRPr="001922A2">
              <w:rPr>
                <w:rFonts w:ascii="Times New Roman" w:hAnsi="Times New Roman"/>
                <w:sz w:val="24"/>
                <w:szCs w:val="24"/>
              </w:rPr>
              <w:t xml:space="preserve">and </w:t>
            </w:r>
            <w:r w:rsidR="002F358D" w:rsidRPr="001922A2">
              <w:rPr>
                <w:rFonts w:ascii="Times New Roman" w:hAnsi="Times New Roman"/>
                <w:sz w:val="24"/>
                <w:szCs w:val="24"/>
              </w:rPr>
              <w:t>testing</w:t>
            </w:r>
            <w:r w:rsidRPr="001922A2">
              <w:rPr>
                <w:rFonts w:ascii="Times New Roman" w:hAnsi="Times New Roman"/>
                <w:sz w:val="24"/>
                <w:szCs w:val="24"/>
              </w:rPr>
              <w:t>;</w:t>
            </w:r>
          </w:p>
          <w:p w14:paraId="5009C6E9" w14:textId="010045A2" w:rsidR="008C314D" w:rsidRDefault="008C314D" w:rsidP="009D1E89">
            <w:pPr>
              <w:spacing w:beforeLines="50" w:before="120" w:after="0" w:line="240" w:lineRule="auto"/>
              <w:jc w:val="both"/>
              <w:rPr>
                <w:rFonts w:ascii="Times New Roman" w:hAnsi="Times New Roman"/>
                <w:sz w:val="24"/>
                <w:szCs w:val="24"/>
              </w:rPr>
            </w:pPr>
            <w:r w:rsidRPr="001922A2">
              <w:rPr>
                <w:rFonts w:ascii="Times New Roman" w:hAnsi="Times New Roman" w:hint="eastAsia"/>
                <w:sz w:val="24"/>
                <w:szCs w:val="24"/>
              </w:rPr>
              <w:t>2.</w:t>
            </w:r>
            <w:r w:rsidR="00CA1AA4">
              <w:rPr>
                <w:rFonts w:ascii="Times New Roman" w:hAnsi="Times New Roman"/>
                <w:sz w:val="24"/>
                <w:szCs w:val="24"/>
              </w:rPr>
              <w:t xml:space="preserve"> </w:t>
            </w:r>
            <w:r w:rsidR="00DD0B75">
              <w:rPr>
                <w:rFonts w:ascii="Times New Roman" w:hAnsi="Times New Roman"/>
                <w:sz w:val="24"/>
                <w:szCs w:val="24"/>
              </w:rPr>
              <w:t xml:space="preserve">Potentially to extract more information (e.g., protein) </w:t>
            </w:r>
            <w:r w:rsidR="00CC5AEF">
              <w:rPr>
                <w:rFonts w:ascii="Times New Roman" w:hAnsi="Times New Roman"/>
                <w:sz w:val="24"/>
                <w:szCs w:val="24"/>
              </w:rPr>
              <w:fldChar w:fldCharType="begin"/>
            </w:r>
            <w:r w:rsidR="00CC5AEF">
              <w:rPr>
                <w:rFonts w:ascii="Times New Roman" w:hAnsi="Times New Roman"/>
                <w:sz w:val="24"/>
                <w:szCs w:val="24"/>
              </w:rPr>
              <w:instrText xml:space="preserve"> ADDIN EN.CITE &lt;EndNote&gt;&lt;Cite&gt;&lt;Author&gt;Halvaei&lt;/Author&gt;&lt;Year&gt;2018&lt;/Year&gt;&lt;RecNum&gt;37&lt;/RecNum&gt;&lt;DisplayText&gt;[6]&lt;/DisplayText&gt;&lt;record&gt;&lt;rec-number&gt;37&lt;/rec-number&gt;&lt;foreign-keys&gt;&lt;key app="EN" db-id="52tzzra2odsfz4ee50ev9dvzzs2daz52r2fw" timestamp="1641518844"&gt;37&lt;/key&gt;&lt;/foreign-keys&gt;&lt;ref-type name="Journal Article"&gt;17&lt;/ref-type&gt;&lt;contributors&gt;&lt;authors&gt;&lt;author&gt;Halvaei, S.&lt;/author&gt;&lt;author&gt;Daryani, S.&lt;/author&gt;&lt;author&gt;Eslami, S. Z.&lt;/author&gt;&lt;author&gt;Samadi, T.&lt;/author&gt;&lt;author&gt;Jafarbeik-Iravani, N.&lt;/author&gt;&lt;author&gt;Bakhshayesh, T. O.&lt;/author&gt;&lt;author&gt;Majidzadeh, A. K.&lt;/author&gt;&lt;author&gt;Esmaeili, R.&lt;/author&gt;&lt;/authors&gt;&lt;/contributors&gt;&lt;auth-address&gt;Genetics Department, Breast Cancer Research Center, Motamed Cancer Institute, ACECR, Tehran, Iran.&amp;#xD;Genetics Department, Breast Cancer Research Center, Motamed Cancer Institute, ACECR, Tehran, Iran. Electronic address: esmaeili.rezvan@gmail.com.&lt;/auth-address&gt;&lt;titles&gt;&lt;title&gt;Exosomes in Cancer Liquid Biopsy: A Focus on Breast Cancer&lt;/title&gt;&lt;secondary-title&gt;Mol Ther Nucleic Acids&lt;/secondary-title&gt;&lt;/titles&gt;&lt;periodical&gt;&lt;full-title&gt;Mol Ther Nucleic Acids&lt;/full-title&gt;&lt;/periodical&gt;&lt;pages&gt;131-141&lt;/pages&gt;&lt;volume&gt;10&lt;/volume&gt;&lt;edition&gt;2018/03/04&lt;/edition&gt;&lt;keywords&gt;&lt;keyword&gt;application&lt;/keyword&gt;&lt;keyword&gt;bio-fluids&lt;/keyword&gt;&lt;keyword&gt;biofluid&lt;/keyword&gt;&lt;keyword&gt;breast milk&lt;/keyword&gt;&lt;keyword&gt;clinical&lt;/keyword&gt;&lt;keyword&gt;exosome&lt;/keyword&gt;&lt;keyword&gt;extracellular vesicles&lt;/keyword&gt;&lt;/keywords&gt;&lt;dates&gt;&lt;year&gt;2018&lt;/year&gt;&lt;pub-dates&gt;&lt;date&gt;Mar 2&lt;/date&gt;&lt;/pub-dates&gt;&lt;/dates&gt;&lt;isbn&gt;2162-2531 (Print)&amp;#xD;2162-2531 (Linking)&lt;/isbn&gt;&lt;accession-num&gt;29499928&lt;/accession-num&gt;&lt;urls&gt;&lt;related-urls&gt;&lt;url&gt;https://www.ncbi.nlm.nih.gov/pubmed/29499928&lt;/url&gt;&lt;/related-urls&gt;&lt;/urls&gt;&lt;custom2&gt;PMC5862028&lt;/custom2&gt;&lt;electronic-resource-num&gt;10.1016/j.omtn.2017.11.014&lt;/electronic-resource-num&gt;&lt;/record&gt;&lt;/Cite&gt;&lt;/EndNote&gt;</w:instrText>
            </w:r>
            <w:r w:rsidR="00CC5AEF">
              <w:rPr>
                <w:rFonts w:ascii="Times New Roman" w:hAnsi="Times New Roman"/>
                <w:sz w:val="24"/>
                <w:szCs w:val="24"/>
              </w:rPr>
              <w:fldChar w:fldCharType="separate"/>
            </w:r>
            <w:r w:rsidR="00CC5AEF">
              <w:rPr>
                <w:rFonts w:ascii="Times New Roman" w:hAnsi="Times New Roman"/>
                <w:noProof/>
                <w:sz w:val="24"/>
                <w:szCs w:val="24"/>
              </w:rPr>
              <w:t>[6]</w:t>
            </w:r>
            <w:r w:rsidR="00CC5AEF">
              <w:rPr>
                <w:rFonts w:ascii="Times New Roman" w:hAnsi="Times New Roman"/>
                <w:sz w:val="24"/>
                <w:szCs w:val="24"/>
              </w:rPr>
              <w:fldChar w:fldCharType="end"/>
            </w:r>
            <w:r w:rsidRPr="001922A2">
              <w:rPr>
                <w:rFonts w:ascii="Times New Roman" w:hAnsi="Times New Roman" w:hint="eastAsia"/>
                <w:sz w:val="24"/>
                <w:szCs w:val="24"/>
              </w:rPr>
              <w:t>;</w:t>
            </w:r>
            <w:r w:rsidRPr="001922A2">
              <w:rPr>
                <w:rFonts w:ascii="Times New Roman" w:hAnsi="Times New Roman" w:hint="eastAsia"/>
                <w:sz w:val="24"/>
                <w:szCs w:val="24"/>
              </w:rPr>
              <w:br/>
              <w:t>3.</w:t>
            </w:r>
            <w:r w:rsidR="00CA1AA4">
              <w:rPr>
                <w:rFonts w:ascii="Times New Roman" w:hAnsi="Times New Roman"/>
                <w:sz w:val="24"/>
                <w:szCs w:val="24"/>
              </w:rPr>
              <w:t xml:space="preserve"> </w:t>
            </w:r>
            <w:r w:rsidRPr="001922A2">
              <w:rPr>
                <w:rFonts w:ascii="Times New Roman" w:hAnsi="Times New Roman" w:hint="eastAsia"/>
                <w:sz w:val="24"/>
                <w:szCs w:val="24"/>
              </w:rPr>
              <w:t>Stable and accessible in plasma</w:t>
            </w:r>
            <w:r w:rsidR="00CC5AEF">
              <w:rPr>
                <w:rFonts w:ascii="Times New Roman" w:hAnsi="Times New Roman"/>
                <w:sz w:val="24"/>
                <w:szCs w:val="24"/>
              </w:rPr>
              <w:t xml:space="preserve"> </w:t>
            </w:r>
            <w:r w:rsidR="00CC5AEF">
              <w:rPr>
                <w:rFonts w:ascii="Times New Roman" w:hAnsi="Times New Roman"/>
                <w:sz w:val="24"/>
                <w:szCs w:val="24"/>
              </w:rPr>
              <w:fldChar w:fldCharType="begin">
                <w:fldData xml:space="preserve">PEVuZE5vdGU+PENpdGU+PEF1dGhvcj5TaXJhdmVnbmE8L0F1dGhvcj48WWVhcj4yMDE3PC9ZZWFy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</w:fldData>
              </w:fldChar>
            </w:r>
            <w:r w:rsidR="00CC5AEF">
              <w:rPr>
                <w:rFonts w:ascii="Times New Roman" w:hAnsi="Times New Roman"/>
                <w:sz w:val="24"/>
                <w:szCs w:val="24"/>
              </w:rPr>
              <w:instrText xml:space="preserve"> ADDIN EN.CITE </w:instrText>
            </w:r>
            <w:r w:rsidR="00CC5AEF">
              <w:rPr>
                <w:rFonts w:ascii="Times New Roman" w:hAnsi="Times New Roman"/>
                <w:sz w:val="24"/>
                <w:szCs w:val="24"/>
              </w:rPr>
              <w:fldChar w:fldCharType="begin">
                <w:fldData xml:space="preserve">PEVuZE5vdGU+PENpdGU+PEF1dGhvcj5TaXJhdmVnbmE8L0F1dGhvcj48WWVhcj4yMDE3PC9ZZWFy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</w:fldData>
              </w:fldChar>
            </w:r>
            <w:r w:rsidR="00CC5AEF">
              <w:rPr>
                <w:rFonts w:ascii="Times New Roman" w:hAnsi="Times New Roman"/>
                <w:sz w:val="24"/>
                <w:szCs w:val="24"/>
              </w:rPr>
              <w:instrText xml:space="preserve"> ADDIN EN.CITE.DATA </w:instrText>
            </w:r>
            <w:r w:rsidR="00CC5AEF">
              <w:rPr>
                <w:rFonts w:ascii="Times New Roman" w:hAnsi="Times New Roman"/>
                <w:sz w:val="24"/>
                <w:szCs w:val="24"/>
              </w:rPr>
            </w:r>
            <w:r w:rsidR="00CC5AEF">
              <w:rPr>
                <w:rFonts w:ascii="Times New Roman" w:hAnsi="Times New Roman"/>
                <w:sz w:val="24"/>
                <w:szCs w:val="24"/>
              </w:rPr>
              <w:fldChar w:fldCharType="end"/>
            </w:r>
            <w:r w:rsidR="00CC5AEF">
              <w:rPr>
                <w:rFonts w:ascii="Times New Roman" w:hAnsi="Times New Roman"/>
                <w:sz w:val="24"/>
                <w:szCs w:val="24"/>
              </w:rPr>
            </w:r>
            <w:r w:rsidR="00CC5AEF">
              <w:rPr>
                <w:rFonts w:ascii="Times New Roman" w:hAnsi="Times New Roman"/>
                <w:sz w:val="24"/>
                <w:szCs w:val="24"/>
              </w:rPr>
              <w:fldChar w:fldCharType="separate"/>
            </w:r>
            <w:r w:rsidR="00CC5AEF">
              <w:rPr>
                <w:rFonts w:ascii="Times New Roman" w:hAnsi="Times New Roman"/>
                <w:noProof/>
                <w:sz w:val="24"/>
                <w:szCs w:val="24"/>
              </w:rPr>
              <w:t>[7]</w:t>
            </w:r>
            <w:r w:rsidR="00CC5AEF">
              <w:rPr>
                <w:rFonts w:ascii="Times New Roman" w:hAnsi="Times New Roman"/>
                <w:sz w:val="24"/>
                <w:szCs w:val="24"/>
              </w:rPr>
              <w:fldChar w:fldCharType="end"/>
            </w:r>
            <w:r w:rsidR="00CA1AA4">
              <w:rPr>
                <w:rFonts w:ascii="Times New Roman" w:hAnsi="Times New Roman"/>
                <w:sz w:val="24"/>
                <w:szCs w:val="24"/>
              </w:rPr>
              <w:t>;</w:t>
            </w:r>
          </w:p>
          <w:p w14:paraId="13CEF4EC" w14:textId="670BFAD0" w:rsidR="00CA1AA4" w:rsidRPr="001922A2" w:rsidRDefault="00CA1AA4" w:rsidP="009D1E89">
            <w:pPr>
              <w:spacing w:beforeLines="50" w:before="120" w:after="0" w:line="240" w:lineRule="auto"/>
              <w:jc w:val="both"/>
              <w:rPr>
                <w:rFonts w:ascii="Times New Roman" w:hAnsi="Times New Roman"/>
                <w:sz w:val="24"/>
                <w:szCs w:val="24"/>
              </w:rPr>
            </w:pPr>
            <w:r>
              <w:rPr>
                <w:rFonts w:ascii="Times New Roman" w:hAnsi="Times New Roman"/>
                <w:sz w:val="24"/>
                <w:szCs w:val="24"/>
              </w:rPr>
              <w:t xml:space="preserve">4. </w:t>
            </w:r>
            <w:r w:rsidRPr="00CA1AA4">
              <w:rPr>
                <w:rFonts w:ascii="Times New Roman" w:hAnsi="Times New Roman"/>
                <w:sz w:val="24"/>
                <w:szCs w:val="24"/>
              </w:rPr>
              <w:t>High sensitivity</w:t>
            </w:r>
            <w:r w:rsidR="00745601">
              <w:rPr>
                <w:rFonts w:ascii="Times New Roman" w:hAnsi="Times New Roman"/>
                <w:sz w:val="24"/>
                <w:szCs w:val="24"/>
              </w:rPr>
              <w:t>.</w:t>
            </w:r>
          </w:p>
        </w:tc>
        <w:tc>
          <w:tcPr>
            <w:tcW w:w="3260" w:type="dxa"/>
            <w:tcBorders>
              <w:top w:val="nil"/>
              <w:left w:val="nil"/>
              <w:right w:val="nil"/>
            </w:tcBorders>
            <w:shd w:val="clear" w:color="auto" w:fill="F2F2F2" w:themeFill="background1" w:themeFillShade="F2"/>
            <w:vAlign w:val="center"/>
            <w:hideMark/>
          </w:tcPr>
          <w:p w14:paraId="0175A955" w14:textId="027C0D21" w:rsidR="00FC49D2" w:rsidRDefault="008C314D" w:rsidP="009D1E89">
            <w:pPr>
              <w:spacing w:after="0" w:line="240" w:lineRule="auto"/>
              <w:jc w:val="both"/>
              <w:rPr>
                <w:rFonts w:ascii="Times New Roman" w:hAnsi="Times New Roman"/>
                <w:sz w:val="24"/>
                <w:szCs w:val="24"/>
              </w:rPr>
            </w:pPr>
            <w:r w:rsidRPr="008C0C69">
              <w:rPr>
                <w:rFonts w:ascii="Times New Roman" w:hAnsi="Times New Roman" w:hint="eastAsia"/>
                <w:sz w:val="24"/>
                <w:szCs w:val="24"/>
              </w:rPr>
              <w:t xml:space="preserve">1. The </w:t>
            </w:r>
            <w:r w:rsidR="00CA1AA4" w:rsidRPr="008C0C69">
              <w:rPr>
                <w:rFonts w:ascii="Times New Roman" w:hAnsi="Times New Roman"/>
                <w:sz w:val="24"/>
                <w:szCs w:val="24"/>
              </w:rPr>
              <w:t>isolation</w:t>
            </w:r>
            <w:r w:rsidRPr="008C0C69">
              <w:rPr>
                <w:rFonts w:ascii="Times New Roman" w:hAnsi="Times New Roman" w:hint="eastAsia"/>
                <w:sz w:val="24"/>
                <w:szCs w:val="24"/>
              </w:rPr>
              <w:t>, detection and characterization methods are challeng</w:t>
            </w:r>
            <w:r w:rsidR="00DD0B75">
              <w:rPr>
                <w:rFonts w:ascii="Times New Roman" w:hAnsi="Times New Roman"/>
                <w:sz w:val="24"/>
                <w:szCs w:val="24"/>
              </w:rPr>
              <w:t>ing</w:t>
            </w:r>
            <w:r w:rsidRPr="008C0C69">
              <w:rPr>
                <w:rFonts w:ascii="Times New Roman" w:hAnsi="Times New Roman" w:hint="eastAsia"/>
                <w:sz w:val="24"/>
                <w:szCs w:val="24"/>
              </w:rPr>
              <w:t xml:space="preserve"> and require standardization</w:t>
            </w:r>
            <w:r w:rsidR="00CC5AEF">
              <w:rPr>
                <w:rFonts w:ascii="Times New Roman" w:hAnsi="Times New Roman"/>
                <w:sz w:val="24"/>
                <w:szCs w:val="24"/>
              </w:rPr>
              <w:t xml:space="preserve"> </w:t>
            </w:r>
            <w:r w:rsidR="00CC5AEF">
              <w:rPr>
                <w:rFonts w:ascii="Times New Roman" w:hAnsi="Times New Roman"/>
                <w:sz w:val="24"/>
                <w:szCs w:val="24"/>
              </w:rPr>
              <w:fldChar w:fldCharType="begin"/>
            </w:r>
            <w:r w:rsidR="00CC5AEF">
              <w:rPr>
                <w:rFonts w:ascii="Times New Roman" w:hAnsi="Times New Roman"/>
                <w:sz w:val="24"/>
                <w:szCs w:val="24"/>
              </w:rPr>
              <w:instrText xml:space="preserve"> ADDIN EN.CITE &lt;EndNote&gt;&lt;Cite&gt;&lt;Author&gt;Tellez-Gabriel&lt;/Author&gt;&lt;Year&gt;2020&lt;/Year&gt;&lt;RecNum&gt;36&lt;/RecNum&gt;&lt;DisplayText&gt;[8]&lt;/DisplayText&gt;&lt;record&gt;&lt;rec-number&gt;36&lt;/rec-number&gt;&lt;foreign-keys&gt;&lt;key app="EN" db-id="52tzzra2odsfz4ee50ev9dvzzs2daz52r2fw" timestamp="1641518778"&gt;36&lt;/key&gt;&lt;/foreign-keys&gt;&lt;ref-type name="Journal Article"&gt;17&lt;/ref-type&gt;&lt;contributors&gt;&lt;authors&gt;&lt;author&gt;Tellez-Gabriel, M.&lt;/author&gt;&lt;author&gt;Knutsen, E.&lt;/author&gt;&lt;author&gt;Perander, M.&lt;/author&gt;&lt;/authors&gt;&lt;/contributors&gt;&lt;auth-address&gt;Department of Medical Biology, Faculty of Health Sciences, UiT-The Arctic University of Norway, 9011 Tromso, Norway.&lt;/auth-address&gt;&lt;titles&gt;&lt;title&gt;Current Status of Circulating Tumor Cells, Circulating Tumor DNA, and Exosomes in Breast Cancer Liquid Biopsies&lt;/title&gt;&lt;secondary-title&gt;Int J Mol Sci&lt;/secondary-title&gt;&lt;/titles&gt;&lt;periodical&gt;&lt;full-title&gt;Int J Mol Sci&lt;/full-title&gt;&lt;/periodical&gt;&lt;volume&gt;21&lt;/volume&gt;&lt;number&gt;24&lt;/number&gt;&lt;edition&gt;2020/12/17&lt;/edition&gt;&lt;keywords&gt;&lt;keyword&gt;Breast Neoplasms/*metabolism/pathology&lt;/keyword&gt;&lt;keyword&gt;Exosomes/metabolism&lt;/keyword&gt;&lt;keyword&gt;Humans&lt;/keyword&gt;&lt;keyword&gt;Neoplastic Cells, Circulating/*metabolism/pathology&lt;/keyword&gt;&lt;keyword&gt;Prognosis&lt;/keyword&gt;&lt;keyword&gt;breast cancer&lt;/keyword&gt;&lt;keyword&gt;circulating tumor DNA&lt;/keyword&gt;&lt;keyword&gt;circulating tumor cells&lt;/keyword&gt;&lt;keyword&gt;exosomes&lt;/keyword&gt;&lt;keyword&gt;liquid biopsy&lt;/keyword&gt;&lt;keyword&gt;prediction&lt;/keyword&gt;&lt;/keywords&gt;&lt;dates&gt;&lt;year&gt;2020&lt;/year&gt;&lt;pub-dates&gt;&lt;date&gt;Dec 11&lt;/date&gt;&lt;/pub-dates&gt;&lt;/dates&gt;&lt;isbn&gt;1422-0067 (Electronic)&amp;#xD;1422-0067 (Linking)&lt;/isbn&gt;&lt;accession-num&gt;33322643&lt;/accession-num&gt;&lt;urls&gt;&lt;related-urls&gt;&lt;url&gt;https://www.ncbi.nlm.nih.gov/pubmed/33322643&lt;/url&gt;&lt;/related-urls&gt;&lt;/urls&gt;&lt;custom2&gt;PMC7763984&lt;/custom2&gt;&lt;electronic-resource-num&gt;10.3390/ijms21249457&lt;/electronic-resource-num&gt;&lt;/record&gt;&lt;/Cite&gt;&lt;/EndNote&gt;</w:instrText>
            </w:r>
            <w:r w:rsidR="00CC5AEF">
              <w:rPr>
                <w:rFonts w:ascii="Times New Roman" w:hAnsi="Times New Roman"/>
                <w:sz w:val="24"/>
                <w:szCs w:val="24"/>
              </w:rPr>
              <w:fldChar w:fldCharType="separate"/>
            </w:r>
            <w:r w:rsidR="00CC5AEF">
              <w:rPr>
                <w:rFonts w:ascii="Times New Roman" w:hAnsi="Times New Roman"/>
                <w:noProof/>
                <w:sz w:val="24"/>
                <w:szCs w:val="24"/>
              </w:rPr>
              <w:t>[8]</w:t>
            </w:r>
            <w:r w:rsidR="00CC5AEF">
              <w:rPr>
                <w:rFonts w:ascii="Times New Roman" w:hAnsi="Times New Roman"/>
                <w:sz w:val="24"/>
                <w:szCs w:val="24"/>
              </w:rPr>
              <w:fldChar w:fldCharType="end"/>
            </w:r>
            <w:r w:rsidRPr="008C0C69">
              <w:rPr>
                <w:rFonts w:ascii="Times New Roman" w:hAnsi="Times New Roman" w:hint="eastAsia"/>
                <w:sz w:val="24"/>
                <w:szCs w:val="24"/>
              </w:rPr>
              <w:t>;</w:t>
            </w:r>
          </w:p>
          <w:p w14:paraId="0596B43D" w14:textId="7A68F541" w:rsidR="008C314D" w:rsidRPr="008C0C69" w:rsidRDefault="008C314D" w:rsidP="009D1E89">
            <w:pPr>
              <w:spacing w:beforeLines="50" w:before="120" w:after="0" w:line="240" w:lineRule="auto"/>
              <w:jc w:val="both"/>
              <w:rPr>
                <w:rFonts w:ascii="Times New Roman" w:hAnsi="Times New Roman"/>
                <w:sz w:val="24"/>
                <w:szCs w:val="24"/>
              </w:rPr>
            </w:pPr>
            <w:r w:rsidRPr="008C0C69">
              <w:rPr>
                <w:rFonts w:ascii="Times New Roman" w:hAnsi="Times New Roman" w:hint="eastAsia"/>
                <w:sz w:val="24"/>
                <w:szCs w:val="24"/>
              </w:rPr>
              <w:t>2.</w:t>
            </w:r>
            <w:r w:rsidR="00C732E6">
              <w:rPr>
                <w:rFonts w:ascii="Times New Roman" w:hAnsi="Times New Roman"/>
                <w:sz w:val="24"/>
                <w:szCs w:val="24"/>
              </w:rPr>
              <w:t xml:space="preserve"> </w:t>
            </w:r>
            <w:r w:rsidRPr="008C0C69">
              <w:rPr>
                <w:rFonts w:ascii="Times New Roman" w:hAnsi="Times New Roman" w:hint="eastAsia"/>
                <w:sz w:val="24"/>
                <w:szCs w:val="24"/>
              </w:rPr>
              <w:t>High costs</w:t>
            </w:r>
            <w:r w:rsidR="00371BE2">
              <w:rPr>
                <w:rFonts w:ascii="Times New Roman" w:hAnsi="Times New Roman"/>
                <w:sz w:val="24"/>
                <w:szCs w:val="24"/>
              </w:rPr>
              <w:t>.</w:t>
            </w:r>
          </w:p>
        </w:tc>
      </w:tr>
      <w:tr w:rsidR="008C314D" w:rsidRPr="008C314D" w14:paraId="36FDE6CB" w14:textId="77777777" w:rsidTr="008E7AB7">
        <w:trPr>
          <w:trHeight w:val="2700"/>
        </w:trPr>
        <w:tc>
          <w:tcPr>
            <w:tcW w:w="1418" w:type="dxa"/>
            <w:tcBorders>
              <w:top w:val="nil"/>
              <w:left w:val="nil"/>
              <w:right w:val="nil"/>
            </w:tcBorders>
            <w:shd w:val="clear" w:color="auto" w:fill="D9D9D9" w:themeFill="background1" w:themeFillShade="D9"/>
            <w:noWrap/>
            <w:vAlign w:val="center"/>
            <w:hideMark/>
          </w:tcPr>
          <w:p w14:paraId="24A851B2" w14:textId="2795B4C7" w:rsidR="008C314D" w:rsidRPr="008C0C69" w:rsidRDefault="002F358D" w:rsidP="009D1E89">
            <w:pPr>
              <w:spacing w:after="0" w:line="240" w:lineRule="auto"/>
              <w:jc w:val="both"/>
              <w:rPr>
                <w:rFonts w:ascii="Times New Roman" w:hAnsi="Times New Roman"/>
                <w:sz w:val="24"/>
                <w:szCs w:val="24"/>
              </w:rPr>
            </w:pPr>
            <w:r>
              <w:rPr>
                <w:rFonts w:ascii="Times New Roman" w:hAnsi="Times New Roman"/>
                <w:sz w:val="24"/>
                <w:szCs w:val="24"/>
              </w:rPr>
              <w:t>m</w:t>
            </w:r>
            <w:r w:rsidR="008C314D" w:rsidRPr="008C0C69">
              <w:rPr>
                <w:rFonts w:ascii="Times New Roman" w:hAnsi="Times New Roman" w:hint="eastAsia"/>
                <w:sz w:val="24"/>
                <w:szCs w:val="24"/>
              </w:rPr>
              <w:t>iRNA</w:t>
            </w:r>
          </w:p>
        </w:tc>
        <w:tc>
          <w:tcPr>
            <w:tcW w:w="1701" w:type="dxa"/>
            <w:tcBorders>
              <w:top w:val="nil"/>
              <w:left w:val="nil"/>
              <w:right w:val="nil"/>
            </w:tcBorders>
            <w:shd w:val="clear" w:color="auto" w:fill="D9D9D9" w:themeFill="background1" w:themeFillShade="D9"/>
            <w:vAlign w:val="center"/>
            <w:hideMark/>
          </w:tcPr>
          <w:p w14:paraId="6852E305" w14:textId="77777777" w:rsidR="008C314D" w:rsidRPr="008C0C69" w:rsidRDefault="008C314D" w:rsidP="009D1E89">
            <w:pPr>
              <w:spacing w:after="0" w:line="240" w:lineRule="auto"/>
              <w:jc w:val="both"/>
              <w:rPr>
                <w:rFonts w:ascii="Times New Roman" w:hAnsi="Times New Roman"/>
                <w:sz w:val="24"/>
                <w:szCs w:val="24"/>
              </w:rPr>
            </w:pPr>
            <w:r w:rsidRPr="008C0C69">
              <w:rPr>
                <w:rFonts w:ascii="Times New Roman" w:hAnsi="Times New Roman" w:hint="eastAsia"/>
                <w:sz w:val="24"/>
                <w:szCs w:val="24"/>
              </w:rPr>
              <w:t>PCR</w:t>
            </w:r>
          </w:p>
        </w:tc>
        <w:tc>
          <w:tcPr>
            <w:tcW w:w="2977" w:type="dxa"/>
            <w:tcBorders>
              <w:top w:val="nil"/>
              <w:left w:val="nil"/>
              <w:right w:val="nil"/>
            </w:tcBorders>
            <w:shd w:val="clear" w:color="auto" w:fill="D9D9D9" w:themeFill="background1" w:themeFillShade="D9"/>
            <w:vAlign w:val="center"/>
            <w:hideMark/>
          </w:tcPr>
          <w:p w14:paraId="78EF8C0C" w14:textId="3544FB01" w:rsidR="00FC49D2" w:rsidRDefault="00FC49D2" w:rsidP="00A33D7A">
            <w:pPr>
              <w:spacing w:after="0" w:line="240" w:lineRule="auto"/>
              <w:jc w:val="both"/>
              <w:rPr>
                <w:rFonts w:ascii="Times New Roman" w:hAnsi="Times New Roman"/>
                <w:sz w:val="24"/>
                <w:szCs w:val="24"/>
              </w:rPr>
            </w:pPr>
            <w:r>
              <w:rPr>
                <w:rFonts w:ascii="Times New Roman" w:hAnsi="Times New Roman"/>
                <w:sz w:val="24"/>
                <w:szCs w:val="24"/>
              </w:rPr>
              <w:t>1</w:t>
            </w:r>
            <w:r w:rsidRPr="008C0C69">
              <w:rPr>
                <w:rFonts w:ascii="Times New Roman" w:hAnsi="Times New Roman" w:hint="eastAsia"/>
                <w:sz w:val="24"/>
                <w:szCs w:val="24"/>
              </w:rPr>
              <w:t xml:space="preserve">.Commercial kits available for </w:t>
            </w:r>
            <w:r w:rsidR="00B53179">
              <w:rPr>
                <w:rFonts w:ascii="Times New Roman" w:hAnsi="Times New Roman"/>
                <w:sz w:val="24"/>
                <w:szCs w:val="24"/>
              </w:rPr>
              <w:t>isolation</w:t>
            </w:r>
            <w:r>
              <w:rPr>
                <w:rFonts w:ascii="Times New Roman" w:hAnsi="Times New Roman"/>
                <w:sz w:val="24"/>
                <w:szCs w:val="24"/>
              </w:rPr>
              <w:t>;</w:t>
            </w:r>
          </w:p>
          <w:p w14:paraId="391B6AB2" w14:textId="7D32ACFB" w:rsidR="008C314D" w:rsidRDefault="00FC49D2" w:rsidP="009D1E89">
            <w:pPr>
              <w:spacing w:beforeLines="50" w:before="120" w:after="0" w:line="240" w:lineRule="auto"/>
              <w:jc w:val="both"/>
              <w:rPr>
                <w:rFonts w:ascii="Times New Roman" w:hAnsi="Times New Roman"/>
                <w:sz w:val="24"/>
                <w:szCs w:val="24"/>
              </w:rPr>
            </w:pPr>
            <w:r>
              <w:rPr>
                <w:rFonts w:ascii="Times New Roman" w:hAnsi="Times New Roman"/>
                <w:sz w:val="24"/>
                <w:szCs w:val="24"/>
              </w:rPr>
              <w:t>2</w:t>
            </w:r>
            <w:r w:rsidR="008C314D" w:rsidRPr="008C0C69">
              <w:rPr>
                <w:rFonts w:ascii="Times New Roman" w:hAnsi="Times New Roman" w:hint="eastAsia"/>
                <w:sz w:val="24"/>
                <w:szCs w:val="24"/>
              </w:rPr>
              <w:t>.</w:t>
            </w:r>
            <w:r>
              <w:rPr>
                <w:rFonts w:ascii="Times New Roman" w:hAnsi="Times New Roman"/>
                <w:sz w:val="24"/>
                <w:szCs w:val="24"/>
              </w:rPr>
              <w:t xml:space="preserve"> </w:t>
            </w:r>
            <w:r w:rsidR="008C314D" w:rsidRPr="008C0C69">
              <w:rPr>
                <w:rFonts w:ascii="Times New Roman" w:hAnsi="Times New Roman" w:hint="eastAsia"/>
                <w:sz w:val="24"/>
                <w:szCs w:val="24"/>
              </w:rPr>
              <w:t>Abundant in plasma</w:t>
            </w:r>
            <w:r w:rsidR="00F30140">
              <w:rPr>
                <w:rFonts w:ascii="Times New Roman" w:hAnsi="Times New Roman"/>
                <w:sz w:val="24"/>
                <w:szCs w:val="24"/>
              </w:rPr>
              <w:t xml:space="preserve"> </w:t>
            </w:r>
            <w:r w:rsidR="00F30140">
              <w:rPr>
                <w:rFonts w:ascii="Times New Roman" w:hAnsi="Times New Roman"/>
                <w:sz w:val="24"/>
                <w:szCs w:val="24"/>
              </w:rPr>
              <w:fldChar w:fldCharType="begin"/>
            </w:r>
            <w:r w:rsidR="00F30140">
              <w:rPr>
                <w:rFonts w:ascii="Times New Roman" w:hAnsi="Times New Roman"/>
                <w:sz w:val="24"/>
                <w:szCs w:val="24"/>
              </w:rPr>
              <w:instrText xml:space="preserve"> ADDIN EN.CITE &lt;EndNote&gt;&lt;Cite&gt;&lt;Author&gt;Ozawa&lt;/Author&gt;&lt;Year&gt;2020&lt;/Year&gt;&lt;RecNum&gt;39&lt;/RecNum&gt;&lt;DisplayText&gt;[9]&lt;/DisplayText&gt;&lt;record&gt;&lt;rec-number&gt;39&lt;/rec-number&gt;&lt;foreign-keys&gt;&lt;key app="EN" db-id="52tzzra2odsfz4ee50ev9dvzzs2daz52r2fw" timestamp="1641519293"&gt;39&lt;/key&gt;&lt;/foreign-keys&gt;&lt;ref-type name="Journal Article"&gt;17&lt;/ref-type&gt;&lt;contributors&gt;&lt;authors&gt;&lt;author&gt;Ozawa, P. M. M.&lt;/author&gt;&lt;author&gt;Jucoski, T. S.&lt;/author&gt;&lt;author&gt;Vieira, E.&lt;/author&gt;&lt;author&gt;Carvalho, T. M.&lt;/author&gt;&lt;author&gt;Malheiros, D.&lt;/author&gt;&lt;author&gt;Ribeiro, Emsf&lt;/author&gt;&lt;/authors&gt;&lt;/contributors&gt;&lt;auth-address&gt;Postgraduate Program in Genetics, Genetics Department, Federal University of Parana, Curitiba, Parana, Brazil.&amp;#xD;Postgraduate Program in Genetics, Genetics Department, Federal University of Parana, Curitiba, Parana, Brazil. Electronic address: enilzeribeiro@gmail.com.&lt;/auth-address&gt;&lt;titles&gt;&lt;title&gt;Liquid biopsy for breast cancer using extracellular vesicles and cell-free microRNAs as biomarkers&lt;/title&gt;&lt;secondary-title&gt;Transl Res&lt;/secondary-title&gt;&lt;/titles&gt;&lt;periodical&gt;&lt;full-title&gt;Transl Res&lt;/full-title&gt;&lt;/periodical&gt;&lt;pages&gt;40-60&lt;/pages&gt;&lt;volume&gt;223&lt;/volume&gt;&lt;edition&gt;2020/05/16&lt;/edition&gt;&lt;keywords&gt;&lt;keyword&gt;Biomarkers, Tumor/*blood&lt;/keyword&gt;&lt;keyword&gt;Breast Neoplasms/*diagnosis/genetics/*pathology&lt;/keyword&gt;&lt;keyword&gt;Circulating MicroRNA/*metabolism&lt;/keyword&gt;&lt;keyword&gt;Extracellular Vesicles/*metabolism&lt;/keyword&gt;&lt;keyword&gt;Female&lt;/keyword&gt;&lt;keyword&gt;Humans&lt;/keyword&gt;&lt;keyword&gt;*Liquid Biopsy&lt;/keyword&gt;&lt;keyword&gt;Prognosis&lt;/keyword&gt;&lt;/keywords&gt;&lt;dates&gt;&lt;year&gt;2020&lt;/year&gt;&lt;pub-dates&gt;&lt;date&gt;Sep&lt;/date&gt;&lt;/pub-dates&gt;&lt;/dates&gt;&lt;isbn&gt;1878-1810 (Electronic)&amp;#xD;1878-1810 (Linking)&lt;/isbn&gt;&lt;accession-num&gt;32413499&lt;/accession-num&gt;&lt;urls&gt;&lt;related-urls&gt;&lt;url&gt;https://www.ncbi.nlm.nih.gov/pubmed/32413499&lt;/url&gt;&lt;/related-urls&gt;&lt;/urls&gt;&lt;electronic-resource-num&gt;10.1016/j.trsl.2020.04.002&lt;/electronic-resource-num&gt;&lt;/record&gt;&lt;/Cite&gt;&lt;/EndNote&gt;</w:instrText>
            </w:r>
            <w:r w:rsidR="00F30140">
              <w:rPr>
                <w:rFonts w:ascii="Times New Roman" w:hAnsi="Times New Roman"/>
                <w:sz w:val="24"/>
                <w:szCs w:val="24"/>
              </w:rPr>
              <w:fldChar w:fldCharType="separate"/>
            </w:r>
            <w:r w:rsidR="00F30140">
              <w:rPr>
                <w:rFonts w:ascii="Times New Roman" w:hAnsi="Times New Roman"/>
                <w:noProof/>
                <w:sz w:val="24"/>
                <w:szCs w:val="24"/>
              </w:rPr>
              <w:t>[9]</w:t>
            </w:r>
            <w:r w:rsidR="00F30140">
              <w:rPr>
                <w:rFonts w:ascii="Times New Roman" w:hAnsi="Times New Roman"/>
                <w:sz w:val="24"/>
                <w:szCs w:val="24"/>
              </w:rPr>
              <w:fldChar w:fldCharType="end"/>
            </w:r>
            <w:r>
              <w:rPr>
                <w:rFonts w:ascii="Times New Roman" w:hAnsi="Times New Roman"/>
                <w:sz w:val="24"/>
                <w:szCs w:val="24"/>
              </w:rPr>
              <w:t>;</w:t>
            </w:r>
          </w:p>
          <w:p w14:paraId="04B93DE2" w14:textId="2D4C4E6C" w:rsidR="00FC49D2" w:rsidRDefault="00FC49D2" w:rsidP="009D1E89">
            <w:pPr>
              <w:spacing w:beforeLines="50" w:before="120" w:after="0" w:line="240" w:lineRule="auto"/>
              <w:jc w:val="both"/>
              <w:rPr>
                <w:rFonts w:ascii="Times New Roman" w:hAnsi="Times New Roman"/>
                <w:sz w:val="24"/>
                <w:szCs w:val="24"/>
              </w:rPr>
            </w:pPr>
            <w:r>
              <w:rPr>
                <w:rFonts w:ascii="Times New Roman" w:hAnsi="Times New Roman"/>
                <w:sz w:val="24"/>
                <w:szCs w:val="24"/>
              </w:rPr>
              <w:t>3</w:t>
            </w:r>
            <w:r w:rsidRPr="008C0C69">
              <w:rPr>
                <w:rFonts w:ascii="Times New Roman" w:hAnsi="Times New Roman" w:hint="eastAsia"/>
                <w:sz w:val="24"/>
                <w:szCs w:val="24"/>
              </w:rPr>
              <w:t>.</w:t>
            </w:r>
            <w:r>
              <w:rPr>
                <w:rFonts w:ascii="Times New Roman" w:hAnsi="Times New Roman"/>
                <w:sz w:val="24"/>
                <w:szCs w:val="24"/>
              </w:rPr>
              <w:t xml:space="preserve"> </w:t>
            </w:r>
            <w:r w:rsidRPr="008C0C69">
              <w:rPr>
                <w:rFonts w:ascii="Times New Roman" w:hAnsi="Times New Roman" w:hint="eastAsia"/>
                <w:sz w:val="24"/>
                <w:szCs w:val="24"/>
              </w:rPr>
              <w:t xml:space="preserve">Stable </w:t>
            </w:r>
            <w:r w:rsidRPr="005F35CB">
              <w:rPr>
                <w:rFonts w:ascii="Times New Roman" w:hAnsi="Times New Roman" w:hint="eastAsia"/>
                <w:sz w:val="24"/>
                <w:szCs w:val="24"/>
              </w:rPr>
              <w:t>and accessible in plasma</w:t>
            </w:r>
            <w:r w:rsidR="00F30140">
              <w:rPr>
                <w:rFonts w:ascii="Times New Roman" w:hAnsi="Times New Roman"/>
                <w:sz w:val="24"/>
                <w:szCs w:val="24"/>
              </w:rPr>
              <w:t xml:space="preserve"> </w:t>
            </w:r>
            <w:r w:rsidR="00F30140">
              <w:rPr>
                <w:rFonts w:ascii="Times New Roman" w:hAnsi="Times New Roman"/>
                <w:sz w:val="24"/>
                <w:szCs w:val="24"/>
              </w:rPr>
              <w:fldChar w:fldCharType="begin">
                <w:fldData xml:space="preserve">PEVuZE5vdGU+PENpdGU+PEF1dGhvcj5TaGltb211cmE8L0F1dGhvcj48WWVhcj4yMDE2PC9ZZWFy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</w:fldData>
              </w:fldChar>
            </w:r>
            <w:r w:rsidR="00F30140">
              <w:rPr>
                <w:rFonts w:ascii="Times New Roman" w:hAnsi="Times New Roman"/>
                <w:sz w:val="24"/>
                <w:szCs w:val="24"/>
              </w:rPr>
              <w:instrText xml:space="preserve"> ADDIN EN.CITE </w:instrText>
            </w:r>
            <w:r w:rsidR="00F30140">
              <w:rPr>
                <w:rFonts w:ascii="Times New Roman" w:hAnsi="Times New Roman"/>
                <w:sz w:val="24"/>
                <w:szCs w:val="24"/>
              </w:rPr>
              <w:fldChar w:fldCharType="begin">
                <w:fldData xml:space="preserve">PEVuZE5vdGU+PENpdGU+PEF1dGhvcj5TaGltb211cmE8L0F1dGhvcj48WWVhcj4yMDE2PC9ZZWFy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</w:fldData>
              </w:fldChar>
            </w:r>
            <w:r w:rsidR="00F30140">
              <w:rPr>
                <w:rFonts w:ascii="Times New Roman" w:hAnsi="Times New Roman"/>
                <w:sz w:val="24"/>
                <w:szCs w:val="24"/>
              </w:rPr>
              <w:instrText xml:space="preserve"> ADDIN EN.CITE.DATA </w:instrText>
            </w:r>
            <w:r w:rsidR="00F30140">
              <w:rPr>
                <w:rFonts w:ascii="Times New Roman" w:hAnsi="Times New Roman"/>
                <w:sz w:val="24"/>
                <w:szCs w:val="24"/>
              </w:rPr>
            </w:r>
            <w:r w:rsidR="00F30140">
              <w:rPr>
                <w:rFonts w:ascii="Times New Roman" w:hAnsi="Times New Roman"/>
                <w:sz w:val="24"/>
                <w:szCs w:val="24"/>
              </w:rPr>
              <w:fldChar w:fldCharType="end"/>
            </w:r>
            <w:r w:rsidR="00F30140">
              <w:rPr>
                <w:rFonts w:ascii="Times New Roman" w:hAnsi="Times New Roman"/>
                <w:sz w:val="24"/>
                <w:szCs w:val="24"/>
              </w:rPr>
            </w:r>
            <w:r w:rsidR="00F30140">
              <w:rPr>
                <w:rFonts w:ascii="Times New Roman" w:hAnsi="Times New Roman"/>
                <w:sz w:val="24"/>
                <w:szCs w:val="24"/>
              </w:rPr>
              <w:fldChar w:fldCharType="separate"/>
            </w:r>
            <w:r w:rsidR="00F30140">
              <w:rPr>
                <w:rFonts w:ascii="Times New Roman" w:hAnsi="Times New Roman"/>
                <w:noProof/>
                <w:sz w:val="24"/>
                <w:szCs w:val="24"/>
              </w:rPr>
              <w:t>[10]</w:t>
            </w:r>
            <w:r w:rsidR="00F30140">
              <w:rPr>
                <w:rFonts w:ascii="Times New Roman" w:hAnsi="Times New Roman"/>
                <w:sz w:val="24"/>
                <w:szCs w:val="24"/>
              </w:rPr>
              <w:fldChar w:fldCharType="end"/>
            </w:r>
            <w:r>
              <w:rPr>
                <w:rFonts w:ascii="Times New Roman" w:hAnsi="Times New Roman"/>
                <w:sz w:val="24"/>
                <w:szCs w:val="24"/>
              </w:rPr>
              <w:t>;</w:t>
            </w:r>
          </w:p>
          <w:p w14:paraId="736F4E59" w14:textId="536FF44A" w:rsidR="00FC49D2" w:rsidRDefault="00FC49D2" w:rsidP="009D1E89">
            <w:pPr>
              <w:spacing w:beforeLines="50" w:before="120" w:after="0" w:line="240" w:lineRule="auto"/>
              <w:jc w:val="both"/>
              <w:rPr>
                <w:rFonts w:ascii="Times New Roman" w:hAnsi="Times New Roman"/>
                <w:sz w:val="24"/>
                <w:szCs w:val="24"/>
              </w:rPr>
            </w:pPr>
            <w:r>
              <w:rPr>
                <w:rFonts w:ascii="Times New Roman" w:hAnsi="Times New Roman"/>
                <w:sz w:val="24"/>
                <w:szCs w:val="24"/>
              </w:rPr>
              <w:t xml:space="preserve">4. </w:t>
            </w:r>
            <w:r w:rsidRPr="00CA1AA4">
              <w:rPr>
                <w:rFonts w:ascii="Times New Roman" w:hAnsi="Times New Roman"/>
                <w:sz w:val="24"/>
                <w:szCs w:val="24"/>
              </w:rPr>
              <w:t>High sensitivity</w:t>
            </w:r>
            <w:r w:rsidR="00F30140">
              <w:rPr>
                <w:rFonts w:ascii="Times New Roman" w:hAnsi="Times New Roman"/>
                <w:sz w:val="24"/>
                <w:szCs w:val="24"/>
              </w:rPr>
              <w:t xml:space="preserve"> </w:t>
            </w:r>
            <w:r w:rsidR="00F30140">
              <w:rPr>
                <w:rFonts w:ascii="Times New Roman" w:hAnsi="Times New Roman"/>
                <w:sz w:val="24"/>
                <w:szCs w:val="24"/>
              </w:rPr>
              <w:fldChar w:fldCharType="begin">
                <w:fldData xml:space="preserve">PEVuZE5vdGU+PENpdGU+PEF1dGhvcj5TaGltb211cmE8L0F1dGhvcj48WWVhcj4yMDE2PC9ZZWFy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</w:fldData>
              </w:fldChar>
            </w:r>
            <w:r w:rsidR="00F30140">
              <w:rPr>
                <w:rFonts w:ascii="Times New Roman" w:hAnsi="Times New Roman"/>
                <w:sz w:val="24"/>
                <w:szCs w:val="24"/>
              </w:rPr>
              <w:instrText xml:space="preserve"> ADDIN EN.CITE </w:instrText>
            </w:r>
            <w:r w:rsidR="00F30140">
              <w:rPr>
                <w:rFonts w:ascii="Times New Roman" w:hAnsi="Times New Roman"/>
                <w:sz w:val="24"/>
                <w:szCs w:val="24"/>
              </w:rPr>
              <w:fldChar w:fldCharType="begin">
                <w:fldData xml:space="preserve">PEVuZE5vdGU+PENpdGU+PEF1dGhvcj5TaGltb211cmE8L0F1dGhvcj48WWVhcj4yMDE2PC9ZZWFy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</w:fldData>
              </w:fldChar>
            </w:r>
            <w:r w:rsidR="00F30140">
              <w:rPr>
                <w:rFonts w:ascii="Times New Roman" w:hAnsi="Times New Roman"/>
                <w:sz w:val="24"/>
                <w:szCs w:val="24"/>
              </w:rPr>
              <w:instrText xml:space="preserve"> ADDIN EN.CITE.DATA </w:instrText>
            </w:r>
            <w:r w:rsidR="00F30140">
              <w:rPr>
                <w:rFonts w:ascii="Times New Roman" w:hAnsi="Times New Roman"/>
                <w:sz w:val="24"/>
                <w:szCs w:val="24"/>
              </w:rPr>
            </w:r>
            <w:r w:rsidR="00F30140">
              <w:rPr>
                <w:rFonts w:ascii="Times New Roman" w:hAnsi="Times New Roman"/>
                <w:sz w:val="24"/>
                <w:szCs w:val="24"/>
              </w:rPr>
              <w:fldChar w:fldCharType="end"/>
            </w:r>
            <w:r w:rsidR="00F30140">
              <w:rPr>
                <w:rFonts w:ascii="Times New Roman" w:hAnsi="Times New Roman"/>
                <w:sz w:val="24"/>
                <w:szCs w:val="24"/>
              </w:rPr>
            </w:r>
            <w:r w:rsidR="00F30140">
              <w:rPr>
                <w:rFonts w:ascii="Times New Roman" w:hAnsi="Times New Roman"/>
                <w:sz w:val="24"/>
                <w:szCs w:val="24"/>
              </w:rPr>
              <w:fldChar w:fldCharType="separate"/>
            </w:r>
            <w:r w:rsidR="00F30140">
              <w:rPr>
                <w:rFonts w:ascii="Times New Roman" w:hAnsi="Times New Roman"/>
                <w:noProof/>
                <w:sz w:val="24"/>
                <w:szCs w:val="24"/>
              </w:rPr>
              <w:t>[10]</w:t>
            </w:r>
            <w:r w:rsidR="00F30140">
              <w:rPr>
                <w:rFonts w:ascii="Times New Roman" w:hAnsi="Times New Roman"/>
                <w:sz w:val="24"/>
                <w:szCs w:val="24"/>
              </w:rPr>
              <w:fldChar w:fldCharType="end"/>
            </w:r>
            <w:r>
              <w:rPr>
                <w:rFonts w:ascii="Times New Roman" w:hAnsi="Times New Roman"/>
                <w:sz w:val="24"/>
                <w:szCs w:val="24"/>
              </w:rPr>
              <w:t>.</w:t>
            </w:r>
          </w:p>
          <w:p w14:paraId="4EDC157D" w14:textId="5C5081E1" w:rsidR="00FC49D2" w:rsidRPr="00413C07" w:rsidRDefault="00C732E6" w:rsidP="009D1E89">
            <w:pPr>
              <w:spacing w:beforeLines="50" w:before="120" w:after="0" w:line="240" w:lineRule="auto"/>
              <w:jc w:val="both"/>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 Low cost.</w:t>
            </w:r>
          </w:p>
        </w:tc>
        <w:tc>
          <w:tcPr>
            <w:tcW w:w="3260" w:type="dxa"/>
            <w:tcBorders>
              <w:top w:val="nil"/>
              <w:left w:val="nil"/>
              <w:right w:val="nil"/>
            </w:tcBorders>
            <w:shd w:val="clear" w:color="auto" w:fill="D9D9D9" w:themeFill="background1" w:themeFillShade="D9"/>
            <w:vAlign w:val="center"/>
            <w:hideMark/>
          </w:tcPr>
          <w:p w14:paraId="0661E0F2" w14:textId="20A2BC3E" w:rsidR="008C314D" w:rsidRDefault="00FC49D2" w:rsidP="009D1E89">
            <w:pPr>
              <w:spacing w:after="0" w:line="240" w:lineRule="auto"/>
              <w:jc w:val="both"/>
              <w:rPr>
                <w:rFonts w:ascii="Times New Roman" w:hAnsi="Times New Roman"/>
                <w:sz w:val="24"/>
                <w:szCs w:val="24"/>
              </w:rPr>
            </w:pPr>
            <w:r>
              <w:rPr>
                <w:rFonts w:ascii="Times New Roman" w:hAnsi="Times New Roman"/>
                <w:sz w:val="24"/>
                <w:szCs w:val="24"/>
              </w:rPr>
              <w:t>1</w:t>
            </w:r>
            <w:r w:rsidR="008C314D" w:rsidRPr="008C0C69">
              <w:rPr>
                <w:rFonts w:ascii="Times New Roman" w:hAnsi="Times New Roman" w:hint="eastAsia"/>
                <w:sz w:val="24"/>
                <w:szCs w:val="24"/>
              </w:rPr>
              <w:t>.</w:t>
            </w:r>
            <w:r>
              <w:rPr>
                <w:rFonts w:ascii="Times New Roman" w:hAnsi="Times New Roman"/>
                <w:sz w:val="24"/>
                <w:szCs w:val="24"/>
              </w:rPr>
              <w:t xml:space="preserve"> </w:t>
            </w:r>
            <w:r w:rsidR="008C314D" w:rsidRPr="008C0C69">
              <w:rPr>
                <w:rFonts w:ascii="Times New Roman" w:hAnsi="Times New Roman" w:hint="eastAsia"/>
                <w:sz w:val="24"/>
                <w:szCs w:val="24"/>
              </w:rPr>
              <w:t xml:space="preserve">Quantification and detection methods require </w:t>
            </w:r>
            <w:r w:rsidR="00871599" w:rsidRPr="008C0C69">
              <w:rPr>
                <w:rFonts w:ascii="Times New Roman" w:hAnsi="Times New Roman" w:hint="eastAsia"/>
                <w:sz w:val="24"/>
                <w:szCs w:val="24"/>
              </w:rPr>
              <w:t>standardization</w:t>
            </w:r>
            <w:r w:rsidR="00CC5AEF">
              <w:rPr>
                <w:rFonts w:ascii="Times New Roman" w:hAnsi="Times New Roman"/>
                <w:sz w:val="24"/>
                <w:szCs w:val="24"/>
              </w:rPr>
              <w:t xml:space="preserve"> </w:t>
            </w:r>
            <w:r w:rsidR="00CC5AEF">
              <w:rPr>
                <w:rFonts w:ascii="Times New Roman" w:hAnsi="Times New Roman"/>
                <w:sz w:val="24"/>
                <w:szCs w:val="24"/>
              </w:rPr>
              <w:fldChar w:fldCharType="begin"/>
            </w:r>
            <w:r w:rsidR="00CC5AEF">
              <w:rPr>
                <w:rFonts w:ascii="Times New Roman" w:hAnsi="Times New Roman"/>
                <w:sz w:val="24"/>
                <w:szCs w:val="24"/>
              </w:rPr>
              <w:instrText xml:space="preserve"> ADDIN EN.CITE &lt;EndNote&gt;&lt;Cite&gt;&lt;Author&gt;Ozawa&lt;/Author&gt;&lt;Year&gt;2020&lt;/Year&gt;&lt;RecNum&gt;39&lt;/RecNum&gt;&lt;DisplayText&gt;[9]&lt;/DisplayText&gt;&lt;record&gt;&lt;rec-number&gt;39&lt;/rec-number&gt;&lt;foreign-keys&gt;&lt;key app="EN" db-id="52tzzra2odsfz4ee50ev9dvzzs2daz52r2fw" timestamp="1641519293"&gt;39&lt;/key&gt;&lt;/foreign-keys&gt;&lt;ref-type name="Journal Article"&gt;17&lt;/ref-type&gt;&lt;contributors&gt;&lt;authors&gt;&lt;author&gt;Ozawa, P. M. M.&lt;/author&gt;&lt;author&gt;Jucoski, T. S.&lt;/author&gt;&lt;author&gt;Vieira, E.&lt;/author&gt;&lt;author&gt;Carvalho, T. M.&lt;/author&gt;&lt;author&gt;Malheiros, D.&lt;/author&gt;&lt;author&gt;Ribeiro, Emsf&lt;/author&gt;&lt;/authors&gt;&lt;/contributors&gt;&lt;auth-address&gt;Postgraduate Program in Genetics, Genetics Department, Federal University of Parana, Curitiba, Parana, Brazil.&amp;#xD;Postgraduate Program in Genetics, Genetics Department, Federal University of Parana, Curitiba, Parana, Brazil. Electronic address: enilzeribeiro@gmail.com.&lt;/auth-address&gt;&lt;titles&gt;&lt;title&gt;Liquid biopsy for breast cancer using extracellular vesicles and cell-free microRNAs as biomarkers&lt;/title&gt;&lt;secondary-title&gt;Transl Res&lt;/secondary-title&gt;&lt;/titles&gt;&lt;periodical&gt;&lt;full-title&gt;Transl Res&lt;/full-title&gt;&lt;/periodical&gt;&lt;pages&gt;40-60&lt;/pages&gt;&lt;volume&gt;223&lt;/volume&gt;&lt;edition&gt;2020/05/16&lt;/edition&gt;&lt;keywords&gt;&lt;keyword&gt;Biomarkers, Tumor/*blood&lt;/keyword&gt;&lt;keyword&gt;Breast Neoplasms/*diagnosis/genetics/*pathology&lt;/keyword&gt;&lt;keyword&gt;Circulating MicroRNA/*metabolism&lt;/keyword&gt;&lt;keyword&gt;Extracellular Vesicles/*metabolism&lt;/keyword&gt;&lt;keyword&gt;Female&lt;/keyword&gt;&lt;keyword&gt;Humans&lt;/keyword&gt;&lt;keyword&gt;*Liquid Biopsy&lt;/keyword&gt;&lt;keyword&gt;Prognosis&lt;/keyword&gt;&lt;/keywords&gt;&lt;dates&gt;&lt;year&gt;2020&lt;/year&gt;&lt;pub-dates&gt;&lt;date&gt;Sep&lt;/date&gt;&lt;/pub-dates&gt;&lt;/dates&gt;&lt;isbn&gt;1878-1810 (Electronic)&amp;#xD;1878-1810 (Linking)&lt;/isbn&gt;&lt;accession-num&gt;32413499&lt;/accession-num&gt;&lt;urls&gt;&lt;related-urls&gt;&lt;url&gt;https://www.ncbi.nlm.nih.gov/pubmed/32413499&lt;/url&gt;&lt;/related-urls&gt;&lt;/urls&gt;&lt;electronic-resource-num&gt;10.1016/j.trsl.2020.04.002&lt;/electronic-resource-num&gt;&lt;/record&gt;&lt;/Cite&gt;&lt;/EndNote&gt;</w:instrText>
            </w:r>
            <w:r w:rsidR="00CC5AEF">
              <w:rPr>
                <w:rFonts w:ascii="Times New Roman" w:hAnsi="Times New Roman"/>
                <w:sz w:val="24"/>
                <w:szCs w:val="24"/>
              </w:rPr>
              <w:fldChar w:fldCharType="separate"/>
            </w:r>
            <w:r w:rsidR="00CC5AEF">
              <w:rPr>
                <w:rFonts w:ascii="Times New Roman" w:hAnsi="Times New Roman"/>
                <w:noProof/>
                <w:sz w:val="24"/>
                <w:szCs w:val="24"/>
              </w:rPr>
              <w:t>[9]</w:t>
            </w:r>
            <w:r w:rsidR="00CC5AEF">
              <w:rPr>
                <w:rFonts w:ascii="Times New Roman" w:hAnsi="Times New Roman"/>
                <w:sz w:val="24"/>
                <w:szCs w:val="24"/>
              </w:rPr>
              <w:fldChar w:fldCharType="end"/>
            </w:r>
            <w:r>
              <w:rPr>
                <w:rFonts w:ascii="Times New Roman" w:hAnsi="Times New Roman"/>
                <w:sz w:val="24"/>
                <w:szCs w:val="24"/>
              </w:rPr>
              <w:t>;</w:t>
            </w:r>
          </w:p>
          <w:p w14:paraId="6C313652" w14:textId="43A1FFF6" w:rsidR="00FC49D2" w:rsidRPr="008C0C69" w:rsidRDefault="00FC49D2" w:rsidP="009D1E89">
            <w:pPr>
              <w:spacing w:beforeLines="50" w:before="120" w:after="0" w:line="240" w:lineRule="auto"/>
              <w:jc w:val="both"/>
              <w:rPr>
                <w:rFonts w:ascii="Times New Roman" w:hAnsi="Times New Roman"/>
                <w:sz w:val="24"/>
                <w:szCs w:val="24"/>
              </w:rPr>
            </w:pPr>
            <w:r>
              <w:rPr>
                <w:rFonts w:ascii="Times New Roman" w:hAnsi="Times New Roman"/>
                <w:sz w:val="24"/>
                <w:szCs w:val="24"/>
              </w:rPr>
              <w:t>2</w:t>
            </w:r>
            <w:r w:rsidRPr="008C0C69">
              <w:rPr>
                <w:rFonts w:ascii="Times New Roman" w:hAnsi="Times New Roman" w:hint="eastAsia"/>
                <w:sz w:val="24"/>
                <w:szCs w:val="24"/>
              </w:rPr>
              <w:t>.</w:t>
            </w:r>
            <w:r>
              <w:rPr>
                <w:rFonts w:ascii="Times New Roman" w:hAnsi="Times New Roman"/>
                <w:sz w:val="24"/>
                <w:szCs w:val="24"/>
              </w:rPr>
              <w:t xml:space="preserve"> </w:t>
            </w:r>
            <w:r w:rsidRPr="008C0C69">
              <w:rPr>
                <w:rFonts w:ascii="Times New Roman" w:hAnsi="Times New Roman" w:hint="eastAsia"/>
                <w:sz w:val="24"/>
                <w:szCs w:val="24"/>
              </w:rPr>
              <w:t>High variability in different population</w:t>
            </w:r>
            <w:r>
              <w:rPr>
                <w:rFonts w:ascii="Times New Roman" w:hAnsi="Times New Roman"/>
                <w:sz w:val="24"/>
                <w:szCs w:val="24"/>
              </w:rPr>
              <w:t>.</w:t>
            </w:r>
          </w:p>
        </w:tc>
      </w:tr>
      <w:tr w:rsidR="008C314D" w:rsidRPr="008C314D" w14:paraId="69AAEC04" w14:textId="77777777" w:rsidTr="008E7AB7">
        <w:trPr>
          <w:trHeight w:val="53"/>
        </w:trPr>
        <w:tc>
          <w:tcPr>
            <w:tcW w:w="1418" w:type="dxa"/>
            <w:tcBorders>
              <w:top w:val="nil"/>
              <w:left w:val="nil"/>
              <w:bottom w:val="single" w:sz="4" w:space="0" w:color="auto"/>
              <w:right w:val="nil"/>
            </w:tcBorders>
            <w:shd w:val="clear" w:color="auto" w:fill="F2F2F2" w:themeFill="background1" w:themeFillShade="F2"/>
            <w:noWrap/>
            <w:vAlign w:val="center"/>
            <w:hideMark/>
          </w:tcPr>
          <w:p w14:paraId="458BCF17" w14:textId="77777777" w:rsidR="008C314D" w:rsidRPr="008C0C69" w:rsidRDefault="008C314D" w:rsidP="009D1E89">
            <w:pPr>
              <w:spacing w:after="0" w:line="240" w:lineRule="auto"/>
              <w:jc w:val="both"/>
              <w:rPr>
                <w:rFonts w:ascii="Times New Roman" w:hAnsi="Times New Roman"/>
                <w:sz w:val="24"/>
                <w:szCs w:val="24"/>
              </w:rPr>
            </w:pPr>
            <w:r w:rsidRPr="008C0C69">
              <w:rPr>
                <w:rFonts w:ascii="Times New Roman" w:hAnsi="Times New Roman" w:hint="eastAsia"/>
                <w:sz w:val="24"/>
                <w:szCs w:val="24"/>
              </w:rPr>
              <w:t>snoRNA</w:t>
            </w:r>
          </w:p>
        </w:tc>
        <w:tc>
          <w:tcPr>
            <w:tcW w:w="1701" w:type="dxa"/>
            <w:tcBorders>
              <w:top w:val="nil"/>
              <w:left w:val="nil"/>
              <w:bottom w:val="single" w:sz="4" w:space="0" w:color="auto"/>
              <w:right w:val="nil"/>
            </w:tcBorders>
            <w:shd w:val="clear" w:color="auto" w:fill="F2F2F2" w:themeFill="background1" w:themeFillShade="F2"/>
            <w:vAlign w:val="center"/>
            <w:hideMark/>
          </w:tcPr>
          <w:p w14:paraId="1F947AED" w14:textId="77777777" w:rsidR="008C314D" w:rsidRPr="008C0C69" w:rsidRDefault="008C314D" w:rsidP="009D1E89">
            <w:pPr>
              <w:spacing w:after="0" w:line="240" w:lineRule="auto"/>
              <w:jc w:val="both"/>
              <w:rPr>
                <w:rFonts w:ascii="Times New Roman" w:hAnsi="Times New Roman"/>
                <w:sz w:val="24"/>
                <w:szCs w:val="24"/>
              </w:rPr>
            </w:pPr>
            <w:r w:rsidRPr="008C0C69">
              <w:rPr>
                <w:rFonts w:ascii="Times New Roman" w:hAnsi="Times New Roman" w:hint="eastAsia"/>
                <w:sz w:val="24"/>
                <w:szCs w:val="24"/>
              </w:rPr>
              <w:t>PCR</w:t>
            </w:r>
          </w:p>
        </w:tc>
        <w:tc>
          <w:tcPr>
            <w:tcW w:w="2977" w:type="dxa"/>
            <w:tcBorders>
              <w:top w:val="nil"/>
              <w:left w:val="nil"/>
              <w:bottom w:val="single" w:sz="4" w:space="0" w:color="auto"/>
              <w:right w:val="nil"/>
            </w:tcBorders>
            <w:shd w:val="clear" w:color="auto" w:fill="F2F2F2" w:themeFill="background1" w:themeFillShade="F2"/>
            <w:vAlign w:val="center"/>
            <w:hideMark/>
          </w:tcPr>
          <w:p w14:paraId="7E6BDA8C" w14:textId="77FCC50D" w:rsidR="00FC49D2" w:rsidRPr="00FC49D2" w:rsidRDefault="00FC49D2" w:rsidP="009D1E89">
            <w:pPr>
              <w:spacing w:after="0" w:line="240" w:lineRule="auto"/>
              <w:jc w:val="both"/>
              <w:rPr>
                <w:rFonts w:ascii="Times New Roman" w:hAnsi="Times New Roman"/>
                <w:sz w:val="24"/>
                <w:szCs w:val="24"/>
              </w:rPr>
            </w:pPr>
            <w:r w:rsidRPr="00FC49D2">
              <w:rPr>
                <w:rFonts w:ascii="Times New Roman" w:hAnsi="Times New Roman"/>
                <w:sz w:val="24"/>
                <w:szCs w:val="24"/>
              </w:rPr>
              <w:t>1.</w:t>
            </w:r>
            <w:r>
              <w:rPr>
                <w:rFonts w:ascii="Times New Roman" w:hAnsi="Times New Roman"/>
                <w:sz w:val="24"/>
                <w:szCs w:val="24"/>
              </w:rPr>
              <w:t xml:space="preserve"> </w:t>
            </w:r>
            <w:r w:rsidRPr="00FC49D2">
              <w:rPr>
                <w:rFonts w:ascii="Times New Roman" w:hAnsi="Times New Roman"/>
                <w:sz w:val="24"/>
                <w:szCs w:val="24"/>
              </w:rPr>
              <w:t>Easy</w:t>
            </w:r>
            <w:r>
              <w:rPr>
                <w:rFonts w:ascii="Times New Roman" w:hAnsi="Times New Roman"/>
                <w:sz w:val="24"/>
                <w:szCs w:val="24"/>
              </w:rPr>
              <w:t xml:space="preserve"> </w:t>
            </w:r>
            <w:r w:rsidRPr="00FC49D2">
              <w:rPr>
                <w:rFonts w:ascii="Times New Roman" w:hAnsi="Times New Roman"/>
                <w:sz w:val="24"/>
                <w:szCs w:val="24"/>
              </w:rPr>
              <w:t>isolation procedure;</w:t>
            </w:r>
          </w:p>
          <w:p w14:paraId="06E5779F" w14:textId="6AE913F0" w:rsidR="00FC49D2" w:rsidRPr="00FC49D2" w:rsidRDefault="00FC49D2" w:rsidP="009D1E89">
            <w:pPr>
              <w:spacing w:beforeLines="50" w:before="120" w:after="0" w:line="240" w:lineRule="auto"/>
              <w:jc w:val="both"/>
              <w:rPr>
                <w:rFonts w:ascii="Times New Roman" w:hAnsi="Times New Roman"/>
                <w:sz w:val="24"/>
                <w:szCs w:val="24"/>
              </w:rPr>
            </w:pPr>
            <w:r w:rsidRPr="00FC49D2">
              <w:rPr>
                <w:rFonts w:ascii="Times New Roman" w:hAnsi="Times New Roman"/>
                <w:sz w:val="24"/>
                <w:szCs w:val="24"/>
              </w:rPr>
              <w:t xml:space="preserve">2. </w:t>
            </w:r>
            <w:r w:rsidRPr="008C0C69">
              <w:rPr>
                <w:rFonts w:ascii="Times New Roman" w:hAnsi="Times New Roman" w:hint="eastAsia"/>
                <w:sz w:val="24"/>
                <w:szCs w:val="24"/>
              </w:rPr>
              <w:t>Higher abundance compared to miRNA</w:t>
            </w:r>
            <w:r>
              <w:rPr>
                <w:rFonts w:ascii="Times New Roman" w:hAnsi="Times New Roman"/>
                <w:sz w:val="24"/>
                <w:szCs w:val="24"/>
              </w:rPr>
              <w:t xml:space="preserve"> in plasma</w:t>
            </w:r>
            <w:r w:rsidR="00F30140">
              <w:rPr>
                <w:rFonts w:ascii="Times New Roman" w:hAnsi="Times New Roman"/>
                <w:sz w:val="24"/>
                <w:szCs w:val="24"/>
              </w:rPr>
              <w:t xml:space="preserve"> </w:t>
            </w:r>
            <w:r w:rsidR="00F30140">
              <w:rPr>
                <w:rFonts w:ascii="Times New Roman" w:hAnsi="Times New Roman"/>
                <w:sz w:val="24"/>
                <w:szCs w:val="24"/>
              </w:rPr>
              <w:fldChar w:fldCharType="begin"/>
            </w:r>
            <w:r w:rsidR="00F30140">
              <w:rPr>
                <w:rFonts w:ascii="Times New Roman" w:hAnsi="Times New Roman"/>
                <w:sz w:val="24"/>
                <w:szCs w:val="24"/>
              </w:rPr>
              <w:instrText xml:space="preserve"> ADDIN EN.CITE &lt;EndNote&gt;&lt;Cite&gt;&lt;Author&gt;Scott&lt;/Author&gt;&lt;Year&gt;2011&lt;/Year&gt;&lt;RecNum&gt;42&lt;/RecNum&gt;&lt;DisplayText&gt;[11]&lt;/DisplayText&gt;&lt;record&gt;&lt;rec-number&gt;42&lt;/rec-number&gt;&lt;foreign-keys&gt;&lt;key app="EN" db-id="52tzzra2odsfz4ee50ev9dvzzs2daz52r2fw" timestamp="1641519759"&gt;42&lt;/key&gt;&lt;/foreign-keys&gt;&lt;ref-type name="Journal Article"&gt;17&lt;/ref-type&gt;&lt;contributors&gt;&lt;authors&gt;&lt;author&gt;Scott, M. S.&lt;/author&gt;&lt;author&gt;Ono, M.&lt;/author&gt;&lt;/authors&gt;&lt;/contributors&gt;&lt;auth-address&gt;Division of Biological Chemistry and Drug Discovery, College of Life Sciences, University of Dundee, Dow Street, Dundee DD1 5EH, UK. michelle@compbio.dundee.ac.uk&lt;/auth-address&gt;&lt;titles&gt;&lt;title&gt;From snoRNA to miRNA: Dual function regulatory non-coding RNAs&lt;/title&gt;&lt;secondary-title&gt;Biochimie&lt;/secondary-title&gt;&lt;/titles&gt;&lt;periodical&gt;&lt;full-title&gt;Biochimie&lt;/full-title&gt;&lt;/periodical&gt;&lt;pages&gt;1987-92&lt;/pages&gt;&lt;volume&gt;93&lt;/volume&gt;&lt;number&gt;11&lt;/number&gt;&lt;edition&gt;2011/06/15&lt;/edition&gt;&lt;keywords&gt;&lt;keyword&gt;Animals&lt;/keyword&gt;&lt;keyword&gt;Archaea/*genetics&lt;/keyword&gt;&lt;keyword&gt;Evolution, Molecular&lt;/keyword&gt;&lt;keyword&gt;Gene Expression Regulation&lt;/keyword&gt;&lt;keyword&gt;Genomics&lt;/keyword&gt;&lt;keyword&gt;Humans&lt;/keyword&gt;&lt;keyword&gt;MicroRNAs/*genetics/metabolism&lt;/keyword&gt;&lt;keyword&gt;Protein Biosynthesis&lt;/keyword&gt;&lt;keyword&gt;RNA Isoforms/genetics&lt;/keyword&gt;&lt;keyword&gt;RNA, Ribosomal/genetics&lt;/keyword&gt;&lt;keyword&gt;RNA, Small Nucleolar/*genetics/metabolism&lt;/keyword&gt;&lt;/keywords&gt;&lt;dates&gt;&lt;year&gt;2011&lt;/year&gt;&lt;pub-dates&gt;&lt;date&gt;Nov&lt;/date&gt;&lt;/pub-dates&gt;&lt;/dates&gt;&lt;isbn&gt;1638-6183 (Electronic)&amp;#xD;0300-9084 (Linking)&lt;/isbn&gt;&lt;accession-num&gt;21664409&lt;/accession-num&gt;&lt;urls&gt;&lt;related-urls&gt;&lt;url&gt;https://www.ncbi.nlm.nih.gov/pubmed/21664409&lt;/url&gt;&lt;/related-urls&gt;&lt;/urls&gt;&lt;custom2&gt;PMC3476530&lt;/custom2&gt;&lt;electronic-resource-num&gt;10.1016/j.biochi.2011.05.026&lt;/electronic-resource-num&gt;&lt;/record&gt;&lt;/Cite&gt;&lt;/EndNote&gt;</w:instrText>
            </w:r>
            <w:r w:rsidR="00F30140">
              <w:rPr>
                <w:rFonts w:ascii="Times New Roman" w:hAnsi="Times New Roman"/>
                <w:sz w:val="24"/>
                <w:szCs w:val="24"/>
              </w:rPr>
              <w:fldChar w:fldCharType="separate"/>
            </w:r>
            <w:r w:rsidR="00F30140">
              <w:rPr>
                <w:rFonts w:ascii="Times New Roman" w:hAnsi="Times New Roman"/>
                <w:noProof/>
                <w:sz w:val="24"/>
                <w:szCs w:val="24"/>
              </w:rPr>
              <w:t>[11]</w:t>
            </w:r>
            <w:r w:rsidR="00F30140">
              <w:rPr>
                <w:rFonts w:ascii="Times New Roman" w:hAnsi="Times New Roman"/>
                <w:sz w:val="24"/>
                <w:szCs w:val="24"/>
              </w:rPr>
              <w:fldChar w:fldCharType="end"/>
            </w:r>
            <w:r w:rsidRPr="00FC49D2">
              <w:rPr>
                <w:rFonts w:ascii="Times New Roman" w:hAnsi="Times New Roman"/>
                <w:sz w:val="24"/>
                <w:szCs w:val="24"/>
              </w:rPr>
              <w:t>;</w:t>
            </w:r>
          </w:p>
          <w:p w14:paraId="7D2E6990" w14:textId="78B67B08" w:rsidR="00FC49D2" w:rsidRDefault="00FC49D2" w:rsidP="009D1E89">
            <w:pPr>
              <w:spacing w:beforeLines="50" w:before="120" w:after="0" w:line="240" w:lineRule="auto"/>
              <w:jc w:val="both"/>
              <w:rPr>
                <w:rFonts w:ascii="Times New Roman" w:hAnsi="Times New Roman"/>
                <w:sz w:val="24"/>
                <w:szCs w:val="24"/>
              </w:rPr>
            </w:pPr>
            <w:r w:rsidRPr="00FC49D2">
              <w:rPr>
                <w:rFonts w:ascii="Times New Roman" w:hAnsi="Times New Roman"/>
                <w:sz w:val="24"/>
                <w:szCs w:val="24"/>
              </w:rPr>
              <w:t>3. Stable and accessible in plasma</w:t>
            </w:r>
            <w:r w:rsidR="00F30140">
              <w:rPr>
                <w:rFonts w:ascii="Times New Roman" w:hAnsi="Times New Roman"/>
                <w:sz w:val="24"/>
                <w:szCs w:val="24"/>
              </w:rPr>
              <w:t xml:space="preserve"> </w:t>
            </w:r>
            <w:r w:rsidR="00F30140">
              <w:rPr>
                <w:rFonts w:ascii="Times New Roman" w:hAnsi="Times New Roman"/>
                <w:sz w:val="24"/>
                <w:szCs w:val="24"/>
              </w:rPr>
              <w:fldChar w:fldCharType="begin">
                <w:fldData xml:space="preserve">PEVuZE5vdGU+PENpdGU+PEF1dGhvcj5TaGFuZzwvQXV0aG9yPjxZZWFyPjIwMjE8L1llYXI+PFJl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</w:fldData>
              </w:fldChar>
            </w:r>
            <w:r w:rsidR="00FC2BD1">
              <w:rPr>
                <w:rFonts w:ascii="Times New Roman" w:hAnsi="Times New Roman"/>
                <w:sz w:val="24"/>
                <w:szCs w:val="24"/>
              </w:rPr>
              <w:instrText xml:space="preserve"> ADDIN EN.CITE </w:instrText>
            </w:r>
            <w:r w:rsidR="00FC2BD1">
              <w:rPr>
                <w:rFonts w:ascii="Times New Roman" w:hAnsi="Times New Roman"/>
                <w:sz w:val="24"/>
                <w:szCs w:val="24"/>
              </w:rPr>
              <w:fldChar w:fldCharType="begin">
                <w:fldData xml:space="preserve">PEVuZE5vdGU+PENpdGU+PEF1dGhvcj5TaGFuZzwvQXV0aG9yPjxZZWFyPjIwMjE8L1llYXI+PFJl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</w:fldData>
              </w:fldChar>
            </w:r>
            <w:r w:rsidR="00FC2BD1">
              <w:rPr>
                <w:rFonts w:ascii="Times New Roman" w:hAnsi="Times New Roman"/>
                <w:sz w:val="24"/>
                <w:szCs w:val="24"/>
              </w:rPr>
              <w:instrText xml:space="preserve"> ADDIN EN.CITE.DATA </w:instrText>
            </w:r>
            <w:r w:rsidR="00FC2BD1">
              <w:rPr>
                <w:rFonts w:ascii="Times New Roman" w:hAnsi="Times New Roman"/>
                <w:sz w:val="24"/>
                <w:szCs w:val="24"/>
              </w:rPr>
            </w:r>
            <w:r w:rsidR="00FC2BD1">
              <w:rPr>
                <w:rFonts w:ascii="Times New Roman" w:hAnsi="Times New Roman"/>
                <w:sz w:val="24"/>
                <w:szCs w:val="24"/>
              </w:rPr>
              <w:fldChar w:fldCharType="end"/>
            </w:r>
            <w:r w:rsidR="00F30140">
              <w:rPr>
                <w:rFonts w:ascii="Times New Roman" w:hAnsi="Times New Roman"/>
                <w:sz w:val="24"/>
                <w:szCs w:val="24"/>
              </w:rPr>
            </w:r>
            <w:r w:rsidR="00F30140">
              <w:rPr>
                <w:rFonts w:ascii="Times New Roman" w:hAnsi="Times New Roman"/>
                <w:sz w:val="24"/>
                <w:szCs w:val="24"/>
              </w:rPr>
              <w:fldChar w:fldCharType="separate"/>
            </w:r>
            <w:r w:rsidR="00FC2BD1">
              <w:rPr>
                <w:rFonts w:ascii="Times New Roman" w:hAnsi="Times New Roman"/>
                <w:noProof/>
                <w:sz w:val="24"/>
                <w:szCs w:val="24"/>
              </w:rPr>
              <w:t>[12, 13]</w:t>
            </w:r>
            <w:r w:rsidR="00F30140">
              <w:rPr>
                <w:rFonts w:ascii="Times New Roman" w:hAnsi="Times New Roman"/>
                <w:sz w:val="24"/>
                <w:szCs w:val="24"/>
              </w:rPr>
              <w:fldChar w:fldCharType="end"/>
            </w:r>
            <w:r w:rsidRPr="00FC49D2">
              <w:rPr>
                <w:rFonts w:ascii="Times New Roman" w:hAnsi="Times New Roman"/>
                <w:sz w:val="24"/>
                <w:szCs w:val="24"/>
              </w:rPr>
              <w:t>;</w:t>
            </w:r>
          </w:p>
          <w:p w14:paraId="4DD7B3F5" w14:textId="134506B6" w:rsidR="00C732E6" w:rsidRDefault="00FC49D2" w:rsidP="009D1E89">
            <w:pPr>
              <w:spacing w:beforeLines="50" w:before="120" w:after="0" w:line="240" w:lineRule="auto"/>
              <w:jc w:val="both"/>
              <w:rPr>
                <w:rFonts w:ascii="Times New Roman" w:hAnsi="Times New Roman"/>
                <w:sz w:val="24"/>
                <w:szCs w:val="24"/>
              </w:rPr>
            </w:pPr>
            <w:r w:rsidRPr="00FC49D2">
              <w:rPr>
                <w:rFonts w:ascii="Times New Roman" w:hAnsi="Times New Roman"/>
                <w:sz w:val="24"/>
                <w:szCs w:val="24"/>
              </w:rPr>
              <w:t>4. High sensitivity</w:t>
            </w:r>
            <w:r w:rsidR="00FC2BD1">
              <w:rPr>
                <w:rFonts w:ascii="Times New Roman" w:hAnsi="Times New Roman"/>
                <w:sz w:val="24"/>
                <w:szCs w:val="24"/>
              </w:rPr>
              <w:t xml:space="preserve"> </w:t>
            </w:r>
            <w:r w:rsidR="00FC2BD1">
              <w:rPr>
                <w:rFonts w:ascii="Times New Roman" w:hAnsi="Times New Roman"/>
                <w:sz w:val="24"/>
                <w:szCs w:val="24"/>
              </w:rPr>
              <w:fldChar w:fldCharType="begin">
                <w:fldData xml:space="preserve">PEVuZE5vdGU+PENpdGU+PEF1dGhvcj5LaXNoaWthd2E8L0F1dGhvcj48WWVhcj4yMDE1PC9ZZWFy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</w:fldData>
              </w:fldChar>
            </w:r>
            <w:r w:rsidR="00FC2BD1">
              <w:rPr>
                <w:rFonts w:ascii="Times New Roman" w:hAnsi="Times New Roman"/>
                <w:sz w:val="24"/>
                <w:szCs w:val="24"/>
              </w:rPr>
              <w:instrText xml:space="preserve"> ADDIN EN.CITE </w:instrText>
            </w:r>
            <w:r w:rsidR="00FC2BD1">
              <w:rPr>
                <w:rFonts w:ascii="Times New Roman" w:hAnsi="Times New Roman"/>
                <w:sz w:val="24"/>
                <w:szCs w:val="24"/>
              </w:rPr>
              <w:fldChar w:fldCharType="begin">
                <w:fldData xml:space="preserve">PEVuZE5vdGU+PENpdGU+PEF1dGhvcj5LaXNoaWthd2E8L0F1dGhvcj48WWVhcj4yMDE1PC9ZZWFy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</w:fldData>
              </w:fldChar>
            </w:r>
            <w:r w:rsidR="00FC2BD1">
              <w:rPr>
                <w:rFonts w:ascii="Times New Roman" w:hAnsi="Times New Roman"/>
                <w:sz w:val="24"/>
                <w:szCs w:val="24"/>
              </w:rPr>
              <w:instrText xml:space="preserve"> ADDIN EN.CITE.DATA </w:instrText>
            </w:r>
            <w:r w:rsidR="00FC2BD1">
              <w:rPr>
                <w:rFonts w:ascii="Times New Roman" w:hAnsi="Times New Roman"/>
                <w:sz w:val="24"/>
                <w:szCs w:val="24"/>
              </w:rPr>
            </w:r>
            <w:r w:rsidR="00FC2BD1">
              <w:rPr>
                <w:rFonts w:ascii="Times New Roman" w:hAnsi="Times New Roman"/>
                <w:sz w:val="24"/>
                <w:szCs w:val="24"/>
              </w:rPr>
              <w:fldChar w:fldCharType="end"/>
            </w:r>
            <w:r w:rsidR="00FC2BD1">
              <w:rPr>
                <w:rFonts w:ascii="Times New Roman" w:hAnsi="Times New Roman"/>
                <w:sz w:val="24"/>
                <w:szCs w:val="24"/>
              </w:rPr>
            </w:r>
            <w:r w:rsidR="00FC2BD1">
              <w:rPr>
                <w:rFonts w:ascii="Times New Roman" w:hAnsi="Times New Roman"/>
                <w:sz w:val="24"/>
                <w:szCs w:val="24"/>
              </w:rPr>
              <w:fldChar w:fldCharType="separate"/>
            </w:r>
            <w:r w:rsidR="00FC2BD1">
              <w:rPr>
                <w:rFonts w:ascii="Times New Roman" w:hAnsi="Times New Roman"/>
                <w:noProof/>
                <w:sz w:val="24"/>
                <w:szCs w:val="24"/>
              </w:rPr>
              <w:t>[14]</w:t>
            </w:r>
            <w:r w:rsidR="00FC2BD1">
              <w:rPr>
                <w:rFonts w:ascii="Times New Roman" w:hAnsi="Times New Roman"/>
                <w:sz w:val="24"/>
                <w:szCs w:val="24"/>
              </w:rPr>
              <w:fldChar w:fldCharType="end"/>
            </w:r>
            <w:r w:rsidRPr="00FC49D2">
              <w:rPr>
                <w:rFonts w:ascii="Times New Roman" w:hAnsi="Times New Roman"/>
                <w:sz w:val="24"/>
                <w:szCs w:val="24"/>
              </w:rPr>
              <w:t>.</w:t>
            </w:r>
          </w:p>
          <w:p w14:paraId="1E3C9A36" w14:textId="656F5957" w:rsidR="008C314D" w:rsidRPr="008C0C69" w:rsidRDefault="00C732E6" w:rsidP="009D1E89">
            <w:pPr>
              <w:spacing w:beforeLines="50" w:before="120" w:after="0" w:line="240" w:lineRule="auto"/>
              <w:jc w:val="both"/>
              <w:rPr>
                <w:rFonts w:ascii="Times New Roman" w:hAnsi="Times New Roman"/>
                <w:sz w:val="24"/>
                <w:szCs w:val="24"/>
              </w:rPr>
            </w:pPr>
            <w:r>
              <w:rPr>
                <w:rFonts w:ascii="Times New Roman" w:hAnsi="Times New Roman" w:hint="eastAsia"/>
                <w:sz w:val="24"/>
                <w:szCs w:val="24"/>
              </w:rPr>
              <w:t>5</w:t>
            </w:r>
            <w:r>
              <w:rPr>
                <w:rFonts w:ascii="Times New Roman" w:hAnsi="Times New Roman"/>
                <w:sz w:val="24"/>
                <w:szCs w:val="24"/>
              </w:rPr>
              <w:t>. Low cost.</w:t>
            </w:r>
          </w:p>
        </w:tc>
        <w:tc>
          <w:tcPr>
            <w:tcW w:w="3260" w:type="dxa"/>
            <w:tcBorders>
              <w:top w:val="nil"/>
              <w:left w:val="nil"/>
              <w:bottom w:val="single" w:sz="4" w:space="0" w:color="auto"/>
              <w:right w:val="nil"/>
            </w:tcBorders>
            <w:shd w:val="clear" w:color="auto" w:fill="F2F2F2" w:themeFill="background1" w:themeFillShade="F2"/>
            <w:vAlign w:val="center"/>
            <w:hideMark/>
          </w:tcPr>
          <w:p w14:paraId="46343795" w14:textId="65F0CB61" w:rsidR="00FC49D2" w:rsidRDefault="00FC49D2" w:rsidP="009D1E89">
            <w:pPr>
              <w:spacing w:after="0" w:line="240" w:lineRule="auto"/>
              <w:jc w:val="both"/>
              <w:rPr>
                <w:rFonts w:ascii="Times New Roman" w:hAnsi="Times New Roman"/>
                <w:sz w:val="24"/>
                <w:szCs w:val="24"/>
              </w:rPr>
            </w:pPr>
            <w:r>
              <w:rPr>
                <w:rFonts w:ascii="Times New Roman" w:hAnsi="Times New Roman"/>
                <w:sz w:val="24"/>
                <w:szCs w:val="24"/>
              </w:rPr>
              <w:t>1</w:t>
            </w:r>
            <w:r w:rsidRPr="008C0C69">
              <w:rPr>
                <w:rFonts w:ascii="Times New Roman" w:hAnsi="Times New Roman" w:hint="eastAsia"/>
                <w:sz w:val="24"/>
                <w:szCs w:val="24"/>
              </w:rPr>
              <w:t>.</w:t>
            </w:r>
            <w:r>
              <w:rPr>
                <w:rFonts w:ascii="Times New Roman" w:hAnsi="Times New Roman"/>
                <w:sz w:val="24"/>
                <w:szCs w:val="24"/>
              </w:rPr>
              <w:t xml:space="preserve"> </w:t>
            </w:r>
            <w:r w:rsidRPr="008C0C69">
              <w:rPr>
                <w:rFonts w:ascii="Times New Roman" w:hAnsi="Times New Roman" w:hint="eastAsia"/>
                <w:sz w:val="24"/>
                <w:szCs w:val="24"/>
              </w:rPr>
              <w:t>Quantification and detection methods require normalization</w:t>
            </w:r>
            <w:r>
              <w:rPr>
                <w:rFonts w:ascii="Times New Roman" w:hAnsi="Times New Roman"/>
                <w:sz w:val="24"/>
                <w:szCs w:val="24"/>
              </w:rPr>
              <w:t>;</w:t>
            </w:r>
          </w:p>
          <w:p w14:paraId="4BDBCC92" w14:textId="2A640718" w:rsidR="00B813F8" w:rsidRDefault="00FC49D2" w:rsidP="00B813F8">
            <w:pPr>
              <w:spacing w:beforeLines="50" w:before="120" w:after="0" w:line="240" w:lineRule="auto"/>
              <w:jc w:val="both"/>
              <w:rPr>
                <w:rFonts w:ascii="Times New Roman" w:hAnsi="Times New Roman"/>
                <w:sz w:val="24"/>
                <w:szCs w:val="24"/>
              </w:rPr>
            </w:pPr>
            <w:r>
              <w:rPr>
                <w:rFonts w:ascii="Times New Roman" w:hAnsi="Times New Roman"/>
                <w:sz w:val="24"/>
                <w:szCs w:val="24"/>
              </w:rPr>
              <w:t xml:space="preserve">2. </w:t>
            </w:r>
            <w:r w:rsidR="008C314D" w:rsidRPr="008C0C69">
              <w:rPr>
                <w:rFonts w:ascii="Times New Roman" w:hAnsi="Times New Roman" w:hint="eastAsia"/>
                <w:sz w:val="24"/>
                <w:szCs w:val="24"/>
              </w:rPr>
              <w:t>High variability in different population</w:t>
            </w:r>
            <w:r w:rsidR="00DD0B75">
              <w:rPr>
                <w:rFonts w:ascii="Times New Roman" w:hAnsi="Times New Roman"/>
                <w:sz w:val="24"/>
                <w:szCs w:val="24"/>
              </w:rPr>
              <w:t>s</w:t>
            </w:r>
            <w:r w:rsidR="00F30140">
              <w:rPr>
                <w:rFonts w:ascii="Times New Roman" w:hAnsi="Times New Roman"/>
                <w:sz w:val="24"/>
                <w:szCs w:val="24"/>
              </w:rPr>
              <w:t xml:space="preserve"> </w:t>
            </w:r>
            <w:r w:rsidR="00F30140">
              <w:rPr>
                <w:rFonts w:ascii="Times New Roman" w:hAnsi="Times New Roman"/>
                <w:sz w:val="24"/>
                <w:szCs w:val="24"/>
              </w:rPr>
              <w:fldChar w:fldCharType="begin">
                <w:fldData xml:space="preserve">PEVuZE5vdGU+PENpdGU+PEF1dGhvcj5TbGFieTwvQXV0aG9yPjxZZWFyPjIwMTY8L1llYXI+PFJl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</w:fldData>
              </w:fldChar>
            </w:r>
            <w:r w:rsidR="00FC2BD1">
              <w:rPr>
                <w:rFonts w:ascii="Times New Roman" w:hAnsi="Times New Roman"/>
                <w:sz w:val="24"/>
                <w:szCs w:val="24"/>
              </w:rPr>
              <w:instrText xml:space="preserve"> ADDIN EN.CITE </w:instrText>
            </w:r>
            <w:r w:rsidR="00FC2BD1">
              <w:rPr>
                <w:rFonts w:ascii="Times New Roman" w:hAnsi="Times New Roman"/>
                <w:sz w:val="24"/>
                <w:szCs w:val="24"/>
              </w:rPr>
              <w:fldChar w:fldCharType="begin">
                <w:fldData xml:space="preserve">PEVuZE5vdGU+PENpdGU+PEF1dGhvcj5TbGFieTwvQXV0aG9yPjxZZWFyPjIwMTY8L1llYXI+PFJl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</w:fldData>
              </w:fldChar>
            </w:r>
            <w:r w:rsidR="00FC2BD1">
              <w:rPr>
                <w:rFonts w:ascii="Times New Roman" w:hAnsi="Times New Roman"/>
                <w:sz w:val="24"/>
                <w:szCs w:val="24"/>
              </w:rPr>
              <w:instrText xml:space="preserve"> ADDIN EN.CITE.DATA </w:instrText>
            </w:r>
            <w:r w:rsidR="00FC2BD1">
              <w:rPr>
                <w:rFonts w:ascii="Times New Roman" w:hAnsi="Times New Roman"/>
                <w:sz w:val="24"/>
                <w:szCs w:val="24"/>
              </w:rPr>
            </w:r>
            <w:r w:rsidR="00FC2BD1">
              <w:rPr>
                <w:rFonts w:ascii="Times New Roman" w:hAnsi="Times New Roman"/>
                <w:sz w:val="24"/>
                <w:szCs w:val="24"/>
              </w:rPr>
              <w:fldChar w:fldCharType="end"/>
            </w:r>
            <w:r w:rsidR="00F30140">
              <w:rPr>
                <w:rFonts w:ascii="Times New Roman" w:hAnsi="Times New Roman"/>
                <w:sz w:val="24"/>
                <w:szCs w:val="24"/>
              </w:rPr>
            </w:r>
            <w:r w:rsidR="00F30140">
              <w:rPr>
                <w:rFonts w:ascii="Times New Roman" w:hAnsi="Times New Roman"/>
                <w:sz w:val="24"/>
                <w:szCs w:val="24"/>
              </w:rPr>
              <w:fldChar w:fldCharType="separate"/>
            </w:r>
            <w:r w:rsidR="00FC2BD1">
              <w:rPr>
                <w:rFonts w:ascii="Times New Roman" w:hAnsi="Times New Roman"/>
                <w:noProof/>
                <w:sz w:val="24"/>
                <w:szCs w:val="24"/>
              </w:rPr>
              <w:t>[15]</w:t>
            </w:r>
            <w:r w:rsidR="00F30140">
              <w:rPr>
                <w:rFonts w:ascii="Times New Roman" w:hAnsi="Times New Roman"/>
                <w:sz w:val="24"/>
                <w:szCs w:val="24"/>
              </w:rPr>
              <w:fldChar w:fldCharType="end"/>
            </w:r>
            <w:r w:rsidR="008C314D" w:rsidRPr="008C0C69">
              <w:rPr>
                <w:rFonts w:ascii="Times New Roman" w:hAnsi="Times New Roman" w:hint="eastAsia"/>
                <w:sz w:val="24"/>
                <w:szCs w:val="24"/>
              </w:rPr>
              <w:t>;</w:t>
            </w:r>
          </w:p>
          <w:p w14:paraId="15F4C15E" w14:textId="756615A3" w:rsidR="008C314D" w:rsidRPr="008C0C69" w:rsidRDefault="00FC49D2" w:rsidP="009D1E89">
            <w:pPr>
              <w:snapToGrid w:val="0"/>
              <w:spacing w:beforeLines="50" w:before="120" w:after="0" w:line="240" w:lineRule="auto"/>
              <w:jc w:val="both"/>
              <w:rPr>
                <w:rFonts w:ascii="Times New Roman" w:hAnsi="Times New Roman"/>
                <w:sz w:val="24"/>
                <w:szCs w:val="24"/>
              </w:rPr>
            </w:pPr>
            <w:r>
              <w:rPr>
                <w:rFonts w:ascii="Times New Roman" w:hAnsi="Times New Roman"/>
                <w:sz w:val="24"/>
                <w:szCs w:val="24"/>
              </w:rPr>
              <w:t>3</w:t>
            </w:r>
            <w:r w:rsidR="008C314D" w:rsidRPr="008C0C69">
              <w:rPr>
                <w:rFonts w:ascii="Times New Roman" w:hAnsi="Times New Roman" w:hint="eastAsia"/>
                <w:sz w:val="24"/>
                <w:szCs w:val="24"/>
              </w:rPr>
              <w:t>.</w:t>
            </w:r>
            <w:r>
              <w:rPr>
                <w:rFonts w:ascii="Times New Roman" w:hAnsi="Times New Roman"/>
                <w:sz w:val="24"/>
                <w:szCs w:val="24"/>
              </w:rPr>
              <w:t xml:space="preserve"> </w:t>
            </w:r>
            <w:r w:rsidR="008C314D" w:rsidRPr="008C0C69">
              <w:rPr>
                <w:rFonts w:ascii="Times New Roman" w:hAnsi="Times New Roman" w:hint="eastAsia"/>
                <w:sz w:val="24"/>
                <w:szCs w:val="24"/>
              </w:rPr>
              <w:t>Commercial kits for collection need to be developed</w:t>
            </w:r>
            <w:r>
              <w:rPr>
                <w:rFonts w:ascii="Times New Roman" w:hAnsi="Times New Roman"/>
                <w:sz w:val="24"/>
                <w:szCs w:val="24"/>
              </w:rPr>
              <w:t>.</w:t>
            </w:r>
          </w:p>
        </w:tc>
      </w:tr>
    </w:tbl>
    <w:p w14:paraId="7A418942" w14:textId="2B1B5653" w:rsidR="00A33D7A" w:rsidRPr="00466D07" w:rsidRDefault="0001121B" w:rsidP="00466D07">
      <w:pPr>
        <w:spacing w:beforeLines="50" w:before="120" w:after="0" w:line="240" w:lineRule="auto"/>
        <w:jc w:val="both"/>
        <w:rPr>
          <w:rFonts w:ascii="Times New Roman" w:hAnsi="Times New Roman"/>
          <w:i/>
          <w:sz w:val="24"/>
          <w:szCs w:val="24"/>
        </w:rPr>
      </w:pPr>
      <w:r w:rsidRPr="00A33D7A">
        <w:rPr>
          <w:rFonts w:ascii="Times New Roman" w:hAnsi="Times New Roman" w:cs="宋体"/>
          <w:iCs/>
          <w:sz w:val="24"/>
          <w:szCs w:val="24"/>
        </w:rPr>
        <w:t>Abbreviations</w:t>
      </w:r>
      <w:r w:rsidRPr="00A33D7A">
        <w:rPr>
          <w:rFonts w:ascii="Times New Roman" w:hAnsi="Times New Roman"/>
          <w:iCs/>
          <w:sz w:val="24"/>
          <w:szCs w:val="24"/>
        </w:rPr>
        <w:t xml:space="preserve">: </w:t>
      </w:r>
      <w:proofErr w:type="spellStart"/>
      <w:r w:rsidRPr="00A33D7A">
        <w:rPr>
          <w:rFonts w:ascii="Times New Roman" w:hAnsi="Times New Roman"/>
          <w:iCs/>
          <w:sz w:val="24"/>
          <w:szCs w:val="24"/>
        </w:rPr>
        <w:t>ctDNA</w:t>
      </w:r>
      <w:proofErr w:type="spellEnd"/>
      <w:r w:rsidRPr="00A33D7A">
        <w:rPr>
          <w:rFonts w:ascii="Times New Roman" w:hAnsi="Times New Roman"/>
          <w:iCs/>
          <w:sz w:val="24"/>
          <w:szCs w:val="24"/>
        </w:rPr>
        <w:t xml:space="preserve">, circulating tumor DNA; </w:t>
      </w:r>
      <w:r w:rsidR="00E633C9" w:rsidRPr="00A33D7A">
        <w:rPr>
          <w:rFonts w:ascii="Times New Roman" w:hAnsi="Times New Roman"/>
          <w:iCs/>
          <w:sz w:val="24"/>
          <w:szCs w:val="24"/>
        </w:rPr>
        <w:t>NGS, next generation sequencing.</w:t>
      </w:r>
    </w:p>
    <w:bookmarkEnd w:id="13"/>
    <w:p w14:paraId="35489886" w14:textId="3DDA4979" w:rsidR="002F6C69" w:rsidRPr="00A33D7A" w:rsidRDefault="009213B3" w:rsidP="00CE5AC0">
      <w:pPr>
        <w:jc w:val="both"/>
        <w:rPr>
          <w:rFonts w:ascii="Times New Roman" w:hAnsi="Times New Roman"/>
          <w:sz w:val="24"/>
          <w:szCs w:val="24"/>
        </w:rPr>
      </w:pPr>
      <w:r w:rsidRPr="00A33D7A">
        <w:rPr>
          <w:rFonts w:ascii="Times New Roman" w:hAnsi="Times New Roman"/>
          <w:sz w:val="24"/>
          <w:szCs w:val="24"/>
        </w:rPr>
        <w:lastRenderedPageBreak/>
        <w:t>References</w:t>
      </w:r>
    </w:p>
    <w:p w14:paraId="26F4C177" w14:textId="77777777" w:rsidR="002D3296" w:rsidRPr="0049303C" w:rsidRDefault="002F6C69" w:rsidP="002D3296">
      <w:pPr>
        <w:pStyle w:val="EndNoteBibliography"/>
        <w:spacing w:after="0"/>
        <w:ind w:left="720" w:hanging="720"/>
        <w:rPr>
          <w:rFonts w:cs="Calibri"/>
        </w:rPr>
      </w:pPr>
      <w:r w:rsidRPr="0049303C">
        <w:rPr>
          <w:rFonts w:cs="Calibri"/>
        </w:rPr>
        <w:fldChar w:fldCharType="begin"/>
      </w:r>
      <w:r w:rsidRPr="0049303C">
        <w:rPr>
          <w:rFonts w:cs="Calibri"/>
        </w:rPr>
        <w:instrText xml:space="preserve"> ADDIN EN.REFLIST </w:instrText>
      </w:r>
      <w:r w:rsidRPr="0049303C">
        <w:rPr>
          <w:rFonts w:cs="Calibri"/>
        </w:rPr>
        <w:fldChar w:fldCharType="separate"/>
      </w:r>
      <w:r w:rsidR="002D3296" w:rsidRPr="0049303C">
        <w:rPr>
          <w:rFonts w:cs="Calibri"/>
        </w:rPr>
        <w:t>1.</w:t>
      </w:r>
      <w:r w:rsidR="002D3296" w:rsidRPr="0049303C">
        <w:rPr>
          <w:rFonts w:cs="Calibri"/>
        </w:rPr>
        <w:tab/>
        <w:t>Bandos AI, Rockette HE, Song T, and Gur D. Area under the free-response ROC curve (FROC) and a related summary index. Biometrics. 2009; 65(1): 247-56.</w:t>
      </w:r>
    </w:p>
    <w:p w14:paraId="010B80CF" w14:textId="77777777" w:rsidR="002D3296" w:rsidRPr="0049303C" w:rsidRDefault="002D3296" w:rsidP="002D3296">
      <w:pPr>
        <w:pStyle w:val="EndNoteBibliography"/>
        <w:spacing w:after="0"/>
        <w:ind w:left="720" w:hanging="720"/>
        <w:rPr>
          <w:rFonts w:cs="Calibri"/>
        </w:rPr>
      </w:pPr>
      <w:r w:rsidRPr="0049303C">
        <w:rPr>
          <w:rFonts w:cs="Calibri"/>
        </w:rPr>
        <w:t>2.</w:t>
      </w:r>
      <w:r w:rsidRPr="0049303C">
        <w:rPr>
          <w:rFonts w:cs="Calibri"/>
        </w:rPr>
        <w:tab/>
        <w:t>Harrell FE, Jr., Lee KL, and Mark DB. Multivariable prognostic models: issues in developing models, evaluating assumptions and adequacy, and measuring and reducing errors. Stat Med. 1996; 15(4): 361-87.</w:t>
      </w:r>
    </w:p>
    <w:p w14:paraId="0FE1033B" w14:textId="77777777" w:rsidR="002D3296" w:rsidRPr="0049303C" w:rsidRDefault="002D3296" w:rsidP="002D3296">
      <w:pPr>
        <w:pStyle w:val="EndNoteBibliography"/>
        <w:spacing w:after="0"/>
        <w:ind w:left="720" w:hanging="720"/>
        <w:rPr>
          <w:rFonts w:cs="Calibri"/>
        </w:rPr>
      </w:pPr>
      <w:r w:rsidRPr="0049303C">
        <w:rPr>
          <w:rFonts w:cs="Calibri"/>
        </w:rPr>
        <w:t>3.</w:t>
      </w:r>
      <w:r w:rsidRPr="0049303C">
        <w:rPr>
          <w:rFonts w:cs="Calibri"/>
        </w:rPr>
        <w:tab/>
        <w:t>Bettegowda C, Sausen M, Leary RJ, Kinde I, Wang Y, Agrawal N, et al. Detection of circulating tumor DNA in early- and late-stage human malignancies. Sci Transl Med. 2014; 6(224): 224ra24.</w:t>
      </w:r>
    </w:p>
    <w:p w14:paraId="772DA727" w14:textId="77777777" w:rsidR="002D3296" w:rsidRPr="0049303C" w:rsidRDefault="002D3296" w:rsidP="002D3296">
      <w:pPr>
        <w:pStyle w:val="EndNoteBibliography"/>
        <w:spacing w:after="0"/>
        <w:ind w:left="720" w:hanging="720"/>
        <w:rPr>
          <w:rFonts w:cs="Calibri"/>
        </w:rPr>
      </w:pPr>
      <w:r w:rsidRPr="0049303C">
        <w:rPr>
          <w:rFonts w:cs="Calibri"/>
        </w:rPr>
        <w:t>4.</w:t>
      </w:r>
      <w:r w:rsidRPr="0049303C">
        <w:rPr>
          <w:rFonts w:cs="Calibri"/>
        </w:rPr>
        <w:tab/>
        <w:t>Marques JF, Junqueira-Neto S, Pinheiro J, Machado JC, and Costa JL. Induction of apoptosis increases sensitivity to detect cancer mutations in plasma. Eur J Cancer. 2020; 127: 130-8.</w:t>
      </w:r>
    </w:p>
    <w:p w14:paraId="47BDF82E" w14:textId="77777777" w:rsidR="002D3296" w:rsidRPr="0049303C" w:rsidRDefault="002D3296" w:rsidP="002D3296">
      <w:pPr>
        <w:pStyle w:val="EndNoteBibliography"/>
        <w:spacing w:after="0"/>
        <w:ind w:left="720" w:hanging="720"/>
        <w:rPr>
          <w:rFonts w:cs="Calibri"/>
        </w:rPr>
      </w:pPr>
      <w:r w:rsidRPr="0049303C">
        <w:rPr>
          <w:rFonts w:cs="Calibri"/>
        </w:rPr>
        <w:t>5.</w:t>
      </w:r>
      <w:r w:rsidRPr="0049303C">
        <w:rPr>
          <w:rFonts w:cs="Calibri"/>
        </w:rPr>
        <w:tab/>
        <w:t>Abbosh C, Birkbak NJ, and Swanton C. Early stage NSCLC - challenges to implementing ctDNA-based screening and MRD detection. Nat Rev Clin Oncol. 2018; 15(9): 577-86.</w:t>
      </w:r>
    </w:p>
    <w:p w14:paraId="0DD1C47D" w14:textId="77777777" w:rsidR="002D3296" w:rsidRPr="0049303C" w:rsidRDefault="002D3296" w:rsidP="002D3296">
      <w:pPr>
        <w:pStyle w:val="EndNoteBibliography"/>
        <w:spacing w:after="0"/>
        <w:ind w:left="720" w:hanging="720"/>
        <w:rPr>
          <w:rFonts w:cs="Calibri"/>
        </w:rPr>
      </w:pPr>
      <w:r w:rsidRPr="0049303C">
        <w:rPr>
          <w:rFonts w:cs="Calibri"/>
        </w:rPr>
        <w:t>6.</w:t>
      </w:r>
      <w:r w:rsidRPr="0049303C">
        <w:rPr>
          <w:rFonts w:cs="Calibri"/>
        </w:rPr>
        <w:tab/>
        <w:t>Halvaei S, Daryani S, Eslami SZ, Samadi T, Jafarbeik-Iravani N, Bakhshayesh TO, et al. Exosomes in Cancer Liquid Biopsy: A Focus on Breast Cancer. Mol Ther Nucleic Acids. 2018; 10: 131-41.</w:t>
      </w:r>
    </w:p>
    <w:p w14:paraId="1451A4C2" w14:textId="77777777" w:rsidR="002D3296" w:rsidRPr="0049303C" w:rsidRDefault="002D3296" w:rsidP="002D3296">
      <w:pPr>
        <w:pStyle w:val="EndNoteBibliography"/>
        <w:spacing w:after="0"/>
        <w:ind w:left="720" w:hanging="720"/>
        <w:rPr>
          <w:rFonts w:cs="Calibri"/>
        </w:rPr>
      </w:pPr>
      <w:r w:rsidRPr="0049303C">
        <w:rPr>
          <w:rFonts w:cs="Calibri"/>
        </w:rPr>
        <w:t>7.</w:t>
      </w:r>
      <w:r w:rsidRPr="0049303C">
        <w:rPr>
          <w:rFonts w:cs="Calibri"/>
        </w:rPr>
        <w:tab/>
        <w:t>Siravegna G, Marsoni S, Siena S, and Bardelli A. Integrating liquid biopsies into the management of cancer. Nat Rev Clin Oncol. 2017; 14(9): 531-48.</w:t>
      </w:r>
    </w:p>
    <w:p w14:paraId="56E7A77E" w14:textId="77777777" w:rsidR="002D3296" w:rsidRPr="0049303C" w:rsidRDefault="002D3296" w:rsidP="002D3296">
      <w:pPr>
        <w:pStyle w:val="EndNoteBibliography"/>
        <w:spacing w:after="0"/>
        <w:ind w:left="720" w:hanging="720"/>
        <w:rPr>
          <w:rFonts w:cs="Calibri"/>
        </w:rPr>
      </w:pPr>
      <w:r w:rsidRPr="0049303C">
        <w:rPr>
          <w:rFonts w:cs="Calibri"/>
        </w:rPr>
        <w:t>8.</w:t>
      </w:r>
      <w:r w:rsidRPr="0049303C">
        <w:rPr>
          <w:rFonts w:cs="Calibri"/>
        </w:rPr>
        <w:tab/>
        <w:t>Tellez-Gabriel M, Knutsen E, and Perander M. Current Status of Circulating Tumor Cells, Circulating Tumor DNA, and Exosomes in Breast Cancer Liquid Biopsies. Int J Mol Sci. 2020; 21(24).</w:t>
      </w:r>
    </w:p>
    <w:p w14:paraId="32EC0843" w14:textId="77777777" w:rsidR="002D3296" w:rsidRPr="0049303C" w:rsidRDefault="002D3296" w:rsidP="002D3296">
      <w:pPr>
        <w:pStyle w:val="EndNoteBibliography"/>
        <w:spacing w:after="0"/>
        <w:ind w:left="720" w:hanging="720"/>
        <w:rPr>
          <w:rFonts w:cs="Calibri"/>
        </w:rPr>
      </w:pPr>
      <w:r w:rsidRPr="0049303C">
        <w:rPr>
          <w:rFonts w:cs="Calibri"/>
        </w:rPr>
        <w:t>9.</w:t>
      </w:r>
      <w:r w:rsidRPr="0049303C">
        <w:rPr>
          <w:rFonts w:cs="Calibri"/>
        </w:rPr>
        <w:tab/>
        <w:t>Ozawa PMM, Jucoski TS, Vieira E, Carvalho TM, Malheiros D, and Ribeiro E. Liquid biopsy for breast cancer using extracellular vesicles and cell-free microRNAs as biomarkers. Transl Res. 2020; 223: 40-60.</w:t>
      </w:r>
    </w:p>
    <w:p w14:paraId="24D52B7C" w14:textId="77777777" w:rsidR="002D3296" w:rsidRPr="0049303C" w:rsidRDefault="002D3296" w:rsidP="002D3296">
      <w:pPr>
        <w:pStyle w:val="EndNoteBibliography"/>
        <w:spacing w:after="0"/>
        <w:ind w:left="720" w:hanging="720"/>
        <w:rPr>
          <w:rFonts w:cs="Calibri"/>
        </w:rPr>
      </w:pPr>
      <w:r w:rsidRPr="0049303C">
        <w:rPr>
          <w:rFonts w:cs="Calibri"/>
        </w:rPr>
        <w:t>10.</w:t>
      </w:r>
      <w:r w:rsidRPr="0049303C">
        <w:rPr>
          <w:rFonts w:cs="Calibri"/>
        </w:rPr>
        <w:tab/>
        <w:t>Shimomura A, Shiino S, Kawauchi J, Takizawa S, Sakamoto H, Matsuzaki J, et al. Novel combination of serum microRNA for detecting breast cancer in the early stage. Cancer Sci. 2016; 107(3): 326-34.</w:t>
      </w:r>
    </w:p>
    <w:p w14:paraId="7E3A0F98" w14:textId="77777777" w:rsidR="002D3296" w:rsidRPr="0049303C" w:rsidRDefault="002D3296" w:rsidP="002D3296">
      <w:pPr>
        <w:pStyle w:val="EndNoteBibliography"/>
        <w:spacing w:after="0"/>
        <w:ind w:left="720" w:hanging="720"/>
        <w:rPr>
          <w:rFonts w:cs="Calibri"/>
        </w:rPr>
      </w:pPr>
      <w:r w:rsidRPr="0049303C">
        <w:rPr>
          <w:rFonts w:cs="Calibri"/>
        </w:rPr>
        <w:t>11.</w:t>
      </w:r>
      <w:r w:rsidRPr="0049303C">
        <w:rPr>
          <w:rFonts w:cs="Calibri"/>
        </w:rPr>
        <w:tab/>
        <w:t>Scott MS and Ono M. From snoRNA to miRNA: Dual function regulatory non-coding RNAs. Biochimie. 2011; 93(11): 1987-92.</w:t>
      </w:r>
    </w:p>
    <w:p w14:paraId="5FBA9025" w14:textId="77777777" w:rsidR="002D3296" w:rsidRPr="0049303C" w:rsidRDefault="002D3296" w:rsidP="002D3296">
      <w:pPr>
        <w:pStyle w:val="EndNoteBibliography"/>
        <w:spacing w:after="0"/>
        <w:ind w:left="720" w:hanging="720"/>
        <w:rPr>
          <w:rFonts w:cs="Calibri"/>
        </w:rPr>
      </w:pPr>
      <w:r w:rsidRPr="0049303C">
        <w:rPr>
          <w:rFonts w:cs="Calibri"/>
        </w:rPr>
        <w:t>12.</w:t>
      </w:r>
      <w:r w:rsidRPr="0049303C">
        <w:rPr>
          <w:rFonts w:cs="Calibri"/>
        </w:rPr>
        <w:tab/>
        <w:t>Shang X, Song X, Wang K, Yu M, Ding S, Dong X, et al. SNORD63 and SNORD96A as the non-invasive diagnostic biomarkers for clear cell renal cell carcinoma. Cancer Cell Int. 2021; 21(1): 56.</w:t>
      </w:r>
    </w:p>
    <w:p w14:paraId="5E0454D9" w14:textId="77777777" w:rsidR="002D3296" w:rsidRPr="0049303C" w:rsidRDefault="002D3296" w:rsidP="002D3296">
      <w:pPr>
        <w:pStyle w:val="EndNoteBibliography"/>
        <w:spacing w:after="0"/>
        <w:ind w:left="720" w:hanging="720"/>
        <w:rPr>
          <w:rFonts w:cs="Calibri"/>
        </w:rPr>
      </w:pPr>
      <w:r w:rsidRPr="0049303C">
        <w:rPr>
          <w:rFonts w:cs="Calibri"/>
        </w:rPr>
        <w:t>13.</w:t>
      </w:r>
      <w:r w:rsidRPr="0049303C">
        <w:rPr>
          <w:rFonts w:cs="Calibri"/>
        </w:rPr>
        <w:tab/>
        <w:t>Nossent AY, Ektefaie N, Wojta J, Eichelberger B, Kopp C, Panzer S, et al. Plasma Levels of snoRNAs are Associated with Platelet Activation in Patients with Peripheral Artery Disease. Int J Mol Sci. 2019; 20(23).</w:t>
      </w:r>
    </w:p>
    <w:p w14:paraId="61E7895B" w14:textId="77777777" w:rsidR="002D3296" w:rsidRPr="0049303C" w:rsidRDefault="002D3296" w:rsidP="002D3296">
      <w:pPr>
        <w:pStyle w:val="EndNoteBibliography"/>
        <w:spacing w:after="0"/>
        <w:ind w:left="720" w:hanging="720"/>
        <w:rPr>
          <w:rFonts w:cs="Calibri"/>
        </w:rPr>
      </w:pPr>
      <w:r w:rsidRPr="0049303C">
        <w:rPr>
          <w:rFonts w:cs="Calibri"/>
        </w:rPr>
        <w:t>14.</w:t>
      </w:r>
      <w:r w:rsidRPr="0049303C">
        <w:rPr>
          <w:rFonts w:cs="Calibri"/>
        </w:rPr>
        <w:tab/>
        <w:t>Kishikawa T, Otsuka M, Ohno M, Yoshikawa T, Takata A, and Koike K. Circulating RNAs as new biomarkers for detecting pancreatic cancer. World J Gastroenterol. 2015; 21(28): 8527-40.</w:t>
      </w:r>
    </w:p>
    <w:p w14:paraId="69A43506" w14:textId="77777777" w:rsidR="002D3296" w:rsidRPr="0049303C" w:rsidRDefault="002D3296" w:rsidP="002D3296">
      <w:pPr>
        <w:pStyle w:val="EndNoteBibliography"/>
        <w:ind w:left="720" w:hanging="720"/>
        <w:rPr>
          <w:rFonts w:cs="Calibri"/>
        </w:rPr>
      </w:pPr>
      <w:r w:rsidRPr="0049303C">
        <w:rPr>
          <w:rFonts w:cs="Calibri"/>
        </w:rPr>
        <w:t>15.</w:t>
      </w:r>
      <w:r w:rsidRPr="0049303C">
        <w:rPr>
          <w:rFonts w:cs="Calibri"/>
        </w:rPr>
        <w:tab/>
        <w:t>Slaby O. Non-coding RNAs as Biomarkers for Colorectal Cancer Screening and Early Detection. Adv Exp Med Biol. 2016; 937: 153-70.</w:t>
      </w:r>
    </w:p>
    <w:p w14:paraId="42CA3D25" w14:textId="61F99A65" w:rsidR="00EC555F" w:rsidRDefault="002F6C69" w:rsidP="00CE5AC0">
      <w:pPr>
        <w:jc w:val="both"/>
      </w:pPr>
      <w:r w:rsidRPr="0049303C">
        <w:rPr>
          <w:rFonts w:cs="Calibri"/>
        </w:rPr>
        <w:fldChar w:fldCharType="end"/>
      </w:r>
    </w:p>
    <w:sectPr w:rsidR="00EC555F" w:rsidSect="006B423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F8DED" w14:textId="77777777" w:rsidR="00A30779" w:rsidRDefault="00A30779">
      <w:pPr>
        <w:spacing w:after="0" w:line="240" w:lineRule="auto"/>
      </w:pPr>
      <w:r>
        <w:separator/>
      </w:r>
    </w:p>
  </w:endnote>
  <w:endnote w:type="continuationSeparator" w:id="0">
    <w:p w14:paraId="374A6B12" w14:textId="77777777" w:rsidR="00A30779" w:rsidRDefault="00A30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01514" w14:textId="6F1FC1A7" w:rsidR="002E15FF" w:rsidRDefault="002E15FF">
    <w:pPr>
      <w:pStyle w:val="a3"/>
      <w:jc w:val="center"/>
    </w:pPr>
    <w:r>
      <w:fldChar w:fldCharType="begin"/>
    </w:r>
    <w:r>
      <w:instrText xml:space="preserve"> PAGE   \* MERGEFORMAT </w:instrText>
    </w:r>
    <w:r>
      <w:fldChar w:fldCharType="separate"/>
    </w:r>
    <w:r w:rsidR="000748A3" w:rsidRPr="000748A3">
      <w:rPr>
        <w:rFonts w:ascii="Times New Roman" w:hAnsi="Times New Roman"/>
        <w:noProof/>
        <w:sz w:val="24"/>
        <w:szCs w:val="24"/>
      </w:rPr>
      <w:t>4</w:t>
    </w:r>
    <w:r>
      <w:fldChar w:fldCharType="end"/>
    </w:r>
  </w:p>
  <w:p w14:paraId="72856C3D" w14:textId="77777777" w:rsidR="002E15FF" w:rsidRDefault="002E15F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65689" w14:textId="77777777" w:rsidR="00A30779" w:rsidRDefault="00A30779">
      <w:pPr>
        <w:spacing w:after="0" w:line="240" w:lineRule="auto"/>
      </w:pPr>
      <w:r>
        <w:separator/>
      </w:r>
    </w:p>
  </w:footnote>
  <w:footnote w:type="continuationSeparator" w:id="0">
    <w:p w14:paraId="4A216869" w14:textId="77777777" w:rsidR="00A30779" w:rsidRDefault="00A307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2B94"/>
    <w:multiLevelType w:val="hybridMultilevel"/>
    <w:tmpl w:val="B6020D3E"/>
    <w:lvl w:ilvl="0" w:tplc="7FBE42B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6BB3A56"/>
    <w:multiLevelType w:val="hybridMultilevel"/>
    <w:tmpl w:val="2C4603F0"/>
    <w:lvl w:ilvl="0" w:tplc="982A2F5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4EF153D"/>
    <w:multiLevelType w:val="hybridMultilevel"/>
    <w:tmpl w:val="0B9CD54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9991597"/>
    <w:multiLevelType w:val="hybridMultilevel"/>
    <w:tmpl w:val="A238D9F8"/>
    <w:lvl w:ilvl="0" w:tplc="0409000F">
      <w:start w:val="1"/>
      <w:numFmt w:val="decimal"/>
      <w:lvlText w:val="%1."/>
      <w:lvlJc w:val="left"/>
      <w:pPr>
        <w:ind w:left="5180" w:hanging="360"/>
      </w:pPr>
      <w:rPr>
        <w:rFonts w:hint="default"/>
      </w:rPr>
    </w:lvl>
    <w:lvl w:ilvl="1" w:tplc="04090019" w:tentative="1">
      <w:start w:val="1"/>
      <w:numFmt w:val="lowerLetter"/>
      <w:lvlText w:val="%2."/>
      <w:lvlJc w:val="left"/>
      <w:pPr>
        <w:ind w:left="5900" w:hanging="360"/>
      </w:pPr>
    </w:lvl>
    <w:lvl w:ilvl="2" w:tplc="0409001B" w:tentative="1">
      <w:start w:val="1"/>
      <w:numFmt w:val="lowerRoman"/>
      <w:lvlText w:val="%3."/>
      <w:lvlJc w:val="right"/>
      <w:pPr>
        <w:ind w:left="6620" w:hanging="180"/>
      </w:pPr>
    </w:lvl>
    <w:lvl w:ilvl="3" w:tplc="0409000F" w:tentative="1">
      <w:start w:val="1"/>
      <w:numFmt w:val="decimal"/>
      <w:lvlText w:val="%4."/>
      <w:lvlJc w:val="left"/>
      <w:pPr>
        <w:ind w:left="7340" w:hanging="360"/>
      </w:pPr>
    </w:lvl>
    <w:lvl w:ilvl="4" w:tplc="04090019" w:tentative="1">
      <w:start w:val="1"/>
      <w:numFmt w:val="lowerLetter"/>
      <w:lvlText w:val="%5."/>
      <w:lvlJc w:val="left"/>
      <w:pPr>
        <w:ind w:left="8060" w:hanging="360"/>
      </w:pPr>
    </w:lvl>
    <w:lvl w:ilvl="5" w:tplc="0409001B" w:tentative="1">
      <w:start w:val="1"/>
      <w:numFmt w:val="lowerRoman"/>
      <w:lvlText w:val="%6."/>
      <w:lvlJc w:val="right"/>
      <w:pPr>
        <w:ind w:left="8780" w:hanging="180"/>
      </w:pPr>
    </w:lvl>
    <w:lvl w:ilvl="6" w:tplc="0409000F" w:tentative="1">
      <w:start w:val="1"/>
      <w:numFmt w:val="decimal"/>
      <w:lvlText w:val="%7."/>
      <w:lvlJc w:val="left"/>
      <w:pPr>
        <w:ind w:left="9500" w:hanging="360"/>
      </w:pPr>
    </w:lvl>
    <w:lvl w:ilvl="7" w:tplc="04090019" w:tentative="1">
      <w:start w:val="1"/>
      <w:numFmt w:val="lowerLetter"/>
      <w:lvlText w:val="%8."/>
      <w:lvlJc w:val="left"/>
      <w:pPr>
        <w:ind w:left="10220" w:hanging="360"/>
      </w:pPr>
    </w:lvl>
    <w:lvl w:ilvl="8" w:tplc="0409001B" w:tentative="1">
      <w:start w:val="1"/>
      <w:numFmt w:val="lowerRoman"/>
      <w:lvlText w:val="%9."/>
      <w:lvlJc w:val="right"/>
      <w:pPr>
        <w:ind w:left="10940" w:hanging="180"/>
      </w:pPr>
    </w:lvl>
  </w:abstractNum>
  <w:abstractNum w:abstractNumId="4" w15:restartNumberingAfterBreak="0">
    <w:nsid w:val="3E29762D"/>
    <w:multiLevelType w:val="hybridMultilevel"/>
    <w:tmpl w:val="FC0CE0A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61D67A6"/>
    <w:multiLevelType w:val="hybridMultilevel"/>
    <w:tmpl w:val="54FEF2FA"/>
    <w:lvl w:ilvl="0" w:tplc="8BA84E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6E0628E1"/>
    <w:multiLevelType w:val="hybridMultilevel"/>
    <w:tmpl w:val="72BC222A"/>
    <w:lvl w:ilvl="0" w:tplc="799E005E">
      <w:start w:val="1"/>
      <w:numFmt w:val="decimal"/>
      <w:lvlText w:val="%1)"/>
      <w:lvlJc w:val="left"/>
      <w:pPr>
        <w:ind w:left="435" w:hanging="435"/>
      </w:pPr>
      <w:rPr>
        <w:rFonts w:hint="default"/>
        <w:i w:val="0"/>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03E5688"/>
    <w:multiLevelType w:val="hybridMultilevel"/>
    <w:tmpl w:val="90323B88"/>
    <w:lvl w:ilvl="0" w:tplc="583205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758D6EF3"/>
    <w:multiLevelType w:val="hybridMultilevel"/>
    <w:tmpl w:val="ECFABE48"/>
    <w:lvl w:ilvl="0" w:tplc="711A8F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0"/>
  </w:num>
  <w:num w:numId="3">
    <w:abstractNumId w:val="2"/>
  </w:num>
  <w:num w:numId="4">
    <w:abstractNumId w:val="5"/>
  </w:num>
  <w:num w:numId="5">
    <w:abstractNumId w:val="6"/>
  </w:num>
  <w:num w:numId="6">
    <w:abstractNumId w:val="1"/>
  </w:num>
  <w:num w:numId="7">
    <w:abstractNumId w:val="4"/>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ar Canc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tzzra2odsfz4ee50ev9dvzzs2daz52r2fw&quot;&gt;My EndNote Library-Sno&lt;record-ids&gt;&lt;item&gt;30&lt;/item&gt;&lt;item&gt;31&lt;/item&gt;&lt;item&gt;33&lt;/item&gt;&lt;item&gt;34&lt;/item&gt;&lt;item&gt;35&lt;/item&gt;&lt;item&gt;36&lt;/item&gt;&lt;item&gt;37&lt;/item&gt;&lt;item&gt;38&lt;/item&gt;&lt;item&gt;39&lt;/item&gt;&lt;item&gt;40&lt;/item&gt;&lt;item&gt;42&lt;/item&gt;&lt;item&gt;43&lt;/item&gt;&lt;item&gt;44&lt;/item&gt;&lt;item&gt;45&lt;/item&gt;&lt;item&gt;46&lt;/item&gt;&lt;/record-ids&gt;&lt;/item&gt;&lt;/Libraries&gt;"/>
  </w:docVars>
  <w:rsids>
    <w:rsidRoot w:val="0096646C"/>
    <w:rsid w:val="00000EB0"/>
    <w:rsid w:val="0001121B"/>
    <w:rsid w:val="00012A0E"/>
    <w:rsid w:val="0002264A"/>
    <w:rsid w:val="00024065"/>
    <w:rsid w:val="00026051"/>
    <w:rsid w:val="000274C3"/>
    <w:rsid w:val="0003172A"/>
    <w:rsid w:val="0003355F"/>
    <w:rsid w:val="0004074D"/>
    <w:rsid w:val="00052BEA"/>
    <w:rsid w:val="00062AD1"/>
    <w:rsid w:val="000748A3"/>
    <w:rsid w:val="0007617E"/>
    <w:rsid w:val="0008027A"/>
    <w:rsid w:val="00085F9C"/>
    <w:rsid w:val="000A51AF"/>
    <w:rsid w:val="000A5760"/>
    <w:rsid w:val="000A71AE"/>
    <w:rsid w:val="000B54E2"/>
    <w:rsid w:val="000C0389"/>
    <w:rsid w:val="000C670E"/>
    <w:rsid w:val="000D10F2"/>
    <w:rsid w:val="000E093F"/>
    <w:rsid w:val="000E0FC7"/>
    <w:rsid w:val="000E35A0"/>
    <w:rsid w:val="000E4726"/>
    <w:rsid w:val="000E7698"/>
    <w:rsid w:val="00104B39"/>
    <w:rsid w:val="00105C7C"/>
    <w:rsid w:val="001125F6"/>
    <w:rsid w:val="00123F4A"/>
    <w:rsid w:val="00126C50"/>
    <w:rsid w:val="00133055"/>
    <w:rsid w:val="00160BF9"/>
    <w:rsid w:val="00162ED2"/>
    <w:rsid w:val="00187C90"/>
    <w:rsid w:val="00190B6C"/>
    <w:rsid w:val="001922A2"/>
    <w:rsid w:val="001A19DC"/>
    <w:rsid w:val="001A1F03"/>
    <w:rsid w:val="001A761A"/>
    <w:rsid w:val="001C041E"/>
    <w:rsid w:val="001D6837"/>
    <w:rsid w:val="001D6D62"/>
    <w:rsid w:val="001E45D7"/>
    <w:rsid w:val="001E7B0E"/>
    <w:rsid w:val="001E7BAB"/>
    <w:rsid w:val="001F3CF4"/>
    <w:rsid w:val="001F5DA8"/>
    <w:rsid w:val="00201B1F"/>
    <w:rsid w:val="00207498"/>
    <w:rsid w:val="00213045"/>
    <w:rsid w:val="0022752A"/>
    <w:rsid w:val="00236C74"/>
    <w:rsid w:val="002410AC"/>
    <w:rsid w:val="002424E5"/>
    <w:rsid w:val="00253FD1"/>
    <w:rsid w:val="0026564C"/>
    <w:rsid w:val="002674E9"/>
    <w:rsid w:val="00273C26"/>
    <w:rsid w:val="0027697E"/>
    <w:rsid w:val="00291D0E"/>
    <w:rsid w:val="002925B6"/>
    <w:rsid w:val="002A2613"/>
    <w:rsid w:val="002A7497"/>
    <w:rsid w:val="002B72B0"/>
    <w:rsid w:val="002C09E6"/>
    <w:rsid w:val="002C2BCD"/>
    <w:rsid w:val="002C3213"/>
    <w:rsid w:val="002D3296"/>
    <w:rsid w:val="002D3F50"/>
    <w:rsid w:val="002E15FF"/>
    <w:rsid w:val="002E1ABF"/>
    <w:rsid w:val="002E1FCF"/>
    <w:rsid w:val="002F358D"/>
    <w:rsid w:val="002F6C69"/>
    <w:rsid w:val="002F6CD3"/>
    <w:rsid w:val="00307BA5"/>
    <w:rsid w:val="0031499E"/>
    <w:rsid w:val="00316369"/>
    <w:rsid w:val="00316B46"/>
    <w:rsid w:val="003175F2"/>
    <w:rsid w:val="003179B0"/>
    <w:rsid w:val="003243EC"/>
    <w:rsid w:val="0033413B"/>
    <w:rsid w:val="003341FE"/>
    <w:rsid w:val="00336A6C"/>
    <w:rsid w:val="00336CBC"/>
    <w:rsid w:val="00345222"/>
    <w:rsid w:val="003504EC"/>
    <w:rsid w:val="00357629"/>
    <w:rsid w:val="00360790"/>
    <w:rsid w:val="00362A7B"/>
    <w:rsid w:val="00370910"/>
    <w:rsid w:val="00371BE2"/>
    <w:rsid w:val="00386277"/>
    <w:rsid w:val="003900EA"/>
    <w:rsid w:val="0039796C"/>
    <w:rsid w:val="003A1761"/>
    <w:rsid w:val="003A2939"/>
    <w:rsid w:val="003A4C92"/>
    <w:rsid w:val="003B180A"/>
    <w:rsid w:val="003C1EDC"/>
    <w:rsid w:val="003C4941"/>
    <w:rsid w:val="003D3182"/>
    <w:rsid w:val="003F7931"/>
    <w:rsid w:val="004125DE"/>
    <w:rsid w:val="00413C07"/>
    <w:rsid w:val="004165AC"/>
    <w:rsid w:val="00427A52"/>
    <w:rsid w:val="004348E3"/>
    <w:rsid w:val="00436F02"/>
    <w:rsid w:val="00447061"/>
    <w:rsid w:val="00457283"/>
    <w:rsid w:val="0046024D"/>
    <w:rsid w:val="00466D07"/>
    <w:rsid w:val="00467804"/>
    <w:rsid w:val="00480158"/>
    <w:rsid w:val="00486667"/>
    <w:rsid w:val="0049303C"/>
    <w:rsid w:val="004A5F52"/>
    <w:rsid w:val="004A730F"/>
    <w:rsid w:val="004B02BD"/>
    <w:rsid w:val="004B036D"/>
    <w:rsid w:val="004B6BF5"/>
    <w:rsid w:val="004C0C79"/>
    <w:rsid w:val="004C5179"/>
    <w:rsid w:val="004C61C3"/>
    <w:rsid w:val="004C63FF"/>
    <w:rsid w:val="004D01CF"/>
    <w:rsid w:val="004F0624"/>
    <w:rsid w:val="004F0F80"/>
    <w:rsid w:val="004F1ED0"/>
    <w:rsid w:val="00511BC8"/>
    <w:rsid w:val="00521E4F"/>
    <w:rsid w:val="005305A7"/>
    <w:rsid w:val="0053389F"/>
    <w:rsid w:val="00536236"/>
    <w:rsid w:val="00547A2C"/>
    <w:rsid w:val="00550CA2"/>
    <w:rsid w:val="00557441"/>
    <w:rsid w:val="00570892"/>
    <w:rsid w:val="0057302C"/>
    <w:rsid w:val="00591E6D"/>
    <w:rsid w:val="00594972"/>
    <w:rsid w:val="005A636A"/>
    <w:rsid w:val="005B225A"/>
    <w:rsid w:val="005B2949"/>
    <w:rsid w:val="005B36BE"/>
    <w:rsid w:val="005B4240"/>
    <w:rsid w:val="005C2665"/>
    <w:rsid w:val="005C3471"/>
    <w:rsid w:val="005D42C7"/>
    <w:rsid w:val="005D43EA"/>
    <w:rsid w:val="005E2E87"/>
    <w:rsid w:val="005E2EEF"/>
    <w:rsid w:val="005E2FD7"/>
    <w:rsid w:val="005E734B"/>
    <w:rsid w:val="005F2763"/>
    <w:rsid w:val="006044DB"/>
    <w:rsid w:val="00613F96"/>
    <w:rsid w:val="00622A7E"/>
    <w:rsid w:val="00626AC1"/>
    <w:rsid w:val="0063264D"/>
    <w:rsid w:val="00636444"/>
    <w:rsid w:val="00637D1D"/>
    <w:rsid w:val="00646089"/>
    <w:rsid w:val="00651158"/>
    <w:rsid w:val="00661369"/>
    <w:rsid w:val="00661861"/>
    <w:rsid w:val="00665F68"/>
    <w:rsid w:val="00666517"/>
    <w:rsid w:val="006727DD"/>
    <w:rsid w:val="00676346"/>
    <w:rsid w:val="006852DB"/>
    <w:rsid w:val="006853F4"/>
    <w:rsid w:val="00695AF1"/>
    <w:rsid w:val="006A441D"/>
    <w:rsid w:val="006A691F"/>
    <w:rsid w:val="006B33F8"/>
    <w:rsid w:val="006B4233"/>
    <w:rsid w:val="006E3B4D"/>
    <w:rsid w:val="006E4F1A"/>
    <w:rsid w:val="006E5730"/>
    <w:rsid w:val="006E5D6D"/>
    <w:rsid w:val="006E760D"/>
    <w:rsid w:val="006F097D"/>
    <w:rsid w:val="00714FCB"/>
    <w:rsid w:val="00725CC3"/>
    <w:rsid w:val="00726364"/>
    <w:rsid w:val="00730152"/>
    <w:rsid w:val="00732E36"/>
    <w:rsid w:val="00734A7D"/>
    <w:rsid w:val="00740583"/>
    <w:rsid w:val="00745601"/>
    <w:rsid w:val="00750092"/>
    <w:rsid w:val="00752685"/>
    <w:rsid w:val="007545F0"/>
    <w:rsid w:val="007673B2"/>
    <w:rsid w:val="0077422B"/>
    <w:rsid w:val="00783CAB"/>
    <w:rsid w:val="00787701"/>
    <w:rsid w:val="007A1D39"/>
    <w:rsid w:val="007B3765"/>
    <w:rsid w:val="007B5F27"/>
    <w:rsid w:val="007C6989"/>
    <w:rsid w:val="007C77DC"/>
    <w:rsid w:val="007D3079"/>
    <w:rsid w:val="007D31E0"/>
    <w:rsid w:val="007D440E"/>
    <w:rsid w:val="007E4A94"/>
    <w:rsid w:val="00800A9D"/>
    <w:rsid w:val="008031E3"/>
    <w:rsid w:val="00804C01"/>
    <w:rsid w:val="0081151F"/>
    <w:rsid w:val="00815071"/>
    <w:rsid w:val="00821C2C"/>
    <w:rsid w:val="00834EA2"/>
    <w:rsid w:val="00860988"/>
    <w:rsid w:val="008653B7"/>
    <w:rsid w:val="00866FDC"/>
    <w:rsid w:val="00867871"/>
    <w:rsid w:val="00871599"/>
    <w:rsid w:val="00871F28"/>
    <w:rsid w:val="0087792E"/>
    <w:rsid w:val="00881607"/>
    <w:rsid w:val="00882B29"/>
    <w:rsid w:val="00882CF4"/>
    <w:rsid w:val="00882E22"/>
    <w:rsid w:val="00887B67"/>
    <w:rsid w:val="008964FA"/>
    <w:rsid w:val="008A3E95"/>
    <w:rsid w:val="008B400B"/>
    <w:rsid w:val="008B58E2"/>
    <w:rsid w:val="008C0C69"/>
    <w:rsid w:val="008C234B"/>
    <w:rsid w:val="008C2CD5"/>
    <w:rsid w:val="008C314D"/>
    <w:rsid w:val="008C42E3"/>
    <w:rsid w:val="008C6990"/>
    <w:rsid w:val="008D2CD5"/>
    <w:rsid w:val="008D788A"/>
    <w:rsid w:val="008E335A"/>
    <w:rsid w:val="008E7AB7"/>
    <w:rsid w:val="008F01B6"/>
    <w:rsid w:val="008F44F8"/>
    <w:rsid w:val="008F4FD7"/>
    <w:rsid w:val="0090300C"/>
    <w:rsid w:val="0090490B"/>
    <w:rsid w:val="00913A38"/>
    <w:rsid w:val="009208F4"/>
    <w:rsid w:val="009213B3"/>
    <w:rsid w:val="00932189"/>
    <w:rsid w:val="0093661C"/>
    <w:rsid w:val="009534A5"/>
    <w:rsid w:val="00955B34"/>
    <w:rsid w:val="0096646C"/>
    <w:rsid w:val="0097051D"/>
    <w:rsid w:val="00971166"/>
    <w:rsid w:val="00974A40"/>
    <w:rsid w:val="00974DEE"/>
    <w:rsid w:val="00985845"/>
    <w:rsid w:val="009A0B06"/>
    <w:rsid w:val="009D1E89"/>
    <w:rsid w:val="009D42D5"/>
    <w:rsid w:val="009F3D11"/>
    <w:rsid w:val="009F483A"/>
    <w:rsid w:val="009F58F9"/>
    <w:rsid w:val="00A10A73"/>
    <w:rsid w:val="00A12144"/>
    <w:rsid w:val="00A201B3"/>
    <w:rsid w:val="00A25847"/>
    <w:rsid w:val="00A30779"/>
    <w:rsid w:val="00A33C5E"/>
    <w:rsid w:val="00A33D7A"/>
    <w:rsid w:val="00A5384C"/>
    <w:rsid w:val="00A53EB4"/>
    <w:rsid w:val="00A54539"/>
    <w:rsid w:val="00A66B8C"/>
    <w:rsid w:val="00A91CA1"/>
    <w:rsid w:val="00A9407C"/>
    <w:rsid w:val="00AA3480"/>
    <w:rsid w:val="00AA377A"/>
    <w:rsid w:val="00AA545C"/>
    <w:rsid w:val="00AB49B2"/>
    <w:rsid w:val="00AB5FC4"/>
    <w:rsid w:val="00AC06C8"/>
    <w:rsid w:val="00AC6BB7"/>
    <w:rsid w:val="00AD18AA"/>
    <w:rsid w:val="00AD19AA"/>
    <w:rsid w:val="00AE4BD1"/>
    <w:rsid w:val="00AF4554"/>
    <w:rsid w:val="00B05EE6"/>
    <w:rsid w:val="00B21CDF"/>
    <w:rsid w:val="00B231B4"/>
    <w:rsid w:val="00B31E61"/>
    <w:rsid w:val="00B402ED"/>
    <w:rsid w:val="00B441A4"/>
    <w:rsid w:val="00B441FF"/>
    <w:rsid w:val="00B4756B"/>
    <w:rsid w:val="00B47B7F"/>
    <w:rsid w:val="00B53179"/>
    <w:rsid w:val="00B5399A"/>
    <w:rsid w:val="00B60271"/>
    <w:rsid w:val="00B640EA"/>
    <w:rsid w:val="00B6654B"/>
    <w:rsid w:val="00B813F8"/>
    <w:rsid w:val="00BA2432"/>
    <w:rsid w:val="00BA4E63"/>
    <w:rsid w:val="00BA690B"/>
    <w:rsid w:val="00BB16B8"/>
    <w:rsid w:val="00BB555F"/>
    <w:rsid w:val="00BC0739"/>
    <w:rsid w:val="00BC1EF1"/>
    <w:rsid w:val="00BD1FFA"/>
    <w:rsid w:val="00BD719C"/>
    <w:rsid w:val="00C0349A"/>
    <w:rsid w:val="00C03D7D"/>
    <w:rsid w:val="00C07616"/>
    <w:rsid w:val="00C16C9B"/>
    <w:rsid w:val="00C31C31"/>
    <w:rsid w:val="00C6492F"/>
    <w:rsid w:val="00C6523C"/>
    <w:rsid w:val="00C669BE"/>
    <w:rsid w:val="00C732E6"/>
    <w:rsid w:val="00C81F6C"/>
    <w:rsid w:val="00C8782A"/>
    <w:rsid w:val="00C932A3"/>
    <w:rsid w:val="00CA1AA4"/>
    <w:rsid w:val="00CA6FB2"/>
    <w:rsid w:val="00CB08C8"/>
    <w:rsid w:val="00CC5AEF"/>
    <w:rsid w:val="00CC5D71"/>
    <w:rsid w:val="00CD3634"/>
    <w:rsid w:val="00CE5AC0"/>
    <w:rsid w:val="00CF3218"/>
    <w:rsid w:val="00CF596D"/>
    <w:rsid w:val="00CF7938"/>
    <w:rsid w:val="00D05CB6"/>
    <w:rsid w:val="00D06E34"/>
    <w:rsid w:val="00D21E16"/>
    <w:rsid w:val="00D319B9"/>
    <w:rsid w:val="00D326DE"/>
    <w:rsid w:val="00D4137C"/>
    <w:rsid w:val="00D523E7"/>
    <w:rsid w:val="00D719DC"/>
    <w:rsid w:val="00D7267C"/>
    <w:rsid w:val="00D80803"/>
    <w:rsid w:val="00D86DCD"/>
    <w:rsid w:val="00D90636"/>
    <w:rsid w:val="00D92346"/>
    <w:rsid w:val="00D92568"/>
    <w:rsid w:val="00DA44B3"/>
    <w:rsid w:val="00DA62A0"/>
    <w:rsid w:val="00DD0B75"/>
    <w:rsid w:val="00DE7812"/>
    <w:rsid w:val="00DF722B"/>
    <w:rsid w:val="00E0065C"/>
    <w:rsid w:val="00E03501"/>
    <w:rsid w:val="00E120DB"/>
    <w:rsid w:val="00E24A8D"/>
    <w:rsid w:val="00E46805"/>
    <w:rsid w:val="00E5104E"/>
    <w:rsid w:val="00E56DE3"/>
    <w:rsid w:val="00E61E4F"/>
    <w:rsid w:val="00E62AA9"/>
    <w:rsid w:val="00E633C9"/>
    <w:rsid w:val="00E7105E"/>
    <w:rsid w:val="00E733DC"/>
    <w:rsid w:val="00E833ED"/>
    <w:rsid w:val="00E95658"/>
    <w:rsid w:val="00EA25BA"/>
    <w:rsid w:val="00EA5D45"/>
    <w:rsid w:val="00EC53F5"/>
    <w:rsid w:val="00EC555F"/>
    <w:rsid w:val="00EC6735"/>
    <w:rsid w:val="00ED1539"/>
    <w:rsid w:val="00ED3903"/>
    <w:rsid w:val="00EE5E02"/>
    <w:rsid w:val="00EF3D1A"/>
    <w:rsid w:val="00EF5552"/>
    <w:rsid w:val="00F011ED"/>
    <w:rsid w:val="00F04FFD"/>
    <w:rsid w:val="00F054F6"/>
    <w:rsid w:val="00F0716C"/>
    <w:rsid w:val="00F074C4"/>
    <w:rsid w:val="00F175CE"/>
    <w:rsid w:val="00F17D8A"/>
    <w:rsid w:val="00F22B6C"/>
    <w:rsid w:val="00F258D8"/>
    <w:rsid w:val="00F25F44"/>
    <w:rsid w:val="00F30140"/>
    <w:rsid w:val="00F322B4"/>
    <w:rsid w:val="00F33605"/>
    <w:rsid w:val="00F3396F"/>
    <w:rsid w:val="00F41C6D"/>
    <w:rsid w:val="00F460FC"/>
    <w:rsid w:val="00F609AB"/>
    <w:rsid w:val="00F6546B"/>
    <w:rsid w:val="00F6741F"/>
    <w:rsid w:val="00F678A0"/>
    <w:rsid w:val="00F710A6"/>
    <w:rsid w:val="00F76BA0"/>
    <w:rsid w:val="00F845DF"/>
    <w:rsid w:val="00F904B2"/>
    <w:rsid w:val="00F95D5F"/>
    <w:rsid w:val="00FA4E94"/>
    <w:rsid w:val="00FA5E4E"/>
    <w:rsid w:val="00FC2BD1"/>
    <w:rsid w:val="00FC49D2"/>
    <w:rsid w:val="00FC7529"/>
    <w:rsid w:val="00FD029D"/>
    <w:rsid w:val="00FD563F"/>
    <w:rsid w:val="00FD67D6"/>
    <w:rsid w:val="00FE1238"/>
    <w:rsid w:val="00FE6A9E"/>
    <w:rsid w:val="00FF4D03"/>
    <w:rsid w:val="00FF71FE"/>
    <w:rsid w:val="00FF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8A25E"/>
  <w15:chartTrackingRefBased/>
  <w15:docId w15:val="{F1FBB194-0BA3-443B-84DE-FD38A997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646C"/>
    <w:pPr>
      <w:spacing w:after="200" w:line="276" w:lineRule="auto"/>
    </w:pPr>
    <w:rPr>
      <w:rFonts w:ascii="Calibri" w:eastAsia="宋体" w:hAnsi="Calibri" w:cs="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6646C"/>
    <w:pPr>
      <w:tabs>
        <w:tab w:val="center" w:pos="4680"/>
        <w:tab w:val="right" w:pos="9360"/>
      </w:tabs>
      <w:spacing w:after="0" w:line="240" w:lineRule="auto"/>
    </w:pPr>
  </w:style>
  <w:style w:type="character" w:customStyle="1" w:styleId="a4">
    <w:name w:val="页脚 字符"/>
    <w:basedOn w:val="a0"/>
    <w:link w:val="a3"/>
    <w:uiPriority w:val="99"/>
    <w:rsid w:val="0096646C"/>
    <w:rPr>
      <w:rFonts w:ascii="Calibri" w:eastAsia="宋体" w:hAnsi="Calibri" w:cs="Times New Roman"/>
      <w:kern w:val="0"/>
      <w:sz w:val="22"/>
    </w:rPr>
  </w:style>
  <w:style w:type="paragraph" w:customStyle="1" w:styleId="EndNoteBibliography">
    <w:name w:val="EndNote Bibliography"/>
    <w:basedOn w:val="a"/>
    <w:link w:val="EndNoteBibliography0"/>
    <w:rsid w:val="0096646C"/>
    <w:pPr>
      <w:spacing w:line="240" w:lineRule="auto"/>
      <w:jc w:val="both"/>
    </w:pPr>
    <w:rPr>
      <w:noProof/>
    </w:rPr>
  </w:style>
  <w:style w:type="character" w:customStyle="1" w:styleId="EndNoteBibliography0">
    <w:name w:val="EndNote Bibliography 字符"/>
    <w:link w:val="EndNoteBibliography"/>
    <w:rsid w:val="0096646C"/>
    <w:rPr>
      <w:rFonts w:ascii="Calibri" w:eastAsia="宋体" w:hAnsi="Calibri" w:cs="Times New Roman"/>
      <w:noProof/>
      <w:kern w:val="0"/>
      <w:sz w:val="22"/>
    </w:rPr>
  </w:style>
  <w:style w:type="paragraph" w:styleId="a5">
    <w:name w:val="header"/>
    <w:basedOn w:val="a"/>
    <w:link w:val="a6"/>
    <w:uiPriority w:val="99"/>
    <w:unhideWhenUsed/>
    <w:rsid w:val="00CA6FB2"/>
    <w:pPr>
      <w:pBdr>
        <w:bottom w:val="single" w:sz="6" w:space="1" w:color="auto"/>
      </w:pBdr>
      <w:tabs>
        <w:tab w:val="center" w:pos="4153"/>
        <w:tab w:val="right" w:pos="8306"/>
      </w:tabs>
      <w:snapToGrid w:val="0"/>
      <w:spacing w:line="240" w:lineRule="auto"/>
      <w:jc w:val="center"/>
    </w:pPr>
    <w:rPr>
      <w:sz w:val="18"/>
      <w:szCs w:val="18"/>
    </w:rPr>
  </w:style>
  <w:style w:type="character" w:customStyle="1" w:styleId="a6">
    <w:name w:val="页眉 字符"/>
    <w:basedOn w:val="a0"/>
    <w:link w:val="a5"/>
    <w:uiPriority w:val="99"/>
    <w:rsid w:val="00CA6FB2"/>
    <w:rPr>
      <w:rFonts w:ascii="Calibri" w:eastAsia="宋体" w:hAnsi="Calibri" w:cs="Times New Roman"/>
      <w:kern w:val="0"/>
      <w:sz w:val="18"/>
      <w:szCs w:val="18"/>
    </w:rPr>
  </w:style>
  <w:style w:type="character" w:styleId="a7">
    <w:name w:val="annotation reference"/>
    <w:basedOn w:val="a0"/>
    <w:uiPriority w:val="99"/>
    <w:semiHidden/>
    <w:unhideWhenUsed/>
    <w:rsid w:val="00C0349A"/>
    <w:rPr>
      <w:sz w:val="21"/>
      <w:szCs w:val="21"/>
    </w:rPr>
  </w:style>
  <w:style w:type="paragraph" w:styleId="a8">
    <w:name w:val="annotation text"/>
    <w:basedOn w:val="a"/>
    <w:link w:val="a9"/>
    <w:uiPriority w:val="99"/>
    <w:semiHidden/>
    <w:unhideWhenUsed/>
    <w:rsid w:val="00C0349A"/>
  </w:style>
  <w:style w:type="character" w:customStyle="1" w:styleId="a9">
    <w:name w:val="批注文字 字符"/>
    <w:basedOn w:val="a0"/>
    <w:link w:val="a8"/>
    <w:uiPriority w:val="99"/>
    <w:semiHidden/>
    <w:rsid w:val="00C0349A"/>
    <w:rPr>
      <w:rFonts w:ascii="Calibri" w:eastAsia="宋体" w:hAnsi="Calibri" w:cs="Times New Roman"/>
      <w:kern w:val="0"/>
      <w:sz w:val="22"/>
    </w:rPr>
  </w:style>
  <w:style w:type="paragraph" w:styleId="aa">
    <w:name w:val="annotation subject"/>
    <w:basedOn w:val="a8"/>
    <w:next w:val="a8"/>
    <w:link w:val="ab"/>
    <w:uiPriority w:val="99"/>
    <w:semiHidden/>
    <w:unhideWhenUsed/>
    <w:rsid w:val="00C0349A"/>
    <w:rPr>
      <w:b/>
      <w:bCs/>
    </w:rPr>
  </w:style>
  <w:style w:type="character" w:customStyle="1" w:styleId="ab">
    <w:name w:val="批注主题 字符"/>
    <w:basedOn w:val="a9"/>
    <w:link w:val="aa"/>
    <w:uiPriority w:val="99"/>
    <w:semiHidden/>
    <w:rsid w:val="00C0349A"/>
    <w:rPr>
      <w:rFonts w:ascii="Calibri" w:eastAsia="宋体" w:hAnsi="Calibri" w:cs="Times New Roman"/>
      <w:b/>
      <w:bCs/>
      <w:kern w:val="0"/>
      <w:sz w:val="22"/>
    </w:rPr>
  </w:style>
  <w:style w:type="paragraph" w:styleId="ac">
    <w:name w:val="Balloon Text"/>
    <w:basedOn w:val="a"/>
    <w:link w:val="ad"/>
    <w:uiPriority w:val="99"/>
    <w:semiHidden/>
    <w:unhideWhenUsed/>
    <w:rsid w:val="00C0349A"/>
    <w:pPr>
      <w:spacing w:after="0" w:line="240" w:lineRule="auto"/>
    </w:pPr>
    <w:rPr>
      <w:sz w:val="18"/>
      <w:szCs w:val="18"/>
    </w:rPr>
  </w:style>
  <w:style w:type="character" w:customStyle="1" w:styleId="ad">
    <w:name w:val="批注框文本 字符"/>
    <w:basedOn w:val="a0"/>
    <w:link w:val="ac"/>
    <w:uiPriority w:val="99"/>
    <w:semiHidden/>
    <w:rsid w:val="00C0349A"/>
    <w:rPr>
      <w:rFonts w:ascii="Calibri" w:eastAsia="宋体" w:hAnsi="Calibri" w:cs="Times New Roman"/>
      <w:kern w:val="0"/>
      <w:sz w:val="18"/>
      <w:szCs w:val="18"/>
    </w:rPr>
  </w:style>
  <w:style w:type="paragraph" w:styleId="HTML">
    <w:name w:val="HTML Preformatted"/>
    <w:basedOn w:val="a"/>
    <w:link w:val="HTML0"/>
    <w:uiPriority w:val="99"/>
    <w:unhideWhenUsed/>
    <w:rsid w:val="004125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宋体" w:hAnsi="宋体" w:cs="宋体"/>
      <w:sz w:val="24"/>
      <w:szCs w:val="24"/>
    </w:rPr>
  </w:style>
  <w:style w:type="character" w:customStyle="1" w:styleId="HTML0">
    <w:name w:val="HTML 预设格式 字符"/>
    <w:basedOn w:val="a0"/>
    <w:link w:val="HTML"/>
    <w:uiPriority w:val="99"/>
    <w:rsid w:val="004125DE"/>
    <w:rPr>
      <w:rFonts w:ascii="宋体" w:eastAsia="宋体" w:hAnsi="宋体" w:cs="宋体"/>
      <w:kern w:val="0"/>
      <w:sz w:val="24"/>
      <w:szCs w:val="24"/>
    </w:rPr>
  </w:style>
  <w:style w:type="paragraph" w:styleId="ae">
    <w:name w:val="List Paragraph"/>
    <w:basedOn w:val="a"/>
    <w:uiPriority w:val="34"/>
    <w:qFormat/>
    <w:rsid w:val="005B2949"/>
    <w:pPr>
      <w:ind w:firstLineChars="200" w:firstLine="420"/>
    </w:pPr>
  </w:style>
  <w:style w:type="paragraph" w:styleId="af">
    <w:name w:val="Revision"/>
    <w:hidden/>
    <w:uiPriority w:val="99"/>
    <w:semiHidden/>
    <w:rsid w:val="00413C07"/>
    <w:rPr>
      <w:rFonts w:ascii="Calibri" w:eastAsia="宋体" w:hAnsi="Calibri" w:cs="Times New Roman"/>
      <w:kern w:val="0"/>
      <w:sz w:val="22"/>
    </w:rPr>
  </w:style>
  <w:style w:type="paragraph" w:customStyle="1" w:styleId="EndNoteBibliographyTitle">
    <w:name w:val="EndNote Bibliography Title"/>
    <w:basedOn w:val="a"/>
    <w:link w:val="EndNoteBibliographyTitle0"/>
    <w:rsid w:val="002F6C69"/>
    <w:pPr>
      <w:spacing w:after="0"/>
      <w:jc w:val="center"/>
    </w:pPr>
    <w:rPr>
      <w:noProof/>
    </w:rPr>
  </w:style>
  <w:style w:type="character" w:customStyle="1" w:styleId="EndNoteBibliographyTitle0">
    <w:name w:val="EndNote Bibliography Title 字符"/>
    <w:basedOn w:val="a0"/>
    <w:link w:val="EndNoteBibliographyTitle"/>
    <w:rsid w:val="002F6C69"/>
    <w:rPr>
      <w:rFonts w:ascii="Calibri" w:eastAsia="宋体" w:hAnsi="Calibri" w:cs="Times New Roman"/>
      <w:noProof/>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3777">
      <w:bodyDiv w:val="1"/>
      <w:marLeft w:val="0"/>
      <w:marRight w:val="0"/>
      <w:marTop w:val="0"/>
      <w:marBottom w:val="0"/>
      <w:divBdr>
        <w:top w:val="none" w:sz="0" w:space="0" w:color="auto"/>
        <w:left w:val="none" w:sz="0" w:space="0" w:color="auto"/>
        <w:bottom w:val="none" w:sz="0" w:space="0" w:color="auto"/>
        <w:right w:val="none" w:sz="0" w:space="0" w:color="auto"/>
      </w:divBdr>
    </w:div>
    <w:div w:id="191504359">
      <w:bodyDiv w:val="1"/>
      <w:marLeft w:val="0"/>
      <w:marRight w:val="0"/>
      <w:marTop w:val="0"/>
      <w:marBottom w:val="0"/>
      <w:divBdr>
        <w:top w:val="none" w:sz="0" w:space="0" w:color="auto"/>
        <w:left w:val="none" w:sz="0" w:space="0" w:color="auto"/>
        <w:bottom w:val="none" w:sz="0" w:space="0" w:color="auto"/>
        <w:right w:val="none" w:sz="0" w:space="0" w:color="auto"/>
      </w:divBdr>
    </w:div>
    <w:div w:id="264651845">
      <w:bodyDiv w:val="1"/>
      <w:marLeft w:val="0"/>
      <w:marRight w:val="0"/>
      <w:marTop w:val="0"/>
      <w:marBottom w:val="0"/>
      <w:divBdr>
        <w:top w:val="none" w:sz="0" w:space="0" w:color="auto"/>
        <w:left w:val="none" w:sz="0" w:space="0" w:color="auto"/>
        <w:bottom w:val="none" w:sz="0" w:space="0" w:color="auto"/>
        <w:right w:val="none" w:sz="0" w:space="0" w:color="auto"/>
      </w:divBdr>
    </w:div>
    <w:div w:id="350571011">
      <w:bodyDiv w:val="1"/>
      <w:marLeft w:val="0"/>
      <w:marRight w:val="0"/>
      <w:marTop w:val="0"/>
      <w:marBottom w:val="0"/>
      <w:divBdr>
        <w:top w:val="none" w:sz="0" w:space="0" w:color="auto"/>
        <w:left w:val="none" w:sz="0" w:space="0" w:color="auto"/>
        <w:bottom w:val="none" w:sz="0" w:space="0" w:color="auto"/>
        <w:right w:val="none" w:sz="0" w:space="0" w:color="auto"/>
      </w:divBdr>
    </w:div>
    <w:div w:id="369719649">
      <w:bodyDiv w:val="1"/>
      <w:marLeft w:val="0"/>
      <w:marRight w:val="0"/>
      <w:marTop w:val="0"/>
      <w:marBottom w:val="0"/>
      <w:divBdr>
        <w:top w:val="none" w:sz="0" w:space="0" w:color="auto"/>
        <w:left w:val="none" w:sz="0" w:space="0" w:color="auto"/>
        <w:bottom w:val="none" w:sz="0" w:space="0" w:color="auto"/>
        <w:right w:val="none" w:sz="0" w:space="0" w:color="auto"/>
      </w:divBdr>
    </w:div>
    <w:div w:id="410397751">
      <w:bodyDiv w:val="1"/>
      <w:marLeft w:val="0"/>
      <w:marRight w:val="0"/>
      <w:marTop w:val="0"/>
      <w:marBottom w:val="0"/>
      <w:divBdr>
        <w:top w:val="none" w:sz="0" w:space="0" w:color="auto"/>
        <w:left w:val="none" w:sz="0" w:space="0" w:color="auto"/>
        <w:bottom w:val="none" w:sz="0" w:space="0" w:color="auto"/>
        <w:right w:val="none" w:sz="0" w:space="0" w:color="auto"/>
      </w:divBdr>
    </w:div>
    <w:div w:id="707073980">
      <w:bodyDiv w:val="1"/>
      <w:marLeft w:val="0"/>
      <w:marRight w:val="0"/>
      <w:marTop w:val="0"/>
      <w:marBottom w:val="0"/>
      <w:divBdr>
        <w:top w:val="none" w:sz="0" w:space="0" w:color="auto"/>
        <w:left w:val="none" w:sz="0" w:space="0" w:color="auto"/>
        <w:bottom w:val="none" w:sz="0" w:space="0" w:color="auto"/>
        <w:right w:val="none" w:sz="0" w:space="0" w:color="auto"/>
      </w:divBdr>
    </w:div>
    <w:div w:id="981886132">
      <w:bodyDiv w:val="1"/>
      <w:marLeft w:val="0"/>
      <w:marRight w:val="0"/>
      <w:marTop w:val="0"/>
      <w:marBottom w:val="0"/>
      <w:divBdr>
        <w:top w:val="none" w:sz="0" w:space="0" w:color="auto"/>
        <w:left w:val="none" w:sz="0" w:space="0" w:color="auto"/>
        <w:bottom w:val="none" w:sz="0" w:space="0" w:color="auto"/>
        <w:right w:val="none" w:sz="0" w:space="0" w:color="auto"/>
      </w:divBdr>
    </w:div>
    <w:div w:id="1017847271">
      <w:bodyDiv w:val="1"/>
      <w:marLeft w:val="0"/>
      <w:marRight w:val="0"/>
      <w:marTop w:val="0"/>
      <w:marBottom w:val="0"/>
      <w:divBdr>
        <w:top w:val="none" w:sz="0" w:space="0" w:color="auto"/>
        <w:left w:val="none" w:sz="0" w:space="0" w:color="auto"/>
        <w:bottom w:val="none" w:sz="0" w:space="0" w:color="auto"/>
        <w:right w:val="none" w:sz="0" w:space="0" w:color="auto"/>
      </w:divBdr>
    </w:div>
    <w:div w:id="1044453193">
      <w:bodyDiv w:val="1"/>
      <w:marLeft w:val="0"/>
      <w:marRight w:val="0"/>
      <w:marTop w:val="0"/>
      <w:marBottom w:val="0"/>
      <w:divBdr>
        <w:top w:val="none" w:sz="0" w:space="0" w:color="auto"/>
        <w:left w:val="none" w:sz="0" w:space="0" w:color="auto"/>
        <w:bottom w:val="none" w:sz="0" w:space="0" w:color="auto"/>
        <w:right w:val="none" w:sz="0" w:space="0" w:color="auto"/>
      </w:divBdr>
    </w:div>
    <w:div w:id="1199784454">
      <w:bodyDiv w:val="1"/>
      <w:marLeft w:val="0"/>
      <w:marRight w:val="0"/>
      <w:marTop w:val="0"/>
      <w:marBottom w:val="0"/>
      <w:divBdr>
        <w:top w:val="none" w:sz="0" w:space="0" w:color="auto"/>
        <w:left w:val="none" w:sz="0" w:space="0" w:color="auto"/>
        <w:bottom w:val="none" w:sz="0" w:space="0" w:color="auto"/>
        <w:right w:val="none" w:sz="0" w:space="0" w:color="auto"/>
      </w:divBdr>
    </w:div>
    <w:div w:id="1222667434">
      <w:bodyDiv w:val="1"/>
      <w:marLeft w:val="0"/>
      <w:marRight w:val="0"/>
      <w:marTop w:val="0"/>
      <w:marBottom w:val="0"/>
      <w:divBdr>
        <w:top w:val="none" w:sz="0" w:space="0" w:color="auto"/>
        <w:left w:val="none" w:sz="0" w:space="0" w:color="auto"/>
        <w:bottom w:val="none" w:sz="0" w:space="0" w:color="auto"/>
        <w:right w:val="none" w:sz="0" w:space="0" w:color="auto"/>
      </w:divBdr>
    </w:div>
    <w:div w:id="1283808293">
      <w:bodyDiv w:val="1"/>
      <w:marLeft w:val="0"/>
      <w:marRight w:val="0"/>
      <w:marTop w:val="0"/>
      <w:marBottom w:val="0"/>
      <w:divBdr>
        <w:top w:val="none" w:sz="0" w:space="0" w:color="auto"/>
        <w:left w:val="none" w:sz="0" w:space="0" w:color="auto"/>
        <w:bottom w:val="none" w:sz="0" w:space="0" w:color="auto"/>
        <w:right w:val="none" w:sz="0" w:space="0" w:color="auto"/>
      </w:divBdr>
    </w:div>
    <w:div w:id="1403794003">
      <w:bodyDiv w:val="1"/>
      <w:marLeft w:val="0"/>
      <w:marRight w:val="0"/>
      <w:marTop w:val="0"/>
      <w:marBottom w:val="0"/>
      <w:divBdr>
        <w:top w:val="none" w:sz="0" w:space="0" w:color="auto"/>
        <w:left w:val="none" w:sz="0" w:space="0" w:color="auto"/>
        <w:bottom w:val="none" w:sz="0" w:space="0" w:color="auto"/>
        <w:right w:val="none" w:sz="0" w:space="0" w:color="auto"/>
      </w:divBdr>
    </w:div>
    <w:div w:id="1620262991">
      <w:bodyDiv w:val="1"/>
      <w:marLeft w:val="0"/>
      <w:marRight w:val="0"/>
      <w:marTop w:val="0"/>
      <w:marBottom w:val="0"/>
      <w:divBdr>
        <w:top w:val="none" w:sz="0" w:space="0" w:color="auto"/>
        <w:left w:val="none" w:sz="0" w:space="0" w:color="auto"/>
        <w:bottom w:val="none" w:sz="0" w:space="0" w:color="auto"/>
        <w:right w:val="none" w:sz="0" w:space="0" w:color="auto"/>
      </w:divBdr>
    </w:div>
    <w:div w:id="1662078597">
      <w:bodyDiv w:val="1"/>
      <w:marLeft w:val="0"/>
      <w:marRight w:val="0"/>
      <w:marTop w:val="0"/>
      <w:marBottom w:val="0"/>
      <w:divBdr>
        <w:top w:val="none" w:sz="0" w:space="0" w:color="auto"/>
        <w:left w:val="none" w:sz="0" w:space="0" w:color="auto"/>
        <w:bottom w:val="none" w:sz="0" w:space="0" w:color="auto"/>
        <w:right w:val="none" w:sz="0" w:space="0" w:color="auto"/>
      </w:divBdr>
    </w:div>
    <w:div w:id="1676767766">
      <w:bodyDiv w:val="1"/>
      <w:marLeft w:val="0"/>
      <w:marRight w:val="0"/>
      <w:marTop w:val="0"/>
      <w:marBottom w:val="0"/>
      <w:divBdr>
        <w:top w:val="none" w:sz="0" w:space="0" w:color="auto"/>
        <w:left w:val="none" w:sz="0" w:space="0" w:color="auto"/>
        <w:bottom w:val="none" w:sz="0" w:space="0" w:color="auto"/>
        <w:right w:val="none" w:sz="0" w:space="0" w:color="auto"/>
      </w:divBdr>
    </w:div>
    <w:div w:id="1686665130">
      <w:bodyDiv w:val="1"/>
      <w:marLeft w:val="0"/>
      <w:marRight w:val="0"/>
      <w:marTop w:val="0"/>
      <w:marBottom w:val="0"/>
      <w:divBdr>
        <w:top w:val="none" w:sz="0" w:space="0" w:color="auto"/>
        <w:left w:val="none" w:sz="0" w:space="0" w:color="auto"/>
        <w:bottom w:val="none" w:sz="0" w:space="0" w:color="auto"/>
        <w:right w:val="none" w:sz="0" w:space="0" w:color="auto"/>
      </w:divBdr>
    </w:div>
    <w:div w:id="1735079024">
      <w:bodyDiv w:val="1"/>
      <w:marLeft w:val="0"/>
      <w:marRight w:val="0"/>
      <w:marTop w:val="0"/>
      <w:marBottom w:val="0"/>
      <w:divBdr>
        <w:top w:val="none" w:sz="0" w:space="0" w:color="auto"/>
        <w:left w:val="none" w:sz="0" w:space="0" w:color="auto"/>
        <w:bottom w:val="none" w:sz="0" w:space="0" w:color="auto"/>
        <w:right w:val="none" w:sz="0" w:space="0" w:color="auto"/>
      </w:divBdr>
    </w:div>
    <w:div w:id="1829783227">
      <w:bodyDiv w:val="1"/>
      <w:marLeft w:val="0"/>
      <w:marRight w:val="0"/>
      <w:marTop w:val="0"/>
      <w:marBottom w:val="0"/>
      <w:divBdr>
        <w:top w:val="none" w:sz="0" w:space="0" w:color="auto"/>
        <w:left w:val="none" w:sz="0" w:space="0" w:color="auto"/>
        <w:bottom w:val="none" w:sz="0" w:space="0" w:color="auto"/>
        <w:right w:val="none" w:sz="0" w:space="0" w:color="auto"/>
      </w:divBdr>
    </w:div>
    <w:div w:id="1927570361">
      <w:bodyDiv w:val="1"/>
      <w:marLeft w:val="0"/>
      <w:marRight w:val="0"/>
      <w:marTop w:val="0"/>
      <w:marBottom w:val="0"/>
      <w:divBdr>
        <w:top w:val="none" w:sz="0" w:space="0" w:color="auto"/>
        <w:left w:val="none" w:sz="0" w:space="0" w:color="auto"/>
        <w:bottom w:val="none" w:sz="0" w:space="0" w:color="auto"/>
        <w:right w:val="none" w:sz="0" w:space="0" w:color="auto"/>
      </w:divBdr>
    </w:div>
    <w:div w:id="2136212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79B42C-C2F1-4287-A5C5-C226E4B9F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3165</Words>
  <Characters>18047</Characters>
  <Application>Microsoft Office Word</Application>
  <DocSecurity>0</DocSecurity>
  <Lines>150</Lines>
  <Paragraphs>42</Paragraphs>
  <ScaleCrop>false</ScaleCrop>
  <Company/>
  <LinksUpToDate>false</LinksUpToDate>
  <CharactersWithSpaces>21170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gg</dc:creator>
  <cp:keywords/>
  <dc:description/>
  <cp:lastModifiedBy>XuYingying</cp:lastModifiedBy>
  <cp:revision>4</cp:revision>
  <dcterms:created xsi:type="dcterms:W3CDTF">2022-01-08T08:04:00Z</dcterms:created>
  <dcterms:modified xsi:type="dcterms:W3CDTF">2022-01-08T08:47:00Z</dcterms:modified>
</cp:coreProperties>
</file>