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942F" w14:textId="03036DFE" w:rsidR="006C26A1" w:rsidRPr="00D93760" w:rsidRDefault="00A464E6" w:rsidP="00556885">
      <w:pPr>
        <w:rPr>
          <w:rFonts w:ascii="Times New Roman" w:hAnsi="Times New Roman" w:cs="Times New Roman"/>
          <w:sz w:val="24"/>
          <w:szCs w:val="24"/>
        </w:rPr>
      </w:pPr>
      <w:r w:rsidRPr="00D9376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E0ECE">
        <w:rPr>
          <w:rFonts w:ascii="Times New Roman" w:hAnsi="Times New Roman" w:cs="Times New Roman"/>
          <w:b/>
          <w:sz w:val="24"/>
          <w:szCs w:val="24"/>
        </w:rPr>
        <w:t>S</w:t>
      </w:r>
      <w:r w:rsidR="00C20A8E" w:rsidRPr="00D93760">
        <w:rPr>
          <w:rFonts w:ascii="Times New Roman" w:hAnsi="Times New Roman" w:cs="Times New Roman"/>
          <w:b/>
          <w:sz w:val="24"/>
          <w:szCs w:val="24"/>
        </w:rPr>
        <w:t>1</w:t>
      </w:r>
      <w:r w:rsidRPr="00D93760">
        <w:rPr>
          <w:rFonts w:ascii="Times New Roman" w:hAnsi="Times New Roman" w:cs="Times New Roman"/>
          <w:sz w:val="24"/>
          <w:szCs w:val="24"/>
        </w:rPr>
        <w:t xml:space="preserve"> Relationship between </w:t>
      </w:r>
      <w:r w:rsidR="00C56190" w:rsidRPr="00D93760">
        <w:rPr>
          <w:rFonts w:ascii="Times New Roman" w:hAnsi="Times New Roman" w:cs="Times New Roman"/>
          <w:sz w:val="24"/>
          <w:szCs w:val="24"/>
        </w:rPr>
        <w:t xml:space="preserve">POU6F2-AS1 </w:t>
      </w:r>
      <w:r w:rsidRPr="00D93760">
        <w:rPr>
          <w:rFonts w:ascii="Times New Roman" w:hAnsi="Times New Roman" w:cs="Times New Roman"/>
          <w:sz w:val="24"/>
          <w:szCs w:val="24"/>
        </w:rPr>
        <w:t xml:space="preserve">expression and clinicopathological features </w:t>
      </w:r>
      <w:r w:rsidR="00762AEE" w:rsidRPr="00D93760">
        <w:rPr>
          <w:rFonts w:ascii="Times New Roman" w:hAnsi="Times New Roman" w:cs="Times New Roman"/>
          <w:sz w:val="24"/>
          <w:szCs w:val="24"/>
        </w:rPr>
        <w:t xml:space="preserve">in </w:t>
      </w:r>
      <w:bookmarkStart w:id="0" w:name="_Hlk85845602"/>
      <w:r w:rsidR="00C20A8E" w:rsidRPr="00D93760">
        <w:rPr>
          <w:rFonts w:ascii="Times New Roman" w:hAnsi="Times New Roman" w:cs="Times New Roman"/>
          <w:sz w:val="24"/>
          <w:szCs w:val="24"/>
        </w:rPr>
        <w:t xml:space="preserve">CRC </w:t>
      </w:r>
      <w:bookmarkEnd w:id="0"/>
      <w:r w:rsidR="000B388D" w:rsidRPr="00D93760">
        <w:rPr>
          <w:rFonts w:ascii="Times New Roman" w:hAnsi="Times New Roman" w:cs="Times New Roman"/>
          <w:sz w:val="24"/>
          <w:szCs w:val="24"/>
        </w:rPr>
        <w:t>patients</w:t>
      </w:r>
      <w:r w:rsidR="00C4525C" w:rsidRPr="00D9376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1838"/>
        <w:gridCol w:w="1701"/>
        <w:gridCol w:w="1134"/>
      </w:tblGrid>
      <w:tr w:rsidR="008614B4" w:rsidRPr="00D93760" w14:paraId="6E922D91" w14:textId="77777777" w:rsidTr="001C6FD3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97DC69C" w14:textId="77777777" w:rsidR="006C26A1" w:rsidRPr="00D93760" w:rsidRDefault="006C26A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392E35" w14:textId="77777777" w:rsidR="006C26A1" w:rsidRPr="00D93760" w:rsidRDefault="006C26A1" w:rsidP="00722F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Cases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AE716F" w14:textId="08B34CA0" w:rsidR="006C26A1" w:rsidRPr="00D93760" w:rsidRDefault="001C6FD3" w:rsidP="00722F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POU6F2-AS1 </w:t>
            </w:r>
            <w:r w:rsidR="006C26A1"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expression (n=</w:t>
            </w: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="006C26A1"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C42826C" w14:textId="09454A1F" w:rsidR="006C26A1" w:rsidRPr="00D93760" w:rsidRDefault="006C26A1" w:rsidP="00722F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993A9B"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8614B4" w:rsidRPr="00D93760" w14:paraId="476A2A62" w14:textId="77777777" w:rsidTr="001C6FD3">
        <w:trPr>
          <w:trHeight w:val="330"/>
        </w:trPr>
        <w:tc>
          <w:tcPr>
            <w:tcW w:w="2552" w:type="dxa"/>
            <w:vMerge/>
            <w:tcBorders>
              <w:bottom w:val="single" w:sz="4" w:space="0" w:color="auto"/>
            </w:tcBorders>
            <w:hideMark/>
          </w:tcPr>
          <w:p w14:paraId="78EB06B0" w14:textId="77777777" w:rsidR="006C26A1" w:rsidRPr="00D93760" w:rsidRDefault="006C26A1" w:rsidP="006C26A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6B6C873E" w14:textId="77777777" w:rsidR="006C26A1" w:rsidRPr="00D93760" w:rsidRDefault="006C26A1" w:rsidP="006C26A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8D58B9" w14:textId="10622BAC" w:rsidR="006C26A1" w:rsidRPr="00D93760" w:rsidRDefault="006C26A1" w:rsidP="00722F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(n=</w:t>
            </w:r>
            <w:r w:rsidR="008350C4"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918D24" w14:textId="1CD445EF" w:rsidR="006C26A1" w:rsidRPr="00D93760" w:rsidRDefault="006C26A1" w:rsidP="00722F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 (n=</w:t>
            </w:r>
            <w:r w:rsidR="008350C4"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937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14:paraId="54E09969" w14:textId="77777777" w:rsidR="006C26A1" w:rsidRPr="00D93760" w:rsidRDefault="006C26A1" w:rsidP="006C26A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614B4" w:rsidRPr="00D93760" w14:paraId="624CB90C" w14:textId="77777777" w:rsidTr="001C6FD3">
        <w:trPr>
          <w:trHeight w:val="312"/>
        </w:trPr>
        <w:tc>
          <w:tcPr>
            <w:tcW w:w="2552" w:type="dxa"/>
            <w:tcBorders>
              <w:top w:val="single" w:sz="4" w:space="0" w:color="auto"/>
            </w:tcBorders>
            <w:hideMark/>
          </w:tcPr>
          <w:p w14:paraId="4EE8D841" w14:textId="77777777" w:rsidR="006C26A1" w:rsidRPr="00D93760" w:rsidRDefault="006C26A1" w:rsidP="006C26A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55BD099B" w14:textId="71DCC725" w:rsidR="006C26A1" w:rsidRPr="00D93760" w:rsidRDefault="00084D7B" w:rsidP="006C26A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</w:tcBorders>
            <w:hideMark/>
          </w:tcPr>
          <w:p w14:paraId="502670E6" w14:textId="6E40B02E" w:rsidR="006C26A1" w:rsidRPr="00D93760" w:rsidRDefault="00084D7B" w:rsidP="006C26A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6DC60F7A" w14:textId="4E9FD74C" w:rsidR="006C26A1" w:rsidRPr="00D93760" w:rsidRDefault="00BA57E5" w:rsidP="00DF58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BA57E5" w:rsidRPr="00D93760" w14:paraId="73B542CE" w14:textId="77777777" w:rsidTr="001C6FD3">
        <w:trPr>
          <w:trHeight w:val="312"/>
        </w:trPr>
        <w:tc>
          <w:tcPr>
            <w:tcW w:w="2552" w:type="dxa"/>
            <w:hideMark/>
          </w:tcPr>
          <w:p w14:paraId="3463F9C5" w14:textId="31ACAC07" w:rsidR="00BA57E5" w:rsidRPr="00D93760" w:rsidRDefault="00BA57E5" w:rsidP="00BA57E5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≤60</w:t>
            </w:r>
          </w:p>
        </w:tc>
        <w:tc>
          <w:tcPr>
            <w:tcW w:w="992" w:type="dxa"/>
            <w:hideMark/>
          </w:tcPr>
          <w:p w14:paraId="7A71D06E" w14:textId="4B2965D2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8" w:type="dxa"/>
            <w:hideMark/>
          </w:tcPr>
          <w:p w14:paraId="7B56124E" w14:textId="7E4EA4CD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14:paraId="30092E67" w14:textId="0D3705AA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noWrap/>
            <w:hideMark/>
          </w:tcPr>
          <w:p w14:paraId="6B45E6D4" w14:textId="77777777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7E5" w:rsidRPr="00D93760" w14:paraId="641E1E41" w14:textId="77777777" w:rsidTr="001C6FD3">
        <w:trPr>
          <w:trHeight w:val="312"/>
        </w:trPr>
        <w:tc>
          <w:tcPr>
            <w:tcW w:w="2552" w:type="dxa"/>
            <w:hideMark/>
          </w:tcPr>
          <w:p w14:paraId="0BD0D957" w14:textId="5206A6B7" w:rsidR="00BA57E5" w:rsidRPr="00D93760" w:rsidRDefault="008F1F72" w:rsidP="00BA57E5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="00BA57E5" w:rsidRPr="00D937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hideMark/>
          </w:tcPr>
          <w:p w14:paraId="662EA5DC" w14:textId="054674DC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8" w:type="dxa"/>
            <w:hideMark/>
          </w:tcPr>
          <w:p w14:paraId="269DDF29" w14:textId="75CDF070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hideMark/>
          </w:tcPr>
          <w:p w14:paraId="1186F380" w14:textId="7AFC4447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0138338B" w14:textId="77777777" w:rsidR="00BA57E5" w:rsidRPr="00D93760" w:rsidRDefault="00BA57E5" w:rsidP="00BA57E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62" w:rsidRPr="00D93760" w14:paraId="0D12C165" w14:textId="77777777" w:rsidTr="001C6FD3">
        <w:trPr>
          <w:trHeight w:val="312"/>
        </w:trPr>
        <w:tc>
          <w:tcPr>
            <w:tcW w:w="2552" w:type="dxa"/>
            <w:hideMark/>
          </w:tcPr>
          <w:p w14:paraId="727B9DBF" w14:textId="77777777" w:rsidR="00013E62" w:rsidRPr="00D93760" w:rsidRDefault="00013E62" w:rsidP="00013E6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92" w:type="dxa"/>
            <w:hideMark/>
          </w:tcPr>
          <w:p w14:paraId="0B5F908A" w14:textId="77777777" w:rsidR="00013E62" w:rsidRPr="00D93760" w:rsidRDefault="00013E62" w:rsidP="00013E6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hideMark/>
          </w:tcPr>
          <w:p w14:paraId="6C38C430" w14:textId="77777777" w:rsidR="00013E62" w:rsidRPr="00D93760" w:rsidRDefault="00013E62" w:rsidP="00013E6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8CB5F45" w14:textId="289A847A" w:rsidR="00013E62" w:rsidRPr="00D93760" w:rsidRDefault="00013E62" w:rsidP="00013E6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</w:tr>
      <w:tr w:rsidR="00257B3D" w:rsidRPr="00D93760" w14:paraId="06F235B5" w14:textId="77777777" w:rsidTr="00257B3D">
        <w:trPr>
          <w:trHeight w:val="312"/>
        </w:trPr>
        <w:tc>
          <w:tcPr>
            <w:tcW w:w="2552" w:type="dxa"/>
          </w:tcPr>
          <w:p w14:paraId="239205AD" w14:textId="4E6F0A38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992" w:type="dxa"/>
          </w:tcPr>
          <w:p w14:paraId="33F08A5A" w14:textId="14E7D758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8" w:type="dxa"/>
          </w:tcPr>
          <w:p w14:paraId="2DF863A1" w14:textId="1D3D0C02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D12F586" w14:textId="4A0275AD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noWrap/>
          </w:tcPr>
          <w:p w14:paraId="4B61EDF2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D93760" w14:paraId="2919AEEF" w14:textId="77777777" w:rsidTr="00257B3D">
        <w:trPr>
          <w:trHeight w:val="312"/>
        </w:trPr>
        <w:tc>
          <w:tcPr>
            <w:tcW w:w="2552" w:type="dxa"/>
          </w:tcPr>
          <w:p w14:paraId="15031D99" w14:textId="0FCCA314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92" w:type="dxa"/>
          </w:tcPr>
          <w:p w14:paraId="33933CF1" w14:textId="3898F129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8" w:type="dxa"/>
          </w:tcPr>
          <w:p w14:paraId="3295B288" w14:textId="5E6882E4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33EEE219" w14:textId="6A724C3A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noWrap/>
          </w:tcPr>
          <w:p w14:paraId="6E64B8FD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41D5E52C" w14:textId="77777777" w:rsidTr="001C6FD3">
        <w:trPr>
          <w:trHeight w:val="312"/>
        </w:trPr>
        <w:tc>
          <w:tcPr>
            <w:tcW w:w="2552" w:type="dxa"/>
            <w:hideMark/>
          </w:tcPr>
          <w:p w14:paraId="5958C563" w14:textId="598E880B" w:rsidR="00257B3D" w:rsidRPr="00D93760" w:rsidRDefault="00257B3D" w:rsidP="00257B3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2684155"/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Tumor diameter</w:t>
            </w:r>
            <w:bookmarkEnd w:id="1"/>
            <w:r w:rsidRPr="00D93760">
              <w:rPr>
                <w:rFonts w:ascii="Times New Roman" w:hAnsi="Times New Roman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992" w:type="dxa"/>
            <w:hideMark/>
          </w:tcPr>
          <w:p w14:paraId="3D995A81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hideMark/>
          </w:tcPr>
          <w:p w14:paraId="3F31E426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80A651C" w14:textId="58A2272E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EA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257B3D" w:rsidRPr="00BD0BEA" w14:paraId="55AC833C" w14:textId="77777777" w:rsidTr="001C6FD3">
        <w:trPr>
          <w:trHeight w:val="312"/>
        </w:trPr>
        <w:tc>
          <w:tcPr>
            <w:tcW w:w="2552" w:type="dxa"/>
            <w:hideMark/>
          </w:tcPr>
          <w:p w14:paraId="45C5A885" w14:textId="5A5D4C73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992" w:type="dxa"/>
            <w:hideMark/>
          </w:tcPr>
          <w:p w14:paraId="4ADEC07F" w14:textId="7489EC32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8" w:type="dxa"/>
            <w:hideMark/>
          </w:tcPr>
          <w:p w14:paraId="5E8B9B3B" w14:textId="6453D37B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hideMark/>
          </w:tcPr>
          <w:p w14:paraId="2CCF1122" w14:textId="33F0295F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1ED11201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4076B8B3" w14:textId="77777777" w:rsidTr="001C6FD3">
        <w:trPr>
          <w:trHeight w:val="312"/>
        </w:trPr>
        <w:tc>
          <w:tcPr>
            <w:tcW w:w="2552" w:type="dxa"/>
            <w:hideMark/>
          </w:tcPr>
          <w:p w14:paraId="56336A97" w14:textId="51502A32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8"/>
              </w:rPr>
              <w:t>&gt;5</w:t>
            </w:r>
          </w:p>
        </w:tc>
        <w:tc>
          <w:tcPr>
            <w:tcW w:w="992" w:type="dxa"/>
            <w:hideMark/>
          </w:tcPr>
          <w:p w14:paraId="0D8CFBE0" w14:textId="39C7628D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8" w:type="dxa"/>
            <w:hideMark/>
          </w:tcPr>
          <w:p w14:paraId="74A76BC1" w14:textId="31C00AC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hideMark/>
          </w:tcPr>
          <w:p w14:paraId="55DDD1D5" w14:textId="19F9DA69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39C7C8FF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70DD1EAB" w14:textId="77777777" w:rsidTr="001C6FD3">
        <w:trPr>
          <w:trHeight w:val="312"/>
        </w:trPr>
        <w:tc>
          <w:tcPr>
            <w:tcW w:w="2552" w:type="dxa"/>
            <w:hideMark/>
          </w:tcPr>
          <w:p w14:paraId="2598919B" w14:textId="77777777" w:rsidR="00257B3D" w:rsidRPr="00D93760" w:rsidRDefault="00257B3D" w:rsidP="00257B3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bookmarkStart w:id="2" w:name="_Hlk72684209"/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epth of invasion</w:t>
            </w:r>
            <w:bookmarkEnd w:id="2"/>
          </w:p>
        </w:tc>
        <w:tc>
          <w:tcPr>
            <w:tcW w:w="992" w:type="dxa"/>
            <w:hideMark/>
          </w:tcPr>
          <w:p w14:paraId="6916B455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hideMark/>
          </w:tcPr>
          <w:p w14:paraId="27111698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59C8668" w14:textId="3182F94A" w:rsidR="00257B3D" w:rsidRPr="00BD0BEA" w:rsidRDefault="003C03F9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257B3D" w:rsidRPr="00BD0BE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57B3D" w:rsidRPr="00BD0BEA" w14:paraId="1DCC5908" w14:textId="77777777" w:rsidTr="001C6FD3">
        <w:trPr>
          <w:trHeight w:val="312"/>
        </w:trPr>
        <w:tc>
          <w:tcPr>
            <w:tcW w:w="2552" w:type="dxa"/>
            <w:hideMark/>
          </w:tcPr>
          <w:p w14:paraId="6DEE6C9F" w14:textId="055BEBFB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T1-T2</w:t>
            </w:r>
          </w:p>
        </w:tc>
        <w:tc>
          <w:tcPr>
            <w:tcW w:w="992" w:type="dxa"/>
            <w:hideMark/>
          </w:tcPr>
          <w:p w14:paraId="6EC9FC2E" w14:textId="58FDCED4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8" w:type="dxa"/>
            <w:hideMark/>
          </w:tcPr>
          <w:p w14:paraId="55DC6A9E" w14:textId="0B988E38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hideMark/>
          </w:tcPr>
          <w:p w14:paraId="03F31D9F" w14:textId="3FA6B0EE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0C417A8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759834CB" w14:textId="77777777" w:rsidTr="001C6FD3">
        <w:trPr>
          <w:trHeight w:val="312"/>
        </w:trPr>
        <w:tc>
          <w:tcPr>
            <w:tcW w:w="2552" w:type="dxa"/>
            <w:hideMark/>
          </w:tcPr>
          <w:p w14:paraId="438048F2" w14:textId="06CA9A8C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T3-T4</w:t>
            </w:r>
          </w:p>
        </w:tc>
        <w:tc>
          <w:tcPr>
            <w:tcW w:w="992" w:type="dxa"/>
            <w:hideMark/>
          </w:tcPr>
          <w:p w14:paraId="2B7B38DE" w14:textId="46DD3EAB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8" w:type="dxa"/>
            <w:hideMark/>
          </w:tcPr>
          <w:p w14:paraId="31416508" w14:textId="6D8E702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14:paraId="34CDA937" w14:textId="79A3809A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50E17D7E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40F98450" w14:textId="77777777" w:rsidTr="001C6FD3">
        <w:trPr>
          <w:trHeight w:val="312"/>
        </w:trPr>
        <w:tc>
          <w:tcPr>
            <w:tcW w:w="2552" w:type="dxa"/>
            <w:hideMark/>
          </w:tcPr>
          <w:p w14:paraId="6B2E50C5" w14:textId="77777777" w:rsidR="00257B3D" w:rsidRPr="00D93760" w:rsidRDefault="00257B3D" w:rsidP="00257B3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Lymph node metastasis</w:t>
            </w:r>
          </w:p>
        </w:tc>
        <w:tc>
          <w:tcPr>
            <w:tcW w:w="992" w:type="dxa"/>
            <w:hideMark/>
          </w:tcPr>
          <w:p w14:paraId="6ADD8DAD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hideMark/>
          </w:tcPr>
          <w:p w14:paraId="50910648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6AAC94D" w14:textId="4CAC7838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EA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257B3D" w:rsidRPr="00BD0BEA" w14:paraId="5026BD3E" w14:textId="77777777" w:rsidTr="001C6FD3">
        <w:trPr>
          <w:trHeight w:val="312"/>
        </w:trPr>
        <w:tc>
          <w:tcPr>
            <w:tcW w:w="2552" w:type="dxa"/>
            <w:hideMark/>
          </w:tcPr>
          <w:p w14:paraId="3F55B5C6" w14:textId="77777777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992" w:type="dxa"/>
            <w:hideMark/>
          </w:tcPr>
          <w:p w14:paraId="562B360F" w14:textId="485D1DB1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8" w:type="dxa"/>
            <w:hideMark/>
          </w:tcPr>
          <w:p w14:paraId="52C5C214" w14:textId="05E51C12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hideMark/>
          </w:tcPr>
          <w:p w14:paraId="07B350EF" w14:textId="6172AAFB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534A83C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016668AD" w14:textId="77777777" w:rsidTr="001C6FD3">
        <w:trPr>
          <w:trHeight w:val="312"/>
        </w:trPr>
        <w:tc>
          <w:tcPr>
            <w:tcW w:w="2552" w:type="dxa"/>
            <w:hideMark/>
          </w:tcPr>
          <w:p w14:paraId="7936DD3E" w14:textId="77777777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N1/N2</w:t>
            </w:r>
          </w:p>
        </w:tc>
        <w:tc>
          <w:tcPr>
            <w:tcW w:w="992" w:type="dxa"/>
            <w:hideMark/>
          </w:tcPr>
          <w:p w14:paraId="48D29F0A" w14:textId="7B684368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8" w:type="dxa"/>
            <w:hideMark/>
          </w:tcPr>
          <w:p w14:paraId="532C24DD" w14:textId="0EDDE7AC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hideMark/>
          </w:tcPr>
          <w:p w14:paraId="5F8F1125" w14:textId="08990F84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noWrap/>
            <w:hideMark/>
          </w:tcPr>
          <w:p w14:paraId="0E9190A3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1299AE28" w14:textId="77777777" w:rsidTr="001C6FD3">
        <w:trPr>
          <w:trHeight w:val="312"/>
        </w:trPr>
        <w:tc>
          <w:tcPr>
            <w:tcW w:w="2552" w:type="dxa"/>
            <w:hideMark/>
          </w:tcPr>
          <w:p w14:paraId="50CA75CF" w14:textId="77777777" w:rsidR="00257B3D" w:rsidRPr="00D93760" w:rsidRDefault="00257B3D" w:rsidP="00257B3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Distant metastasis</w:t>
            </w:r>
          </w:p>
        </w:tc>
        <w:tc>
          <w:tcPr>
            <w:tcW w:w="992" w:type="dxa"/>
            <w:hideMark/>
          </w:tcPr>
          <w:p w14:paraId="0216728D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hideMark/>
          </w:tcPr>
          <w:p w14:paraId="32353CD4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F6B4DEF" w14:textId="163CE6DF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EA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</w:tr>
      <w:tr w:rsidR="00257B3D" w:rsidRPr="00BD0BEA" w14:paraId="207939A0" w14:textId="77777777" w:rsidTr="001C6FD3">
        <w:trPr>
          <w:trHeight w:val="312"/>
        </w:trPr>
        <w:tc>
          <w:tcPr>
            <w:tcW w:w="2552" w:type="dxa"/>
            <w:hideMark/>
          </w:tcPr>
          <w:p w14:paraId="2CBAF053" w14:textId="77777777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992" w:type="dxa"/>
            <w:hideMark/>
          </w:tcPr>
          <w:p w14:paraId="1AA2780C" w14:textId="20F6D9A2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38" w:type="dxa"/>
            <w:hideMark/>
          </w:tcPr>
          <w:p w14:paraId="65E41A4E" w14:textId="7D644745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hideMark/>
          </w:tcPr>
          <w:p w14:paraId="7AD21A25" w14:textId="5B72278A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noWrap/>
            <w:hideMark/>
          </w:tcPr>
          <w:p w14:paraId="6941E849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7ED5E429" w14:textId="77777777" w:rsidTr="001C6FD3">
        <w:trPr>
          <w:trHeight w:val="312"/>
        </w:trPr>
        <w:tc>
          <w:tcPr>
            <w:tcW w:w="2552" w:type="dxa"/>
            <w:hideMark/>
          </w:tcPr>
          <w:p w14:paraId="65A46153" w14:textId="77777777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992" w:type="dxa"/>
            <w:hideMark/>
          </w:tcPr>
          <w:p w14:paraId="6E36A1D0" w14:textId="20BB3F41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  <w:hideMark/>
          </w:tcPr>
          <w:p w14:paraId="40EAA1A6" w14:textId="3C9DF8D3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hideMark/>
          </w:tcPr>
          <w:p w14:paraId="0448252A" w14:textId="52F2320F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5EC67726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BD0BEA" w14:paraId="0BF56ACA" w14:textId="77777777" w:rsidTr="001C6FD3">
        <w:trPr>
          <w:trHeight w:val="312"/>
        </w:trPr>
        <w:tc>
          <w:tcPr>
            <w:tcW w:w="2552" w:type="dxa"/>
            <w:hideMark/>
          </w:tcPr>
          <w:p w14:paraId="6E9F06A8" w14:textId="77777777" w:rsidR="00257B3D" w:rsidRPr="00D93760" w:rsidRDefault="00257B3D" w:rsidP="00257B3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992" w:type="dxa"/>
            <w:hideMark/>
          </w:tcPr>
          <w:p w14:paraId="65CF4E58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hideMark/>
          </w:tcPr>
          <w:p w14:paraId="5CFD74C9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27635AA" w14:textId="4B8A1602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EA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257B3D" w:rsidRPr="00BD0BEA" w14:paraId="589E9249" w14:textId="77777777" w:rsidTr="00F53464">
        <w:trPr>
          <w:trHeight w:val="312"/>
        </w:trPr>
        <w:tc>
          <w:tcPr>
            <w:tcW w:w="2552" w:type="dxa"/>
            <w:hideMark/>
          </w:tcPr>
          <w:p w14:paraId="610E8B6B" w14:textId="5E87C13D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992" w:type="dxa"/>
            <w:hideMark/>
          </w:tcPr>
          <w:p w14:paraId="06077603" w14:textId="2B6C2BA6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8" w:type="dxa"/>
            <w:hideMark/>
          </w:tcPr>
          <w:p w14:paraId="6746F5BA" w14:textId="19BF35BD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hideMark/>
          </w:tcPr>
          <w:p w14:paraId="284DD9F5" w14:textId="7C1EDB62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DAF495F" w14:textId="77777777" w:rsidR="00257B3D" w:rsidRPr="00BD0BEA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B3D" w:rsidRPr="00D93760" w14:paraId="727C8158" w14:textId="77777777" w:rsidTr="00F53464">
        <w:trPr>
          <w:trHeight w:val="312"/>
        </w:trPr>
        <w:tc>
          <w:tcPr>
            <w:tcW w:w="2552" w:type="dxa"/>
            <w:tcBorders>
              <w:bottom w:val="single" w:sz="4" w:space="0" w:color="auto"/>
            </w:tcBorders>
            <w:hideMark/>
          </w:tcPr>
          <w:p w14:paraId="565ECD04" w14:textId="310BF75C" w:rsidR="00257B3D" w:rsidRPr="00D93760" w:rsidRDefault="00257B3D" w:rsidP="00257B3D">
            <w:pPr>
              <w:widowControl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0DEBEBC5" w14:textId="07A4EE4D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hideMark/>
          </w:tcPr>
          <w:p w14:paraId="2EC0ABD3" w14:textId="634BA7A5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308C8D87" w14:textId="775C98EB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B1E3FA6" w14:textId="77777777" w:rsidR="00257B3D" w:rsidRPr="00D93760" w:rsidRDefault="00257B3D" w:rsidP="00257B3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CF894" w14:textId="58A113BE" w:rsidR="006C26A1" w:rsidRPr="00D93760" w:rsidRDefault="007947BC" w:rsidP="00A464E6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 w:rsidRPr="00D93760">
        <w:rPr>
          <w:rFonts w:ascii="Times New Roman" w:hAnsi="Times New Roman" w:cs="Times New Roman"/>
          <w:i/>
          <w:sz w:val="24"/>
          <w:szCs w:val="24"/>
        </w:rPr>
        <w:t>P</w:t>
      </w:r>
      <w:r w:rsidRPr="00D93760">
        <w:rPr>
          <w:rFonts w:ascii="Times New Roman" w:hAnsi="Times New Roman" w:cs="Times New Roman"/>
          <w:iCs/>
          <w:sz w:val="24"/>
          <w:szCs w:val="24"/>
        </w:rPr>
        <w:t xml:space="preserve">-value </w:t>
      </w:r>
      <w:r w:rsidRPr="00D9376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93760">
        <w:rPr>
          <w:rFonts w:ascii="Times New Roman" w:hAnsi="Times New Roman" w:cs="Times New Roman"/>
          <w:sz w:val="24"/>
          <w:szCs w:val="24"/>
        </w:rPr>
        <w:t xml:space="preserve"> </w:t>
      </w:r>
      <w:r w:rsidR="00E90B2B" w:rsidRPr="00D93760">
        <w:rPr>
          <w:rFonts w:ascii="Times New Roman" w:hAnsi="Times New Roman" w:cs="Times New Roman"/>
          <w:sz w:val="24"/>
          <w:szCs w:val="24"/>
        </w:rPr>
        <w:t xml:space="preserve">was </w:t>
      </w:r>
      <w:r w:rsidRPr="00D93760">
        <w:rPr>
          <w:rFonts w:ascii="Times New Roman" w:hAnsi="Times New Roman" w:cs="Times New Roman"/>
          <w:sz w:val="24"/>
          <w:szCs w:val="24"/>
        </w:rPr>
        <w:t xml:space="preserve">measured by Pearson’s Chi-Squared </w:t>
      </w:r>
      <w:r w:rsidR="0027356B">
        <w:rPr>
          <w:rFonts w:ascii="Times New Roman" w:hAnsi="Times New Roman" w:cs="Times New Roman" w:hint="eastAsia"/>
          <w:sz w:val="24"/>
          <w:szCs w:val="24"/>
        </w:rPr>
        <w:t>or</w:t>
      </w:r>
      <w:r w:rsidR="0027356B" w:rsidRPr="0027356B">
        <w:rPr>
          <w:rFonts w:ascii="Times New Roman" w:hAnsi="Times New Roman" w:cs="Times New Roman"/>
          <w:sz w:val="24"/>
          <w:szCs w:val="24"/>
        </w:rPr>
        <w:t xml:space="preserve"> </w:t>
      </w:r>
      <w:r w:rsidR="0027356B" w:rsidRPr="00FE3981">
        <w:rPr>
          <w:rFonts w:ascii="Times New Roman" w:hAnsi="Times New Roman" w:cs="Times New Roman"/>
          <w:sz w:val="24"/>
          <w:szCs w:val="24"/>
        </w:rPr>
        <w:t>Fisher’s exact</w:t>
      </w:r>
      <w:r w:rsidR="00773482">
        <w:rPr>
          <w:rFonts w:ascii="Times New Roman" w:hAnsi="Times New Roman" w:cs="Times New Roman"/>
          <w:sz w:val="24"/>
          <w:szCs w:val="24"/>
        </w:rPr>
        <w:t xml:space="preserve"> </w:t>
      </w:r>
      <w:r w:rsidR="00773482" w:rsidRPr="00D93760">
        <w:rPr>
          <w:rFonts w:ascii="Times New Roman" w:hAnsi="Times New Roman" w:cs="Times New Roman"/>
          <w:sz w:val="24"/>
          <w:szCs w:val="24"/>
        </w:rPr>
        <w:t>test</w:t>
      </w:r>
      <w:r w:rsidRPr="00D93760">
        <w:rPr>
          <w:rFonts w:ascii="Times New Roman" w:hAnsi="Times New Roman" w:cs="Times New Roman"/>
          <w:sz w:val="24"/>
          <w:szCs w:val="24"/>
        </w:rPr>
        <w:t>.</w:t>
      </w:r>
    </w:p>
    <w:sectPr w:rsidR="006C26A1" w:rsidRPr="00D93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FF2A" w14:textId="77777777" w:rsidR="00C061DA" w:rsidRDefault="00C061DA" w:rsidP="0032257E">
      <w:r>
        <w:separator/>
      </w:r>
    </w:p>
  </w:endnote>
  <w:endnote w:type="continuationSeparator" w:id="0">
    <w:p w14:paraId="7A90FEB3" w14:textId="77777777" w:rsidR="00C061DA" w:rsidRDefault="00C061DA" w:rsidP="0032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D452" w14:textId="77777777" w:rsidR="00C061DA" w:rsidRDefault="00C061DA" w:rsidP="0032257E">
      <w:r>
        <w:separator/>
      </w:r>
    </w:p>
  </w:footnote>
  <w:footnote w:type="continuationSeparator" w:id="0">
    <w:p w14:paraId="311C7852" w14:textId="77777777" w:rsidR="00C061DA" w:rsidRDefault="00C061DA" w:rsidP="00322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E9"/>
    <w:rsid w:val="00013E62"/>
    <w:rsid w:val="00033290"/>
    <w:rsid w:val="00055915"/>
    <w:rsid w:val="000633BA"/>
    <w:rsid w:val="00084D7B"/>
    <w:rsid w:val="00085B69"/>
    <w:rsid w:val="00086A67"/>
    <w:rsid w:val="000A1F31"/>
    <w:rsid w:val="000B388D"/>
    <w:rsid w:val="00124997"/>
    <w:rsid w:val="00135394"/>
    <w:rsid w:val="0015491C"/>
    <w:rsid w:val="001A4EF8"/>
    <w:rsid w:val="001C6FD3"/>
    <w:rsid w:val="001D69EF"/>
    <w:rsid w:val="002220E3"/>
    <w:rsid w:val="00250DE3"/>
    <w:rsid w:val="00257B3D"/>
    <w:rsid w:val="0027356B"/>
    <w:rsid w:val="00273A68"/>
    <w:rsid w:val="002844BC"/>
    <w:rsid w:val="002A1DFE"/>
    <w:rsid w:val="002A6035"/>
    <w:rsid w:val="002D4BDA"/>
    <w:rsid w:val="003101DF"/>
    <w:rsid w:val="0032257E"/>
    <w:rsid w:val="003A5141"/>
    <w:rsid w:val="003C03F9"/>
    <w:rsid w:val="00445DD0"/>
    <w:rsid w:val="00491C4B"/>
    <w:rsid w:val="004D2CCA"/>
    <w:rsid w:val="004E32E9"/>
    <w:rsid w:val="004F6654"/>
    <w:rsid w:val="005506A2"/>
    <w:rsid w:val="005511D0"/>
    <w:rsid w:val="005515A7"/>
    <w:rsid w:val="00556885"/>
    <w:rsid w:val="00573691"/>
    <w:rsid w:val="00582459"/>
    <w:rsid w:val="005D7951"/>
    <w:rsid w:val="0068227F"/>
    <w:rsid w:val="006C26A1"/>
    <w:rsid w:val="00722FD5"/>
    <w:rsid w:val="00736675"/>
    <w:rsid w:val="007411F6"/>
    <w:rsid w:val="00750883"/>
    <w:rsid w:val="00762AEE"/>
    <w:rsid w:val="00767F44"/>
    <w:rsid w:val="00773482"/>
    <w:rsid w:val="007947BC"/>
    <w:rsid w:val="007A5510"/>
    <w:rsid w:val="007C05A1"/>
    <w:rsid w:val="007C5E74"/>
    <w:rsid w:val="008018B1"/>
    <w:rsid w:val="00822F94"/>
    <w:rsid w:val="008305B9"/>
    <w:rsid w:val="008350C4"/>
    <w:rsid w:val="0084226C"/>
    <w:rsid w:val="00852F16"/>
    <w:rsid w:val="008614B4"/>
    <w:rsid w:val="008767C1"/>
    <w:rsid w:val="00877734"/>
    <w:rsid w:val="008B468A"/>
    <w:rsid w:val="008B56C6"/>
    <w:rsid w:val="008E2318"/>
    <w:rsid w:val="008E70A4"/>
    <w:rsid w:val="008F1F72"/>
    <w:rsid w:val="008F731F"/>
    <w:rsid w:val="00966496"/>
    <w:rsid w:val="009668D9"/>
    <w:rsid w:val="00982026"/>
    <w:rsid w:val="009919FC"/>
    <w:rsid w:val="00993A9B"/>
    <w:rsid w:val="009F17D1"/>
    <w:rsid w:val="00A464E6"/>
    <w:rsid w:val="00A80B79"/>
    <w:rsid w:val="00AC0434"/>
    <w:rsid w:val="00AC3C68"/>
    <w:rsid w:val="00AF2072"/>
    <w:rsid w:val="00B000FE"/>
    <w:rsid w:val="00B858B6"/>
    <w:rsid w:val="00BA57E5"/>
    <w:rsid w:val="00BB7A41"/>
    <w:rsid w:val="00BB7A5D"/>
    <w:rsid w:val="00BD0BEA"/>
    <w:rsid w:val="00BE0A66"/>
    <w:rsid w:val="00C061DA"/>
    <w:rsid w:val="00C20A8E"/>
    <w:rsid w:val="00C2586F"/>
    <w:rsid w:val="00C42064"/>
    <w:rsid w:val="00C4525C"/>
    <w:rsid w:val="00C46F25"/>
    <w:rsid w:val="00C56190"/>
    <w:rsid w:val="00CA0CF0"/>
    <w:rsid w:val="00CF7FB7"/>
    <w:rsid w:val="00D23290"/>
    <w:rsid w:val="00D70387"/>
    <w:rsid w:val="00D7245C"/>
    <w:rsid w:val="00D93760"/>
    <w:rsid w:val="00DB69C4"/>
    <w:rsid w:val="00DD3270"/>
    <w:rsid w:val="00DF58CC"/>
    <w:rsid w:val="00DF726C"/>
    <w:rsid w:val="00E016B1"/>
    <w:rsid w:val="00E1594A"/>
    <w:rsid w:val="00E241D0"/>
    <w:rsid w:val="00E33B48"/>
    <w:rsid w:val="00E90B2B"/>
    <w:rsid w:val="00EC69BF"/>
    <w:rsid w:val="00F163EB"/>
    <w:rsid w:val="00F23484"/>
    <w:rsid w:val="00F24019"/>
    <w:rsid w:val="00F53464"/>
    <w:rsid w:val="00F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88F08"/>
  <w15:chartTrackingRefBased/>
  <w15:docId w15:val="{B244FAFA-6231-49FE-B82B-20BB59FF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C46F25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3">
    <w:name w:val="footnote text"/>
    <w:basedOn w:val="a"/>
    <w:link w:val="a4"/>
    <w:uiPriority w:val="99"/>
    <w:unhideWhenUsed/>
    <w:rsid w:val="00C46F25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4">
    <w:name w:val="脚注文本 字符"/>
    <w:basedOn w:val="a0"/>
    <w:link w:val="a3"/>
    <w:uiPriority w:val="99"/>
    <w:rsid w:val="00C46F25"/>
    <w:rPr>
      <w:rFonts w:cs="Times New Roman"/>
      <w:kern w:val="0"/>
      <w:sz w:val="20"/>
      <w:szCs w:val="20"/>
    </w:rPr>
  </w:style>
  <w:style w:type="character" w:styleId="a5">
    <w:name w:val="Subtle Emphasis"/>
    <w:basedOn w:val="a0"/>
    <w:uiPriority w:val="19"/>
    <w:qFormat/>
    <w:rsid w:val="00C46F25"/>
    <w:rPr>
      <w:i/>
      <w:iCs/>
    </w:rPr>
  </w:style>
  <w:style w:type="table" w:styleId="-1">
    <w:name w:val="Light Shading Accent 1"/>
    <w:basedOn w:val="a1"/>
    <w:uiPriority w:val="60"/>
    <w:rsid w:val="00C46F25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6">
    <w:name w:val="Table Grid"/>
    <w:basedOn w:val="a1"/>
    <w:uiPriority w:val="39"/>
    <w:rsid w:val="00033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2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2257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225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225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小宇</dc:creator>
  <cp:keywords/>
  <dc:description/>
  <cp:lastModifiedBy>涛 江</cp:lastModifiedBy>
  <cp:revision>174</cp:revision>
  <dcterms:created xsi:type="dcterms:W3CDTF">2020-10-03T06:00:00Z</dcterms:created>
  <dcterms:modified xsi:type="dcterms:W3CDTF">2024-02-16T10:51:00Z</dcterms:modified>
</cp:coreProperties>
</file>