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99B" w:rsidRDefault="00D55F6F">
      <w:pPr>
        <w:rPr>
          <w:rFonts w:ascii="Times New Roman" w:hAnsi="Times New Roman" w:cs="Times New Roman"/>
          <w:b/>
          <w:sz w:val="20"/>
          <w:szCs w:val="20"/>
        </w:rPr>
      </w:pPr>
      <w:r w:rsidRPr="00D55F6F">
        <w:rPr>
          <w:rFonts w:ascii="Times New Roman" w:hAnsi="Times New Roman" w:cs="Times New Roman"/>
          <w:b/>
          <w:sz w:val="20"/>
          <w:szCs w:val="20"/>
        </w:rPr>
        <w:t>Table S</w:t>
      </w:r>
      <w:r w:rsidR="0084405A">
        <w:rPr>
          <w:rFonts w:ascii="Times New Roman" w:hAnsi="Times New Roman" w:cs="Times New Roman"/>
          <w:b/>
          <w:sz w:val="20"/>
          <w:szCs w:val="20"/>
        </w:rPr>
        <w:t>2</w:t>
      </w:r>
      <w:r w:rsidRPr="00D55F6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17124" w:rsidRPr="00A17124">
        <w:rPr>
          <w:rFonts w:ascii="Times New Roman" w:hAnsi="Times New Roman" w:cs="Times New Roman"/>
          <w:b/>
          <w:sz w:val="20"/>
          <w:szCs w:val="20"/>
        </w:rPr>
        <w:t>List of primer sequences for siRNA and RT‒qPCR and probe sequences for RNA pull-down and ISH experiments.</w:t>
      </w:r>
    </w:p>
    <w:p w:rsidR="00D55F6F" w:rsidRDefault="00D55F6F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4"/>
        <w:gridCol w:w="4632"/>
      </w:tblGrid>
      <w:tr w:rsidR="00D55F6F" w:rsidTr="009F1AE5">
        <w:trPr>
          <w:jc w:val="center"/>
        </w:trPr>
        <w:tc>
          <w:tcPr>
            <w:tcW w:w="36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Symbol</w:t>
            </w:r>
          </w:p>
        </w:tc>
        <w:tc>
          <w:tcPr>
            <w:tcW w:w="463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arget sequence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tcBorders>
              <w:top w:val="single" w:sz="6" w:space="0" w:color="auto"/>
            </w:tcBorders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siRNAs</w:t>
            </w:r>
          </w:p>
        </w:tc>
        <w:tc>
          <w:tcPr>
            <w:tcW w:w="4632" w:type="dxa"/>
            <w:tcBorders>
              <w:top w:val="single" w:sz="6" w:space="0" w:color="auto"/>
            </w:tcBorders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Negative control (siNC)</w:t>
            </w:r>
          </w:p>
        </w:tc>
        <w:tc>
          <w:tcPr>
            <w:tcW w:w="4632" w:type="dxa"/>
            <w:vAlign w:val="center"/>
          </w:tcPr>
          <w:p w:rsidR="00D55F6F" w:rsidRDefault="009F1A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/>
                <w:b/>
                <w:sz w:val="20"/>
                <w:szCs w:val="20"/>
              </w:rPr>
              <w:t>UUCUUCGAACGUGUCACGUTT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9F1AE5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si-circ467-1</w:t>
            </w:r>
          </w:p>
        </w:tc>
        <w:tc>
          <w:tcPr>
            <w:tcW w:w="4632" w:type="dxa"/>
            <w:vAlign w:val="center"/>
          </w:tcPr>
          <w:p w:rsidR="00D55F6F" w:rsidRDefault="009F1A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AAAGUACACGAGCAAGAAG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si-circ467-2</w:t>
            </w:r>
          </w:p>
        </w:tc>
        <w:tc>
          <w:tcPr>
            <w:tcW w:w="4632" w:type="dxa"/>
            <w:vAlign w:val="center"/>
          </w:tcPr>
          <w:p w:rsidR="00D55F6F" w:rsidRDefault="009F1A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AAAAGTACACGAGCAAGA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si-c-Myc</w:t>
            </w:r>
          </w:p>
        </w:tc>
        <w:tc>
          <w:tcPr>
            <w:tcW w:w="4632" w:type="dxa"/>
            <w:vAlign w:val="center"/>
          </w:tcPr>
          <w:p w:rsidR="00D55F6F" w:rsidRDefault="009F1A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AGGAGACAUGGUGAACCA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si-eIF4A3-1</w:t>
            </w:r>
          </w:p>
        </w:tc>
        <w:tc>
          <w:tcPr>
            <w:tcW w:w="4632" w:type="dxa"/>
            <w:vAlign w:val="center"/>
          </w:tcPr>
          <w:p w:rsidR="00D55F6F" w:rsidRDefault="009F1A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GAGCAAUCAAGCAGAUCA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si-eIF4A3-2</w:t>
            </w:r>
          </w:p>
        </w:tc>
        <w:tc>
          <w:tcPr>
            <w:tcW w:w="4632" w:type="dxa"/>
            <w:vAlign w:val="center"/>
          </w:tcPr>
          <w:p w:rsidR="00D55F6F" w:rsidRDefault="009F1A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CTGGAUUACGGACAGCAU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D55F6F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T-qPCR</w:t>
            </w:r>
          </w:p>
        </w:tc>
        <w:tc>
          <w:tcPr>
            <w:tcW w:w="4632" w:type="dxa"/>
            <w:vAlign w:val="center"/>
          </w:tcPr>
          <w:p w:rsidR="00D55F6F" w:rsidRDefault="00D55F6F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B81E0D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Circ467-F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CGGTACATCGTATCCCAAGTTC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B81E0D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Circ467-R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CACAATTAGACAACTCTGGGTCAGA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OLE_LINK3"/>
            <w:bookmarkStart w:id="2" w:name="OLE_LINK4"/>
            <w:r w:rsidRPr="002B0740">
              <w:rPr>
                <w:rFonts w:ascii="Times New Roman" w:hAnsi="Times New Roman" w:cs="Times New Roman"/>
                <w:b/>
                <w:sz w:val="20"/>
                <w:szCs w:val="20"/>
              </w:rPr>
              <w:t>hsa_circ_0000512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  <w:bookmarkEnd w:id="1"/>
            <w:bookmarkEnd w:id="2"/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GGTCAGACTGGGCAGGAGATG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740">
              <w:rPr>
                <w:rFonts w:ascii="Times New Roman" w:hAnsi="Times New Roman" w:cs="Times New Roman"/>
                <w:b/>
                <w:sz w:val="20"/>
                <w:szCs w:val="20"/>
              </w:rPr>
              <w:t>hsa_circ_0000512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GCCATTGAACTCACTTCGCTG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hsa_circ_0040809-F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CAACCCAGACGTGCAACAAAG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hsa_circ_0040809-R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CACTGCAATCTGAACCACATCG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hsa_circ_0084615-F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GTGATGGAGATTTTGATGTGGATG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hsa_circ_0084615-R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TGAAGAATGAAGTTCCTGAGAGTCC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2B0740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c-Myc-F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CCTCACAGCCCACTGGTCCT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c-Myc-R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TGACCCTCTTGGCAGCAGGATAG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SKA3-F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TCACATTGCCCTGCCTCTG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KA3-R</w:t>
            </w:r>
          </w:p>
        </w:tc>
        <w:tc>
          <w:tcPr>
            <w:tcW w:w="4632" w:type="dxa"/>
            <w:vAlign w:val="center"/>
          </w:tcPr>
          <w:p w:rsidR="00D55F6F" w:rsidRPr="009F1AE5" w:rsidRDefault="002B0740" w:rsidP="002B0740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A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CTTAAAGAGTGAATGACTGGGCTAC</w:t>
            </w: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2B0740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Probe</w:t>
            </w:r>
          </w:p>
        </w:tc>
        <w:tc>
          <w:tcPr>
            <w:tcW w:w="4632" w:type="dxa"/>
            <w:vAlign w:val="center"/>
          </w:tcPr>
          <w:p w:rsidR="00D55F6F" w:rsidRDefault="00D55F6F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5F6F" w:rsidTr="009F1AE5">
        <w:trPr>
          <w:jc w:val="center"/>
        </w:trPr>
        <w:tc>
          <w:tcPr>
            <w:tcW w:w="3664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Circ467-probe</w:t>
            </w:r>
          </w:p>
        </w:tc>
        <w:tc>
          <w:tcPr>
            <w:tcW w:w="4632" w:type="dxa"/>
            <w:vAlign w:val="center"/>
          </w:tcPr>
          <w:p w:rsidR="00D55F6F" w:rsidRDefault="002B0740" w:rsidP="00D55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740">
              <w:rPr>
                <w:rFonts w:ascii="Times New Roman" w:hAnsi="Times New Roman" w:cs="Times New Roman"/>
                <w:b/>
                <w:sz w:val="20"/>
                <w:szCs w:val="20"/>
              </w:rPr>
              <w:t>TTCTTGCTCGTGTACTTTTATTATTCCTCGCA</w:t>
            </w:r>
          </w:p>
        </w:tc>
      </w:tr>
    </w:tbl>
    <w:p w:rsidR="00D55F6F" w:rsidRPr="00D55F6F" w:rsidRDefault="00D55F6F">
      <w:pPr>
        <w:rPr>
          <w:rFonts w:ascii="Times New Roman" w:hAnsi="Times New Roman" w:cs="Times New Roman"/>
          <w:b/>
          <w:sz w:val="20"/>
          <w:szCs w:val="20"/>
        </w:rPr>
      </w:pPr>
    </w:p>
    <w:sectPr w:rsidR="00D55F6F" w:rsidRPr="00D55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0EE" w:rsidRDefault="008400EE" w:rsidP="009F2453">
      <w:r>
        <w:separator/>
      </w:r>
    </w:p>
  </w:endnote>
  <w:endnote w:type="continuationSeparator" w:id="0">
    <w:p w:rsidR="008400EE" w:rsidRDefault="008400EE" w:rsidP="009F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0EE" w:rsidRDefault="008400EE" w:rsidP="009F2453">
      <w:r>
        <w:separator/>
      </w:r>
    </w:p>
  </w:footnote>
  <w:footnote w:type="continuationSeparator" w:id="0">
    <w:p w:rsidR="008400EE" w:rsidRDefault="008400EE" w:rsidP="009F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6F"/>
    <w:rsid w:val="002B0740"/>
    <w:rsid w:val="005C299B"/>
    <w:rsid w:val="006771AA"/>
    <w:rsid w:val="008400EE"/>
    <w:rsid w:val="0084405A"/>
    <w:rsid w:val="009F1AE5"/>
    <w:rsid w:val="009F2453"/>
    <w:rsid w:val="009F62A5"/>
    <w:rsid w:val="00A17124"/>
    <w:rsid w:val="00B81E0D"/>
    <w:rsid w:val="00D5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CD90C4-0062-411E-BF05-CC4DF1F2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2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F245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F2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F24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131</Words>
  <Characters>753</Characters>
  <Application>Microsoft Office Word</Application>
  <DocSecurity>0</DocSecurity>
  <Lines>6</Lines>
  <Paragraphs>1</Paragraphs>
  <ScaleCrop>false</ScaleCrop>
  <Company>Home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Windows 用户</cp:lastModifiedBy>
  <cp:revision>4</cp:revision>
  <dcterms:created xsi:type="dcterms:W3CDTF">2024-02-13T07:10:00Z</dcterms:created>
  <dcterms:modified xsi:type="dcterms:W3CDTF">2024-07-12T05:27:00Z</dcterms:modified>
</cp:coreProperties>
</file>