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89309" w14:textId="77777777" w:rsidR="00AE15AB" w:rsidRDefault="00AE15AB" w:rsidP="00AE15AB">
      <w:pPr>
        <w:spacing w:line="276" w:lineRule="auto"/>
        <w:jc w:val="both"/>
        <w:rPr>
          <w:rFonts w:ascii="Times New Roman" w:eastAsiaTheme="minorEastAsia" w:hAnsi="Times New Roman" w:cs="Times New Roman"/>
          <w:b/>
          <w:color w:val="000000"/>
          <w:szCs w:val="24"/>
        </w:rPr>
      </w:pPr>
      <w:r>
        <w:rPr>
          <w:rFonts w:ascii="Times New Roman" w:eastAsiaTheme="minorEastAsia" w:hAnsi="Times New Roman" w:cs="Times New Roman" w:hint="eastAsia"/>
          <w:b/>
          <w:color w:val="000000"/>
          <w:szCs w:val="24"/>
        </w:rPr>
        <w:t>S</w:t>
      </w:r>
      <w:r>
        <w:rPr>
          <w:rFonts w:ascii="Times New Roman" w:eastAsiaTheme="minorEastAsia" w:hAnsi="Times New Roman" w:cs="Times New Roman"/>
          <w:b/>
          <w:color w:val="000000"/>
          <w:szCs w:val="24"/>
        </w:rPr>
        <w:t>upplementary Materials</w:t>
      </w:r>
    </w:p>
    <w:p w14:paraId="189104D1" w14:textId="77777777" w:rsidR="00544785" w:rsidRDefault="00544785" w:rsidP="00AE15AB">
      <w:pPr>
        <w:widowControl w:val="0"/>
        <w:spacing w:after="0" w:line="360" w:lineRule="auto"/>
        <w:jc w:val="center"/>
        <w:rPr>
          <w:rFonts w:ascii="Times New Roman" w:eastAsia="Arial" w:hAnsi="Times New Roman" w:cs="Times New Roman"/>
          <w:b/>
          <w:sz w:val="28"/>
        </w:rPr>
      </w:pPr>
    </w:p>
    <w:p w14:paraId="6D810916" w14:textId="12491400" w:rsidR="00AE15AB" w:rsidRDefault="00AE15AB" w:rsidP="00AE15AB">
      <w:pPr>
        <w:widowControl w:val="0"/>
        <w:spacing w:after="0" w:line="360" w:lineRule="auto"/>
        <w:jc w:val="center"/>
        <w:rPr>
          <w:rFonts w:ascii="Times New Roman" w:eastAsia="Arial" w:hAnsi="Times New Roman" w:cs="Times New Roman"/>
          <w:b/>
          <w:sz w:val="28"/>
        </w:rPr>
      </w:pPr>
      <w:r>
        <w:rPr>
          <w:rFonts w:ascii="Times New Roman" w:eastAsia="Arial" w:hAnsi="Times New Roman" w:cs="Times New Roman"/>
          <w:b/>
          <w:sz w:val="28"/>
        </w:rPr>
        <w:t>Proteogenomic characterization of molecular and cellular targets for treatment-resistant subtypes in locally advanced cervical cancers</w:t>
      </w:r>
    </w:p>
    <w:p w14:paraId="0A468C1A" w14:textId="77777777" w:rsidR="00AE15AB" w:rsidRDefault="00AE15AB" w:rsidP="00AE15AB">
      <w:pPr>
        <w:widowControl w:val="0"/>
        <w:spacing w:after="0" w:line="360" w:lineRule="auto"/>
        <w:jc w:val="both"/>
        <w:rPr>
          <w:rFonts w:ascii="Times New Roman" w:eastAsia="Arial" w:hAnsi="Times New Roman" w:cs="Times New Roman"/>
        </w:rPr>
      </w:pPr>
    </w:p>
    <w:p w14:paraId="4F7985B4" w14:textId="77777777" w:rsidR="00AE15AB" w:rsidRDefault="00AE15AB" w:rsidP="00AE15AB">
      <w:pPr>
        <w:spacing w:after="0" w:line="360" w:lineRule="auto"/>
        <w:jc w:val="both"/>
        <w:rPr>
          <w:rFonts w:ascii="Times New Roman" w:eastAsia="AppleGothic" w:hAnsi="Times New Roman" w:cs="Times New Roman"/>
          <w:color w:val="000000"/>
        </w:rPr>
      </w:pPr>
      <w:r>
        <w:rPr>
          <w:rFonts w:ascii="Times New Roman" w:eastAsia="AppleGothic" w:hAnsi="Times New Roman" w:cs="Times New Roman"/>
          <w:color w:val="000000"/>
        </w:rPr>
        <w:t>Do Young Hyeon</w:t>
      </w:r>
      <w:r>
        <w:rPr>
          <w:rFonts w:ascii="Times New Roman" w:eastAsia="AppleGothic" w:hAnsi="Times New Roman" w:cs="Times New Roman"/>
          <w:color w:val="000000"/>
          <w:vertAlign w:val="superscript"/>
        </w:rPr>
        <w:t>1,*</w:t>
      </w:r>
      <w:r>
        <w:rPr>
          <w:rFonts w:ascii="Times New Roman" w:eastAsia="AppleGothic" w:hAnsi="Times New Roman" w:cs="Times New Roman"/>
          <w:color w:val="000000"/>
        </w:rPr>
        <w:t>, Dowoon Nam</w:t>
      </w:r>
      <w:r>
        <w:rPr>
          <w:rFonts w:ascii="Times New Roman" w:eastAsia="AppleGothic" w:hAnsi="Times New Roman" w:cs="Times New Roman"/>
          <w:color w:val="000000"/>
          <w:vertAlign w:val="superscript"/>
        </w:rPr>
        <w:t>2,*</w:t>
      </w:r>
      <w:r>
        <w:rPr>
          <w:rFonts w:ascii="Times New Roman" w:eastAsia="AppleGothic" w:hAnsi="Times New Roman" w:cs="Times New Roman"/>
          <w:color w:val="000000"/>
        </w:rPr>
        <w:t>, Hye-Jin Shin</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Juhee</w:t>
      </w:r>
      <w:proofErr w:type="spellEnd"/>
      <w:r>
        <w:rPr>
          <w:rFonts w:ascii="Times New Roman" w:eastAsia="AppleGothic" w:hAnsi="Times New Roman" w:cs="Times New Roman"/>
          <w:color w:val="000000"/>
        </w:rPr>
        <w:t xml:space="preserve"> Jeong</w:t>
      </w:r>
      <w:r>
        <w:rPr>
          <w:rFonts w:ascii="Times New Roman" w:eastAsia="AppleGothic" w:hAnsi="Times New Roman" w:cs="Times New Roman"/>
          <w:color w:val="000000"/>
          <w:vertAlign w:val="superscript"/>
        </w:rPr>
        <w:t>4,*</w:t>
      </w:r>
      <w:r>
        <w:rPr>
          <w:rFonts w:ascii="Times New Roman" w:eastAsia="AppleGothic" w:hAnsi="Times New Roman" w:cs="Times New Roman"/>
          <w:color w:val="000000"/>
        </w:rPr>
        <w:t xml:space="preserve">, </w:t>
      </w:r>
      <w:proofErr w:type="spellStart"/>
      <w:r w:rsidRPr="0020338C">
        <w:rPr>
          <w:rFonts w:ascii="Times New Roman" w:eastAsia="AppleGothic" w:hAnsi="Times New Roman" w:cs="Times New Roman"/>
          <w:color w:val="000000"/>
        </w:rPr>
        <w:t>Eunsoo</w:t>
      </w:r>
      <w:proofErr w:type="spellEnd"/>
      <w:r w:rsidRPr="0020338C">
        <w:rPr>
          <w:rFonts w:ascii="Times New Roman" w:eastAsia="AppleGothic" w:hAnsi="Times New Roman" w:cs="Times New Roman"/>
          <w:color w:val="000000"/>
        </w:rPr>
        <w:t xml:space="preserve"> </w:t>
      </w:r>
      <w:r w:rsidRPr="00F523E8">
        <w:rPr>
          <w:rFonts w:ascii="Times New Roman" w:eastAsia="AppleGothic" w:hAnsi="Times New Roman" w:cs="Times New Roman"/>
          <w:color w:val="000000"/>
        </w:rPr>
        <w:t>Jung</w:t>
      </w:r>
      <w:r w:rsidRPr="00F523E8">
        <w:rPr>
          <w:rFonts w:ascii="Times New Roman" w:eastAsia="AppleGothic" w:hAnsi="Times New Roman" w:cs="Times New Roman"/>
          <w:color w:val="000000"/>
          <w:vertAlign w:val="superscript"/>
        </w:rPr>
        <w:t>1,*</w:t>
      </w:r>
      <w:r w:rsidRPr="00F523E8">
        <w:rPr>
          <w:rFonts w:ascii="Times New Roman" w:eastAsia="AppleGothic" w:hAnsi="Times New Roman" w:cs="Times New Roman"/>
          <w:color w:val="000000"/>
        </w:rPr>
        <w:t>,</w:t>
      </w:r>
      <w:r>
        <w:rPr>
          <w:rFonts w:ascii="Times New Roman" w:eastAsia="AppleGothic" w:hAnsi="Times New Roman" w:cs="Times New Roman"/>
          <w:color w:val="000000"/>
        </w:rPr>
        <w:t xml:space="preserve"> Soo Young Cho</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Dong Hoon Shin</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Ja-Lok Ku</w:t>
      </w:r>
      <w:r>
        <w:rPr>
          <w:rFonts w:ascii="Times New Roman" w:eastAsia="AppleGothic" w:hAnsi="Times New Roman" w:cs="Times New Roman"/>
          <w:color w:val="000000"/>
          <w:vertAlign w:val="superscript"/>
        </w:rPr>
        <w:t>5</w:t>
      </w:r>
      <w:r>
        <w:rPr>
          <w:rFonts w:ascii="Times New Roman" w:eastAsia="AppleGothic" w:hAnsi="Times New Roman" w:cs="Times New Roman"/>
          <w:color w:val="000000"/>
        </w:rPr>
        <w:t>, Hye Jung Baek</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Chong Woo Yoo</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Eun-Kyung Hong</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Myong Chul Lim</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Sang-Jin Lee</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Young-Ki Bae</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Jong Kwang Kim</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Jingi Bae</w:t>
      </w:r>
      <w:r>
        <w:rPr>
          <w:rFonts w:ascii="Times New Roman" w:eastAsia="AppleGothic" w:hAnsi="Times New Roman" w:cs="Times New Roman"/>
          <w:color w:val="000000"/>
          <w:vertAlign w:val="superscript"/>
        </w:rPr>
        <w:t>2</w:t>
      </w:r>
      <w:r>
        <w:rPr>
          <w:rFonts w:ascii="Times New Roman" w:eastAsia="AppleGothic" w:hAnsi="Times New Roman" w:cs="Times New Roman"/>
          <w:color w:val="000000"/>
        </w:rPr>
        <w:t>, Su-</w:t>
      </w:r>
      <w:proofErr w:type="spellStart"/>
      <w:r>
        <w:rPr>
          <w:rFonts w:ascii="Times New Roman" w:eastAsia="AppleGothic" w:hAnsi="Times New Roman" w:cs="Times New Roman"/>
          <w:color w:val="000000"/>
        </w:rPr>
        <w:t>Jin</w:t>
      </w:r>
      <w:proofErr w:type="spellEnd"/>
      <w:r>
        <w:rPr>
          <w:rFonts w:ascii="Times New Roman" w:eastAsia="AppleGothic" w:hAnsi="Times New Roman" w:cs="Times New Roman"/>
          <w:color w:val="000000"/>
        </w:rPr>
        <w:t xml:space="preserve"> Kim</w:t>
      </w:r>
      <w:r>
        <w:rPr>
          <w:rFonts w:ascii="Times New Roman" w:eastAsia="AppleGothic" w:hAnsi="Times New Roman" w:cs="Times New Roman"/>
          <w:color w:val="000000"/>
          <w:vertAlign w:val="superscript"/>
        </w:rPr>
        <w:t>2</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Seunghoon</w:t>
      </w:r>
      <w:proofErr w:type="spellEnd"/>
      <w:r>
        <w:rPr>
          <w:rFonts w:ascii="Times New Roman" w:eastAsia="AppleGothic" w:hAnsi="Times New Roman" w:cs="Times New Roman"/>
          <w:color w:val="000000"/>
        </w:rPr>
        <w:t xml:space="preserve"> Back</w:t>
      </w:r>
      <w:r>
        <w:rPr>
          <w:rFonts w:ascii="Times New Roman" w:eastAsia="AppleGothic" w:hAnsi="Times New Roman" w:cs="Times New Roman"/>
          <w:color w:val="000000"/>
          <w:vertAlign w:val="superscript"/>
        </w:rPr>
        <w:t>2</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Chaewon</w:t>
      </w:r>
      <w:proofErr w:type="spellEnd"/>
      <w:r>
        <w:rPr>
          <w:rFonts w:ascii="Times New Roman" w:eastAsia="AppleGothic" w:hAnsi="Times New Roman" w:cs="Times New Roman"/>
          <w:color w:val="000000"/>
        </w:rPr>
        <w:t xml:space="preserve"> Kang</w:t>
      </w:r>
      <w:r>
        <w:rPr>
          <w:rFonts w:ascii="Times New Roman" w:eastAsia="AppleGothic" w:hAnsi="Times New Roman" w:cs="Times New Roman"/>
          <w:color w:val="000000"/>
          <w:vertAlign w:val="superscript"/>
        </w:rPr>
        <w:t>2</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Inamul</w:t>
      </w:r>
      <w:proofErr w:type="spellEnd"/>
      <w:r>
        <w:rPr>
          <w:rFonts w:ascii="Times New Roman" w:eastAsia="AppleGothic" w:hAnsi="Times New Roman" w:cs="Times New Roman"/>
          <w:color w:val="000000"/>
        </w:rPr>
        <w:t xml:space="preserve"> Hasan Madar</w:t>
      </w:r>
      <w:r>
        <w:rPr>
          <w:rFonts w:ascii="Times New Roman" w:eastAsia="AppleGothic" w:hAnsi="Times New Roman" w:cs="Times New Roman"/>
          <w:color w:val="000000"/>
          <w:vertAlign w:val="superscript"/>
        </w:rPr>
        <w:t>2</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Hokeun</w:t>
      </w:r>
      <w:proofErr w:type="spellEnd"/>
      <w:r>
        <w:rPr>
          <w:rFonts w:ascii="Times New Roman" w:eastAsia="AppleGothic" w:hAnsi="Times New Roman" w:cs="Times New Roman"/>
          <w:color w:val="000000"/>
        </w:rPr>
        <w:t xml:space="preserve"> Kim</w:t>
      </w:r>
      <w:r>
        <w:rPr>
          <w:rFonts w:ascii="Times New Roman" w:eastAsia="AppleGothic" w:hAnsi="Times New Roman" w:cs="Times New Roman"/>
          <w:color w:val="000000"/>
          <w:vertAlign w:val="superscript"/>
        </w:rPr>
        <w:t>2</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Suhwan</w:t>
      </w:r>
      <w:proofErr w:type="spellEnd"/>
      <w:r>
        <w:rPr>
          <w:rFonts w:ascii="Times New Roman" w:eastAsia="AppleGothic" w:hAnsi="Times New Roman" w:cs="Times New Roman"/>
          <w:color w:val="000000"/>
        </w:rPr>
        <w:t xml:space="preserve"> Kim</w:t>
      </w:r>
      <w:r>
        <w:rPr>
          <w:rFonts w:ascii="Times New Roman" w:eastAsia="AppleGothic" w:hAnsi="Times New Roman" w:cs="Times New Roman"/>
          <w:color w:val="000000"/>
          <w:vertAlign w:val="superscript"/>
        </w:rPr>
        <w:t>2</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Duk</w:t>
      </w:r>
      <w:proofErr w:type="spellEnd"/>
      <w:r>
        <w:rPr>
          <w:rFonts w:ascii="Times New Roman" w:eastAsia="AppleGothic" w:hAnsi="Times New Roman" w:cs="Times New Roman"/>
          <w:color w:val="000000"/>
        </w:rPr>
        <w:t xml:space="preserve"> Ki Kim</w:t>
      </w:r>
      <w:r>
        <w:rPr>
          <w:rFonts w:ascii="Times New Roman" w:eastAsia="AppleGothic" w:hAnsi="Times New Roman" w:cs="Times New Roman"/>
          <w:color w:val="000000"/>
          <w:vertAlign w:val="superscript"/>
        </w:rPr>
        <w:t>4</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Jihyung</w:t>
      </w:r>
      <w:proofErr w:type="spellEnd"/>
      <w:r>
        <w:rPr>
          <w:rFonts w:ascii="Times New Roman" w:eastAsia="AppleGothic" w:hAnsi="Times New Roman" w:cs="Times New Roman"/>
          <w:color w:val="000000"/>
        </w:rPr>
        <w:t xml:space="preserve"> Kang</w:t>
      </w:r>
      <w:r>
        <w:rPr>
          <w:rFonts w:ascii="Times New Roman" w:eastAsia="AppleGothic" w:hAnsi="Times New Roman" w:cs="Times New Roman"/>
          <w:color w:val="000000"/>
          <w:vertAlign w:val="superscript"/>
        </w:rPr>
        <w:t>4</w:t>
      </w:r>
      <w:r>
        <w:rPr>
          <w:rFonts w:ascii="Times New Roman" w:eastAsia="AppleGothic" w:hAnsi="Times New Roman" w:cs="Times New Roman"/>
          <w:color w:val="000000"/>
        </w:rPr>
        <w:t>, Geon Woo Park</w:t>
      </w:r>
      <w:r>
        <w:rPr>
          <w:rFonts w:ascii="Times New Roman" w:eastAsia="AppleGothic" w:hAnsi="Times New Roman" w:cs="Times New Roman"/>
          <w:color w:val="000000"/>
          <w:vertAlign w:val="superscript"/>
        </w:rPr>
        <w:t>4</w:t>
      </w:r>
      <w:r>
        <w:rPr>
          <w:rFonts w:ascii="Times New Roman" w:eastAsia="AppleGothic" w:hAnsi="Times New Roman" w:cs="Times New Roman"/>
          <w:color w:val="000000"/>
        </w:rPr>
        <w:t xml:space="preserve">, Ki </w:t>
      </w:r>
      <w:proofErr w:type="spellStart"/>
      <w:r>
        <w:rPr>
          <w:rFonts w:ascii="Times New Roman" w:eastAsia="AppleGothic" w:hAnsi="Times New Roman" w:cs="Times New Roman"/>
          <w:color w:val="000000"/>
        </w:rPr>
        <w:t>Seok</w:t>
      </w:r>
      <w:proofErr w:type="spellEnd"/>
      <w:r>
        <w:rPr>
          <w:rFonts w:ascii="Times New Roman" w:eastAsia="AppleGothic" w:hAnsi="Times New Roman" w:cs="Times New Roman"/>
          <w:color w:val="000000"/>
        </w:rPr>
        <w:t xml:space="preserve"> Park</w:t>
      </w:r>
      <w:r>
        <w:rPr>
          <w:rFonts w:ascii="Times New Roman" w:eastAsia="AppleGothic" w:hAnsi="Times New Roman" w:cs="Times New Roman"/>
          <w:color w:val="000000"/>
          <w:vertAlign w:val="superscript"/>
        </w:rPr>
        <w:t>4</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Yourae</w:t>
      </w:r>
      <w:proofErr w:type="spellEnd"/>
      <w:r>
        <w:rPr>
          <w:rFonts w:ascii="Times New Roman" w:eastAsia="AppleGothic" w:hAnsi="Times New Roman" w:cs="Times New Roman"/>
          <w:color w:val="000000"/>
        </w:rPr>
        <w:t xml:space="preserve"> Shin</w:t>
      </w:r>
      <w:r>
        <w:rPr>
          <w:rFonts w:ascii="Times New Roman" w:eastAsia="AppleGothic" w:hAnsi="Times New Roman" w:cs="Times New Roman"/>
          <w:color w:val="000000"/>
          <w:vertAlign w:val="superscript"/>
        </w:rPr>
        <w:t>1</w:t>
      </w:r>
      <w:r>
        <w:rPr>
          <w:rFonts w:ascii="Times New Roman" w:eastAsia="AppleGothic" w:hAnsi="Times New Roman" w:cs="Times New Roman"/>
          <w:color w:val="000000"/>
        </w:rPr>
        <w:t>, Sang Soo Kim</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Keehoon</w:t>
      </w:r>
      <w:proofErr w:type="spellEnd"/>
      <w:r>
        <w:rPr>
          <w:rFonts w:ascii="Times New Roman" w:eastAsia="AppleGothic" w:hAnsi="Times New Roman" w:cs="Times New Roman"/>
          <w:color w:val="000000"/>
        </w:rPr>
        <w:t xml:space="preserve"> Jung</w:t>
      </w:r>
      <w:r>
        <w:rPr>
          <w:rFonts w:ascii="Times New Roman" w:eastAsia="AppleGothic" w:hAnsi="Times New Roman" w:cs="Times New Roman"/>
          <w:color w:val="000000"/>
          <w:vertAlign w:val="superscript"/>
        </w:rPr>
        <w:t>4,6,#</w:t>
      </w:r>
      <w:r>
        <w:rPr>
          <w:rFonts w:ascii="Times New Roman" w:eastAsia="AppleGothic" w:hAnsi="Times New Roman" w:cs="Times New Roman"/>
          <w:color w:val="000000"/>
        </w:rPr>
        <w:t xml:space="preserve">, </w:t>
      </w:r>
      <w:proofErr w:type="spellStart"/>
      <w:r>
        <w:rPr>
          <w:rFonts w:ascii="Times New Roman" w:eastAsia="AppleGothic" w:hAnsi="Times New Roman" w:cs="Times New Roman"/>
          <w:color w:val="000000"/>
        </w:rPr>
        <w:t>Daehee</w:t>
      </w:r>
      <w:proofErr w:type="spellEnd"/>
      <w:r>
        <w:rPr>
          <w:rFonts w:ascii="Times New Roman" w:eastAsia="AppleGothic" w:hAnsi="Times New Roman" w:cs="Times New Roman"/>
          <w:color w:val="000000"/>
        </w:rPr>
        <w:t xml:space="preserve"> Hwang</w:t>
      </w:r>
      <w:r>
        <w:rPr>
          <w:rFonts w:ascii="Times New Roman" w:eastAsia="AppleGothic" w:hAnsi="Times New Roman" w:cs="Times New Roman"/>
          <w:color w:val="000000"/>
          <w:vertAlign w:val="superscript"/>
        </w:rPr>
        <w:t>1,#</w:t>
      </w:r>
      <w:r>
        <w:rPr>
          <w:rFonts w:ascii="Times New Roman" w:eastAsia="AppleGothic" w:hAnsi="Times New Roman" w:cs="Times New Roman"/>
          <w:color w:val="000000"/>
        </w:rPr>
        <w:t>, Sang-Won Lee</w:t>
      </w:r>
      <w:r>
        <w:rPr>
          <w:rFonts w:ascii="Times New Roman" w:eastAsia="AppleGothic" w:hAnsi="Times New Roman" w:cs="Times New Roman"/>
          <w:color w:val="000000"/>
          <w:vertAlign w:val="superscript"/>
        </w:rPr>
        <w:t>2,#</w:t>
      </w:r>
      <w:r>
        <w:rPr>
          <w:rFonts w:ascii="Times New Roman" w:eastAsia="AppleGothic" w:hAnsi="Times New Roman" w:cs="Times New Roman"/>
          <w:color w:val="000000"/>
        </w:rPr>
        <w:t>, and Joo-Young Kim</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w:t>
      </w:r>
    </w:p>
    <w:p w14:paraId="040B3671" w14:textId="77777777" w:rsidR="00AE15AB" w:rsidRDefault="00AE15AB" w:rsidP="00AE15AB">
      <w:pPr>
        <w:spacing w:after="0" w:line="360" w:lineRule="auto"/>
        <w:jc w:val="both"/>
        <w:rPr>
          <w:rFonts w:ascii="Times New Roman" w:eastAsia="AppleGothic" w:hAnsi="Times New Roman" w:cs="Times New Roman"/>
          <w:color w:val="000000"/>
        </w:rPr>
      </w:pPr>
    </w:p>
    <w:p w14:paraId="3D343DAE" w14:textId="77777777" w:rsidR="00AE15AB" w:rsidRDefault="00AE15AB" w:rsidP="00AE15AB">
      <w:pPr>
        <w:widowControl w:val="0"/>
        <w:spacing w:after="0" w:line="360" w:lineRule="auto"/>
        <w:jc w:val="both"/>
        <w:rPr>
          <w:rFonts w:ascii="Times New Roman" w:eastAsia="Arial" w:hAnsi="Times New Roman" w:cs="Times New Roman"/>
        </w:rPr>
      </w:pPr>
      <w:r>
        <w:rPr>
          <w:rFonts w:ascii="Times New Roman" w:eastAsia="AppleGothic" w:hAnsi="Times New Roman" w:cs="Times New Roman"/>
          <w:color w:val="000000"/>
          <w:vertAlign w:val="superscript"/>
        </w:rPr>
        <w:t>1</w:t>
      </w:r>
      <w:r>
        <w:rPr>
          <w:rFonts w:ascii="Times New Roman" w:eastAsia="AppleGothic" w:hAnsi="Times New Roman" w:cs="Times New Roman"/>
          <w:color w:val="000000"/>
        </w:rPr>
        <w:t xml:space="preserve">School of Biological Sciences, Seoul National University, Seoul 08826, Republic of Korea; </w:t>
      </w:r>
      <w:r>
        <w:rPr>
          <w:rFonts w:ascii="Times New Roman" w:eastAsia="AppleGothic" w:hAnsi="Times New Roman" w:cs="Times New Roman"/>
          <w:color w:val="000000"/>
          <w:vertAlign w:val="superscript"/>
        </w:rPr>
        <w:t>2</w:t>
      </w:r>
      <w:r>
        <w:rPr>
          <w:rFonts w:ascii="Times New Roman" w:eastAsia="AppleGothic" w:hAnsi="Times New Roman" w:cs="Times New Roman"/>
          <w:color w:val="000000"/>
        </w:rPr>
        <w:t xml:space="preserve">Department of Chemistry and Center for </w:t>
      </w:r>
      <w:proofErr w:type="spellStart"/>
      <w:r>
        <w:rPr>
          <w:rFonts w:ascii="Times New Roman" w:eastAsia="AppleGothic" w:hAnsi="Times New Roman" w:cs="Times New Roman"/>
          <w:color w:val="000000"/>
        </w:rPr>
        <w:t>Proteogenome</w:t>
      </w:r>
      <w:proofErr w:type="spellEnd"/>
      <w:r>
        <w:rPr>
          <w:rFonts w:ascii="Times New Roman" w:eastAsia="AppleGothic" w:hAnsi="Times New Roman" w:cs="Times New Roman"/>
          <w:color w:val="000000"/>
        </w:rPr>
        <w:t xml:space="preserve"> Research, Korea University, Seoul 02843, Republic of Korea; </w:t>
      </w:r>
      <w:r>
        <w:rPr>
          <w:rFonts w:ascii="Times New Roman" w:eastAsia="AppleGothic" w:hAnsi="Times New Roman" w:cs="Times New Roman"/>
          <w:color w:val="000000"/>
          <w:vertAlign w:val="superscript"/>
        </w:rPr>
        <w:t>3</w:t>
      </w:r>
      <w:r>
        <w:rPr>
          <w:rFonts w:ascii="Times New Roman" w:eastAsia="AppleGothic" w:hAnsi="Times New Roman" w:cs="Times New Roman"/>
          <w:color w:val="000000"/>
        </w:rPr>
        <w:t>Research Institute and Hospital,</w:t>
      </w:r>
      <w:r>
        <w:rPr>
          <w:rFonts w:ascii="Times New Roman" w:eastAsia="AppleGothic" w:hAnsi="Times New Roman" w:cs="Times New Roman"/>
          <w:color w:val="000000"/>
          <w:vertAlign w:val="superscript"/>
        </w:rPr>
        <w:t xml:space="preserve"> </w:t>
      </w:r>
      <w:r>
        <w:rPr>
          <w:rFonts w:ascii="Times New Roman" w:eastAsia="AppleGothic" w:hAnsi="Times New Roman" w:cs="Times New Roman"/>
          <w:color w:val="000000"/>
        </w:rPr>
        <w:t xml:space="preserve">National Cancer Center, </w:t>
      </w:r>
      <w:proofErr w:type="spellStart"/>
      <w:r>
        <w:rPr>
          <w:rFonts w:ascii="Times New Roman" w:eastAsia="AppleGothic" w:hAnsi="Times New Roman" w:cs="Times New Roman"/>
          <w:color w:val="000000"/>
        </w:rPr>
        <w:t>Goyang</w:t>
      </w:r>
      <w:proofErr w:type="spellEnd"/>
      <w:r>
        <w:rPr>
          <w:rFonts w:ascii="Times New Roman" w:eastAsia="AppleGothic" w:hAnsi="Times New Roman" w:cs="Times New Roman"/>
          <w:color w:val="000000"/>
        </w:rPr>
        <w:t xml:space="preserve"> 10408, Republic of Korea; </w:t>
      </w:r>
      <w:r>
        <w:rPr>
          <w:rFonts w:ascii="Times New Roman" w:eastAsia="AppleGothic" w:hAnsi="Times New Roman" w:cs="Times New Roman"/>
          <w:color w:val="000000"/>
          <w:vertAlign w:val="superscript"/>
        </w:rPr>
        <w:t>4</w:t>
      </w:r>
      <w:r>
        <w:rPr>
          <w:rFonts w:ascii="Times New Roman" w:eastAsia="AppleGothic" w:hAnsi="Times New Roman" w:cs="Times New Roman"/>
          <w:color w:val="000000"/>
        </w:rPr>
        <w:t xml:space="preserve">Department of Anatomy and Cell Biology and Department of Biomedical Sciences, Seoul National University College of Medicine, Seoul 03080, Republic of Korea; </w:t>
      </w:r>
      <w:r>
        <w:rPr>
          <w:rFonts w:ascii="Times New Roman" w:eastAsia="AppleGothic" w:hAnsi="Times New Roman" w:cs="Times New Roman"/>
          <w:color w:val="000000"/>
          <w:vertAlign w:val="superscript"/>
        </w:rPr>
        <w:t>5</w:t>
      </w:r>
      <w:r>
        <w:rPr>
          <w:rFonts w:ascii="Times New Roman" w:eastAsia="AppleGothic" w:hAnsi="Times New Roman" w:cs="Times New Roman"/>
          <w:color w:val="000000"/>
        </w:rPr>
        <w:t xml:space="preserve">Korean Cell Line Bank, Laboratory of Cell Biology, Cancer Research Institute, Seoul National University College of Medicine, Seoul, Korea; and </w:t>
      </w:r>
      <w:r>
        <w:rPr>
          <w:rFonts w:ascii="Times New Roman" w:eastAsia="AppleGothic" w:hAnsi="Times New Roman" w:cs="Times New Roman"/>
          <w:color w:val="000000"/>
          <w:vertAlign w:val="superscript"/>
        </w:rPr>
        <w:t>6</w:t>
      </w:r>
      <w:r>
        <w:rPr>
          <w:rFonts w:ascii="Times New Roman" w:eastAsia="AppleGothic" w:hAnsi="Times New Roman" w:cs="Times New Roman"/>
          <w:color w:val="000000"/>
        </w:rPr>
        <w:t>Institute of Allergy and Clinical Immunology, Seoul National University Medical Research Center, Seoul 03080, Republic of Korea.</w:t>
      </w:r>
    </w:p>
    <w:p w14:paraId="182F11A2" w14:textId="77777777" w:rsidR="00AE15AB" w:rsidRDefault="00AE15AB" w:rsidP="00AE15AB">
      <w:pPr>
        <w:spacing w:after="120" w:line="360" w:lineRule="auto"/>
        <w:jc w:val="both"/>
        <w:rPr>
          <w:rFonts w:ascii="Times New Roman" w:eastAsia="Arial" w:hAnsi="Times New Roman" w:cs="Times New Roman"/>
        </w:rPr>
      </w:pPr>
    </w:p>
    <w:p w14:paraId="60C42A06" w14:textId="77777777" w:rsidR="00AE15AB" w:rsidRDefault="00AE15AB" w:rsidP="00AE15AB">
      <w:pPr>
        <w:spacing w:after="120" w:line="360" w:lineRule="auto"/>
        <w:jc w:val="both"/>
        <w:rPr>
          <w:rFonts w:ascii="Times New Roman" w:eastAsia="AppleGothic" w:hAnsi="Times New Roman" w:cs="Times New Roman"/>
          <w:color w:val="000000"/>
        </w:rPr>
      </w:pPr>
      <w:r>
        <w:rPr>
          <w:rFonts w:ascii="Times New Roman" w:eastAsia="AppleGothic" w:hAnsi="Times New Roman" w:cs="Times New Roman"/>
          <w:color w:val="000000"/>
        </w:rPr>
        <w:t>*These authors equally contributed to this work</w:t>
      </w:r>
    </w:p>
    <w:p w14:paraId="608D0E88" w14:textId="77777777" w:rsidR="00AE15AB" w:rsidRDefault="00AE15AB" w:rsidP="00AE15AB">
      <w:pPr>
        <w:spacing w:after="120" w:line="360" w:lineRule="auto"/>
        <w:jc w:val="both"/>
        <w:rPr>
          <w:rFonts w:ascii="Times New Roman" w:eastAsia="AppleGothic" w:hAnsi="Times New Roman" w:cs="Times New Roman"/>
          <w:color w:val="000000"/>
        </w:rPr>
      </w:pPr>
    </w:p>
    <w:p w14:paraId="1E7355E5" w14:textId="77777777" w:rsidR="00AE15AB" w:rsidRDefault="00AE15AB" w:rsidP="00AE15AB">
      <w:pPr>
        <w:spacing w:before="120" w:after="0" w:line="360" w:lineRule="auto"/>
        <w:jc w:val="both"/>
        <w:rPr>
          <w:rFonts w:ascii="Times New Roman" w:eastAsia="AppleGothic" w:hAnsi="Times New Roman" w:cs="Times New Roman"/>
          <w:color w:val="000000"/>
        </w:rPr>
      </w:pPr>
      <w:r>
        <w:rPr>
          <w:rFonts w:ascii="Times New Roman" w:eastAsia="AppleGothic" w:hAnsi="Times New Roman" w:cs="Times New Roman"/>
          <w:color w:val="000000"/>
          <w:vertAlign w:val="superscript"/>
        </w:rPr>
        <w:t>#</w:t>
      </w:r>
      <w:r>
        <w:rPr>
          <w:rFonts w:ascii="Times New Roman" w:eastAsia="AppleGothic" w:hAnsi="Times New Roman" w:cs="Times New Roman"/>
          <w:color w:val="000000"/>
        </w:rPr>
        <w:t xml:space="preserve">Corresponding authors: </w:t>
      </w:r>
      <w:proofErr w:type="spellStart"/>
      <w:r>
        <w:rPr>
          <w:rFonts w:ascii="Times New Roman" w:eastAsia="AppleGothic" w:hAnsi="Times New Roman" w:cs="Times New Roman"/>
          <w:color w:val="000000"/>
        </w:rPr>
        <w:t>Keehoon</w:t>
      </w:r>
      <w:proofErr w:type="spellEnd"/>
      <w:r>
        <w:rPr>
          <w:rFonts w:ascii="Times New Roman" w:eastAsia="AppleGothic" w:hAnsi="Times New Roman" w:cs="Times New Roman"/>
          <w:color w:val="000000"/>
        </w:rPr>
        <w:t xml:space="preserve"> Jung (keehoon.jung@snu.ac.kr), Sang Soo Kim (sangsookim@ncc.re.kr), </w:t>
      </w:r>
      <w:proofErr w:type="spellStart"/>
      <w:r>
        <w:rPr>
          <w:rFonts w:ascii="Times New Roman" w:eastAsia="AppleGothic" w:hAnsi="Times New Roman" w:cs="Times New Roman"/>
          <w:color w:val="000000"/>
        </w:rPr>
        <w:t>Daehee</w:t>
      </w:r>
      <w:proofErr w:type="spellEnd"/>
      <w:r>
        <w:rPr>
          <w:rFonts w:ascii="Times New Roman" w:eastAsia="AppleGothic" w:hAnsi="Times New Roman" w:cs="Times New Roman"/>
          <w:color w:val="000000"/>
        </w:rPr>
        <w:t xml:space="preserve"> Hwang (daehee@snu.ac.kr), Sang-Won Lee (sw_lee@korea.ac.kr), and Joo-Young Kim (jooyoungcasa@ncc.re.kr).</w:t>
      </w:r>
    </w:p>
    <w:p w14:paraId="49B2E78A" w14:textId="77777777" w:rsidR="00AE15AB" w:rsidRDefault="00AE15AB" w:rsidP="00AE15AB">
      <w:pPr>
        <w:spacing w:after="120" w:line="360" w:lineRule="auto"/>
        <w:jc w:val="both"/>
        <w:rPr>
          <w:rFonts w:ascii="Times New Roman" w:eastAsia="Arial" w:hAnsi="Times New Roman" w:cs="Times New Roman"/>
        </w:rPr>
      </w:pPr>
    </w:p>
    <w:p w14:paraId="6F697F8F" w14:textId="77777777" w:rsidR="00AE15AB" w:rsidRDefault="00AE15AB" w:rsidP="00AE15AB">
      <w:pPr>
        <w:spacing w:after="0" w:line="360" w:lineRule="auto"/>
        <w:jc w:val="both"/>
        <w:rPr>
          <w:rFonts w:ascii="Times New Roman" w:eastAsia="AppleGothic" w:hAnsi="Times New Roman" w:cs="Times New Roman"/>
          <w:color w:val="000000"/>
        </w:rPr>
      </w:pPr>
      <w:r>
        <w:rPr>
          <w:rFonts w:ascii="Times New Roman" w:eastAsia="Arial" w:hAnsi="Times New Roman" w:cs="Times New Roman"/>
        </w:rPr>
        <w:t xml:space="preserve">Lead contact: </w:t>
      </w:r>
      <w:r>
        <w:rPr>
          <w:rFonts w:ascii="Times New Roman" w:eastAsia="AppleGothic" w:hAnsi="Times New Roman" w:cs="Times New Roman"/>
          <w:color w:val="000000"/>
        </w:rPr>
        <w:t>Joo-Young Kim (</w:t>
      </w:r>
      <w:r w:rsidR="008305FF">
        <w:fldChar w:fldCharType="begin"/>
      </w:r>
      <w:r w:rsidR="008305FF">
        <w:instrText xml:space="preserve"> HYPERLINK "mailto:jooyoungcasa@ncc.re.kr" </w:instrText>
      </w:r>
      <w:r w:rsidR="008305FF">
        <w:fldChar w:fldCharType="separate"/>
      </w:r>
      <w:r>
        <w:rPr>
          <w:rStyle w:val="Hyperlink"/>
          <w:rFonts w:ascii="Times New Roman" w:eastAsia="AppleGothic" w:hAnsi="Times New Roman" w:cs="Times New Roman"/>
        </w:rPr>
        <w:t>jooyoungcasa@ncc.re.kr</w:t>
      </w:r>
      <w:r w:rsidR="008305FF">
        <w:rPr>
          <w:rStyle w:val="Hyperlink"/>
          <w:rFonts w:ascii="Times New Roman" w:eastAsia="AppleGothic" w:hAnsi="Times New Roman" w:cs="Times New Roman"/>
        </w:rPr>
        <w:fldChar w:fldCharType="end"/>
      </w:r>
      <w:r>
        <w:rPr>
          <w:rFonts w:ascii="Times New Roman" w:eastAsia="AppleGothic" w:hAnsi="Times New Roman" w:cs="Times New Roman"/>
          <w:color w:val="000000"/>
        </w:rPr>
        <w:t>)</w:t>
      </w:r>
    </w:p>
    <w:p w14:paraId="618108CB" w14:textId="77777777" w:rsidR="00AE15AB" w:rsidRDefault="00AE15AB">
      <w:pPr>
        <w:spacing w:after="160" w:line="259" w:lineRule="auto"/>
        <w:jc w:val="both"/>
        <w:rPr>
          <w:rFonts w:ascii="Times New Roman" w:eastAsiaTheme="minorEastAsia" w:hAnsi="Times New Roman" w:cs="Times New Roman"/>
          <w:b/>
          <w:color w:val="000000"/>
          <w:szCs w:val="24"/>
        </w:rPr>
      </w:pPr>
      <w:r>
        <w:rPr>
          <w:rFonts w:ascii="Times New Roman" w:eastAsiaTheme="minorEastAsia" w:hAnsi="Times New Roman" w:cs="Times New Roman"/>
          <w:b/>
          <w:color w:val="000000"/>
          <w:szCs w:val="24"/>
        </w:rPr>
        <w:br w:type="page"/>
      </w:r>
    </w:p>
    <w:p w14:paraId="6B769574" w14:textId="6CFA8303" w:rsidR="00AE15AB" w:rsidRDefault="00AE15AB" w:rsidP="00AE15AB">
      <w:pPr>
        <w:spacing w:line="276" w:lineRule="auto"/>
        <w:jc w:val="both"/>
        <w:rPr>
          <w:rFonts w:ascii="Times New Roman" w:eastAsiaTheme="minorEastAsia" w:hAnsi="Times New Roman" w:cs="Times New Roman"/>
          <w:b/>
          <w:color w:val="000000"/>
          <w:szCs w:val="24"/>
        </w:rPr>
      </w:pPr>
      <w:r>
        <w:rPr>
          <w:rFonts w:ascii="Times New Roman" w:eastAsiaTheme="minorEastAsia" w:hAnsi="Times New Roman" w:cs="Times New Roman" w:hint="eastAsia"/>
          <w:b/>
          <w:color w:val="000000"/>
          <w:szCs w:val="24"/>
        </w:rPr>
        <w:lastRenderedPageBreak/>
        <w:t>S</w:t>
      </w:r>
      <w:r>
        <w:rPr>
          <w:rFonts w:ascii="Times New Roman" w:eastAsiaTheme="minorEastAsia" w:hAnsi="Times New Roman" w:cs="Times New Roman"/>
          <w:b/>
          <w:color w:val="000000"/>
          <w:szCs w:val="24"/>
        </w:rPr>
        <w:t>upplementary Methods</w:t>
      </w:r>
    </w:p>
    <w:p w14:paraId="3F507688" w14:textId="1CF182FF" w:rsidR="00AE15AB" w:rsidRDefault="00AE15AB" w:rsidP="00AE15AB">
      <w:pPr>
        <w:spacing w:line="276" w:lineRule="auto"/>
        <w:jc w:val="both"/>
        <w:rPr>
          <w:rFonts w:ascii="Times New Roman" w:eastAsiaTheme="minorEastAsia" w:hAnsi="Times New Roman" w:cs="Times New Roman"/>
          <w:b/>
          <w:color w:val="000000"/>
          <w:szCs w:val="24"/>
        </w:rPr>
      </w:pPr>
    </w:p>
    <w:p w14:paraId="161CCE2E" w14:textId="054A1F2A" w:rsidR="007524CE" w:rsidRDefault="007524CE" w:rsidP="007524CE">
      <w:pPr>
        <w:widowControl w:val="0"/>
        <w:spacing w:after="0" w:line="360" w:lineRule="auto"/>
        <w:jc w:val="both"/>
        <w:rPr>
          <w:rFonts w:ascii="Times New Roman" w:eastAsia="Arial" w:hAnsi="Times New Roman" w:cs="Times New Roman"/>
          <w:b/>
        </w:rPr>
      </w:pPr>
      <w:bookmarkStart w:id="0" w:name="_Hlk187503244"/>
      <w:r>
        <w:rPr>
          <w:rFonts w:ascii="Times New Roman" w:eastAsia="Arial" w:hAnsi="Times New Roman" w:cs="Times New Roman"/>
          <w:b/>
        </w:rPr>
        <w:t>Generation of exome and RNA sequencing data and analysis</w:t>
      </w:r>
    </w:p>
    <w:p w14:paraId="0CE00EC2" w14:textId="77777777" w:rsidR="00AE15AB" w:rsidRPr="00C66628" w:rsidRDefault="00AE15AB" w:rsidP="00AE15AB">
      <w:pPr>
        <w:widowControl w:val="0"/>
        <w:spacing w:before="60" w:after="0" w:line="360" w:lineRule="auto"/>
        <w:jc w:val="both"/>
        <w:rPr>
          <w:rFonts w:ascii="Times New Roman" w:eastAsia="Arial" w:hAnsi="Times New Roman" w:cs="Times New Roman"/>
          <w:bCs/>
          <w:i/>
          <w:iCs/>
        </w:rPr>
      </w:pPr>
      <w:r w:rsidRPr="00C66628">
        <w:rPr>
          <w:rFonts w:ascii="Times New Roman" w:eastAsia="Arial" w:hAnsi="Times New Roman" w:cs="Times New Roman"/>
          <w:bCs/>
          <w:i/>
          <w:iCs/>
        </w:rPr>
        <w:t>Whole-exome sequencing (WES)</w:t>
      </w:r>
    </w:p>
    <w:bookmarkEnd w:id="0"/>
    <w:p w14:paraId="0AA2E9AB" w14:textId="138D0AFE" w:rsidR="00AE15AB" w:rsidRDefault="00AE15AB" w:rsidP="00AE15AB">
      <w:pPr>
        <w:widowControl w:val="0"/>
        <w:spacing w:after="0" w:line="360" w:lineRule="auto"/>
        <w:jc w:val="both"/>
        <w:rPr>
          <w:rFonts w:ascii="Times New Roman" w:eastAsia="Arial" w:hAnsi="Times New Roman" w:cs="Times New Roman"/>
        </w:rPr>
      </w:pPr>
      <w:r>
        <w:rPr>
          <w:rFonts w:ascii="Times New Roman" w:eastAsia="Arial" w:hAnsi="Times New Roman" w:cs="Times New Roman"/>
        </w:rPr>
        <w:t xml:space="preserve">To generate standard exome capture libraries, we used the Agilent </w:t>
      </w:r>
      <w:proofErr w:type="spellStart"/>
      <w:r>
        <w:rPr>
          <w:rFonts w:ascii="Times New Roman" w:eastAsia="Arial" w:hAnsi="Times New Roman" w:cs="Times New Roman"/>
        </w:rPr>
        <w:t>SureSelect</w:t>
      </w:r>
      <w:proofErr w:type="spellEnd"/>
      <w:r>
        <w:rPr>
          <w:rFonts w:ascii="Times New Roman" w:eastAsia="Arial" w:hAnsi="Times New Roman" w:cs="Times New Roman"/>
        </w:rPr>
        <w:t xml:space="preserve"> Target Enrichment protocol for Illumina paired-end sequencing library (Version C2, December 2018) together with 1 </w:t>
      </w:r>
      <w:proofErr w:type="spellStart"/>
      <w:r>
        <w:rPr>
          <w:rFonts w:ascii="Times New Roman" w:eastAsia="Arial" w:hAnsi="Times New Roman" w:cs="Times New Roman"/>
        </w:rPr>
        <w:t>μg</w:t>
      </w:r>
      <w:proofErr w:type="spellEnd"/>
      <w:r>
        <w:rPr>
          <w:rFonts w:ascii="Times New Roman" w:eastAsia="Arial" w:hAnsi="Times New Roman" w:cs="Times New Roman"/>
        </w:rPr>
        <w:t xml:space="preserve"> input </w:t>
      </w:r>
      <w:proofErr w:type="spellStart"/>
      <w:r>
        <w:rPr>
          <w:rFonts w:ascii="Times New Roman" w:eastAsia="Arial" w:hAnsi="Times New Roman" w:cs="Times New Roman"/>
        </w:rPr>
        <w:t>gDNA</w:t>
      </w:r>
      <w:proofErr w:type="spellEnd"/>
      <w:r>
        <w:rPr>
          <w:rFonts w:ascii="Times New Roman" w:eastAsia="Arial" w:hAnsi="Times New Roman" w:cs="Times New Roman"/>
        </w:rPr>
        <w:t xml:space="preserve">. In all cases, the </w:t>
      </w:r>
      <w:proofErr w:type="spellStart"/>
      <w:r>
        <w:rPr>
          <w:rFonts w:ascii="Times New Roman" w:eastAsia="Arial" w:hAnsi="Times New Roman" w:cs="Times New Roman"/>
        </w:rPr>
        <w:t>SureSelect</w:t>
      </w:r>
      <w:proofErr w:type="spellEnd"/>
      <w:r>
        <w:rPr>
          <w:rFonts w:ascii="Times New Roman" w:eastAsia="Arial" w:hAnsi="Times New Roman" w:cs="Times New Roman"/>
        </w:rPr>
        <w:t xml:space="preserve"> Human All Exon V6 probe set was used. DNA quantification and quality were measured using </w:t>
      </w:r>
      <w:proofErr w:type="spellStart"/>
      <w:r>
        <w:rPr>
          <w:rFonts w:ascii="Times New Roman" w:eastAsia="Arial" w:hAnsi="Times New Roman" w:cs="Times New Roman"/>
        </w:rPr>
        <w:t>PicoGreen</w:t>
      </w:r>
      <w:proofErr w:type="spellEnd"/>
      <w:r>
        <w:rPr>
          <w:rFonts w:ascii="Times New Roman" w:eastAsia="Arial" w:hAnsi="Times New Roman" w:cs="Times New Roman"/>
        </w:rPr>
        <w:t xml:space="preserve"> and agarose gel electrophoresis. We used 1 </w:t>
      </w:r>
      <w:proofErr w:type="spellStart"/>
      <w:r>
        <w:rPr>
          <w:rFonts w:ascii="Times New Roman" w:eastAsia="Arial" w:hAnsi="Times New Roman" w:cs="Times New Roman"/>
        </w:rPr>
        <w:t>μg</w:t>
      </w:r>
      <w:proofErr w:type="spellEnd"/>
      <w:r>
        <w:rPr>
          <w:rFonts w:ascii="Times New Roman" w:eastAsia="Arial" w:hAnsi="Times New Roman" w:cs="Times New Roman"/>
        </w:rPr>
        <w:t xml:space="preserve"> of genomic DNA for each sample, which was diluted in EB buffer and sheared to a target peak size of 150–200 </w:t>
      </w:r>
      <w:proofErr w:type="spellStart"/>
      <w:r>
        <w:rPr>
          <w:rFonts w:ascii="Times New Roman" w:eastAsia="Arial" w:hAnsi="Times New Roman" w:cs="Times New Roman"/>
        </w:rPr>
        <w:t>basepairs</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bp</w:t>
      </w:r>
      <w:proofErr w:type="spellEnd"/>
      <w:r>
        <w:rPr>
          <w:rFonts w:ascii="Times New Roman" w:eastAsia="Arial" w:hAnsi="Times New Roman" w:cs="Times New Roman"/>
        </w:rPr>
        <w:t xml:space="preserve">) using a </w:t>
      </w:r>
      <w:proofErr w:type="spellStart"/>
      <w:r>
        <w:rPr>
          <w:rFonts w:ascii="Times New Roman" w:eastAsia="Arial" w:hAnsi="Times New Roman" w:cs="Times New Roman"/>
        </w:rPr>
        <w:t>Covaris</w:t>
      </w:r>
      <w:proofErr w:type="spellEnd"/>
      <w:r>
        <w:rPr>
          <w:rFonts w:ascii="Times New Roman" w:eastAsia="Arial" w:hAnsi="Times New Roman" w:cs="Times New Roman"/>
        </w:rPr>
        <w:t xml:space="preserve"> LE220 focused-</w:t>
      </w:r>
      <w:proofErr w:type="spellStart"/>
      <w:r>
        <w:rPr>
          <w:rFonts w:ascii="Times New Roman" w:eastAsia="Arial" w:hAnsi="Times New Roman" w:cs="Times New Roman"/>
        </w:rPr>
        <w:t>ultrasonicator</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Covaris</w:t>
      </w:r>
      <w:proofErr w:type="spellEnd"/>
      <w:r>
        <w:rPr>
          <w:rFonts w:ascii="Times New Roman" w:eastAsia="Arial" w:hAnsi="Times New Roman" w:cs="Times New Roman"/>
        </w:rPr>
        <w:t xml:space="preserve">, Woburn, MA) according to the manufacturer's instructions. Eight </w:t>
      </w:r>
      <w:proofErr w:type="spellStart"/>
      <w:r>
        <w:rPr>
          <w:rFonts w:ascii="Times New Roman" w:eastAsia="Arial" w:hAnsi="Times New Roman" w:cs="Times New Roman"/>
        </w:rPr>
        <w:t>microTUBE</w:t>
      </w:r>
      <w:proofErr w:type="spellEnd"/>
      <w:r>
        <w:rPr>
          <w:rFonts w:ascii="Times New Roman" w:eastAsia="Arial" w:hAnsi="Times New Roman" w:cs="Times New Roman"/>
        </w:rPr>
        <w:t xml:space="preserve"> strips were loaded into the tube holder of the </w:t>
      </w:r>
      <w:proofErr w:type="spellStart"/>
      <w:r>
        <w:rPr>
          <w:rFonts w:ascii="Times New Roman" w:eastAsia="Arial" w:hAnsi="Times New Roman" w:cs="Times New Roman"/>
        </w:rPr>
        <w:t>ultrasonicator</w:t>
      </w:r>
      <w:proofErr w:type="spellEnd"/>
      <w:r>
        <w:rPr>
          <w:rFonts w:ascii="Times New Roman" w:eastAsia="Arial" w:hAnsi="Times New Roman" w:cs="Times New Roman"/>
        </w:rPr>
        <w:t xml:space="preserve">, and the DNA was sheared using the following settings: Mode, frequency sweeping; duty cycle, 10%; intensity, five; cycles per burst, 200; duration, 60 s × 6 cycles; temperature, 4–7°C. The fragmented DNA was repaired, an ‘A’ was ligated to the 3’ end, and Agilent adapters were then ligated to the fragments. Once ligation had been assessed, the adapter-ligated product was PCR-amplified. For exome capture, 250 ng of DNA library was mixed with hybridization buffers, blocking mixes, RNase block, and 5 µl of </w:t>
      </w:r>
      <w:proofErr w:type="spellStart"/>
      <w:r>
        <w:rPr>
          <w:rFonts w:ascii="Times New Roman" w:eastAsia="Arial" w:hAnsi="Times New Roman" w:cs="Times New Roman"/>
        </w:rPr>
        <w:t>SureSelect</w:t>
      </w:r>
      <w:proofErr w:type="spellEnd"/>
      <w:r>
        <w:rPr>
          <w:rFonts w:ascii="Times New Roman" w:eastAsia="Arial" w:hAnsi="Times New Roman" w:cs="Times New Roman"/>
        </w:rPr>
        <w:t xml:space="preserve"> all exon capture library, according to the standard Agilent </w:t>
      </w:r>
      <w:proofErr w:type="spellStart"/>
      <w:r>
        <w:rPr>
          <w:rFonts w:ascii="Times New Roman" w:eastAsia="Arial" w:hAnsi="Times New Roman" w:cs="Times New Roman"/>
        </w:rPr>
        <w:t>SureSelect</w:t>
      </w:r>
      <w:proofErr w:type="spellEnd"/>
      <w:r>
        <w:rPr>
          <w:rFonts w:ascii="Times New Roman" w:eastAsia="Arial" w:hAnsi="Times New Roman" w:cs="Times New Roman"/>
        </w:rPr>
        <w:t xml:space="preserve"> Target Enrichment protocol. Hybridization to the capture baits was conducted at 65°C using a heated thermal cycler lid option at 105°C for 24 h on a PCR machine. The captured DNA was washed and amplified. The final purified product was then quantified using qPCR according to the qPCR Quantification Protocol Guide (KAPA Library Quantification kits for Illumina Sequencing platforms) and qualified using the </w:t>
      </w:r>
      <w:proofErr w:type="spellStart"/>
      <w:r>
        <w:rPr>
          <w:rFonts w:ascii="Times New Roman" w:eastAsia="Arial" w:hAnsi="Times New Roman" w:cs="Times New Roman"/>
        </w:rPr>
        <w:t>TapeStation</w:t>
      </w:r>
      <w:proofErr w:type="spellEnd"/>
      <w:r>
        <w:rPr>
          <w:rFonts w:ascii="Times New Roman" w:eastAsia="Arial" w:hAnsi="Times New Roman" w:cs="Times New Roman"/>
        </w:rPr>
        <w:t xml:space="preserve"> DNA </w:t>
      </w:r>
      <w:proofErr w:type="spellStart"/>
      <w:r>
        <w:rPr>
          <w:rFonts w:ascii="Times New Roman" w:eastAsia="Arial" w:hAnsi="Times New Roman" w:cs="Times New Roman"/>
        </w:rPr>
        <w:t>screentape</w:t>
      </w:r>
      <w:proofErr w:type="spellEnd"/>
      <w:r>
        <w:rPr>
          <w:rFonts w:ascii="Times New Roman" w:eastAsia="Arial" w:hAnsi="Times New Roman" w:cs="Times New Roman"/>
        </w:rPr>
        <w:t xml:space="preserve"> D1000 (Agilent). Sequencing was performed using the </w:t>
      </w:r>
      <w:proofErr w:type="spellStart"/>
      <w:r>
        <w:rPr>
          <w:rFonts w:ascii="Times New Roman" w:eastAsia="Arial" w:hAnsi="Times New Roman" w:cs="Times New Roman"/>
        </w:rPr>
        <w:t>HiSeq</w:t>
      </w:r>
      <w:proofErr w:type="spellEnd"/>
      <w:r>
        <w:rPr>
          <w:rFonts w:ascii="Times New Roman" w:eastAsia="Arial" w:hAnsi="Times New Roman" w:cs="Times New Roman"/>
        </w:rPr>
        <w:t xml:space="preserve">™ 2500 platform (Illumina, San Diego, CA, USA). </w:t>
      </w:r>
    </w:p>
    <w:p w14:paraId="26EAF9A6" w14:textId="77777777" w:rsidR="00AE15AB" w:rsidRDefault="00AE15AB" w:rsidP="00AE15AB">
      <w:pPr>
        <w:widowControl w:val="0"/>
        <w:spacing w:after="0" w:line="360" w:lineRule="auto"/>
        <w:jc w:val="both"/>
        <w:rPr>
          <w:rFonts w:ascii="Times New Roman" w:eastAsia="Arial" w:hAnsi="Times New Roman" w:cs="Times New Roman"/>
          <w:b/>
        </w:rPr>
      </w:pPr>
    </w:p>
    <w:p w14:paraId="1F781572" w14:textId="77777777" w:rsidR="00AE15AB" w:rsidRPr="00C66628" w:rsidRDefault="00AE15AB" w:rsidP="00AE15AB">
      <w:pPr>
        <w:widowControl w:val="0"/>
        <w:spacing w:before="60" w:after="0" w:line="360" w:lineRule="auto"/>
        <w:jc w:val="both"/>
        <w:rPr>
          <w:rFonts w:ascii="Times New Roman" w:eastAsia="Arial" w:hAnsi="Times New Roman" w:cs="Times New Roman"/>
          <w:bCs/>
          <w:i/>
          <w:iCs/>
        </w:rPr>
      </w:pPr>
      <w:r w:rsidRPr="00C66628">
        <w:rPr>
          <w:rFonts w:ascii="Times New Roman" w:eastAsia="Arial" w:hAnsi="Times New Roman" w:cs="Times New Roman"/>
          <w:bCs/>
          <w:i/>
          <w:iCs/>
        </w:rPr>
        <w:t>Genomic data analysis</w:t>
      </w:r>
    </w:p>
    <w:p w14:paraId="5CDB7C78" w14:textId="16CC0124" w:rsidR="00AE15AB" w:rsidRPr="00523692" w:rsidRDefault="00AE15AB" w:rsidP="00AE15AB">
      <w:pPr>
        <w:widowControl w:val="0"/>
        <w:spacing w:after="0" w:line="360" w:lineRule="auto"/>
        <w:jc w:val="both"/>
        <w:rPr>
          <w:rFonts w:ascii="Times New Roman" w:eastAsiaTheme="minorEastAsia" w:hAnsi="Times New Roman" w:cs="Times New Roman"/>
        </w:rPr>
      </w:pPr>
      <w:r>
        <w:rPr>
          <w:rFonts w:ascii="Times New Roman" w:eastAsia="Arial" w:hAnsi="Times New Roman" w:cs="Times New Roman"/>
        </w:rPr>
        <w:t xml:space="preserve">All reads were aligned to the human </w:t>
      </w:r>
      <w:bookmarkStart w:id="1" w:name="_Hlk187487829"/>
      <w:r>
        <w:rPr>
          <w:rFonts w:ascii="Times New Roman" w:eastAsia="Arial" w:hAnsi="Times New Roman" w:cs="Times New Roman"/>
        </w:rPr>
        <w:t>genome reference sequence hg38 using BWA MEM (version 0.7.17)</w:t>
      </w:r>
      <w:bookmarkEnd w:id="1"/>
      <w:r>
        <w:rPr>
          <w:rFonts w:ascii="Times New Roman" w:eastAsia="Arial" w:hAnsi="Times New Roman" w:cs="Times New Roman"/>
        </w:rPr>
        <w:t xml:space="preserve"> </w:t>
      </w:r>
      <w:bookmarkStart w:id="2" w:name="_Hlk187488055"/>
      <w:r>
        <w:rPr>
          <w:rFonts w:ascii="Times New Roman" w:hAnsi="Times New Roman" w:cs="Times New Roman"/>
        </w:rPr>
        <w:fldChar w:fldCharType="begin"/>
      </w:r>
      <w:r w:rsidR="00334E72">
        <w:rPr>
          <w:rFonts w:ascii="Times New Roman" w:hAnsi="Times New Roman" w:cs="Times New Roman"/>
        </w:rPr>
        <w:instrText xml:space="preserve"> ADDIN EN.CITE &lt;EndNote&gt;&lt;Cite&gt;&lt;Author&gt;Li&lt;/Author&gt;&lt;Year&gt;2010&lt;/Year&gt;&lt;RecNum&gt;34&lt;/RecNum&gt;&lt;DisplayText&gt;[1]&lt;/DisplayText&gt;&lt;record&gt;&lt;rec-number&gt;34&lt;/rec-number&gt;&lt;foreign-keys&gt;&lt;key app="EN" db-id="9r2t9trp8225dse9xwqvza95vexdar9aw2xt" timestamp="1597109581"&gt;34&lt;/key&gt;&lt;/foreign-keys&gt;&lt;ref-type name="Journal Article"&gt;17&lt;/ref-type&gt;&lt;contributors&gt;&lt;authors&gt;&lt;author&gt;Li, H.&lt;/author&gt;&lt;author&gt;Durbin, R.&lt;/author&gt;&lt;/authors&gt;&lt;/contributors&gt;&lt;auth-address&gt;Wellcome Trust Sanger Institute, Wellcome Genome Campus, Cambridge, CB10 1SA, UK.&lt;/auth-address&gt;&lt;titles&gt;&lt;title&gt;Fast and accurate long-read alignment with Burrows-Wheeler transform&lt;/title&gt;&lt;secondary-title&gt;Bioinformatics&lt;/secondary-title&gt;&lt;/titles&gt;&lt;periodical&gt;&lt;full-title&gt;Bioinformatics&lt;/full-title&gt;&lt;/periodical&gt;&lt;pages&gt;589-95&lt;/pages&gt;&lt;volume&gt;26&lt;/volume&gt;&lt;number&gt;5&lt;/number&gt;&lt;edition&gt;2010/01/19&lt;/edition&gt;&lt;keywords&gt;&lt;keyword&gt;*Algorithms&lt;/keyword&gt;&lt;keyword&gt;Base Sequence&lt;/keyword&gt;&lt;keyword&gt;Genome, Human&lt;/keyword&gt;&lt;keyword&gt;Genomics/*methods&lt;/keyword&gt;&lt;keyword&gt;Humans&lt;/keyword&gt;&lt;keyword&gt;Sequence Alignment/*methods&lt;/keyword&gt;&lt;keyword&gt;Sequence Analysis, DNA&lt;/keyword&gt;&lt;/keywords&gt;&lt;dates&gt;&lt;year&gt;2010&lt;/year&gt;&lt;pub-dates&gt;&lt;date&gt;Mar 1&lt;/date&gt;&lt;/pub-dates&gt;&lt;/dates&gt;&lt;isbn&gt;1367-4811 (Electronic)&amp;#xD;1367-4803 (Linking)&lt;/isbn&gt;&lt;accession-num&gt;20080505&lt;/accession-num&gt;&lt;urls&gt;&lt;related-urls&gt;&lt;url&gt;https://www.ncbi.nlm.nih.gov/pubmed/20080505&lt;/url&gt;&lt;/related-urls&gt;&lt;/urls&gt;&lt;custom2&gt;PMC2828108&lt;/custom2&gt;&lt;electronic-resource-num&gt;10.1093/bioinformatics/btp698&lt;/electronic-resource-num&gt;&lt;/record&gt;&lt;/Cite&gt;&lt;/EndNote&gt;</w:instrText>
      </w:r>
      <w:r>
        <w:rPr>
          <w:rFonts w:ascii="Times New Roman" w:hAnsi="Times New Roman" w:cs="Times New Roman"/>
        </w:rPr>
        <w:fldChar w:fldCharType="separate"/>
      </w:r>
      <w:r w:rsidR="00334E72">
        <w:rPr>
          <w:rFonts w:ascii="Times New Roman" w:hAnsi="Times New Roman" w:cs="Times New Roman"/>
          <w:noProof/>
        </w:rPr>
        <w:t>[1]</w:t>
      </w:r>
      <w:r>
        <w:rPr>
          <w:rFonts w:ascii="Times New Roman" w:hAnsi="Times New Roman" w:cs="Times New Roman"/>
        </w:rPr>
        <w:fldChar w:fldCharType="end"/>
      </w:r>
      <w:bookmarkEnd w:id="2"/>
      <w:r>
        <w:rPr>
          <w:rFonts w:ascii="Times New Roman" w:eastAsia="Arial" w:hAnsi="Times New Roman" w:cs="Times New Roman"/>
        </w:rPr>
        <w:t>. After removing duplicated reads in the BAM file, base quality recalibration and indel realignment were performed using GATK (version 3.8)</w:t>
      </w:r>
      <w:r w:rsidRPr="0043305C">
        <w:t xml:space="preserve"> </w:t>
      </w:r>
      <w:r>
        <w:rPr>
          <w:rFonts w:ascii="Times New Roman" w:eastAsia="Arial" w:hAnsi="Times New Roman" w:cs="Times New Roman"/>
        </w:rPr>
        <w:fldChar w:fldCharType="begin">
          <w:fldData xml:space="preserve">PEVuZE5vdGU+PENpdGU+PEF1dGhvcj5EZVByaXN0bzwvQXV0aG9yPjxZZWFyPjIwMTE8L1llYXI+
PFJlY051bT4xNzA8L1JlY051bT48RGlzcGxheVRleHQ+WzJdPC9EaXNwbGF5VGV4dD48cmVjb3Jk
PjxyZWMtbnVtYmVyPjE3MDwvcmVjLW51bWJlcj48Zm9yZWlnbi1rZXlzPjxrZXkgYXBwPSJFTiIg
ZGItaWQ9IjlyMnQ5dHJwODIyNWRzZTl4d3F2emE5NXZleGRhcjlhdzJ4dCIgdGltZXN0YW1wPSIx
NjMwODQ1NTA4Ij4xNzA8L2tleT48L2ZvcmVpZ24ta2V5cz48cmVmLXR5cGUgbmFtZT0iSm91cm5h
bCBBcnRpY2xlIj4xNzwvcmVmLXR5cGU+PGNvbnRyaWJ1dG9ycz48YXV0aG9ycz48YXV0aG9yPkRl
UHJpc3RvLCBNLiBBLjwvYXV0aG9yPjxhdXRob3I+QmFua3MsIEUuPC9hdXRob3I+PGF1dGhvcj5Q
b3BsaW4sIFIuPC9hdXRob3I+PGF1dGhvcj5HYXJpbWVsbGEsIEsuIFYuPC9hdXRob3I+PGF1dGhv
cj5NYWd1aXJlLCBKLiBSLjwvYXV0aG9yPjxhdXRob3I+SGFydGwsIEMuPC9hdXRob3I+PGF1dGhv
cj5QaGlsaXBwYWtpcywgQS4gQS48L2F1dGhvcj48YXV0aG9yPmRlbCBBbmdlbCwgRy48L2F1dGhv
cj48YXV0aG9yPlJpdmFzLCBNLiBBLjwvYXV0aG9yPjxhdXRob3I+SGFubmEsIE0uPC9hdXRob3I+
PGF1dGhvcj5NY0tlbm5hLCBBLjwvYXV0aG9yPjxhdXRob3I+RmVubmVsbCwgVC4gSi48L2F1dGhv
cj48YXV0aG9yPktlcm55dHNreSwgQS4gTS48L2F1dGhvcj48YXV0aG9yPlNpdmFjaGVua28sIEEu
IFkuPC9hdXRob3I+PGF1dGhvcj5DaWJ1bHNraXMsIEsuPC9hdXRob3I+PGF1dGhvcj5HYWJyaWVs
LCBTLiBCLjwvYXV0aG9yPjxhdXRob3I+QWx0c2h1bGVyLCBELjwvYXV0aG9yPjxhdXRob3I+RGFs
eSwgTS4gSi48L2F1dGhvcj48L2F1dGhvcnM+PC9jb250cmlidXRvcnM+PGF1dGgtYWRkcmVzcz5Q
cm9ncmFtIGluIE1lZGljYWwgYW5kIFBvcHVsYXRpb24gR2VuZXRpY3MsIEJyb2FkIEluc3RpdHV0
ZSBvZiBIYXJ2YXJkIGFuZCBNSVQsIENhbWJyaWRnZSwgTWFzc2FjaHVzZXR0cywgVVNBLiBkZXBy
aXN0b0Bicm9hZGluc3RpdHV0ZS5vcmc8L2F1dGgtYWRkcmVzcz48dGl0bGVzPjx0aXRsZT5BIGZy
YW1ld29yayBmb3IgdmFyaWF0aW9uIGRpc2NvdmVyeSBhbmQgZ2Vub3R5cGluZyB1c2luZyBuZXh0
LWdlbmVyYXRpb24gRE5BIHNlcXVlbmNpbmcgZGF0YTwvdGl0bGU+PHNlY29uZGFyeS10aXRsZT5O
YXQgR2VuZXQ8L3NlY29uZGFyeS10aXRsZT48L3RpdGxlcz48cGVyaW9kaWNhbD48ZnVsbC10aXRs
ZT5OYXQgR2VuZXQ8L2Z1bGwtdGl0bGU+PC9wZXJpb2RpY2FsPjxwYWdlcz40OTEtODwvcGFnZXM+
PHZvbHVtZT40Mzwvdm9sdW1lPjxudW1iZXI+NTwvbnVtYmVyPjxlZGl0aW9uPjIwMTEvMDQvMTI8
L2VkaXRpb24+PGtleXdvcmRzPjxrZXl3b3JkPkRhdGEgSW50ZXJwcmV0YXRpb24sIFN0YXRpc3Rp
Y2FsPC9rZXl3b3JkPjxrZXl3b3JkPkRhdGFiYXNlcywgTnVjbGVpYyBBY2lkPC9rZXl3b3JkPjxr
ZXl3b3JkPkV4b25zPC9rZXl3b3JkPjxrZXl3b3JkPipHZW5ldGljIFZhcmlhdGlvbjwva2V5d29y
ZD48a2V5d29yZD5HZW5ldGljcywgUG9wdWxhdGlvbi9tZXRob2RzL3N0YXRpc3RpY3MgJmFtcDsg
bnVtZXJpY2FsIGRhdGE8L2tleXdvcmQ+PGtleXdvcmQ+R2Vub21lLCBIdW1hbjwva2V5d29yZD48
a2V5d29yZD4qR2Vub3R5cGU8L2tleXdvcmQ+PGtleXdvcmQ+SHVtYW5zPC9rZXl3b3JkPjxrZXl3
b3JkPlBvbHltb3JwaGlzbSwgU2luZ2xlIE51Y2xlb3RpZGU8L2tleXdvcmQ+PGtleXdvcmQ+U2Vx
dWVuY2UgQWxpZ25tZW50L21ldGhvZHMvc3RhdGlzdGljcyAmYW1wOyBudW1lcmljYWwgZGF0YTwv
a2V5d29yZD48a2V5d29yZD5TZXF1ZW5jZSBBbmFseXNpcywgRE5BLyptZXRob2RzL3N0YXRpc3Rp
Y3MgJmFtcDsgbnVtZXJpY2FsIGRhdGE8L2tleXdvcmQ+PGtleXdvcmQ+U29mdHdhcmU8L2tleXdv
cmQ+PC9rZXl3b3Jkcz48ZGF0ZXM+PHllYXI+MjAxMTwveWVhcj48cHViLWRhdGVzPjxkYXRlPk1h
eTwvZGF0ZT48L3B1Yi1kYXRlcz48L2RhdGVzPjxpc2JuPjE1NDYtMTcxOCAoRWxlY3Ryb25pYykm
I3hEOzEwNjEtNDAzNiAoTGlua2luZyk8L2lzYm4+PGFjY2Vzc2lvbi1udW0+MjE0Nzg4ODk8L2Fj
Y2Vzc2lvbi1udW0+PHVybHM+PHJlbGF0ZWQtdXJscz48dXJsPmh0dHBzOi8vd3d3Lm5jYmkubmxt
Lm5paC5nb3YvcHVibWVkLzIxNDc4ODg5PC91cmw+PC9yZWxhdGVkLXVybHM+PC91cmxzPjxjdXN0
b20yPlBNQzMwODM0NjM8L2N1c3RvbTI+PGVsZWN0cm9uaWMtcmVzb3VyY2UtbnVtPjEwLjEwMzgv
bmcuODA2PC9lbGVjdHJvbmljLXJlc291cmNlLW51bT48L3JlY29yZD48L0NpdGU+PC9FbmROb3Rl
Pn==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PEVuZE5vdGU+PENpdGU+PEF1dGhvcj5EZVByaXN0bzwvQXV0aG9yPjxZZWFyPjIwMTE8L1llYXI+
PFJlY051bT4xNzA8L1JlY051bT48RGlzcGxheVRleHQ+WzJdPC9EaXNwbGF5VGV4dD48cmVjb3Jk
PjxyZWMtbnVtYmVyPjE3MDwvcmVjLW51bWJlcj48Zm9yZWlnbi1rZXlzPjxrZXkgYXBwPSJFTiIg
ZGItaWQ9IjlyMnQ5dHJwODIyNWRzZTl4d3F2emE5NXZleGRhcjlhdzJ4dCIgdGltZXN0YW1wPSIx
NjMwODQ1NTA4Ij4xNzA8L2tleT48L2ZvcmVpZ24ta2V5cz48cmVmLXR5cGUgbmFtZT0iSm91cm5h
bCBBcnRpY2xlIj4xNzwvcmVmLXR5cGU+PGNvbnRyaWJ1dG9ycz48YXV0aG9ycz48YXV0aG9yPkRl
UHJpc3RvLCBNLiBBLjwvYXV0aG9yPjxhdXRob3I+QmFua3MsIEUuPC9hdXRob3I+PGF1dGhvcj5Q
b3BsaW4sIFIuPC9hdXRob3I+PGF1dGhvcj5HYXJpbWVsbGEsIEsuIFYuPC9hdXRob3I+PGF1dGhv
cj5NYWd1aXJlLCBKLiBSLjwvYXV0aG9yPjxhdXRob3I+SGFydGwsIEMuPC9hdXRob3I+PGF1dGhv
cj5QaGlsaXBwYWtpcywgQS4gQS48L2F1dGhvcj48YXV0aG9yPmRlbCBBbmdlbCwgRy48L2F1dGhv
cj48YXV0aG9yPlJpdmFzLCBNLiBBLjwvYXV0aG9yPjxhdXRob3I+SGFubmEsIE0uPC9hdXRob3I+
PGF1dGhvcj5NY0tlbm5hLCBBLjwvYXV0aG9yPjxhdXRob3I+RmVubmVsbCwgVC4gSi48L2F1dGhv
cj48YXV0aG9yPktlcm55dHNreSwgQS4gTS48L2F1dGhvcj48YXV0aG9yPlNpdmFjaGVua28sIEEu
IFkuPC9hdXRob3I+PGF1dGhvcj5DaWJ1bHNraXMsIEsuPC9hdXRob3I+PGF1dGhvcj5HYWJyaWVs
LCBTLiBCLjwvYXV0aG9yPjxhdXRob3I+QWx0c2h1bGVyLCBELjwvYXV0aG9yPjxhdXRob3I+RGFs
eSwgTS4gSi48L2F1dGhvcj48L2F1dGhvcnM+PC9jb250cmlidXRvcnM+PGF1dGgtYWRkcmVzcz5Q
cm9ncmFtIGluIE1lZGljYWwgYW5kIFBvcHVsYXRpb24gR2VuZXRpY3MsIEJyb2FkIEluc3RpdHV0
ZSBvZiBIYXJ2YXJkIGFuZCBNSVQsIENhbWJyaWRnZSwgTWFzc2FjaHVzZXR0cywgVVNBLiBkZXBy
aXN0b0Bicm9hZGluc3RpdHV0ZS5vcmc8L2F1dGgtYWRkcmVzcz48dGl0bGVzPjx0aXRsZT5BIGZy
YW1ld29yayBmb3IgdmFyaWF0aW9uIGRpc2NvdmVyeSBhbmQgZ2Vub3R5cGluZyB1c2luZyBuZXh0
LWdlbmVyYXRpb24gRE5BIHNlcXVlbmNpbmcgZGF0YTwvdGl0bGU+PHNlY29uZGFyeS10aXRsZT5O
YXQgR2VuZXQ8L3NlY29uZGFyeS10aXRsZT48L3RpdGxlcz48cGVyaW9kaWNhbD48ZnVsbC10aXRs
ZT5OYXQgR2VuZXQ8L2Z1bGwtdGl0bGU+PC9wZXJpb2RpY2FsPjxwYWdlcz40OTEtODwvcGFnZXM+
PHZvbHVtZT40Mzwvdm9sdW1lPjxudW1iZXI+NTwvbnVtYmVyPjxlZGl0aW9uPjIwMTEvMDQvMTI8
L2VkaXRpb24+PGtleXdvcmRzPjxrZXl3b3JkPkRhdGEgSW50ZXJwcmV0YXRpb24sIFN0YXRpc3Rp
Y2FsPC9rZXl3b3JkPjxrZXl3b3JkPkRhdGFiYXNlcywgTnVjbGVpYyBBY2lkPC9rZXl3b3JkPjxr
ZXl3b3JkPkV4b25zPC9rZXl3b3JkPjxrZXl3b3JkPipHZW5ldGljIFZhcmlhdGlvbjwva2V5d29y
ZD48a2V5d29yZD5HZW5ldGljcywgUG9wdWxhdGlvbi9tZXRob2RzL3N0YXRpc3RpY3MgJmFtcDsg
bnVtZXJpY2FsIGRhdGE8L2tleXdvcmQ+PGtleXdvcmQ+R2Vub21lLCBIdW1hbjwva2V5d29yZD48
a2V5d29yZD4qR2Vub3R5cGU8L2tleXdvcmQ+PGtleXdvcmQ+SHVtYW5zPC9rZXl3b3JkPjxrZXl3
b3JkPlBvbHltb3JwaGlzbSwgU2luZ2xlIE51Y2xlb3RpZGU8L2tleXdvcmQ+PGtleXdvcmQ+U2Vx
dWVuY2UgQWxpZ25tZW50L21ldGhvZHMvc3RhdGlzdGljcyAmYW1wOyBudW1lcmljYWwgZGF0YTwv
a2V5d29yZD48a2V5d29yZD5TZXF1ZW5jZSBBbmFseXNpcywgRE5BLyptZXRob2RzL3N0YXRpc3Rp
Y3MgJmFtcDsgbnVtZXJpY2FsIGRhdGE8L2tleXdvcmQ+PGtleXdvcmQ+U29mdHdhcmU8L2tleXdv
cmQ+PC9rZXl3b3Jkcz48ZGF0ZXM+PHllYXI+MjAxMTwveWVhcj48cHViLWRhdGVzPjxkYXRlPk1h
eTwvZGF0ZT48L3B1Yi1kYXRlcz48L2RhdGVzPjxpc2JuPjE1NDYtMTcxOCAoRWxlY3Ryb25pYykm
I3hEOzEwNjEtNDAzNiAoTGlua2luZyk8L2lzYm4+PGFjY2Vzc2lvbi1udW0+MjE0Nzg4ODk8L2Fj
Y2Vzc2lvbi1udW0+PHVybHM+PHJlbGF0ZWQtdXJscz48dXJsPmh0dHBzOi8vd3d3Lm5jYmkubmxt
Lm5paC5nb3YvcHVibWVkLzIxNDc4ODg5PC91cmw+PC9yZWxhdGVkLXVybHM+PC91cmxzPjxjdXN0
b20yPlBNQzMwODM0NjM8L2N1c3RvbTI+PGVsZWN0cm9uaWMtcmVzb3VyY2UtbnVtPjEwLjEwMzgv
bmcuODA2PC9lbGVjdHJvbmljLXJlc291cmNlLW51bT48L3JlY29yZD48L0NpdGU+PC9FbmROb3Rl
Pn==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[2]</w:t>
      </w:r>
      <w:r>
        <w:rPr>
          <w:rFonts w:ascii="Times New Roman" w:eastAsia="Arial" w:hAnsi="Times New Roman" w:cs="Times New Roman"/>
        </w:rPr>
        <w:fldChar w:fldCharType="end"/>
      </w:r>
      <w:r>
        <w:rPr>
          <w:rFonts w:ascii="Times New Roman" w:eastAsia="Arial" w:hAnsi="Times New Roman" w:cs="Times New Roman"/>
        </w:rPr>
        <w:t xml:space="preserve">. Aligned and co-cleaned BAM files were processed through somatic mutation calling using Mutect2 in </w:t>
      </w:r>
      <w:bookmarkStart w:id="3" w:name="_Hlk187488039"/>
      <w:r>
        <w:rPr>
          <w:rFonts w:ascii="Times New Roman" w:eastAsia="Arial" w:hAnsi="Times New Roman" w:cs="Times New Roman"/>
        </w:rPr>
        <w:t>GATK3.8 and Strelka2 (version 2.9.10)</w:t>
      </w:r>
      <w:r w:rsidRPr="0043305C">
        <w:t xml:space="preserve"> </w:t>
      </w:r>
      <w:r>
        <w:rPr>
          <w:rFonts w:ascii="Times New Roman" w:eastAsia="Arial" w:hAnsi="Times New Roman" w:cs="Times New Roman"/>
        </w:rPr>
        <w:fldChar w:fldCharType="begin">
          <w:fldData xml:space="preserve">PEVuZE5vdGU+PENpdGU+PEF1dGhvcj5LaW08L0F1dGhvcj48WWVhcj4yMDE4PC9ZZWFyPjxSZWNO
dW0+MTcxPC9SZWNOdW0+PERpc3BsYXlUZXh0PlszXTwvRGlzcGxheVRleHQ+PHJlY29yZD48cmVj
LW51bWJlcj4xNzE8L3JlYy1udW1iZXI+PGZvcmVpZ24ta2V5cz48a2V5IGFwcD0iRU4iIGRiLWlk
PSI5cjJ0OXRycDgyMjVkc2U5eHdxdnphOTV2ZXhkYXI5YXcyeHQiIHRpbWVzdGFtcD0iMTYzMDg0
NTU4MSI+MTcxPC9rZXk+PC9mb3JlaWduLWtleXM+PHJlZi10eXBlIG5hbWU9IkpvdXJuYWwgQXJ0
aWNsZSI+MTc8L3JlZi10eXBlPjxjb250cmlidXRvcnM+PGF1dGhvcnM+PGF1dGhvcj5LaW0sIFMu
PC9hdXRob3I+PGF1dGhvcj5TY2hlZmZsZXIsIEsuPC9hdXRob3I+PGF1dGhvcj5IYWxwZXJuLCBB
LiBMLjwvYXV0aG9yPjxhdXRob3I+QmVrcml0c2t5LCBNLiBBLjwvYXV0aG9yPjxhdXRob3I+Tm9o
LCBFLjwvYXV0aG9yPjxhdXRob3I+S2FsbGJlcmcsIE0uPC9hdXRob3I+PGF1dGhvcj5DaGVuLCBY
LjwvYXV0aG9yPjxhdXRob3I+S2ltLCBZLjwvYXV0aG9yPjxhdXRob3I+QmV5dGVyLCBELjwvYXV0
aG9yPjxhdXRob3I+S3J1c2NoZSwgUC48L2F1dGhvcj48YXV0aG9yPlNhdW5kZXJzLCBDLiBULjwv
YXV0aG9yPjwvYXV0aG9ycz48L2NvbnRyaWJ1dG9ycz48YXV0aC1hZGRyZXNzPklsbHVtaW5hLCBJ
bmMuLCBTYW4gRGllZ28sIENBLCBVU0EuJiN4RDtJbGx1bWluYSBDYW1icmlkZ2UgTHRkLCBFc3Nl
eCwgVUsuJiN4RDtTZXZlbiBCcmlkZ2VzIEdlbm9taWNzLCBMb25kb24sIFVLLiYjeEQ7RGVwYXJ0
bWVudCBvZiBDb21wdXRlciBTY2llbmNlIGFuZCBFbmdpbmVlcmluZywgVW5pdmVyc2l0eSBvZiBD
YWxpZm9ybmlhLCBTYW4gRGllZ28sIExhIEpvbGxhLCBDQSwgVVNBLiYjeEQ7ZGVDT0RFIEdlbmV0
aWNzL0FtZ2VuLCBJbmMuLCBSZXlramF2aWssIEljZWxhbmQuJiN4RDtJbGx1bWluYSwgSW5jLiwg
U2FuIERpZWdvLCBDQSwgVVNBLiBjc2F1bmRlcnNAaWxsdW1pbmEuY29tLjwvYXV0aC1hZGRyZXNz
Pjx0aXRsZXM+PHRpdGxlPlN0cmVsa2EyOiBmYXN0IGFuZCBhY2N1cmF0ZSBjYWxsaW5nIG9mIGdl
cm1saW5lIGFuZCBzb21hdGljIHZhcmlhbnRzPC90aXRsZT48c2Vjb25kYXJ5LXRpdGxlPk5hdCBN
ZXRob2RzPC9zZWNvbmRhcnktdGl0bGU+PC90aXRsZXM+PHBlcmlvZGljYWw+PGZ1bGwtdGl0bGU+
TmF0IE1ldGhvZHM8L2Z1bGwtdGl0bGU+PC9wZXJpb2RpY2FsPjxwYWdlcz41OTEtNTk0PC9wYWdl
cz48dm9sdW1lPjE1PC92b2x1bWU+PG51bWJlcj44PC9udW1iZXI+PGVkaXRpb24+MjAxOC8wNy8x
ODwvZWRpdGlvbj48a2V5d29yZHM+PGtleXdvcmQ+RGF0YWJhc2VzLCBHZW5ldGljL3N0YXRpc3Rp
Y3MgJmFtcDsgbnVtZXJpY2FsIGRhdGE8L2tleXdvcmQ+PGtleXdvcmQ+KkdlbmV0aWMgVmFyaWF0
aW9uPC9rZXl3b3JkPjxrZXl3b3JkPipHZXJtLUxpbmUgTXV0YXRpb248L2tleXdvcmQ+PGtleXdv
cmQ+SGFwbG90eXBlczwva2V5d29yZD48a2V5d29yZD5IaWdoLVRocm91Z2hwdXQgTnVjbGVvdGlk
ZSBTZXF1ZW5jaW5nL3N0YXRpc3RpY3MgJmFtcDsgbnVtZXJpY2FsIGRhdGE8L2tleXdvcmQ+PGtl
eXdvcmQ+SHVtYW5zPC9rZXl3b3JkPjxrZXl3b3JkPklOREVMIE11dGF0aW9uPC9rZXl3b3JkPjxr
ZXl3b3JkPk1vZGVscywgR2VuZXRpYzwva2V5d29yZD48a2V5d29yZD5OZW9wbGFzbXMvZ2VuZXRp
Y3M8L2tleXdvcmQ+PGtleXdvcmQ+KlNvZnR3YXJlPC9rZXl3b3JkPjxrZXl3b3JkPldob2xlIEdl
bm9tZSBTZXF1ZW5jaW5nL3N0YXRpc3RpY3MgJmFtcDsgbnVtZXJpY2FsIGRhdGE8L2tleXdvcmQ+
PC9rZXl3b3Jkcz48ZGF0ZXM+PHllYXI+MjAxODwveWVhcj48cHViLWRhdGVzPjxkYXRlPkF1Zzwv
ZGF0ZT48L3B1Yi1kYXRlcz48L2RhdGVzPjxpc2JuPjE1NDgtNzEwNSAoRWxlY3Ryb25pYykmI3hE
OzE1NDgtNzA5MSAoTGlua2luZyk8L2lzYm4+PGFjY2Vzc2lvbi1udW0+MzAwMTMwNDg8L2FjY2Vz
c2lvbi1udW0+PHVybHM+PHJlbGF0ZWQtdXJscz48dXJsPmh0dHBzOi8vd3d3Lm5jYmkubmxtLm5p
aC5nb3YvcHVibWVkLzMwMDEzMDQ4PC91cmw+PC9yZWxhdGVkLXVybHM+PC91cmxzPjxlbGVjdHJv
bmljLXJlc291cmNlLW51bT4xMC4xMDM4L3M0MTU5Mi0wMTgtMDA1MS14PC9lbGVjdHJvbmljLXJl
c291cmNlLW51bT48L3JlY29yZD48L0NpdGU+PC9FbmROb3RlPgB=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PEVuZE5vdGU+PENpdGU+PEF1dGhvcj5LaW08L0F1dGhvcj48WWVhcj4yMDE4PC9ZZWFyPjxSZWNO
dW0+MTcxPC9SZWNOdW0+PERpc3BsYXlUZXh0PlszXTwvRGlzcGxheVRleHQ+PHJlY29yZD48cmVj
LW51bWJlcj4xNzE8L3JlYy1udW1iZXI+PGZvcmVpZ24ta2V5cz48a2V5IGFwcD0iRU4iIGRiLWlk
PSI5cjJ0OXRycDgyMjVkc2U5eHdxdnphOTV2ZXhkYXI5YXcyeHQiIHRpbWVzdGFtcD0iMTYzMDg0
NTU4MSI+MTcxPC9rZXk+PC9mb3JlaWduLWtleXM+PHJlZi10eXBlIG5hbWU9IkpvdXJuYWwgQXJ0
aWNsZSI+MTc8L3JlZi10eXBlPjxjb250cmlidXRvcnM+PGF1dGhvcnM+PGF1dGhvcj5LaW0sIFMu
PC9hdXRob3I+PGF1dGhvcj5TY2hlZmZsZXIsIEsuPC9hdXRob3I+PGF1dGhvcj5IYWxwZXJuLCBB
LiBMLjwvYXV0aG9yPjxhdXRob3I+QmVrcml0c2t5LCBNLiBBLjwvYXV0aG9yPjxhdXRob3I+Tm9o
LCBFLjwvYXV0aG9yPjxhdXRob3I+S2FsbGJlcmcsIE0uPC9hdXRob3I+PGF1dGhvcj5DaGVuLCBY
LjwvYXV0aG9yPjxhdXRob3I+S2ltLCBZLjwvYXV0aG9yPjxhdXRob3I+QmV5dGVyLCBELjwvYXV0
aG9yPjxhdXRob3I+S3J1c2NoZSwgUC48L2F1dGhvcj48YXV0aG9yPlNhdW5kZXJzLCBDLiBULjwv
YXV0aG9yPjwvYXV0aG9ycz48L2NvbnRyaWJ1dG9ycz48YXV0aC1hZGRyZXNzPklsbHVtaW5hLCBJ
bmMuLCBTYW4gRGllZ28sIENBLCBVU0EuJiN4RDtJbGx1bWluYSBDYW1icmlkZ2UgTHRkLCBFc3Nl
eCwgVUsuJiN4RDtTZXZlbiBCcmlkZ2VzIEdlbm9taWNzLCBMb25kb24sIFVLLiYjeEQ7RGVwYXJ0
bWVudCBvZiBDb21wdXRlciBTY2llbmNlIGFuZCBFbmdpbmVlcmluZywgVW5pdmVyc2l0eSBvZiBD
YWxpZm9ybmlhLCBTYW4gRGllZ28sIExhIEpvbGxhLCBDQSwgVVNBLiYjeEQ7ZGVDT0RFIEdlbmV0
aWNzL0FtZ2VuLCBJbmMuLCBSZXlramF2aWssIEljZWxhbmQuJiN4RDtJbGx1bWluYSwgSW5jLiwg
U2FuIERpZWdvLCBDQSwgVVNBLiBjc2F1bmRlcnNAaWxsdW1pbmEuY29tLjwvYXV0aC1hZGRyZXNz
Pjx0aXRsZXM+PHRpdGxlPlN0cmVsa2EyOiBmYXN0IGFuZCBhY2N1cmF0ZSBjYWxsaW5nIG9mIGdl
cm1saW5lIGFuZCBzb21hdGljIHZhcmlhbnRzPC90aXRsZT48c2Vjb25kYXJ5LXRpdGxlPk5hdCBN
ZXRob2RzPC9zZWNvbmRhcnktdGl0bGU+PC90aXRsZXM+PHBlcmlvZGljYWw+PGZ1bGwtdGl0bGU+
TmF0IE1ldGhvZHM8L2Z1bGwtdGl0bGU+PC9wZXJpb2RpY2FsPjxwYWdlcz41OTEtNTk0PC9wYWdl
cz48dm9sdW1lPjE1PC92b2x1bWU+PG51bWJlcj44PC9udW1iZXI+PGVkaXRpb24+MjAxOC8wNy8x
ODwvZWRpdGlvbj48a2V5d29yZHM+PGtleXdvcmQ+RGF0YWJhc2VzLCBHZW5ldGljL3N0YXRpc3Rp
Y3MgJmFtcDsgbnVtZXJpY2FsIGRhdGE8L2tleXdvcmQ+PGtleXdvcmQ+KkdlbmV0aWMgVmFyaWF0
aW9uPC9rZXl3b3JkPjxrZXl3b3JkPipHZXJtLUxpbmUgTXV0YXRpb248L2tleXdvcmQ+PGtleXdv
cmQ+SGFwbG90eXBlczwva2V5d29yZD48a2V5d29yZD5IaWdoLVRocm91Z2hwdXQgTnVjbGVvdGlk
ZSBTZXF1ZW5jaW5nL3N0YXRpc3RpY3MgJmFtcDsgbnVtZXJpY2FsIGRhdGE8L2tleXdvcmQ+PGtl
eXdvcmQ+SHVtYW5zPC9rZXl3b3JkPjxrZXl3b3JkPklOREVMIE11dGF0aW9uPC9rZXl3b3JkPjxr
ZXl3b3JkPk1vZGVscywgR2VuZXRpYzwva2V5d29yZD48a2V5d29yZD5OZW9wbGFzbXMvZ2VuZXRp
Y3M8L2tleXdvcmQ+PGtleXdvcmQ+KlNvZnR3YXJlPC9rZXl3b3JkPjxrZXl3b3JkPldob2xlIEdl
bm9tZSBTZXF1ZW5jaW5nL3N0YXRpc3RpY3MgJmFtcDsgbnVtZXJpY2FsIGRhdGE8L2tleXdvcmQ+
PC9rZXl3b3Jkcz48ZGF0ZXM+PHllYXI+MjAxODwveWVhcj48cHViLWRhdGVzPjxkYXRlPkF1Zzwv
ZGF0ZT48L3B1Yi1kYXRlcz48L2RhdGVzPjxpc2JuPjE1NDgtNzEwNSAoRWxlY3Ryb25pYykmI3hE
OzE1NDgtNzA5MSAoTGlua2luZyk8L2lzYm4+PGFjY2Vzc2lvbi1udW0+MzAwMTMwNDg8L2FjY2Vz
c2lvbi1udW0+PHVybHM+PHJlbGF0ZWQtdXJscz48dXJsPmh0dHBzOi8vd3d3Lm5jYmkubmxtLm5p
aC5nb3YvcHVibWVkLzMwMDEzMDQ4PC91cmw+PC9yZWxhdGVkLXVybHM+PC91cmxzPjxlbGVjdHJv
bmljLXJlc291cmNlLW51bT4xMC4xMDM4L3M0MTU5Mi0wMTgtMDA1MS14PC9lbGVjdHJvbmljLXJl
c291cmNlLW51bT48L3JlY29yZD48L0NpdGU+PC9FbmROb3RlPgB=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[3]</w:t>
      </w:r>
      <w:r>
        <w:rPr>
          <w:rFonts w:ascii="Times New Roman" w:eastAsia="Arial" w:hAnsi="Times New Roman" w:cs="Times New Roman"/>
        </w:rPr>
        <w:fldChar w:fldCharType="end"/>
      </w:r>
      <w:bookmarkEnd w:id="3"/>
      <w:r>
        <w:rPr>
          <w:rFonts w:ascii="Times New Roman" w:eastAsia="Arial" w:hAnsi="Times New Roman" w:cs="Times New Roman"/>
        </w:rPr>
        <w:t xml:space="preserve">. Somatic mutations were selected from both </w:t>
      </w:r>
      <w:r>
        <w:rPr>
          <w:rFonts w:ascii="Times New Roman" w:eastAsia="Arial" w:hAnsi="Times New Roman" w:cs="Times New Roman"/>
        </w:rPr>
        <w:lastRenderedPageBreak/>
        <w:t xml:space="preserve">algorithms. </w:t>
      </w:r>
      <w:proofErr w:type="spellStart"/>
      <w:r>
        <w:rPr>
          <w:rFonts w:ascii="Times New Roman" w:eastAsia="Arial" w:hAnsi="Times New Roman" w:cs="Times New Roman"/>
        </w:rPr>
        <w:t>Oncotator</w:t>
      </w:r>
      <w:proofErr w:type="spellEnd"/>
      <w:r>
        <w:rPr>
          <w:rFonts w:ascii="Times New Roman" w:eastAsia="Arial" w:hAnsi="Times New Roman" w:cs="Times New Roman"/>
        </w:rPr>
        <w:t xml:space="preserve"> (version 1.9.9.0) </w:t>
      </w:r>
      <w:r>
        <w:rPr>
          <w:rFonts w:ascii="Times New Roman" w:eastAsia="Arial" w:hAnsi="Times New Roman" w:cs="Times New Roman"/>
        </w:rPr>
        <w:fldChar w:fldCharType="begin"/>
      </w:r>
      <w:r w:rsidR="00334E72">
        <w:rPr>
          <w:rFonts w:ascii="Times New Roman" w:eastAsia="Arial" w:hAnsi="Times New Roman" w:cs="Times New Roman"/>
        </w:rPr>
        <w:instrText xml:space="preserve"> ADDIN EN.CITE &lt;EndNote&gt;&lt;Cite&gt;&lt;Author&gt;Ramos&lt;/Author&gt;&lt;Year&gt;2015&lt;/Year&gt;&lt;RecNum&gt;165&lt;/RecNum&gt;&lt;DisplayText&gt;[4]&lt;/DisplayText&gt;&lt;record&gt;&lt;rec-number&gt;165&lt;/rec-number&gt;&lt;foreign-keys&gt;&lt;key app="EN" db-id="9r2t9trp8225dse9xwqvza95vexdar9aw2xt" timestamp="1630741829"&gt;165&lt;/key&gt;&lt;/foreign-keys&gt;&lt;ref-type name="Journal Article"&gt;17&lt;/ref-type&gt;&lt;contributors&gt;&lt;authors&gt;&lt;author&gt;Ramos, A. H.&lt;/author&gt;&lt;author&gt;Lichtenstein, L.&lt;/author&gt;&lt;author&gt;Gupta, M.&lt;/author&gt;&lt;author&gt;Lawrence, M. S.&lt;/author&gt;&lt;author&gt;Pugh, T. J.&lt;/author&gt;&lt;author&gt;Saksena, G.&lt;/author&gt;&lt;author&gt;Meyerson, M.&lt;/author&gt;&lt;author&gt;Getz, G.&lt;/author&gt;&lt;/authors&gt;&lt;/contributors&gt;&lt;auth-address&gt;Cancer Program, Broad Institute, Cambridge, MA 02142, USA; Department of Medical Oncology, Dana-Farber Cancer Institute, Boston, MA 02115, USA; Department of Pathology, Harvard Medical School, Boston, MA 02115, USA; Cancer Center and Department of Pathology, Massachusetts General Hospital, Boston, MA 02114, USA.&lt;/auth-address&gt;&lt;titles&gt;&lt;title&gt;Oncotator: cancer variant annotation tool&lt;/title&gt;&lt;secondary-title&gt;Hum Mutat&lt;/secondary-title&gt;&lt;/titles&gt;&lt;periodical&gt;&lt;full-title&gt;Hum Mutat&lt;/full-title&gt;&lt;/periodical&gt;&lt;pages&gt;E2423-9&lt;/pages&gt;&lt;volume&gt;36&lt;/volume&gt;&lt;number&gt;4&lt;/number&gt;&lt;edition&gt;2015/02/24&lt;/edition&gt;&lt;keywords&gt;&lt;keyword&gt;Computational Biology/methods&lt;/keyword&gt;&lt;keyword&gt;*Databases, Genetic&lt;/keyword&gt;&lt;keyword&gt;Genetic Variation&lt;/keyword&gt;&lt;keyword&gt;Genomics/methods&lt;/keyword&gt;&lt;keyword&gt;Humans&lt;/keyword&gt;&lt;keyword&gt;Internet&lt;/keyword&gt;&lt;keyword&gt;Neoplasms/diagnosis/*genetics/metabolism&lt;/keyword&gt;&lt;keyword&gt;Web Browser&lt;/keyword&gt;&lt;keyword&gt;Tcga&lt;/keyword&gt;&lt;keyword&gt;annotation&lt;/keyword&gt;&lt;keyword&gt;cancer&lt;/keyword&gt;&lt;keyword&gt;database&lt;/keyword&gt;&lt;keyword&gt;oncotator&lt;/keyword&gt;&lt;/keywords&gt;&lt;dates&gt;&lt;year&gt;2015&lt;/year&gt;&lt;pub-dates&gt;&lt;date&gt;Apr&lt;/date&gt;&lt;/pub-dates&gt;&lt;/dates&gt;&lt;isbn&gt;1098-1004 (Electronic)&amp;#xD;1059-7794 (Linking)&lt;/isbn&gt;&lt;accession-num&gt;25703262&lt;/accession-num&gt;&lt;urls&gt;&lt;related-urls&gt;&lt;url&gt;https://www.ncbi.nlm.nih.gov/pubmed/25703262&lt;/url&gt;&lt;/related-urls&gt;&lt;/urls&gt;&lt;custom2&gt;PMC7350419&lt;/custom2&gt;&lt;electronic-resource-num&gt;10.1002/humu.22771&lt;/electronic-resource-num&gt;&lt;/record&gt;&lt;/Cite&gt;&lt;/EndNote&gt;</w:instrText>
      </w:r>
      <w:r>
        <w:rPr>
          <w:rFonts w:ascii="Times New Roman" w:eastAsia="Arial" w:hAnsi="Times New Roman" w:cs="Times New Roman"/>
        </w:rPr>
        <w:fldChar w:fldCharType="separate"/>
      </w:r>
      <w:r w:rsidR="00334E72">
        <w:rPr>
          <w:rFonts w:ascii="Times New Roman" w:eastAsia="Arial" w:hAnsi="Times New Roman" w:cs="Times New Roman"/>
          <w:noProof/>
        </w:rPr>
        <w:t>[4]</w:t>
      </w:r>
      <w:r>
        <w:rPr>
          <w:rFonts w:ascii="Times New Roman" w:eastAsia="Arial" w:hAnsi="Times New Roman" w:cs="Times New Roman"/>
        </w:rPr>
        <w:fldChar w:fldCharType="end"/>
      </w:r>
      <w:r>
        <w:rPr>
          <w:rFonts w:ascii="Times New Roman" w:eastAsia="Arial" w:hAnsi="Times New Roman" w:cs="Times New Roman"/>
        </w:rPr>
        <w:t xml:space="preserve"> was used to annotate somatic mutations to respective genes, transcripts, and other relevant features.</w:t>
      </w:r>
      <w:r>
        <w:rPr>
          <w:rFonts w:ascii="Times New Roman" w:eastAsiaTheme="minorEastAsia" w:hAnsi="Times New Roman" w:cs="Times New Roman" w:hint="eastAsia"/>
        </w:rPr>
        <w:t xml:space="preserve"> </w:t>
      </w:r>
      <w:r>
        <w:rPr>
          <w:rFonts w:ascii="Times New Roman" w:eastAsia="Arial" w:hAnsi="Times New Roman" w:cs="Times New Roman"/>
        </w:rPr>
        <w:t xml:space="preserve">SMGs were identified from VCF files using </w:t>
      </w:r>
      <w:bookmarkStart w:id="4" w:name="_Hlk187488132"/>
      <w:proofErr w:type="spellStart"/>
      <w:r>
        <w:rPr>
          <w:rFonts w:ascii="Times New Roman" w:eastAsia="Arial" w:hAnsi="Times New Roman" w:cs="Times New Roman"/>
        </w:rPr>
        <w:t>MutSigCV</w:t>
      </w:r>
      <w:proofErr w:type="spellEnd"/>
      <w:r>
        <w:rPr>
          <w:rFonts w:ascii="Times New Roman" w:eastAsia="Arial" w:hAnsi="Times New Roman" w:cs="Times New Roman"/>
        </w:rPr>
        <w:t xml:space="preserve"> (version 1.4.1)</w:t>
      </w:r>
      <w:r w:rsidRPr="0043305C">
        <w:t xml:space="preserve"> </w:t>
      </w:r>
      <w:r>
        <w:rPr>
          <w:rFonts w:ascii="Times New Roman" w:eastAsia="Arial" w:hAnsi="Times New Roman" w:cs="Times New Roman"/>
        </w:rPr>
        <w:fldChar w:fldCharType="begin">
          <w:fldData xml:space="preserve">PEVuZE5vdGU+PENpdGU+PEF1dGhvcj5MYXdyZW5jZTwvQXV0aG9yPjxZZWFyPjIwMTQ8L1llYXI+
PFJlY051bT4zODwvUmVjTnVtPjxEaXNwbGF5VGV4dD5bNV08L0Rpc3BsYXlUZXh0PjxyZWNvcmQ+
PHJlYy1udW1iZXI+Mzg8L3JlYy1udW1iZXI+PGZvcmVpZ24ta2V5cz48a2V5IGFwcD0iRU4iIGRi
LWlkPSI5cjJ0OXRycDgyMjVkc2U5eHdxdnphOTV2ZXhkYXI5YXcyeHQiIHRpbWVzdGFtcD0iMTU5
NzExMDI1NCI+Mzg8L2tleT48L2ZvcmVpZ24ta2V5cz48cmVmLXR5cGUgbmFtZT0iSm91cm5hbCBB
cnRpY2xlIj4xNzwvcmVmLXR5cGU+PGNvbnRyaWJ1dG9ycz48YXV0aG9ycz48YXV0aG9yPkxhd3Jl
bmNlLCBNLiBTLjwvYXV0aG9yPjxhdXRob3I+U3RvamFub3YsIFAuPC9hdXRob3I+PGF1dGhvcj5N
ZXJtZWwsIEMuIEguPC9hdXRob3I+PGF1dGhvcj5Sb2JpbnNvbiwgSi4gVC48L2F1dGhvcj48YXV0
aG9yPkdhcnJhd2F5LCBMLiBBLjwvYXV0aG9yPjxhdXRob3I+R29sdWIsIFQuIFIuPC9hdXRob3I+
PGF1dGhvcj5NZXllcnNvbiwgTS48L2F1dGhvcj48YXV0aG9yPkdhYnJpZWwsIFMuIEIuPC9hdXRo
b3I+PGF1dGhvcj5MYW5kZXIsIEUuIFMuPC9hdXRob3I+PGF1dGhvcj5HZXR6LCBHLjwvYXV0aG9y
PjwvYXV0aG9ycz48L2NvbnRyaWJ1dG9ycz48YXV0aC1hZGRyZXNzPkJyb2FkIEluc3RpdHV0ZSBv
ZiBNSVQgYW5kIEhhcnZhcmQsIDcgQ2FtYnJpZGdlIENlbnRlciwgQ2FtYnJpZGdlLCBNYXNzYWNo
dXNldHRzIDAyMTQyLCBVU0EuJiN4RDsxXSBCcm9hZCBJbnN0aXR1dGUgb2YgTUlUIGFuZCBIYXJ2
YXJkLCA3IENhbWJyaWRnZSBDZW50ZXIsIENhbWJyaWRnZSwgTWFzc2FjaHVzZXR0cyAwMjE0Miwg
VVNBIFsyXSBEYW5hLUZhcmJlciBDYW5jZXIgSW5zdGl0dXRlLCA0NTAgQnJvb2tsaW5lIEF2ZW51
ZSwgQm9zdG9uLCBNYXNzYWNodXNldHRzIDAyMjE1LCBVU0EuJiN4RDsxXSBCcm9hZCBJbnN0aXR1
dGUgb2YgTUlUIGFuZCBIYXJ2YXJkLCA3IENhbWJyaWRnZSBDZW50ZXIsIENhbWJyaWRnZSwgTWFz
c2FjaHVzZXR0cyAwMjE0MiwgVVNBIFsyXSBNYXNzYWNodXNldHRzIEdlbmVyYWwgSG9zcGl0YWws
IENhbmNlciBDZW50ZXIgYW5kIERlcGFydG1lbnQgb2YgUGF0aG9sb2d5LCA1NSBGcnVpdCBTdHJl
ZXQsIEJvc3RvbiwgTWFzc2FjaHVzZXR0cyAwMjExNCwgVVNBLiYjeEQ7MV0gQnJvYWQgSW5zdGl0
dXRlIG9mIE1JVCBhbmQgSGFydmFyZCwgNyBDYW1icmlkZ2UgQ2VudGVyLCBDYW1icmlkZ2UsIE1h
c3NhY2h1c2V0dHMgMDIxNDIsIFVTQSBbMl0gRGFuYS1GYXJiZXIgQ2FuY2VyIEluc3RpdHV0ZSwg
NDUwIEJyb29rbGluZSBBdmVudWUsIEJvc3RvbiwgTWFzc2FjaHVzZXR0cyAwMjIxNSwgVVNBIFsz
XSBIYXJ2YXJkIE1lZGljYWwgU2Nob29sLCAyNSBTaGF0dHVjayBTdHJlZXQsIEJvc3RvbiwgTWFz
c2FjaHVzZXR0cyAwMjExNSwgVVNBLiYjeEQ7MV0gQnJvYWQgSW5zdGl0dXRlIG9mIE1JVCBhbmQg
SGFydmFyZCwgNyBDYW1icmlkZ2UgQ2VudGVyLCBDYW1icmlkZ2UsIE1hc3NhY2h1c2V0dHMgMDIx
NDIsIFVTQSBbMl0gRGFuYS1GYXJiZXIgQ2FuY2VyIEluc3RpdHV0ZSwgNDUwIEJyb29rbGluZSBB
dmVudWUsIEJvc3RvbiwgTWFzc2FjaHVzZXR0cyAwMjIxNSwgVVNBIFszXSBIYXJ2YXJkIE1lZGlj
YWwgU2Nob29sLCAyNSBTaGF0dHVjayBTdHJlZXQsIEJvc3RvbiwgTWFzc2FjaHVzZXR0cyAwMjEx
NSwgVVNBIFs0XSBIb3dhcmQgSHVnaGVzIE1lZGljYWwgSW5zdGl0dXRlLCA0MDAwIEpvbmVzIEJy
aWRnZSBSb2FkLCBDaGV2eSBDaGFzZSwgTWFyeWxhbmQgMjA4MTUsIFVTQS4mI3hEOzFdIEJyb2Fk
IEluc3RpdHV0ZSBvZiBNSVQgYW5kIEhhcnZhcmQsIDcgQ2FtYnJpZGdlIENlbnRlciwgQ2FtYnJp
ZGdlLCBNYXNzYWNodXNldHRzIDAyMTQyLCBVU0EgWzJdIEhhcnZhcmQgTWVkaWNhbCBTY2hvb2ws
IDI1IFNoYXR0dWNrIFN0cmVldCwgQm9zdG9uLCBNYXNzYWNodXNldHRzIDAyMTE1LCBVU0EgWzNd
IE1hc3NhY2h1c2V0dHMgSW5zdGl0dXRlIG9mIFRlY2hub2xvZ3ksIDc3IE1hc3NhY2h1c2V0dHMg
QXZlbnVlLCBDYW1icmlkZ2UsIE1hc3NhY2h1c2V0dHMgMDIxMzksIFVTQSBbNF0uJiN4RDsxXSBC
cm9hZCBJbnN0aXR1dGUgb2YgTUlUIGFuZCBIYXJ2YXJkLCA3IENhbWJyaWRnZSBDZW50ZXIsIENh
bWJyaWRnZSwgTWFzc2FjaHVzZXR0cyAwMjE0MiwgVVNBIFsyXSBNYXNzYWNodXNldHRzIEdlbmVy
YWwgSG9zcGl0YWwsIENhbmNlciBDZW50ZXIgYW5kIERlcGFydG1lbnQgb2YgUGF0aG9sb2d5LCA1
NSBGcnVpdCBTdHJlZXQsIEJvc3RvbiwgTWFzc2FjaHVzZXR0cyAwMjExNCwgVVNBIFszXSBIYXJ2
YXJkIE1lZGljYWwgU2Nob29sLCAyNSBTaGF0dHVjayBTdHJlZXQsIEJvc3RvbiwgTWFzc2FjaHVz
ZXR0cyAwMjExNSwgVVNBIFs0XS48L2F1dGgtYWRkcmVzcz48dGl0bGVzPjx0aXRsZT5EaXNjb3Zl
cnkgYW5kIHNhdHVyYXRpb24gYW5hbHlzaXMgb2YgY2FuY2VyIGdlbmVzIGFjcm9zcyAyMSB0dW1v
dXIgdHlwZXM8L3RpdGxlPjxzZWNvbmRhcnktdGl0bGU+TmF0dXJlPC9zZWNvbmRhcnktdGl0bGU+
PC90aXRsZXM+PHBlcmlvZGljYWw+PGZ1bGwtdGl0bGU+TmF0dXJlPC9mdWxsLXRpdGxlPjwvcGVy
aW9kaWNhbD48cGFnZXM+NDk1LTUwMTwvcGFnZXM+PHZvbHVtZT41MDU8L3ZvbHVtZT48bnVtYmVy
Pjc0ODQ8L251bWJlcj48ZWRpdGlvbj4yMDE0LzAxLzA3PC9lZGl0aW9uPjxrZXl3b3Jkcz48a2V5
d29yZD5BcG9wdG9zaXMvZ2VuZXRpY3M8L2tleXdvcmQ+PGtleXdvcmQ+Q2FzZS1Db250cm9sIFN0
dWRpZXM8L2tleXdvcmQ+PGtleXdvcmQ+Q2VsbCBQcm9saWZlcmF0aW9uPC9rZXl3b3JkPjxrZXl3
b3JkPkNocm9tYXRpbi9nZW5ldGljczwva2V5d29yZD48a2V5d29yZD5ETkEgTXV0YXRpb25hbCBB
bmFseXNpczwva2V5d29yZD48a2V5d29yZD5FeG9tZS9nZW5ldGljczwva2V5d29yZD48a2V5d29y
ZD5HZW5lcywgTmVvcGxhc20vKmdlbmV0aWNzPC9rZXl3b3JkPjxrZXl3b3JkPkdlbm9tZSwgSHVt
YW4vZ2VuZXRpY3M8L2tleXdvcmQ+PGtleXdvcmQ+R2Vub21pYyBJbnN0YWJpbGl0eS9nZW5ldGlj
czwva2V5d29yZD48a2V5d29yZD5HZW5vbWljczwva2V5d29yZD48a2V5d29yZD5IdW1hbnM8L2tl
eXdvcmQ+PGtleXdvcmQ+SW1tdW5lIEV2YXNpb24vZ2VuZXRpY3M8L2tleXdvcmQ+PGtleXdvcmQ+
TXV0YXRpb24gUmF0ZTwva2V5d29yZD48a2V5d29yZD5OZW9wbGFzbXMvKmNsYXNzaWZpY2F0aW9u
LypnZW5ldGljcy9wYXRob2xvZ3k8L2tleXdvcmQ+PGtleXdvcmQ+UG9pbnQgTXV0YXRpb24vZ2Vu
ZXRpY3M8L2tleXdvcmQ+PGtleXdvcmQ+Uk5BIFByb2Nlc3NpbmcsIFBvc3QtVHJhbnNjcmlwdGlv
bmFsL2dlbmV0aWNzPC9rZXl3b3JkPjxrZXl3b3JkPlNhbXBsZSBTaXplPC9rZXl3b3JkPjwva2V5
d29yZHM+PGRhdGVzPjx5ZWFyPjIwMTQ8L3llYXI+PHB1Yi1kYXRlcz48ZGF0ZT5KYW4gMjM8L2Rh
dGU+PC9wdWItZGF0ZXM+PC9kYXRlcz48aXNibj4xNDc2LTQ2ODcgKEVsZWN0cm9uaWMpJiN4RDsw
MDI4LTA4MzYgKExpbmtpbmcpPC9pc2JuPjxhY2Nlc3Npb24tbnVtPjI0MzkwMzUwPC9hY2Nlc3Np
b24tbnVtPjx1cmxzPjxyZWxhdGVkLXVybHM+PHVybD5odHRwczovL3d3dy5uY2JpLm5sbS5uaWgu
Z292L3B1Ym1lZC8yNDM5MDM1MDwvdXJsPjwvcmVsYXRlZC11cmxzPjwvdXJscz48Y3VzdG9tMj5Q
TUM0MDQ4OTYyPC9jdXN0b20yPjxlbGVjdHJvbmljLXJlc291cmNlLW51bT4xMC4xMDM4L25hdHVy
ZTEyOTEyPC9lbGVjdHJvbmljLXJlc291cmNlLW51bT48L3JlY29yZD48L0NpdGU+PC9FbmROb3Rl
Pn==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PEVuZE5vdGU+PENpdGU+PEF1dGhvcj5MYXdyZW5jZTwvQXV0aG9yPjxZZWFyPjIwMTQ8L1llYXI+
PFJlY051bT4zODwvUmVjTnVtPjxEaXNwbGF5VGV4dD5bNV08L0Rpc3BsYXlUZXh0PjxyZWNvcmQ+
PHJlYy1udW1iZXI+Mzg8L3JlYy1udW1iZXI+PGZvcmVpZ24ta2V5cz48a2V5IGFwcD0iRU4iIGRi
LWlkPSI5cjJ0OXRycDgyMjVkc2U5eHdxdnphOTV2ZXhkYXI5YXcyeHQiIHRpbWVzdGFtcD0iMTU5
NzExMDI1NCI+Mzg8L2tleT48L2ZvcmVpZ24ta2V5cz48cmVmLXR5cGUgbmFtZT0iSm91cm5hbCBB
cnRpY2xlIj4xNzwvcmVmLXR5cGU+PGNvbnRyaWJ1dG9ycz48YXV0aG9ycz48YXV0aG9yPkxhd3Jl
bmNlLCBNLiBTLjwvYXV0aG9yPjxhdXRob3I+U3RvamFub3YsIFAuPC9hdXRob3I+PGF1dGhvcj5N
ZXJtZWwsIEMuIEguPC9hdXRob3I+PGF1dGhvcj5Sb2JpbnNvbiwgSi4gVC48L2F1dGhvcj48YXV0
aG9yPkdhcnJhd2F5LCBMLiBBLjwvYXV0aG9yPjxhdXRob3I+R29sdWIsIFQuIFIuPC9hdXRob3I+
PGF1dGhvcj5NZXllcnNvbiwgTS48L2F1dGhvcj48YXV0aG9yPkdhYnJpZWwsIFMuIEIuPC9hdXRo
b3I+PGF1dGhvcj5MYW5kZXIsIEUuIFMuPC9hdXRob3I+PGF1dGhvcj5HZXR6LCBHLjwvYXV0aG9y
PjwvYXV0aG9ycz48L2NvbnRyaWJ1dG9ycz48YXV0aC1hZGRyZXNzPkJyb2FkIEluc3RpdHV0ZSBv
ZiBNSVQgYW5kIEhhcnZhcmQsIDcgQ2FtYnJpZGdlIENlbnRlciwgQ2FtYnJpZGdlLCBNYXNzYWNo
dXNldHRzIDAyMTQyLCBVU0EuJiN4RDsxXSBCcm9hZCBJbnN0aXR1dGUgb2YgTUlUIGFuZCBIYXJ2
YXJkLCA3IENhbWJyaWRnZSBDZW50ZXIsIENhbWJyaWRnZSwgTWFzc2FjaHVzZXR0cyAwMjE0Miwg
VVNBIFsyXSBEYW5hLUZhcmJlciBDYW5jZXIgSW5zdGl0dXRlLCA0NTAgQnJvb2tsaW5lIEF2ZW51
ZSwgQm9zdG9uLCBNYXNzYWNodXNldHRzIDAyMjE1LCBVU0EuJiN4RDsxXSBCcm9hZCBJbnN0aXR1
dGUgb2YgTUlUIGFuZCBIYXJ2YXJkLCA3IENhbWJyaWRnZSBDZW50ZXIsIENhbWJyaWRnZSwgTWFz
c2FjaHVzZXR0cyAwMjE0MiwgVVNBIFsyXSBNYXNzYWNodXNldHRzIEdlbmVyYWwgSG9zcGl0YWws
IENhbmNlciBDZW50ZXIgYW5kIERlcGFydG1lbnQgb2YgUGF0aG9sb2d5LCA1NSBGcnVpdCBTdHJl
ZXQsIEJvc3RvbiwgTWFzc2FjaHVzZXR0cyAwMjExNCwgVVNBLiYjeEQ7MV0gQnJvYWQgSW5zdGl0
dXRlIG9mIE1JVCBhbmQgSGFydmFyZCwgNyBDYW1icmlkZ2UgQ2VudGVyLCBDYW1icmlkZ2UsIE1h
c3NhY2h1c2V0dHMgMDIxNDIsIFVTQSBbMl0gRGFuYS1GYXJiZXIgQ2FuY2VyIEluc3RpdHV0ZSwg
NDUwIEJyb29rbGluZSBBdmVudWUsIEJvc3RvbiwgTWFzc2FjaHVzZXR0cyAwMjIxNSwgVVNBIFsz
XSBIYXJ2YXJkIE1lZGljYWwgU2Nob29sLCAyNSBTaGF0dHVjayBTdHJlZXQsIEJvc3RvbiwgTWFz
c2FjaHVzZXR0cyAwMjExNSwgVVNBLiYjeEQ7MV0gQnJvYWQgSW5zdGl0dXRlIG9mIE1JVCBhbmQg
SGFydmFyZCwgNyBDYW1icmlkZ2UgQ2VudGVyLCBDYW1icmlkZ2UsIE1hc3NhY2h1c2V0dHMgMDIx
NDIsIFVTQSBbMl0gRGFuYS1GYXJiZXIgQ2FuY2VyIEluc3RpdHV0ZSwgNDUwIEJyb29rbGluZSBB
dmVudWUsIEJvc3RvbiwgTWFzc2FjaHVzZXR0cyAwMjIxNSwgVVNBIFszXSBIYXJ2YXJkIE1lZGlj
YWwgU2Nob29sLCAyNSBTaGF0dHVjayBTdHJlZXQsIEJvc3RvbiwgTWFzc2FjaHVzZXR0cyAwMjEx
NSwgVVNBIFs0XSBIb3dhcmQgSHVnaGVzIE1lZGljYWwgSW5zdGl0dXRlLCA0MDAwIEpvbmVzIEJy
aWRnZSBSb2FkLCBDaGV2eSBDaGFzZSwgTWFyeWxhbmQgMjA4MTUsIFVTQS4mI3hEOzFdIEJyb2Fk
IEluc3RpdHV0ZSBvZiBNSVQgYW5kIEhhcnZhcmQsIDcgQ2FtYnJpZGdlIENlbnRlciwgQ2FtYnJp
ZGdlLCBNYXNzYWNodXNldHRzIDAyMTQyLCBVU0EgWzJdIEhhcnZhcmQgTWVkaWNhbCBTY2hvb2ws
IDI1IFNoYXR0dWNrIFN0cmVldCwgQm9zdG9uLCBNYXNzYWNodXNldHRzIDAyMTE1LCBVU0EgWzNd
IE1hc3NhY2h1c2V0dHMgSW5zdGl0dXRlIG9mIFRlY2hub2xvZ3ksIDc3IE1hc3NhY2h1c2V0dHMg
QXZlbnVlLCBDYW1icmlkZ2UsIE1hc3NhY2h1c2V0dHMgMDIxMzksIFVTQSBbNF0uJiN4RDsxXSBC
cm9hZCBJbnN0aXR1dGUgb2YgTUlUIGFuZCBIYXJ2YXJkLCA3IENhbWJyaWRnZSBDZW50ZXIsIENh
bWJyaWRnZSwgTWFzc2FjaHVzZXR0cyAwMjE0MiwgVVNBIFsyXSBNYXNzYWNodXNldHRzIEdlbmVy
YWwgSG9zcGl0YWwsIENhbmNlciBDZW50ZXIgYW5kIERlcGFydG1lbnQgb2YgUGF0aG9sb2d5LCA1
NSBGcnVpdCBTdHJlZXQsIEJvc3RvbiwgTWFzc2FjaHVzZXR0cyAwMjExNCwgVVNBIFszXSBIYXJ2
YXJkIE1lZGljYWwgU2Nob29sLCAyNSBTaGF0dHVjayBTdHJlZXQsIEJvc3RvbiwgTWFzc2FjaHVz
ZXR0cyAwMjExNSwgVVNBIFs0XS48L2F1dGgtYWRkcmVzcz48dGl0bGVzPjx0aXRsZT5EaXNjb3Zl
cnkgYW5kIHNhdHVyYXRpb24gYW5hbHlzaXMgb2YgY2FuY2VyIGdlbmVzIGFjcm9zcyAyMSB0dW1v
dXIgdHlwZXM8L3RpdGxlPjxzZWNvbmRhcnktdGl0bGU+TmF0dXJlPC9zZWNvbmRhcnktdGl0bGU+
PC90aXRsZXM+PHBlcmlvZGljYWw+PGZ1bGwtdGl0bGU+TmF0dXJlPC9mdWxsLXRpdGxlPjwvcGVy
aW9kaWNhbD48cGFnZXM+NDk1LTUwMTwvcGFnZXM+PHZvbHVtZT41MDU8L3ZvbHVtZT48bnVtYmVy
Pjc0ODQ8L251bWJlcj48ZWRpdGlvbj4yMDE0LzAxLzA3PC9lZGl0aW9uPjxrZXl3b3Jkcz48a2V5
d29yZD5BcG9wdG9zaXMvZ2VuZXRpY3M8L2tleXdvcmQ+PGtleXdvcmQ+Q2FzZS1Db250cm9sIFN0
dWRpZXM8L2tleXdvcmQ+PGtleXdvcmQ+Q2VsbCBQcm9saWZlcmF0aW9uPC9rZXl3b3JkPjxrZXl3
b3JkPkNocm9tYXRpbi9nZW5ldGljczwva2V5d29yZD48a2V5d29yZD5ETkEgTXV0YXRpb25hbCBB
bmFseXNpczwva2V5d29yZD48a2V5d29yZD5FeG9tZS9nZW5ldGljczwva2V5d29yZD48a2V5d29y
ZD5HZW5lcywgTmVvcGxhc20vKmdlbmV0aWNzPC9rZXl3b3JkPjxrZXl3b3JkPkdlbm9tZSwgSHVt
YW4vZ2VuZXRpY3M8L2tleXdvcmQ+PGtleXdvcmQ+R2Vub21pYyBJbnN0YWJpbGl0eS9nZW5ldGlj
czwva2V5d29yZD48a2V5d29yZD5HZW5vbWljczwva2V5d29yZD48a2V5d29yZD5IdW1hbnM8L2tl
eXdvcmQ+PGtleXdvcmQ+SW1tdW5lIEV2YXNpb24vZ2VuZXRpY3M8L2tleXdvcmQ+PGtleXdvcmQ+
TXV0YXRpb24gUmF0ZTwva2V5d29yZD48a2V5d29yZD5OZW9wbGFzbXMvKmNsYXNzaWZpY2F0aW9u
LypnZW5ldGljcy9wYXRob2xvZ3k8L2tleXdvcmQ+PGtleXdvcmQ+UG9pbnQgTXV0YXRpb24vZ2Vu
ZXRpY3M8L2tleXdvcmQ+PGtleXdvcmQ+Uk5BIFByb2Nlc3NpbmcsIFBvc3QtVHJhbnNjcmlwdGlv
bmFsL2dlbmV0aWNzPC9rZXl3b3JkPjxrZXl3b3JkPlNhbXBsZSBTaXplPC9rZXl3b3JkPjwva2V5
d29yZHM+PGRhdGVzPjx5ZWFyPjIwMTQ8L3llYXI+PHB1Yi1kYXRlcz48ZGF0ZT5KYW4gMjM8L2Rh
dGU+PC9wdWItZGF0ZXM+PC9kYXRlcz48aXNibj4xNDc2LTQ2ODcgKEVsZWN0cm9uaWMpJiN4RDsw
MDI4LTA4MzYgKExpbmtpbmcpPC9pc2JuPjxhY2Nlc3Npb24tbnVtPjI0MzkwMzUwPC9hY2Nlc3Np
b24tbnVtPjx1cmxzPjxyZWxhdGVkLXVybHM+PHVybD5odHRwczovL3d3dy5uY2JpLm5sbS5uaWgu
Z292L3B1Ym1lZC8yNDM5MDM1MDwvdXJsPjwvcmVsYXRlZC11cmxzPjwvdXJscz48Y3VzdG9tMj5Q
TUM0MDQ4OTYyPC9jdXN0b20yPjxlbGVjdHJvbmljLXJlc291cmNlLW51bT4xMC4xMDM4L25hdHVy
ZTEyOTEyPC9lbGVjdHJvbmljLXJlc291cmNlLW51bT48L3JlY29yZD48L0NpdGU+PC9FbmROb3Rl
Pn==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[5]</w:t>
      </w:r>
      <w:r>
        <w:rPr>
          <w:rFonts w:ascii="Times New Roman" w:eastAsia="Arial" w:hAnsi="Times New Roman" w:cs="Times New Roman"/>
        </w:rPr>
        <w:fldChar w:fldCharType="end"/>
      </w:r>
      <w:bookmarkEnd w:id="4"/>
      <w:r>
        <w:rPr>
          <w:rFonts w:ascii="Times New Roman" w:eastAsia="Arial" w:hAnsi="Times New Roman" w:cs="Times New Roman"/>
        </w:rPr>
        <w:t xml:space="preserve">. Coverage and covariate files provided by </w:t>
      </w:r>
      <w:proofErr w:type="spellStart"/>
      <w:r>
        <w:rPr>
          <w:rFonts w:ascii="Times New Roman" w:eastAsia="Arial" w:hAnsi="Times New Roman" w:cs="Times New Roman"/>
        </w:rPr>
        <w:t>MutSigCV</w:t>
      </w:r>
      <w:proofErr w:type="spellEnd"/>
      <w:r>
        <w:rPr>
          <w:rFonts w:ascii="Times New Roman" w:eastAsia="Arial" w:hAnsi="Times New Roman" w:cs="Times New Roman"/>
        </w:rPr>
        <w:t xml:space="preserve"> were used to calculate q </w:t>
      </w:r>
      <w:r w:rsidRPr="005D1F3D">
        <w:rPr>
          <w:rFonts w:ascii="Times New Roman" w:eastAsia="Arial" w:hAnsi="Times New Roman" w:cs="Times New Roman"/>
        </w:rPr>
        <w:t>values. Mutated genes with q value &lt; 0.1 and frequency &gt; 5% of patients were defined as SMGs. When</w:t>
      </w:r>
      <w:r>
        <w:rPr>
          <w:rFonts w:ascii="Times New Roman" w:eastAsia="Arial" w:hAnsi="Times New Roman" w:cs="Times New Roman"/>
        </w:rPr>
        <w:t xml:space="preserve"> determining SMGs, biallelic somatic SNVs were not considered. Exome coverage was defined as shared genomic regions between capture probe regions and callable regions using the GATK </w:t>
      </w:r>
      <w:proofErr w:type="spellStart"/>
      <w:r>
        <w:rPr>
          <w:rFonts w:ascii="Times New Roman" w:eastAsia="Arial" w:hAnsi="Times New Roman" w:cs="Times New Roman"/>
        </w:rPr>
        <w:t>CallableLoic</w:t>
      </w:r>
      <w:proofErr w:type="spellEnd"/>
      <w:r>
        <w:rPr>
          <w:rFonts w:ascii="Times New Roman" w:eastAsia="Arial" w:hAnsi="Times New Roman" w:cs="Times New Roman"/>
        </w:rPr>
        <w:t xml:space="preserve"> tool. Tumor mutation burden was defined as the number of protein sequence-altering </w:t>
      </w:r>
      <w:r w:rsidRPr="00F46C63">
        <w:rPr>
          <w:rFonts w:ascii="Times New Roman" w:eastAsia="Arial" w:hAnsi="Times New Roman" w:cs="Times New Roman"/>
        </w:rPr>
        <w:t>variants divided by exome coverage.</w:t>
      </w:r>
      <w:r w:rsidRPr="00F46C63">
        <w:rPr>
          <w:rFonts w:ascii="Times New Roman" w:eastAsiaTheme="minorEastAsia" w:hAnsi="Times New Roman" w:cs="Times New Roman" w:hint="eastAsia"/>
        </w:rPr>
        <w:t xml:space="preserve"> F</w:t>
      </w:r>
      <w:r w:rsidRPr="00F46C63">
        <w:rPr>
          <w:rFonts w:ascii="Times New Roman" w:eastAsiaTheme="minorEastAsia" w:hAnsi="Times New Roman" w:cs="Times New Roman"/>
        </w:rPr>
        <w:t>o</w:t>
      </w:r>
      <w:r w:rsidRPr="00F46C63">
        <w:rPr>
          <w:rFonts w:ascii="Times New Roman" w:eastAsiaTheme="minorEastAsia" w:hAnsi="Times New Roman" w:cs="Times New Roman" w:hint="eastAsia"/>
        </w:rPr>
        <w:t xml:space="preserve">r copy number alteration analysis, </w:t>
      </w:r>
      <w:bookmarkStart w:id="5" w:name="_Hlk187488178"/>
      <w:proofErr w:type="spellStart"/>
      <w:r w:rsidRPr="00F46C63">
        <w:rPr>
          <w:rFonts w:ascii="Times New Roman" w:eastAsiaTheme="minorEastAsia" w:hAnsi="Times New Roman" w:cs="Times New Roman" w:hint="eastAsia"/>
        </w:rPr>
        <w:t>CNVkit</w:t>
      </w:r>
      <w:proofErr w:type="spellEnd"/>
      <w:r w:rsidRPr="00F46C63">
        <w:rPr>
          <w:rFonts w:ascii="Times New Roman" w:eastAsiaTheme="minorEastAsia" w:hAnsi="Times New Roman" w:cs="Times New Roman" w:hint="eastAsia"/>
        </w:rPr>
        <w:t xml:space="preserve"> (version </w:t>
      </w:r>
      <w:r w:rsidRPr="00F46C63">
        <w:rPr>
          <w:rFonts w:ascii="Times New Roman" w:eastAsiaTheme="minorEastAsia" w:hAnsi="Times New Roman" w:cs="Times New Roman"/>
        </w:rPr>
        <w:t>0.9.9</w:t>
      </w:r>
      <w:r w:rsidRPr="00F46C63">
        <w:rPr>
          <w:rFonts w:ascii="Times New Roman" w:eastAsiaTheme="minorEastAsia" w:hAnsi="Times New Roman" w:cs="Times New Roman" w:hint="eastAsia"/>
        </w:rPr>
        <w:t xml:space="preserve">) </w:t>
      </w:r>
      <w:r w:rsidRPr="00F46C63">
        <w:rPr>
          <w:rFonts w:ascii="Times New Roman" w:eastAsiaTheme="minorEastAsia" w:hAnsi="Times New Roman" w:cs="Times New Roman"/>
        </w:rPr>
        <w:fldChar w:fldCharType="begin">
          <w:fldData xml:space="preserve">PEVuZE5vdGU+PENpdGU+PEF1dGhvcj5UYWxldmljaDwvQXV0aG9yPjxZZWFyPjIwMTY8L1llYXI+
PFJlY051bT4zNzwvUmVjTnVtPjxEaXNwbGF5VGV4dD5bNl08L0Rpc3BsYXlUZXh0PjxyZWNvcmQ+
PHJlYy1udW1iZXI+Mzc8L3JlYy1udW1iZXI+PGZvcmVpZ24ta2V5cz48a2V5IGFwcD0iRU4iIGRi
LWlkPSI5cjJ0OXRycDgyMjVkc2U5eHdxdnphOTV2ZXhkYXI5YXcyeHQiIHRpbWVzdGFtcD0iMTU5
NzExMDI1NCI+Mzc8L2tleT48L2ZvcmVpZ24ta2V5cz48cmVmLXR5cGUgbmFtZT0iSm91cm5hbCBB
cnRpY2xlIj4xNzwvcmVmLXR5cGU+PGNvbnRyaWJ1dG9ycz48YXV0aG9ycz48YXV0aG9yPlRhbGV2
aWNoLCBFLjwvYXV0aG9yPjxhdXRob3I+U2hhaW4sIEEuIEguPC9hdXRob3I+PGF1dGhvcj5Cb3R0
b24sIFQuPC9hdXRob3I+PGF1dGhvcj5CYXN0aWFuLCBCLiBDLjwvYXV0aG9yPjwvYXV0aG9ycz48
L2NvbnRyaWJ1dG9ycz48YXV0aC1hZGRyZXNzPkRlcGFydG1lbnQgb2YgRGVybWF0b2xvZ3ksIFVu
aXZlcnNpdHkgb2YgQ2FsaWZvcm5pYSwgU2FuIEZyYW5jaXNjbywgU2FuIEZyYW5jaXNjbywgQ2Fs
aWZvcm5pYSwgVW5pdGVkIFN0YXRlcyBvZiBBbWVyaWNhLiYjeEQ7RGVwYXJ0bWVudCBvZiBQYXRo
b2xvZ3ksIFVuaXZlcnNpdHkgb2YgQ2FsaWZvcm5pYSwgU2FuIEZyYW5jaXNjbywgU2FuIEZyYW5j
aXNjbywgQ2FsaWZvcm5pYSwgVW5pdGVkIFN0YXRlcyBvZiBBbWVyaWNhLiYjeEQ7SGVsZW4gRGls
bGVyIEZhbWlseSBDb21wcmVoZW5zaXZlIENhbmNlciBDZW50ZXIsIFVuaXZlcnNpdHkgb2YgQ2Fs
aWZvcm5pYSwgU2FuIEZyYW5jaXNjbywgU2FuIEZyYW5jaXNjbywgQ2FsaWZvcm5pYSwgVW5pdGVk
IFN0YXRlcyBvZiBBbWVyaWNhLjwvYXV0aC1hZGRyZXNzPjx0aXRsZXM+PHRpdGxlPkNOVmtpdDog
R2Vub21lLVdpZGUgQ29weSBOdW1iZXIgRGV0ZWN0aW9uIGFuZCBWaXN1YWxpemF0aW9uIGZyb20g
VGFyZ2V0ZWQgRE5BIFNlcXVlbmNpbmc8L3RpdGxlPjxzZWNvbmRhcnktdGl0bGU+UExvUyBDb21w
dXQgQmlvbDwvc2Vjb25kYXJ5LXRpdGxlPjwvdGl0bGVzPjxwZXJpb2RpY2FsPjxmdWxsLXRpdGxl
PlBMb1MgQ29tcHV0IEJpb2w8L2Z1bGwtdGl0bGU+PC9wZXJpb2RpY2FsPjxwYWdlcz5lMTAwNDg3
MzwvcGFnZXM+PHZvbHVtZT4xMjwvdm9sdW1lPjxudW1iZXI+NDwvbnVtYmVyPjxlZGl0aW9uPjIw
MTYvMDQvMjM8L2VkaXRpb24+PGtleXdvcmRzPjxrZXl3b3JkPkNvbXBhcmF0aXZlIEdlbm9taWMg
SHlicmlkaXphdGlvbi9zdGF0aXN0aWNzICZhbXA7IG51bWVyaWNhbCBkYXRhPC9rZXl3b3JkPjxr
ZXl3b3JkPkNvbXB1dGF0aW9uYWwgQmlvbG9neTwva2V5d29yZD48a2V5d29yZD4qRE5BIENvcHkg
TnVtYmVyIFZhcmlhdGlvbnM8L2tleXdvcmQ+PGtleXdvcmQ+R2Vub21lLCBIdW1hbjwva2V5d29y
ZD48a2V5d29yZD5HZW5vbWUtV2lkZSBBc3NvY2lhdGlvbiBTdHVkeS9zdGF0aXN0aWNzICZhbXA7
IG51bWVyaWNhbCBkYXRhPC9rZXl3b3JkPjxrZXl3b3JkPkhpZ2gtVGhyb3VnaHB1dCBOdWNsZW90
aWRlIFNlcXVlbmNpbmcvc3RhdGlzdGljcyAmYW1wOyBudW1lcmljYWwgZGF0YTwva2V5d29yZD48
a2V5d29yZD5IdW1hbnM8L2tleXdvcmQ+PGtleXdvcmQ+SW4gU2l0dSBIeWJyaWRpemF0aW9uLCBG
bHVvcmVzY2VuY2Uvc3RhdGlzdGljcyAmYW1wOyBudW1lcmljYWwgZGF0YTwva2V5d29yZD48a2V5
d29yZD5TZXF1ZW5jZSBBbmFseXNpcywgRE5BL3N0YXRpc3RpY3MgJmFtcDsgbnVtZXJpY2FsIGRh
dGE8L2tleXdvcmQ+PGtleXdvcmQ+KlNvZnR3YXJlPC9rZXl3b3JkPjwva2V5d29yZHM+PGRhdGVz
Pjx5ZWFyPjIwMTY8L3llYXI+PHB1Yi1kYXRlcz48ZGF0ZT5BcHI8L2RhdGU+PC9wdWItZGF0ZXM+
PC9kYXRlcz48aXNibj4xNTUzLTczNTggKEVsZWN0cm9uaWMpJiN4RDsxNTUzLTczNFggKExpbmtp
bmcpPC9pc2JuPjxhY2Nlc3Npb24tbnVtPjI3MTAwNzM4PC9hY2Nlc3Npb24tbnVtPjx1cmxzPjxy
ZWxhdGVkLXVybHM+PHVybD5odHRwczovL3d3dy5uY2JpLm5sbS5uaWguZ292L3B1Ym1lZC8yNzEw
MDczODwvdXJsPjwvcmVsYXRlZC11cmxzPjwvdXJscz48Y3VzdG9tMj5QTUM0ODM5NjczPC9jdXN0
b20yPjxlbGVjdHJvbmljLXJlc291cmNlLW51bT4xMC4xMzcxL2pvdXJuYWwucGNiaS4xMDA0ODcz
PC9lbGVjdHJvbmljLXJlc291cmNlLW51bT48L3JlY29yZD48L0NpdGU+PC9FbmROb3RlPn==
</w:fldData>
        </w:fldChar>
      </w:r>
      <w:r w:rsidR="00334E72">
        <w:rPr>
          <w:rFonts w:ascii="Times New Roman" w:eastAsiaTheme="minorEastAsia" w:hAnsi="Times New Roman" w:cs="Times New Roman"/>
        </w:rPr>
        <w:instrText xml:space="preserve"> ADDIN EN.CITE </w:instrText>
      </w:r>
      <w:r w:rsidR="00334E72">
        <w:rPr>
          <w:rFonts w:ascii="Times New Roman" w:eastAsiaTheme="minorEastAsia" w:hAnsi="Times New Roman" w:cs="Times New Roman"/>
        </w:rPr>
        <w:fldChar w:fldCharType="begin">
          <w:fldData xml:space="preserve">PEVuZE5vdGU+PENpdGU+PEF1dGhvcj5UYWxldmljaDwvQXV0aG9yPjxZZWFyPjIwMTY8L1llYXI+
PFJlY051bT4zNzwvUmVjTnVtPjxEaXNwbGF5VGV4dD5bNl08L0Rpc3BsYXlUZXh0PjxyZWNvcmQ+
PHJlYy1udW1iZXI+Mzc8L3JlYy1udW1iZXI+PGZvcmVpZ24ta2V5cz48a2V5IGFwcD0iRU4iIGRi
LWlkPSI5cjJ0OXRycDgyMjVkc2U5eHdxdnphOTV2ZXhkYXI5YXcyeHQiIHRpbWVzdGFtcD0iMTU5
NzExMDI1NCI+Mzc8L2tleT48L2ZvcmVpZ24ta2V5cz48cmVmLXR5cGUgbmFtZT0iSm91cm5hbCBB
cnRpY2xlIj4xNzwvcmVmLXR5cGU+PGNvbnRyaWJ1dG9ycz48YXV0aG9ycz48YXV0aG9yPlRhbGV2
aWNoLCBFLjwvYXV0aG9yPjxhdXRob3I+U2hhaW4sIEEuIEguPC9hdXRob3I+PGF1dGhvcj5Cb3R0
b24sIFQuPC9hdXRob3I+PGF1dGhvcj5CYXN0aWFuLCBCLiBDLjwvYXV0aG9yPjwvYXV0aG9ycz48
L2NvbnRyaWJ1dG9ycz48YXV0aC1hZGRyZXNzPkRlcGFydG1lbnQgb2YgRGVybWF0b2xvZ3ksIFVu
aXZlcnNpdHkgb2YgQ2FsaWZvcm5pYSwgU2FuIEZyYW5jaXNjbywgU2FuIEZyYW5jaXNjbywgQ2Fs
aWZvcm5pYSwgVW5pdGVkIFN0YXRlcyBvZiBBbWVyaWNhLiYjeEQ7RGVwYXJ0bWVudCBvZiBQYXRo
b2xvZ3ksIFVuaXZlcnNpdHkgb2YgQ2FsaWZvcm5pYSwgU2FuIEZyYW5jaXNjbywgU2FuIEZyYW5j
aXNjbywgQ2FsaWZvcm5pYSwgVW5pdGVkIFN0YXRlcyBvZiBBbWVyaWNhLiYjeEQ7SGVsZW4gRGls
bGVyIEZhbWlseSBDb21wcmVoZW5zaXZlIENhbmNlciBDZW50ZXIsIFVuaXZlcnNpdHkgb2YgQ2Fs
aWZvcm5pYSwgU2FuIEZyYW5jaXNjbywgU2FuIEZyYW5jaXNjbywgQ2FsaWZvcm5pYSwgVW5pdGVk
IFN0YXRlcyBvZiBBbWVyaWNhLjwvYXV0aC1hZGRyZXNzPjx0aXRsZXM+PHRpdGxlPkNOVmtpdDog
R2Vub21lLVdpZGUgQ29weSBOdW1iZXIgRGV0ZWN0aW9uIGFuZCBWaXN1YWxpemF0aW9uIGZyb20g
VGFyZ2V0ZWQgRE5BIFNlcXVlbmNpbmc8L3RpdGxlPjxzZWNvbmRhcnktdGl0bGU+UExvUyBDb21w
dXQgQmlvbDwvc2Vjb25kYXJ5LXRpdGxlPjwvdGl0bGVzPjxwZXJpb2RpY2FsPjxmdWxsLXRpdGxl
PlBMb1MgQ29tcHV0IEJpb2w8L2Z1bGwtdGl0bGU+PC9wZXJpb2RpY2FsPjxwYWdlcz5lMTAwNDg3
MzwvcGFnZXM+PHZvbHVtZT4xMjwvdm9sdW1lPjxudW1iZXI+NDwvbnVtYmVyPjxlZGl0aW9uPjIw
MTYvMDQvMjM8L2VkaXRpb24+PGtleXdvcmRzPjxrZXl3b3JkPkNvbXBhcmF0aXZlIEdlbm9taWMg
SHlicmlkaXphdGlvbi9zdGF0aXN0aWNzICZhbXA7IG51bWVyaWNhbCBkYXRhPC9rZXl3b3JkPjxr
ZXl3b3JkPkNvbXB1dGF0aW9uYWwgQmlvbG9neTwva2V5d29yZD48a2V5d29yZD4qRE5BIENvcHkg
TnVtYmVyIFZhcmlhdGlvbnM8L2tleXdvcmQ+PGtleXdvcmQ+R2Vub21lLCBIdW1hbjwva2V5d29y
ZD48a2V5d29yZD5HZW5vbWUtV2lkZSBBc3NvY2lhdGlvbiBTdHVkeS9zdGF0aXN0aWNzICZhbXA7
IG51bWVyaWNhbCBkYXRhPC9rZXl3b3JkPjxrZXl3b3JkPkhpZ2gtVGhyb3VnaHB1dCBOdWNsZW90
aWRlIFNlcXVlbmNpbmcvc3RhdGlzdGljcyAmYW1wOyBudW1lcmljYWwgZGF0YTwva2V5d29yZD48
a2V5d29yZD5IdW1hbnM8L2tleXdvcmQ+PGtleXdvcmQ+SW4gU2l0dSBIeWJyaWRpemF0aW9uLCBG
bHVvcmVzY2VuY2Uvc3RhdGlzdGljcyAmYW1wOyBudW1lcmljYWwgZGF0YTwva2V5d29yZD48a2V5
d29yZD5TZXF1ZW5jZSBBbmFseXNpcywgRE5BL3N0YXRpc3RpY3MgJmFtcDsgbnVtZXJpY2FsIGRh
dGE8L2tleXdvcmQ+PGtleXdvcmQ+KlNvZnR3YXJlPC9rZXl3b3JkPjwva2V5d29yZHM+PGRhdGVz
Pjx5ZWFyPjIwMTY8L3llYXI+PHB1Yi1kYXRlcz48ZGF0ZT5BcHI8L2RhdGU+PC9wdWItZGF0ZXM+
PC9kYXRlcz48aXNibj4xNTUzLTczNTggKEVsZWN0cm9uaWMpJiN4RDsxNTUzLTczNFggKExpbmtp
bmcpPC9pc2JuPjxhY2Nlc3Npb24tbnVtPjI3MTAwNzM4PC9hY2Nlc3Npb24tbnVtPjx1cmxzPjxy
ZWxhdGVkLXVybHM+PHVybD5odHRwczovL3d3dy5uY2JpLm5sbS5uaWguZ292L3B1Ym1lZC8yNzEw
MDczODwvdXJsPjwvcmVsYXRlZC11cmxzPjwvdXJscz48Y3VzdG9tMj5QTUM0ODM5NjczPC9jdXN0
b20yPjxlbGVjdHJvbmljLXJlc291cmNlLW51bT4xMC4xMzcxL2pvdXJuYWwucGNiaS4xMDA0ODcz
PC9lbGVjdHJvbmljLXJlc291cmNlLW51bT48L3JlY29yZD48L0NpdGU+PC9FbmROb3RlPn==
</w:fldData>
        </w:fldChar>
      </w:r>
      <w:r w:rsidR="00334E72">
        <w:rPr>
          <w:rFonts w:ascii="Times New Roman" w:eastAsiaTheme="minorEastAsia" w:hAnsi="Times New Roman" w:cs="Times New Roman"/>
        </w:rPr>
        <w:instrText xml:space="preserve"> ADDIN EN.CITE.DATA </w:instrText>
      </w:r>
      <w:r w:rsidR="00334E72">
        <w:rPr>
          <w:rFonts w:ascii="Times New Roman" w:eastAsiaTheme="minorEastAsia" w:hAnsi="Times New Roman" w:cs="Times New Roman"/>
        </w:rPr>
      </w:r>
      <w:r w:rsidR="00334E72">
        <w:rPr>
          <w:rFonts w:ascii="Times New Roman" w:eastAsiaTheme="minorEastAsia" w:hAnsi="Times New Roman" w:cs="Times New Roman"/>
        </w:rPr>
        <w:fldChar w:fldCharType="end"/>
      </w:r>
      <w:r w:rsidRPr="00F46C63">
        <w:rPr>
          <w:rFonts w:ascii="Times New Roman" w:eastAsiaTheme="minorEastAsia" w:hAnsi="Times New Roman" w:cs="Times New Roman"/>
        </w:rPr>
      </w:r>
      <w:r w:rsidRPr="00F46C63">
        <w:rPr>
          <w:rFonts w:ascii="Times New Roman" w:eastAsiaTheme="minorEastAsia" w:hAnsi="Times New Roman" w:cs="Times New Roman"/>
        </w:rPr>
        <w:fldChar w:fldCharType="separate"/>
      </w:r>
      <w:r w:rsidR="00334E72">
        <w:rPr>
          <w:rFonts w:ascii="Times New Roman" w:eastAsiaTheme="minorEastAsia" w:hAnsi="Times New Roman" w:cs="Times New Roman"/>
          <w:noProof/>
        </w:rPr>
        <w:t>[6]</w:t>
      </w:r>
      <w:r w:rsidRPr="00F46C63">
        <w:rPr>
          <w:rFonts w:ascii="Times New Roman" w:eastAsiaTheme="minorEastAsia" w:hAnsi="Times New Roman" w:cs="Times New Roman"/>
        </w:rPr>
        <w:fldChar w:fldCharType="end"/>
      </w:r>
      <w:bookmarkEnd w:id="5"/>
      <w:r w:rsidRPr="00F46C63">
        <w:rPr>
          <w:rFonts w:ascii="Times New Roman" w:eastAsiaTheme="minorEastAsia" w:hAnsi="Times New Roman" w:cs="Times New Roman" w:hint="eastAsia"/>
        </w:rPr>
        <w:t xml:space="preserve"> was </w:t>
      </w:r>
      <w:r w:rsidRPr="00F46C63">
        <w:rPr>
          <w:rFonts w:ascii="Times New Roman" w:eastAsiaTheme="minorEastAsia" w:hAnsi="Times New Roman" w:cs="Times New Roman"/>
        </w:rPr>
        <w:t>applied to the WES data to obtain segmented copy data. Segmentation data that did not correspond to the contigs of 22 major autosomes and sex chromosomes were filtered out. The filtered data were analyzed using GISTIC2.0 (version 2.0.23)</w:t>
      </w:r>
      <w:r w:rsidRPr="00F46C63">
        <w:rPr>
          <w:rFonts w:ascii="Times New Roman" w:eastAsiaTheme="minorEastAsia" w:hAnsi="Times New Roman" w:cs="Times New Roman" w:hint="eastAsia"/>
        </w:rPr>
        <w:t xml:space="preserve"> </w:t>
      </w:r>
      <w:r w:rsidRPr="00F46C63">
        <w:rPr>
          <w:rFonts w:ascii="Times New Roman" w:eastAsiaTheme="minorEastAsia" w:hAnsi="Times New Roman" w:cs="Times New Roman"/>
        </w:rPr>
        <w:fldChar w:fldCharType="begin"/>
      </w:r>
      <w:r w:rsidR="00334E72">
        <w:rPr>
          <w:rFonts w:ascii="Times New Roman" w:eastAsiaTheme="minorEastAsia" w:hAnsi="Times New Roman" w:cs="Times New Roman"/>
        </w:rPr>
        <w:instrText xml:space="preserve"> ADDIN EN.CITE &lt;EndNote&gt;&lt;Cite&gt;&lt;Author&gt;Mermel&lt;/Author&gt;&lt;Year&gt;2011&lt;/Year&gt;&lt;RecNum&gt;41&lt;/RecNum&gt;&lt;DisplayText&gt;[7]&lt;/DisplayText&gt;&lt;record&gt;&lt;rec-number&gt;41&lt;/rec-number&gt;&lt;foreign-keys&gt;&lt;key app="EN" db-id="9r2t9trp8225dse9xwqvza95vexdar9aw2xt" timestamp="1597110413"&gt;41&lt;/key&gt;&lt;/foreign-keys&gt;&lt;ref-type name="Journal Article"&gt;17&lt;/ref-type&gt;&lt;contributors&gt;&lt;authors&gt;&lt;author&gt;Mermel, C. H.&lt;/author&gt;&lt;author&gt;Schumacher, S. E.&lt;/author&gt;&lt;author&gt;Hill, B.&lt;/author&gt;&lt;author&gt;Meyerson, M. L.&lt;/author&gt;&lt;author&gt;Beroukhim, R.&lt;/author&gt;&lt;author&gt;Getz, G.&lt;/author&gt;&lt;/authors&gt;&lt;/contributors&gt;&lt;auth-address&gt;Cancer Program, The Broad Institute of MIT and Harvard, 7 Cambridge Center, Cambridge, MA 02142, USA.&lt;/auth-address&gt;&lt;titles&gt;&lt;title&gt;GISTIC2.0 facilitates sensitive and confident localization of the targets of focal somatic copy-number alteration in human cancers&lt;/title&gt;&lt;secondary-title&gt;Genome Biol&lt;/secondary-title&gt;&lt;/titles&gt;&lt;periodical&gt;&lt;full-title&gt;Genome Biol&lt;/full-title&gt;&lt;/periodical&gt;&lt;pages&gt;R41&lt;/pages&gt;&lt;volume&gt;12&lt;/volume&gt;&lt;number&gt;4&lt;/number&gt;&lt;edition&gt;2011/04/30&lt;/edition&gt;&lt;keywords&gt;&lt;keyword&gt;Algorithms&lt;/keyword&gt;&lt;keyword&gt;Computational Biology&lt;/keyword&gt;&lt;keyword&gt;Computer Simulation&lt;/keyword&gt;&lt;keyword&gt;Gene Dosage/*genetics&lt;/keyword&gt;&lt;keyword&gt;Humans&lt;/keyword&gt;&lt;keyword&gt;Models, Theoretical&lt;/keyword&gt;&lt;keyword&gt;Neoplasms/*genetics/*pathology&lt;/keyword&gt;&lt;keyword&gt;*Software&lt;/keyword&gt;&lt;keyword&gt;Tumor Suppressor Proteins/*genetics&lt;/keyword&gt;&lt;/keywords&gt;&lt;dates&gt;&lt;year&gt;2011&lt;/year&gt;&lt;/dates&gt;&lt;isbn&gt;1474-760X (Electronic)&amp;#xD;1474-7596 (Linking)&lt;/isbn&gt;&lt;accession-num&gt;21527027&lt;/accession-num&gt;&lt;urls&gt;&lt;related-urls&gt;&lt;url&gt;https://www.ncbi.nlm.nih.gov/pubmed/21527027&lt;/url&gt;&lt;/related-urls&gt;&lt;/urls&gt;&lt;custom2&gt;PMC3218867&lt;/custom2&gt;&lt;electronic-resource-num&gt;10.1186/gb-2011-12-4-r41&lt;/electronic-resource-num&gt;&lt;/record&gt;&lt;/Cite&gt;&lt;/EndNote&gt;</w:instrText>
      </w:r>
      <w:r w:rsidRPr="00F46C63">
        <w:rPr>
          <w:rFonts w:ascii="Times New Roman" w:eastAsiaTheme="minorEastAsia" w:hAnsi="Times New Roman" w:cs="Times New Roman"/>
        </w:rPr>
        <w:fldChar w:fldCharType="separate"/>
      </w:r>
      <w:r w:rsidR="00334E72">
        <w:rPr>
          <w:rFonts w:ascii="Times New Roman" w:eastAsiaTheme="minorEastAsia" w:hAnsi="Times New Roman" w:cs="Times New Roman"/>
          <w:noProof/>
        </w:rPr>
        <w:t>[7]</w:t>
      </w:r>
      <w:r w:rsidRPr="00F46C63">
        <w:rPr>
          <w:rFonts w:ascii="Times New Roman" w:eastAsiaTheme="minorEastAsia" w:hAnsi="Times New Roman" w:cs="Times New Roman"/>
        </w:rPr>
        <w:fldChar w:fldCharType="end"/>
      </w:r>
      <w:r w:rsidRPr="00F46C63">
        <w:rPr>
          <w:rFonts w:ascii="Times New Roman" w:eastAsiaTheme="minorEastAsia" w:hAnsi="Times New Roman" w:cs="Times New Roman" w:hint="eastAsia"/>
        </w:rPr>
        <w:t xml:space="preserve"> </w:t>
      </w:r>
      <w:r w:rsidRPr="00F46C63">
        <w:rPr>
          <w:rFonts w:ascii="Times New Roman" w:eastAsiaTheme="minorEastAsia" w:hAnsi="Times New Roman" w:cs="Times New Roman"/>
        </w:rPr>
        <w:t>to identify copy number-altered genomic regions and genes.</w:t>
      </w:r>
      <w:r>
        <w:rPr>
          <w:rFonts w:ascii="Times New Roman" w:eastAsiaTheme="minorEastAsia" w:hAnsi="Times New Roman" w:cs="Times New Roman" w:hint="eastAsia"/>
        </w:rPr>
        <w:t xml:space="preserve"> We selected </w:t>
      </w:r>
      <w:r>
        <w:rPr>
          <w:rFonts w:ascii="Times New Roman" w:eastAsia="Arial" w:hAnsi="Times New Roman" w:cs="Times New Roman"/>
        </w:rPr>
        <w:t>genes having frequent</w:t>
      </w:r>
      <w:r>
        <w:rPr>
          <w:rFonts w:ascii="Times New Roman" w:eastAsiaTheme="minorEastAsia" w:hAnsi="Times New Roman" w:cs="Times New Roman" w:hint="eastAsia"/>
        </w:rPr>
        <w:t xml:space="preserve"> </w:t>
      </w:r>
      <w:r>
        <w:rPr>
          <w:rFonts w:ascii="Times New Roman" w:eastAsia="Arial" w:hAnsi="Times New Roman" w:cs="Times New Roman"/>
        </w:rPr>
        <w:t>copy number alterations</w:t>
      </w:r>
      <w:r>
        <w:rPr>
          <w:rFonts w:ascii="Times New Roman" w:eastAsiaTheme="minorEastAsia" w:hAnsi="Times New Roman" w:cs="Times New Roman" w:hint="eastAsia"/>
        </w:rPr>
        <w:t xml:space="preserve"> using a frequency cutoff value such that less than 10 genes were selected.</w:t>
      </w:r>
    </w:p>
    <w:p w14:paraId="6B43016D" w14:textId="77777777" w:rsidR="00AE15AB" w:rsidRDefault="00AE15AB" w:rsidP="00AE15AB">
      <w:pPr>
        <w:widowControl w:val="0"/>
        <w:spacing w:after="0" w:line="360" w:lineRule="auto"/>
        <w:jc w:val="both"/>
        <w:rPr>
          <w:rFonts w:ascii="Times New Roman" w:eastAsia="Arial" w:hAnsi="Times New Roman" w:cs="Times New Roman"/>
          <w:b/>
        </w:rPr>
      </w:pPr>
    </w:p>
    <w:p w14:paraId="049A99C7" w14:textId="77777777" w:rsidR="00AE15AB" w:rsidRPr="00C66628" w:rsidRDefault="00AE15AB" w:rsidP="00AE15AB">
      <w:pPr>
        <w:widowControl w:val="0"/>
        <w:spacing w:before="60" w:after="0" w:line="360" w:lineRule="auto"/>
        <w:jc w:val="both"/>
        <w:rPr>
          <w:rFonts w:ascii="Times New Roman" w:eastAsia="Arial" w:hAnsi="Times New Roman" w:cs="Times New Roman"/>
          <w:bCs/>
          <w:i/>
          <w:iCs/>
        </w:rPr>
      </w:pPr>
      <w:r w:rsidRPr="00C66628">
        <w:rPr>
          <w:rFonts w:ascii="Times New Roman" w:eastAsia="Arial" w:hAnsi="Times New Roman" w:cs="Times New Roman"/>
          <w:bCs/>
          <w:i/>
          <w:iCs/>
        </w:rPr>
        <w:t>RNA sequencing</w:t>
      </w:r>
    </w:p>
    <w:p w14:paraId="3A0A1F6A" w14:textId="6460ECA7" w:rsidR="00AE15AB" w:rsidRDefault="00AE15AB" w:rsidP="00AE15AB">
      <w:pPr>
        <w:widowControl w:val="0"/>
        <w:spacing w:after="0" w:line="360" w:lineRule="auto"/>
        <w:jc w:val="both"/>
        <w:rPr>
          <w:rFonts w:ascii="Times New Roman" w:eastAsia="Arial" w:hAnsi="Times New Roman" w:cs="Times New Roman"/>
        </w:rPr>
      </w:pPr>
      <w:r>
        <w:rPr>
          <w:rFonts w:ascii="Times New Roman" w:eastAsia="Arial" w:hAnsi="Times New Roman" w:cs="Times New Roman"/>
        </w:rPr>
        <w:t xml:space="preserve">Total RNA concentration was calculated using the Quant-IT </w:t>
      </w:r>
      <w:proofErr w:type="spellStart"/>
      <w:r>
        <w:rPr>
          <w:rFonts w:ascii="Times New Roman" w:eastAsia="Arial" w:hAnsi="Times New Roman" w:cs="Times New Roman"/>
        </w:rPr>
        <w:t>RiboGreen</w:t>
      </w:r>
      <w:proofErr w:type="spellEnd"/>
      <w:r>
        <w:rPr>
          <w:rFonts w:ascii="Times New Roman" w:eastAsia="Arial" w:hAnsi="Times New Roman" w:cs="Times New Roman"/>
        </w:rPr>
        <w:t xml:space="preserve"> (Invitrogen, #R11490). To assess the integrity of the total RNA, samples were run on a </w:t>
      </w:r>
      <w:proofErr w:type="spellStart"/>
      <w:r>
        <w:rPr>
          <w:rFonts w:ascii="Times New Roman" w:eastAsia="Arial" w:hAnsi="Times New Roman" w:cs="Times New Roman"/>
        </w:rPr>
        <w:t>TapeStation</w:t>
      </w:r>
      <w:proofErr w:type="spellEnd"/>
      <w:r>
        <w:rPr>
          <w:rFonts w:ascii="Times New Roman" w:eastAsia="Arial" w:hAnsi="Times New Roman" w:cs="Times New Roman"/>
        </w:rPr>
        <w:t xml:space="preserve"> RNA </w:t>
      </w:r>
      <w:proofErr w:type="spellStart"/>
      <w:r>
        <w:rPr>
          <w:rFonts w:ascii="Times New Roman" w:eastAsia="Arial" w:hAnsi="Times New Roman" w:cs="Times New Roman"/>
        </w:rPr>
        <w:t>screentape</w:t>
      </w:r>
      <w:proofErr w:type="spellEnd"/>
      <w:r>
        <w:rPr>
          <w:rFonts w:ascii="Times New Roman" w:eastAsia="Arial" w:hAnsi="Times New Roman" w:cs="Times New Roman"/>
        </w:rPr>
        <w:t xml:space="preserve"> (Agilent). Only high-quality RNA preparations, with RIN greater than 7.0, were used for RNA library construction. A library was prepared with 1 </w:t>
      </w:r>
      <w:proofErr w:type="spellStart"/>
      <w:r>
        <w:rPr>
          <w:rFonts w:ascii="Times New Roman" w:eastAsia="Arial" w:hAnsi="Times New Roman" w:cs="Times New Roman"/>
        </w:rPr>
        <w:t>μg</w:t>
      </w:r>
      <w:proofErr w:type="spellEnd"/>
      <w:r>
        <w:rPr>
          <w:rFonts w:ascii="Times New Roman" w:eastAsia="Arial" w:hAnsi="Times New Roman" w:cs="Times New Roman"/>
        </w:rPr>
        <w:t xml:space="preserve"> of total RNA for each sample using the Illumina </w:t>
      </w:r>
      <w:proofErr w:type="spellStart"/>
      <w:r>
        <w:rPr>
          <w:rFonts w:ascii="Times New Roman" w:eastAsia="Arial" w:hAnsi="Times New Roman" w:cs="Times New Roman"/>
        </w:rPr>
        <w:t>TruSeq</w:t>
      </w:r>
      <w:proofErr w:type="spellEnd"/>
      <w:r>
        <w:rPr>
          <w:rFonts w:ascii="Times New Roman" w:eastAsia="Arial" w:hAnsi="Times New Roman" w:cs="Times New Roman"/>
        </w:rPr>
        <w:t xml:space="preserve"> mRNA Sample Prep kit (Illumina, Inc., San Diego, CA, USA). We first purified the poly</w:t>
      </w:r>
      <w:r>
        <w:rPr>
          <w:rFonts w:ascii="Times New Roman" w:eastAsia="Cambria Math" w:hAnsi="Times New Roman" w:cs="Times New Roman"/>
        </w:rPr>
        <w:t>‐</w:t>
      </w:r>
      <w:r>
        <w:rPr>
          <w:rFonts w:ascii="Times New Roman" w:eastAsia="Arial" w:hAnsi="Times New Roman" w:cs="Times New Roman"/>
        </w:rPr>
        <w:t>A-containing mRNA molecules using poly</w:t>
      </w:r>
      <w:r>
        <w:rPr>
          <w:rFonts w:ascii="Times New Roman" w:eastAsia="Cambria Math" w:hAnsi="Times New Roman" w:cs="Times New Roman"/>
        </w:rPr>
        <w:t>‐</w:t>
      </w:r>
      <w:r>
        <w:rPr>
          <w:rFonts w:ascii="Times New Roman" w:eastAsia="Arial" w:hAnsi="Times New Roman" w:cs="Times New Roman"/>
        </w:rPr>
        <w:t>T oligo</w:t>
      </w:r>
      <w:r>
        <w:rPr>
          <w:rFonts w:ascii="Times New Roman" w:eastAsia="Cambria Math" w:hAnsi="Times New Roman" w:cs="Times New Roman"/>
        </w:rPr>
        <w:t>‐</w:t>
      </w:r>
      <w:r>
        <w:rPr>
          <w:rFonts w:ascii="Times New Roman" w:eastAsia="Arial" w:hAnsi="Times New Roman" w:cs="Times New Roman"/>
        </w:rPr>
        <w:t xml:space="preserve">attached magnetic beads and then fragmented the purified mRNA into small pieces using divalent cations at elevated temperatures. The cleaved RNA fragments were copied into first-strand cDNA using </w:t>
      </w:r>
      <w:proofErr w:type="spellStart"/>
      <w:r>
        <w:rPr>
          <w:rFonts w:ascii="Times New Roman" w:eastAsia="Arial" w:hAnsi="Times New Roman" w:cs="Times New Roman"/>
        </w:rPr>
        <w:t>SuperScript</w:t>
      </w:r>
      <w:proofErr w:type="spellEnd"/>
      <w:r>
        <w:rPr>
          <w:rFonts w:ascii="Times New Roman" w:eastAsia="Arial" w:hAnsi="Times New Roman" w:cs="Times New Roman"/>
        </w:rPr>
        <w:t xml:space="preserve"> II reverse transcriptase (Invitrogen) and random primers, followed by second-strand cDNA synthesis using DNA Polymerase I and RNase H. These cDNA fragments then went through an end repair process, the addition of a single ‘A’ base, and then ligation of the indexing adapters. The products were then purified and enriched using PCR to create the final cDNA library. The libraries were quantified using qPCR according to the qPCR Quantification Protocol Guide (KAPA Library Quantification kits for Illumina Sequencing platforms) and qualified using the </w:t>
      </w:r>
      <w:proofErr w:type="spellStart"/>
      <w:r>
        <w:rPr>
          <w:rFonts w:ascii="Times New Roman" w:eastAsia="Arial" w:hAnsi="Times New Roman" w:cs="Times New Roman"/>
        </w:rPr>
        <w:t>TapeStation</w:t>
      </w:r>
      <w:proofErr w:type="spellEnd"/>
      <w:r>
        <w:rPr>
          <w:rFonts w:ascii="Times New Roman" w:eastAsia="Arial" w:hAnsi="Times New Roman" w:cs="Times New Roman"/>
        </w:rPr>
        <w:t xml:space="preserve"> D1000 </w:t>
      </w:r>
      <w:proofErr w:type="spellStart"/>
      <w:r>
        <w:rPr>
          <w:rFonts w:ascii="Times New Roman" w:eastAsia="Arial" w:hAnsi="Times New Roman" w:cs="Times New Roman"/>
        </w:rPr>
        <w:t>ScreenTape</w:t>
      </w:r>
      <w:proofErr w:type="spellEnd"/>
      <w:r>
        <w:rPr>
          <w:rFonts w:ascii="Times New Roman" w:eastAsia="Arial" w:hAnsi="Times New Roman" w:cs="Times New Roman"/>
        </w:rPr>
        <w:t xml:space="preserve"> (Agilent Technologies, </w:t>
      </w:r>
      <w:proofErr w:type="spellStart"/>
      <w:r>
        <w:rPr>
          <w:rFonts w:ascii="Times New Roman" w:eastAsia="Arial" w:hAnsi="Times New Roman" w:cs="Times New Roman"/>
        </w:rPr>
        <w:t>Waldbronn</w:t>
      </w:r>
      <w:proofErr w:type="spellEnd"/>
      <w:r>
        <w:rPr>
          <w:rFonts w:ascii="Times New Roman" w:eastAsia="Arial" w:hAnsi="Times New Roman" w:cs="Times New Roman"/>
        </w:rPr>
        <w:t xml:space="preserve">, Germany). Indexed libraries were then submitted to an Illumina </w:t>
      </w:r>
      <w:r>
        <w:rPr>
          <w:rFonts w:ascii="Times New Roman" w:eastAsia="Arial" w:hAnsi="Times New Roman" w:cs="Times New Roman"/>
        </w:rPr>
        <w:lastRenderedPageBreak/>
        <w:t xml:space="preserve">HiSeq2500 (Illumina, Inc., San Diego, CA, USA), and paired-end (2×100 bp) sequencing was performed by </w:t>
      </w:r>
      <w:proofErr w:type="spellStart"/>
      <w:r>
        <w:rPr>
          <w:rFonts w:ascii="Times New Roman" w:eastAsia="Arial" w:hAnsi="Times New Roman" w:cs="Times New Roman"/>
        </w:rPr>
        <w:t>Macrogen</w:t>
      </w:r>
      <w:proofErr w:type="spellEnd"/>
      <w:r>
        <w:rPr>
          <w:rFonts w:ascii="Times New Roman" w:eastAsia="Arial" w:hAnsi="Times New Roman" w:cs="Times New Roman"/>
        </w:rPr>
        <w:t xml:space="preserve"> Inc. All reads were aligned to the GRCh38 reference genome in GENCODE. After </w:t>
      </w:r>
      <w:bookmarkStart w:id="6" w:name="_Hlk187487939"/>
      <w:r>
        <w:rPr>
          <w:rFonts w:ascii="Times New Roman" w:eastAsia="Arial" w:hAnsi="Times New Roman" w:cs="Times New Roman"/>
        </w:rPr>
        <w:t xml:space="preserve">STAR (version 2.4.0) </w:t>
      </w:r>
      <w:bookmarkStart w:id="7" w:name="_Hlk187488067"/>
      <w:bookmarkEnd w:id="6"/>
      <w:r>
        <w:rPr>
          <w:rFonts w:ascii="Times New Roman" w:hAnsi="Times New Roman" w:cs="Times New Roman"/>
        </w:rPr>
        <w:fldChar w:fldCharType="begin"/>
      </w:r>
      <w:r w:rsidR="00334E72">
        <w:rPr>
          <w:rFonts w:ascii="Times New Roman" w:hAnsi="Times New Roman" w:cs="Times New Roman"/>
        </w:rPr>
        <w:instrText xml:space="preserve"> ADDIN EN.CITE &lt;EndNote&gt;&lt;Cite&gt;&lt;Author&gt;Dobin&lt;/Author&gt;&lt;Year&gt;2013&lt;/Year&gt;&lt;RecNum&gt;43&lt;/RecNum&gt;&lt;DisplayText&gt;[8]&lt;/DisplayText&gt;&lt;record&gt;&lt;rec-number&gt;43&lt;/rec-number&gt;&lt;foreign-keys&gt;&lt;key app="EN" db-id="9r2t9trp8225dse9xwqvza95vexdar9aw2xt" timestamp="1597110521"&gt;43&lt;/key&gt;&lt;/foreign-keys&gt;&lt;ref-type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Pr>
          <w:rFonts w:ascii="Times New Roman" w:hAnsi="Times New Roman" w:cs="Times New Roman"/>
        </w:rPr>
        <w:fldChar w:fldCharType="separate"/>
      </w:r>
      <w:r w:rsidR="00334E72">
        <w:rPr>
          <w:rFonts w:ascii="Times New Roman" w:hAnsi="Times New Roman" w:cs="Times New Roman"/>
          <w:noProof/>
        </w:rPr>
        <w:t>[8]</w:t>
      </w:r>
      <w:r>
        <w:rPr>
          <w:rFonts w:ascii="Times New Roman" w:hAnsi="Times New Roman" w:cs="Times New Roman"/>
        </w:rPr>
        <w:fldChar w:fldCharType="end"/>
      </w:r>
      <w:bookmarkEnd w:id="7"/>
      <w:r>
        <w:rPr>
          <w:rFonts w:ascii="Times New Roman" w:eastAsia="Arial" w:hAnsi="Times New Roman" w:cs="Times New Roman"/>
        </w:rPr>
        <w:t xml:space="preserve"> two-pass alignment, </w:t>
      </w:r>
      <w:bookmarkStart w:id="8" w:name="_Hlk187488221"/>
      <w:r>
        <w:rPr>
          <w:rFonts w:ascii="Times New Roman" w:eastAsia="Arial" w:hAnsi="Times New Roman" w:cs="Times New Roman"/>
        </w:rPr>
        <w:t xml:space="preserve">the fragments per kilobase of transcript per million mapped reads (FPKM) at the gene level were calculated using RSEM (version 1.3.3) </w:t>
      </w:r>
      <w:r>
        <w:rPr>
          <w:rFonts w:ascii="Times New Roman" w:hAnsi="Times New Roman" w:cs="Times New Roman"/>
        </w:rPr>
        <w:fldChar w:fldCharType="begin"/>
      </w:r>
      <w:r w:rsidR="00334E72">
        <w:rPr>
          <w:rFonts w:ascii="Times New Roman" w:hAnsi="Times New Roman" w:cs="Times New Roman"/>
        </w:rPr>
        <w:instrText xml:space="preserve"> ADDIN EN.CITE &lt;EndNote&gt;&lt;Cite&gt;&lt;Author&gt;Li&lt;/Author&gt;&lt;Year&gt;2011&lt;/Year&gt;&lt;RecNum&gt;44&lt;/RecNum&gt;&lt;DisplayText&gt;[9]&lt;/DisplayText&gt;&lt;record&gt;&lt;rec-number&gt;44&lt;/rec-number&gt;&lt;foreign-keys&gt;&lt;key app="EN" db-id="9r2t9trp8225dse9xwqvza95vexdar9aw2xt" timestamp="1597110521"&gt;44&lt;/key&gt;&lt;/foreign-keys&gt;&lt;ref-type name="Journal Article"&gt;17&lt;/ref-type&gt;&lt;contributors&gt;&lt;authors&gt;&lt;author&gt;Li, B.&lt;/author&gt;&lt;author&gt;Dewey, C. N.&lt;/author&gt;&lt;/authors&gt;&lt;/contributors&gt;&lt;auth-address&gt;Department of Computer Sciences, University of Wisconsin-Madison, Madison, WI, USA.&lt;/auth-address&gt;&lt;titles&gt;&lt;title&gt;RSEM: accurate transcript quantification from RNA-Seq data with or without a reference genome&lt;/title&gt;&lt;secondary-title&gt;BMC Bioinformatics&lt;/secondary-title&gt;&lt;/titles&gt;&lt;periodical&gt;&lt;full-title&gt;BMC Bioinformatics&lt;/full-title&gt;&lt;/periodical&gt;&lt;pages&gt;323&lt;/pages&gt;&lt;volume&gt;12&lt;/volume&gt;&lt;edition&gt;2011/08/06&lt;/edition&gt;&lt;keywords&gt;&lt;keyword&gt;Animals&lt;/keyword&gt;&lt;keyword&gt;Computer Simulation&lt;/keyword&gt;&lt;keyword&gt;Gene Expression Profiling/*methods&lt;/keyword&gt;&lt;keyword&gt;Humans&lt;/keyword&gt;&lt;keyword&gt;Mice&lt;/keyword&gt;&lt;keyword&gt;Protein Isoforms/genetics&lt;/keyword&gt;&lt;keyword&gt;RNA/genetics&lt;/keyword&gt;&lt;keyword&gt;Sequence Analysis, RNA/*methods&lt;/keyword&gt;&lt;keyword&gt;*Software&lt;/keyword&gt;&lt;/keywords&gt;&lt;dates&gt;&lt;year&gt;2011&lt;/year&gt;&lt;pub-dates&gt;&lt;date&gt;Aug 4&lt;/date&gt;&lt;/pub-dates&gt;&lt;/dates&gt;&lt;isbn&gt;1471-2105 (Electronic)&amp;#xD;1471-2105 (Linking)&lt;/isbn&gt;&lt;accession-num&gt;21816040&lt;/accession-num&gt;&lt;urls&gt;&lt;related-urls&gt;&lt;url&gt;https://www.ncbi.nlm.nih.gov/pubmed/21816040&lt;/url&gt;&lt;/related-urls&gt;&lt;/urls&gt;&lt;custom2&gt;PMC3163565&lt;/custom2&gt;&lt;electronic-resource-num&gt;10.1186/1471-2105-12-323&lt;/electronic-resource-num&gt;&lt;/record&gt;&lt;/Cite&gt;&lt;/EndNote&gt;</w:instrText>
      </w:r>
      <w:r>
        <w:rPr>
          <w:rFonts w:ascii="Times New Roman" w:hAnsi="Times New Roman" w:cs="Times New Roman"/>
        </w:rPr>
        <w:fldChar w:fldCharType="separate"/>
      </w:r>
      <w:r w:rsidR="00334E72">
        <w:rPr>
          <w:rFonts w:ascii="Times New Roman" w:hAnsi="Times New Roman" w:cs="Times New Roman"/>
          <w:noProof/>
        </w:rPr>
        <w:t>[9]</w:t>
      </w:r>
      <w:r>
        <w:rPr>
          <w:rFonts w:ascii="Times New Roman" w:hAnsi="Times New Roman" w:cs="Times New Roman"/>
        </w:rPr>
        <w:fldChar w:fldCharType="end"/>
      </w:r>
      <w:bookmarkEnd w:id="8"/>
      <w:r>
        <w:rPr>
          <w:rFonts w:ascii="Times New Roman" w:eastAsia="Arial" w:hAnsi="Times New Roman" w:cs="Times New Roman"/>
        </w:rPr>
        <w:t>.</w:t>
      </w:r>
    </w:p>
    <w:p w14:paraId="31640139" w14:textId="5293ADB3" w:rsidR="00AE15AB" w:rsidRDefault="00AE15AB" w:rsidP="00AE15AB">
      <w:pPr>
        <w:spacing w:line="276" w:lineRule="auto"/>
        <w:jc w:val="both"/>
        <w:rPr>
          <w:rFonts w:ascii="Times New Roman" w:eastAsiaTheme="minorEastAsia" w:hAnsi="Times New Roman" w:cs="Times New Roman"/>
          <w:b/>
          <w:color w:val="000000"/>
          <w:szCs w:val="24"/>
        </w:rPr>
      </w:pPr>
    </w:p>
    <w:p w14:paraId="2EB53497" w14:textId="77777777" w:rsidR="007A2CED" w:rsidRDefault="007A2CED" w:rsidP="007A2CED">
      <w:pPr>
        <w:widowControl w:val="0"/>
        <w:spacing w:after="0" w:line="360" w:lineRule="auto"/>
        <w:jc w:val="both"/>
        <w:rPr>
          <w:rFonts w:ascii="Times New Roman" w:eastAsia="Arial" w:hAnsi="Times New Roman" w:cs="Times New Roman"/>
          <w:b/>
        </w:rPr>
      </w:pPr>
      <w:bookmarkStart w:id="9" w:name="_Hlk187504172"/>
      <w:r>
        <w:rPr>
          <w:rFonts w:ascii="Times New Roman" w:eastAsia="Arial" w:hAnsi="Times New Roman" w:cs="Times New Roman"/>
          <w:b/>
        </w:rPr>
        <w:t>Generation of mass-spectrometry-based proteomic data and analysis</w:t>
      </w:r>
    </w:p>
    <w:p w14:paraId="5E137216"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r w:rsidRPr="00C66628">
        <w:rPr>
          <w:rFonts w:ascii="Times New Roman" w:eastAsia="Arial" w:hAnsi="Times New Roman" w:cs="Times New Roman"/>
          <w:bCs/>
          <w:i/>
          <w:iCs/>
        </w:rPr>
        <w:t>Tissue processing for proteomic analysis</w:t>
      </w:r>
    </w:p>
    <w:bookmarkEnd w:id="9"/>
    <w:p w14:paraId="2B0CA6C3" w14:textId="0494C36F" w:rsidR="007A2CED" w:rsidRDefault="007A2CED" w:rsidP="007A2CED">
      <w:pPr>
        <w:widowControl w:val="0"/>
        <w:spacing w:after="0" w:line="360" w:lineRule="auto"/>
        <w:jc w:val="both"/>
        <w:rPr>
          <w:rFonts w:ascii="Times New Roman" w:eastAsia="Arial" w:hAnsi="Times New Roman" w:cs="Times New Roman"/>
          <w:b/>
        </w:rPr>
      </w:pPr>
      <w:r>
        <w:rPr>
          <w:rFonts w:ascii="Times New Roman" w:eastAsia="Arial" w:hAnsi="Times New Roman" w:cs="Times New Roman"/>
        </w:rPr>
        <w:t xml:space="preserve">Each tumor tissue was individually </w:t>
      </w:r>
      <w:proofErr w:type="spellStart"/>
      <w:r>
        <w:rPr>
          <w:rFonts w:ascii="Times New Roman" w:eastAsia="Arial" w:hAnsi="Times New Roman" w:cs="Times New Roman"/>
        </w:rPr>
        <w:t>cryopulverized</w:t>
      </w:r>
      <w:proofErr w:type="spellEnd"/>
      <w:r>
        <w:rPr>
          <w:rFonts w:ascii="Times New Roman" w:eastAsia="Arial" w:hAnsi="Times New Roman" w:cs="Times New Roman"/>
        </w:rPr>
        <w:t xml:space="preserve"> into tissue powder as described previously </w:t>
      </w:r>
      <w:r>
        <w:rPr>
          <w:rFonts w:ascii="Times New Roman" w:eastAsia="Arial" w:hAnsi="Times New Roman" w:cs="Times New Roman"/>
        </w:rPr>
        <w:fldChar w:fldCharType="begin">
          <w:fldData xml:space="preserve">PEVuZE5vdGU+PENpdGU+PEF1dGhvcj5NdW48L0F1dGhvcj48WWVhcj4yMDE5PC9ZZWFyPjxSZWNO
dW0+OTwvUmVjTnVtPjxEaXNwbGF5VGV4dD5bMTBdPC9EaXNwbGF5VGV4dD48cmVjb3JkPjxyZWMt
bnVtYmVyPjk8L3JlYy1udW1iZXI+PGZvcmVpZ24ta2V5cz48a2V5IGFwcD0iRU4iIGRiLWlkPSI5
cjJ0OXRycDgyMjVkc2U5eHdxdnphOTV2ZXhkYXI5YXcyeHQiIHRpbWVzdGFtcD0iMTU5NzA1ODk0
NiI+OTwva2V5PjwvZm9yZWlnbi1rZXlzPjxyZWYtdHlwZSBuYW1lPSJKb3VybmFsIEFydGljbGUi
PjE3PC9yZWYtdHlwZT48Y29udHJpYnV0b3JzPjxhdXRob3JzPjxhdXRob3I+TXVuLCBELiBHLjwv
YXV0aG9yPjxhdXRob3I+QmhpbiwgSi48L2F1dGhvcj48YXV0aG9yPktpbSwgUy48L2F1dGhvcj48
YXV0aG9yPktpbSwgSC48L2F1dGhvcj48YXV0aG9yPkp1bmcsIEouIEguPC9hdXRob3I+PGF1dGhv
cj5KdW5nLCBZLjwvYXV0aG9yPjxhdXRob3I+SmFuZywgWS4gRS48L2F1dGhvcj48YXV0aG9yPlBh
cmssIEouIE0uPC9hdXRob3I+PGF1dGhvcj5LaW0sIEguPC9hdXRob3I+PGF1dGhvcj5KdW5nLCBZ
LjwvYXV0aG9yPjxhdXRob3I+TGVlLCBILjwvYXV0aG9yPjxhdXRob3I+QmFlLCBKLjwvYXV0aG9y
PjxhdXRob3I+QmFjaywgUy48L2F1dGhvcj48YXV0aG9yPktpbSwgUy4gSi48L2F1dGhvcj48YXV0
aG9yPktpbSwgSi48L2F1dGhvcj48YXV0aG9yPlBhcmssIEguPC9hdXRob3I+PGF1dGhvcj5MaSwg
SC48L2F1dGhvcj48YXV0aG9yPkh3YW5nLCBLLiBCLjwvYXV0aG9yPjxhdXRob3I+UGFyaywgWS4g
Uy48L2F1dGhvcj48YXV0aG9yPllvb2ssIEouIEguPC9hdXRob3I+PGF1dGhvcj5LaW0sIEIuIFMu
PC9hdXRob3I+PGF1dGhvcj5Ld29uLCBTLiBZLjwvYXV0aG9yPjxhdXRob3I+Unl1LCBTLiBXLjwv
YXV0aG9yPjxhdXRob3I+UGFyaywgRC4gWS48L2F1dGhvcj48YXV0aG9yPkplb24sIFQuIFkuPC9h
dXRob3I+PGF1dGhvcj5LaW0sIEQuIEguPC9hdXRob3I+PGF1dGhvcj5MZWUsIEouIEguPC9hdXRo
b3I+PGF1dGhvcj5IYW4sIFMuIFUuPC9hdXRob3I+PGF1dGhvcj5Tb25nLCBLLiBTLjwvYXV0aG9y
PjxhdXRob3I+UGFyaywgRC48L2F1dGhvcj48YXV0aG9yPlBhcmssIEouIFcuPC9hdXRob3I+PGF1
dGhvcj5Sb2RyaWd1ZXosIEguPC9hdXRob3I+PGF1dGhvcj5LaW0sIEouPC9hdXRob3I+PGF1dGhv
cj5MZWUsIEguPC9hdXRob3I+PGF1dGhvcj5LaW0sIEsuIFAuPC9hdXRob3I+PGF1dGhvcj5ZYW5n
LCBFLiBHLjwvYXV0aG9yPjxhdXRob3I+S2ltLCBILiBLLjwvYXV0aG9yPjxhdXRob3I+UGFlaywg
RS48L2F1dGhvcj48YXV0aG9yPkxlZSwgUy48L2F1dGhvcj48YXV0aG9yPkxlZSwgUy4gVy48L2F1
dGhvcj48YXV0aG9yPkh3YW5nLCBELjwvYXV0aG9yPjwvYXV0aG9ycz48L2NvbnRyaWJ1dG9ycz48
YXV0aC1hZGRyZXNzPkRlcGFydG1lbnQgb2YgQ2hlbWlzdHJ5LCBDZW50ZXIgZm9yIFByb3Rlb2dl
bm9tZSBSZXNlYXJjaCwgS29yZWEgVW5pdmVyc2l0eSwgU2VvdWwgMTM2LTcwMSwgUmVwdWJsaWMg
b2YgS29yZWEuJiN4RDtEZXBhcnRtZW50IG9mIE5ldyBCaW9sb2d5IGFuZCBDZW50ZXIgZm9yIFBs
YW50IEFnaW5nIFJlc2VhcmNoLCBJbnN0aXR1dGUgZm9yIEJhc2ljIFNjaWVuY2UsIERHSVNULCBE
YWVndSA3MTEtODczLCBSZXB1YmxpYyBvZiBLb3JlYTsgRGl2aXNpb24gb2YgTW9sZWN1bGFyIFBh
dGhvbG9neSwgT25jb2RlIEluc3RpdHV0ZSwgdGhlIE5ldGhlcmxhbmRzIENhbmNlciBJbnN0aXR1
dGUsIDEwNjZDWCBBbXN0ZXJkYW0sIHRoZSBOZXRoZXJsYW5kcy4mI3hEO0RlcGFydG1lbnQgb2Yg
TGlmZSBTY2llbmNlIGFuZCBFd2hhIFJlc2VhcmNoIENlbnRlciBmb3IgU3lzdGVtcyBCaW9sb2d5
LCBFd2hhIFdvbWFucyBVbml2ZXJzaXR5LCBTZW91bCAxMjAtNzUwLCBSZXB1YmxpYyBvZiBLb3Jl
YS4mI3hEO0RlcGFydG1lbnQgb2YgQ29tcHV0ZXIgU2NpZW5jZSBhbmQgRW5naW5lZXJpbmcsIEhh
bnlhbmcgVW5pdmVyc2l0eSwgU2VvdWwgMTMzLTc5MSwgUmVwdWJsaWMgb2YgS29yZWE7IFJlc2Vh
cmNoIERhdGEgSHViIENlbnRlciwgS29yZWEgSW5zdGl0dXRlIG9mIFNjaWVuY2UgYW5kIFRlY2hu
b2xvZ3kgSW5mb3JtYXRpb24sIERhZWplb24gMzQxNDEsIFJlcHVibGljIG9mIEtvcmVhLiYjeEQ7
RGVwYXJ0bWVudCBvZiBBcHBsaWVkIENoZW1pc3RyeSwgQ29sbGVnZSBvZiBBcHBsaWVkIFNjaWVu
Y2VzLCBLeXVuZyBIZWUgVW5pdmVyc2l0eSwgWW9uZy1pbiA0NDYtNzAxLCBSZXB1YmxpYyBvZiBL
b3JlYS4mI3hEO0dhY2hvbiBJbnN0aXR1dGUgb2YgUGhhcm1hY2V1dGljYWwgU2NpZW5jZXMsIEdh
Y2hvbiBDb2xsZWdlIG9mIFBoYXJtYWN5LCBHYWNob24gVW5pdmVyc2l0eSwgSW5jaGVvbiA0MDYt
Nzk5LCBSZXB1YmxpYyBvZiBLb3JlYS4mI3hEO0RlcGFydG1lbnQgb2YgQ29tcHV0ZXIgU2NpZW5j
ZSBhbmQgRW5naW5lZXJpbmcsIEhhbnlhbmcgVW5pdmVyc2l0eSwgU2VvdWwgMTMzLTc5MSwgUmVw
dWJsaWMgb2YgS29yZWEuJiN4RDtTY2hvb2wgb2YgQ29tcHV0ZXIgU2NpZW5jZSBhbmQgRW5naW5l
ZXJpbmcsIFNvb25nc2lsIFVuaXZlcnNpdHksIFNlb3VsIDE1Ni03NDMsIFJlcHVibGljIG9mIEtv
cmVhLiYjeEQ7RGVwYXJ0bWVudCBvZiBQYXRob2xvZ3ksIFVuaXZlcnNpdHkgb2YgVWxzYW4gQ29s
bGVnZSBvZiBNZWRpY2luZSwgQXNhbiBNZWRpY2FsIENlbnRlciwgU2VvdWwgMTM4LTg3MywgUmVw
dWJsaWMgb2YgS29yZWEuJiN4RDtEZXBhcnRtZW50IG9mIFN1cmdlcnksIFVuaXZlcnNpdHkgb2Yg
VWxzYW4gQ29sbGVnZSBvZiBNZWRpY2luZSwgQXNhbiBNZWRpY2FsIENlbnRlciwgU2VvdWwgMTM4
LTg3MywgUmVwdWJsaWMgb2YgS29yZWEuJiN4RDtEZXBhcnRtZW50IG9mIFN1cmdlcnksIEtlaW15
dW5nIFVuaXZlcnNpdHkgU2Nob29sIG9mIE1lZGljaW5lLCBEYWVndSA3MDAtNzEyLCBSZXB1Ymxp
YyBvZiBLb3JlYS4mI3hEO0RlcGFydG1lbnQgb2YgUGF0aG9sb2d5LCBQdXNhbiBOYXRpb25hbCBV
bml2ZXJzaXR5IFNjaG9vbCBvZiBNZWRpY2luZSwgQnVzYW4gNjAyLTczOSwgUmVwdWJsaWMgb2Yg
S29yZWEuJiN4RDtEZXBhcnRtZW50IG9mIFN1cmdlcnksIFB1c2FuIE5hdGlvbmFsIFVuaXZlcnNp
dHkgU2Nob29sIG9mIE1lZGljaW5lLCBCdXNhbiA2MDItNzM5LCBSZXB1YmxpYyBvZiBLb3JlYS4m
I3hEO0RlcGFydG1lbnQgb2YgUGF0aG9sb2d5LCBDaG9ubmFtIE5hdGlvbmFsIFVuaXZlcnNpdHkg
TWVkaWNhbCBTY2hvb2wsIEd3YW5nanUgNTAxLTc0NiwgUmVwdWJsaWMgb2YgS29yZWEuJiN4RDtE
ZXBhcnRtZW50IG9mIFN1cmdlcnksIEFqb3UgVW5pdmVyc2l0eSBTY2hvb2wgb2YgTWVkaWNpbmUs
IFN1d29uIDQ0My0zODAgUmVwdWJsaWMgb2YgS29yZWEuJiN4RDtEZXBhcnRtZW50IG9mIFBhdGhv
bG9neSwgU2Nob29sIG9mIE1lZGljaW5lLCBDaHVuZ25hbSBOYXRpb25hbCBVbml2ZXJzaXR5LCBE
YWVqZW9uIDMwMS03NDcgUmVwdWJsaWMgb2YgS29yZWEuJiN4RDtOYXRpb25hbCBDYW5jZXIgQ2Vu
dGVyLCBHb3lhbmcgNDEwLTc2OSwgUmVwdWJsaWMgb2YgS29yZWEuJiN4RDtPZmZpY2Ugb2YgQ2Fu
Y2VyIENsaW5pY2FsIFByb3Rlb21pY3MgUmVzZWFyY2gsIE5hdGlvbmFsIENhbmNlciBJbnN0aXR1
dGUsIE5hdGlvbmFsIEluc3RpdHV0ZXMgb2YgSGVhbHRoLCBCZXRoZXNkYSwgTUQgMjA4OTIsIFVT
QS4mI3hEO0Jpb21lZGljYWwgUmVzZWFyY2ggSW5zdGl0dXRlLCBLb3JlYSBJbnN0aXR1dGUgb2Yg
U2NpZW5jZSBhbmQgVGVjaG5vbG9neSwgU2VvdWwgMTM2LTc5MSwgUmVwdWJsaWMgb2YgS29yZWEu
IEVsZWN0cm9uaWMgYWRkcmVzczogZXVueWFuZ0BraXN0LnJlLmtyLiYjeEQ7TmF0aW9uYWwgQ2Fu
Y2VyIENlbnRlciwgR295YW5nIDQxMC03NjksIFJlcHVibGljIG9mIEtvcmVhLiBFbGVjdHJvbmlj
IGFkZHJlc3M6IGhraW1AbmNjLnJlLmtyLiYjeEQ7RGVwYXJ0bWVudCBvZiBDb21wdXRlciBTY2ll
bmNlIGFuZCBFbmdpbmVlcmluZywgSGFueWFuZyBVbml2ZXJzaXR5LCBTZW91bCAxMzMtNzkxLCBS
ZXB1YmxpYyBvZiBLb3JlYS4gRWxlY3Ryb25pYyBhZGRyZXNzOiBldW5va3BhZWtAaGFueWFuZy5h
Yy5rci4mI3hEO0RlcGFydG1lbnQgb2YgTGlmZSBTY2llbmNlIGFuZCBFd2hhIFJlc2VhcmNoIENl
bnRlciBmb3IgU3lzdGVtcyBCaW9sb2d5LCBFd2hhIFdvbWFucyBVbml2ZXJzaXR5LCBTZW91bCAx
MjAtNzUwLCBSZXB1YmxpYyBvZiBLb3JlYS4gRWxlY3Ryb25pYyBhZGRyZXNzOiBzYW5naHl1a0Bl
d2hhLmFjLmtyLiYjeEQ7RGVwYXJ0bWVudCBvZiBDaGVtaXN0cnksIENlbnRlciBmb3IgUHJvdGVv
Z2Vub21lIFJlc2VhcmNoLCBLb3JlYSBVbml2ZXJzaXR5LCBTZW91bCAxMzYtNzAxLCBSZXB1Ymxp
YyBvZiBLb3JlYS4gRWxlY3Ryb25pYyBhZGRyZXNzOiBzd19sZWVAa29yZWEuYWMua3IuJiN4RDtE
ZXBhcnRtZW50IG9mIE5ldyBCaW9sb2d5IGFuZCBDZW50ZXIgZm9yIFBsYW50IEFnaW5nIFJlc2Vh
cmNoLCBJbnN0aXR1dGUgZm9yIEJhc2ljIFNjaWVuY2UsIERHSVNULCBEYWVndSA3MTEtODczLCBS
ZXB1YmxpYyBvZiBLb3JlYS4gRWxlY3Ryb25pYyBhZGRyZXNzOiBkaHdhbmdAZGdpc3QuYWMua3Iu
PC9hdXRoLWFkZHJlc3M+PHRpdGxlcz48dGl0bGU+UHJvdGVvZ2Vub21pYyBDaGFyYWN0ZXJpemF0
aW9uIG9mIEh1bWFuIEVhcmx5LU9uc2V0IEdhc3RyaWMgQ2FuY2VyPC90aXRsZT48c2Vjb25kYXJ5
LXRpdGxlPkNhbmNlciBDZWxsPC9zZWNvbmRhcnktdGl0bGU+PC90aXRsZXM+PHBlcmlvZGljYWw+
PGZ1bGwtdGl0bGU+Q2FuY2VyIENlbGw8L2Z1bGwtdGl0bGU+PC9wZXJpb2RpY2FsPjxwYWdlcz4x
MTEtMTI0IGUxMDwvcGFnZXM+PHZvbHVtZT4zNTwvdm9sdW1lPjxudW1iZXI+MTwvbnVtYmVyPjxl
ZGl0aW9uPjIwMTkvMDEvMTY8L2VkaXRpb24+PGtleXdvcmRzPjxrZXl3b3JkPkFnZSBvZiBPbnNl
dDwva2V5d29yZD48a2V5d29yZD5GZW1hbGU8L2tleXdvcmQ+PGtleXdvcmQ+KkdlbmUgUmVndWxh
dG9yeSBOZXR3b3Jrczwva2V5d29yZD48a2V5d29yZD5HbHljb3N5bGF0aW9uPC9rZXl3b3JkPjxr
ZXl3b3JkPkh1bWFuczwva2V5d29yZD48a2V5d29yZD5NYWxlPC9rZXl3b3JkPjxrZXl3b3JkPipN
dXRhdGlvbjwva2V5d29yZD48a2V5d29yZD5QaG9zcGhvcnlsYXRpb248L2tleXdvcmQ+PGtleXdv
cmQ+UHJvdGVpbiBJbnRlcmFjdGlvbiBNYXBzPC9rZXl3b3JkPjxrZXl3b3JkPlByb3Rlb2dlbm9t
aWNzLyptZXRob2RzPC9rZXl3b3JkPjxrZXl3b3JkPlN0b21hY2ggTmVvcGxhc21zLypnZW5ldGlj
cy8qbWV0YWJvbGlzbTwva2V5d29yZD48a2V5d29yZD5TdXJ2aXZhbCBBbmFseXNpczwva2V5d29y
ZD48a2V5d29yZD5XaG9sZSBFeG9tZSBTZXF1ZW5jaW5nL21ldGhvZHM8L2tleXdvcmQ+PGtleXdv
cmQ+KmNhbmNlciBzdWJ0eXBlczwva2V5d29yZD48a2V5d29yZD4qY29ycmVsYXRpb24gYmV0d2Vl
biBtUk5BIGFuZCBwcm90ZWluIGFidW5kYW5jZSBjaGFuZ2VzPC9rZXl3b3JkPjxrZXl3b3JkPipj
b3JyZWxhdGlvbiBiZXR3ZWVuIG11dGF0aW9uIGFuZCBwaG9zcGhvcnlsYXRpb248L2tleXdvcmQ+
PGtleXdvcmQ+KmRpZmZ1c2UgZ2FzdHJpYyBjYW5jZXI8L2tleXdvcmQ+PGtleXdvcmQ+KnByb3Rl
b2dlbm9taWNzPC9rZXl3b3JkPjxrZXl3b3JkPipzb21hdGljIG5vbnN5bm9ueW1vdXMgbXV0YXRp
b25zPC9rZXl3b3JkPjwva2V5d29yZHM+PGRhdGVzPjx5ZWFyPjIwMTk8L3llYXI+PHB1Yi1kYXRl
cz48ZGF0ZT5KYW4gMTQ8L2RhdGU+PC9wdWItZGF0ZXM+PC9kYXRlcz48aXNibj4xODc4LTM2ODYg
KEVsZWN0cm9uaWMpJiN4RDsxNTM1LTYxMDggKExpbmtpbmcpPC9pc2JuPjxhY2Nlc3Npb24tbnVt
PjMwNjQ1OTcwPC9hY2Nlc3Npb24tbnVtPjx1cmxzPjxyZWxhdGVkLXVybHM+PHVybD5odHRwczov
L3d3dy5uY2JpLm5sbS5uaWguZ292L3B1Ym1lZC8zMDY0NTk3MDwvdXJsPjwvcmVsYXRlZC11cmxz
PjwvdXJscz48ZWxlY3Ryb25pYy1yZXNvdXJjZS1udW0+MTAuMTAxNi9qLmNjZWxsLjIwMTguMTIu
MDAzPC9lbGVjdHJvbmljLXJlc291cmNlLW51bT48L3JlY29yZD48L0NpdGU+PC9FbmROb3RlPgB=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PEVuZE5vdGU+PENpdGU+PEF1dGhvcj5NdW48L0F1dGhvcj48WWVhcj4yMDE5PC9ZZWFyPjxSZWNO
dW0+OTwvUmVjTnVtPjxEaXNwbGF5VGV4dD5bMTBdPC9EaXNwbGF5VGV4dD48cmVjb3JkPjxyZWMt
bnVtYmVyPjk8L3JlYy1udW1iZXI+PGZvcmVpZ24ta2V5cz48a2V5IGFwcD0iRU4iIGRiLWlkPSI5
cjJ0OXRycDgyMjVkc2U5eHdxdnphOTV2ZXhkYXI5YXcyeHQiIHRpbWVzdGFtcD0iMTU5NzA1ODk0
NiI+OTwva2V5PjwvZm9yZWlnbi1rZXlzPjxyZWYtdHlwZSBuYW1lPSJKb3VybmFsIEFydGljbGUi
PjE3PC9yZWYtdHlwZT48Y29udHJpYnV0b3JzPjxhdXRob3JzPjxhdXRob3I+TXVuLCBELiBHLjwv
YXV0aG9yPjxhdXRob3I+QmhpbiwgSi48L2F1dGhvcj48YXV0aG9yPktpbSwgUy48L2F1dGhvcj48
YXV0aG9yPktpbSwgSC48L2F1dGhvcj48YXV0aG9yPkp1bmcsIEouIEguPC9hdXRob3I+PGF1dGhv
cj5KdW5nLCBZLjwvYXV0aG9yPjxhdXRob3I+SmFuZywgWS4gRS48L2F1dGhvcj48YXV0aG9yPlBh
cmssIEouIE0uPC9hdXRob3I+PGF1dGhvcj5LaW0sIEguPC9hdXRob3I+PGF1dGhvcj5KdW5nLCBZ
LjwvYXV0aG9yPjxhdXRob3I+TGVlLCBILjwvYXV0aG9yPjxhdXRob3I+QmFlLCBKLjwvYXV0aG9y
PjxhdXRob3I+QmFjaywgUy48L2F1dGhvcj48YXV0aG9yPktpbSwgUy4gSi48L2F1dGhvcj48YXV0
aG9yPktpbSwgSi48L2F1dGhvcj48YXV0aG9yPlBhcmssIEguPC9hdXRob3I+PGF1dGhvcj5MaSwg
SC48L2F1dGhvcj48YXV0aG9yPkh3YW5nLCBLLiBCLjwvYXV0aG9yPjxhdXRob3I+UGFyaywgWS4g
Uy48L2F1dGhvcj48YXV0aG9yPllvb2ssIEouIEguPC9hdXRob3I+PGF1dGhvcj5LaW0sIEIuIFMu
PC9hdXRob3I+PGF1dGhvcj5Ld29uLCBTLiBZLjwvYXV0aG9yPjxhdXRob3I+Unl1LCBTLiBXLjwv
YXV0aG9yPjxhdXRob3I+UGFyaywgRC4gWS48L2F1dGhvcj48YXV0aG9yPkplb24sIFQuIFkuPC9h
dXRob3I+PGF1dGhvcj5LaW0sIEQuIEguPC9hdXRob3I+PGF1dGhvcj5MZWUsIEouIEguPC9hdXRo
b3I+PGF1dGhvcj5IYW4sIFMuIFUuPC9hdXRob3I+PGF1dGhvcj5Tb25nLCBLLiBTLjwvYXV0aG9y
PjxhdXRob3I+UGFyaywgRC48L2F1dGhvcj48YXV0aG9yPlBhcmssIEouIFcuPC9hdXRob3I+PGF1
dGhvcj5Sb2RyaWd1ZXosIEguPC9hdXRob3I+PGF1dGhvcj5LaW0sIEouPC9hdXRob3I+PGF1dGhv
cj5MZWUsIEguPC9hdXRob3I+PGF1dGhvcj5LaW0sIEsuIFAuPC9hdXRob3I+PGF1dGhvcj5ZYW5n
LCBFLiBHLjwvYXV0aG9yPjxhdXRob3I+S2ltLCBILiBLLjwvYXV0aG9yPjxhdXRob3I+UGFlaywg
RS48L2F1dGhvcj48YXV0aG9yPkxlZSwgUy48L2F1dGhvcj48YXV0aG9yPkxlZSwgUy4gVy48L2F1
dGhvcj48YXV0aG9yPkh3YW5nLCBELjwvYXV0aG9yPjwvYXV0aG9ycz48L2NvbnRyaWJ1dG9ycz48
YXV0aC1hZGRyZXNzPkRlcGFydG1lbnQgb2YgQ2hlbWlzdHJ5LCBDZW50ZXIgZm9yIFByb3Rlb2dl
bm9tZSBSZXNlYXJjaCwgS29yZWEgVW5pdmVyc2l0eSwgU2VvdWwgMTM2LTcwMSwgUmVwdWJsaWMg
b2YgS29yZWEuJiN4RDtEZXBhcnRtZW50IG9mIE5ldyBCaW9sb2d5IGFuZCBDZW50ZXIgZm9yIFBs
YW50IEFnaW5nIFJlc2VhcmNoLCBJbnN0aXR1dGUgZm9yIEJhc2ljIFNjaWVuY2UsIERHSVNULCBE
YWVndSA3MTEtODczLCBSZXB1YmxpYyBvZiBLb3JlYTsgRGl2aXNpb24gb2YgTW9sZWN1bGFyIFBh
dGhvbG9neSwgT25jb2RlIEluc3RpdHV0ZSwgdGhlIE5ldGhlcmxhbmRzIENhbmNlciBJbnN0aXR1
dGUsIDEwNjZDWCBBbXN0ZXJkYW0sIHRoZSBOZXRoZXJsYW5kcy4mI3hEO0RlcGFydG1lbnQgb2Yg
TGlmZSBTY2llbmNlIGFuZCBFd2hhIFJlc2VhcmNoIENlbnRlciBmb3IgU3lzdGVtcyBCaW9sb2d5
LCBFd2hhIFdvbWFucyBVbml2ZXJzaXR5LCBTZW91bCAxMjAtNzUwLCBSZXB1YmxpYyBvZiBLb3Jl
YS4mI3hEO0RlcGFydG1lbnQgb2YgQ29tcHV0ZXIgU2NpZW5jZSBhbmQgRW5naW5lZXJpbmcsIEhh
bnlhbmcgVW5pdmVyc2l0eSwgU2VvdWwgMTMzLTc5MSwgUmVwdWJsaWMgb2YgS29yZWE7IFJlc2Vh
cmNoIERhdGEgSHViIENlbnRlciwgS29yZWEgSW5zdGl0dXRlIG9mIFNjaWVuY2UgYW5kIFRlY2hu
b2xvZ3kgSW5mb3JtYXRpb24sIERhZWplb24gMzQxNDEsIFJlcHVibGljIG9mIEtvcmVhLiYjeEQ7
RGVwYXJ0bWVudCBvZiBBcHBsaWVkIENoZW1pc3RyeSwgQ29sbGVnZSBvZiBBcHBsaWVkIFNjaWVu
Y2VzLCBLeXVuZyBIZWUgVW5pdmVyc2l0eSwgWW9uZy1pbiA0NDYtNzAxLCBSZXB1YmxpYyBvZiBL
b3JlYS4mI3hEO0dhY2hvbiBJbnN0aXR1dGUgb2YgUGhhcm1hY2V1dGljYWwgU2NpZW5jZXMsIEdh
Y2hvbiBDb2xsZWdlIG9mIFBoYXJtYWN5LCBHYWNob24gVW5pdmVyc2l0eSwgSW5jaGVvbiA0MDYt
Nzk5LCBSZXB1YmxpYyBvZiBLb3JlYS4mI3hEO0RlcGFydG1lbnQgb2YgQ29tcHV0ZXIgU2NpZW5j
ZSBhbmQgRW5naW5lZXJpbmcsIEhhbnlhbmcgVW5pdmVyc2l0eSwgU2VvdWwgMTMzLTc5MSwgUmVw
dWJsaWMgb2YgS29yZWEuJiN4RDtTY2hvb2wgb2YgQ29tcHV0ZXIgU2NpZW5jZSBhbmQgRW5naW5l
ZXJpbmcsIFNvb25nc2lsIFVuaXZlcnNpdHksIFNlb3VsIDE1Ni03NDMsIFJlcHVibGljIG9mIEtv
cmVhLiYjeEQ7RGVwYXJ0bWVudCBvZiBQYXRob2xvZ3ksIFVuaXZlcnNpdHkgb2YgVWxzYW4gQ29s
bGVnZSBvZiBNZWRpY2luZSwgQXNhbiBNZWRpY2FsIENlbnRlciwgU2VvdWwgMTM4LTg3MywgUmVw
dWJsaWMgb2YgS29yZWEuJiN4RDtEZXBhcnRtZW50IG9mIFN1cmdlcnksIFVuaXZlcnNpdHkgb2Yg
VWxzYW4gQ29sbGVnZSBvZiBNZWRpY2luZSwgQXNhbiBNZWRpY2FsIENlbnRlciwgU2VvdWwgMTM4
LTg3MywgUmVwdWJsaWMgb2YgS29yZWEuJiN4RDtEZXBhcnRtZW50IG9mIFN1cmdlcnksIEtlaW15
dW5nIFVuaXZlcnNpdHkgU2Nob29sIG9mIE1lZGljaW5lLCBEYWVndSA3MDAtNzEyLCBSZXB1Ymxp
YyBvZiBLb3JlYS4mI3hEO0RlcGFydG1lbnQgb2YgUGF0aG9sb2d5LCBQdXNhbiBOYXRpb25hbCBV
bml2ZXJzaXR5IFNjaG9vbCBvZiBNZWRpY2luZSwgQnVzYW4gNjAyLTczOSwgUmVwdWJsaWMgb2Yg
S29yZWEuJiN4RDtEZXBhcnRtZW50IG9mIFN1cmdlcnksIFB1c2FuIE5hdGlvbmFsIFVuaXZlcnNp
dHkgU2Nob29sIG9mIE1lZGljaW5lLCBCdXNhbiA2MDItNzM5LCBSZXB1YmxpYyBvZiBLb3JlYS4m
I3hEO0RlcGFydG1lbnQgb2YgUGF0aG9sb2d5LCBDaG9ubmFtIE5hdGlvbmFsIFVuaXZlcnNpdHkg
TWVkaWNhbCBTY2hvb2wsIEd3YW5nanUgNTAxLTc0NiwgUmVwdWJsaWMgb2YgS29yZWEuJiN4RDtE
ZXBhcnRtZW50IG9mIFN1cmdlcnksIEFqb3UgVW5pdmVyc2l0eSBTY2hvb2wgb2YgTWVkaWNpbmUs
IFN1d29uIDQ0My0zODAgUmVwdWJsaWMgb2YgS29yZWEuJiN4RDtEZXBhcnRtZW50IG9mIFBhdGhv
bG9neSwgU2Nob29sIG9mIE1lZGljaW5lLCBDaHVuZ25hbSBOYXRpb25hbCBVbml2ZXJzaXR5LCBE
YWVqZW9uIDMwMS03NDcgUmVwdWJsaWMgb2YgS29yZWEuJiN4RDtOYXRpb25hbCBDYW5jZXIgQ2Vu
dGVyLCBHb3lhbmcgNDEwLTc2OSwgUmVwdWJsaWMgb2YgS29yZWEuJiN4RDtPZmZpY2Ugb2YgQ2Fu
Y2VyIENsaW5pY2FsIFByb3Rlb21pY3MgUmVzZWFyY2gsIE5hdGlvbmFsIENhbmNlciBJbnN0aXR1
dGUsIE5hdGlvbmFsIEluc3RpdHV0ZXMgb2YgSGVhbHRoLCBCZXRoZXNkYSwgTUQgMjA4OTIsIFVT
QS4mI3hEO0Jpb21lZGljYWwgUmVzZWFyY2ggSW5zdGl0dXRlLCBLb3JlYSBJbnN0aXR1dGUgb2Yg
U2NpZW5jZSBhbmQgVGVjaG5vbG9neSwgU2VvdWwgMTM2LTc5MSwgUmVwdWJsaWMgb2YgS29yZWEu
IEVsZWN0cm9uaWMgYWRkcmVzczogZXVueWFuZ0BraXN0LnJlLmtyLiYjeEQ7TmF0aW9uYWwgQ2Fu
Y2VyIENlbnRlciwgR295YW5nIDQxMC03NjksIFJlcHVibGljIG9mIEtvcmVhLiBFbGVjdHJvbmlj
IGFkZHJlc3M6IGhraW1AbmNjLnJlLmtyLiYjeEQ7RGVwYXJ0bWVudCBvZiBDb21wdXRlciBTY2ll
bmNlIGFuZCBFbmdpbmVlcmluZywgSGFueWFuZyBVbml2ZXJzaXR5LCBTZW91bCAxMzMtNzkxLCBS
ZXB1YmxpYyBvZiBLb3JlYS4gRWxlY3Ryb25pYyBhZGRyZXNzOiBldW5va3BhZWtAaGFueWFuZy5h
Yy5rci4mI3hEO0RlcGFydG1lbnQgb2YgTGlmZSBTY2llbmNlIGFuZCBFd2hhIFJlc2VhcmNoIENl
bnRlciBmb3IgU3lzdGVtcyBCaW9sb2d5LCBFd2hhIFdvbWFucyBVbml2ZXJzaXR5LCBTZW91bCAx
MjAtNzUwLCBSZXB1YmxpYyBvZiBLb3JlYS4gRWxlY3Ryb25pYyBhZGRyZXNzOiBzYW5naHl1a0Bl
d2hhLmFjLmtyLiYjeEQ7RGVwYXJ0bWVudCBvZiBDaGVtaXN0cnksIENlbnRlciBmb3IgUHJvdGVv
Z2Vub21lIFJlc2VhcmNoLCBLb3JlYSBVbml2ZXJzaXR5LCBTZW91bCAxMzYtNzAxLCBSZXB1Ymxp
YyBvZiBLb3JlYS4gRWxlY3Ryb25pYyBhZGRyZXNzOiBzd19sZWVAa29yZWEuYWMua3IuJiN4RDtE
ZXBhcnRtZW50IG9mIE5ldyBCaW9sb2d5IGFuZCBDZW50ZXIgZm9yIFBsYW50IEFnaW5nIFJlc2Vh
cmNoLCBJbnN0aXR1dGUgZm9yIEJhc2ljIFNjaWVuY2UsIERHSVNULCBEYWVndSA3MTEtODczLCBS
ZXB1YmxpYyBvZiBLb3JlYS4gRWxlY3Ryb25pYyBhZGRyZXNzOiBkaHdhbmdAZGdpc3QuYWMua3Iu
PC9hdXRoLWFkZHJlc3M+PHRpdGxlcz48dGl0bGU+UHJvdGVvZ2Vub21pYyBDaGFyYWN0ZXJpemF0
aW9uIG9mIEh1bWFuIEVhcmx5LU9uc2V0IEdhc3RyaWMgQ2FuY2VyPC90aXRsZT48c2Vjb25kYXJ5
LXRpdGxlPkNhbmNlciBDZWxsPC9zZWNvbmRhcnktdGl0bGU+PC90aXRsZXM+PHBlcmlvZGljYWw+
PGZ1bGwtdGl0bGU+Q2FuY2VyIENlbGw8L2Z1bGwtdGl0bGU+PC9wZXJpb2RpY2FsPjxwYWdlcz4x
MTEtMTI0IGUxMDwvcGFnZXM+PHZvbHVtZT4zNTwvdm9sdW1lPjxudW1iZXI+MTwvbnVtYmVyPjxl
ZGl0aW9uPjIwMTkvMDEvMTY8L2VkaXRpb24+PGtleXdvcmRzPjxrZXl3b3JkPkFnZSBvZiBPbnNl
dDwva2V5d29yZD48a2V5d29yZD5GZW1hbGU8L2tleXdvcmQ+PGtleXdvcmQ+KkdlbmUgUmVndWxh
dG9yeSBOZXR3b3Jrczwva2V5d29yZD48a2V5d29yZD5HbHljb3N5bGF0aW9uPC9rZXl3b3JkPjxr
ZXl3b3JkPkh1bWFuczwva2V5d29yZD48a2V5d29yZD5NYWxlPC9rZXl3b3JkPjxrZXl3b3JkPipN
dXRhdGlvbjwva2V5d29yZD48a2V5d29yZD5QaG9zcGhvcnlsYXRpb248L2tleXdvcmQ+PGtleXdv
cmQ+UHJvdGVpbiBJbnRlcmFjdGlvbiBNYXBzPC9rZXl3b3JkPjxrZXl3b3JkPlByb3Rlb2dlbm9t
aWNzLyptZXRob2RzPC9rZXl3b3JkPjxrZXl3b3JkPlN0b21hY2ggTmVvcGxhc21zLypnZW5ldGlj
cy8qbWV0YWJvbGlzbTwva2V5d29yZD48a2V5d29yZD5TdXJ2aXZhbCBBbmFseXNpczwva2V5d29y
ZD48a2V5d29yZD5XaG9sZSBFeG9tZSBTZXF1ZW5jaW5nL21ldGhvZHM8L2tleXdvcmQ+PGtleXdv
cmQ+KmNhbmNlciBzdWJ0eXBlczwva2V5d29yZD48a2V5d29yZD4qY29ycmVsYXRpb24gYmV0d2Vl
biBtUk5BIGFuZCBwcm90ZWluIGFidW5kYW5jZSBjaGFuZ2VzPC9rZXl3b3JkPjxrZXl3b3JkPipj
b3JyZWxhdGlvbiBiZXR3ZWVuIG11dGF0aW9uIGFuZCBwaG9zcGhvcnlsYXRpb248L2tleXdvcmQ+
PGtleXdvcmQ+KmRpZmZ1c2UgZ2FzdHJpYyBjYW5jZXI8L2tleXdvcmQ+PGtleXdvcmQ+KnByb3Rl
b2dlbm9taWNzPC9rZXl3b3JkPjxrZXl3b3JkPipzb21hdGljIG5vbnN5bm9ueW1vdXMgbXV0YXRp
b25zPC9rZXl3b3JkPjwva2V5d29yZHM+PGRhdGVzPjx5ZWFyPjIwMTk8L3llYXI+PHB1Yi1kYXRl
cz48ZGF0ZT5KYW4gMTQ8L2RhdGU+PC9wdWItZGF0ZXM+PC9kYXRlcz48aXNibj4xODc4LTM2ODYg
KEVsZWN0cm9uaWMpJiN4RDsxNTM1LTYxMDggKExpbmtpbmcpPC9pc2JuPjxhY2Nlc3Npb24tbnVt
PjMwNjQ1OTcwPC9hY2Nlc3Npb24tbnVtPjx1cmxzPjxyZWxhdGVkLXVybHM+PHVybD5odHRwczov
L3d3dy5uY2JpLm5sbS5uaWguZ292L3B1Ym1lZC8zMDY0NTk3MDwvdXJsPjwvcmVsYXRlZC11cmxz
PjwvdXJscz48ZWxlY3Ryb25pYy1yZXNvdXJjZS1udW0+MTAuMTAxNi9qLmNjZWxsLjIwMTguMTIu
MDAzPC9lbGVjdHJvbmljLXJlc291cmNlLW51bT48L3JlY29yZD48L0NpdGU+PC9FbmROb3RlPgB=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[10]</w:t>
      </w:r>
      <w:r>
        <w:rPr>
          <w:rFonts w:ascii="Times New Roman" w:eastAsia="Arial" w:hAnsi="Times New Roman" w:cs="Times New Roman"/>
        </w:rPr>
        <w:fldChar w:fldCharType="end"/>
      </w:r>
      <w:r>
        <w:rPr>
          <w:rFonts w:ascii="Times New Roman" w:eastAsia="Arial" w:hAnsi="Times New Roman" w:cs="Times New Roman"/>
        </w:rPr>
        <w:t xml:space="preserve">. Briefly, the tumor tissues were washed with PBS on ice (ca. &lt; 3 min) to remove any blood contamination. The washed tissues were frozen on dry ice and transferred into TT05 tissue bags (520140, Covaris). If the tissue was over 50 mg, a TT1 tissue bag was used. Tissue bags with frozen tissues were then placed in liquid nitrogen for 30 s and pulverized using a </w:t>
      </w:r>
      <w:proofErr w:type="spellStart"/>
      <w:r>
        <w:rPr>
          <w:rFonts w:ascii="Times New Roman" w:eastAsia="Arial" w:hAnsi="Times New Roman" w:cs="Times New Roman"/>
        </w:rPr>
        <w:t>Cryoprep</w:t>
      </w:r>
      <w:proofErr w:type="spellEnd"/>
      <w:r>
        <w:rPr>
          <w:rFonts w:ascii="Times New Roman" w:eastAsia="Arial" w:hAnsi="Times New Roman" w:cs="Times New Roman"/>
        </w:rPr>
        <w:t xml:space="preserve"> device (CP02, </w:t>
      </w:r>
      <w:proofErr w:type="spellStart"/>
      <w:r>
        <w:rPr>
          <w:rFonts w:ascii="Times New Roman" w:eastAsia="Arial" w:hAnsi="Times New Roman" w:cs="Times New Roman"/>
        </w:rPr>
        <w:t>Covaris</w:t>
      </w:r>
      <w:proofErr w:type="spellEnd"/>
      <w:r>
        <w:rPr>
          <w:rFonts w:ascii="Times New Roman" w:eastAsia="Arial" w:hAnsi="Times New Roman" w:cs="Times New Roman"/>
        </w:rPr>
        <w:t>) to obtain fine tissue powder.</w:t>
      </w:r>
    </w:p>
    <w:p w14:paraId="1F66487B" w14:textId="77777777" w:rsidR="007A2CED" w:rsidRDefault="007A2CED" w:rsidP="007A2CED">
      <w:pPr>
        <w:widowControl w:val="0"/>
        <w:spacing w:after="0" w:line="360" w:lineRule="auto"/>
        <w:jc w:val="both"/>
        <w:rPr>
          <w:rFonts w:ascii="Times New Roman" w:eastAsia="Arial" w:hAnsi="Times New Roman" w:cs="Times New Roman"/>
          <w:b/>
        </w:rPr>
      </w:pPr>
    </w:p>
    <w:p w14:paraId="31F74EA8"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10" w:name="_Hlk187504177"/>
      <w:r w:rsidRPr="00C66628">
        <w:rPr>
          <w:rFonts w:ascii="Times New Roman" w:eastAsia="Arial" w:hAnsi="Times New Roman" w:cs="Times New Roman"/>
          <w:bCs/>
          <w:i/>
          <w:iCs/>
        </w:rPr>
        <w:t>Protein extraction</w:t>
      </w:r>
    </w:p>
    <w:bookmarkEnd w:id="10"/>
    <w:p w14:paraId="779150CE" w14:textId="77777777" w:rsidR="007A2CED" w:rsidRDefault="007A2CED" w:rsidP="007A2CED">
      <w:pPr>
        <w:widowControl w:val="0"/>
        <w:spacing w:after="0" w:line="360" w:lineRule="auto"/>
        <w:jc w:val="both"/>
        <w:rPr>
          <w:rFonts w:ascii="Times New Roman" w:eastAsia="Arial" w:hAnsi="Times New Roman" w:cs="Times New Roman"/>
          <w:b/>
        </w:rPr>
      </w:pPr>
      <w:r>
        <w:rPr>
          <w:rFonts w:ascii="Times New Roman" w:eastAsia="Arial" w:hAnsi="Times New Roman" w:cs="Times New Roman"/>
        </w:rPr>
        <w:t xml:space="preserve">A sufficient portion (ca. 18 mg) of each tissue powder was transferred to a new tube containing lysis buffer (4% SDS, 0.1 M Tris-HCl pH 7.6, and phosphatase inhibitor [04906837001, Roche]). Each tube was placed on ice and lysed five times, 30 s each, using a probe </w:t>
      </w:r>
      <w:proofErr w:type="spellStart"/>
      <w:r>
        <w:rPr>
          <w:rFonts w:ascii="Times New Roman" w:eastAsia="Arial" w:hAnsi="Times New Roman" w:cs="Times New Roman"/>
        </w:rPr>
        <w:t>sonicator</w:t>
      </w:r>
      <w:proofErr w:type="spellEnd"/>
      <w:r>
        <w:rPr>
          <w:rFonts w:ascii="Times New Roman" w:eastAsia="Arial" w:hAnsi="Times New Roman" w:cs="Times New Roman"/>
        </w:rPr>
        <w:t xml:space="preserve"> (Q55 </w:t>
      </w:r>
      <w:proofErr w:type="spellStart"/>
      <w:r>
        <w:rPr>
          <w:rFonts w:ascii="Times New Roman" w:eastAsia="Arial" w:hAnsi="Times New Roman" w:cs="Times New Roman"/>
        </w:rPr>
        <w:t>Sonicator</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Qsonica</w:t>
      </w:r>
      <w:proofErr w:type="spellEnd"/>
      <w:r>
        <w:rPr>
          <w:rFonts w:ascii="Times New Roman" w:eastAsia="Arial" w:hAnsi="Times New Roman" w:cs="Times New Roman"/>
        </w:rPr>
        <w:t>). Subsequently, the tissue lysate was centrifuged at 16,000 × g at 20°C for 10 min, and the supernatant was collected into a new tube. The protein concentration in the lysate was measured using a BCA assay (23225, Thermo Scientific).</w:t>
      </w:r>
    </w:p>
    <w:p w14:paraId="1CD5DD82" w14:textId="77777777" w:rsidR="007A2CED" w:rsidRDefault="007A2CED" w:rsidP="007A2CED">
      <w:pPr>
        <w:widowControl w:val="0"/>
        <w:spacing w:after="0" w:line="360" w:lineRule="auto"/>
        <w:jc w:val="both"/>
        <w:rPr>
          <w:rFonts w:ascii="Times New Roman" w:eastAsia="Arial" w:hAnsi="Times New Roman" w:cs="Times New Roman"/>
          <w:b/>
        </w:rPr>
      </w:pPr>
    </w:p>
    <w:p w14:paraId="539F82A4"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11" w:name="_Hlk187504180"/>
      <w:r w:rsidRPr="00C66628">
        <w:rPr>
          <w:rFonts w:ascii="Times New Roman" w:eastAsia="Arial" w:hAnsi="Times New Roman" w:cs="Times New Roman"/>
          <w:bCs/>
          <w:i/>
          <w:iCs/>
        </w:rPr>
        <w:t>Protein digestion</w:t>
      </w:r>
    </w:p>
    <w:bookmarkEnd w:id="11"/>
    <w:p w14:paraId="2963B32F" w14:textId="74BFF086" w:rsidR="007A2CED" w:rsidRDefault="007A2CED" w:rsidP="007A2CED">
      <w:pPr>
        <w:widowControl w:val="0"/>
        <w:spacing w:after="0" w:line="360" w:lineRule="auto"/>
        <w:jc w:val="both"/>
        <w:rPr>
          <w:rFonts w:ascii="Times New Roman" w:eastAsia="Arial" w:hAnsi="Times New Roman" w:cs="Times New Roman"/>
          <w:b/>
        </w:rPr>
      </w:pPr>
      <w:r>
        <w:rPr>
          <w:rFonts w:ascii="Times New Roman" w:eastAsia="Arial" w:hAnsi="Times New Roman" w:cs="Times New Roman"/>
        </w:rPr>
        <w:t xml:space="preserve">Five hundred micrograms of protein from each sample was digested using a slightly modified filter-aided sample preparation method </w:t>
      </w:r>
      <w:r>
        <w:rPr>
          <w:rFonts w:ascii="Times New Roman" w:eastAsia="Arial" w:hAnsi="Times New Roman" w:cs="Times New Roman"/>
        </w:rPr>
        <w:fldChar w:fldCharType="begin">
          <w:fldData xml:space="preserve">PEVuZE5vdGU+PENpdGU+PEF1dGhvcj5QYXJrPC9BdXRob3I+PFllYXI+MjAxNTwvWWVhcj48UmVj
TnVtPjE4NTwvUmVjTnVtPjxEaXNwbGF5VGV4dD5bMTFdPC9EaXNwbGF5VGV4dD48cmVjb3JkPjxy
ZWMtbnVtYmVyPjE4NTwvcmVjLW51bWJlcj48Zm9yZWlnbi1rZXlzPjxrZXkgYXBwPSJFTiIgZGIt
aWQ9IjlyMnQ5dHJwODIyNWRzZTl4d3F2emE5NXZleGRhcjlhdzJ4dCIgdGltZXN0YW1wPSIxNjMx
NDUzODk1Ij4xODU8L2tleT48L2ZvcmVpZ24ta2V5cz48cmVmLXR5cGUgbmFtZT0iSm91cm5hbCBB
cnRpY2xlIj4xNzwvcmVmLXR5cGU+PGNvbnRyaWJ1dG9ycz48YXV0aG9ycz48YXV0aG9yPlBhcmss
IEouIE0uPC9hdXRob3I+PGF1dGhvcj5QYXJrLCBKLiBILjwvYXV0aG9yPjxhdXRob3I+TXVuLCBE
LiBHLjwvYXV0aG9yPjxhdXRob3I+QmFlLCBKLjwvYXV0aG9yPjxhdXRob3I+SnVuZywgSi4gSC48
L2F1dGhvcj48YXV0aG9yPkJhY2ssIFMuPC9hdXRob3I+PGF1dGhvcj5MZWUsIEguPC9hdXRob3I+
PGF1dGhvcj5LaW0sIEguPC9hdXRob3I+PGF1dGhvcj5KdW5nLCBILiBKLjwvYXV0aG9yPjxhdXRo
b3I+S2ltLCBILiBLLjwvYXV0aG9yPjxhdXRob3I+TGVlLCBILjwvYXV0aG9yPjxhdXRob3I+S2lt
LCBLLiBQLjwvYXV0aG9yPjxhdXRob3I+SHdhbmcsIEQuPC9hdXRob3I+PGF1dGhvcj5MZWUsIFMu
IFcuPC9hdXRob3I+PC9hdXRob3JzPjwvY29udHJpYnV0b3JzPjxhdXRoLWFkZHJlc3M+RGVwYXJ0
bWVudCBvZiBQaGFybWFjZXV0aWNzLCBDb2xsZWdlIG9mIFBoYXJtYWN5LCBHYWNob24gVW5pdmVy
c2l0eSwgSW5jaGVvbiA0MDYtNzk5LCBSZXB1YmxpYyBvZiBLb3JlYS4mI3hEO0RlcGFydG1lbnQg
b2YgQ2hlbWljYWwgRW5naW5lZXJpbmcsIFBPU1RFQ0gsIFBvaGFuZyA3OTAtNzg0LCBSZXB1Ymxp
YyBvZiBLb3JlYS4mI3hEO0RlcGFydG1lbnQgb2YgQ2hlbWlzdHJ5LCBSZXNlYXJjaCBJbnN0aXR1
dGUgZm9yIE5hdHVyYWwgU2NpZW5jZXMsIEtvcmVhIFVuaXZlcnNpdHksIFNlb3VsIDEzNi03MDEs
IFJlcHVibGljIG9mIEtvcmVhLiYjeEQ7RGVwYXJ0bWVudCBvZiBBcHBsaWVkIENoZW1pc3RyeSwg
Q29sbGVnZSBvZiBBcHBsaWVkIFNjaWVuY2VzLCBLeXVuZyBIZWUgVW5pdmVyc2l0eSwgWW9uZy1p
biA0NDYtNzAxLCBSZXB1YmxpYyBvZiBLb3JlYS4mI3hEO0RlcGFydG1lbnQgb2YgTmV3IEJpb2xv
Z3kgYW5kIENlbnRlciBmb3IgUGxhbnQgQWdpbmcgUmVzZWFyY2gsIEluc3RpdHV0ZSBmb3IgQmFz
aWMgU2NpZW5jZSwgREdJU1QsIERhZWd1IDcxMS04NzMsIFJlcHVibGljIG9mIEtvcmVhLiYjeEQ7
TmF0aW9uYWwgQ2FuY2VyIENlbnRlciwgR295YW5nIDQxMC03NjksIFJlcHVibGljIG9mIEtvcmVh
LjwvYXV0aC1hZGRyZXNzPjx0aXRsZXM+PHRpdGxlPkludGVncmF0ZWQgYW5hbHlzaXMgb2YgZ2xv
YmFsIHByb3Rlb21lLCBwaG9zcGhvcHJvdGVvbWUsIGFuZCBnbHljb3Byb3Rlb21lIGVuYWJsZXMg
Y29tcGxlbWVudGFyeSBpbnRlcnByZXRhdGlvbiBvZiBkaXNlYXNlLXJlbGF0ZWQgcHJvdGVpbiBu
ZXR3b3JrczwvdGl0bGU+PHNlY29uZGFyeS10aXRsZT5TY2kgUmVwPC9zZWNvbmRhcnktdGl0bGU+
PC90aXRsZXM+PHBlcmlvZGljYWw+PGZ1bGwtdGl0bGU+U2NpIFJlcDwvZnVsbC10aXRsZT48L3Bl
cmlvZGljYWw+PHBhZ2VzPjE4MTg5PC9wYWdlcz48dm9sdW1lPjU8L3ZvbHVtZT48ZWRpdGlvbj4y
MDE1LzEyLzE1PC9lZGl0aW9uPjxrZXl3b3Jkcz48a2V5d29yZD5BZHVsdDwva2V5d29yZD48a2V5
d29yZD5DbHVzdGVyIEFuYWx5c2lzPC9rZXl3b3JkPjxrZXl3b3JkPkZlbWFsZTwva2V5d29yZD48
a2V5d29yZD5HbHljb3Byb3RlaW5zLyptZXRhYm9saXNtPC9rZXl3b3JkPjxrZXl3b3JkPkh1bWFu
czwva2V5d29yZD48a2V5d29yZD5NYWxlPC9rZXl3b3JkPjxrZXl3b3JkPk1pZGRsZSBBZ2VkPC9r
ZXl3b3JkPjxrZXl3b3JkPk1vZGVscywgQmlvbG9naWNhbDwva2V5d29yZD48a2V5d29yZD5QaG9z
cGhvcHJvdGVpbnMvKm1ldGFib2xpc208L2tleXdvcmQ+PGtleXdvcmQ+KlByb3RlaW4gSW50ZXJh
Y3Rpb24gTWFwcGluZy9tZXRob2RzPC9rZXl3b3JkPjxrZXl3b3JkPipQcm90ZWluIEludGVyYWN0
aW9uIE1hcHM8L2tleXdvcmQ+PGtleXdvcmQ+KlByb3Rlb21lPC9rZXl3b3JkPjxrZXl3b3JkPipQ
cm90ZW9taWNzL21ldGhvZHM8L2tleXdvcmQ+PGtleXdvcmQ+U3RvbWFjaCBOZW9wbGFzbXMvZGlh
Z25vc2lzL21ldGFib2xpc208L2tleXdvcmQ+PC9rZXl3b3Jkcz48ZGF0ZXM+PHllYXI+MjAxNTwv
eWVhcj48cHViLWRhdGVzPjxkYXRlPkRlYyAxMTwvZGF0ZT48L3B1Yi1kYXRlcz48L2RhdGVzPjxp
c2JuPjIwNDUtMjMyMiAoRWxlY3Ryb25pYykmI3hEOzIwNDUtMjMyMiAoTGlua2luZyk8L2lzYm4+
PGFjY2Vzc2lvbi1udW0+MjY2NTczNTI8L2FjY2Vzc2lvbi1udW0+PHVybHM+PHJlbGF0ZWQtdXJs
cz48dXJsPmh0dHBzOi8vd3d3Lm5jYmkubmxtLm5paC5nb3YvcHVibWVkLzI2NjU3MzUyPC91cmw+
PC9yZWxhdGVkLXVybHM+PC91cmxzPjxjdXN0b20yPlBNQzQ2NzYwNzA8L2N1c3RvbTI+PGVsZWN0
cm9uaWMtcmVzb3VyY2UtbnVtPjEwLjEwMzgvc3JlcDE4MTg5PC9lbGVjdHJvbmljLXJlc291cmNl
LW51bT48L3JlY29yZD48L0NpdGU+PC9FbmROb3RlPgB=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PEVuZE5vdGU+PENpdGU+PEF1dGhvcj5QYXJrPC9BdXRob3I+PFllYXI+MjAxNTwvWWVhcj48UmVj
TnVtPjE4NTwvUmVjTnVtPjxEaXNwbGF5VGV4dD5bMTFdPC9EaXNwbGF5VGV4dD48cmVjb3JkPjxy
ZWMtbnVtYmVyPjE4NTwvcmVjLW51bWJlcj48Zm9yZWlnbi1rZXlzPjxrZXkgYXBwPSJFTiIgZGIt
aWQ9IjlyMnQ5dHJwODIyNWRzZTl4d3F2emE5NXZleGRhcjlhdzJ4dCIgdGltZXN0YW1wPSIxNjMx
NDUzODk1Ij4xODU8L2tleT48L2ZvcmVpZ24ta2V5cz48cmVmLXR5cGUgbmFtZT0iSm91cm5hbCBB
cnRpY2xlIj4xNzwvcmVmLXR5cGU+PGNvbnRyaWJ1dG9ycz48YXV0aG9ycz48YXV0aG9yPlBhcmss
IEouIE0uPC9hdXRob3I+PGF1dGhvcj5QYXJrLCBKLiBILjwvYXV0aG9yPjxhdXRob3I+TXVuLCBE
LiBHLjwvYXV0aG9yPjxhdXRob3I+QmFlLCBKLjwvYXV0aG9yPjxhdXRob3I+SnVuZywgSi4gSC48
L2F1dGhvcj48YXV0aG9yPkJhY2ssIFMuPC9hdXRob3I+PGF1dGhvcj5MZWUsIEguPC9hdXRob3I+
PGF1dGhvcj5LaW0sIEguPC9hdXRob3I+PGF1dGhvcj5KdW5nLCBILiBKLjwvYXV0aG9yPjxhdXRo
b3I+S2ltLCBILiBLLjwvYXV0aG9yPjxhdXRob3I+TGVlLCBILjwvYXV0aG9yPjxhdXRob3I+S2lt
LCBLLiBQLjwvYXV0aG9yPjxhdXRob3I+SHdhbmcsIEQuPC9hdXRob3I+PGF1dGhvcj5MZWUsIFMu
IFcuPC9hdXRob3I+PC9hdXRob3JzPjwvY29udHJpYnV0b3JzPjxhdXRoLWFkZHJlc3M+RGVwYXJ0
bWVudCBvZiBQaGFybWFjZXV0aWNzLCBDb2xsZWdlIG9mIFBoYXJtYWN5LCBHYWNob24gVW5pdmVy
c2l0eSwgSW5jaGVvbiA0MDYtNzk5LCBSZXB1YmxpYyBvZiBLb3JlYS4mI3hEO0RlcGFydG1lbnQg
b2YgQ2hlbWljYWwgRW5naW5lZXJpbmcsIFBPU1RFQ0gsIFBvaGFuZyA3OTAtNzg0LCBSZXB1Ymxp
YyBvZiBLb3JlYS4mI3hEO0RlcGFydG1lbnQgb2YgQ2hlbWlzdHJ5LCBSZXNlYXJjaCBJbnN0aXR1
dGUgZm9yIE5hdHVyYWwgU2NpZW5jZXMsIEtvcmVhIFVuaXZlcnNpdHksIFNlb3VsIDEzNi03MDEs
IFJlcHVibGljIG9mIEtvcmVhLiYjeEQ7RGVwYXJ0bWVudCBvZiBBcHBsaWVkIENoZW1pc3RyeSwg
Q29sbGVnZSBvZiBBcHBsaWVkIFNjaWVuY2VzLCBLeXVuZyBIZWUgVW5pdmVyc2l0eSwgWW9uZy1p
biA0NDYtNzAxLCBSZXB1YmxpYyBvZiBLb3JlYS4mI3hEO0RlcGFydG1lbnQgb2YgTmV3IEJpb2xv
Z3kgYW5kIENlbnRlciBmb3IgUGxhbnQgQWdpbmcgUmVzZWFyY2gsIEluc3RpdHV0ZSBmb3IgQmFz
aWMgU2NpZW5jZSwgREdJU1QsIERhZWd1IDcxMS04NzMsIFJlcHVibGljIG9mIEtvcmVhLiYjeEQ7
TmF0aW9uYWwgQ2FuY2VyIENlbnRlciwgR295YW5nIDQxMC03NjksIFJlcHVibGljIG9mIEtvcmVh
LjwvYXV0aC1hZGRyZXNzPjx0aXRsZXM+PHRpdGxlPkludGVncmF0ZWQgYW5hbHlzaXMgb2YgZ2xv
YmFsIHByb3Rlb21lLCBwaG9zcGhvcHJvdGVvbWUsIGFuZCBnbHljb3Byb3Rlb21lIGVuYWJsZXMg
Y29tcGxlbWVudGFyeSBpbnRlcnByZXRhdGlvbiBvZiBkaXNlYXNlLXJlbGF0ZWQgcHJvdGVpbiBu
ZXR3b3JrczwvdGl0bGU+PHNlY29uZGFyeS10aXRsZT5TY2kgUmVwPC9zZWNvbmRhcnktdGl0bGU+
PC90aXRsZXM+PHBlcmlvZGljYWw+PGZ1bGwtdGl0bGU+U2NpIFJlcDwvZnVsbC10aXRsZT48L3Bl
cmlvZGljYWw+PHBhZ2VzPjE4MTg5PC9wYWdlcz48dm9sdW1lPjU8L3ZvbHVtZT48ZWRpdGlvbj4y
MDE1LzEyLzE1PC9lZGl0aW9uPjxrZXl3b3Jkcz48a2V5d29yZD5BZHVsdDwva2V5d29yZD48a2V5
d29yZD5DbHVzdGVyIEFuYWx5c2lzPC9rZXl3b3JkPjxrZXl3b3JkPkZlbWFsZTwva2V5d29yZD48
a2V5d29yZD5HbHljb3Byb3RlaW5zLyptZXRhYm9saXNtPC9rZXl3b3JkPjxrZXl3b3JkPkh1bWFu
czwva2V5d29yZD48a2V5d29yZD5NYWxlPC9rZXl3b3JkPjxrZXl3b3JkPk1pZGRsZSBBZ2VkPC9r
ZXl3b3JkPjxrZXl3b3JkPk1vZGVscywgQmlvbG9naWNhbDwva2V5d29yZD48a2V5d29yZD5QaG9z
cGhvcHJvdGVpbnMvKm1ldGFib2xpc208L2tleXdvcmQ+PGtleXdvcmQ+KlByb3RlaW4gSW50ZXJh
Y3Rpb24gTWFwcGluZy9tZXRob2RzPC9rZXl3b3JkPjxrZXl3b3JkPipQcm90ZWluIEludGVyYWN0
aW9uIE1hcHM8L2tleXdvcmQ+PGtleXdvcmQ+KlByb3Rlb21lPC9rZXl3b3JkPjxrZXl3b3JkPipQ
cm90ZW9taWNzL21ldGhvZHM8L2tleXdvcmQ+PGtleXdvcmQ+U3RvbWFjaCBOZW9wbGFzbXMvZGlh
Z25vc2lzL21ldGFib2xpc208L2tleXdvcmQ+PC9rZXl3b3Jkcz48ZGF0ZXM+PHllYXI+MjAxNTwv
eWVhcj48cHViLWRhdGVzPjxkYXRlPkRlYyAxMTwvZGF0ZT48L3B1Yi1kYXRlcz48L2RhdGVzPjxp
c2JuPjIwNDUtMjMyMiAoRWxlY3Ryb25pYykmI3hEOzIwNDUtMjMyMiAoTGlua2luZyk8L2lzYm4+
PGFjY2Vzc2lvbi1udW0+MjY2NTczNTI8L2FjY2Vzc2lvbi1udW0+PHVybHM+PHJlbGF0ZWQtdXJs
cz48dXJsPmh0dHBzOi8vd3d3Lm5jYmkubmxtLm5paC5nb3YvcHVibWVkLzI2NjU3MzUyPC91cmw+
PC9yZWxhdGVkLXVybHM+PC91cmxzPjxjdXN0b20yPlBNQzQ2NzYwNzA8L2N1c3RvbTI+PGVsZWN0
cm9uaWMtcmVzb3VyY2UtbnVtPjEwLjEwMzgvc3JlcDE4MTg5PC9lbGVjdHJvbmljLXJlc291cmNl
LW51bT48L3JlY29yZD48L0NpdGU+PC9FbmROb3RlPgB=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[11]</w:t>
      </w:r>
      <w:r>
        <w:rPr>
          <w:rFonts w:ascii="Times New Roman" w:eastAsia="Arial" w:hAnsi="Times New Roman" w:cs="Times New Roman"/>
        </w:rPr>
        <w:fldChar w:fldCharType="end"/>
      </w:r>
      <w:r>
        <w:rPr>
          <w:rFonts w:ascii="Times New Roman" w:eastAsia="Arial" w:hAnsi="Times New Roman" w:cs="Times New Roman"/>
        </w:rPr>
        <w:t xml:space="preserve">. Briefly, the protein sample was reduced using 0.1 M DTT for 45 min at 37°C, shaking at 300 rpm, and boiled for 10 min at 95°C on a thermomixer (Comfort, Eppendorf). After 10 min of sonication, the sample was centrifuged at 16,000 × g for 10 min and then transferred to a </w:t>
      </w:r>
      <w:proofErr w:type="spellStart"/>
      <w:r>
        <w:rPr>
          <w:rFonts w:ascii="Times New Roman" w:eastAsia="Arial" w:hAnsi="Times New Roman" w:cs="Times New Roman"/>
        </w:rPr>
        <w:t>Microcon</w:t>
      </w:r>
      <w:proofErr w:type="spellEnd"/>
      <w:r>
        <w:rPr>
          <w:rFonts w:ascii="Times New Roman" w:eastAsia="Arial" w:hAnsi="Times New Roman" w:cs="Times New Roman"/>
        </w:rPr>
        <w:t xml:space="preserve"> YM-30 filter (MRCF0R030, Millipore Corporation). The sample on the filter was centrifuged at 14,000 × g for 30 min at 20°C before loading with 200 </w:t>
      </w:r>
      <w:proofErr w:type="spellStart"/>
      <w:r>
        <w:rPr>
          <w:rFonts w:ascii="Times New Roman" w:eastAsia="Arial" w:hAnsi="Times New Roman" w:cs="Times New Roman"/>
        </w:rPr>
        <w:t>μl</w:t>
      </w:r>
      <w:proofErr w:type="spellEnd"/>
      <w:r>
        <w:rPr>
          <w:rFonts w:ascii="Times New Roman" w:eastAsia="Arial" w:hAnsi="Times New Roman" w:cs="Times New Roman"/>
        </w:rPr>
        <w:t xml:space="preserve"> of 8 M urea to remove the detergent. It was then centrifuged at 14,000 × g for 60 min at 20°C. After three centrifugation steps with urea, the protein was </w:t>
      </w:r>
      <w:r>
        <w:rPr>
          <w:rFonts w:ascii="Times New Roman" w:eastAsia="Arial" w:hAnsi="Times New Roman" w:cs="Times New Roman"/>
        </w:rPr>
        <w:lastRenderedPageBreak/>
        <w:t xml:space="preserve">alkylated using 100 </w:t>
      </w:r>
      <w:proofErr w:type="spellStart"/>
      <w:r>
        <w:rPr>
          <w:rFonts w:ascii="Times New Roman" w:eastAsia="Arial" w:hAnsi="Times New Roman" w:cs="Times New Roman"/>
        </w:rPr>
        <w:t>μl</w:t>
      </w:r>
      <w:proofErr w:type="spellEnd"/>
      <w:r>
        <w:rPr>
          <w:rFonts w:ascii="Times New Roman" w:eastAsia="Arial" w:hAnsi="Times New Roman" w:cs="Times New Roman"/>
        </w:rPr>
        <w:t xml:space="preserve"> of 50 </w:t>
      </w:r>
      <w:proofErr w:type="spellStart"/>
      <w:r>
        <w:rPr>
          <w:rFonts w:ascii="Times New Roman" w:eastAsia="Arial" w:hAnsi="Times New Roman" w:cs="Times New Roman"/>
        </w:rPr>
        <w:t>mM</w:t>
      </w:r>
      <w:proofErr w:type="spellEnd"/>
      <w:r>
        <w:rPr>
          <w:rFonts w:ascii="Times New Roman" w:eastAsia="Arial" w:hAnsi="Times New Roman" w:cs="Times New Roman"/>
        </w:rPr>
        <w:t xml:space="preserve"> iodoacetamide in 8 M urea at room temperature for 25 min in the dark. After alkylation, the sample was centrifuged at 14,000 × g for 30 min and washed four times with 200 µL of 8 M urea buffer and twice with 100 </w:t>
      </w:r>
      <w:proofErr w:type="spellStart"/>
      <w:r>
        <w:rPr>
          <w:rFonts w:ascii="Times New Roman" w:eastAsia="Arial" w:hAnsi="Times New Roman" w:cs="Times New Roman"/>
        </w:rPr>
        <w:t>μl</w:t>
      </w:r>
      <w:proofErr w:type="spellEnd"/>
      <w:r>
        <w:rPr>
          <w:rFonts w:ascii="Times New Roman" w:eastAsia="Arial" w:hAnsi="Times New Roman" w:cs="Times New Roman"/>
        </w:rPr>
        <w:t xml:space="preserve"> of 50 </w:t>
      </w:r>
      <w:proofErr w:type="spellStart"/>
      <w:r>
        <w:rPr>
          <w:rFonts w:ascii="Times New Roman" w:eastAsia="Arial" w:hAnsi="Times New Roman" w:cs="Times New Roman"/>
        </w:rPr>
        <w:t>mM</w:t>
      </w:r>
      <w:proofErr w:type="spellEnd"/>
      <w:r>
        <w:rPr>
          <w:rFonts w:ascii="Times New Roman" w:eastAsia="Arial" w:hAnsi="Times New Roman" w:cs="Times New Roman"/>
        </w:rPr>
        <w:t xml:space="preserve"> ammonium bicarbonate (ABC). Trypsin (V5111, Promega) was added at an enzyme to protein ratio of 1:50 (w/w) on the filter, and the sample was digested overnight at 37°C in a thermomixer after buffer exchange. For the second digestion, additional trypsin (</w:t>
      </w:r>
      <w:proofErr w:type="spellStart"/>
      <w:r>
        <w:rPr>
          <w:rFonts w:ascii="Times New Roman" w:eastAsia="Arial" w:hAnsi="Times New Roman" w:cs="Times New Roman"/>
        </w:rPr>
        <w:t>enzyme:protein</w:t>
      </w:r>
      <w:proofErr w:type="spellEnd"/>
      <w:r>
        <w:rPr>
          <w:rFonts w:ascii="Times New Roman" w:eastAsia="Arial" w:hAnsi="Times New Roman" w:cs="Times New Roman"/>
        </w:rPr>
        <w:t xml:space="preserve">; 1:100) was added, and the sample was incubated at 37°C for 6 h. The resultant peptide was eluted by centrifugation at 14,000 × g for 30 min, and the filter was eluted twice, each with 60 </w:t>
      </w:r>
      <w:proofErr w:type="spellStart"/>
      <w:r>
        <w:rPr>
          <w:rFonts w:ascii="Times New Roman" w:eastAsia="Arial" w:hAnsi="Times New Roman" w:cs="Times New Roman"/>
        </w:rPr>
        <w:t>μl</w:t>
      </w:r>
      <w:proofErr w:type="spellEnd"/>
      <w:r>
        <w:rPr>
          <w:rFonts w:ascii="Times New Roman" w:eastAsia="Arial" w:hAnsi="Times New Roman" w:cs="Times New Roman"/>
        </w:rPr>
        <w:t xml:space="preserve"> of 50 </w:t>
      </w:r>
      <w:proofErr w:type="spellStart"/>
      <w:r>
        <w:rPr>
          <w:rFonts w:ascii="Times New Roman" w:eastAsia="Arial" w:hAnsi="Times New Roman" w:cs="Times New Roman"/>
        </w:rPr>
        <w:t>mM</w:t>
      </w:r>
      <w:proofErr w:type="spellEnd"/>
      <w:r>
        <w:rPr>
          <w:rFonts w:ascii="Times New Roman" w:eastAsia="Arial" w:hAnsi="Times New Roman" w:cs="Times New Roman"/>
        </w:rPr>
        <w:t xml:space="preserve"> ABC. Finally, the concentration of the peptide sample was measured using the BCA assay before the sample was vacuum-dried and stored at -80 °C.</w:t>
      </w:r>
    </w:p>
    <w:p w14:paraId="70DDD13C" w14:textId="77777777" w:rsidR="007A2CED" w:rsidRDefault="007A2CED" w:rsidP="007A2CED">
      <w:pPr>
        <w:widowControl w:val="0"/>
        <w:spacing w:after="0" w:line="360" w:lineRule="auto"/>
        <w:jc w:val="both"/>
        <w:rPr>
          <w:rFonts w:ascii="Times New Roman" w:eastAsia="Arial" w:hAnsi="Times New Roman" w:cs="Times New Roman"/>
          <w:b/>
        </w:rPr>
      </w:pPr>
    </w:p>
    <w:p w14:paraId="08B0EFB9"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12" w:name="_Hlk187504185"/>
      <w:r w:rsidRPr="00C66628">
        <w:rPr>
          <w:rFonts w:ascii="Times New Roman" w:eastAsia="Arial" w:hAnsi="Times New Roman" w:cs="Times New Roman"/>
          <w:bCs/>
          <w:i/>
          <w:iCs/>
        </w:rPr>
        <w:t>11-plex Tandem mass tag (TMT) labeling</w:t>
      </w:r>
    </w:p>
    <w:bookmarkEnd w:id="12"/>
    <w:p w14:paraId="06E948AE" w14:textId="77777777" w:rsidR="007A2CED" w:rsidRPr="001E4565" w:rsidRDefault="007A2CED" w:rsidP="007A2CED">
      <w:pPr>
        <w:widowControl w:val="0"/>
        <w:spacing w:after="0" w:line="360" w:lineRule="auto"/>
        <w:jc w:val="both"/>
        <w:rPr>
          <w:rFonts w:ascii="Times New Roman" w:eastAsiaTheme="minorEastAsia" w:hAnsi="Times New Roman" w:cs="Times New Roman"/>
        </w:rPr>
      </w:pPr>
      <w:r>
        <w:rPr>
          <w:rFonts w:ascii="Times New Roman" w:eastAsia="Arial" w:hAnsi="Times New Roman" w:cs="Times New Roman"/>
        </w:rPr>
        <w:t xml:space="preserve">To obtain the peptide sample representing the collected cervical cancer tissues (i.e., universal reference peptide), 60 </w:t>
      </w:r>
      <w:proofErr w:type="spellStart"/>
      <w:r>
        <w:rPr>
          <w:rFonts w:ascii="Times New Roman" w:eastAsia="Arial" w:hAnsi="Times New Roman" w:cs="Times New Roman"/>
        </w:rPr>
        <w:t>μg</w:t>
      </w:r>
      <w:proofErr w:type="spellEnd"/>
      <w:r>
        <w:rPr>
          <w:rFonts w:ascii="Times New Roman" w:eastAsia="Arial" w:hAnsi="Times New Roman" w:cs="Times New Roman"/>
        </w:rPr>
        <w:t xml:space="preserve"> of peptide from each 12</w:t>
      </w:r>
      <w:r>
        <w:rPr>
          <w:rFonts w:ascii="Times New Roman" w:eastAsiaTheme="minorEastAsia" w:hAnsi="Times New Roman" w:cs="Times New Roman" w:hint="eastAsia"/>
        </w:rPr>
        <w:t>0</w:t>
      </w:r>
      <w:r>
        <w:rPr>
          <w:rFonts w:ascii="Times New Roman" w:eastAsia="Arial" w:hAnsi="Times New Roman" w:cs="Times New Roman"/>
        </w:rPr>
        <w:t xml:space="preserve"> tumor peptide sample were pooled. Universal reference peptides (300 μg,126 channel) and ten different tumor samples (300 </w:t>
      </w:r>
      <w:proofErr w:type="spellStart"/>
      <w:r>
        <w:rPr>
          <w:rFonts w:ascii="Times New Roman" w:eastAsia="Arial" w:hAnsi="Times New Roman" w:cs="Times New Roman"/>
        </w:rPr>
        <w:t>μg</w:t>
      </w:r>
      <w:proofErr w:type="spellEnd"/>
      <w:r>
        <w:rPr>
          <w:rFonts w:ascii="Times New Roman" w:eastAsia="Arial" w:hAnsi="Times New Roman" w:cs="Times New Roman"/>
        </w:rPr>
        <w:t xml:space="preserve"> each, 127N through 131C channels) were labeled with 11-plex TMT reagent according to the manufacturer’s instructions. Briefly, 100 </w:t>
      </w:r>
      <w:proofErr w:type="spellStart"/>
      <w:r>
        <w:rPr>
          <w:rFonts w:ascii="Times New Roman" w:eastAsia="Arial" w:hAnsi="Times New Roman" w:cs="Times New Roman"/>
        </w:rPr>
        <w:t>μg</w:t>
      </w:r>
      <w:proofErr w:type="spellEnd"/>
      <w:r>
        <w:rPr>
          <w:rFonts w:ascii="Times New Roman" w:eastAsia="Arial" w:hAnsi="Times New Roman" w:cs="Times New Roman"/>
        </w:rPr>
        <w:t xml:space="preserve"> of each tumor peptide and the universal reference peptide were individually dissolved in 100 </w:t>
      </w:r>
      <w:proofErr w:type="spellStart"/>
      <w:r>
        <w:rPr>
          <w:rFonts w:ascii="Times New Roman" w:eastAsia="Arial" w:hAnsi="Times New Roman" w:cs="Times New Roman"/>
        </w:rPr>
        <w:t>μl</w:t>
      </w:r>
      <w:proofErr w:type="spellEnd"/>
      <w:r>
        <w:rPr>
          <w:rFonts w:ascii="Times New Roman" w:eastAsia="Arial" w:hAnsi="Times New Roman" w:cs="Times New Roman"/>
        </w:rPr>
        <w:t xml:space="preserve"> of 100 </w:t>
      </w:r>
      <w:proofErr w:type="spellStart"/>
      <w:r>
        <w:rPr>
          <w:rFonts w:ascii="Times New Roman" w:eastAsia="Arial" w:hAnsi="Times New Roman" w:cs="Times New Roman"/>
        </w:rPr>
        <w:t>mM</w:t>
      </w:r>
      <w:proofErr w:type="spellEnd"/>
      <w:r>
        <w:rPr>
          <w:rFonts w:ascii="Times New Roman" w:eastAsia="Arial" w:hAnsi="Times New Roman" w:cs="Times New Roman"/>
        </w:rPr>
        <w:t xml:space="preserve"> triethylammonium bicarbonate (TEAB) while sonicating and </w:t>
      </w:r>
      <w:proofErr w:type="spellStart"/>
      <w:r>
        <w:rPr>
          <w:rFonts w:ascii="Times New Roman" w:eastAsia="Arial" w:hAnsi="Times New Roman" w:cs="Times New Roman"/>
        </w:rPr>
        <w:t>vortexing</w:t>
      </w:r>
      <w:proofErr w:type="spellEnd"/>
      <w:r>
        <w:rPr>
          <w:rFonts w:ascii="Times New Roman" w:eastAsia="Arial" w:hAnsi="Times New Roman" w:cs="Times New Roman"/>
        </w:rPr>
        <w:t xml:space="preserve">. 40 </w:t>
      </w:r>
      <w:proofErr w:type="spellStart"/>
      <w:r>
        <w:rPr>
          <w:rFonts w:ascii="Times New Roman" w:eastAsia="Arial" w:hAnsi="Times New Roman" w:cs="Times New Roman"/>
        </w:rPr>
        <w:t>μl</w:t>
      </w:r>
      <w:proofErr w:type="spellEnd"/>
      <w:r>
        <w:rPr>
          <w:rFonts w:ascii="Times New Roman" w:eastAsia="Arial" w:hAnsi="Times New Roman" w:cs="Times New Roman"/>
        </w:rPr>
        <w:t xml:space="preserve"> of anhydrous acetonitrile was added to each TMT reagent, and the resultant TMT solutions were transferred to a sample tube. The sample tubes were incubated for 1 h at room temperature before quenching with 8 </w:t>
      </w:r>
      <w:proofErr w:type="spellStart"/>
      <w:r>
        <w:rPr>
          <w:rFonts w:ascii="Times New Roman" w:eastAsia="Arial" w:hAnsi="Times New Roman" w:cs="Times New Roman"/>
        </w:rPr>
        <w:t>μl</w:t>
      </w:r>
      <w:proofErr w:type="spellEnd"/>
      <w:r>
        <w:rPr>
          <w:rFonts w:ascii="Times New Roman" w:eastAsia="Arial" w:hAnsi="Times New Roman" w:cs="Times New Roman"/>
        </w:rPr>
        <w:t xml:space="preserve"> of 0.5% hydroxylamine. After 15 min of incubation for the quenching reaction at room temperature, the 11 TMT-labeled peptides were pooled and vacuum-dried.</w:t>
      </w:r>
    </w:p>
    <w:p w14:paraId="3E95DEBA" w14:textId="77777777" w:rsidR="007A2CED" w:rsidRDefault="007A2CED" w:rsidP="007A2CED">
      <w:pPr>
        <w:widowControl w:val="0"/>
        <w:spacing w:after="0" w:line="360" w:lineRule="auto"/>
        <w:ind w:firstLine="800"/>
        <w:jc w:val="both"/>
        <w:rPr>
          <w:rFonts w:ascii="Times New Roman" w:eastAsia="Arial" w:hAnsi="Times New Roman" w:cs="Times New Roman"/>
          <w:b/>
        </w:rPr>
      </w:pPr>
      <w:r>
        <w:rPr>
          <w:rFonts w:ascii="Times New Roman" w:eastAsia="Arial" w:hAnsi="Times New Roman" w:cs="Times New Roman"/>
        </w:rPr>
        <w:t xml:space="preserve">The TMT-labeled peptides (3.3 mg) were re-dissolved in 900 </w:t>
      </w:r>
      <w:proofErr w:type="spellStart"/>
      <w:r>
        <w:rPr>
          <w:rFonts w:ascii="Times New Roman" w:eastAsia="Arial" w:hAnsi="Times New Roman" w:cs="Times New Roman"/>
        </w:rPr>
        <w:t>μL</w:t>
      </w:r>
      <w:proofErr w:type="spellEnd"/>
      <w:r>
        <w:rPr>
          <w:rFonts w:ascii="Times New Roman" w:eastAsia="Arial" w:hAnsi="Times New Roman" w:cs="Times New Roman"/>
        </w:rPr>
        <w:t xml:space="preserve"> of 10 </w:t>
      </w:r>
      <w:proofErr w:type="spellStart"/>
      <w:r>
        <w:rPr>
          <w:rFonts w:ascii="Times New Roman" w:eastAsia="Arial" w:hAnsi="Times New Roman" w:cs="Times New Roman"/>
        </w:rPr>
        <w:t>mM</w:t>
      </w:r>
      <w:proofErr w:type="spellEnd"/>
      <w:r>
        <w:rPr>
          <w:rFonts w:ascii="Times New Roman" w:eastAsia="Arial" w:hAnsi="Times New Roman" w:cs="Times New Roman"/>
        </w:rPr>
        <w:t xml:space="preserve"> TEAB and desalted. An Agilent 1260 Infinity HPLC system (Agilent, Santa Clara, CA) with an </w:t>
      </w:r>
      <w:proofErr w:type="spellStart"/>
      <w:r>
        <w:rPr>
          <w:rFonts w:ascii="Times New Roman" w:eastAsia="Arial" w:hAnsi="Times New Roman" w:cs="Times New Roman"/>
        </w:rPr>
        <w:t>Xbridge</w:t>
      </w:r>
      <w:proofErr w:type="spellEnd"/>
      <w:r>
        <w:rPr>
          <w:rFonts w:ascii="Times New Roman" w:eastAsia="Arial" w:hAnsi="Times New Roman" w:cs="Times New Roman"/>
        </w:rPr>
        <w:t xml:space="preserve"> C18 guard column (4.6 x 20 mm, 130 Å, 5 </w:t>
      </w:r>
      <w:proofErr w:type="spellStart"/>
      <w:r>
        <w:rPr>
          <w:rFonts w:ascii="Times New Roman" w:eastAsia="Arial" w:hAnsi="Times New Roman" w:cs="Times New Roman"/>
        </w:rPr>
        <w:t>μm</w:t>
      </w:r>
      <w:proofErr w:type="spellEnd"/>
      <w:r>
        <w:rPr>
          <w:rFonts w:ascii="Times New Roman" w:eastAsia="Arial" w:hAnsi="Times New Roman" w:cs="Times New Roman"/>
        </w:rPr>
        <w:t xml:space="preserve">) and an analytical column (4.6 x 250 mm, 130 Å, 5 </w:t>
      </w:r>
      <w:proofErr w:type="spellStart"/>
      <w:r>
        <w:rPr>
          <w:rFonts w:ascii="Times New Roman" w:eastAsia="Arial" w:hAnsi="Times New Roman" w:cs="Times New Roman"/>
        </w:rPr>
        <w:t>μm</w:t>
      </w:r>
      <w:proofErr w:type="spellEnd"/>
      <w:r>
        <w:rPr>
          <w:rFonts w:ascii="Times New Roman" w:eastAsia="Arial" w:hAnsi="Times New Roman" w:cs="Times New Roman"/>
        </w:rPr>
        <w:t>) was used for desalting. After injection, the following gradients with solvent A (10 mM TEAB in water, pH 7.5) and solvent B (10 mM TEAB in 90% acetonitrile) were used for desalting: 100% solvent A for 25 min; 0-70% solvent B for 5 min; 70% solvent B for 30 min. The eluents were collected on a well plate every minute. The plates containing the peptide sample according to the UV spectrum were pooled and vacuum-dried.</w:t>
      </w:r>
    </w:p>
    <w:p w14:paraId="168E6329" w14:textId="77777777" w:rsidR="007A2CED" w:rsidRDefault="007A2CED" w:rsidP="007A2CED">
      <w:pPr>
        <w:widowControl w:val="0"/>
        <w:spacing w:after="0" w:line="360" w:lineRule="auto"/>
        <w:jc w:val="both"/>
        <w:rPr>
          <w:rFonts w:ascii="Times New Roman" w:eastAsia="Arial" w:hAnsi="Times New Roman" w:cs="Times New Roman"/>
          <w:b/>
        </w:rPr>
      </w:pPr>
    </w:p>
    <w:p w14:paraId="6F7ECA59"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13" w:name="_Hlk187504190"/>
      <w:r w:rsidRPr="00C66628">
        <w:rPr>
          <w:rFonts w:ascii="Times New Roman" w:eastAsia="Arial" w:hAnsi="Times New Roman" w:cs="Times New Roman"/>
          <w:bCs/>
          <w:i/>
          <w:iCs/>
        </w:rPr>
        <w:lastRenderedPageBreak/>
        <w:t xml:space="preserve">One-pot </w:t>
      </w:r>
      <w:proofErr w:type="spellStart"/>
      <w:r w:rsidRPr="00C66628">
        <w:rPr>
          <w:rFonts w:ascii="Times New Roman" w:eastAsia="Arial" w:hAnsi="Times New Roman" w:cs="Times New Roman"/>
          <w:bCs/>
          <w:i/>
          <w:iCs/>
        </w:rPr>
        <w:t>phosphopeptide</w:t>
      </w:r>
      <w:proofErr w:type="spellEnd"/>
      <w:r w:rsidRPr="00C66628">
        <w:rPr>
          <w:rFonts w:ascii="Times New Roman" w:eastAsia="Arial" w:hAnsi="Times New Roman" w:cs="Times New Roman"/>
          <w:bCs/>
          <w:i/>
          <w:iCs/>
        </w:rPr>
        <w:t xml:space="preserve"> enrichment</w:t>
      </w:r>
    </w:p>
    <w:bookmarkEnd w:id="13"/>
    <w:p w14:paraId="6E25A9D9" w14:textId="77777777" w:rsidR="007A2CED" w:rsidRDefault="007A2CED" w:rsidP="007A2CED">
      <w:pPr>
        <w:widowControl w:val="0"/>
        <w:spacing w:after="0" w:line="360" w:lineRule="auto"/>
        <w:jc w:val="both"/>
        <w:rPr>
          <w:rFonts w:ascii="Times New Roman" w:eastAsia="Arial" w:hAnsi="Times New Roman" w:cs="Times New Roman"/>
          <w:b/>
        </w:rPr>
      </w:pPr>
      <w:r>
        <w:rPr>
          <w:rFonts w:ascii="Times New Roman" w:eastAsia="Arial" w:hAnsi="Times New Roman" w:cs="Times New Roman"/>
        </w:rPr>
        <w:t xml:space="preserve">After desalting, we performed immobilized metal affinity chromatography (IMAC) </w:t>
      </w:r>
      <w:proofErr w:type="spellStart"/>
      <w:r>
        <w:rPr>
          <w:rFonts w:ascii="Times New Roman" w:eastAsia="Arial" w:hAnsi="Times New Roman" w:cs="Times New Roman"/>
        </w:rPr>
        <w:t>phosphopeptide</w:t>
      </w:r>
      <w:proofErr w:type="spellEnd"/>
      <w:r>
        <w:rPr>
          <w:rFonts w:ascii="Times New Roman" w:eastAsia="Arial" w:hAnsi="Times New Roman" w:cs="Times New Roman"/>
        </w:rPr>
        <w:t xml:space="preserve"> enrichment on all TMT-labeled peptides before fractionation. Briefly, 1.65 mL of Ni-NTA magnetic beads (36111, Qiagen) was washed thrice with 1.2 mL of deionized water (DIW). Subsequently, Ni-NTA beads were treated with 1.2 mL of 100 mM EDTA (pH 8.0) for 30 min on an end-over-end rotator (SB3, Stuart) to remove Ni</w:t>
      </w:r>
      <w:r>
        <w:rPr>
          <w:rFonts w:ascii="Times New Roman" w:eastAsia="Arial" w:hAnsi="Times New Roman" w:cs="Times New Roman"/>
          <w:vertAlign w:val="superscript"/>
        </w:rPr>
        <w:t>2+</w:t>
      </w:r>
      <w:r>
        <w:rPr>
          <w:rFonts w:ascii="Times New Roman" w:eastAsia="Arial" w:hAnsi="Times New Roman" w:cs="Times New Roman"/>
        </w:rPr>
        <w:t xml:space="preserve"> ions. NTA beads were then washed three times with 1.2 mL of DIW to remove EDTA and reacted with 1.2 mL of 10 mM FeCl</w:t>
      </w:r>
      <w:r>
        <w:rPr>
          <w:rFonts w:ascii="Times New Roman" w:eastAsia="Arial" w:hAnsi="Times New Roman" w:cs="Times New Roman"/>
          <w:vertAlign w:val="subscript"/>
        </w:rPr>
        <w:t>3</w:t>
      </w:r>
      <w:r>
        <w:rPr>
          <w:rFonts w:ascii="Times New Roman" w:eastAsia="Arial" w:hAnsi="Times New Roman" w:cs="Times New Roman"/>
        </w:rPr>
        <w:t xml:space="preserve"> solution for 30 min on an end-over-end rotator. Fe</w:t>
      </w:r>
      <w:r>
        <w:rPr>
          <w:rFonts w:ascii="Times New Roman" w:eastAsia="Arial" w:hAnsi="Times New Roman" w:cs="Times New Roman"/>
          <w:vertAlign w:val="superscript"/>
        </w:rPr>
        <w:t>3+</w:t>
      </w:r>
      <w:r>
        <w:rPr>
          <w:rFonts w:ascii="Times New Roman" w:eastAsia="Arial" w:hAnsi="Times New Roman" w:cs="Times New Roman"/>
        </w:rPr>
        <w:t>-NTA beads were washed three times with 1.2 mL of DIW to remove excess Fe</w:t>
      </w:r>
      <w:r>
        <w:rPr>
          <w:rFonts w:ascii="Times New Roman" w:eastAsia="Arial" w:hAnsi="Times New Roman" w:cs="Times New Roman"/>
          <w:vertAlign w:val="superscript"/>
        </w:rPr>
        <w:t>3+</w:t>
      </w:r>
      <w:r>
        <w:rPr>
          <w:rFonts w:ascii="Times New Roman" w:eastAsia="Arial" w:hAnsi="Times New Roman" w:cs="Times New Roman"/>
        </w:rPr>
        <w:t xml:space="preserve"> ions and then resuspended in 1.2 mL of acetonitrile (ACN)/methanol/0.01% acetic acid (1:1:1). Resuspended beads were divided into three 5 mL tubes (0030119401, Eppendorf) so that each tube contained 400 µL of the bead solution. Each tube was washed with 1.6 mL of binding buffer (80% ACN/0.1% TFA), and </w:t>
      </w:r>
      <w:r>
        <w:rPr>
          <w:rFonts w:ascii="Times New Roman" w:eastAsia="Malgun Gothic" w:hAnsi="Times New Roman" w:cs="Times New Roman"/>
        </w:rPr>
        <w:t xml:space="preserve">the </w:t>
      </w:r>
      <w:r>
        <w:rPr>
          <w:rFonts w:ascii="Times New Roman" w:eastAsia="Arial" w:hAnsi="Times New Roman" w:cs="Times New Roman"/>
        </w:rPr>
        <w:t xml:space="preserve">labeled peptides were resuspended in 6 mL of binding buffer. The resuspended peptides were then divided into three aliquots (2 mL), and each of the three peptide aliquots were added to the three bead solution tubes, before incubation for 30 min on an end-over-end rotator. After the binding reaction, the supernatants from the three tubes were collected in a new tube and vacuum dried for global proteome analysis. The beads were washed four times with 2 mL of binding buffer. Subsequently, the three aliquoted beads were pooled and the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were eluted with 1.5 mL of 1:1 ACN/2.5% ammonia in 2 mM phosphate buffer for 1.5 min. Eluted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were acidified immediately with 10% TFA to reach pH 3.5-4.0. Finally, the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were vacuum dried, </w:t>
      </w:r>
      <w:proofErr w:type="spellStart"/>
      <w:r>
        <w:rPr>
          <w:rFonts w:ascii="Times New Roman" w:eastAsia="Arial" w:hAnsi="Times New Roman" w:cs="Times New Roman"/>
        </w:rPr>
        <w:t>resuspended</w:t>
      </w:r>
      <w:proofErr w:type="spellEnd"/>
      <w:r>
        <w:rPr>
          <w:rFonts w:ascii="Times New Roman" w:eastAsia="Arial" w:hAnsi="Times New Roman" w:cs="Times New Roman"/>
        </w:rPr>
        <w:t xml:space="preserve"> in 75 </w:t>
      </w:r>
      <w:proofErr w:type="spellStart"/>
      <w:r>
        <w:rPr>
          <w:rFonts w:ascii="Times New Roman" w:eastAsia="Arial" w:hAnsi="Times New Roman" w:cs="Times New Roman"/>
        </w:rPr>
        <w:t>μL</w:t>
      </w:r>
      <w:proofErr w:type="spellEnd"/>
      <w:r>
        <w:rPr>
          <w:rFonts w:ascii="Times New Roman" w:eastAsia="Arial" w:hAnsi="Times New Roman" w:cs="Times New Roman"/>
          <w:color w:val="000000"/>
        </w:rPr>
        <w:t xml:space="preserve"> of 0.5% TFA in water, and</w:t>
      </w:r>
      <w:r>
        <w:rPr>
          <w:rFonts w:ascii="Times New Roman" w:eastAsia="Arial" w:hAnsi="Times New Roman" w:cs="Times New Roman"/>
        </w:rPr>
        <w:t xml:space="preserve"> desalted using a Spin column (744614, Harvard apparatus).</w:t>
      </w:r>
    </w:p>
    <w:p w14:paraId="35F1CADD" w14:textId="77777777" w:rsidR="007A2CED" w:rsidRDefault="007A2CED" w:rsidP="007A2CED">
      <w:pPr>
        <w:widowControl w:val="0"/>
        <w:spacing w:after="0" w:line="360" w:lineRule="auto"/>
        <w:jc w:val="both"/>
        <w:rPr>
          <w:rFonts w:ascii="Times New Roman" w:eastAsia="Arial" w:hAnsi="Times New Roman" w:cs="Times New Roman"/>
          <w:b/>
        </w:rPr>
      </w:pPr>
    </w:p>
    <w:p w14:paraId="180062D2"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14" w:name="_Hlk187504193"/>
      <w:r w:rsidRPr="00C66628">
        <w:rPr>
          <w:rFonts w:ascii="Times New Roman" w:eastAsia="Arial" w:hAnsi="Times New Roman" w:cs="Times New Roman"/>
          <w:bCs/>
          <w:i/>
          <w:iCs/>
        </w:rPr>
        <w:t>Offline noncontiguous fractionating and concatenating (NCFC) fractionation for global peptide analyses</w:t>
      </w:r>
    </w:p>
    <w:bookmarkEnd w:id="14"/>
    <w:p w14:paraId="61DBC04B" w14:textId="784F7B6C" w:rsidR="007A2CED" w:rsidRDefault="007A2CED" w:rsidP="007A2CED">
      <w:pPr>
        <w:widowControl w:val="0"/>
        <w:spacing w:after="0" w:line="360" w:lineRule="auto"/>
        <w:jc w:val="both"/>
        <w:rPr>
          <w:rFonts w:ascii="Times New Roman" w:eastAsia="Arial" w:hAnsi="Times New Roman" w:cs="Times New Roman"/>
          <w:b/>
        </w:rPr>
      </w:pPr>
      <w:r>
        <w:rPr>
          <w:rFonts w:ascii="Times New Roman" w:eastAsia="Arial" w:hAnsi="Times New Roman" w:cs="Times New Roman"/>
        </w:rPr>
        <w:t>The flow-through non-</w:t>
      </w:r>
      <w:proofErr w:type="spellStart"/>
      <w:r>
        <w:rPr>
          <w:rFonts w:ascii="Times New Roman" w:eastAsia="Arial" w:hAnsi="Times New Roman" w:cs="Times New Roman"/>
        </w:rPr>
        <w:t>phosphopeptide</w:t>
      </w:r>
      <w:proofErr w:type="spellEnd"/>
      <w:r>
        <w:rPr>
          <w:rFonts w:ascii="Times New Roman" w:eastAsia="Arial" w:hAnsi="Times New Roman" w:cs="Times New Roman"/>
        </w:rPr>
        <w:t xml:space="preserve"> samples from the IMAC experiments were fractionated based on mid-pH reverse-phase liquid chromatography fractionation (</w:t>
      </w:r>
      <w:proofErr w:type="spellStart"/>
      <w:r>
        <w:rPr>
          <w:rFonts w:ascii="Times New Roman" w:eastAsia="Arial" w:hAnsi="Times New Roman" w:cs="Times New Roman"/>
        </w:rPr>
        <w:t>mRP</w:t>
      </w:r>
      <w:proofErr w:type="spellEnd"/>
      <w:r>
        <w:rPr>
          <w:rFonts w:ascii="Times New Roman" w:eastAsia="Arial" w:hAnsi="Times New Roman" w:cs="Times New Roman"/>
        </w:rPr>
        <w:t xml:space="preserve"> fractionation), as previously described </w:t>
      </w:r>
      <w:r>
        <w:rPr>
          <w:rFonts w:ascii="Times New Roman" w:eastAsia="Arial" w:hAnsi="Times New Roman" w:cs="Times New Roman"/>
        </w:rPr>
        <w:fldChar w:fldCharType="begin">
          <w:fldData xml:space="preserve">PEVuZE5vdGU+PENpdGU+PEF1dGhvcj5QYXJrPC9BdXRob3I+PFllYXI+MjAxNTwvWWVhcj48UmVj
TnVtPjE4NTwvUmVjTnVtPjxEaXNwbGF5VGV4dD5bMTFdPC9EaXNwbGF5VGV4dD48cmVjb3JkPjxy
ZWMtbnVtYmVyPjE4NTwvcmVjLW51bWJlcj48Zm9yZWlnbi1rZXlzPjxrZXkgYXBwPSJFTiIgZGIt
aWQ9IjlyMnQ5dHJwODIyNWRzZTl4d3F2emE5NXZleGRhcjlhdzJ4dCIgdGltZXN0YW1wPSIxNjMx
NDUzODk1Ij4xODU8L2tleT48L2ZvcmVpZ24ta2V5cz48cmVmLXR5cGUgbmFtZT0iSm91cm5hbCBB
cnRpY2xlIj4xNzwvcmVmLXR5cGU+PGNvbnRyaWJ1dG9ycz48YXV0aG9ycz48YXV0aG9yPlBhcmss
IEouIE0uPC9hdXRob3I+PGF1dGhvcj5QYXJrLCBKLiBILjwvYXV0aG9yPjxhdXRob3I+TXVuLCBE
LiBHLjwvYXV0aG9yPjxhdXRob3I+QmFlLCBKLjwvYXV0aG9yPjxhdXRob3I+SnVuZywgSi4gSC48
L2F1dGhvcj48YXV0aG9yPkJhY2ssIFMuPC9hdXRob3I+PGF1dGhvcj5MZWUsIEguPC9hdXRob3I+
PGF1dGhvcj5LaW0sIEguPC9hdXRob3I+PGF1dGhvcj5KdW5nLCBILiBKLjwvYXV0aG9yPjxhdXRo
b3I+S2ltLCBILiBLLjwvYXV0aG9yPjxhdXRob3I+TGVlLCBILjwvYXV0aG9yPjxhdXRob3I+S2lt
LCBLLiBQLjwvYXV0aG9yPjxhdXRob3I+SHdhbmcsIEQuPC9hdXRob3I+PGF1dGhvcj5MZWUsIFMu
IFcuPC9hdXRob3I+PC9hdXRob3JzPjwvY29udHJpYnV0b3JzPjxhdXRoLWFkZHJlc3M+RGVwYXJ0
bWVudCBvZiBQaGFybWFjZXV0aWNzLCBDb2xsZWdlIG9mIFBoYXJtYWN5LCBHYWNob24gVW5pdmVy
c2l0eSwgSW5jaGVvbiA0MDYtNzk5LCBSZXB1YmxpYyBvZiBLb3JlYS4mI3hEO0RlcGFydG1lbnQg
b2YgQ2hlbWljYWwgRW5naW5lZXJpbmcsIFBPU1RFQ0gsIFBvaGFuZyA3OTAtNzg0LCBSZXB1Ymxp
YyBvZiBLb3JlYS4mI3hEO0RlcGFydG1lbnQgb2YgQ2hlbWlzdHJ5LCBSZXNlYXJjaCBJbnN0aXR1
dGUgZm9yIE5hdHVyYWwgU2NpZW5jZXMsIEtvcmVhIFVuaXZlcnNpdHksIFNlb3VsIDEzNi03MDEs
IFJlcHVibGljIG9mIEtvcmVhLiYjeEQ7RGVwYXJ0bWVudCBvZiBBcHBsaWVkIENoZW1pc3RyeSwg
Q29sbGVnZSBvZiBBcHBsaWVkIFNjaWVuY2VzLCBLeXVuZyBIZWUgVW5pdmVyc2l0eSwgWW9uZy1p
biA0NDYtNzAxLCBSZXB1YmxpYyBvZiBLb3JlYS4mI3hEO0RlcGFydG1lbnQgb2YgTmV3IEJpb2xv
Z3kgYW5kIENlbnRlciBmb3IgUGxhbnQgQWdpbmcgUmVzZWFyY2gsIEluc3RpdHV0ZSBmb3IgQmFz
aWMgU2NpZW5jZSwgREdJU1QsIERhZWd1IDcxMS04NzMsIFJlcHVibGljIG9mIEtvcmVhLiYjeEQ7
TmF0aW9uYWwgQ2FuY2VyIENlbnRlciwgR295YW5nIDQxMC03NjksIFJlcHVibGljIG9mIEtvcmVh
LjwvYXV0aC1hZGRyZXNzPjx0aXRsZXM+PHRpdGxlPkludGVncmF0ZWQgYW5hbHlzaXMgb2YgZ2xv
YmFsIHByb3Rlb21lLCBwaG9zcGhvcHJvdGVvbWUsIGFuZCBnbHljb3Byb3Rlb21lIGVuYWJsZXMg
Y29tcGxlbWVudGFyeSBpbnRlcnByZXRhdGlvbiBvZiBkaXNlYXNlLXJlbGF0ZWQgcHJvdGVpbiBu
ZXR3b3JrczwvdGl0bGU+PHNlY29uZGFyeS10aXRsZT5TY2kgUmVwPC9zZWNvbmRhcnktdGl0bGU+
PC90aXRsZXM+PHBlcmlvZGljYWw+PGZ1bGwtdGl0bGU+U2NpIFJlcDwvZnVsbC10aXRsZT48L3Bl
cmlvZGljYWw+PHBhZ2VzPjE4MTg5PC9wYWdlcz48dm9sdW1lPjU8L3ZvbHVtZT48ZWRpdGlvbj4y
MDE1LzEyLzE1PC9lZGl0aW9uPjxrZXl3b3Jkcz48a2V5d29yZD5BZHVsdDwva2V5d29yZD48a2V5
d29yZD5DbHVzdGVyIEFuYWx5c2lzPC9rZXl3b3JkPjxrZXl3b3JkPkZlbWFsZTwva2V5d29yZD48
a2V5d29yZD5HbHljb3Byb3RlaW5zLyptZXRhYm9saXNtPC9rZXl3b3JkPjxrZXl3b3JkPkh1bWFu
czwva2V5d29yZD48a2V5d29yZD5NYWxlPC9rZXl3b3JkPjxrZXl3b3JkPk1pZGRsZSBBZ2VkPC9r
ZXl3b3JkPjxrZXl3b3JkPk1vZGVscywgQmlvbG9naWNhbDwva2V5d29yZD48a2V5d29yZD5QaG9z
cGhvcHJvdGVpbnMvKm1ldGFib2xpc208L2tleXdvcmQ+PGtleXdvcmQ+KlByb3RlaW4gSW50ZXJh
Y3Rpb24gTWFwcGluZy9tZXRob2RzPC9rZXl3b3JkPjxrZXl3b3JkPipQcm90ZWluIEludGVyYWN0
aW9uIE1hcHM8L2tleXdvcmQ+PGtleXdvcmQ+KlByb3Rlb21lPC9rZXl3b3JkPjxrZXl3b3JkPipQ
cm90ZW9taWNzL21ldGhvZHM8L2tleXdvcmQ+PGtleXdvcmQ+U3RvbWFjaCBOZW9wbGFzbXMvZGlh
Z25vc2lzL21ldGFib2xpc208L2tleXdvcmQ+PC9rZXl3b3Jkcz48ZGF0ZXM+PHllYXI+MjAxNTwv
eWVhcj48cHViLWRhdGVzPjxkYXRlPkRlYyAxMTwvZGF0ZT48L3B1Yi1kYXRlcz48L2RhdGVzPjxp
c2JuPjIwNDUtMjMyMiAoRWxlY3Ryb25pYykmI3hEOzIwNDUtMjMyMiAoTGlua2luZyk8L2lzYm4+
PGFjY2Vzc2lvbi1udW0+MjY2NTczNTI8L2FjY2Vzc2lvbi1udW0+PHVybHM+PHJlbGF0ZWQtdXJs
cz48dXJsPmh0dHBzOi8vd3d3Lm5jYmkubmxtLm5paC5nb3YvcHVibWVkLzI2NjU3MzUyPC91cmw+
PC9yZWxhdGVkLXVybHM+PC91cmxzPjxjdXN0b20yPlBNQzQ2NzYwNzA8L2N1c3RvbTI+PGVsZWN0
cm9uaWMtcmVzb3VyY2UtbnVtPjEwLjEwMzgvc3JlcDE4MTg5PC9lbGVjdHJvbmljLXJlc291cmNl
LW51bT48L3JlY29yZD48L0NpdGU+PC9FbmROb3RlPgB=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PEVuZE5vdGU+PENpdGU+PEF1dGhvcj5QYXJrPC9BdXRob3I+PFllYXI+MjAxNTwvWWVhcj48UmVj
TnVtPjE4NTwvUmVjTnVtPjxEaXNwbGF5VGV4dD5bMTFdPC9EaXNwbGF5VGV4dD48cmVjb3JkPjxy
ZWMtbnVtYmVyPjE4NTwvcmVjLW51bWJlcj48Zm9yZWlnbi1rZXlzPjxrZXkgYXBwPSJFTiIgZGIt
aWQ9IjlyMnQ5dHJwODIyNWRzZTl4d3F2emE5NXZleGRhcjlhdzJ4dCIgdGltZXN0YW1wPSIxNjMx
NDUzODk1Ij4xODU8L2tleT48L2ZvcmVpZ24ta2V5cz48cmVmLXR5cGUgbmFtZT0iSm91cm5hbCBB
cnRpY2xlIj4xNzwvcmVmLXR5cGU+PGNvbnRyaWJ1dG9ycz48YXV0aG9ycz48YXV0aG9yPlBhcmss
IEouIE0uPC9hdXRob3I+PGF1dGhvcj5QYXJrLCBKLiBILjwvYXV0aG9yPjxhdXRob3I+TXVuLCBE
LiBHLjwvYXV0aG9yPjxhdXRob3I+QmFlLCBKLjwvYXV0aG9yPjxhdXRob3I+SnVuZywgSi4gSC48
L2F1dGhvcj48YXV0aG9yPkJhY2ssIFMuPC9hdXRob3I+PGF1dGhvcj5MZWUsIEguPC9hdXRob3I+
PGF1dGhvcj5LaW0sIEguPC9hdXRob3I+PGF1dGhvcj5KdW5nLCBILiBKLjwvYXV0aG9yPjxhdXRo
b3I+S2ltLCBILiBLLjwvYXV0aG9yPjxhdXRob3I+TGVlLCBILjwvYXV0aG9yPjxhdXRob3I+S2lt
LCBLLiBQLjwvYXV0aG9yPjxhdXRob3I+SHdhbmcsIEQuPC9hdXRob3I+PGF1dGhvcj5MZWUsIFMu
IFcuPC9hdXRob3I+PC9hdXRob3JzPjwvY29udHJpYnV0b3JzPjxhdXRoLWFkZHJlc3M+RGVwYXJ0
bWVudCBvZiBQaGFybWFjZXV0aWNzLCBDb2xsZWdlIG9mIFBoYXJtYWN5LCBHYWNob24gVW5pdmVy
c2l0eSwgSW5jaGVvbiA0MDYtNzk5LCBSZXB1YmxpYyBvZiBLb3JlYS4mI3hEO0RlcGFydG1lbnQg
b2YgQ2hlbWljYWwgRW5naW5lZXJpbmcsIFBPU1RFQ0gsIFBvaGFuZyA3OTAtNzg0LCBSZXB1Ymxp
YyBvZiBLb3JlYS4mI3hEO0RlcGFydG1lbnQgb2YgQ2hlbWlzdHJ5LCBSZXNlYXJjaCBJbnN0aXR1
dGUgZm9yIE5hdHVyYWwgU2NpZW5jZXMsIEtvcmVhIFVuaXZlcnNpdHksIFNlb3VsIDEzNi03MDEs
IFJlcHVibGljIG9mIEtvcmVhLiYjeEQ7RGVwYXJ0bWVudCBvZiBBcHBsaWVkIENoZW1pc3RyeSwg
Q29sbGVnZSBvZiBBcHBsaWVkIFNjaWVuY2VzLCBLeXVuZyBIZWUgVW5pdmVyc2l0eSwgWW9uZy1p
biA0NDYtNzAxLCBSZXB1YmxpYyBvZiBLb3JlYS4mI3hEO0RlcGFydG1lbnQgb2YgTmV3IEJpb2xv
Z3kgYW5kIENlbnRlciBmb3IgUGxhbnQgQWdpbmcgUmVzZWFyY2gsIEluc3RpdHV0ZSBmb3IgQmFz
aWMgU2NpZW5jZSwgREdJU1QsIERhZWd1IDcxMS04NzMsIFJlcHVibGljIG9mIEtvcmVhLiYjeEQ7
TmF0aW9uYWwgQ2FuY2VyIENlbnRlciwgR295YW5nIDQxMC03NjksIFJlcHVibGljIG9mIEtvcmVh
LjwvYXV0aC1hZGRyZXNzPjx0aXRsZXM+PHRpdGxlPkludGVncmF0ZWQgYW5hbHlzaXMgb2YgZ2xv
YmFsIHByb3Rlb21lLCBwaG9zcGhvcHJvdGVvbWUsIGFuZCBnbHljb3Byb3Rlb21lIGVuYWJsZXMg
Y29tcGxlbWVudGFyeSBpbnRlcnByZXRhdGlvbiBvZiBkaXNlYXNlLXJlbGF0ZWQgcHJvdGVpbiBu
ZXR3b3JrczwvdGl0bGU+PHNlY29uZGFyeS10aXRsZT5TY2kgUmVwPC9zZWNvbmRhcnktdGl0bGU+
PC90aXRsZXM+PHBlcmlvZGljYWw+PGZ1bGwtdGl0bGU+U2NpIFJlcDwvZnVsbC10aXRsZT48L3Bl
cmlvZGljYWw+PHBhZ2VzPjE4MTg5PC9wYWdlcz48dm9sdW1lPjU8L3ZvbHVtZT48ZWRpdGlvbj4y
MDE1LzEyLzE1PC9lZGl0aW9uPjxrZXl3b3Jkcz48a2V5d29yZD5BZHVsdDwva2V5d29yZD48a2V5
d29yZD5DbHVzdGVyIEFuYWx5c2lzPC9rZXl3b3JkPjxrZXl3b3JkPkZlbWFsZTwva2V5d29yZD48
a2V5d29yZD5HbHljb3Byb3RlaW5zLyptZXRhYm9saXNtPC9rZXl3b3JkPjxrZXl3b3JkPkh1bWFu
czwva2V5d29yZD48a2V5d29yZD5NYWxlPC9rZXl3b3JkPjxrZXl3b3JkPk1pZGRsZSBBZ2VkPC9r
ZXl3b3JkPjxrZXl3b3JkPk1vZGVscywgQmlvbG9naWNhbDwva2V5d29yZD48a2V5d29yZD5QaG9z
cGhvcHJvdGVpbnMvKm1ldGFib2xpc208L2tleXdvcmQ+PGtleXdvcmQ+KlByb3RlaW4gSW50ZXJh
Y3Rpb24gTWFwcGluZy9tZXRob2RzPC9rZXl3b3JkPjxrZXl3b3JkPipQcm90ZWluIEludGVyYWN0
aW9uIE1hcHM8L2tleXdvcmQ+PGtleXdvcmQ+KlByb3Rlb21lPC9rZXl3b3JkPjxrZXl3b3JkPipQ
cm90ZW9taWNzL21ldGhvZHM8L2tleXdvcmQ+PGtleXdvcmQ+U3RvbWFjaCBOZW9wbGFzbXMvZGlh
Z25vc2lzL21ldGFib2xpc208L2tleXdvcmQ+PC9rZXl3b3Jkcz48ZGF0ZXM+PHllYXI+MjAxNTwv
eWVhcj48cHViLWRhdGVzPjxkYXRlPkRlYyAxMTwvZGF0ZT48L3B1Yi1kYXRlcz48L2RhdGVzPjxp
c2JuPjIwNDUtMjMyMiAoRWxlY3Ryb25pYykmI3hEOzIwNDUtMjMyMiAoTGlua2luZyk8L2lzYm4+
PGFjY2Vzc2lvbi1udW0+MjY2NTczNTI8L2FjY2Vzc2lvbi1udW0+PHVybHM+PHJlbGF0ZWQtdXJs
cz48dXJsPmh0dHBzOi8vd3d3Lm5jYmkubmxtLm5paC5nb3YvcHVibWVkLzI2NjU3MzUyPC91cmw+
PC9yZWxhdGVkLXVybHM+PC91cmxzPjxjdXN0b20yPlBNQzQ2NzYwNzA8L2N1c3RvbTI+PGVsZWN0
cm9uaWMtcmVzb3VyY2UtbnVtPjEwLjEwMzgvc3JlcDE4MTg5PC9lbGVjdHJvbmljLXJlc291cmNl
LW51bT48L3JlY29yZD48L0NpdGU+PC9FbmROb3RlPgB=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[11]</w:t>
      </w:r>
      <w:r>
        <w:rPr>
          <w:rFonts w:ascii="Times New Roman" w:eastAsia="Arial" w:hAnsi="Times New Roman" w:cs="Times New Roman"/>
        </w:rPr>
        <w:fldChar w:fldCharType="end"/>
      </w:r>
      <w:r>
        <w:rPr>
          <w:rFonts w:ascii="Times New Roman" w:eastAsia="Arial" w:hAnsi="Times New Roman" w:cs="Times New Roman"/>
        </w:rPr>
        <w:t xml:space="preserve">. Briefly an Agilent 1260 Infinity HPLC system with </w:t>
      </w:r>
      <w:proofErr w:type="spellStart"/>
      <w:r>
        <w:rPr>
          <w:rFonts w:ascii="Times New Roman" w:eastAsia="Arial" w:hAnsi="Times New Roman" w:cs="Times New Roman"/>
        </w:rPr>
        <w:t>Xbridge</w:t>
      </w:r>
      <w:proofErr w:type="spellEnd"/>
      <w:r>
        <w:rPr>
          <w:rFonts w:ascii="Times New Roman" w:eastAsia="Arial" w:hAnsi="Times New Roman" w:cs="Times New Roman"/>
        </w:rPr>
        <w:t xml:space="preserve"> C18 analytical column (4.6 mm x 250 mm, 130 Å, 5 mm) and a guard column (4.6 mm x 20 mm, 130 Å, 5 mm) was used. The peptide sample was reconstituted in 900 µL of 10 mM triethylammonium bicarbonate (TEAB) and fractionated using a 115 min gradient at a flow rate of 500 mL/min as follows: at 0% solvent B for 10 min; from 0 to 5% solvent B </w:t>
      </w:r>
      <w:r>
        <w:rPr>
          <w:rFonts w:ascii="Times New Roman" w:eastAsia="Arial" w:hAnsi="Times New Roman" w:cs="Times New Roman"/>
        </w:rPr>
        <w:lastRenderedPageBreak/>
        <w:t>over 10 min; from 5 to 35% solvent B over 60 min; from 35 to 70% solvent B over 15 min; 70% solvent B for 10 min; 70 to 0% solvent B over 10 min. Solvents A and B were 10 mM triethylammonium bicarbonate (TEAB) in water (pH 7.5) and 10 mM TEAB in 90% acetonitrile (ACN, pH7.5), respectively. A total of 96 fractions were collected in 96-well plates every 1 min from 15 min to 110 min. Each fraction was non-contiguously concatenated into 24 fractions (i.e., #1–25–49–73, #2–26–50–74, …, #24–48–72–96) and dried via vacuum centrifugation.</w:t>
      </w:r>
    </w:p>
    <w:p w14:paraId="466CEB51" w14:textId="77777777" w:rsidR="007A2CED" w:rsidRDefault="007A2CED" w:rsidP="007A2CED">
      <w:pPr>
        <w:widowControl w:val="0"/>
        <w:spacing w:before="60" w:after="0" w:line="360" w:lineRule="auto"/>
        <w:jc w:val="both"/>
        <w:rPr>
          <w:rFonts w:ascii="Times New Roman" w:eastAsia="Arial" w:hAnsi="Times New Roman" w:cs="Times New Roman"/>
          <w:b/>
        </w:rPr>
      </w:pPr>
    </w:p>
    <w:p w14:paraId="5B8C55BF"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15" w:name="_Hlk187504197"/>
      <w:r w:rsidRPr="00C66628">
        <w:rPr>
          <w:rFonts w:ascii="Times New Roman" w:eastAsia="Arial" w:hAnsi="Times New Roman" w:cs="Times New Roman"/>
          <w:bCs/>
          <w:i/>
          <w:iCs/>
        </w:rPr>
        <w:t>Dual online NCFC-RP/RPLC systems</w:t>
      </w:r>
    </w:p>
    <w:bookmarkEnd w:id="15"/>
    <w:p w14:paraId="31C259A1" w14:textId="1FEDFA9D" w:rsidR="007A2CED" w:rsidRDefault="007A2CED" w:rsidP="007A2CED">
      <w:pPr>
        <w:widowControl w:val="0"/>
        <w:spacing w:after="0" w:line="360" w:lineRule="auto"/>
        <w:jc w:val="both"/>
        <w:rPr>
          <w:rFonts w:ascii="Times New Roman" w:eastAsia="Arial" w:hAnsi="Times New Roman" w:cs="Times New Roman"/>
        </w:rPr>
      </w:pPr>
      <w:r>
        <w:rPr>
          <w:rFonts w:ascii="Times New Roman" w:eastAsia="Arial" w:hAnsi="Times New Roman" w:cs="Times New Roman"/>
        </w:rPr>
        <w:t xml:space="preserve">The previously developed DO-NCFC-RP/RPLC system </w:t>
      </w:r>
      <w:r>
        <w:rPr>
          <w:rFonts w:ascii="Times New Roman" w:eastAsia="Arial" w:hAnsi="Times New Roman" w:cs="Times New Roman"/>
        </w:rPr>
        <w:fldChar w:fldCharType="begin">
          <w:fldData xml:space="preserve">PEVuZE5vdGU+PENpdGU+PEF1dGhvcj5DaGFlPC9BdXRob3I+PFllYXI+MjAyMTwvWWVhcj48UmVj
TnVtPjE4MjwvUmVjTnVtPjxEaXNwbGF5VGV4dD5bMTItMTRdPC9EaXNwbGF5VGV4dD48cmVjb3Jk
PjxyZWMtbnVtYmVyPjE4MjwvcmVjLW51bWJlcj48Zm9yZWlnbi1rZXlzPjxrZXkgYXBwPSJFTiIg
ZGItaWQ9IjlyMnQ5dHJwODIyNWRzZTl4d3F2emE5NXZleGRhcjlhdzJ4dCIgdGltZXN0YW1wPSIx
NjMxNDUzNzg3Ij4xODI8L2tleT48L2ZvcmVpZ24ta2V5cz48cmVmLXR5cGUgbmFtZT0iSm91cm5h
bCBBcnRpY2xlIj4xNzwvcmVmLXR5cGU+PGNvbnRyaWJ1dG9ycz48YXV0aG9ycz48YXV0aG9yPkNo
YWUsIFMuIFkuPC9hdXRob3I+PGF1dGhvcj5OYW0sIEQuPC9hdXRob3I+PGF1dGhvcj5IeWVvbiwg
RC4gWS48L2F1dGhvcj48YXV0aG9yPkhvbmcsIEEuPC9hdXRob3I+PGF1dGhvcj5MZWUsIFQuIEQu
PC9hdXRob3I+PGF1dGhvcj5LaW0sIFMuPC9hdXRob3I+PGF1dGhvcj5JbSwgRC48L2F1dGhvcj48
YXV0aG9yPkhvbmcsIEouPC9hdXRob3I+PGF1dGhvcj5LYW5nLCBDLjwvYXV0aG9yPjxhdXRob3I+
TGVlLCBKLiBXLjwvYXV0aG9yPjxhdXRob3I+SHdhbmcsIEQuPC9hdXRob3I+PGF1dGhvcj5MZWUs
IFMuIFcuPC9hdXRob3I+PGF1dGhvcj5LaW0sIEguIEkuPC9hdXRob3I+PC9hdXRob3JzPjwvY29u
dHJpYnV0b3JzPjxhdXRoLWFkZHJlc3M+RGVwYXJ0bWVudCBvZiBDaGVtaXN0cnksIEtvcmVhIFVu
aXZlcnNpdHksIFNlb3VsIDAyODQxLCBSZXB1YmxpYyBvZiBLb3JlYS4mI3hEO0NlbnRlciBmb3Ig
UHJvdGVvZ2Vub21lIFJlc2VhcmNoLCBLb3JlYSBVbml2ZXJzaXR5LCBTZW91bCAwMjg0MSwgUmVw
dWJsaWMgb2YgS29yZWEuJiN4RDtEZXBhcnRtZW50IG9mIEJpb2xvZ2ljYWwgU2NpZW5jZXMsIFNl
b3VsIE5hdGlvbmFsIFVuaXZlcnNpdHksIFNlb3VsIDA4ODI2LCBSZXB1YmxpYyBvZiBLb3JlYS4m
I3hEO0RlcGFydG1lbnQgb2YgUGVkaWF0cmljcywgU2Ftc3VuZyBNZWRpY2FsIENlbnRlciwgU3Vu
Z2t5dW5rd2FuIFVuaXZlcnNpdHkgU2Nob29sIG9mIE1lZGljaW5lLCBTZW91bCAwNjM1MSwgUmVw
dWJsaWMgb2YgS29yZWEuPC9hdXRoLWFkZHJlc3M+PHRpdGxlcz48dGl0bGU+RE5BIHJlcGFpciBh
bmQgY2hvbGVzdGVyb2wtbWVkaWF0ZWQgZHJ1ZyBlZmZsdXggaW5kdWNlIGRvc2UtZGVwZW5kZW50
IGNoZW1vcmVzaXN0YW5jZSBpbiBudXRyaWVudC1kZXByaXZlZCBuZXVyb2JsYXN0b21hIGNlbGxz
PC90aXRsZT48c2Vjb25kYXJ5LXRpdGxlPmlTY2llbmNlPC9zZWNvbmRhcnktdGl0bGU+PC90aXRs
ZXM+PHBlcmlvZGljYWw+PGZ1bGwtdGl0bGU+aVNjaWVuY2U8L2Z1bGwtdGl0bGU+PC9wZXJpb2Rp
Y2FsPjxwYWdlcz4xMDIzMjU8L3BhZ2VzPjx2b2x1bWU+MjQ8L3ZvbHVtZT48bnVtYmVyPjQ8L251
bWJlcj48ZWRpdGlvbj4yMDIxLzA0LzI0PC9lZGl0aW9uPjxrZXl3b3Jkcz48a2V5d29yZD5DYW5j
ZXI8L2tleXdvcmQ+PGtleXdvcmQ+TW9sZWN1bGFyIEJpb2xvZ3k8L2tleXdvcmQ+PGtleXdvcmQ+
UHJvdGVvbWljczwva2V5d29yZD48L2tleXdvcmRzPjxkYXRlcz48eWVhcj4yMDIxPC95ZWFyPjxw
dWItZGF0ZXM+PGRhdGU+QXByIDIzPC9kYXRlPjwvcHViLWRhdGVzPjwvZGF0ZXM+PGlzYm4+MjU4
OS0wMDQyIChFbGVjdHJvbmljKSYjeEQ7MjU4OS0wMDQyIChMaW5raW5nKTwvaXNibj48YWNjZXNz
aW9uLW51bT4zMzg4OTgyMTwvYWNjZXNzaW9uLW51bT48dXJscz48cmVsYXRlZC11cmxzPjx1cmw+
aHR0cHM6Ly93d3cubmNiaS5ubG0ubmloLmdvdi9wdWJtZWQvMzM4ODk4MjE8L3VybD48L3JlbGF0
ZWQtdXJscz48L3VybHM+PGN1c3RvbTI+UE1DODA1MDM4ODwvY3VzdG9tMj48ZWxlY3Ryb25pYy1y
ZXNvdXJjZS1udW0+MTAuMTAxNi9qLmlzY2kuMjAyMS4xMDIzMjU8L2VsZWN0cm9uaWMtcmVzb3Vy
Y2UtbnVtPjwvcmVjb3JkPjwvQ2l0ZT48Q2l0ZT48QXV0aG9yPkxlZTwvQXV0aG9yPjxZZWFyPjIw
MTU8L1llYXI+PFJlY051bT4xODQ8L1JlY051bT48cmVjb3JkPjxyZWMtbnVtYmVyPjE4NDwvcmVj
LW51bWJlcj48Zm9yZWlnbi1rZXlzPjxrZXkgYXBwPSJFTiIgZGItaWQ9IjlyMnQ5dHJwODIyNWRz
ZTl4d3F2emE5NXZleGRhcjlhdzJ4dCIgdGltZXN0YW1wPSIxNjMxNDUzNzg3Ij4xODQ8L2tleT48
L2ZvcmVpZ24ta2V5cz48cmVmLXR5cGUgbmFtZT0iSm91cm5hbCBBcnRpY2xlIj4xNzwvcmVmLXR5
cGU+PGNvbnRyaWJ1dG9ycz48YXV0aG9ycz48YXV0aG9yPkxlZSwgSC48L2F1dGhvcj48YXV0aG9y
Pk11biwgRC4gRy48L2F1dGhvcj48YXV0aG9yPkJhZSwgSi48L2F1dGhvcj48YXV0aG9yPktpbSwg
SC48L2F1dGhvcj48YXV0aG9yPk9oLCBTLiBZLjwvYXV0aG9yPjxhdXRob3I+UGFyaywgWS4gUy48
L2F1dGhvcj48YXV0aG9yPkxlZSwgSi4gSC48L2F1dGhvcj48YXV0aG9yPkxlZSwgUy4gVy48L2F1
dGhvcj48L2F1dGhvcnM+PC9jb250cmlidXRvcnM+PGF1dGgtYWRkcmVzcz5EZXBhcnRtZW50IG9m
IENoZW1pc3RyeSwgUmVzZWFyY2ggSW5zdGl0dXRlIGZvciBOYXR1cmFsIFNjaWVuY2VzLCBLb3Jl
YSBVbml2ZXJzaXR5LCBTZW91bCAxMzYtNzAxLCBTb3V0aCBLb3JlYS4gc3dfbGVlQGtvcmVhLmFj
LmtyLjwvYXV0aC1hZGRyZXNzPjx0aXRsZXM+PHRpdGxlPkEgc2ltcGxlIGR1YWwgb25saW5lIHVs
dHJhLWhpZ2ggcHJlc3N1cmUgbGlxdWlkIGNocm9tYXRvZ3JhcGh5IHN5c3RlbSAoc0RPLVVIUExD
KSBmb3IgaGlnaCB0aHJvdWdocHV0IHByb3Rlb21lIGFuYWx5c2lzPC90aXRsZT48c2Vjb25kYXJ5
LXRpdGxlPkFuYWx5c3Q8L3NlY29uZGFyeS10aXRsZT48L3RpdGxlcz48cGVyaW9kaWNhbD48ZnVs
bC10aXRsZT5BbmFseXN0PC9mdWxsLXRpdGxlPjwvcGVyaW9kaWNhbD48cGFnZXM+NTcwMC02PC9w
YWdlcz48dm9sdW1lPjE0MDwvdm9sdW1lPjxudW1iZXI+MTY8L251bWJlcj48ZWRpdGlvbj4yMDE1
LzA3LzE1PC9lZGl0aW9uPjxrZXl3b3Jkcz48a2V5d29yZD5BdXRvbWF0aW9uPC9rZXl3b3JkPjxr
ZXl3b3JkPipDaHJvbWF0b2dyYXBoeSwgSGlnaCBQcmVzc3VyZSBMaXF1aWQ8L2tleXdvcmQ+PGtl
eXdvcmQ+UHJvdGVvbWljcy8qaW5zdHJ1bWVudGF0aW9uPC9rZXl3b3JkPjwva2V5d29yZHM+PGRh
dGVzPjx5ZWFyPjIwMTU8L3llYXI+PHB1Yi1kYXRlcz48ZGF0ZT5BdWcgMjE8L2RhdGU+PC9wdWIt
ZGF0ZXM+PC9kYXRlcz48aXNibj4xMzY0LTU1MjggKEVsZWN0cm9uaWMpJiN4RDswMDAzLTI2NTQg
KExpbmtpbmcpPC9pc2JuPjxhY2Nlc3Npb24tbnVtPjI2MTUzNTY4PC9hY2Nlc3Npb24tbnVtPjx1
cmxzPjxyZWxhdGVkLXVybHM+PHVybD5odHRwczovL3d3dy5uY2JpLm5sbS5uaWguZ292L3B1Ym1l
ZC8yNjE1MzU2ODwvdXJsPjwvcmVsYXRlZC11cmxzPjwvdXJscz48ZWxlY3Ryb25pYy1yZXNvdXJj
ZS1udW0+MTAuMTAzOS9jNWFuMDA2MzliPC9lbGVjdHJvbmljLXJlc291cmNlLW51bT48L3JlY29y
ZD48L0NpdGU+PENpdGU+PEF1dGhvcj5MZWU8L0F1dGhvcj48WWVhcj4yMDE2PC9ZZWFyPjxSZWNO
dW0+MTgzPC9SZWNOdW0+PHJlY29yZD48cmVjLW51bWJlcj4xODM8L3JlYy1udW1iZXI+PGZvcmVp
Z24ta2V5cz48a2V5IGFwcD0iRU4iIGRiLWlkPSI5cjJ0OXRycDgyMjVkc2U5eHdxdnphOTV2ZXhk
YXI5YXcyeHQiIHRpbWVzdGFtcD0iMTYzMTQ1Mzc4NyI+MTgzPC9rZXk+PC9mb3JlaWduLWtleXM+
PHJlZi10eXBlIG5hbWU9IkpvdXJuYWwgQXJ0aWNsZSI+MTc8L3JlZi10eXBlPjxjb250cmlidXRv
cnM+PGF1dGhvcnM+PGF1dGhvcj5MZWUsIEguPC9hdXRob3I+PGF1dGhvcj5NdW4sIEQuIEcuPC9h
dXRob3I+PGF1dGhvcj5TbywgSi4gRS48L2F1dGhvcj48YXV0aG9yPkJhZSwgSi48L2F1dGhvcj48
YXV0aG9yPktpbSwgSC48L2F1dGhvcj48YXV0aG9yPk1hc3NlbG9uLCBDLjwvYXV0aG9yPjxhdXRo
b3I+TGVlLCBTLiBXLjwvYXV0aG9yPjwvYXV0aG9ycz48L2NvbnRyaWJ1dG9ycz48YXV0aC1hZGRy
ZXNzPkRlcGFydG1lbnQgb2YgQ2hlbWlzdHJ5LCBSZXNlYXJjaCBJbnN0aXR1dGUgZm9yIE5hdHVy
YWwgU2NpZW5jZXMsIEtvcmVhIFVuaXZlcnNpdHkgLCBTZW91bCAxMzYtNzAxLCBTb3V0aCBLb3Jl
YS4mI3hEO1VuaXZlcnNpdGUgR3Jlbm9ibGUgQWxwZXMgLCBGLTM4NDAyIFNhaW50LU1hcnRpbi1k
JmFwb3M7SGVyZXMsIEZyYW5jZS4mI3hEO0NFQSwgSW5zdGl0dXQgZGUgQmlvc2NpZW5jZXMgZXQg
ZGUgQmlvdGVjaG5vbG9naWUgZGUgR3Jlbm9ibGUsIEJpb2xvZ2llIGEgR3JhbmRlIEVjaGVsbGUs
IEYtMzgwNTQgR3Jlbm9ibGUsIEZyYW5jZS4mI3hEO0lOU0VSTSwgVTEwMzgsIEYtMzgwNTQgR3Jl
bm9ibGUsIEZyYW5jZS48L2F1dGgtYWRkcmVzcz48dGl0bGVzPjx0aXRsZT5FZmZpY2llbnQgRXhw
bG9pdGF0aW9uIG9mIFNlcGFyYXRpb24gU3BhY2UgaW4gVHdvLURpbWVuc2lvbmFsIExpcXVpZCBD
aHJvbWF0b2dyYXBoeSBTeXN0ZW0gZm9yIENvbXByZWhlbnNpdmUgYW5kIEVmZmljaWVudCBQcm90
ZW9taWMgQW5hbHlzZXM8L3RpdGxlPjxzZWNvbmRhcnktdGl0bGU+QW5hbCBDaGVtPC9zZWNvbmRh
cnktdGl0bGU+PC90aXRsZXM+PHBlcmlvZGljYWw+PGZ1bGwtdGl0bGU+QW5hbCBDaGVtPC9mdWxs
LXRpdGxlPjwvcGVyaW9kaWNhbD48cGFnZXM+MTE3MzQtMTE3NDE8L3BhZ2VzPjx2b2x1bWU+ODg8
L3ZvbHVtZT48bnVtYmVyPjIzPC9udW1iZXI+PGVkaXRpb24+MjAxNi8xMS8wMjwvZWRpdGlvbj48
a2V5d29yZHM+PGtleXdvcmQ+Q2hyb21hdG9ncmFwaHksIFJldmVyc2UtUGhhc2UvaW5zdHJ1bWVu
dGF0aW9uPC9rZXl3b3JkPjxrZXl3b3JkPkh1bWFuczwva2V5d29yZD48a2V5d29yZD4qT25saW5l
IFN5c3RlbXM8L2tleXdvcmQ+PGtleXdvcmQ+UGVwdGlkZXMvKmFuYWx5c2lzPC9rZXl3b3JkPjxr
ZXl3b3JkPipQcm90ZW9taWNzL2luc3RydW1lbnRhdGlvbjwva2V5d29yZD48L2tleXdvcmRzPjxk
YXRlcz48eWVhcj4yMDE2PC95ZWFyPjxwdWItZGF0ZXM+PGRhdGU+RGVjIDY8L2RhdGU+PC9wdWIt
ZGF0ZXM+PC9kYXRlcz48aXNibj4xNTIwLTY4ODIgKEVsZWN0cm9uaWMpJiN4RDswMDAzLTI3MDAg
KExpbmtpbmcpPC9pc2JuPjxhY2Nlc3Npb24tbnVtPjI3ODAxNTY1PC9hY2Nlc3Npb24tbnVtPjx1
cmxzPjxyZWxhdGVkLXVybHM+PHVybD5odHRwczovL3d3dy5uY2JpLm5sbS5uaWguZ292L3B1Ym1l
ZC8yNzgwMTU2NTwvdXJsPjwvcmVsYXRlZC11cmxzPjwvdXJscz48ZWxlY3Ryb25pYy1yZXNvdXJj
ZS1udW0+MTAuMTAyMS9hY3MuYW5hbGNoZW0uNmIwMzM2NjwvZWxlY3Ryb25pYy1yZXNvdXJjZS1u
dW0+PC9yZWNvcmQ+PC9DaXRlPjwvRW5kTm90ZT5=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PEVuZE5vdGU+PENpdGU+PEF1dGhvcj5DaGFlPC9BdXRob3I+PFllYXI+MjAyMTwvWWVhcj48UmVj
TnVtPjE4MjwvUmVjTnVtPjxEaXNwbGF5VGV4dD5bMTItMTRdPC9EaXNwbGF5VGV4dD48cmVjb3Jk
PjxyZWMtbnVtYmVyPjE4MjwvcmVjLW51bWJlcj48Zm9yZWlnbi1rZXlzPjxrZXkgYXBwPSJFTiIg
ZGItaWQ9IjlyMnQ5dHJwODIyNWRzZTl4d3F2emE5NXZleGRhcjlhdzJ4dCIgdGltZXN0YW1wPSIx
NjMxNDUzNzg3Ij4xODI8L2tleT48L2ZvcmVpZ24ta2V5cz48cmVmLXR5cGUgbmFtZT0iSm91cm5h
bCBBcnRpY2xlIj4xNzwvcmVmLXR5cGU+PGNvbnRyaWJ1dG9ycz48YXV0aG9ycz48YXV0aG9yPkNo
YWUsIFMuIFkuPC9hdXRob3I+PGF1dGhvcj5OYW0sIEQuPC9hdXRob3I+PGF1dGhvcj5IeWVvbiwg
RC4gWS48L2F1dGhvcj48YXV0aG9yPkhvbmcsIEEuPC9hdXRob3I+PGF1dGhvcj5MZWUsIFQuIEQu
PC9hdXRob3I+PGF1dGhvcj5LaW0sIFMuPC9hdXRob3I+PGF1dGhvcj5JbSwgRC48L2F1dGhvcj48
YXV0aG9yPkhvbmcsIEouPC9hdXRob3I+PGF1dGhvcj5LYW5nLCBDLjwvYXV0aG9yPjxhdXRob3I+
TGVlLCBKLiBXLjwvYXV0aG9yPjxhdXRob3I+SHdhbmcsIEQuPC9hdXRob3I+PGF1dGhvcj5MZWUs
IFMuIFcuPC9hdXRob3I+PGF1dGhvcj5LaW0sIEguIEkuPC9hdXRob3I+PC9hdXRob3JzPjwvY29u
dHJpYnV0b3JzPjxhdXRoLWFkZHJlc3M+RGVwYXJ0bWVudCBvZiBDaGVtaXN0cnksIEtvcmVhIFVu
aXZlcnNpdHksIFNlb3VsIDAyODQxLCBSZXB1YmxpYyBvZiBLb3JlYS4mI3hEO0NlbnRlciBmb3Ig
UHJvdGVvZ2Vub21lIFJlc2VhcmNoLCBLb3JlYSBVbml2ZXJzaXR5LCBTZW91bCAwMjg0MSwgUmVw
dWJsaWMgb2YgS29yZWEuJiN4RDtEZXBhcnRtZW50IG9mIEJpb2xvZ2ljYWwgU2NpZW5jZXMsIFNl
b3VsIE5hdGlvbmFsIFVuaXZlcnNpdHksIFNlb3VsIDA4ODI2LCBSZXB1YmxpYyBvZiBLb3JlYS4m
I3hEO0RlcGFydG1lbnQgb2YgUGVkaWF0cmljcywgU2Ftc3VuZyBNZWRpY2FsIENlbnRlciwgU3Vu
Z2t5dW5rd2FuIFVuaXZlcnNpdHkgU2Nob29sIG9mIE1lZGljaW5lLCBTZW91bCAwNjM1MSwgUmVw
dWJsaWMgb2YgS29yZWEuPC9hdXRoLWFkZHJlc3M+PHRpdGxlcz48dGl0bGU+RE5BIHJlcGFpciBh
bmQgY2hvbGVzdGVyb2wtbWVkaWF0ZWQgZHJ1ZyBlZmZsdXggaW5kdWNlIGRvc2UtZGVwZW5kZW50
IGNoZW1vcmVzaXN0YW5jZSBpbiBudXRyaWVudC1kZXByaXZlZCBuZXVyb2JsYXN0b21hIGNlbGxz
PC90aXRsZT48c2Vjb25kYXJ5LXRpdGxlPmlTY2llbmNlPC9zZWNvbmRhcnktdGl0bGU+PC90aXRs
ZXM+PHBlcmlvZGljYWw+PGZ1bGwtdGl0bGU+aVNjaWVuY2U8L2Z1bGwtdGl0bGU+PC9wZXJpb2Rp
Y2FsPjxwYWdlcz4xMDIzMjU8L3BhZ2VzPjx2b2x1bWU+MjQ8L3ZvbHVtZT48bnVtYmVyPjQ8L251
bWJlcj48ZWRpdGlvbj4yMDIxLzA0LzI0PC9lZGl0aW9uPjxrZXl3b3Jkcz48a2V5d29yZD5DYW5j
ZXI8L2tleXdvcmQ+PGtleXdvcmQ+TW9sZWN1bGFyIEJpb2xvZ3k8L2tleXdvcmQ+PGtleXdvcmQ+
UHJvdGVvbWljczwva2V5d29yZD48L2tleXdvcmRzPjxkYXRlcz48eWVhcj4yMDIxPC95ZWFyPjxw
dWItZGF0ZXM+PGRhdGU+QXByIDIzPC9kYXRlPjwvcHViLWRhdGVzPjwvZGF0ZXM+PGlzYm4+MjU4
OS0wMDQyIChFbGVjdHJvbmljKSYjeEQ7MjU4OS0wMDQyIChMaW5raW5nKTwvaXNibj48YWNjZXNz
aW9uLW51bT4zMzg4OTgyMTwvYWNjZXNzaW9uLW51bT48dXJscz48cmVsYXRlZC11cmxzPjx1cmw+
aHR0cHM6Ly93d3cubmNiaS5ubG0ubmloLmdvdi9wdWJtZWQvMzM4ODk4MjE8L3VybD48L3JlbGF0
ZWQtdXJscz48L3VybHM+PGN1c3RvbTI+UE1DODA1MDM4ODwvY3VzdG9tMj48ZWxlY3Ryb25pYy1y
ZXNvdXJjZS1udW0+MTAuMTAxNi9qLmlzY2kuMjAyMS4xMDIzMjU8L2VsZWN0cm9uaWMtcmVzb3Vy
Y2UtbnVtPjwvcmVjb3JkPjwvQ2l0ZT48Q2l0ZT48QXV0aG9yPkxlZTwvQXV0aG9yPjxZZWFyPjIw
MTU8L1llYXI+PFJlY051bT4xODQ8L1JlY051bT48cmVjb3JkPjxyZWMtbnVtYmVyPjE4NDwvcmVj
LW51bWJlcj48Zm9yZWlnbi1rZXlzPjxrZXkgYXBwPSJFTiIgZGItaWQ9IjlyMnQ5dHJwODIyNWRz
ZTl4d3F2emE5NXZleGRhcjlhdzJ4dCIgdGltZXN0YW1wPSIxNjMxNDUzNzg3Ij4xODQ8L2tleT48
L2ZvcmVpZ24ta2V5cz48cmVmLXR5cGUgbmFtZT0iSm91cm5hbCBBcnRpY2xlIj4xNzwvcmVmLXR5
cGU+PGNvbnRyaWJ1dG9ycz48YXV0aG9ycz48YXV0aG9yPkxlZSwgSC48L2F1dGhvcj48YXV0aG9y
Pk11biwgRC4gRy48L2F1dGhvcj48YXV0aG9yPkJhZSwgSi48L2F1dGhvcj48YXV0aG9yPktpbSwg
SC48L2F1dGhvcj48YXV0aG9yPk9oLCBTLiBZLjwvYXV0aG9yPjxhdXRob3I+UGFyaywgWS4gUy48
L2F1dGhvcj48YXV0aG9yPkxlZSwgSi4gSC48L2F1dGhvcj48YXV0aG9yPkxlZSwgUy4gVy48L2F1
dGhvcj48L2F1dGhvcnM+PC9jb250cmlidXRvcnM+PGF1dGgtYWRkcmVzcz5EZXBhcnRtZW50IG9m
IENoZW1pc3RyeSwgUmVzZWFyY2ggSW5zdGl0dXRlIGZvciBOYXR1cmFsIFNjaWVuY2VzLCBLb3Jl
YSBVbml2ZXJzaXR5LCBTZW91bCAxMzYtNzAxLCBTb3V0aCBLb3JlYS4gc3dfbGVlQGtvcmVhLmFj
LmtyLjwvYXV0aC1hZGRyZXNzPjx0aXRsZXM+PHRpdGxlPkEgc2ltcGxlIGR1YWwgb25saW5lIHVs
dHJhLWhpZ2ggcHJlc3N1cmUgbGlxdWlkIGNocm9tYXRvZ3JhcGh5IHN5c3RlbSAoc0RPLVVIUExD
KSBmb3IgaGlnaCB0aHJvdWdocHV0IHByb3Rlb21lIGFuYWx5c2lzPC90aXRsZT48c2Vjb25kYXJ5
LXRpdGxlPkFuYWx5c3Q8L3NlY29uZGFyeS10aXRsZT48L3RpdGxlcz48cGVyaW9kaWNhbD48ZnVs
bC10aXRsZT5BbmFseXN0PC9mdWxsLXRpdGxlPjwvcGVyaW9kaWNhbD48cGFnZXM+NTcwMC02PC9w
YWdlcz48dm9sdW1lPjE0MDwvdm9sdW1lPjxudW1iZXI+MTY8L251bWJlcj48ZWRpdGlvbj4yMDE1
LzA3LzE1PC9lZGl0aW9uPjxrZXl3b3Jkcz48a2V5d29yZD5BdXRvbWF0aW9uPC9rZXl3b3JkPjxr
ZXl3b3JkPipDaHJvbWF0b2dyYXBoeSwgSGlnaCBQcmVzc3VyZSBMaXF1aWQ8L2tleXdvcmQ+PGtl
eXdvcmQ+UHJvdGVvbWljcy8qaW5zdHJ1bWVudGF0aW9uPC9rZXl3b3JkPjwva2V5d29yZHM+PGRh
dGVzPjx5ZWFyPjIwMTU8L3llYXI+PHB1Yi1kYXRlcz48ZGF0ZT5BdWcgMjE8L2RhdGU+PC9wdWIt
ZGF0ZXM+PC9kYXRlcz48aXNibj4xMzY0LTU1MjggKEVsZWN0cm9uaWMpJiN4RDswMDAzLTI2NTQg
KExpbmtpbmcpPC9pc2JuPjxhY2Nlc3Npb24tbnVtPjI2MTUzNTY4PC9hY2Nlc3Npb24tbnVtPjx1
cmxzPjxyZWxhdGVkLXVybHM+PHVybD5odHRwczovL3d3dy5uY2JpLm5sbS5uaWguZ292L3B1Ym1l
ZC8yNjE1MzU2ODwvdXJsPjwvcmVsYXRlZC11cmxzPjwvdXJscz48ZWxlY3Ryb25pYy1yZXNvdXJj
ZS1udW0+MTAuMTAzOS9jNWFuMDA2MzliPC9lbGVjdHJvbmljLXJlc291cmNlLW51bT48L3JlY29y
ZD48L0NpdGU+PENpdGU+PEF1dGhvcj5MZWU8L0F1dGhvcj48WWVhcj4yMDE2PC9ZZWFyPjxSZWNO
dW0+MTgzPC9SZWNOdW0+PHJlY29yZD48cmVjLW51bWJlcj4xODM8L3JlYy1udW1iZXI+PGZvcmVp
Z24ta2V5cz48a2V5IGFwcD0iRU4iIGRiLWlkPSI5cjJ0OXRycDgyMjVkc2U5eHdxdnphOTV2ZXhk
YXI5YXcyeHQiIHRpbWVzdGFtcD0iMTYzMTQ1Mzc4NyI+MTgzPC9rZXk+PC9mb3JlaWduLWtleXM+
PHJlZi10eXBlIG5hbWU9IkpvdXJuYWwgQXJ0aWNsZSI+MTc8L3JlZi10eXBlPjxjb250cmlidXRv
cnM+PGF1dGhvcnM+PGF1dGhvcj5MZWUsIEguPC9hdXRob3I+PGF1dGhvcj5NdW4sIEQuIEcuPC9h
dXRob3I+PGF1dGhvcj5TbywgSi4gRS48L2F1dGhvcj48YXV0aG9yPkJhZSwgSi48L2F1dGhvcj48
YXV0aG9yPktpbSwgSC48L2F1dGhvcj48YXV0aG9yPk1hc3NlbG9uLCBDLjwvYXV0aG9yPjxhdXRo
b3I+TGVlLCBTLiBXLjwvYXV0aG9yPjwvYXV0aG9ycz48L2NvbnRyaWJ1dG9ycz48YXV0aC1hZGRy
ZXNzPkRlcGFydG1lbnQgb2YgQ2hlbWlzdHJ5LCBSZXNlYXJjaCBJbnN0aXR1dGUgZm9yIE5hdHVy
YWwgU2NpZW5jZXMsIEtvcmVhIFVuaXZlcnNpdHkgLCBTZW91bCAxMzYtNzAxLCBTb3V0aCBLb3Jl
YS4mI3hEO1VuaXZlcnNpdGUgR3Jlbm9ibGUgQWxwZXMgLCBGLTM4NDAyIFNhaW50LU1hcnRpbi1k
JmFwb3M7SGVyZXMsIEZyYW5jZS4mI3hEO0NFQSwgSW5zdGl0dXQgZGUgQmlvc2NpZW5jZXMgZXQg
ZGUgQmlvdGVjaG5vbG9naWUgZGUgR3Jlbm9ibGUsIEJpb2xvZ2llIGEgR3JhbmRlIEVjaGVsbGUs
IEYtMzgwNTQgR3Jlbm9ibGUsIEZyYW5jZS4mI3hEO0lOU0VSTSwgVTEwMzgsIEYtMzgwNTQgR3Jl
bm9ibGUsIEZyYW5jZS48L2F1dGgtYWRkcmVzcz48dGl0bGVzPjx0aXRsZT5FZmZpY2llbnQgRXhw
bG9pdGF0aW9uIG9mIFNlcGFyYXRpb24gU3BhY2UgaW4gVHdvLURpbWVuc2lvbmFsIExpcXVpZCBD
aHJvbWF0b2dyYXBoeSBTeXN0ZW0gZm9yIENvbXByZWhlbnNpdmUgYW5kIEVmZmljaWVudCBQcm90
ZW9taWMgQW5hbHlzZXM8L3RpdGxlPjxzZWNvbmRhcnktdGl0bGU+QW5hbCBDaGVtPC9zZWNvbmRh
cnktdGl0bGU+PC90aXRsZXM+PHBlcmlvZGljYWw+PGZ1bGwtdGl0bGU+QW5hbCBDaGVtPC9mdWxs
LXRpdGxlPjwvcGVyaW9kaWNhbD48cGFnZXM+MTE3MzQtMTE3NDE8L3BhZ2VzPjx2b2x1bWU+ODg8
L3ZvbHVtZT48bnVtYmVyPjIzPC9udW1iZXI+PGVkaXRpb24+MjAxNi8xMS8wMjwvZWRpdGlvbj48
a2V5d29yZHM+PGtleXdvcmQ+Q2hyb21hdG9ncmFwaHksIFJldmVyc2UtUGhhc2UvaW5zdHJ1bWVu
dGF0aW9uPC9rZXl3b3JkPjxrZXl3b3JkPkh1bWFuczwva2V5d29yZD48a2V5d29yZD4qT25saW5l
IFN5c3RlbXM8L2tleXdvcmQ+PGtleXdvcmQ+UGVwdGlkZXMvKmFuYWx5c2lzPC9rZXl3b3JkPjxr
ZXl3b3JkPipQcm90ZW9taWNzL2luc3RydW1lbnRhdGlvbjwva2V5d29yZD48L2tleXdvcmRzPjxk
YXRlcz48eWVhcj4yMDE2PC95ZWFyPjxwdWItZGF0ZXM+PGRhdGU+RGVjIDY8L2RhdGU+PC9wdWIt
ZGF0ZXM+PC9kYXRlcz48aXNibj4xNTIwLTY4ODIgKEVsZWN0cm9uaWMpJiN4RDswMDAzLTI3MDAg
KExpbmtpbmcpPC9pc2JuPjxhY2Nlc3Npb24tbnVtPjI3ODAxNTY1PC9hY2Nlc3Npb24tbnVtPjx1
cmxzPjxyZWxhdGVkLXVybHM+PHVybD5odHRwczovL3d3dy5uY2JpLm5sbS5uaWguZ292L3B1Ym1l
ZC8yNzgwMTU2NTwvdXJsPjwvcmVsYXRlZC11cmxzPjwvdXJscz48ZWxlY3Ryb25pYy1yZXNvdXJj
ZS1udW0+MTAuMTAyMS9hY3MuYW5hbGNoZW0uNmIwMzM2NjwvZWxlY3Ryb25pYy1yZXNvdXJjZS1u
dW0+PC9yZWNvcmQ+PC9DaXRlPjwvRW5kTm90ZT5=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[12-14]</w:t>
      </w:r>
      <w:r>
        <w:rPr>
          <w:rFonts w:ascii="Times New Roman" w:eastAsia="Arial" w:hAnsi="Times New Roman" w:cs="Times New Roman"/>
        </w:rPr>
        <w:fldChar w:fldCharType="end"/>
      </w:r>
      <w:r>
        <w:rPr>
          <w:rFonts w:ascii="Times New Roman" w:eastAsia="AppleGothic" w:hAnsi="Times New Roman" w:cs="Times New Roman"/>
        </w:rPr>
        <w:t xml:space="preserve"> </w:t>
      </w:r>
      <w:r>
        <w:rPr>
          <w:rFonts w:ascii="Times New Roman" w:eastAsia="Arial" w:hAnsi="Times New Roman" w:cs="Times New Roman"/>
        </w:rPr>
        <w:t>was modified to produce up to 24 online NCFC fractions. Briefly, the DO-NCFC-RP/RPLC system was equipped with a 24-fraction NCFC device comprised of two 24 position selector valves (</w:t>
      </w:r>
      <w:r>
        <w:rPr>
          <w:rFonts w:ascii="Times New Roman" w:hAnsi="Times New Roman" w:cs="Times New Roman"/>
          <w:color w:val="444444"/>
          <w:shd w:val="clear" w:color="auto" w:fill="FFFFFF"/>
        </w:rPr>
        <w:t>C75M-65724EUHC, VICI)</w:t>
      </w:r>
      <w:r>
        <w:rPr>
          <w:rFonts w:ascii="Times New Roman" w:eastAsia="Arial" w:hAnsi="Times New Roman" w:cs="Times New Roman"/>
        </w:rPr>
        <w:t xml:space="preserve">, a mid-pH RP column (150 </w:t>
      </w:r>
      <w:proofErr w:type="spellStart"/>
      <w:r>
        <w:rPr>
          <w:rFonts w:ascii="Times New Roman" w:eastAsia="Arial" w:hAnsi="Times New Roman" w:cs="Times New Roman"/>
        </w:rPr>
        <w:t>μm</w:t>
      </w:r>
      <w:proofErr w:type="spellEnd"/>
      <w:r>
        <w:rPr>
          <w:rFonts w:ascii="Times New Roman" w:eastAsia="Arial" w:hAnsi="Times New Roman" w:cs="Times New Roman"/>
        </w:rPr>
        <w:t xml:space="preserve"> × 50 cm), two sets of an SPE column (150 </w:t>
      </w:r>
      <w:proofErr w:type="spellStart"/>
      <w:r>
        <w:rPr>
          <w:rFonts w:ascii="Times New Roman" w:eastAsia="Arial" w:hAnsi="Times New Roman" w:cs="Times New Roman"/>
        </w:rPr>
        <w:t>μm</w:t>
      </w:r>
      <w:proofErr w:type="spellEnd"/>
      <w:r>
        <w:rPr>
          <w:rFonts w:ascii="Times New Roman" w:eastAsia="Arial" w:hAnsi="Times New Roman" w:cs="Times New Roman"/>
        </w:rPr>
        <w:t xml:space="preserve"> × 3 cm), and an analytical column (75 </w:t>
      </w:r>
      <w:proofErr w:type="spellStart"/>
      <w:r>
        <w:rPr>
          <w:rFonts w:ascii="Times New Roman" w:eastAsia="Arial" w:hAnsi="Times New Roman" w:cs="Times New Roman"/>
        </w:rPr>
        <w:t>μm</w:t>
      </w:r>
      <w:proofErr w:type="spellEnd"/>
      <w:r>
        <w:rPr>
          <w:rFonts w:ascii="Times New Roman" w:eastAsia="Arial" w:hAnsi="Times New Roman" w:cs="Times New Roman"/>
        </w:rPr>
        <w:t xml:space="preserve"> × 1</w:t>
      </w:r>
      <w:r>
        <w:rPr>
          <w:rFonts w:ascii="Times New Roman" w:eastAsiaTheme="minorEastAsia" w:hAnsi="Times New Roman" w:cs="Times New Roman" w:hint="eastAsia"/>
        </w:rPr>
        <w:t>0</w:t>
      </w:r>
      <w:r>
        <w:rPr>
          <w:rFonts w:ascii="Times New Roman" w:eastAsia="Arial" w:hAnsi="Times New Roman" w:cs="Times New Roman"/>
        </w:rPr>
        <w:t xml:space="preserve">0 cm). All columns were manufactured in-house by slurry packing </w:t>
      </w:r>
      <w:r>
        <w:rPr>
          <w:rFonts w:ascii="Times New Roman" w:eastAsia="Arial" w:hAnsi="Times New Roman" w:cs="Times New Roman"/>
        </w:rPr>
        <w:fldChar w:fldCharType="begin">
          <w:fldData xml:space="preserve">PEVuZE5vdGU+PENpdGU+PEF1dGhvcj5MZWU8L0F1dGhvcj48WWVhcj4yMDEyPC9ZZWFyPjxSZWNO
dW0+MTg2PC9SZWNOdW0+PERpc3BsYXlUZXh0PlsxNV08L0Rpc3BsYXlUZXh0PjxyZWNvcmQ+PHJl
Yy1udW1iZXI+MTg2PC9yZWMtbnVtYmVyPjxmb3JlaWduLWtleXM+PGtleSBhcHA9IkVOIiBkYi1p
ZD0iOXIydDl0cnA4MjI1ZHNlOXh3cXZ6YTk1dmV4ZGFyOWF3Mnh0IiB0aW1lc3RhbXA9IjE2MzE0
NTQwNDYiPjE4Njwva2V5PjwvZm9yZWlnbi1rZXlzPjxyZWYtdHlwZSBuYW1lPSJKb3VybmFsIEFy
dGljbGUiPjE3PC9yZWYtdHlwZT48Y29udHJpYnV0b3JzPjxhdXRob3JzPjxhdXRob3I+TGVlLCBK
LiBILjwvYXV0aG9yPjxhdXRob3I+SHl1bmcsIFMuIFcuPC9hdXRob3I+PGF1dGhvcj5NdW4sIEQu
IEcuPC9hdXRob3I+PGF1dGhvcj5KdW5nLCBILiBKLjwvYXV0aG9yPjxhdXRob3I+S2ltLCBILjwv
YXV0aG9yPjxhdXRob3I+TGVlLCBILjwvYXV0aG9yPjxhdXRob3I+S2ltLCBTLiBKLjwvYXV0aG9y
PjxhdXRob3I+UGFyaywgSy4gUy48L2F1dGhvcj48YXV0aG9yPk1vb3JlLCBSLiBKLjwvYXV0aG9y
PjxhdXRob3I+U21pdGgsIFIuIEQuPC9hdXRob3I+PGF1dGhvcj5MZWUsIFMuIFcuPC9hdXRob3I+
PC9hdXRob3JzPjwvY29udHJpYnV0b3JzPjxhdXRoLWFkZHJlc3M+RGVwYXJ0bWVudCBvZiBDaGVt
aXN0cnksIFJlc2VhcmNoIEluc3RpdHV0ZSBmb3IgTmF0dXJhbCBTY2llbmNlcywgS29yZWEgVW5p
dmVyc2l0eSwgU2VvdWwgMTM2LTcwMSwgU291dGggS29yZWEuPC9hdXRoLWFkZHJlc3M+PHRpdGxl
cz48dGl0bGU+RnVsbHkgYXV0b21hdGVkIG11bHRpZnVuY3Rpb25hbCB1bHRyYWhpZ2ggcHJlc3N1
cmUgbGlxdWlkIGNocm9tYXRvZ3JhcGh5IHN5c3RlbSBmb3IgYWR2YW5jZWQgcHJvdGVvbWUgYW5h
bHlzZXM8L3RpdGxlPjxzZWNvbmRhcnktdGl0bGU+SiBQcm90ZW9tZSBSZXM8L3NlY29uZGFyeS10
aXRsZT48L3RpdGxlcz48cGVyaW9kaWNhbD48ZnVsbC10aXRsZT5KIFByb3Rlb21lIFJlczwvZnVs
bC10aXRsZT48L3BlcmlvZGljYWw+PHBhZ2VzPjQzNzMtODE8L3BhZ2VzPjx2b2x1bWU+MTE8L3Zv
bHVtZT48bnVtYmVyPjg8L251bWJlcj48ZWRpdGlvbj4yMDEyLzA2LzIwPC9lZGl0aW9uPjxrZXl3
b3Jkcz48a2V5d29yZD5BbWlubyBBY2lkIFNlcXVlbmNlPC9rZXl3b3JkPjxrZXl3b3JkPkF1dG9t
YXRpb24sIExhYm9yYXRvcnkvKmluc3RydW1lbnRhdGlvbjwva2V5d29yZD48a2V5d29yZD5DZWxs
IExpbmUsIFR1bW9yPC9rZXl3b3JkPjxrZXl3b3JkPkNocm9tYXRvZ3JhcGh5LCBIaWdoIFByZXNz
dXJlIExpcXVpZC9pbnN0cnVtZW50YXRpb248L2tleXdvcmQ+PGtleXdvcmQ+Q2hyb21hdG9ncmFw
aHksIElvbiBFeGNoYW5nZS9pbnN0cnVtZW50YXRpb248L2tleXdvcmQ+PGtleXdvcmQ+Q2hyb21h
dG9ncmFwaHksIFJldmVyc2UtUGhhc2U8L2tleXdvcmQ+PGtleXdvcmQ+SHVtYW5zPC9rZXl3b3Jk
PjxrZXl3b3JkPk1vbGVjdWxhciBTZXF1ZW5jZSBEYXRhPC9rZXl3b3JkPjxrZXl3b3JkPlBob3Nw
aG9wcm90ZWlucy9jaGVtaXN0cnkvKmlzb2xhdGlvbiAmYW1wOyBwdXJpZmljYXRpb248L2tleXdv
cmQ+PGtleXdvcmQ+UHJvdGVvbWUvY2hlbWlzdHJ5Lyppc29sYXRpb24gJmFtcDsgcHVyaWZpY2F0
aW9uPC9rZXl3b3JkPjxrZXl3b3JkPlNvbGlkIFBoYXNlIEV4dHJhY3Rpb24vaW5zdHJ1bWVudGF0
aW9uPC9rZXl3b3JkPjxrZXl3b3JkPlRhbmRlbSBNYXNzIFNwZWN0cm9tZXRyeS8qaW5zdHJ1bWVu
dGF0aW9uPC9rZXl3b3JkPjwva2V5d29yZHM+PGRhdGVzPjx5ZWFyPjIwMTI8L3llYXI+PHB1Yi1k
YXRlcz48ZGF0ZT5BdWcgMzwvZGF0ZT48L3B1Yi1kYXRlcz48L2RhdGVzPjxpc2JuPjE1MzUtMzkw
NyAoRWxlY3Ryb25pYykmI3hEOzE1MzUtMzg5MyAoTGlua2luZyk8L2lzYm4+PGFjY2Vzc2lvbi1u
dW0+MjI3MDk0MjQ8L2FjY2Vzc2lvbi1udW0+PHVybHM+PHJlbGF0ZWQtdXJscz48dXJsPmh0dHBz
Oi8vd3d3Lm5jYmkubmxtLm5paC5nb3YvcHVibWVkLzIyNzA5NDI0PC91cmw+PC9yZWxhdGVkLXVy
bHM+PC91cmxzPjxjdXN0b20yPlBNQzM0MTI5MDg8L2N1c3RvbTI+PGVsZWN0cm9uaWMtcmVzb3Vy
Y2UtbnVtPjEwLjEwMjEvcHIzMDA0MTY2PC9lbGVjdHJvbmljLXJlc291cmNlLW51bT48L3JlY29y
ZD48L0NpdGU+PC9FbmROb3RlPgB=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PEVuZE5vdGU+PENpdGU+PEF1dGhvcj5MZWU8L0F1dGhvcj48WWVhcj4yMDEyPC9ZZWFyPjxSZWNO
dW0+MTg2PC9SZWNOdW0+PERpc3BsYXlUZXh0PlsxNV08L0Rpc3BsYXlUZXh0PjxyZWNvcmQ+PHJl
Yy1udW1iZXI+MTg2PC9yZWMtbnVtYmVyPjxmb3JlaWduLWtleXM+PGtleSBhcHA9IkVOIiBkYi1p
ZD0iOXIydDl0cnA4MjI1ZHNlOXh3cXZ6YTk1dmV4ZGFyOWF3Mnh0IiB0aW1lc3RhbXA9IjE2MzE0
NTQwNDYiPjE4Njwva2V5PjwvZm9yZWlnbi1rZXlzPjxyZWYtdHlwZSBuYW1lPSJKb3VybmFsIEFy
dGljbGUiPjE3PC9yZWYtdHlwZT48Y29udHJpYnV0b3JzPjxhdXRob3JzPjxhdXRob3I+TGVlLCBK
LiBILjwvYXV0aG9yPjxhdXRob3I+SHl1bmcsIFMuIFcuPC9hdXRob3I+PGF1dGhvcj5NdW4sIEQu
IEcuPC9hdXRob3I+PGF1dGhvcj5KdW5nLCBILiBKLjwvYXV0aG9yPjxhdXRob3I+S2ltLCBILjwv
YXV0aG9yPjxhdXRob3I+TGVlLCBILjwvYXV0aG9yPjxhdXRob3I+S2ltLCBTLiBKLjwvYXV0aG9y
PjxhdXRob3I+UGFyaywgSy4gUy48L2F1dGhvcj48YXV0aG9yPk1vb3JlLCBSLiBKLjwvYXV0aG9y
PjxhdXRob3I+U21pdGgsIFIuIEQuPC9hdXRob3I+PGF1dGhvcj5MZWUsIFMuIFcuPC9hdXRob3I+
PC9hdXRob3JzPjwvY29udHJpYnV0b3JzPjxhdXRoLWFkZHJlc3M+RGVwYXJ0bWVudCBvZiBDaGVt
aXN0cnksIFJlc2VhcmNoIEluc3RpdHV0ZSBmb3IgTmF0dXJhbCBTY2llbmNlcywgS29yZWEgVW5p
dmVyc2l0eSwgU2VvdWwgMTM2LTcwMSwgU291dGggS29yZWEuPC9hdXRoLWFkZHJlc3M+PHRpdGxl
cz48dGl0bGU+RnVsbHkgYXV0b21hdGVkIG11bHRpZnVuY3Rpb25hbCB1bHRyYWhpZ2ggcHJlc3N1
cmUgbGlxdWlkIGNocm9tYXRvZ3JhcGh5IHN5c3RlbSBmb3IgYWR2YW5jZWQgcHJvdGVvbWUgYW5h
bHlzZXM8L3RpdGxlPjxzZWNvbmRhcnktdGl0bGU+SiBQcm90ZW9tZSBSZXM8L3NlY29uZGFyeS10
aXRsZT48L3RpdGxlcz48cGVyaW9kaWNhbD48ZnVsbC10aXRsZT5KIFByb3Rlb21lIFJlczwvZnVs
bC10aXRsZT48L3BlcmlvZGljYWw+PHBhZ2VzPjQzNzMtODE8L3BhZ2VzPjx2b2x1bWU+MTE8L3Zv
bHVtZT48bnVtYmVyPjg8L251bWJlcj48ZWRpdGlvbj4yMDEyLzA2LzIwPC9lZGl0aW9uPjxrZXl3
b3Jkcz48a2V5d29yZD5BbWlubyBBY2lkIFNlcXVlbmNlPC9rZXl3b3JkPjxrZXl3b3JkPkF1dG9t
YXRpb24sIExhYm9yYXRvcnkvKmluc3RydW1lbnRhdGlvbjwva2V5d29yZD48a2V5d29yZD5DZWxs
IExpbmUsIFR1bW9yPC9rZXl3b3JkPjxrZXl3b3JkPkNocm9tYXRvZ3JhcGh5LCBIaWdoIFByZXNz
dXJlIExpcXVpZC9pbnN0cnVtZW50YXRpb248L2tleXdvcmQ+PGtleXdvcmQ+Q2hyb21hdG9ncmFw
aHksIElvbiBFeGNoYW5nZS9pbnN0cnVtZW50YXRpb248L2tleXdvcmQ+PGtleXdvcmQ+Q2hyb21h
dG9ncmFwaHksIFJldmVyc2UtUGhhc2U8L2tleXdvcmQ+PGtleXdvcmQ+SHVtYW5zPC9rZXl3b3Jk
PjxrZXl3b3JkPk1vbGVjdWxhciBTZXF1ZW5jZSBEYXRhPC9rZXl3b3JkPjxrZXl3b3JkPlBob3Nw
aG9wcm90ZWlucy9jaGVtaXN0cnkvKmlzb2xhdGlvbiAmYW1wOyBwdXJpZmljYXRpb248L2tleXdv
cmQ+PGtleXdvcmQ+UHJvdGVvbWUvY2hlbWlzdHJ5Lyppc29sYXRpb24gJmFtcDsgcHVyaWZpY2F0
aW9uPC9rZXl3b3JkPjxrZXl3b3JkPlNvbGlkIFBoYXNlIEV4dHJhY3Rpb24vaW5zdHJ1bWVudGF0
aW9uPC9rZXl3b3JkPjxrZXl3b3JkPlRhbmRlbSBNYXNzIFNwZWN0cm9tZXRyeS8qaW5zdHJ1bWVu
dGF0aW9uPC9rZXl3b3JkPjwva2V5d29yZHM+PGRhdGVzPjx5ZWFyPjIwMTI8L3llYXI+PHB1Yi1k
YXRlcz48ZGF0ZT5BdWcgMzwvZGF0ZT48L3B1Yi1kYXRlcz48L2RhdGVzPjxpc2JuPjE1MzUtMzkw
NyAoRWxlY3Ryb25pYykmI3hEOzE1MzUtMzg5MyAoTGlua2luZyk8L2lzYm4+PGFjY2Vzc2lvbi1u
dW0+MjI3MDk0MjQ8L2FjY2Vzc2lvbi1udW0+PHVybHM+PHJlbGF0ZWQtdXJscz48dXJsPmh0dHBz
Oi8vd3d3Lm5jYmkubmxtLm5paC5nb3YvcHVibWVkLzIyNzA5NDI0PC91cmw+PC9yZWxhdGVkLXVy
bHM+PC91cmxzPjxjdXN0b20yPlBNQzM0MTI5MDg8L2N1c3RvbTI+PGVsZWN0cm9uaWMtcmVzb3Vy
Y2UtbnVtPjEwLjEwMjEvcHIzMDA0MTY2PC9lbGVjdHJvbmljLXJlc291cmNlLW51bT48L3JlY29y
ZD48L0NpdGU+PC9FbmROb3RlPgB=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[15]</w:t>
      </w:r>
      <w:r>
        <w:rPr>
          <w:rFonts w:ascii="Times New Roman" w:eastAsia="Arial" w:hAnsi="Times New Roman" w:cs="Times New Roman"/>
        </w:rPr>
        <w:fldChar w:fldCharType="end"/>
      </w:r>
      <w:r>
        <w:rPr>
          <w:rFonts w:ascii="Times New Roman" w:eastAsia="Arial" w:hAnsi="Times New Roman" w:cs="Times New Roman"/>
        </w:rPr>
        <w:t xml:space="preserve"> of Jupiter C18 particles (Jupiter, 3 </w:t>
      </w:r>
      <w:proofErr w:type="spellStart"/>
      <w:r>
        <w:rPr>
          <w:rFonts w:ascii="Times New Roman" w:eastAsia="Arial" w:hAnsi="Times New Roman" w:cs="Times New Roman"/>
        </w:rPr>
        <w:t>μm</w:t>
      </w:r>
      <w:proofErr w:type="spellEnd"/>
      <w:r>
        <w:rPr>
          <w:rFonts w:ascii="Times New Roman" w:eastAsia="Arial" w:hAnsi="Times New Roman" w:cs="Times New Roman"/>
        </w:rPr>
        <w:t xml:space="preserve">, 300 Å, </w:t>
      </w:r>
      <w:proofErr w:type="spellStart"/>
      <w:r>
        <w:rPr>
          <w:rFonts w:ascii="Times New Roman" w:eastAsia="Arial" w:hAnsi="Times New Roman" w:cs="Times New Roman"/>
        </w:rPr>
        <w:t>Phenomenex</w:t>
      </w:r>
      <w:proofErr w:type="spellEnd"/>
      <w:r>
        <w:rPr>
          <w:rFonts w:ascii="Times New Roman" w:eastAsia="Arial" w:hAnsi="Times New Roman" w:cs="Times New Roman"/>
        </w:rPr>
        <w:t xml:space="preserve">), and the temperature of both the mid-pH column and two analytical columns were maintained at 60°C using column heaters (MCT200, Analytical sales &amp; product)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&lt;EndNote&gt;&lt;Cite&gt;&lt;Author&gt;Hyung&lt;/Author&gt;&lt;Year&gt;2011&lt;/Year&gt;&lt;RecNum&gt;187&lt;/RecNum&gt;&lt;DisplayText&gt;[16]&lt;/DisplayText&gt;&lt;record&gt;&lt;rec-number&gt;187&lt;/rec-number&gt;&lt;foreign-keys&gt;&lt;key app="EN" db-id="9r2t9trp8225dse9xwqvza95vexdar9aw2xt" timestamp="1631454046"&gt;187&lt;/key&gt;&lt;/foreign-keys&gt;&lt;ref-type name="Journal Article"&gt;17&lt;/ref-type&gt;&lt;contributors&gt;&lt;authors&gt;&lt;author&gt;Hyung, S. W.&lt;/author&gt;&lt;author&gt;Kim, M. S.&lt;/author&gt;&lt;author&gt;Mun, D. G.&lt;/author&gt;&lt;author&gt;Lee, H.&lt;/author&gt;&lt;author&gt;Lee, S. W.&lt;/author&gt;&lt;/authors&gt;&lt;/contributors&gt;&lt;auth-address&gt;Department of Chemistry, Research Institute for Natural Sciences, Korea University, Anam-dong, Seongbuk-gu, Seoul, Korea.&lt;/auth-address&gt;&lt;titles&gt;&lt;title&gt;The effect and potential of using a temperature controlled separation column with ultra-high pressure microcapillary liquid chromatography/tandem mass spectrometry on proteomic analysis&lt;/title&gt;&lt;secondary-title&gt;Analyst&lt;/secondary-title&gt;&lt;/titles&gt;&lt;periodical&gt;&lt;full-title&gt;Analyst&lt;/full-title&gt;&lt;/periodical&gt;&lt;pages&gt;2100-5&lt;/pages&gt;&lt;volume&gt;136&lt;/volume&gt;&lt;number&gt;10&lt;/number&gt;&lt;edition&gt;2011/03/25&lt;/edition&gt;&lt;keywords&gt;&lt;keyword&gt;Amino Acid Sequence&lt;/keyword&gt;&lt;keyword&gt;Chromatography, High Pressure Liquid/instrumentation/*methods&lt;/keyword&gt;&lt;keyword&gt;Molecular Sequence Data&lt;/keyword&gt;&lt;keyword&gt;Peptides/chemistry/isolation &amp;amp; purification&lt;/keyword&gt;&lt;keyword&gt;Proteome/*analysis&lt;/keyword&gt;&lt;keyword&gt;Tandem Mass Spectrometry/*methods&lt;/keyword&gt;&lt;keyword&gt;Temperature&lt;/keyword&gt;&lt;/keywords&gt;&lt;dates&gt;&lt;year&gt;2011&lt;/year&gt;&lt;pub-dates&gt;&lt;date&gt;May 21&lt;/date&gt;&lt;/pub-dates&gt;&lt;/dates&gt;&lt;isbn&gt;1364-5528 (Electronic)&amp;#xD;0003-2654 (Linking)&lt;/isbn&gt;&lt;accession-num&gt;21431206&lt;/accession-num&gt;&lt;urls&gt;&lt;related-urls&gt;&lt;url&gt;https://www.ncbi.nlm.nih.gov/pubmed/21431206&lt;/url&gt;&lt;/related-urls&gt;&lt;/urls&gt;&lt;electronic-resource-num&gt;10.1039/c0an00724b&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[16]</w:t>
      </w:r>
      <w:r>
        <w:rPr>
          <w:rFonts w:ascii="Times New Roman" w:eastAsia="AppleGothic" w:hAnsi="Times New Roman" w:cs="Times New Roman"/>
        </w:rPr>
        <w:fldChar w:fldCharType="end"/>
      </w:r>
      <w:r>
        <w:rPr>
          <w:rFonts w:ascii="Times New Roman" w:eastAsia="Arial" w:hAnsi="Times New Roman" w:cs="Times New Roman"/>
        </w:rPr>
        <w:t>. The DO-NCFC-RP/RPLC system can be operated in both two-dimensional RP/RPLC mode and one-dimensional RPLC mode.</w:t>
      </w:r>
    </w:p>
    <w:p w14:paraId="07F535C8" w14:textId="77777777" w:rsidR="007A2CED" w:rsidRDefault="007A2CED" w:rsidP="007A2CED">
      <w:pPr>
        <w:widowControl w:val="0"/>
        <w:spacing w:after="0" w:line="360" w:lineRule="auto"/>
        <w:ind w:firstLine="800"/>
        <w:jc w:val="both"/>
        <w:rPr>
          <w:rFonts w:ascii="Times New Roman" w:eastAsia="Arial" w:hAnsi="Times New Roman" w:cs="Times New Roman"/>
        </w:rPr>
      </w:pPr>
      <w:r>
        <w:rPr>
          <w:rFonts w:ascii="Times New Roman" w:eastAsia="Arial" w:hAnsi="Times New Roman" w:cs="Times New Roman"/>
        </w:rPr>
        <w:t xml:space="preserve">For the </w:t>
      </w:r>
      <w:proofErr w:type="spellStart"/>
      <w:r>
        <w:rPr>
          <w:rFonts w:ascii="Times New Roman" w:eastAsia="Arial" w:hAnsi="Times New Roman" w:cs="Times New Roman"/>
        </w:rPr>
        <w:t>phosphopeptide</w:t>
      </w:r>
      <w:proofErr w:type="spellEnd"/>
      <w:r>
        <w:rPr>
          <w:rFonts w:ascii="Times New Roman" w:eastAsia="Arial" w:hAnsi="Times New Roman" w:cs="Times New Roman"/>
        </w:rPr>
        <w:t xml:space="preserve"> sample, mid-pH solvent A (10 mM TEAB in water, pH 7.5) and mid-pH solvent B (10 mM TEAB in 99 % ACN, pH 7.5) were used as the mobile phase for online 1</w:t>
      </w:r>
      <w:r>
        <w:rPr>
          <w:rFonts w:ascii="Times New Roman" w:eastAsia="Arial" w:hAnsi="Times New Roman" w:cs="Times New Roman"/>
          <w:vertAlign w:val="superscript"/>
        </w:rPr>
        <w:t>st</w:t>
      </w:r>
      <w:r>
        <w:rPr>
          <w:rFonts w:ascii="Times New Roman" w:eastAsia="Arial" w:hAnsi="Times New Roman" w:cs="Times New Roman"/>
        </w:rPr>
        <w:t xml:space="preserve">-dimensional separation. The whole </w:t>
      </w:r>
      <w:proofErr w:type="spellStart"/>
      <w:r>
        <w:rPr>
          <w:rFonts w:ascii="Times New Roman" w:eastAsia="Arial" w:hAnsi="Times New Roman" w:cs="Times New Roman"/>
        </w:rPr>
        <w:t>phosphopeptide</w:t>
      </w:r>
      <w:proofErr w:type="spellEnd"/>
      <w:r>
        <w:rPr>
          <w:rFonts w:ascii="Times New Roman" w:eastAsia="Arial" w:hAnsi="Times New Roman" w:cs="Times New Roman"/>
        </w:rPr>
        <w:t xml:space="preserve"> sample from one TMT set was injected and separated on the mid-pH RP column, while the two 25-port selector valves were synchronously rotated for two steps (e.g., 1 </w:t>
      </w:r>
      <w:r>
        <w:rPr>
          <w:rFonts w:ascii="Times New Roman" w:eastAsia="AppleGothic" w:hAnsi="Times New Roman" w:cs="Times New Roman"/>
        </w:rPr>
        <w:t>→</w:t>
      </w:r>
      <w:r>
        <w:rPr>
          <w:rFonts w:ascii="Times New Roman" w:eastAsia="Arial" w:hAnsi="Times New Roman" w:cs="Times New Roman"/>
        </w:rPr>
        <w:t xml:space="preserve"> 3 </w:t>
      </w:r>
      <w:r>
        <w:rPr>
          <w:rFonts w:ascii="Times New Roman" w:eastAsia="AppleGothic" w:hAnsi="Times New Roman" w:cs="Times New Roman"/>
        </w:rPr>
        <w:t>→</w:t>
      </w:r>
      <w:r>
        <w:rPr>
          <w:rFonts w:ascii="Times New Roman" w:eastAsia="Arial" w:hAnsi="Times New Roman" w:cs="Times New Roman"/>
        </w:rPr>
        <w:t xml:space="preserve"> 5 </w:t>
      </w:r>
      <w:r>
        <w:rPr>
          <w:rFonts w:ascii="Times New Roman" w:eastAsia="AppleGothic" w:hAnsi="Times New Roman" w:cs="Times New Roman"/>
        </w:rPr>
        <w:t>… →</w:t>
      </w:r>
      <w:r>
        <w:rPr>
          <w:rFonts w:ascii="Times New Roman" w:eastAsia="Arial" w:hAnsi="Times New Roman" w:cs="Times New Roman"/>
        </w:rPr>
        <w:t xml:space="preserve"> 23 </w:t>
      </w:r>
      <w:r>
        <w:rPr>
          <w:rFonts w:ascii="Times New Roman" w:eastAsia="AppleGothic" w:hAnsi="Times New Roman" w:cs="Times New Roman"/>
        </w:rPr>
        <w:t>→</w:t>
      </w:r>
      <w:r>
        <w:rPr>
          <w:rFonts w:ascii="Times New Roman" w:eastAsia="Arial" w:hAnsi="Times New Roman" w:cs="Times New Roman"/>
        </w:rPr>
        <w:t xml:space="preserve"> 1) every 2 min during a 120 min gradient (1-50% solvent B over 120 min with a flow rate of 0.5 </w:t>
      </w:r>
      <w:proofErr w:type="spellStart"/>
      <w:r>
        <w:rPr>
          <w:rFonts w:ascii="Times New Roman" w:eastAsia="Arial" w:hAnsi="Times New Roman" w:cs="Times New Roman"/>
        </w:rPr>
        <w:t>μm</w:t>
      </w:r>
      <w:proofErr w:type="spellEnd"/>
      <w:r>
        <w:rPr>
          <w:rFonts w:ascii="Times New Roman" w:eastAsia="Arial" w:hAnsi="Times New Roman" w:cs="Times New Roman"/>
        </w:rPr>
        <w:t>/min). Eluates from the 1</w:t>
      </w:r>
      <w:r>
        <w:rPr>
          <w:rFonts w:ascii="Times New Roman" w:eastAsia="Arial" w:hAnsi="Times New Roman" w:cs="Times New Roman"/>
          <w:vertAlign w:val="superscript"/>
        </w:rPr>
        <w:t>st</w:t>
      </w:r>
      <w:r>
        <w:rPr>
          <w:rFonts w:ascii="Times New Roman" w:eastAsia="Arial" w:hAnsi="Times New Roman" w:cs="Times New Roman"/>
        </w:rPr>
        <w:t>-dimensional separation were automatically collected in each of the 12 fraction loops. As a result, each of the 12 fraction loops contained five noncontiguous eluates from the 1</w:t>
      </w:r>
      <w:r>
        <w:rPr>
          <w:rFonts w:ascii="Times New Roman" w:eastAsia="Arial" w:hAnsi="Times New Roman" w:cs="Times New Roman"/>
          <w:vertAlign w:val="superscript"/>
        </w:rPr>
        <w:t>st</w:t>
      </w:r>
      <w:r>
        <w:rPr>
          <w:rFonts w:ascii="Times New Roman" w:eastAsia="Arial" w:hAnsi="Times New Roman" w:cs="Times New Roman"/>
        </w:rPr>
        <w:t>-dimensional separation. For the 2</w:t>
      </w:r>
      <w:r>
        <w:rPr>
          <w:rFonts w:ascii="Times New Roman" w:eastAsia="Arial" w:hAnsi="Times New Roman" w:cs="Times New Roman"/>
          <w:vertAlign w:val="superscript"/>
        </w:rPr>
        <w:t>nd</w:t>
      </w:r>
      <w:r>
        <w:rPr>
          <w:rFonts w:ascii="Times New Roman" w:eastAsia="Arial" w:hAnsi="Times New Roman" w:cs="Times New Roman"/>
        </w:rPr>
        <w:t>-dimensional separation, each fraction in the 12 NCFC loops was acidified and diluted ten times with 0.2% TFA in water before being injected into the SPE column. A 180 min gradient method was used for the 2</w:t>
      </w:r>
      <w:r>
        <w:rPr>
          <w:rFonts w:ascii="Times New Roman" w:eastAsia="Arial" w:hAnsi="Times New Roman" w:cs="Times New Roman"/>
          <w:vertAlign w:val="superscript"/>
        </w:rPr>
        <w:t>nd</w:t>
      </w:r>
      <w:r>
        <w:rPr>
          <w:rFonts w:ascii="Times New Roman" w:eastAsia="Arial" w:hAnsi="Times New Roman" w:cs="Times New Roman"/>
        </w:rPr>
        <w:t xml:space="preserve">-dimensional reverse-phase separation as follows: 10-37.5% solvent B over 160 min, 37.5-80% over 5 min, 80% over 10 min, 10% over 5 min at a flow rate of 0.4 </w:t>
      </w:r>
      <w:proofErr w:type="spellStart"/>
      <w:r>
        <w:rPr>
          <w:rFonts w:ascii="Times New Roman" w:eastAsia="Arial" w:hAnsi="Times New Roman" w:cs="Times New Roman"/>
        </w:rPr>
        <w:t>μL</w:t>
      </w:r>
      <w:proofErr w:type="spellEnd"/>
      <w:r>
        <w:rPr>
          <w:rFonts w:ascii="Times New Roman" w:eastAsia="Arial" w:hAnsi="Times New Roman" w:cs="Times New Roman"/>
        </w:rPr>
        <w:t xml:space="preserve">/min using solvent A (0.1% formic acid in water) </w:t>
      </w:r>
      <w:r>
        <w:rPr>
          <w:rFonts w:ascii="Times New Roman" w:eastAsia="Arial" w:hAnsi="Times New Roman" w:cs="Times New Roman"/>
        </w:rPr>
        <w:lastRenderedPageBreak/>
        <w:t>and solvent B (0.1% formic acid in acetonitrile).</w:t>
      </w:r>
    </w:p>
    <w:p w14:paraId="651CE749" w14:textId="77777777" w:rsidR="007A2CED" w:rsidRDefault="007A2CED" w:rsidP="007A2CED">
      <w:pPr>
        <w:widowControl w:val="0"/>
        <w:spacing w:after="0" w:line="360" w:lineRule="auto"/>
        <w:ind w:firstLine="800"/>
        <w:jc w:val="both"/>
        <w:rPr>
          <w:rFonts w:ascii="Times New Roman" w:eastAsia="Arial" w:hAnsi="Times New Roman" w:cs="Times New Roman"/>
          <w:b/>
        </w:rPr>
      </w:pPr>
      <w:r>
        <w:rPr>
          <w:rFonts w:ascii="Times New Roman" w:eastAsia="Arial" w:hAnsi="Times New Roman" w:cs="Times New Roman"/>
        </w:rPr>
        <w:t xml:space="preserve">For global proteome analysis, the online 2D NCFC-RP/RPLC system was switched to one-dimensional RPLC mode by bypassing the first mid-pH RP column and the NCFC device, and 5 µg of each of the 24 offline NCFC fractions was directly loaded into the SPE column at a flow rate of 1.5 </w:t>
      </w:r>
      <w:proofErr w:type="spellStart"/>
      <w:r>
        <w:rPr>
          <w:rFonts w:ascii="Times New Roman" w:eastAsia="Arial" w:hAnsi="Times New Roman" w:cs="Times New Roman"/>
        </w:rPr>
        <w:t>μL</w:t>
      </w:r>
      <w:proofErr w:type="spellEnd"/>
      <w:r>
        <w:rPr>
          <w:rFonts w:ascii="Times New Roman" w:eastAsia="Arial" w:hAnsi="Times New Roman" w:cs="Times New Roman"/>
        </w:rPr>
        <w:t>/min flow rate with 1% solvent B. Then, the same 180 min gradient method was used.</w:t>
      </w:r>
    </w:p>
    <w:p w14:paraId="20E1CD1D" w14:textId="77777777" w:rsidR="007A2CED" w:rsidRDefault="007A2CED" w:rsidP="007A2CED">
      <w:pPr>
        <w:widowControl w:val="0"/>
        <w:spacing w:after="0" w:line="360" w:lineRule="auto"/>
        <w:jc w:val="both"/>
        <w:rPr>
          <w:rFonts w:ascii="Times New Roman" w:eastAsia="Arial" w:hAnsi="Times New Roman" w:cs="Times New Roman"/>
          <w:b/>
        </w:rPr>
      </w:pPr>
    </w:p>
    <w:p w14:paraId="1186931A"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16" w:name="_Hlk187504202"/>
      <w:r w:rsidRPr="00C66628">
        <w:rPr>
          <w:rFonts w:ascii="Times New Roman" w:eastAsia="Arial" w:hAnsi="Times New Roman" w:cs="Times New Roman"/>
          <w:bCs/>
          <w:i/>
          <w:iCs/>
        </w:rPr>
        <w:t>Mass spectrometry experiments</w:t>
      </w:r>
    </w:p>
    <w:bookmarkEnd w:id="16"/>
    <w:p w14:paraId="72C5FD72" w14:textId="77777777" w:rsidR="007A2CED" w:rsidRDefault="007A2CED" w:rsidP="007A2CED">
      <w:pPr>
        <w:widowControl w:val="0"/>
        <w:spacing w:after="0" w:line="360" w:lineRule="auto"/>
        <w:jc w:val="both"/>
        <w:rPr>
          <w:rFonts w:ascii="Times New Roman" w:eastAsia="Arial" w:hAnsi="Times New Roman" w:cs="Times New Roman"/>
          <w:b/>
        </w:rPr>
      </w:pPr>
      <w:r>
        <w:rPr>
          <w:rFonts w:ascii="Times New Roman" w:eastAsia="Arial" w:hAnsi="Times New Roman" w:cs="Times New Roman"/>
        </w:rPr>
        <w:t xml:space="preserve">Both global proteome and </w:t>
      </w:r>
      <w:proofErr w:type="spellStart"/>
      <w:r>
        <w:rPr>
          <w:rFonts w:ascii="Times New Roman" w:eastAsia="Arial" w:hAnsi="Times New Roman" w:cs="Times New Roman"/>
        </w:rPr>
        <w:t>phosphoproteome</w:t>
      </w:r>
      <w:proofErr w:type="spellEnd"/>
      <w:r>
        <w:rPr>
          <w:rFonts w:ascii="Times New Roman" w:eastAsia="Arial" w:hAnsi="Times New Roman" w:cs="Times New Roman"/>
        </w:rPr>
        <w:t xml:space="preserve"> were analyzed using a quadrupole-orbitrap mass spectrometer (Q </w:t>
      </w:r>
      <w:proofErr w:type="spellStart"/>
      <w:r>
        <w:rPr>
          <w:rFonts w:ascii="Times New Roman" w:eastAsia="Arial" w:hAnsi="Times New Roman" w:cs="Times New Roman"/>
        </w:rPr>
        <w:t>Exactive</w:t>
      </w:r>
      <w:proofErr w:type="spellEnd"/>
      <w:r>
        <w:rPr>
          <w:rFonts w:ascii="Times New Roman" w:eastAsia="Arial" w:hAnsi="Times New Roman" w:cs="Times New Roman"/>
        </w:rPr>
        <w:t xml:space="preserve"> HF-X, </w:t>
      </w:r>
      <w:proofErr w:type="spellStart"/>
      <w:r>
        <w:rPr>
          <w:rFonts w:ascii="Times New Roman" w:eastAsia="Arial" w:hAnsi="Times New Roman" w:cs="Times New Roman"/>
        </w:rPr>
        <w:t>Thermo</w:t>
      </w:r>
      <w:proofErr w:type="spellEnd"/>
      <w:r>
        <w:rPr>
          <w:rFonts w:ascii="Times New Roman" w:eastAsia="Arial" w:hAnsi="Times New Roman" w:cs="Times New Roman"/>
        </w:rPr>
        <w:t xml:space="preserve"> Fisher Scientific) with an electric potential of 2.4 kV and </w:t>
      </w:r>
      <w:proofErr w:type="spellStart"/>
      <w:r>
        <w:rPr>
          <w:rFonts w:ascii="Times New Roman" w:eastAsia="Arial" w:hAnsi="Times New Roman" w:cs="Times New Roman"/>
        </w:rPr>
        <w:t>desolvation</w:t>
      </w:r>
      <w:proofErr w:type="spellEnd"/>
      <w:r>
        <w:rPr>
          <w:rFonts w:ascii="Times New Roman" w:eastAsia="Arial" w:hAnsi="Times New Roman" w:cs="Times New Roman"/>
        </w:rPr>
        <w:t xml:space="preserve"> capillary temperature at 250°C for electrospray ionization. For global proteome analysis, full MS scans were acquired in the range of 400–2,000 Th with 60000 resolution. The maximum ion injection time was 20 </w:t>
      </w:r>
      <w:proofErr w:type="spellStart"/>
      <w:r>
        <w:rPr>
          <w:rFonts w:ascii="Times New Roman" w:eastAsia="Arial" w:hAnsi="Times New Roman" w:cs="Times New Roman"/>
        </w:rPr>
        <w:t>ms</w:t>
      </w:r>
      <w:proofErr w:type="spellEnd"/>
      <w:r>
        <w:rPr>
          <w:rFonts w:ascii="Times New Roman" w:eastAsia="Arial" w:hAnsi="Times New Roman" w:cs="Times New Roman"/>
        </w:rPr>
        <w:t>, and the automatic gain control (AGC) target value was set to 5.0 × 10</w:t>
      </w:r>
      <w:r>
        <w:rPr>
          <w:rFonts w:ascii="Times New Roman" w:eastAsia="Arial" w:hAnsi="Times New Roman" w:cs="Times New Roman"/>
          <w:vertAlign w:val="superscript"/>
        </w:rPr>
        <w:t>6</w:t>
      </w:r>
      <w:r>
        <w:rPr>
          <w:rFonts w:ascii="Times New Roman" w:eastAsia="Arial" w:hAnsi="Times New Roman" w:cs="Times New Roman"/>
        </w:rPr>
        <w:t xml:space="preserve">. The top ten most abundant ions were isolated at a window of ± 0.35 Th. Normalized collision energy of 32 was used for higher-energy collisional dissociation (HCD), and the dynamic exclusion time was set to 25 s. The charge state of 1 was excluded. MS/MS scans were acquired at a resolution of 45,000 with a fixed first mass of 120 Th. The maximum ion injection time was 86 </w:t>
      </w:r>
      <w:proofErr w:type="spellStart"/>
      <w:r>
        <w:rPr>
          <w:rFonts w:ascii="Times New Roman" w:eastAsia="Arial" w:hAnsi="Times New Roman" w:cs="Times New Roman"/>
        </w:rPr>
        <w:t>ms</w:t>
      </w:r>
      <w:proofErr w:type="spellEnd"/>
      <w:r>
        <w:rPr>
          <w:rFonts w:ascii="Times New Roman" w:eastAsia="Arial" w:hAnsi="Times New Roman" w:cs="Times New Roman"/>
        </w:rPr>
        <w:t xml:space="preserve"> and the AGC value was identical to that of full MS. For </w:t>
      </w:r>
      <w:proofErr w:type="spellStart"/>
      <w:r>
        <w:rPr>
          <w:rFonts w:ascii="Times New Roman" w:eastAsia="Arial" w:hAnsi="Times New Roman" w:cs="Times New Roman"/>
        </w:rPr>
        <w:t>phosphoproteome</w:t>
      </w:r>
      <w:proofErr w:type="spellEnd"/>
      <w:r>
        <w:rPr>
          <w:rFonts w:ascii="Times New Roman" w:eastAsia="Arial" w:hAnsi="Times New Roman" w:cs="Times New Roman"/>
        </w:rPr>
        <w:t xml:space="preserve"> analysis, the same method was used except that the isolation window was set to ± 0.6 Th.</w:t>
      </w:r>
    </w:p>
    <w:p w14:paraId="3098F6AD" w14:textId="77777777" w:rsidR="007A2CED" w:rsidRDefault="007A2CED" w:rsidP="007A2CED">
      <w:pPr>
        <w:widowControl w:val="0"/>
        <w:spacing w:after="0" w:line="360" w:lineRule="auto"/>
        <w:jc w:val="both"/>
        <w:rPr>
          <w:rFonts w:ascii="Times New Roman" w:eastAsia="Arial" w:hAnsi="Times New Roman" w:cs="Times New Roman"/>
          <w:b/>
        </w:rPr>
      </w:pPr>
    </w:p>
    <w:p w14:paraId="773C12DA"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17" w:name="_Hlk187504206"/>
      <w:r w:rsidRPr="00C66628">
        <w:rPr>
          <w:rFonts w:ascii="Times New Roman" w:eastAsia="Arial" w:hAnsi="Times New Roman" w:cs="Times New Roman"/>
          <w:bCs/>
          <w:i/>
          <w:iCs/>
        </w:rPr>
        <w:t>Generation of patient-specific customized protein database</w:t>
      </w:r>
    </w:p>
    <w:bookmarkEnd w:id="17"/>
    <w:p w14:paraId="56AC2463" w14:textId="2DE50E5C" w:rsidR="007A2CED" w:rsidRDefault="007A2CED" w:rsidP="007A2CED">
      <w:pPr>
        <w:widowControl w:val="0"/>
        <w:spacing w:after="0" w:line="360" w:lineRule="auto"/>
        <w:jc w:val="both"/>
        <w:rPr>
          <w:rFonts w:ascii="Times New Roman" w:eastAsia="Arial" w:hAnsi="Times New Roman" w:cs="Times New Roman"/>
        </w:rPr>
      </w:pPr>
      <w:r>
        <w:rPr>
          <w:rFonts w:ascii="Times New Roman" w:eastAsia="Arial" w:hAnsi="Times New Roman" w:cs="Times New Roman"/>
        </w:rPr>
        <w:t xml:space="preserve">A sample-specific customized database was constructed with a slight modification to a previously reported method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&lt;EndNote&gt;&lt;Cite&gt;&lt;Author&gt;Park&lt;/Author&gt;&lt;Year&gt;2014&lt;/Year&gt;&lt;RecNum&gt;188&lt;/RecNum&gt;&lt;DisplayText&gt;[17]&lt;/DisplayText&gt;&lt;record&gt;&lt;rec-number&gt;188&lt;/rec-number&gt;&lt;foreign-keys&gt;&lt;key app="EN" db-id="9r2t9trp8225dse9xwqvza95vexdar9aw2xt" timestamp="1631454198"&gt;188&lt;/key&gt;&lt;/foreign-keys&gt;&lt;ref-type name="Journal Article"&gt;17&lt;/ref-type&gt;&lt;contributors&gt;&lt;authors&gt;&lt;author&gt;Park, H.&lt;/author&gt;&lt;author&gt;Bae, J.&lt;/author&gt;&lt;author&gt;Kim, H.&lt;/author&gt;&lt;author&gt;Kim, S.&lt;/author&gt;&lt;author&gt;Kim, H.&lt;/author&gt;&lt;author&gt;Mun, D. G.&lt;/author&gt;&lt;author&gt;Joh, Y.&lt;/author&gt;&lt;author&gt;Lee, W.&lt;/author&gt;&lt;author&gt;Chae, S.&lt;/author&gt;&lt;author&gt;Lee, S.&lt;/author&gt;&lt;author&gt;Kim, H. K.&lt;/author&gt;&lt;author&gt;Hwang, D.&lt;/author&gt;&lt;author&gt;Lee, S. W.&lt;/author&gt;&lt;author&gt;Paek, E.&lt;/author&gt;&lt;/authors&gt;&lt;/contributors&gt;&lt;auth-address&gt;Department of Computer Science and Engineering, Hanyang University, Seoul, Republic of Korea.&lt;/auth-address&gt;&lt;titles&gt;&lt;title&gt;Compact variant-rich customized sequence database and a fast and sensitive database search for efficient proteogenomic analyses&lt;/title&gt;&lt;secondary-title&gt;Proteomics&lt;/secondary-title&gt;&lt;/titles&gt;&lt;periodical&gt;&lt;full-title&gt;Proteomics&lt;/full-title&gt;&lt;/periodical&gt;&lt;pages&gt;2742-9&lt;/pages&gt;&lt;volume&gt;14&lt;/volume&gt;&lt;number&gt;23-24&lt;/number&gt;&lt;edition&gt;2014/10/16&lt;/edition&gt;&lt;keywords&gt;&lt;keyword&gt;Databases, Protein&lt;/keyword&gt;&lt;keyword&gt;Mutation&lt;/keyword&gt;&lt;keyword&gt;Peptides/genetics/*metabolism&lt;/keyword&gt;&lt;keyword&gt;Proteins/genetics/*metabolism&lt;/keyword&gt;&lt;keyword&gt;Proteomics/*methods&lt;/keyword&gt;&lt;keyword&gt;Stomach Neoplasms/metabolism&lt;/keyword&gt;&lt;keyword&gt;Bioinformatics&lt;/keyword&gt;&lt;keyword&gt;Early onset gastric cancer&lt;/keyword&gt;&lt;keyword&gt;Peptide identification&lt;/keyword&gt;&lt;keyword&gt;Proteogenomics&lt;/keyword&gt;&lt;keyword&gt;Sequence database&lt;/keyword&gt;&lt;/keywords&gt;&lt;dates&gt;&lt;year&gt;2014&lt;/year&gt;&lt;pub-dates&gt;&lt;date&gt;Dec&lt;/date&gt;&lt;/pub-dates&gt;&lt;/dates&gt;&lt;isbn&gt;1615-9861 (Electronic)&amp;#xD;1615-9853 (Linking)&lt;/isbn&gt;&lt;accession-num&gt;25316439&lt;/accession-num&gt;&lt;urls&gt;&lt;related-urls&gt;&lt;url&gt;https://www.ncbi.nlm.nih.gov/pubmed/25316439&lt;/url&gt;&lt;/related-urls&gt;&lt;/urls&gt;&lt;electronic-resource-num&gt;10.1002/pmic.201400225&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[17]</w:t>
      </w:r>
      <w:r>
        <w:rPr>
          <w:rFonts w:ascii="Times New Roman" w:eastAsia="AppleGothic" w:hAnsi="Times New Roman" w:cs="Times New Roman"/>
        </w:rPr>
        <w:fldChar w:fldCharType="end"/>
      </w:r>
      <w:r>
        <w:rPr>
          <w:rFonts w:ascii="Times New Roman" w:eastAsia="Arial" w:hAnsi="Times New Roman" w:cs="Times New Roman"/>
        </w:rPr>
        <w:t xml:space="preserve">. To generate an expressed transcript database, raw reads from paired-end mRNA sequencing data were mapped to the reference genome, Human GRCh37/hg19 (released 2009) and Gene Annotation File (GTF) on GENCODE (v27), using STAR RNA-Seq Aligner (v2.5.3a, https://anaconda.org/bioconda/star/) and RSEM (v1.3.0) was used to estimate transcript abundance in transcripts per million mapped reads (TPM). The expressed transcripts were defined as non-zero TPMs. To generate the variant database, we obtained genomic variants identified from exome sequencing data, as previously described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&lt;EndNote&gt;&lt;Cite&gt;&lt;Author&gt;Park&lt;/Author&gt;&lt;Year&gt;2014&lt;/Year&gt;&lt;RecNum&gt;188&lt;/RecNum&gt;&lt;DisplayText&gt;[17]&lt;/DisplayText&gt;&lt;record&gt;&lt;rec-number&gt;188&lt;/rec-number&gt;&lt;foreign-keys&gt;&lt;key app="EN" db-id="9r2t9trp8225dse9xwqvza95vexdar9aw2xt" timestamp="1631454198"&gt;188&lt;/key&gt;&lt;/foreign-keys&gt;&lt;ref-type name="Journal Article"&gt;17&lt;/ref-type&gt;&lt;contributors&gt;&lt;authors&gt;&lt;author&gt;Park, H.&lt;/author&gt;&lt;author&gt;Bae, J.&lt;/author&gt;&lt;author&gt;Kim, H.&lt;/author&gt;&lt;author&gt;Kim, S.&lt;/author&gt;&lt;author&gt;Kim, H.&lt;/author&gt;&lt;author&gt;Mun, D. G.&lt;/author&gt;&lt;author&gt;Joh, Y.&lt;/author&gt;&lt;author&gt;Lee, W.&lt;/author&gt;&lt;author&gt;Chae, S.&lt;/author&gt;&lt;author&gt;Lee, S.&lt;/author&gt;&lt;author&gt;Kim, H. K.&lt;/author&gt;&lt;author&gt;Hwang, D.&lt;/author&gt;&lt;author&gt;Lee, S. W.&lt;/author&gt;&lt;author&gt;Paek, E.&lt;/author&gt;&lt;/authors&gt;&lt;/contributors&gt;&lt;auth-address&gt;Department of Computer Science and Engineering, Hanyang University, Seoul, Republic of Korea.&lt;/auth-address&gt;&lt;titles&gt;&lt;title&gt;Compact variant-rich customized sequence database and a fast and sensitive database search for efficient proteogenomic analyses&lt;/title&gt;&lt;secondary-title&gt;Proteomics&lt;/secondary-title&gt;&lt;/titles&gt;&lt;periodical&gt;&lt;full-title&gt;Proteomics&lt;/full-title&gt;&lt;/periodical&gt;&lt;pages&gt;2742-9&lt;/pages&gt;&lt;volume&gt;14&lt;/volume&gt;&lt;number&gt;23-24&lt;/number&gt;&lt;edition&gt;2014/10/16&lt;/edition&gt;&lt;keywords&gt;&lt;keyword&gt;Databases, Protein&lt;/keyword&gt;&lt;keyword&gt;Mutation&lt;/keyword&gt;&lt;keyword&gt;Peptides/genetics/*metabolism&lt;/keyword&gt;&lt;keyword&gt;Proteins/genetics/*metabolism&lt;/keyword&gt;&lt;keyword&gt;Proteomics/*methods&lt;/keyword&gt;&lt;keyword&gt;Stomach Neoplasms/metabolism&lt;/keyword&gt;&lt;keyword&gt;Bioinformatics&lt;/keyword&gt;&lt;keyword&gt;Early onset gastric cancer&lt;/keyword&gt;&lt;keyword&gt;Peptide identification&lt;/keyword&gt;&lt;keyword&gt;Proteogenomics&lt;/keyword&gt;&lt;keyword&gt;Sequence database&lt;/keyword&gt;&lt;/keywords&gt;&lt;dates&gt;&lt;year&gt;2014&lt;/year&gt;&lt;pub-dates&gt;&lt;date&gt;Dec&lt;/date&gt;&lt;/pub-dates&gt;&lt;/dates&gt;&lt;isbn&gt;1615-9861 (Electronic)&amp;#xD;1615-9853 (Linking)&lt;/isbn&gt;&lt;accession-num&gt;25316439&lt;/accession-num&gt;&lt;urls&gt;&lt;related-urls&gt;&lt;url&gt;https://www.ncbi.nlm.nih.gov/pubmed/25316439&lt;/url&gt;&lt;/related-urls&gt;&lt;/urls&gt;&lt;electronic-resource-num&gt;10.1002/pmic.201400225&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[17]</w:t>
      </w:r>
      <w:r>
        <w:rPr>
          <w:rFonts w:ascii="Times New Roman" w:eastAsia="AppleGothic" w:hAnsi="Times New Roman" w:cs="Times New Roman"/>
        </w:rPr>
        <w:fldChar w:fldCharType="end"/>
      </w:r>
      <w:r>
        <w:rPr>
          <w:rFonts w:ascii="Times New Roman" w:eastAsia="Arial" w:hAnsi="Times New Roman" w:cs="Times New Roman"/>
        </w:rPr>
        <w:t xml:space="preserve">. Briefly, variants were called using Strelka2 for both germline and somatic variants. The identified expressed transcripts and variants from RNA-seq and exome-seq </w:t>
      </w:r>
      <w:r>
        <w:rPr>
          <w:rFonts w:ascii="Times New Roman" w:eastAsia="Arial" w:hAnsi="Times New Roman" w:cs="Times New Roman"/>
        </w:rPr>
        <w:lastRenderedPageBreak/>
        <w:t xml:space="preserve">analysis, respectively, were used to build a patient-specific customized database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&lt;EndNote&gt;&lt;Cite&gt;&lt;Author&gt;Park&lt;/Author&gt;&lt;Year&gt;2014&lt;/Year&gt;&lt;RecNum&gt;188&lt;/RecNum&gt;&lt;DisplayText&gt;[17]&lt;/DisplayText&gt;&lt;record&gt;&lt;rec-number&gt;188&lt;/rec-number&gt;&lt;foreign-keys&gt;&lt;key app="EN" db-id="9r2t9trp8225dse9xwqvza95vexdar9aw2xt" timestamp="1631454198"&gt;188&lt;/key&gt;&lt;/foreign-keys&gt;&lt;ref-type name="Journal Article"&gt;17&lt;/ref-type&gt;&lt;contributors&gt;&lt;authors&gt;&lt;author&gt;Park, H.&lt;/author&gt;&lt;author&gt;Bae, J.&lt;/author&gt;&lt;author&gt;Kim, H.&lt;/author&gt;&lt;author&gt;Kim, S.&lt;/author&gt;&lt;author&gt;Kim, H.&lt;/author&gt;&lt;author&gt;Mun, D. G.&lt;/author&gt;&lt;author&gt;Joh, Y.&lt;/author&gt;&lt;author&gt;Lee, W.&lt;/author&gt;&lt;author&gt;Chae, S.&lt;/author&gt;&lt;author&gt;Lee, S.&lt;/author&gt;&lt;author&gt;Kim, H. K.&lt;/author&gt;&lt;author&gt;Hwang, D.&lt;/author&gt;&lt;author&gt;Lee, S. W.&lt;/author&gt;&lt;author&gt;Paek, E.&lt;/author&gt;&lt;/authors&gt;&lt;/contributors&gt;&lt;auth-address&gt;Department of Computer Science and Engineering, Hanyang University, Seoul, Republic of Korea.&lt;/auth-address&gt;&lt;titles&gt;&lt;title&gt;Compact variant-rich customized sequence database and a fast and sensitive database search for efficient proteogenomic analyses&lt;/title&gt;&lt;secondary-title&gt;Proteomics&lt;/secondary-title&gt;&lt;/titles&gt;&lt;periodical&gt;&lt;full-title&gt;Proteomics&lt;/full-title&gt;&lt;/periodical&gt;&lt;pages&gt;2742-9&lt;/pages&gt;&lt;volume&gt;14&lt;/volume&gt;&lt;number&gt;23-24&lt;/number&gt;&lt;edition&gt;2014/10/16&lt;/edition&gt;&lt;keywords&gt;&lt;keyword&gt;Databases, Protein&lt;/keyword&gt;&lt;keyword&gt;Mutation&lt;/keyword&gt;&lt;keyword&gt;Peptides/genetics/*metabolism&lt;/keyword&gt;&lt;keyword&gt;Proteins/genetics/*metabolism&lt;/keyword&gt;&lt;keyword&gt;Proteomics/*methods&lt;/keyword&gt;&lt;keyword&gt;Stomach Neoplasms/metabolism&lt;/keyword&gt;&lt;keyword&gt;Bioinformatics&lt;/keyword&gt;&lt;keyword&gt;Early onset gastric cancer&lt;/keyword&gt;&lt;keyword&gt;Peptide identification&lt;/keyword&gt;&lt;keyword&gt;Proteogenomics&lt;/keyword&gt;&lt;keyword&gt;Sequence database&lt;/keyword&gt;&lt;/keywords&gt;&lt;dates&gt;&lt;year&gt;2014&lt;/year&gt;&lt;pub-dates&gt;&lt;date&gt;Dec&lt;/date&gt;&lt;/pub-dates&gt;&lt;/dates&gt;&lt;isbn&gt;1615-9861 (Electronic)&amp;#xD;1615-9853 (Linking)&lt;/isbn&gt;&lt;accession-num&gt;25316439&lt;/accession-num&gt;&lt;urls&gt;&lt;related-urls&gt;&lt;url&gt;https://www.ncbi.nlm.nih.gov/pubmed/25316439&lt;/url&gt;&lt;/related-urls&gt;&lt;/urls&gt;&lt;electronic-resource-num&gt;10.1002/pmic.201400225&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[17]</w:t>
      </w:r>
      <w:r>
        <w:rPr>
          <w:rFonts w:ascii="Times New Roman" w:eastAsia="AppleGothic" w:hAnsi="Times New Roman" w:cs="Times New Roman"/>
        </w:rPr>
        <w:fldChar w:fldCharType="end"/>
      </w:r>
      <w:r>
        <w:rPr>
          <w:rFonts w:ascii="Times New Roman" w:eastAsia="Arial" w:hAnsi="Times New Roman" w:cs="Times New Roman"/>
        </w:rPr>
        <w:t xml:space="preserve"> using the Bioconductor R package </w:t>
      </w:r>
      <w:proofErr w:type="spellStart"/>
      <w:r>
        <w:rPr>
          <w:rFonts w:ascii="Times New Roman" w:eastAsia="Arial" w:hAnsi="Times New Roman" w:cs="Times New Roman"/>
        </w:rPr>
        <w:t>CustomProDB</w:t>
      </w:r>
      <w:proofErr w:type="spellEnd"/>
      <w:r>
        <w:rPr>
          <w:rFonts w:ascii="Times New Roman" w:eastAsia="Arial" w:hAnsi="Times New Roman" w:cs="Times New Roman"/>
        </w:rPr>
        <w:t xml:space="preserve">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&lt;EndNote&gt;&lt;Cite&gt;&lt;Author&gt;Wang&lt;/Author&gt;&lt;Year&gt;2013&lt;/Year&gt;&lt;RecNum&gt;189&lt;/RecNum&gt;&lt;DisplayText&gt;[18]&lt;/DisplayText&gt;&lt;record&gt;&lt;rec-number&gt;189&lt;/rec-number&gt;&lt;foreign-keys&gt;&lt;key app="EN" db-id="9r2t9trp8225dse9xwqvza95vexdar9aw2xt" timestamp="1631454293"&gt;189&lt;/key&gt;&lt;/foreign-keys&gt;&lt;ref-type name="Journal Article"&gt;17&lt;/ref-type&gt;&lt;contributors&gt;&lt;authors&gt;&lt;author&gt;Wang, X.&lt;/author&gt;&lt;author&gt;Zhang, B.&lt;/author&gt;&lt;/authors&gt;&lt;/contributors&gt;&lt;auth-address&gt;Department of Biomedical Informatics, Vanderbilt-Ingram Cancer Center and Department of Cancer Biology, Vanderbilt University School of Medicine, Nashville, TN 37232, USA.&lt;/auth-address&gt;&lt;titles&gt;&lt;title&gt;customProDB: an R package to generate customized protein databases from RNA-Seq data for proteomics search&lt;/title&gt;&lt;secondary-title&gt;Bioinformatics&lt;/secondary-title&gt;&lt;/titles&gt;&lt;periodical&gt;&lt;full-title&gt;Bioinformatics&lt;/full-title&gt;&lt;/periodical&gt;&lt;pages&gt;3235-7&lt;/pages&gt;&lt;volume&gt;29&lt;/volume&gt;&lt;number&gt;24&lt;/number&gt;&lt;edition&gt;2013/09/24&lt;/edition&gt;&lt;keywords&gt;&lt;keyword&gt;Biomarkers, Tumor/analysis&lt;/keyword&gt;&lt;keyword&gt;Colonic Neoplasms/genetics/metabolism&lt;/keyword&gt;&lt;keyword&gt;*Databases, Protein&lt;/keyword&gt;&lt;keyword&gt;*Genomics&lt;/keyword&gt;&lt;keyword&gt;*High-Throughput Nucleotide Sequencing&lt;/keyword&gt;&lt;keyword&gt;Humans&lt;/keyword&gt;&lt;keyword&gt;Peptide Fragments/genetics&lt;/keyword&gt;&lt;keyword&gt;Proteins/genetics/*metabolism&lt;/keyword&gt;&lt;keyword&gt;Proteomics/*methods&lt;/keyword&gt;&lt;keyword&gt;*Software&lt;/keyword&gt;&lt;/keywords&gt;&lt;dates&gt;&lt;year&gt;2013&lt;/year&gt;&lt;pub-dates&gt;&lt;date&gt;Dec 15&lt;/date&gt;&lt;/pub-dates&gt;&lt;/dates&gt;&lt;isbn&gt;1367-4811 (Electronic)&amp;#xD;1367-4803 (Linking)&lt;/isbn&gt;&lt;accession-num&gt;24058055&lt;/accession-num&gt;&lt;urls&gt;&lt;related-urls&gt;&lt;url&gt;https://www.ncbi.nlm.nih.gov/pubmed/24058055&lt;/url&gt;&lt;/related-urls&gt;&lt;/urls&gt;&lt;custom2&gt;PMC3842753&lt;/custom2&gt;&lt;electronic-resource-num&gt;10.1093/bioinformatics/btt543&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[18]</w:t>
      </w:r>
      <w:r>
        <w:rPr>
          <w:rFonts w:ascii="Times New Roman" w:eastAsia="AppleGothic" w:hAnsi="Times New Roman" w:cs="Times New Roman"/>
        </w:rPr>
        <w:fldChar w:fldCharType="end"/>
      </w:r>
      <w:r>
        <w:rPr>
          <w:rFonts w:ascii="Times New Roman" w:eastAsia="Arial" w:hAnsi="Times New Roman" w:cs="Times New Roman"/>
        </w:rPr>
        <w:t>.</w:t>
      </w:r>
    </w:p>
    <w:p w14:paraId="24FCD916" w14:textId="3502BFE7" w:rsidR="007A2CED" w:rsidRDefault="007A2CED" w:rsidP="007A2CED">
      <w:pPr>
        <w:widowControl w:val="0"/>
        <w:spacing w:after="0" w:line="360" w:lineRule="auto"/>
        <w:ind w:firstLine="800"/>
        <w:jc w:val="both"/>
        <w:rPr>
          <w:rFonts w:ascii="Times New Roman" w:eastAsia="Arial" w:hAnsi="Times New Roman" w:cs="Times New Roman"/>
        </w:rPr>
      </w:pPr>
      <w:r>
        <w:rPr>
          <w:rFonts w:ascii="Times New Roman" w:eastAsia="Arial" w:hAnsi="Times New Roman" w:cs="Times New Roman"/>
        </w:rPr>
        <w:t xml:space="preserve">Finally, the customized protein databases of ten patients from each TMT experiment were combined to construct a multiplexed database with redundancy removal. The multiplexed databases were subsequently combined with </w:t>
      </w:r>
      <w:proofErr w:type="spellStart"/>
      <w:r>
        <w:rPr>
          <w:rFonts w:ascii="Times New Roman" w:eastAsia="Arial" w:hAnsi="Times New Roman" w:cs="Times New Roman"/>
        </w:rPr>
        <w:t>SwissProt</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ver</w:t>
      </w:r>
      <w:proofErr w:type="spellEnd"/>
      <w:r>
        <w:rPr>
          <w:rFonts w:ascii="Times New Roman" w:eastAsia="Arial" w:hAnsi="Times New Roman" w:cs="Times New Roman"/>
        </w:rPr>
        <w:t xml:space="preserve">, 2018. 01, 42271 entries) database to construct a multiplexed and unified protein database </w:t>
      </w:r>
      <w:r>
        <w:rPr>
          <w:rFonts w:ascii="Times New Roman" w:eastAsia="Arial" w:hAnsi="Times New Roman" w:cs="Times New Roman"/>
        </w:rPr>
        <w:fldChar w:fldCharType="begin">
          <w:fldData xml:space="preserve">PEVuZE5vdGU+PENpdGU+PEF1dGhvcj5NdW48L0F1dGhvcj48WWVhcj4yMDE5PC9ZZWFyPjxSZWNO
dW0+OTwvUmVjTnVtPjxEaXNwbGF5VGV4dD5bMTBdPC9EaXNwbGF5VGV4dD48cmVjb3JkPjxyZWMt
bnVtYmVyPjk8L3JlYy1udW1iZXI+PGZvcmVpZ24ta2V5cz48a2V5IGFwcD0iRU4iIGRiLWlkPSI5
cjJ0OXRycDgyMjVkc2U5eHdxdnphOTV2ZXhkYXI5YXcyeHQiIHRpbWVzdGFtcD0iMTU5NzA1ODk0
NiI+OTwva2V5PjwvZm9yZWlnbi1rZXlzPjxyZWYtdHlwZSBuYW1lPSJKb3VybmFsIEFydGljbGUi
PjE3PC9yZWYtdHlwZT48Y29udHJpYnV0b3JzPjxhdXRob3JzPjxhdXRob3I+TXVuLCBELiBHLjwv
YXV0aG9yPjxhdXRob3I+QmhpbiwgSi48L2F1dGhvcj48YXV0aG9yPktpbSwgUy48L2F1dGhvcj48
YXV0aG9yPktpbSwgSC48L2F1dGhvcj48YXV0aG9yPkp1bmcsIEouIEguPC9hdXRob3I+PGF1dGhv
cj5KdW5nLCBZLjwvYXV0aG9yPjxhdXRob3I+SmFuZywgWS4gRS48L2F1dGhvcj48YXV0aG9yPlBh
cmssIEouIE0uPC9hdXRob3I+PGF1dGhvcj5LaW0sIEguPC9hdXRob3I+PGF1dGhvcj5KdW5nLCBZ
LjwvYXV0aG9yPjxhdXRob3I+TGVlLCBILjwvYXV0aG9yPjxhdXRob3I+QmFlLCBKLjwvYXV0aG9y
PjxhdXRob3I+QmFjaywgUy48L2F1dGhvcj48YXV0aG9yPktpbSwgUy4gSi48L2F1dGhvcj48YXV0
aG9yPktpbSwgSi48L2F1dGhvcj48YXV0aG9yPlBhcmssIEguPC9hdXRob3I+PGF1dGhvcj5MaSwg
SC48L2F1dGhvcj48YXV0aG9yPkh3YW5nLCBLLiBCLjwvYXV0aG9yPjxhdXRob3I+UGFyaywgWS4g
Uy48L2F1dGhvcj48YXV0aG9yPllvb2ssIEouIEguPC9hdXRob3I+PGF1dGhvcj5LaW0sIEIuIFMu
PC9hdXRob3I+PGF1dGhvcj5Ld29uLCBTLiBZLjwvYXV0aG9yPjxhdXRob3I+Unl1LCBTLiBXLjwv
YXV0aG9yPjxhdXRob3I+UGFyaywgRC4gWS48L2F1dGhvcj48YXV0aG9yPkplb24sIFQuIFkuPC9h
dXRob3I+PGF1dGhvcj5LaW0sIEQuIEguPC9hdXRob3I+PGF1dGhvcj5MZWUsIEouIEguPC9hdXRo
b3I+PGF1dGhvcj5IYW4sIFMuIFUuPC9hdXRob3I+PGF1dGhvcj5Tb25nLCBLLiBTLjwvYXV0aG9y
PjxhdXRob3I+UGFyaywgRC48L2F1dGhvcj48YXV0aG9yPlBhcmssIEouIFcuPC9hdXRob3I+PGF1
dGhvcj5Sb2RyaWd1ZXosIEguPC9hdXRob3I+PGF1dGhvcj5LaW0sIEouPC9hdXRob3I+PGF1dGhv
cj5MZWUsIEguPC9hdXRob3I+PGF1dGhvcj5LaW0sIEsuIFAuPC9hdXRob3I+PGF1dGhvcj5ZYW5n
LCBFLiBHLjwvYXV0aG9yPjxhdXRob3I+S2ltLCBILiBLLjwvYXV0aG9yPjxhdXRob3I+UGFlaywg
RS48L2F1dGhvcj48YXV0aG9yPkxlZSwgUy48L2F1dGhvcj48YXV0aG9yPkxlZSwgUy4gVy48L2F1
dGhvcj48YXV0aG9yPkh3YW5nLCBELjwvYXV0aG9yPjwvYXV0aG9ycz48L2NvbnRyaWJ1dG9ycz48
YXV0aC1hZGRyZXNzPkRlcGFydG1lbnQgb2YgQ2hlbWlzdHJ5LCBDZW50ZXIgZm9yIFByb3Rlb2dl
bm9tZSBSZXNlYXJjaCwgS29yZWEgVW5pdmVyc2l0eSwgU2VvdWwgMTM2LTcwMSwgUmVwdWJsaWMg
b2YgS29yZWEuJiN4RDtEZXBhcnRtZW50IG9mIE5ldyBCaW9sb2d5IGFuZCBDZW50ZXIgZm9yIFBs
YW50IEFnaW5nIFJlc2VhcmNoLCBJbnN0aXR1dGUgZm9yIEJhc2ljIFNjaWVuY2UsIERHSVNULCBE
YWVndSA3MTEtODczLCBSZXB1YmxpYyBvZiBLb3JlYTsgRGl2aXNpb24gb2YgTW9sZWN1bGFyIFBh
dGhvbG9neSwgT25jb2RlIEluc3RpdHV0ZSwgdGhlIE5ldGhlcmxhbmRzIENhbmNlciBJbnN0aXR1
dGUsIDEwNjZDWCBBbXN0ZXJkYW0sIHRoZSBOZXRoZXJsYW5kcy4mI3hEO0RlcGFydG1lbnQgb2Yg
TGlmZSBTY2llbmNlIGFuZCBFd2hhIFJlc2VhcmNoIENlbnRlciBmb3IgU3lzdGVtcyBCaW9sb2d5
LCBFd2hhIFdvbWFucyBVbml2ZXJzaXR5LCBTZW91bCAxMjAtNzUwLCBSZXB1YmxpYyBvZiBLb3Jl
YS4mI3hEO0RlcGFydG1lbnQgb2YgQ29tcHV0ZXIgU2NpZW5jZSBhbmQgRW5naW5lZXJpbmcsIEhh
bnlhbmcgVW5pdmVyc2l0eSwgU2VvdWwgMTMzLTc5MSwgUmVwdWJsaWMgb2YgS29yZWE7IFJlc2Vh
cmNoIERhdGEgSHViIENlbnRlciwgS29yZWEgSW5zdGl0dXRlIG9mIFNjaWVuY2UgYW5kIFRlY2hu
b2xvZ3kgSW5mb3JtYXRpb24sIERhZWplb24gMzQxNDEsIFJlcHVibGljIG9mIEtvcmVhLiYjeEQ7
RGVwYXJ0bWVudCBvZiBBcHBsaWVkIENoZW1pc3RyeSwgQ29sbGVnZSBvZiBBcHBsaWVkIFNjaWVu
Y2VzLCBLeXVuZyBIZWUgVW5pdmVyc2l0eSwgWW9uZy1pbiA0NDYtNzAxLCBSZXB1YmxpYyBvZiBL
b3JlYS4mI3hEO0dhY2hvbiBJbnN0aXR1dGUgb2YgUGhhcm1hY2V1dGljYWwgU2NpZW5jZXMsIEdh
Y2hvbiBDb2xsZWdlIG9mIFBoYXJtYWN5LCBHYWNob24gVW5pdmVyc2l0eSwgSW5jaGVvbiA0MDYt
Nzk5LCBSZXB1YmxpYyBvZiBLb3JlYS4mI3hEO0RlcGFydG1lbnQgb2YgQ29tcHV0ZXIgU2NpZW5j
ZSBhbmQgRW5naW5lZXJpbmcsIEhhbnlhbmcgVW5pdmVyc2l0eSwgU2VvdWwgMTMzLTc5MSwgUmVw
dWJsaWMgb2YgS29yZWEuJiN4RDtTY2hvb2wgb2YgQ29tcHV0ZXIgU2NpZW5jZSBhbmQgRW5naW5l
ZXJpbmcsIFNvb25nc2lsIFVuaXZlcnNpdHksIFNlb3VsIDE1Ni03NDMsIFJlcHVibGljIG9mIEtv
cmVhLiYjeEQ7RGVwYXJ0bWVudCBvZiBQYXRob2xvZ3ksIFVuaXZlcnNpdHkgb2YgVWxzYW4gQ29s
bGVnZSBvZiBNZWRpY2luZSwgQXNhbiBNZWRpY2FsIENlbnRlciwgU2VvdWwgMTM4LTg3MywgUmVw
dWJsaWMgb2YgS29yZWEuJiN4RDtEZXBhcnRtZW50IG9mIFN1cmdlcnksIFVuaXZlcnNpdHkgb2Yg
VWxzYW4gQ29sbGVnZSBvZiBNZWRpY2luZSwgQXNhbiBNZWRpY2FsIENlbnRlciwgU2VvdWwgMTM4
LTg3MywgUmVwdWJsaWMgb2YgS29yZWEuJiN4RDtEZXBhcnRtZW50IG9mIFN1cmdlcnksIEtlaW15
dW5nIFVuaXZlcnNpdHkgU2Nob29sIG9mIE1lZGljaW5lLCBEYWVndSA3MDAtNzEyLCBSZXB1Ymxp
YyBvZiBLb3JlYS4mI3hEO0RlcGFydG1lbnQgb2YgUGF0aG9sb2d5LCBQdXNhbiBOYXRpb25hbCBV
bml2ZXJzaXR5IFNjaG9vbCBvZiBNZWRpY2luZSwgQnVzYW4gNjAyLTczOSwgUmVwdWJsaWMgb2Yg
S29yZWEuJiN4RDtEZXBhcnRtZW50IG9mIFN1cmdlcnksIFB1c2FuIE5hdGlvbmFsIFVuaXZlcnNp
dHkgU2Nob29sIG9mIE1lZGljaW5lLCBCdXNhbiA2MDItNzM5LCBSZXB1YmxpYyBvZiBLb3JlYS4m
I3hEO0RlcGFydG1lbnQgb2YgUGF0aG9sb2d5LCBDaG9ubmFtIE5hdGlvbmFsIFVuaXZlcnNpdHkg
TWVkaWNhbCBTY2hvb2wsIEd3YW5nanUgNTAxLTc0NiwgUmVwdWJsaWMgb2YgS29yZWEuJiN4RDtE
ZXBhcnRtZW50IG9mIFN1cmdlcnksIEFqb3UgVW5pdmVyc2l0eSBTY2hvb2wgb2YgTWVkaWNpbmUs
IFN1d29uIDQ0My0zODAgUmVwdWJsaWMgb2YgS29yZWEuJiN4RDtEZXBhcnRtZW50IG9mIFBhdGhv
bG9neSwgU2Nob29sIG9mIE1lZGljaW5lLCBDaHVuZ25hbSBOYXRpb25hbCBVbml2ZXJzaXR5LCBE
YWVqZW9uIDMwMS03NDcgUmVwdWJsaWMgb2YgS29yZWEuJiN4RDtOYXRpb25hbCBDYW5jZXIgQ2Vu
dGVyLCBHb3lhbmcgNDEwLTc2OSwgUmVwdWJsaWMgb2YgS29yZWEuJiN4RDtPZmZpY2Ugb2YgQ2Fu
Y2VyIENsaW5pY2FsIFByb3Rlb21pY3MgUmVzZWFyY2gsIE5hdGlvbmFsIENhbmNlciBJbnN0aXR1
dGUsIE5hdGlvbmFsIEluc3RpdHV0ZXMgb2YgSGVhbHRoLCBCZXRoZXNkYSwgTUQgMjA4OTIsIFVT
QS4mI3hEO0Jpb21lZGljYWwgUmVzZWFyY2ggSW5zdGl0dXRlLCBLb3JlYSBJbnN0aXR1dGUgb2Yg
U2NpZW5jZSBhbmQgVGVjaG5vbG9neSwgU2VvdWwgMTM2LTc5MSwgUmVwdWJsaWMgb2YgS29yZWEu
IEVsZWN0cm9uaWMgYWRkcmVzczogZXVueWFuZ0BraXN0LnJlLmtyLiYjeEQ7TmF0aW9uYWwgQ2Fu
Y2VyIENlbnRlciwgR295YW5nIDQxMC03NjksIFJlcHVibGljIG9mIEtvcmVhLiBFbGVjdHJvbmlj
IGFkZHJlc3M6IGhraW1AbmNjLnJlLmtyLiYjeEQ7RGVwYXJ0bWVudCBvZiBDb21wdXRlciBTY2ll
bmNlIGFuZCBFbmdpbmVlcmluZywgSGFueWFuZyBVbml2ZXJzaXR5LCBTZW91bCAxMzMtNzkxLCBS
ZXB1YmxpYyBvZiBLb3JlYS4gRWxlY3Ryb25pYyBhZGRyZXNzOiBldW5va3BhZWtAaGFueWFuZy5h
Yy5rci4mI3hEO0RlcGFydG1lbnQgb2YgTGlmZSBTY2llbmNlIGFuZCBFd2hhIFJlc2VhcmNoIENl
bnRlciBmb3IgU3lzdGVtcyBCaW9sb2d5LCBFd2hhIFdvbWFucyBVbml2ZXJzaXR5LCBTZW91bCAx
MjAtNzUwLCBSZXB1YmxpYyBvZiBLb3JlYS4gRWxlY3Ryb25pYyBhZGRyZXNzOiBzYW5naHl1a0Bl
d2hhLmFjLmtyLiYjeEQ7RGVwYXJ0bWVudCBvZiBDaGVtaXN0cnksIENlbnRlciBmb3IgUHJvdGVv
Z2Vub21lIFJlc2VhcmNoLCBLb3JlYSBVbml2ZXJzaXR5LCBTZW91bCAxMzYtNzAxLCBSZXB1Ymxp
YyBvZiBLb3JlYS4gRWxlY3Ryb25pYyBhZGRyZXNzOiBzd19sZWVAa29yZWEuYWMua3IuJiN4RDtE
ZXBhcnRtZW50IG9mIE5ldyBCaW9sb2d5IGFuZCBDZW50ZXIgZm9yIFBsYW50IEFnaW5nIFJlc2Vh
cmNoLCBJbnN0aXR1dGUgZm9yIEJhc2ljIFNjaWVuY2UsIERHSVNULCBEYWVndSA3MTEtODczLCBS
ZXB1YmxpYyBvZiBLb3JlYS4gRWxlY3Ryb25pYyBhZGRyZXNzOiBkaHdhbmdAZGdpc3QuYWMua3Iu
PC9hdXRoLWFkZHJlc3M+PHRpdGxlcz48dGl0bGU+UHJvdGVvZ2Vub21pYyBDaGFyYWN0ZXJpemF0
aW9uIG9mIEh1bWFuIEVhcmx5LU9uc2V0IEdhc3RyaWMgQ2FuY2VyPC90aXRsZT48c2Vjb25kYXJ5
LXRpdGxlPkNhbmNlciBDZWxsPC9zZWNvbmRhcnktdGl0bGU+PC90aXRsZXM+PHBlcmlvZGljYWw+
PGZ1bGwtdGl0bGU+Q2FuY2VyIENlbGw8L2Z1bGwtdGl0bGU+PC9wZXJpb2RpY2FsPjxwYWdlcz4x
MTEtMTI0IGUxMDwvcGFnZXM+PHZvbHVtZT4zNTwvdm9sdW1lPjxudW1iZXI+MTwvbnVtYmVyPjxl
ZGl0aW9uPjIwMTkvMDEvMTY8L2VkaXRpb24+PGtleXdvcmRzPjxrZXl3b3JkPkFnZSBvZiBPbnNl
dDwva2V5d29yZD48a2V5d29yZD5GZW1hbGU8L2tleXdvcmQ+PGtleXdvcmQ+KkdlbmUgUmVndWxh
dG9yeSBOZXR3b3Jrczwva2V5d29yZD48a2V5d29yZD5HbHljb3N5bGF0aW9uPC9rZXl3b3JkPjxr
ZXl3b3JkPkh1bWFuczwva2V5d29yZD48a2V5d29yZD5NYWxlPC9rZXl3b3JkPjxrZXl3b3JkPipN
dXRhdGlvbjwva2V5d29yZD48a2V5d29yZD5QaG9zcGhvcnlsYXRpb248L2tleXdvcmQ+PGtleXdv
cmQ+UHJvdGVpbiBJbnRlcmFjdGlvbiBNYXBzPC9rZXl3b3JkPjxrZXl3b3JkPlByb3Rlb2dlbm9t
aWNzLyptZXRob2RzPC9rZXl3b3JkPjxrZXl3b3JkPlN0b21hY2ggTmVvcGxhc21zLypnZW5ldGlj
cy8qbWV0YWJvbGlzbTwva2V5d29yZD48a2V5d29yZD5TdXJ2aXZhbCBBbmFseXNpczwva2V5d29y
ZD48a2V5d29yZD5XaG9sZSBFeG9tZSBTZXF1ZW5jaW5nL21ldGhvZHM8L2tleXdvcmQ+PGtleXdv
cmQ+KmNhbmNlciBzdWJ0eXBlczwva2V5d29yZD48a2V5d29yZD4qY29ycmVsYXRpb24gYmV0d2Vl
biBtUk5BIGFuZCBwcm90ZWluIGFidW5kYW5jZSBjaGFuZ2VzPC9rZXl3b3JkPjxrZXl3b3JkPipj
b3JyZWxhdGlvbiBiZXR3ZWVuIG11dGF0aW9uIGFuZCBwaG9zcGhvcnlsYXRpb248L2tleXdvcmQ+
PGtleXdvcmQ+KmRpZmZ1c2UgZ2FzdHJpYyBjYW5jZXI8L2tleXdvcmQ+PGtleXdvcmQ+KnByb3Rl
b2dlbm9taWNzPC9rZXl3b3JkPjxrZXl3b3JkPipzb21hdGljIG5vbnN5bm9ueW1vdXMgbXV0YXRp
b25zPC9rZXl3b3JkPjwva2V5d29yZHM+PGRhdGVzPjx5ZWFyPjIwMTk8L3llYXI+PHB1Yi1kYXRl
cz48ZGF0ZT5KYW4gMTQ8L2RhdGU+PC9wdWItZGF0ZXM+PC9kYXRlcz48aXNibj4xODc4LTM2ODYg
KEVsZWN0cm9uaWMpJiN4RDsxNTM1LTYxMDggKExpbmtpbmcpPC9pc2JuPjxhY2Nlc3Npb24tbnVt
PjMwNjQ1OTcwPC9hY2Nlc3Npb24tbnVtPjx1cmxzPjxyZWxhdGVkLXVybHM+PHVybD5odHRwczov
L3d3dy5uY2JpLm5sbS5uaWguZ292L3B1Ym1lZC8zMDY0NTk3MDwvdXJsPjwvcmVsYXRlZC11cmxz
PjwvdXJscz48ZWxlY3Ryb25pYy1yZXNvdXJjZS1udW0+MTAuMTAxNi9qLmNjZWxsLjIwMTguMTIu
MDAzPC9lbGVjdHJvbmljLXJlc291cmNlLW51bT48L3JlY29yZD48L0NpdGU+PC9FbmROb3RlPgB=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PEVuZE5vdGU+PENpdGU+PEF1dGhvcj5NdW48L0F1dGhvcj48WWVhcj4yMDE5PC9ZZWFyPjxSZWNO
dW0+OTwvUmVjTnVtPjxEaXNwbGF5VGV4dD5bMTBdPC9EaXNwbGF5VGV4dD48cmVjb3JkPjxyZWMt
bnVtYmVyPjk8L3JlYy1udW1iZXI+PGZvcmVpZ24ta2V5cz48a2V5IGFwcD0iRU4iIGRiLWlkPSI5
cjJ0OXRycDgyMjVkc2U5eHdxdnphOTV2ZXhkYXI5YXcyeHQiIHRpbWVzdGFtcD0iMTU5NzA1ODk0
NiI+OTwva2V5PjwvZm9yZWlnbi1rZXlzPjxyZWYtdHlwZSBuYW1lPSJKb3VybmFsIEFydGljbGUi
PjE3PC9yZWYtdHlwZT48Y29udHJpYnV0b3JzPjxhdXRob3JzPjxhdXRob3I+TXVuLCBELiBHLjwv
YXV0aG9yPjxhdXRob3I+QmhpbiwgSi48L2F1dGhvcj48YXV0aG9yPktpbSwgUy48L2F1dGhvcj48
YXV0aG9yPktpbSwgSC48L2F1dGhvcj48YXV0aG9yPkp1bmcsIEouIEguPC9hdXRob3I+PGF1dGhv
cj5KdW5nLCBZLjwvYXV0aG9yPjxhdXRob3I+SmFuZywgWS4gRS48L2F1dGhvcj48YXV0aG9yPlBh
cmssIEouIE0uPC9hdXRob3I+PGF1dGhvcj5LaW0sIEguPC9hdXRob3I+PGF1dGhvcj5KdW5nLCBZ
LjwvYXV0aG9yPjxhdXRob3I+TGVlLCBILjwvYXV0aG9yPjxhdXRob3I+QmFlLCBKLjwvYXV0aG9y
PjxhdXRob3I+QmFjaywgUy48L2F1dGhvcj48YXV0aG9yPktpbSwgUy4gSi48L2F1dGhvcj48YXV0
aG9yPktpbSwgSi48L2F1dGhvcj48YXV0aG9yPlBhcmssIEguPC9hdXRob3I+PGF1dGhvcj5MaSwg
SC48L2F1dGhvcj48YXV0aG9yPkh3YW5nLCBLLiBCLjwvYXV0aG9yPjxhdXRob3I+UGFyaywgWS4g
Uy48L2F1dGhvcj48YXV0aG9yPllvb2ssIEouIEguPC9hdXRob3I+PGF1dGhvcj5LaW0sIEIuIFMu
PC9hdXRob3I+PGF1dGhvcj5Ld29uLCBTLiBZLjwvYXV0aG9yPjxhdXRob3I+Unl1LCBTLiBXLjwv
YXV0aG9yPjxhdXRob3I+UGFyaywgRC4gWS48L2F1dGhvcj48YXV0aG9yPkplb24sIFQuIFkuPC9h
dXRob3I+PGF1dGhvcj5LaW0sIEQuIEguPC9hdXRob3I+PGF1dGhvcj5MZWUsIEouIEguPC9hdXRo
b3I+PGF1dGhvcj5IYW4sIFMuIFUuPC9hdXRob3I+PGF1dGhvcj5Tb25nLCBLLiBTLjwvYXV0aG9y
PjxhdXRob3I+UGFyaywgRC48L2F1dGhvcj48YXV0aG9yPlBhcmssIEouIFcuPC9hdXRob3I+PGF1
dGhvcj5Sb2RyaWd1ZXosIEguPC9hdXRob3I+PGF1dGhvcj5LaW0sIEouPC9hdXRob3I+PGF1dGhv
cj5MZWUsIEguPC9hdXRob3I+PGF1dGhvcj5LaW0sIEsuIFAuPC9hdXRob3I+PGF1dGhvcj5ZYW5n
LCBFLiBHLjwvYXV0aG9yPjxhdXRob3I+S2ltLCBILiBLLjwvYXV0aG9yPjxhdXRob3I+UGFlaywg
RS48L2F1dGhvcj48YXV0aG9yPkxlZSwgUy48L2F1dGhvcj48YXV0aG9yPkxlZSwgUy4gVy48L2F1
dGhvcj48YXV0aG9yPkh3YW5nLCBELjwvYXV0aG9yPjwvYXV0aG9ycz48L2NvbnRyaWJ1dG9ycz48
YXV0aC1hZGRyZXNzPkRlcGFydG1lbnQgb2YgQ2hlbWlzdHJ5LCBDZW50ZXIgZm9yIFByb3Rlb2dl
bm9tZSBSZXNlYXJjaCwgS29yZWEgVW5pdmVyc2l0eSwgU2VvdWwgMTM2LTcwMSwgUmVwdWJsaWMg
b2YgS29yZWEuJiN4RDtEZXBhcnRtZW50IG9mIE5ldyBCaW9sb2d5IGFuZCBDZW50ZXIgZm9yIFBs
YW50IEFnaW5nIFJlc2VhcmNoLCBJbnN0aXR1dGUgZm9yIEJhc2ljIFNjaWVuY2UsIERHSVNULCBE
YWVndSA3MTEtODczLCBSZXB1YmxpYyBvZiBLb3JlYTsgRGl2aXNpb24gb2YgTW9sZWN1bGFyIFBh
dGhvbG9neSwgT25jb2RlIEluc3RpdHV0ZSwgdGhlIE5ldGhlcmxhbmRzIENhbmNlciBJbnN0aXR1
dGUsIDEwNjZDWCBBbXN0ZXJkYW0sIHRoZSBOZXRoZXJsYW5kcy4mI3hEO0RlcGFydG1lbnQgb2Yg
TGlmZSBTY2llbmNlIGFuZCBFd2hhIFJlc2VhcmNoIENlbnRlciBmb3IgU3lzdGVtcyBCaW9sb2d5
LCBFd2hhIFdvbWFucyBVbml2ZXJzaXR5LCBTZW91bCAxMjAtNzUwLCBSZXB1YmxpYyBvZiBLb3Jl
YS4mI3hEO0RlcGFydG1lbnQgb2YgQ29tcHV0ZXIgU2NpZW5jZSBhbmQgRW5naW5lZXJpbmcsIEhh
bnlhbmcgVW5pdmVyc2l0eSwgU2VvdWwgMTMzLTc5MSwgUmVwdWJsaWMgb2YgS29yZWE7IFJlc2Vh
cmNoIERhdGEgSHViIENlbnRlciwgS29yZWEgSW5zdGl0dXRlIG9mIFNjaWVuY2UgYW5kIFRlY2hu
b2xvZ3kgSW5mb3JtYXRpb24sIERhZWplb24gMzQxNDEsIFJlcHVibGljIG9mIEtvcmVhLiYjeEQ7
RGVwYXJ0bWVudCBvZiBBcHBsaWVkIENoZW1pc3RyeSwgQ29sbGVnZSBvZiBBcHBsaWVkIFNjaWVu
Y2VzLCBLeXVuZyBIZWUgVW5pdmVyc2l0eSwgWW9uZy1pbiA0NDYtNzAxLCBSZXB1YmxpYyBvZiBL
b3JlYS4mI3hEO0dhY2hvbiBJbnN0aXR1dGUgb2YgUGhhcm1hY2V1dGljYWwgU2NpZW5jZXMsIEdh
Y2hvbiBDb2xsZWdlIG9mIFBoYXJtYWN5LCBHYWNob24gVW5pdmVyc2l0eSwgSW5jaGVvbiA0MDYt
Nzk5LCBSZXB1YmxpYyBvZiBLb3JlYS4mI3hEO0RlcGFydG1lbnQgb2YgQ29tcHV0ZXIgU2NpZW5j
ZSBhbmQgRW5naW5lZXJpbmcsIEhhbnlhbmcgVW5pdmVyc2l0eSwgU2VvdWwgMTMzLTc5MSwgUmVw
dWJsaWMgb2YgS29yZWEuJiN4RDtTY2hvb2wgb2YgQ29tcHV0ZXIgU2NpZW5jZSBhbmQgRW5naW5l
ZXJpbmcsIFNvb25nc2lsIFVuaXZlcnNpdHksIFNlb3VsIDE1Ni03NDMsIFJlcHVibGljIG9mIEtv
cmVhLiYjeEQ7RGVwYXJ0bWVudCBvZiBQYXRob2xvZ3ksIFVuaXZlcnNpdHkgb2YgVWxzYW4gQ29s
bGVnZSBvZiBNZWRpY2luZSwgQXNhbiBNZWRpY2FsIENlbnRlciwgU2VvdWwgMTM4LTg3MywgUmVw
dWJsaWMgb2YgS29yZWEuJiN4RDtEZXBhcnRtZW50IG9mIFN1cmdlcnksIFVuaXZlcnNpdHkgb2Yg
VWxzYW4gQ29sbGVnZSBvZiBNZWRpY2luZSwgQXNhbiBNZWRpY2FsIENlbnRlciwgU2VvdWwgMTM4
LTg3MywgUmVwdWJsaWMgb2YgS29yZWEuJiN4RDtEZXBhcnRtZW50IG9mIFN1cmdlcnksIEtlaW15
dW5nIFVuaXZlcnNpdHkgU2Nob29sIG9mIE1lZGljaW5lLCBEYWVndSA3MDAtNzEyLCBSZXB1Ymxp
YyBvZiBLb3JlYS4mI3hEO0RlcGFydG1lbnQgb2YgUGF0aG9sb2d5LCBQdXNhbiBOYXRpb25hbCBV
bml2ZXJzaXR5IFNjaG9vbCBvZiBNZWRpY2luZSwgQnVzYW4gNjAyLTczOSwgUmVwdWJsaWMgb2Yg
S29yZWEuJiN4RDtEZXBhcnRtZW50IG9mIFN1cmdlcnksIFB1c2FuIE5hdGlvbmFsIFVuaXZlcnNp
dHkgU2Nob29sIG9mIE1lZGljaW5lLCBCdXNhbiA2MDItNzM5LCBSZXB1YmxpYyBvZiBLb3JlYS4m
I3hEO0RlcGFydG1lbnQgb2YgUGF0aG9sb2d5LCBDaG9ubmFtIE5hdGlvbmFsIFVuaXZlcnNpdHkg
TWVkaWNhbCBTY2hvb2wsIEd3YW5nanUgNTAxLTc0NiwgUmVwdWJsaWMgb2YgS29yZWEuJiN4RDtE
ZXBhcnRtZW50IG9mIFN1cmdlcnksIEFqb3UgVW5pdmVyc2l0eSBTY2hvb2wgb2YgTWVkaWNpbmUs
IFN1d29uIDQ0My0zODAgUmVwdWJsaWMgb2YgS29yZWEuJiN4RDtEZXBhcnRtZW50IG9mIFBhdGhv
bG9neSwgU2Nob29sIG9mIE1lZGljaW5lLCBDaHVuZ25hbSBOYXRpb25hbCBVbml2ZXJzaXR5LCBE
YWVqZW9uIDMwMS03NDcgUmVwdWJsaWMgb2YgS29yZWEuJiN4RDtOYXRpb25hbCBDYW5jZXIgQ2Vu
dGVyLCBHb3lhbmcgNDEwLTc2OSwgUmVwdWJsaWMgb2YgS29yZWEuJiN4RDtPZmZpY2Ugb2YgQ2Fu
Y2VyIENsaW5pY2FsIFByb3Rlb21pY3MgUmVzZWFyY2gsIE5hdGlvbmFsIENhbmNlciBJbnN0aXR1
dGUsIE5hdGlvbmFsIEluc3RpdHV0ZXMgb2YgSGVhbHRoLCBCZXRoZXNkYSwgTUQgMjA4OTIsIFVT
QS4mI3hEO0Jpb21lZGljYWwgUmVzZWFyY2ggSW5zdGl0dXRlLCBLb3JlYSBJbnN0aXR1dGUgb2Yg
U2NpZW5jZSBhbmQgVGVjaG5vbG9neSwgU2VvdWwgMTM2LTc5MSwgUmVwdWJsaWMgb2YgS29yZWEu
IEVsZWN0cm9uaWMgYWRkcmVzczogZXVueWFuZ0BraXN0LnJlLmtyLiYjeEQ7TmF0aW9uYWwgQ2Fu
Y2VyIENlbnRlciwgR295YW5nIDQxMC03NjksIFJlcHVibGljIG9mIEtvcmVhLiBFbGVjdHJvbmlj
IGFkZHJlc3M6IGhraW1AbmNjLnJlLmtyLiYjeEQ7RGVwYXJ0bWVudCBvZiBDb21wdXRlciBTY2ll
bmNlIGFuZCBFbmdpbmVlcmluZywgSGFueWFuZyBVbml2ZXJzaXR5LCBTZW91bCAxMzMtNzkxLCBS
ZXB1YmxpYyBvZiBLb3JlYS4gRWxlY3Ryb25pYyBhZGRyZXNzOiBldW5va3BhZWtAaGFueWFuZy5h
Yy5rci4mI3hEO0RlcGFydG1lbnQgb2YgTGlmZSBTY2llbmNlIGFuZCBFd2hhIFJlc2VhcmNoIENl
bnRlciBmb3IgU3lzdGVtcyBCaW9sb2d5LCBFd2hhIFdvbWFucyBVbml2ZXJzaXR5LCBTZW91bCAx
MjAtNzUwLCBSZXB1YmxpYyBvZiBLb3JlYS4gRWxlY3Ryb25pYyBhZGRyZXNzOiBzYW5naHl1a0Bl
d2hhLmFjLmtyLiYjeEQ7RGVwYXJ0bWVudCBvZiBDaGVtaXN0cnksIENlbnRlciBmb3IgUHJvdGVv
Z2Vub21lIFJlc2VhcmNoLCBLb3JlYSBVbml2ZXJzaXR5LCBTZW91bCAxMzYtNzAxLCBSZXB1Ymxp
YyBvZiBLb3JlYS4gRWxlY3Ryb25pYyBhZGRyZXNzOiBzd19sZWVAa29yZWEuYWMua3IuJiN4RDtE
ZXBhcnRtZW50IG9mIE5ldyBCaW9sb2d5IGFuZCBDZW50ZXIgZm9yIFBsYW50IEFnaW5nIFJlc2Vh
cmNoLCBJbnN0aXR1dGUgZm9yIEJhc2ljIFNjaWVuY2UsIERHSVNULCBEYWVndSA3MTEtODczLCBS
ZXB1YmxpYyBvZiBLb3JlYS4gRWxlY3Ryb25pYyBhZGRyZXNzOiBkaHdhbmdAZGdpc3QuYWMua3Iu
PC9hdXRoLWFkZHJlc3M+PHRpdGxlcz48dGl0bGU+UHJvdGVvZ2Vub21pYyBDaGFyYWN0ZXJpemF0
aW9uIG9mIEh1bWFuIEVhcmx5LU9uc2V0IEdhc3RyaWMgQ2FuY2VyPC90aXRsZT48c2Vjb25kYXJ5
LXRpdGxlPkNhbmNlciBDZWxsPC9zZWNvbmRhcnktdGl0bGU+PC90aXRsZXM+PHBlcmlvZGljYWw+
PGZ1bGwtdGl0bGU+Q2FuY2VyIENlbGw8L2Z1bGwtdGl0bGU+PC9wZXJpb2RpY2FsPjxwYWdlcz4x
MTEtMTI0IGUxMDwvcGFnZXM+PHZvbHVtZT4zNTwvdm9sdW1lPjxudW1iZXI+MTwvbnVtYmVyPjxl
ZGl0aW9uPjIwMTkvMDEvMTY8L2VkaXRpb24+PGtleXdvcmRzPjxrZXl3b3JkPkFnZSBvZiBPbnNl
dDwva2V5d29yZD48a2V5d29yZD5GZW1hbGU8L2tleXdvcmQ+PGtleXdvcmQ+KkdlbmUgUmVndWxh
dG9yeSBOZXR3b3Jrczwva2V5d29yZD48a2V5d29yZD5HbHljb3N5bGF0aW9uPC9rZXl3b3JkPjxr
ZXl3b3JkPkh1bWFuczwva2V5d29yZD48a2V5d29yZD5NYWxlPC9rZXl3b3JkPjxrZXl3b3JkPipN
dXRhdGlvbjwva2V5d29yZD48a2V5d29yZD5QaG9zcGhvcnlsYXRpb248L2tleXdvcmQ+PGtleXdv
cmQ+UHJvdGVpbiBJbnRlcmFjdGlvbiBNYXBzPC9rZXl3b3JkPjxrZXl3b3JkPlByb3Rlb2dlbm9t
aWNzLyptZXRob2RzPC9rZXl3b3JkPjxrZXl3b3JkPlN0b21hY2ggTmVvcGxhc21zLypnZW5ldGlj
cy8qbWV0YWJvbGlzbTwva2V5d29yZD48a2V5d29yZD5TdXJ2aXZhbCBBbmFseXNpczwva2V5d29y
ZD48a2V5d29yZD5XaG9sZSBFeG9tZSBTZXF1ZW5jaW5nL21ldGhvZHM8L2tleXdvcmQ+PGtleXdv
cmQ+KmNhbmNlciBzdWJ0eXBlczwva2V5d29yZD48a2V5d29yZD4qY29ycmVsYXRpb24gYmV0d2Vl
biBtUk5BIGFuZCBwcm90ZWluIGFidW5kYW5jZSBjaGFuZ2VzPC9rZXl3b3JkPjxrZXl3b3JkPipj
b3JyZWxhdGlvbiBiZXR3ZWVuIG11dGF0aW9uIGFuZCBwaG9zcGhvcnlsYXRpb248L2tleXdvcmQ+
PGtleXdvcmQ+KmRpZmZ1c2UgZ2FzdHJpYyBjYW5jZXI8L2tleXdvcmQ+PGtleXdvcmQ+KnByb3Rl
b2dlbm9taWNzPC9rZXl3b3JkPjxrZXl3b3JkPipzb21hdGljIG5vbnN5bm9ueW1vdXMgbXV0YXRp
b25zPC9rZXl3b3JkPjwva2V5d29yZHM+PGRhdGVzPjx5ZWFyPjIwMTk8L3llYXI+PHB1Yi1kYXRl
cz48ZGF0ZT5KYW4gMTQ8L2RhdGU+PC9wdWItZGF0ZXM+PC9kYXRlcz48aXNibj4xODc4LTM2ODYg
KEVsZWN0cm9uaWMpJiN4RDsxNTM1LTYxMDggKExpbmtpbmcpPC9pc2JuPjxhY2Nlc3Npb24tbnVt
PjMwNjQ1OTcwPC9hY2Nlc3Npb24tbnVtPjx1cmxzPjxyZWxhdGVkLXVybHM+PHVybD5odHRwczov
L3d3dy5uY2JpLm5sbS5uaWguZ292L3B1Ym1lZC8zMDY0NTk3MDwvdXJsPjwvcmVsYXRlZC11cmxz
PjwvdXJscz48ZWxlY3Ryb25pYy1yZXNvdXJjZS1udW0+MTAuMTAxNi9qLmNjZWxsLjIwMTguMTIu
MDAzPC9lbGVjdHJvbmljLXJlc291cmNlLW51bT48L3JlY29yZD48L0NpdGU+PC9FbmROb3RlPgB=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[10]</w:t>
      </w:r>
      <w:r>
        <w:rPr>
          <w:rFonts w:ascii="Times New Roman" w:eastAsia="Arial" w:hAnsi="Times New Roman" w:cs="Times New Roman"/>
        </w:rPr>
        <w:fldChar w:fldCharType="end"/>
      </w:r>
      <w:r>
        <w:rPr>
          <w:rFonts w:ascii="Times New Roman" w:eastAsia="Arial" w:hAnsi="Times New Roman" w:cs="Times New Roman"/>
        </w:rPr>
        <w:t>.</w:t>
      </w:r>
    </w:p>
    <w:p w14:paraId="1320E2C8" w14:textId="77777777" w:rsidR="007A2CED" w:rsidRDefault="007A2CED" w:rsidP="007A2CED">
      <w:pPr>
        <w:widowControl w:val="0"/>
        <w:spacing w:after="0" w:line="360" w:lineRule="auto"/>
        <w:jc w:val="both"/>
        <w:rPr>
          <w:rFonts w:ascii="Times New Roman" w:eastAsia="Arial" w:hAnsi="Times New Roman" w:cs="Times New Roman"/>
          <w:b/>
        </w:rPr>
      </w:pPr>
    </w:p>
    <w:p w14:paraId="6FA8D890"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18" w:name="_Hlk187504211"/>
      <w:r w:rsidRPr="00C66628">
        <w:rPr>
          <w:rFonts w:ascii="Times New Roman" w:eastAsia="Arial" w:hAnsi="Times New Roman" w:cs="Times New Roman"/>
          <w:bCs/>
          <w:i/>
          <w:iCs/>
        </w:rPr>
        <w:t>Database search</w:t>
      </w:r>
    </w:p>
    <w:bookmarkEnd w:id="18"/>
    <w:p w14:paraId="3B88F836" w14:textId="03F45505" w:rsidR="007A2CED" w:rsidRDefault="007A2CED" w:rsidP="007A2CED">
      <w:pPr>
        <w:widowControl w:val="0"/>
        <w:spacing w:after="0" w:line="360" w:lineRule="auto"/>
        <w:jc w:val="both"/>
        <w:rPr>
          <w:rFonts w:ascii="Times New Roman" w:eastAsia="Arial" w:hAnsi="Times New Roman" w:cs="Times New Roman"/>
        </w:rPr>
      </w:pPr>
      <w:r>
        <w:rPr>
          <w:rFonts w:ascii="Times New Roman" w:eastAsia="Arial" w:hAnsi="Times New Roman" w:cs="Times New Roman"/>
        </w:rPr>
        <w:t>MS/MS datasets for the global proteome were analyzed using MSGF+ (version 9949)</w:t>
      </w:r>
      <w:r>
        <w:rPr>
          <w:rFonts w:ascii="Times New Roman" w:eastAsiaTheme="minorEastAsia" w:hAnsi="Times New Roman" w:cs="Times New Roman" w:hint="eastAsia"/>
        </w:rPr>
        <w:t xml:space="preserve">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&lt;EndNote&gt;&lt;Cite&gt;&lt;Author&gt;Kim&lt;/Author&gt;&lt;Year&gt;2014&lt;/Year&gt;&lt;RecNum&gt;56&lt;/RecNum&gt;&lt;DisplayText&gt;[19]&lt;/DisplayText&gt;&lt;record&gt;&lt;rec-number&gt;56&lt;/rec-number&gt;&lt;foreign-keys&gt;&lt;key app="EN" db-id="9r2t9trp8225dse9xwqvza95vexdar9aw2xt" timestamp="1597111736"&gt;56&lt;/key&gt;&lt;/foreign-keys&gt;&lt;ref-type name="Journal Article"&gt;17&lt;/ref-type&gt;&lt;contributors&gt;&lt;authors&gt;&lt;author&gt;Kim, S.&lt;/author&gt;&lt;author&gt;Pevzner, P. A.&lt;/author&gt;&lt;/authors&gt;&lt;/contributors&gt;&lt;auth-address&gt;Department of Computer Science and Engineering, University of California San Diego, La Jolla, California 92093, USA.&lt;/auth-address&gt;&lt;titles&gt;&lt;title&gt;MS-GF+ makes progress towards a universal database search tool for proteomics&lt;/title&gt;&lt;secondary-title&gt;Nat Commun&lt;/secondary-title&gt;&lt;/titles&gt;&lt;periodical&gt;&lt;full-title&gt;Nat Commun&lt;/full-title&gt;&lt;/periodical&gt;&lt;pages&gt;5277&lt;/pages&gt;&lt;volume&gt;5&lt;/volume&gt;&lt;edition&gt;2014/11/02&lt;/edition&gt;&lt;keywords&gt;&lt;keyword&gt;Peptides/*analysis&lt;/keyword&gt;&lt;keyword&gt;*Proteomics&lt;/keyword&gt;&lt;keyword&gt;*Search Engine&lt;/keyword&gt;&lt;keyword&gt;*Software&lt;/keyword&gt;&lt;keyword&gt;*Tandem Mass Spectrometry&lt;/keyword&gt;&lt;/keywords&gt;&lt;dates&gt;&lt;year&gt;2014&lt;/year&gt;&lt;pub-dates&gt;&lt;date&gt;Oct 31&lt;/date&gt;&lt;/pub-dates&gt;&lt;/dates&gt;&lt;isbn&gt;2041-1723 (Electronic)&amp;#xD;2041-1723 (Linking)&lt;/isbn&gt;&lt;accession-num&gt;25358478&lt;/accession-num&gt;&lt;urls&gt;&lt;related-urls&gt;&lt;url&gt;https://www.ncbi.nlm.nih.gov/pubmed/25358478&lt;/url&gt;&lt;/related-urls&gt;&lt;/urls&gt;&lt;custom2&gt;PMC5036525&lt;/custom2&gt;&lt;electronic-resource-num&gt;10.1038/ncomms6277&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[19]</w:t>
      </w:r>
      <w:r>
        <w:rPr>
          <w:rFonts w:ascii="Times New Roman" w:eastAsia="AppleGothic" w:hAnsi="Times New Roman" w:cs="Times New Roman"/>
        </w:rPr>
        <w:fldChar w:fldCharType="end"/>
      </w:r>
      <w:r>
        <w:rPr>
          <w:rFonts w:ascii="Times New Roman" w:eastAsia="Arial" w:hAnsi="Times New Roman" w:cs="Times New Roman"/>
        </w:rPr>
        <w:t xml:space="preserve"> database search, while the </w:t>
      </w:r>
      <w:proofErr w:type="spellStart"/>
      <w:r>
        <w:rPr>
          <w:rFonts w:ascii="Times New Roman" w:eastAsia="Arial" w:hAnsi="Times New Roman" w:cs="Times New Roman"/>
        </w:rPr>
        <w:t>phosphoproteome</w:t>
      </w:r>
      <w:proofErr w:type="spellEnd"/>
      <w:r>
        <w:rPr>
          <w:rFonts w:ascii="Times New Roman" w:eastAsia="Arial" w:hAnsi="Times New Roman" w:cs="Times New Roman"/>
        </w:rPr>
        <w:t xml:space="preserve"> datasets were processed via multi-stage database search as previously reported</w:t>
      </w:r>
      <w:r>
        <w:rPr>
          <w:rFonts w:ascii="Times New Roman" w:eastAsiaTheme="minorEastAsia" w:hAnsi="Times New Roman" w:cs="Times New Roman" w:hint="eastAsia"/>
        </w:rPr>
        <w:t xml:space="preserve">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&lt;EndNote&gt;&lt;Cite&gt;&lt;Author&gt;Park&lt;/Author&gt;&lt;Year&gt;2014&lt;/Year&gt;&lt;RecNum&gt;188&lt;/RecNum&gt;&lt;DisplayText&gt;[17]&lt;/DisplayText&gt;&lt;record&gt;&lt;rec-number&gt;188&lt;/rec-number&gt;&lt;foreign-keys&gt;&lt;key app="EN" db-id="9r2t9trp8225dse9xwqvza95vexdar9aw2xt" timestamp="1631454198"&gt;188&lt;/key&gt;&lt;/foreign-keys&gt;&lt;ref-type name="Journal Article"&gt;17&lt;/ref-type&gt;&lt;contributors&gt;&lt;authors&gt;&lt;author&gt;Park, H.&lt;/author&gt;&lt;author&gt;Bae, J.&lt;/author&gt;&lt;author&gt;Kim, H.&lt;/author&gt;&lt;author&gt;Kim, S.&lt;/author&gt;&lt;author&gt;Kim, H.&lt;/author&gt;&lt;author&gt;Mun, D. G.&lt;/author&gt;&lt;author&gt;Joh, Y.&lt;/author&gt;&lt;author&gt;Lee, W.&lt;/author&gt;&lt;author&gt;Chae, S.&lt;/author&gt;&lt;author&gt;Lee, S.&lt;/author&gt;&lt;author&gt;Kim, H. K.&lt;/author&gt;&lt;author&gt;Hwang, D.&lt;/author&gt;&lt;author&gt;Lee, S. W.&lt;/author&gt;&lt;author&gt;Paek, E.&lt;/author&gt;&lt;/authors&gt;&lt;/contributors&gt;&lt;auth-address&gt;Department of Computer Science and Engineering, Hanyang University, Seoul, Republic of Korea.&lt;/auth-address&gt;&lt;titles&gt;&lt;title&gt;Compact variant-rich customized sequence database and a fast and sensitive database search for efficient proteogenomic analyses&lt;/title&gt;&lt;secondary-title&gt;Proteomics&lt;/secondary-title&gt;&lt;/titles&gt;&lt;periodical&gt;&lt;full-title&gt;Proteomics&lt;/full-title&gt;&lt;/periodical&gt;&lt;pages&gt;2742-9&lt;/pages&gt;&lt;volume&gt;14&lt;/volume&gt;&lt;number&gt;23-24&lt;/number&gt;&lt;edition&gt;2014/10/16&lt;/edition&gt;&lt;keywords&gt;&lt;keyword&gt;Databases, Protein&lt;/keyword&gt;&lt;keyword&gt;Mutation&lt;/keyword&gt;&lt;keyword&gt;Peptides/genetics/*metabolism&lt;/keyword&gt;&lt;keyword&gt;Proteins/genetics/*metabolism&lt;/keyword&gt;&lt;keyword&gt;Proteomics/*methods&lt;/keyword&gt;&lt;keyword&gt;Stomach Neoplasms/metabolism&lt;/keyword&gt;&lt;keyword&gt;Bioinformatics&lt;/keyword&gt;&lt;keyword&gt;Early onset gastric cancer&lt;/keyword&gt;&lt;keyword&gt;Peptide identification&lt;/keyword&gt;&lt;keyword&gt;Proteogenomics&lt;/keyword&gt;&lt;keyword&gt;Sequence database&lt;/keyword&gt;&lt;/keywords&gt;&lt;dates&gt;&lt;year&gt;2014&lt;/year&gt;&lt;pub-dates&gt;&lt;date&gt;Dec&lt;/date&gt;&lt;/pub-dates&gt;&lt;/dates&gt;&lt;isbn&gt;1615-9861 (Electronic)&amp;#xD;1615-9853 (Linking)&lt;/isbn&gt;&lt;accession-num&gt;25316439&lt;/accession-num&gt;&lt;urls&gt;&lt;related-urls&gt;&lt;url&gt;https://www.ncbi.nlm.nih.gov/pubmed/25316439&lt;/url&gt;&lt;/related-urls&gt;&lt;/urls&gt;&lt;electronic-resource-num&gt;10.1002/pmic.201400225&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[17]</w:t>
      </w:r>
      <w:r>
        <w:rPr>
          <w:rFonts w:ascii="Times New Roman" w:eastAsia="AppleGothic" w:hAnsi="Times New Roman" w:cs="Times New Roman"/>
        </w:rPr>
        <w:fldChar w:fldCharType="end"/>
      </w:r>
      <w:r>
        <w:rPr>
          <w:rFonts w:ascii="Times New Roman" w:eastAsia="Arial" w:hAnsi="Times New Roman" w:cs="Times New Roman"/>
        </w:rPr>
        <w:t xml:space="preserve">. Briefly, both global and </w:t>
      </w:r>
      <w:proofErr w:type="spellStart"/>
      <w:r>
        <w:rPr>
          <w:rFonts w:ascii="Times New Roman" w:eastAsia="Arial" w:hAnsi="Times New Roman" w:cs="Times New Roman"/>
        </w:rPr>
        <w:t>phosphoproteome</w:t>
      </w:r>
      <w:proofErr w:type="spellEnd"/>
      <w:r>
        <w:rPr>
          <w:rFonts w:ascii="Times New Roman" w:eastAsia="Arial" w:hAnsi="Times New Roman" w:cs="Times New Roman"/>
        </w:rPr>
        <w:t xml:space="preserve"> MS/MS data were processed using </w:t>
      </w:r>
      <w:proofErr w:type="spellStart"/>
      <w:r>
        <w:rPr>
          <w:rFonts w:ascii="Times New Roman" w:eastAsia="Arial" w:hAnsi="Times New Roman" w:cs="Times New Roman"/>
        </w:rPr>
        <w:t>mPE</w:t>
      </w:r>
      <w:proofErr w:type="spellEnd"/>
      <w:r>
        <w:rPr>
          <w:rFonts w:ascii="Times New Roman" w:eastAsia="Arial" w:hAnsi="Times New Roman" w:cs="Times New Roman"/>
        </w:rPr>
        <w:t>-MMR</w:t>
      </w:r>
      <w:r>
        <w:rPr>
          <w:rFonts w:ascii="Times New Roman" w:eastAsiaTheme="minorEastAsia" w:hAnsi="Times New Roman" w:cs="Times New Roman" w:hint="eastAsia"/>
        </w:rPr>
        <w:t xml:space="preserve">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&lt;EndNote&gt;&lt;Cite&gt;&lt;Author&gt;Madar&lt;/Author&gt;&lt;Year&gt;2017&lt;/Year&gt;&lt;RecNum&gt;55&lt;/RecNum&gt;&lt;DisplayText&gt;[20]&lt;/DisplayText&gt;&lt;record&gt;&lt;rec-number&gt;55&lt;/rec-number&gt;&lt;foreign-keys&gt;&lt;key app="EN" db-id="9r2t9trp8225dse9xwqvza95vexdar9aw2xt" timestamp="1597111736"&gt;55&lt;/key&gt;&lt;/foreign-keys&gt;&lt;ref-type name="Journal Article"&gt;17&lt;/ref-type&gt;&lt;contributors&gt;&lt;authors&gt;&lt;author&gt;Madar, I. H.&lt;/author&gt;&lt;author&gt;Ko, S. I.&lt;/author&gt;&lt;author&gt;Kim, H.&lt;/author&gt;&lt;author&gt;Mun, D. G.&lt;/author&gt;&lt;author&gt;Kim, S.&lt;/author&gt;&lt;author&gt;Smith, R. D.&lt;/author&gt;&lt;author&gt;Lee, S. W.&lt;/author&gt;&lt;/authors&gt;&lt;/contributors&gt;&lt;auth-address&gt;Laboratory of Gaseous Ion Chemistry, Department of Chemistry, Research Institute for Natural Sciences, Korea University , Seoul 136-701, South Korea.&amp;#xD;Biological Sciences Division, Pacific Northwest National Laboratory , Richland, Washington, United States.&lt;/auth-address&gt;&lt;titles&gt;&lt;title&gt;Multiplexed Post-Experimental Monoisotopic Mass Refinement (mPE-MMR) to Increase Sensitivity and Accuracy in Peptide Identifications from Tandem Mass Spectra of Cofragmentation&lt;/title&gt;&lt;secondary-title&gt;Anal Chem&lt;/secondary-title&gt;&lt;/titles&gt;&lt;periodical&gt;&lt;full-title&gt;Anal Chem&lt;/full-title&gt;&lt;/periodical&gt;&lt;pages&gt;1244-1253&lt;/pages&gt;&lt;volume&gt;89&lt;/volume&gt;&lt;number&gt;2&lt;/number&gt;&lt;edition&gt;2016/12/15&lt;/edition&gt;&lt;keywords&gt;&lt;keyword&gt;Algorithms&lt;/keyword&gt;&lt;keyword&gt;Amino Acid Sequence&lt;/keyword&gt;&lt;keyword&gt;Databases, Protein&lt;/keyword&gt;&lt;keyword&gt;Peptides/*analysis&lt;/keyword&gt;&lt;keyword&gt;Proteome/chemistry&lt;/keyword&gt;&lt;keyword&gt;Proteomics/*methods&lt;/keyword&gt;&lt;keyword&gt;Tandem Mass Spectrometry/*methods&lt;/keyword&gt;&lt;/keywords&gt;&lt;dates&gt;&lt;year&gt;2017&lt;/year&gt;&lt;pub-dates&gt;&lt;date&gt;Jan 17&lt;/date&gt;&lt;/pub-dates&gt;&lt;/dates&gt;&lt;isbn&gt;1520-6882 (Electronic)&amp;#xD;0003-2700 (Linking)&lt;/isbn&gt;&lt;accession-num&gt;27966901&lt;/accession-num&gt;&lt;urls&gt;&lt;related-urls&gt;&lt;url&gt;https://www.ncbi.nlm.nih.gov/pubmed/27966901&lt;/url&gt;&lt;/related-urls&gt;&lt;/urls&gt;&lt;custom2&gt;PMC5627999&lt;/custom2&gt;&lt;electronic-resource-num&gt;10.1021/acs.analchem.6b03874&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[20]</w:t>
      </w:r>
      <w:r>
        <w:rPr>
          <w:rFonts w:ascii="Times New Roman" w:eastAsia="AppleGothic" w:hAnsi="Times New Roman" w:cs="Times New Roman"/>
        </w:rPr>
        <w:fldChar w:fldCharType="end"/>
      </w:r>
      <w:r>
        <w:rPr>
          <w:rFonts w:ascii="Times New Roman" w:eastAsia="Arial" w:hAnsi="Times New Roman" w:cs="Times New Roman"/>
        </w:rPr>
        <w:t xml:space="preserve"> to accurately assign precursor ion mass. The refined MS/MS data were then subjected to MSGF+ database search based on the corresponding multiplexed and unified protein database. For the search parameters, the precursor mass tolerance was set to 10 ppm, and a semi-tryptic peptide was included. For the global peptide, </w:t>
      </w:r>
      <w:proofErr w:type="spellStart"/>
      <w:r>
        <w:rPr>
          <w:rFonts w:ascii="Times New Roman" w:eastAsia="Arial" w:hAnsi="Times New Roman" w:cs="Times New Roman"/>
        </w:rPr>
        <w:t>carbamidomethylation</w:t>
      </w:r>
      <w:proofErr w:type="spellEnd"/>
      <w:r>
        <w:rPr>
          <w:rFonts w:ascii="Times New Roman" w:eastAsia="Arial" w:hAnsi="Times New Roman" w:cs="Times New Roman"/>
        </w:rPr>
        <w:t xml:space="preserve"> on cysteine residues and a TMT label on the N-terminus and lysine residues were used as static modifications, while oxidation on methionine and deamidation on asparagine and glutamine residues were used as variable modifications. In the case of </w:t>
      </w:r>
      <w:proofErr w:type="spellStart"/>
      <w:r>
        <w:rPr>
          <w:rFonts w:ascii="Times New Roman" w:eastAsia="Arial" w:hAnsi="Times New Roman" w:cs="Times New Roman"/>
        </w:rPr>
        <w:t>phosphopeptide</w:t>
      </w:r>
      <w:proofErr w:type="spellEnd"/>
      <w:r>
        <w:rPr>
          <w:rFonts w:ascii="Times New Roman" w:eastAsia="Arial" w:hAnsi="Times New Roman" w:cs="Times New Roman"/>
        </w:rPr>
        <w:t>, serine, threonine, and tyrosine phosphorylation were added as variable modifications.</w:t>
      </w:r>
    </w:p>
    <w:p w14:paraId="10A6F8AD" w14:textId="232EB90B" w:rsidR="007A2CED" w:rsidRDefault="007A2CED" w:rsidP="007A2CED">
      <w:pPr>
        <w:widowControl w:val="0"/>
        <w:spacing w:after="0" w:line="360" w:lineRule="auto"/>
        <w:ind w:firstLine="800"/>
        <w:jc w:val="both"/>
        <w:rPr>
          <w:rFonts w:ascii="Times New Roman" w:eastAsia="Arial" w:hAnsi="Times New Roman" w:cs="Times New Roman"/>
        </w:rPr>
      </w:pPr>
      <w:r>
        <w:rPr>
          <w:rFonts w:ascii="Times New Roman" w:eastAsia="Arial" w:hAnsi="Times New Roman" w:cs="Times New Roman"/>
        </w:rPr>
        <w:t xml:space="preserve">After the MSGF+ database search, the resultant peptide-spectrum matches (PSMs) were then mapped into unique mass classes (UMCs), and the PSM with the highest score was considered as a representative PSM for matched UMC. Each representative PSM from each fraction was gathered and bifurcated to each corresponding patient based on a patient-specific customized database. The peptides with the highest search score were filtered with a false discovery rate (FDR) of 1% for each patient. Previously described dual target-decoy distributions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&lt;EndNote&gt;&lt;Cite&gt;&lt;Author&gt;Park&lt;/Author&gt;&lt;Year&gt;2014&lt;/Year&gt;&lt;RecNum&gt;188&lt;/RecNum&gt;&lt;DisplayText&gt;[17]&lt;/DisplayText&gt;&lt;record&gt;&lt;rec-number&gt;188&lt;/rec-number&gt;&lt;foreign-keys&gt;&lt;key app="EN" db-id="9r2t9trp8225dse9xwqvza95vexdar9aw2xt" timestamp="1631454198"&gt;188&lt;/key&gt;&lt;/foreign-keys&gt;&lt;ref-type name="Journal Article"&gt;17&lt;/ref-type&gt;&lt;contributors&gt;&lt;authors&gt;&lt;author&gt;Park, H.&lt;/author&gt;&lt;author&gt;Bae, J.&lt;/author&gt;&lt;author&gt;Kim, H.&lt;/author&gt;&lt;author&gt;Kim, S.&lt;/author&gt;&lt;author&gt;Kim, H.&lt;/author&gt;&lt;author&gt;Mun, D. G.&lt;/author&gt;&lt;author&gt;Joh, Y.&lt;/author&gt;&lt;author&gt;Lee, W.&lt;/author&gt;&lt;author&gt;Chae, S.&lt;/author&gt;&lt;author&gt;Lee, S.&lt;/author&gt;&lt;author&gt;Kim, H. K.&lt;/author&gt;&lt;author&gt;Hwang, D.&lt;/author&gt;&lt;author&gt;Lee, S. W.&lt;/author&gt;&lt;author&gt;Paek, E.&lt;/author&gt;&lt;/authors&gt;&lt;/contributors&gt;&lt;auth-address&gt;Department of Computer Science and Engineering, Hanyang University, Seoul, Republic of Korea.&lt;/auth-address&gt;&lt;titles&gt;&lt;title&gt;Compact variant-rich customized sequence database and a fast and sensitive database search for efficient proteogenomic analyses&lt;/title&gt;&lt;secondary-title&gt;Proteomics&lt;/secondary-title&gt;&lt;/titles&gt;&lt;periodical&gt;&lt;full-title&gt;Proteomics&lt;/full-title&gt;&lt;/periodical&gt;&lt;pages&gt;2742-9&lt;/pages&gt;&lt;volume&gt;14&lt;/volume&gt;&lt;number&gt;23-24&lt;/number&gt;&lt;edition&gt;2014/10/16&lt;/edition&gt;&lt;keywords&gt;&lt;keyword&gt;Databases, Protein&lt;/keyword&gt;&lt;keyword&gt;Mutation&lt;/keyword&gt;&lt;keyword&gt;Peptides/genetics/*metabolism&lt;/keyword&gt;&lt;keyword&gt;Proteins/genetics/*metabolism&lt;/keyword&gt;&lt;keyword&gt;Proteomics/*methods&lt;/keyword&gt;&lt;keyword&gt;Stomach Neoplasms/metabolism&lt;/keyword&gt;&lt;keyword&gt;Bioinformatics&lt;/keyword&gt;&lt;keyword&gt;Early onset gastric cancer&lt;/keyword&gt;&lt;keyword&gt;Peptide identification&lt;/keyword&gt;&lt;keyword&gt;Proteogenomics&lt;/keyword&gt;&lt;keyword&gt;Sequence database&lt;/keyword&gt;&lt;/keywords&gt;&lt;dates&gt;&lt;year&gt;2014&lt;/year&gt;&lt;pub-dates&gt;&lt;date&gt;Dec&lt;/date&gt;&lt;/pub-dates&gt;&lt;/dates&gt;&lt;isbn&gt;1615-9861 (Electronic)&amp;#xD;1615-9853 (Linking)&lt;/isbn&gt;&lt;accession-num&gt;25316439&lt;/accession-num&gt;&lt;urls&gt;&lt;related-urls&gt;&lt;url&gt;https://www.ncbi.nlm.nih.gov/pubmed/25316439&lt;/url&gt;&lt;/related-urls&gt;&lt;/urls&gt;&lt;electronic-resource-num&gt;10.1002/pmic.201400225&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[17]</w:t>
      </w:r>
      <w:r>
        <w:rPr>
          <w:rFonts w:ascii="Times New Roman" w:eastAsia="AppleGothic" w:hAnsi="Times New Roman" w:cs="Times New Roman"/>
        </w:rPr>
        <w:fldChar w:fldCharType="end"/>
      </w:r>
      <w:r>
        <w:rPr>
          <w:rFonts w:ascii="Times New Roman" w:eastAsia="Arial" w:hAnsi="Times New Roman" w:cs="Times New Roman"/>
        </w:rPr>
        <w:t xml:space="preserve">, for </w:t>
      </w:r>
      <w:proofErr w:type="spellStart"/>
      <w:r>
        <w:rPr>
          <w:rFonts w:ascii="Times New Roman" w:eastAsia="Arial" w:hAnsi="Times New Roman" w:cs="Times New Roman"/>
        </w:rPr>
        <w:t>SwissProt</w:t>
      </w:r>
      <w:proofErr w:type="spellEnd"/>
      <w:r>
        <w:rPr>
          <w:rFonts w:ascii="Times New Roman" w:eastAsia="Arial" w:hAnsi="Times New Roman" w:cs="Times New Roman"/>
        </w:rPr>
        <w:t xml:space="preserve"> peptides and customized database peptides were employed for each patient’s data.</w:t>
      </w:r>
    </w:p>
    <w:p w14:paraId="709EBC24" w14:textId="5E1DD699" w:rsidR="007A2CED" w:rsidRDefault="007A2CED" w:rsidP="007A2CED">
      <w:pPr>
        <w:widowControl w:val="0"/>
        <w:spacing w:after="0" w:line="360" w:lineRule="auto"/>
        <w:ind w:firstLine="800"/>
        <w:jc w:val="both"/>
        <w:rPr>
          <w:rFonts w:ascii="Times New Roman" w:eastAsia="Arial" w:hAnsi="Times New Roman" w:cs="Times New Roman"/>
        </w:rPr>
      </w:pPr>
      <w:r>
        <w:rPr>
          <w:rFonts w:ascii="Times New Roman" w:eastAsia="Arial" w:hAnsi="Times New Roman" w:cs="Times New Roman"/>
        </w:rPr>
        <w:t xml:space="preserve">For </w:t>
      </w:r>
      <w:proofErr w:type="spellStart"/>
      <w:r>
        <w:rPr>
          <w:rFonts w:ascii="Times New Roman" w:eastAsia="Arial" w:hAnsi="Times New Roman" w:cs="Times New Roman"/>
        </w:rPr>
        <w:t>phosphoproteome</w:t>
      </w:r>
      <w:proofErr w:type="spellEnd"/>
      <w:r>
        <w:rPr>
          <w:rFonts w:ascii="Times New Roman" w:eastAsia="Arial" w:hAnsi="Times New Roman" w:cs="Times New Roman"/>
        </w:rPr>
        <w:t xml:space="preserve"> datasets, the unidentified MS/MS data from the MSGF+ search were further subjected to a spectral library search </w:t>
      </w:r>
      <w:r>
        <w:rPr>
          <w:rFonts w:ascii="Times New Roman" w:eastAsia="Arial" w:hAnsi="Times New Roman" w:cs="Times New Roman"/>
        </w:rPr>
        <w:fldChar w:fldCharType="begin">
          <w:fldData xml:space="preserve">PEVuZE5vdGU+PENpdGU+PEF1dGhvcj5NdW48L0F1dGhvcj48WWVhcj4yMDE5PC9ZZWFyPjxSZWNO
dW0+OTwvUmVjTnVtPjxEaXNwbGF5VGV4dD5bMTBdPC9EaXNwbGF5VGV4dD48cmVjb3JkPjxyZWMt
bnVtYmVyPjk8L3JlYy1udW1iZXI+PGZvcmVpZ24ta2V5cz48a2V5IGFwcD0iRU4iIGRiLWlkPSI5
cjJ0OXRycDgyMjVkc2U5eHdxdnphOTV2ZXhkYXI5YXcyeHQiIHRpbWVzdGFtcD0iMTU5NzA1ODk0
NiI+OTwva2V5PjwvZm9yZWlnbi1rZXlzPjxyZWYtdHlwZSBuYW1lPSJKb3VybmFsIEFydGljbGUi
PjE3PC9yZWYtdHlwZT48Y29udHJpYnV0b3JzPjxhdXRob3JzPjxhdXRob3I+TXVuLCBELiBHLjwv
YXV0aG9yPjxhdXRob3I+QmhpbiwgSi48L2F1dGhvcj48YXV0aG9yPktpbSwgUy48L2F1dGhvcj48
YXV0aG9yPktpbSwgSC48L2F1dGhvcj48YXV0aG9yPkp1bmcsIEouIEguPC9hdXRob3I+PGF1dGhv
cj5KdW5nLCBZLjwvYXV0aG9yPjxhdXRob3I+SmFuZywgWS4gRS48L2F1dGhvcj48YXV0aG9yPlBh
cmssIEouIE0uPC9hdXRob3I+PGF1dGhvcj5LaW0sIEguPC9hdXRob3I+PGF1dGhvcj5KdW5nLCBZ
LjwvYXV0aG9yPjxhdXRob3I+TGVlLCBILjwvYXV0aG9yPjxhdXRob3I+QmFlLCBKLjwvYXV0aG9y
PjxhdXRob3I+QmFjaywgUy48L2F1dGhvcj48YXV0aG9yPktpbSwgUy4gSi48L2F1dGhvcj48YXV0
aG9yPktpbSwgSi48L2F1dGhvcj48YXV0aG9yPlBhcmssIEguPC9hdXRob3I+PGF1dGhvcj5MaSwg
SC48L2F1dGhvcj48YXV0aG9yPkh3YW5nLCBLLiBCLjwvYXV0aG9yPjxhdXRob3I+UGFyaywgWS4g
Uy48L2F1dGhvcj48YXV0aG9yPllvb2ssIEouIEguPC9hdXRob3I+PGF1dGhvcj5LaW0sIEIuIFMu
PC9hdXRob3I+PGF1dGhvcj5Ld29uLCBTLiBZLjwvYXV0aG9yPjxhdXRob3I+Unl1LCBTLiBXLjwv
YXV0aG9yPjxhdXRob3I+UGFyaywgRC4gWS48L2F1dGhvcj48YXV0aG9yPkplb24sIFQuIFkuPC9h
dXRob3I+PGF1dGhvcj5LaW0sIEQuIEguPC9hdXRob3I+PGF1dGhvcj5MZWUsIEouIEguPC9hdXRo
b3I+PGF1dGhvcj5IYW4sIFMuIFUuPC9hdXRob3I+PGF1dGhvcj5Tb25nLCBLLiBTLjwvYXV0aG9y
PjxhdXRob3I+UGFyaywgRC48L2F1dGhvcj48YXV0aG9yPlBhcmssIEouIFcuPC9hdXRob3I+PGF1
dGhvcj5Sb2RyaWd1ZXosIEguPC9hdXRob3I+PGF1dGhvcj5LaW0sIEouPC9hdXRob3I+PGF1dGhv
cj5MZWUsIEguPC9hdXRob3I+PGF1dGhvcj5LaW0sIEsuIFAuPC9hdXRob3I+PGF1dGhvcj5ZYW5n
LCBFLiBHLjwvYXV0aG9yPjxhdXRob3I+S2ltLCBILiBLLjwvYXV0aG9yPjxhdXRob3I+UGFlaywg
RS48L2F1dGhvcj48YXV0aG9yPkxlZSwgUy48L2F1dGhvcj48YXV0aG9yPkxlZSwgUy4gVy48L2F1
dGhvcj48YXV0aG9yPkh3YW5nLCBELjwvYXV0aG9yPjwvYXV0aG9ycz48L2NvbnRyaWJ1dG9ycz48
YXV0aC1hZGRyZXNzPkRlcGFydG1lbnQgb2YgQ2hlbWlzdHJ5LCBDZW50ZXIgZm9yIFByb3Rlb2dl
bm9tZSBSZXNlYXJjaCwgS29yZWEgVW5pdmVyc2l0eSwgU2VvdWwgMTM2LTcwMSwgUmVwdWJsaWMg
b2YgS29yZWEuJiN4RDtEZXBhcnRtZW50IG9mIE5ldyBCaW9sb2d5IGFuZCBDZW50ZXIgZm9yIFBs
YW50IEFnaW5nIFJlc2VhcmNoLCBJbnN0aXR1dGUgZm9yIEJhc2ljIFNjaWVuY2UsIERHSVNULCBE
YWVndSA3MTEtODczLCBSZXB1YmxpYyBvZiBLb3JlYTsgRGl2aXNpb24gb2YgTW9sZWN1bGFyIFBh
dGhvbG9neSwgT25jb2RlIEluc3RpdHV0ZSwgdGhlIE5ldGhlcmxhbmRzIENhbmNlciBJbnN0aXR1
dGUsIDEwNjZDWCBBbXN0ZXJkYW0sIHRoZSBOZXRoZXJsYW5kcy4mI3hEO0RlcGFydG1lbnQgb2Yg
TGlmZSBTY2llbmNlIGFuZCBFd2hhIFJlc2VhcmNoIENlbnRlciBmb3IgU3lzdGVtcyBCaW9sb2d5
LCBFd2hhIFdvbWFucyBVbml2ZXJzaXR5LCBTZW91bCAxMjAtNzUwLCBSZXB1YmxpYyBvZiBLb3Jl
YS4mI3hEO0RlcGFydG1lbnQgb2YgQ29tcHV0ZXIgU2NpZW5jZSBhbmQgRW5naW5lZXJpbmcsIEhh
bnlhbmcgVW5pdmVyc2l0eSwgU2VvdWwgMTMzLTc5MSwgUmVwdWJsaWMgb2YgS29yZWE7IFJlc2Vh
cmNoIERhdGEgSHViIENlbnRlciwgS29yZWEgSW5zdGl0dXRlIG9mIFNjaWVuY2UgYW5kIFRlY2hu
b2xvZ3kgSW5mb3JtYXRpb24sIERhZWplb24gMzQxNDEsIFJlcHVibGljIG9mIEtvcmVhLiYjeEQ7
RGVwYXJ0bWVudCBvZiBBcHBsaWVkIENoZW1pc3RyeSwgQ29sbGVnZSBvZiBBcHBsaWVkIFNjaWVu
Y2VzLCBLeXVuZyBIZWUgVW5pdmVyc2l0eSwgWW9uZy1pbiA0NDYtNzAxLCBSZXB1YmxpYyBvZiBL
b3JlYS4mI3hEO0dhY2hvbiBJbnN0aXR1dGUgb2YgUGhhcm1hY2V1dGljYWwgU2NpZW5jZXMsIEdh
Y2hvbiBDb2xsZWdlIG9mIFBoYXJtYWN5LCBHYWNob24gVW5pdmVyc2l0eSwgSW5jaGVvbiA0MDYt
Nzk5LCBSZXB1YmxpYyBvZiBLb3JlYS4mI3hEO0RlcGFydG1lbnQgb2YgQ29tcHV0ZXIgU2NpZW5j
ZSBhbmQgRW5naW5lZXJpbmcsIEhhbnlhbmcgVW5pdmVyc2l0eSwgU2VvdWwgMTMzLTc5MSwgUmVw
dWJsaWMgb2YgS29yZWEuJiN4RDtTY2hvb2wgb2YgQ29tcHV0ZXIgU2NpZW5jZSBhbmQgRW5naW5l
ZXJpbmcsIFNvb25nc2lsIFVuaXZlcnNpdHksIFNlb3VsIDE1Ni03NDMsIFJlcHVibGljIG9mIEtv
cmVhLiYjeEQ7RGVwYXJ0bWVudCBvZiBQYXRob2xvZ3ksIFVuaXZlcnNpdHkgb2YgVWxzYW4gQ29s
bGVnZSBvZiBNZWRpY2luZSwgQXNhbiBNZWRpY2FsIENlbnRlciwgU2VvdWwgMTM4LTg3MywgUmVw
dWJsaWMgb2YgS29yZWEuJiN4RDtEZXBhcnRtZW50IG9mIFN1cmdlcnksIFVuaXZlcnNpdHkgb2Yg
VWxzYW4gQ29sbGVnZSBvZiBNZWRpY2luZSwgQXNhbiBNZWRpY2FsIENlbnRlciwgU2VvdWwgMTM4
LTg3MywgUmVwdWJsaWMgb2YgS29yZWEuJiN4RDtEZXBhcnRtZW50IG9mIFN1cmdlcnksIEtlaW15
dW5nIFVuaXZlcnNpdHkgU2Nob29sIG9mIE1lZGljaW5lLCBEYWVndSA3MDAtNzEyLCBSZXB1Ymxp
YyBvZiBLb3JlYS4mI3hEO0RlcGFydG1lbnQgb2YgUGF0aG9sb2d5LCBQdXNhbiBOYXRpb25hbCBV
bml2ZXJzaXR5IFNjaG9vbCBvZiBNZWRpY2luZSwgQnVzYW4gNjAyLTczOSwgUmVwdWJsaWMgb2Yg
S29yZWEuJiN4RDtEZXBhcnRtZW50IG9mIFN1cmdlcnksIFB1c2FuIE5hdGlvbmFsIFVuaXZlcnNp
dHkgU2Nob29sIG9mIE1lZGljaW5lLCBCdXNhbiA2MDItNzM5LCBSZXB1YmxpYyBvZiBLb3JlYS4m
I3hEO0RlcGFydG1lbnQgb2YgUGF0aG9sb2d5LCBDaG9ubmFtIE5hdGlvbmFsIFVuaXZlcnNpdHkg
TWVkaWNhbCBTY2hvb2wsIEd3YW5nanUgNTAxLTc0NiwgUmVwdWJsaWMgb2YgS29yZWEuJiN4RDtE
ZXBhcnRtZW50IG9mIFN1cmdlcnksIEFqb3UgVW5pdmVyc2l0eSBTY2hvb2wgb2YgTWVkaWNpbmUs
IFN1d29uIDQ0My0zODAgUmVwdWJsaWMgb2YgS29yZWEuJiN4RDtEZXBhcnRtZW50IG9mIFBhdGhv
bG9neSwgU2Nob29sIG9mIE1lZGljaW5lLCBDaHVuZ25hbSBOYXRpb25hbCBVbml2ZXJzaXR5LCBE
YWVqZW9uIDMwMS03NDcgUmVwdWJsaWMgb2YgS29yZWEuJiN4RDtOYXRpb25hbCBDYW5jZXIgQ2Vu
dGVyLCBHb3lhbmcgNDEwLTc2OSwgUmVwdWJsaWMgb2YgS29yZWEuJiN4RDtPZmZpY2Ugb2YgQ2Fu
Y2VyIENsaW5pY2FsIFByb3Rlb21pY3MgUmVzZWFyY2gsIE5hdGlvbmFsIENhbmNlciBJbnN0aXR1
dGUsIE5hdGlvbmFsIEluc3RpdHV0ZXMgb2YgSGVhbHRoLCBCZXRoZXNkYSwgTUQgMjA4OTIsIFVT
QS4mI3hEO0Jpb21lZGljYWwgUmVzZWFyY2ggSW5zdGl0dXRlLCBLb3JlYSBJbnN0aXR1dGUgb2Yg
U2NpZW5jZSBhbmQgVGVjaG5vbG9neSwgU2VvdWwgMTM2LTc5MSwgUmVwdWJsaWMgb2YgS29yZWEu
IEVsZWN0cm9uaWMgYWRkcmVzczogZXVueWFuZ0BraXN0LnJlLmtyLiYjeEQ7TmF0aW9uYWwgQ2Fu
Y2VyIENlbnRlciwgR295YW5nIDQxMC03NjksIFJlcHVibGljIG9mIEtvcmVhLiBFbGVjdHJvbmlj
IGFkZHJlc3M6IGhraW1AbmNjLnJlLmtyLiYjeEQ7RGVwYXJ0bWVudCBvZiBDb21wdXRlciBTY2ll
bmNlIGFuZCBFbmdpbmVlcmluZywgSGFueWFuZyBVbml2ZXJzaXR5LCBTZW91bCAxMzMtNzkxLCBS
ZXB1YmxpYyBvZiBLb3JlYS4gRWxlY3Ryb25pYyBhZGRyZXNzOiBldW5va3BhZWtAaGFueWFuZy5h
Yy5rci4mI3hEO0RlcGFydG1lbnQgb2YgTGlmZSBTY2llbmNlIGFuZCBFd2hhIFJlc2VhcmNoIENl
bnRlciBmb3IgU3lzdGVtcyBCaW9sb2d5LCBFd2hhIFdvbWFucyBVbml2ZXJzaXR5LCBTZW91bCAx
MjAtNzUwLCBSZXB1YmxpYyBvZiBLb3JlYS4gRWxlY3Ryb25pYyBhZGRyZXNzOiBzYW5naHl1a0Bl
d2hhLmFjLmtyLiYjeEQ7RGVwYXJ0bWVudCBvZiBDaGVtaXN0cnksIENlbnRlciBmb3IgUHJvdGVv
Z2Vub21lIFJlc2VhcmNoLCBLb3JlYSBVbml2ZXJzaXR5LCBTZW91bCAxMzYtNzAxLCBSZXB1Ymxp
YyBvZiBLb3JlYS4gRWxlY3Ryb25pYyBhZGRyZXNzOiBzd19sZWVAa29yZWEuYWMua3IuJiN4RDtE
ZXBhcnRtZW50IG9mIE5ldyBCaW9sb2d5IGFuZCBDZW50ZXIgZm9yIFBsYW50IEFnaW5nIFJlc2Vh
cmNoLCBJbnN0aXR1dGUgZm9yIEJhc2ljIFNjaWVuY2UsIERHSVNULCBEYWVndSA3MTEtODczLCBS
ZXB1YmxpYyBvZiBLb3JlYS4gRWxlY3Ryb25pYyBhZGRyZXNzOiBkaHdhbmdAZGdpc3QuYWMua3Iu
PC9hdXRoLWFkZHJlc3M+PHRpdGxlcz48dGl0bGU+UHJvdGVvZ2Vub21pYyBDaGFyYWN0ZXJpemF0
aW9uIG9mIEh1bWFuIEVhcmx5LU9uc2V0IEdhc3RyaWMgQ2FuY2VyPC90aXRsZT48c2Vjb25kYXJ5
LXRpdGxlPkNhbmNlciBDZWxsPC9zZWNvbmRhcnktdGl0bGU+PC90aXRsZXM+PHBlcmlvZGljYWw+
PGZ1bGwtdGl0bGU+Q2FuY2VyIENlbGw8L2Z1bGwtdGl0bGU+PC9wZXJpb2RpY2FsPjxwYWdlcz4x
MTEtMTI0IGUxMDwvcGFnZXM+PHZvbHVtZT4zNTwvdm9sdW1lPjxudW1iZXI+MTwvbnVtYmVyPjxl
ZGl0aW9uPjIwMTkvMDEvMTY8L2VkaXRpb24+PGtleXdvcmRzPjxrZXl3b3JkPkFnZSBvZiBPbnNl
dDwva2V5d29yZD48a2V5d29yZD5GZW1hbGU8L2tleXdvcmQ+PGtleXdvcmQ+KkdlbmUgUmVndWxh
dG9yeSBOZXR3b3Jrczwva2V5d29yZD48a2V5d29yZD5HbHljb3N5bGF0aW9uPC9rZXl3b3JkPjxr
ZXl3b3JkPkh1bWFuczwva2V5d29yZD48a2V5d29yZD5NYWxlPC9rZXl3b3JkPjxrZXl3b3JkPipN
dXRhdGlvbjwva2V5d29yZD48a2V5d29yZD5QaG9zcGhvcnlsYXRpb248L2tleXdvcmQ+PGtleXdv
cmQ+UHJvdGVpbiBJbnRlcmFjdGlvbiBNYXBzPC9rZXl3b3JkPjxrZXl3b3JkPlByb3Rlb2dlbm9t
aWNzLyptZXRob2RzPC9rZXl3b3JkPjxrZXl3b3JkPlN0b21hY2ggTmVvcGxhc21zLypnZW5ldGlj
cy8qbWV0YWJvbGlzbTwva2V5d29yZD48a2V5d29yZD5TdXJ2aXZhbCBBbmFseXNpczwva2V5d29y
ZD48a2V5d29yZD5XaG9sZSBFeG9tZSBTZXF1ZW5jaW5nL21ldGhvZHM8L2tleXdvcmQ+PGtleXdv
cmQ+KmNhbmNlciBzdWJ0eXBlczwva2V5d29yZD48a2V5d29yZD4qY29ycmVsYXRpb24gYmV0d2Vl
biBtUk5BIGFuZCBwcm90ZWluIGFidW5kYW5jZSBjaGFuZ2VzPC9rZXl3b3JkPjxrZXl3b3JkPipj
b3JyZWxhdGlvbiBiZXR3ZWVuIG11dGF0aW9uIGFuZCBwaG9zcGhvcnlsYXRpb248L2tleXdvcmQ+
PGtleXdvcmQ+KmRpZmZ1c2UgZ2FzdHJpYyBjYW5jZXI8L2tleXdvcmQ+PGtleXdvcmQ+KnByb3Rl
b2dlbm9taWNzPC9rZXl3b3JkPjxrZXl3b3JkPipzb21hdGljIG5vbnN5bm9ueW1vdXMgbXV0YXRp
b25zPC9rZXl3b3JkPjwva2V5d29yZHM+PGRhdGVzPjx5ZWFyPjIwMTk8L3llYXI+PHB1Yi1kYXRl
cz48ZGF0ZT5KYW4gMTQ8L2RhdGU+PC9wdWItZGF0ZXM+PC9kYXRlcz48aXNibj4xODc4LTM2ODYg
KEVsZWN0cm9uaWMpJiN4RDsxNTM1LTYxMDggKExpbmtpbmcpPC9pc2JuPjxhY2Nlc3Npb24tbnVt
PjMwNjQ1OTcwPC9hY2Nlc3Npb24tbnVtPjx1cmxzPjxyZWxhdGVkLXVybHM+PHVybD5odHRwczov
L3d3dy5uY2JpLm5sbS5uaWguZ292L3B1Ym1lZC8zMDY0NTk3MDwvdXJsPjwvcmVsYXRlZC11cmxz
PjwvdXJscz48ZWxlY3Ryb25pYy1yZXNvdXJjZS1udW0+MTAuMTAxNi9qLmNjZWxsLjIwMTguMTIu
MDAzPC9lbGVjdHJvbmljLXJlc291cmNlLW51bT48L3JlY29yZD48L0NpdGU+PC9FbmROb3RlPgB=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PEVuZE5vdGU+PENpdGU+PEF1dGhvcj5NdW48L0F1dGhvcj48WWVhcj4yMDE5PC9ZZWFyPjxSZWNO
dW0+OTwvUmVjTnVtPjxEaXNwbGF5VGV4dD5bMTBdPC9EaXNwbGF5VGV4dD48cmVjb3JkPjxyZWMt
bnVtYmVyPjk8L3JlYy1udW1iZXI+PGZvcmVpZ24ta2V5cz48a2V5IGFwcD0iRU4iIGRiLWlkPSI5
cjJ0OXRycDgyMjVkc2U5eHdxdnphOTV2ZXhkYXI5YXcyeHQiIHRpbWVzdGFtcD0iMTU5NzA1ODk0
NiI+OTwva2V5PjwvZm9yZWlnbi1rZXlzPjxyZWYtdHlwZSBuYW1lPSJKb3VybmFsIEFydGljbGUi
PjE3PC9yZWYtdHlwZT48Y29udHJpYnV0b3JzPjxhdXRob3JzPjxhdXRob3I+TXVuLCBELiBHLjwv
YXV0aG9yPjxhdXRob3I+QmhpbiwgSi48L2F1dGhvcj48YXV0aG9yPktpbSwgUy48L2F1dGhvcj48
YXV0aG9yPktpbSwgSC48L2F1dGhvcj48YXV0aG9yPkp1bmcsIEouIEguPC9hdXRob3I+PGF1dGhv
cj5KdW5nLCBZLjwvYXV0aG9yPjxhdXRob3I+SmFuZywgWS4gRS48L2F1dGhvcj48YXV0aG9yPlBh
cmssIEouIE0uPC9hdXRob3I+PGF1dGhvcj5LaW0sIEguPC9hdXRob3I+PGF1dGhvcj5KdW5nLCBZ
LjwvYXV0aG9yPjxhdXRob3I+TGVlLCBILjwvYXV0aG9yPjxhdXRob3I+QmFlLCBKLjwvYXV0aG9y
PjxhdXRob3I+QmFjaywgUy48L2F1dGhvcj48YXV0aG9yPktpbSwgUy4gSi48L2F1dGhvcj48YXV0
aG9yPktpbSwgSi48L2F1dGhvcj48YXV0aG9yPlBhcmssIEguPC9hdXRob3I+PGF1dGhvcj5MaSwg
SC48L2F1dGhvcj48YXV0aG9yPkh3YW5nLCBLLiBCLjwvYXV0aG9yPjxhdXRob3I+UGFyaywgWS4g
Uy48L2F1dGhvcj48YXV0aG9yPllvb2ssIEouIEguPC9hdXRob3I+PGF1dGhvcj5LaW0sIEIuIFMu
PC9hdXRob3I+PGF1dGhvcj5Ld29uLCBTLiBZLjwvYXV0aG9yPjxhdXRob3I+Unl1LCBTLiBXLjwv
YXV0aG9yPjxhdXRob3I+UGFyaywgRC4gWS48L2F1dGhvcj48YXV0aG9yPkplb24sIFQuIFkuPC9h
dXRob3I+PGF1dGhvcj5LaW0sIEQuIEguPC9hdXRob3I+PGF1dGhvcj5MZWUsIEouIEguPC9hdXRo
b3I+PGF1dGhvcj5IYW4sIFMuIFUuPC9hdXRob3I+PGF1dGhvcj5Tb25nLCBLLiBTLjwvYXV0aG9y
PjxhdXRob3I+UGFyaywgRC48L2F1dGhvcj48YXV0aG9yPlBhcmssIEouIFcuPC9hdXRob3I+PGF1
dGhvcj5Sb2RyaWd1ZXosIEguPC9hdXRob3I+PGF1dGhvcj5LaW0sIEouPC9hdXRob3I+PGF1dGhv
cj5MZWUsIEguPC9hdXRob3I+PGF1dGhvcj5LaW0sIEsuIFAuPC9hdXRob3I+PGF1dGhvcj5ZYW5n
LCBFLiBHLjwvYXV0aG9yPjxhdXRob3I+S2ltLCBILiBLLjwvYXV0aG9yPjxhdXRob3I+UGFlaywg
RS48L2F1dGhvcj48YXV0aG9yPkxlZSwgUy48L2F1dGhvcj48YXV0aG9yPkxlZSwgUy4gVy48L2F1
dGhvcj48YXV0aG9yPkh3YW5nLCBELjwvYXV0aG9yPjwvYXV0aG9ycz48L2NvbnRyaWJ1dG9ycz48
YXV0aC1hZGRyZXNzPkRlcGFydG1lbnQgb2YgQ2hlbWlzdHJ5LCBDZW50ZXIgZm9yIFByb3Rlb2dl
bm9tZSBSZXNlYXJjaCwgS29yZWEgVW5pdmVyc2l0eSwgU2VvdWwgMTM2LTcwMSwgUmVwdWJsaWMg
b2YgS29yZWEuJiN4RDtEZXBhcnRtZW50IG9mIE5ldyBCaW9sb2d5IGFuZCBDZW50ZXIgZm9yIFBs
YW50IEFnaW5nIFJlc2VhcmNoLCBJbnN0aXR1dGUgZm9yIEJhc2ljIFNjaWVuY2UsIERHSVNULCBE
YWVndSA3MTEtODczLCBSZXB1YmxpYyBvZiBLb3JlYTsgRGl2aXNpb24gb2YgTW9sZWN1bGFyIFBh
dGhvbG9neSwgT25jb2RlIEluc3RpdHV0ZSwgdGhlIE5ldGhlcmxhbmRzIENhbmNlciBJbnN0aXR1
dGUsIDEwNjZDWCBBbXN0ZXJkYW0sIHRoZSBOZXRoZXJsYW5kcy4mI3hEO0RlcGFydG1lbnQgb2Yg
TGlmZSBTY2llbmNlIGFuZCBFd2hhIFJlc2VhcmNoIENlbnRlciBmb3IgU3lzdGVtcyBCaW9sb2d5
LCBFd2hhIFdvbWFucyBVbml2ZXJzaXR5LCBTZW91bCAxMjAtNzUwLCBSZXB1YmxpYyBvZiBLb3Jl
YS4mI3hEO0RlcGFydG1lbnQgb2YgQ29tcHV0ZXIgU2NpZW5jZSBhbmQgRW5naW5lZXJpbmcsIEhh
bnlhbmcgVW5pdmVyc2l0eSwgU2VvdWwgMTMzLTc5MSwgUmVwdWJsaWMgb2YgS29yZWE7IFJlc2Vh
cmNoIERhdGEgSHViIENlbnRlciwgS29yZWEgSW5zdGl0dXRlIG9mIFNjaWVuY2UgYW5kIFRlY2hu
b2xvZ3kgSW5mb3JtYXRpb24sIERhZWplb24gMzQxNDEsIFJlcHVibGljIG9mIEtvcmVhLiYjeEQ7
RGVwYXJ0bWVudCBvZiBBcHBsaWVkIENoZW1pc3RyeSwgQ29sbGVnZSBvZiBBcHBsaWVkIFNjaWVu
Y2VzLCBLeXVuZyBIZWUgVW5pdmVyc2l0eSwgWW9uZy1pbiA0NDYtNzAxLCBSZXB1YmxpYyBvZiBL
b3JlYS4mI3hEO0dhY2hvbiBJbnN0aXR1dGUgb2YgUGhhcm1hY2V1dGljYWwgU2NpZW5jZXMsIEdh
Y2hvbiBDb2xsZWdlIG9mIFBoYXJtYWN5LCBHYWNob24gVW5pdmVyc2l0eSwgSW5jaGVvbiA0MDYt
Nzk5LCBSZXB1YmxpYyBvZiBLb3JlYS4mI3hEO0RlcGFydG1lbnQgb2YgQ29tcHV0ZXIgU2NpZW5j
ZSBhbmQgRW5naW5lZXJpbmcsIEhhbnlhbmcgVW5pdmVyc2l0eSwgU2VvdWwgMTMzLTc5MSwgUmVw
dWJsaWMgb2YgS29yZWEuJiN4RDtTY2hvb2wgb2YgQ29tcHV0ZXIgU2NpZW5jZSBhbmQgRW5naW5l
ZXJpbmcsIFNvb25nc2lsIFVuaXZlcnNpdHksIFNlb3VsIDE1Ni03NDMsIFJlcHVibGljIG9mIEtv
cmVhLiYjeEQ7RGVwYXJ0bWVudCBvZiBQYXRob2xvZ3ksIFVuaXZlcnNpdHkgb2YgVWxzYW4gQ29s
bGVnZSBvZiBNZWRpY2luZSwgQXNhbiBNZWRpY2FsIENlbnRlciwgU2VvdWwgMTM4LTg3MywgUmVw
dWJsaWMgb2YgS29yZWEuJiN4RDtEZXBhcnRtZW50IG9mIFN1cmdlcnksIFVuaXZlcnNpdHkgb2Yg
VWxzYW4gQ29sbGVnZSBvZiBNZWRpY2luZSwgQXNhbiBNZWRpY2FsIENlbnRlciwgU2VvdWwgMTM4
LTg3MywgUmVwdWJsaWMgb2YgS29yZWEuJiN4RDtEZXBhcnRtZW50IG9mIFN1cmdlcnksIEtlaW15
dW5nIFVuaXZlcnNpdHkgU2Nob29sIG9mIE1lZGljaW5lLCBEYWVndSA3MDAtNzEyLCBSZXB1Ymxp
YyBvZiBLb3JlYS4mI3hEO0RlcGFydG1lbnQgb2YgUGF0aG9sb2d5LCBQdXNhbiBOYXRpb25hbCBV
bml2ZXJzaXR5IFNjaG9vbCBvZiBNZWRpY2luZSwgQnVzYW4gNjAyLTczOSwgUmVwdWJsaWMgb2Yg
S29yZWEuJiN4RDtEZXBhcnRtZW50IG9mIFN1cmdlcnksIFB1c2FuIE5hdGlvbmFsIFVuaXZlcnNp
dHkgU2Nob29sIG9mIE1lZGljaW5lLCBCdXNhbiA2MDItNzM5LCBSZXB1YmxpYyBvZiBLb3JlYS4m
I3hEO0RlcGFydG1lbnQgb2YgUGF0aG9sb2d5LCBDaG9ubmFtIE5hdGlvbmFsIFVuaXZlcnNpdHkg
TWVkaWNhbCBTY2hvb2wsIEd3YW5nanUgNTAxLTc0NiwgUmVwdWJsaWMgb2YgS29yZWEuJiN4RDtE
ZXBhcnRtZW50IG9mIFN1cmdlcnksIEFqb3UgVW5pdmVyc2l0eSBTY2hvb2wgb2YgTWVkaWNpbmUs
IFN1d29uIDQ0My0zODAgUmVwdWJsaWMgb2YgS29yZWEuJiN4RDtEZXBhcnRtZW50IG9mIFBhdGhv
bG9neSwgU2Nob29sIG9mIE1lZGljaW5lLCBDaHVuZ25hbSBOYXRpb25hbCBVbml2ZXJzaXR5LCBE
YWVqZW9uIDMwMS03NDcgUmVwdWJsaWMgb2YgS29yZWEuJiN4RDtOYXRpb25hbCBDYW5jZXIgQ2Vu
dGVyLCBHb3lhbmcgNDEwLTc2OSwgUmVwdWJsaWMgb2YgS29yZWEuJiN4RDtPZmZpY2Ugb2YgQ2Fu
Y2VyIENsaW5pY2FsIFByb3Rlb21pY3MgUmVzZWFyY2gsIE5hdGlvbmFsIENhbmNlciBJbnN0aXR1
dGUsIE5hdGlvbmFsIEluc3RpdHV0ZXMgb2YgSGVhbHRoLCBCZXRoZXNkYSwgTUQgMjA4OTIsIFVT
QS4mI3hEO0Jpb21lZGljYWwgUmVzZWFyY2ggSW5zdGl0dXRlLCBLb3JlYSBJbnN0aXR1dGUgb2Yg
U2NpZW5jZSBhbmQgVGVjaG5vbG9neSwgU2VvdWwgMTM2LTc5MSwgUmVwdWJsaWMgb2YgS29yZWEu
IEVsZWN0cm9uaWMgYWRkcmVzczogZXVueWFuZ0BraXN0LnJlLmtyLiYjeEQ7TmF0aW9uYWwgQ2Fu
Y2VyIENlbnRlciwgR295YW5nIDQxMC03NjksIFJlcHVibGljIG9mIEtvcmVhLiBFbGVjdHJvbmlj
IGFkZHJlc3M6IGhraW1AbmNjLnJlLmtyLiYjeEQ7RGVwYXJ0bWVudCBvZiBDb21wdXRlciBTY2ll
bmNlIGFuZCBFbmdpbmVlcmluZywgSGFueWFuZyBVbml2ZXJzaXR5LCBTZW91bCAxMzMtNzkxLCBS
ZXB1YmxpYyBvZiBLb3JlYS4gRWxlY3Ryb25pYyBhZGRyZXNzOiBldW5va3BhZWtAaGFueWFuZy5h
Yy5rci4mI3hEO0RlcGFydG1lbnQgb2YgTGlmZSBTY2llbmNlIGFuZCBFd2hhIFJlc2VhcmNoIENl
bnRlciBmb3IgU3lzdGVtcyBCaW9sb2d5LCBFd2hhIFdvbWFucyBVbml2ZXJzaXR5LCBTZW91bCAx
MjAtNzUwLCBSZXB1YmxpYyBvZiBLb3JlYS4gRWxlY3Ryb25pYyBhZGRyZXNzOiBzYW5naHl1a0Bl
d2hhLmFjLmtyLiYjeEQ7RGVwYXJ0bWVudCBvZiBDaGVtaXN0cnksIENlbnRlciBmb3IgUHJvdGVv
Z2Vub21lIFJlc2VhcmNoLCBLb3JlYSBVbml2ZXJzaXR5LCBTZW91bCAxMzYtNzAxLCBSZXB1Ymxp
YyBvZiBLb3JlYS4gRWxlY3Ryb25pYyBhZGRyZXNzOiBzd19sZWVAa29yZWEuYWMua3IuJiN4RDtE
ZXBhcnRtZW50IG9mIE5ldyBCaW9sb2d5IGFuZCBDZW50ZXIgZm9yIFBsYW50IEFnaW5nIFJlc2Vh
cmNoLCBJbnN0aXR1dGUgZm9yIEJhc2ljIFNjaWVuY2UsIERHSVNULCBEYWVndSA3MTEtODczLCBS
ZXB1YmxpYyBvZiBLb3JlYS4gRWxlY3Ryb25pYyBhZGRyZXNzOiBkaHdhbmdAZGdpc3QuYWMua3Iu
PC9hdXRoLWFkZHJlc3M+PHRpdGxlcz48dGl0bGU+UHJvdGVvZ2Vub21pYyBDaGFyYWN0ZXJpemF0
aW9uIG9mIEh1bWFuIEVhcmx5LU9uc2V0IEdhc3RyaWMgQ2FuY2VyPC90aXRsZT48c2Vjb25kYXJ5
LXRpdGxlPkNhbmNlciBDZWxsPC9zZWNvbmRhcnktdGl0bGU+PC90aXRsZXM+PHBlcmlvZGljYWw+
PGZ1bGwtdGl0bGU+Q2FuY2VyIENlbGw8L2Z1bGwtdGl0bGU+PC9wZXJpb2RpY2FsPjxwYWdlcz4x
MTEtMTI0IGUxMDwvcGFnZXM+PHZvbHVtZT4zNTwvdm9sdW1lPjxudW1iZXI+MTwvbnVtYmVyPjxl
ZGl0aW9uPjIwMTkvMDEvMTY8L2VkaXRpb24+PGtleXdvcmRzPjxrZXl3b3JkPkFnZSBvZiBPbnNl
dDwva2V5d29yZD48a2V5d29yZD5GZW1hbGU8L2tleXdvcmQ+PGtleXdvcmQ+KkdlbmUgUmVndWxh
dG9yeSBOZXR3b3Jrczwva2V5d29yZD48a2V5d29yZD5HbHljb3N5bGF0aW9uPC9rZXl3b3JkPjxr
ZXl3b3JkPkh1bWFuczwva2V5d29yZD48a2V5d29yZD5NYWxlPC9rZXl3b3JkPjxrZXl3b3JkPipN
dXRhdGlvbjwva2V5d29yZD48a2V5d29yZD5QaG9zcGhvcnlsYXRpb248L2tleXdvcmQ+PGtleXdv
cmQ+UHJvdGVpbiBJbnRlcmFjdGlvbiBNYXBzPC9rZXl3b3JkPjxrZXl3b3JkPlByb3Rlb2dlbm9t
aWNzLyptZXRob2RzPC9rZXl3b3JkPjxrZXl3b3JkPlN0b21hY2ggTmVvcGxhc21zLypnZW5ldGlj
cy8qbWV0YWJvbGlzbTwva2V5d29yZD48a2V5d29yZD5TdXJ2aXZhbCBBbmFseXNpczwva2V5d29y
ZD48a2V5d29yZD5XaG9sZSBFeG9tZSBTZXF1ZW5jaW5nL21ldGhvZHM8L2tleXdvcmQ+PGtleXdv
cmQ+KmNhbmNlciBzdWJ0eXBlczwva2V5d29yZD48a2V5d29yZD4qY29ycmVsYXRpb24gYmV0d2Vl
biBtUk5BIGFuZCBwcm90ZWluIGFidW5kYW5jZSBjaGFuZ2VzPC9rZXl3b3JkPjxrZXl3b3JkPipj
b3JyZWxhdGlvbiBiZXR3ZWVuIG11dGF0aW9uIGFuZCBwaG9zcGhvcnlsYXRpb248L2tleXdvcmQ+
PGtleXdvcmQ+KmRpZmZ1c2UgZ2FzdHJpYyBjYW5jZXI8L2tleXdvcmQ+PGtleXdvcmQ+KnByb3Rl
b2dlbm9taWNzPC9rZXl3b3JkPjxrZXl3b3JkPipzb21hdGljIG5vbnN5bm9ueW1vdXMgbXV0YXRp
b25zPC9rZXl3b3JkPjwva2V5d29yZHM+PGRhdGVzPjx5ZWFyPjIwMTk8L3llYXI+PHB1Yi1kYXRl
cz48ZGF0ZT5KYW4gMTQ8L2RhdGU+PC9wdWItZGF0ZXM+PC9kYXRlcz48aXNibj4xODc4LTM2ODYg
KEVsZWN0cm9uaWMpJiN4RDsxNTM1LTYxMDggKExpbmtpbmcpPC9pc2JuPjxhY2Nlc3Npb24tbnVt
PjMwNjQ1OTcwPC9hY2Nlc3Npb24tbnVtPjx1cmxzPjxyZWxhdGVkLXVybHM+PHVybD5odHRwczov
L3d3dy5uY2JpLm5sbS5uaWguZ292L3B1Ym1lZC8zMDY0NTk3MDwvdXJsPjwvcmVsYXRlZC11cmxz
PjwvdXJscz48ZWxlY3Ryb25pYy1yZXNvdXJjZS1udW0+MTAuMTAxNi9qLmNjZWxsLjIwMTguMTIu
MDAzPC9lbGVjdHJvbmljLXJlc291cmNlLW51bT48L3JlY29yZD48L0NpdGU+PC9FbmROb3RlPgB=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[10]</w:t>
      </w:r>
      <w:r>
        <w:rPr>
          <w:rFonts w:ascii="Times New Roman" w:eastAsia="Arial" w:hAnsi="Times New Roman" w:cs="Times New Roman"/>
        </w:rPr>
        <w:fldChar w:fldCharType="end"/>
      </w:r>
      <w:r>
        <w:rPr>
          <w:rFonts w:ascii="Times New Roman" w:eastAsia="Arial" w:hAnsi="Times New Roman" w:cs="Times New Roman"/>
        </w:rPr>
        <w:t xml:space="preserve">. To perform a spectral library search, we constructed a spectral library database with identified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from the entire MSGF+ search results. Briefly, the spectral library was composed of the experimental </w:t>
      </w:r>
      <w:r>
        <w:rPr>
          <w:rFonts w:ascii="Times New Roman" w:eastAsia="Arial" w:hAnsi="Times New Roman" w:cs="Times New Roman"/>
        </w:rPr>
        <w:lastRenderedPageBreak/>
        <w:t xml:space="preserve">mass, normalized elution time (NET), and representative MS/MS spectra of the identified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from the entire </w:t>
      </w:r>
      <w:proofErr w:type="spellStart"/>
      <w:r>
        <w:rPr>
          <w:rFonts w:ascii="Times New Roman" w:eastAsia="Arial" w:hAnsi="Times New Roman" w:cs="Times New Roman"/>
        </w:rPr>
        <w:t>phosphoproteome</w:t>
      </w:r>
      <w:proofErr w:type="spellEnd"/>
      <w:r>
        <w:rPr>
          <w:rFonts w:ascii="Times New Roman" w:eastAsia="Arial" w:hAnsi="Times New Roman" w:cs="Times New Roman"/>
        </w:rPr>
        <w:t xml:space="preserve"> data. The NET originated from the experimental retention time using the </w:t>
      </w:r>
      <w:proofErr w:type="spellStart"/>
      <w:r>
        <w:rPr>
          <w:rFonts w:ascii="Times New Roman" w:eastAsia="Arial" w:hAnsi="Times New Roman" w:cs="Times New Roman"/>
        </w:rPr>
        <w:t>iRT</w:t>
      </w:r>
      <w:proofErr w:type="spellEnd"/>
      <w:r>
        <w:rPr>
          <w:rFonts w:ascii="Times New Roman" w:eastAsia="Arial" w:hAnsi="Times New Roman" w:cs="Times New Roman"/>
        </w:rPr>
        <w:t xml:space="preserve"> peptide (Ki-3002-2, </w:t>
      </w:r>
      <w:proofErr w:type="spellStart"/>
      <w:r>
        <w:rPr>
          <w:rFonts w:ascii="Times New Roman" w:eastAsia="Arial" w:hAnsi="Times New Roman" w:cs="Times New Roman"/>
        </w:rPr>
        <w:t>Biognosys</w:t>
      </w:r>
      <w:proofErr w:type="spellEnd"/>
      <w:r>
        <w:rPr>
          <w:rFonts w:ascii="Times New Roman" w:eastAsia="Arial" w:hAnsi="Times New Roman" w:cs="Times New Roman"/>
        </w:rPr>
        <w:t xml:space="preserve">) spiked with each NCFC fraction. Representative MS/MS spectra were selected from the PSMs with the highest search scores for each charge state. In total, we identified 194722 non-redundant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across 150 cervical cancer tissues and collected 267235 representative spectra to construct the spectral library. For the decoy spectral library database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&lt;EndNote&gt;&lt;Cite&gt;&lt;Author&gt;Lam&lt;/Author&gt;&lt;Year&gt;2010&lt;/Year&gt;&lt;RecNum&gt;190&lt;/RecNum&gt;&lt;DisplayText&gt;[21]&lt;/DisplayText&gt;&lt;record&gt;&lt;rec-number&gt;190&lt;/rec-number&gt;&lt;foreign-keys&gt;&lt;key app="EN" db-id="9r2t9trp8225dse9xwqvza95vexdar9aw2xt" timestamp="1631454547"&gt;190&lt;/key&gt;&lt;/foreign-keys&gt;&lt;ref-type name="Journal Article"&gt;17&lt;/ref-type&gt;&lt;contributors&gt;&lt;authors&gt;&lt;author&gt;Lam, H.&lt;/author&gt;&lt;author&gt;Deutsch, E. W.&lt;/author&gt;&lt;author&gt;Aebersold, R.&lt;/author&gt;&lt;/authors&gt;&lt;/contributors&gt;&lt;auth-address&gt;Department of Chemical and Biomolecular Engineering, The Hong Kong University of Science and Technology, Clear Water Bay, Hong Kong. kehlam@ust.hk&lt;/auth-address&gt;&lt;titles&gt;&lt;title&gt;Artificial decoy spectral libraries for false discovery rate estimation in spectral library searching in proteomics&lt;/title&gt;&lt;secondary-title&gt;J Proteome Res&lt;/secondary-title&gt;&lt;/titles&gt;&lt;periodical&gt;&lt;full-title&gt;J Proteome Res&lt;/full-title&gt;&lt;/periodical&gt;&lt;pages&gt;605-10&lt;/pages&gt;&lt;volume&gt;9&lt;/volume&gt;&lt;number&gt;1&lt;/number&gt;&lt;edition&gt;2009/11/18&lt;/edition&gt;&lt;keywords&gt;&lt;keyword&gt;*Algorithms&lt;/keyword&gt;&lt;keyword&gt;*Databases, Protein&lt;/keyword&gt;&lt;keyword&gt;Humans&lt;/keyword&gt;&lt;keyword&gt;Proteomics/*methods&lt;/keyword&gt;&lt;keyword&gt;*Software&lt;/keyword&gt;&lt;keyword&gt;Tandem Mass Spectrometry/methods&lt;/keyword&gt;&lt;/keywords&gt;&lt;dates&gt;&lt;year&gt;2010&lt;/year&gt;&lt;pub-dates&gt;&lt;date&gt;Jan&lt;/date&gt;&lt;/pub-dates&gt;&lt;/dates&gt;&lt;isbn&gt;1535-3907 (Electronic)&amp;#xD;1535-3893 (Linking)&lt;/isbn&gt;&lt;accession-num&gt;19916561&lt;/accession-num&gt;&lt;urls&gt;&lt;related-urls&gt;&lt;url&gt;https://www.ncbi.nlm.nih.gov/pubmed/19916561&lt;/url&gt;&lt;/related-urls&gt;&lt;/urls&gt;&lt;electronic-resource-num&gt;10.1021/pr900947u&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[21]</w:t>
      </w:r>
      <w:r>
        <w:rPr>
          <w:rFonts w:ascii="Times New Roman" w:eastAsia="AppleGothic" w:hAnsi="Times New Roman" w:cs="Times New Roman"/>
        </w:rPr>
        <w:fldChar w:fldCharType="end"/>
      </w:r>
      <w:r>
        <w:rPr>
          <w:rFonts w:ascii="Times New Roman" w:eastAsia="Arial" w:hAnsi="Times New Roman" w:cs="Times New Roman"/>
        </w:rPr>
        <w:t>, shuffled peptide sequences with fixed C-terminal arginine and lysine from the spectral library database were used. After the spectral library search, the results were filtered using an FDR of 1% at peptide level (</w:t>
      </w:r>
      <w:proofErr w:type="spellStart"/>
      <w:r>
        <w:rPr>
          <w:rFonts w:ascii="Times New Roman" w:eastAsia="Arial" w:hAnsi="Times New Roman" w:cs="Times New Roman"/>
        </w:rPr>
        <w:t>PepFDR</w:t>
      </w:r>
      <w:proofErr w:type="spellEnd"/>
      <w:r>
        <w:rPr>
          <w:rFonts w:ascii="Times New Roman" w:eastAsia="Arial" w:hAnsi="Times New Roman" w:cs="Times New Roman"/>
        </w:rPr>
        <w:t xml:space="preserve">) and mapped into UMCs to perform site localization. Finally, site-localized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with an </w:t>
      </w:r>
      <w:proofErr w:type="spellStart"/>
      <w:r>
        <w:rPr>
          <w:rFonts w:ascii="Times New Roman" w:eastAsia="Arial" w:hAnsi="Times New Roman" w:cs="Times New Roman"/>
        </w:rPr>
        <w:t>Excorr</w:t>
      </w:r>
      <w:proofErr w:type="spellEnd"/>
      <w:r>
        <w:rPr>
          <w:rFonts w:ascii="Times New Roman" w:eastAsia="Arial" w:hAnsi="Times New Roman" w:cs="Times New Roman"/>
        </w:rPr>
        <w:t xml:space="preserve"> of 6 </w:t>
      </w:r>
      <w:r>
        <w:rPr>
          <w:rFonts w:ascii="Times New Roman" w:eastAsia="Arial" w:hAnsi="Times New Roman" w:cs="Times New Roman"/>
        </w:rPr>
        <w:fldChar w:fldCharType="begin">
          <w:fldData xml:space="preserve">PEVuZE5vdGU+PENpdGU+PEF1dGhvcj5NdW48L0F1dGhvcj48WWVhcj4yMDE5PC9ZZWFyPjxSZWNO
dW0+OTwvUmVjTnVtPjxEaXNwbGF5VGV4dD5bMTBdPC9EaXNwbGF5VGV4dD48cmVjb3JkPjxyZWMt
bnVtYmVyPjk8L3JlYy1udW1iZXI+PGZvcmVpZ24ta2V5cz48a2V5IGFwcD0iRU4iIGRiLWlkPSI5
cjJ0OXRycDgyMjVkc2U5eHdxdnphOTV2ZXhkYXI5YXcyeHQiIHRpbWVzdGFtcD0iMTU5NzA1ODk0
NiI+OTwva2V5PjwvZm9yZWlnbi1rZXlzPjxyZWYtdHlwZSBuYW1lPSJKb3VybmFsIEFydGljbGUi
PjE3PC9yZWYtdHlwZT48Y29udHJpYnV0b3JzPjxhdXRob3JzPjxhdXRob3I+TXVuLCBELiBHLjwv
YXV0aG9yPjxhdXRob3I+QmhpbiwgSi48L2F1dGhvcj48YXV0aG9yPktpbSwgUy48L2F1dGhvcj48
YXV0aG9yPktpbSwgSC48L2F1dGhvcj48YXV0aG9yPkp1bmcsIEouIEguPC9hdXRob3I+PGF1dGhv
cj5KdW5nLCBZLjwvYXV0aG9yPjxhdXRob3I+SmFuZywgWS4gRS48L2F1dGhvcj48YXV0aG9yPlBh
cmssIEouIE0uPC9hdXRob3I+PGF1dGhvcj5LaW0sIEguPC9hdXRob3I+PGF1dGhvcj5KdW5nLCBZ
LjwvYXV0aG9yPjxhdXRob3I+TGVlLCBILjwvYXV0aG9yPjxhdXRob3I+QmFlLCBKLjwvYXV0aG9y
PjxhdXRob3I+QmFjaywgUy48L2F1dGhvcj48YXV0aG9yPktpbSwgUy4gSi48L2F1dGhvcj48YXV0
aG9yPktpbSwgSi48L2F1dGhvcj48YXV0aG9yPlBhcmssIEguPC9hdXRob3I+PGF1dGhvcj5MaSwg
SC48L2F1dGhvcj48YXV0aG9yPkh3YW5nLCBLLiBCLjwvYXV0aG9yPjxhdXRob3I+UGFyaywgWS4g
Uy48L2F1dGhvcj48YXV0aG9yPllvb2ssIEouIEguPC9hdXRob3I+PGF1dGhvcj5LaW0sIEIuIFMu
PC9hdXRob3I+PGF1dGhvcj5Ld29uLCBTLiBZLjwvYXV0aG9yPjxhdXRob3I+Unl1LCBTLiBXLjwv
YXV0aG9yPjxhdXRob3I+UGFyaywgRC4gWS48L2F1dGhvcj48YXV0aG9yPkplb24sIFQuIFkuPC9h
dXRob3I+PGF1dGhvcj5LaW0sIEQuIEguPC9hdXRob3I+PGF1dGhvcj5MZWUsIEouIEguPC9hdXRo
b3I+PGF1dGhvcj5IYW4sIFMuIFUuPC9hdXRob3I+PGF1dGhvcj5Tb25nLCBLLiBTLjwvYXV0aG9y
PjxhdXRob3I+UGFyaywgRC48L2F1dGhvcj48YXV0aG9yPlBhcmssIEouIFcuPC9hdXRob3I+PGF1
dGhvcj5Sb2RyaWd1ZXosIEguPC9hdXRob3I+PGF1dGhvcj5LaW0sIEouPC9hdXRob3I+PGF1dGhv
cj5MZWUsIEguPC9hdXRob3I+PGF1dGhvcj5LaW0sIEsuIFAuPC9hdXRob3I+PGF1dGhvcj5ZYW5n
LCBFLiBHLjwvYXV0aG9yPjxhdXRob3I+S2ltLCBILiBLLjwvYXV0aG9yPjxhdXRob3I+UGFlaywg
RS48L2F1dGhvcj48YXV0aG9yPkxlZSwgUy48L2F1dGhvcj48YXV0aG9yPkxlZSwgUy4gVy48L2F1
dGhvcj48YXV0aG9yPkh3YW5nLCBELjwvYXV0aG9yPjwvYXV0aG9ycz48L2NvbnRyaWJ1dG9ycz48
YXV0aC1hZGRyZXNzPkRlcGFydG1lbnQgb2YgQ2hlbWlzdHJ5LCBDZW50ZXIgZm9yIFByb3Rlb2dl
bm9tZSBSZXNlYXJjaCwgS29yZWEgVW5pdmVyc2l0eSwgU2VvdWwgMTM2LTcwMSwgUmVwdWJsaWMg
b2YgS29yZWEuJiN4RDtEZXBhcnRtZW50IG9mIE5ldyBCaW9sb2d5IGFuZCBDZW50ZXIgZm9yIFBs
YW50IEFnaW5nIFJlc2VhcmNoLCBJbnN0aXR1dGUgZm9yIEJhc2ljIFNjaWVuY2UsIERHSVNULCBE
YWVndSA3MTEtODczLCBSZXB1YmxpYyBvZiBLb3JlYTsgRGl2aXNpb24gb2YgTW9sZWN1bGFyIFBh
dGhvbG9neSwgT25jb2RlIEluc3RpdHV0ZSwgdGhlIE5ldGhlcmxhbmRzIENhbmNlciBJbnN0aXR1
dGUsIDEwNjZDWCBBbXN0ZXJkYW0sIHRoZSBOZXRoZXJsYW5kcy4mI3hEO0RlcGFydG1lbnQgb2Yg
TGlmZSBTY2llbmNlIGFuZCBFd2hhIFJlc2VhcmNoIENlbnRlciBmb3IgU3lzdGVtcyBCaW9sb2d5
LCBFd2hhIFdvbWFucyBVbml2ZXJzaXR5LCBTZW91bCAxMjAtNzUwLCBSZXB1YmxpYyBvZiBLb3Jl
YS4mI3hEO0RlcGFydG1lbnQgb2YgQ29tcHV0ZXIgU2NpZW5jZSBhbmQgRW5naW5lZXJpbmcsIEhh
bnlhbmcgVW5pdmVyc2l0eSwgU2VvdWwgMTMzLTc5MSwgUmVwdWJsaWMgb2YgS29yZWE7IFJlc2Vh
cmNoIERhdGEgSHViIENlbnRlciwgS29yZWEgSW5zdGl0dXRlIG9mIFNjaWVuY2UgYW5kIFRlY2hu
b2xvZ3kgSW5mb3JtYXRpb24sIERhZWplb24gMzQxNDEsIFJlcHVibGljIG9mIEtvcmVhLiYjeEQ7
RGVwYXJ0bWVudCBvZiBBcHBsaWVkIENoZW1pc3RyeSwgQ29sbGVnZSBvZiBBcHBsaWVkIFNjaWVu
Y2VzLCBLeXVuZyBIZWUgVW5pdmVyc2l0eSwgWW9uZy1pbiA0NDYtNzAxLCBSZXB1YmxpYyBvZiBL
b3JlYS4mI3hEO0dhY2hvbiBJbnN0aXR1dGUgb2YgUGhhcm1hY2V1dGljYWwgU2NpZW5jZXMsIEdh
Y2hvbiBDb2xsZWdlIG9mIFBoYXJtYWN5LCBHYWNob24gVW5pdmVyc2l0eSwgSW5jaGVvbiA0MDYt
Nzk5LCBSZXB1YmxpYyBvZiBLb3JlYS4mI3hEO0RlcGFydG1lbnQgb2YgQ29tcHV0ZXIgU2NpZW5j
ZSBhbmQgRW5naW5lZXJpbmcsIEhhbnlhbmcgVW5pdmVyc2l0eSwgU2VvdWwgMTMzLTc5MSwgUmVw
dWJsaWMgb2YgS29yZWEuJiN4RDtTY2hvb2wgb2YgQ29tcHV0ZXIgU2NpZW5jZSBhbmQgRW5naW5l
ZXJpbmcsIFNvb25nc2lsIFVuaXZlcnNpdHksIFNlb3VsIDE1Ni03NDMsIFJlcHVibGljIG9mIEtv
cmVhLiYjeEQ7RGVwYXJ0bWVudCBvZiBQYXRob2xvZ3ksIFVuaXZlcnNpdHkgb2YgVWxzYW4gQ29s
bGVnZSBvZiBNZWRpY2luZSwgQXNhbiBNZWRpY2FsIENlbnRlciwgU2VvdWwgMTM4LTg3MywgUmVw
dWJsaWMgb2YgS29yZWEuJiN4RDtEZXBhcnRtZW50IG9mIFN1cmdlcnksIFVuaXZlcnNpdHkgb2Yg
VWxzYW4gQ29sbGVnZSBvZiBNZWRpY2luZSwgQXNhbiBNZWRpY2FsIENlbnRlciwgU2VvdWwgMTM4
LTg3MywgUmVwdWJsaWMgb2YgS29yZWEuJiN4RDtEZXBhcnRtZW50IG9mIFN1cmdlcnksIEtlaW15
dW5nIFVuaXZlcnNpdHkgU2Nob29sIG9mIE1lZGljaW5lLCBEYWVndSA3MDAtNzEyLCBSZXB1Ymxp
YyBvZiBLb3JlYS4mI3hEO0RlcGFydG1lbnQgb2YgUGF0aG9sb2d5LCBQdXNhbiBOYXRpb25hbCBV
bml2ZXJzaXR5IFNjaG9vbCBvZiBNZWRpY2luZSwgQnVzYW4gNjAyLTczOSwgUmVwdWJsaWMgb2Yg
S29yZWEuJiN4RDtEZXBhcnRtZW50IG9mIFN1cmdlcnksIFB1c2FuIE5hdGlvbmFsIFVuaXZlcnNp
dHkgU2Nob29sIG9mIE1lZGljaW5lLCBCdXNhbiA2MDItNzM5LCBSZXB1YmxpYyBvZiBLb3JlYS4m
I3hEO0RlcGFydG1lbnQgb2YgUGF0aG9sb2d5LCBDaG9ubmFtIE5hdGlvbmFsIFVuaXZlcnNpdHkg
TWVkaWNhbCBTY2hvb2wsIEd3YW5nanUgNTAxLTc0NiwgUmVwdWJsaWMgb2YgS29yZWEuJiN4RDtE
ZXBhcnRtZW50IG9mIFN1cmdlcnksIEFqb3UgVW5pdmVyc2l0eSBTY2hvb2wgb2YgTWVkaWNpbmUs
IFN1d29uIDQ0My0zODAgUmVwdWJsaWMgb2YgS29yZWEuJiN4RDtEZXBhcnRtZW50IG9mIFBhdGhv
bG9neSwgU2Nob29sIG9mIE1lZGljaW5lLCBDaHVuZ25hbSBOYXRpb25hbCBVbml2ZXJzaXR5LCBE
YWVqZW9uIDMwMS03NDcgUmVwdWJsaWMgb2YgS29yZWEuJiN4RDtOYXRpb25hbCBDYW5jZXIgQ2Vu
dGVyLCBHb3lhbmcgNDEwLTc2OSwgUmVwdWJsaWMgb2YgS29yZWEuJiN4RDtPZmZpY2Ugb2YgQ2Fu
Y2VyIENsaW5pY2FsIFByb3Rlb21pY3MgUmVzZWFyY2gsIE5hdGlvbmFsIENhbmNlciBJbnN0aXR1
dGUsIE5hdGlvbmFsIEluc3RpdHV0ZXMgb2YgSGVhbHRoLCBCZXRoZXNkYSwgTUQgMjA4OTIsIFVT
QS4mI3hEO0Jpb21lZGljYWwgUmVzZWFyY2ggSW5zdGl0dXRlLCBLb3JlYSBJbnN0aXR1dGUgb2Yg
U2NpZW5jZSBhbmQgVGVjaG5vbG9neSwgU2VvdWwgMTM2LTc5MSwgUmVwdWJsaWMgb2YgS29yZWEu
IEVsZWN0cm9uaWMgYWRkcmVzczogZXVueWFuZ0BraXN0LnJlLmtyLiYjeEQ7TmF0aW9uYWwgQ2Fu
Y2VyIENlbnRlciwgR295YW5nIDQxMC03NjksIFJlcHVibGljIG9mIEtvcmVhLiBFbGVjdHJvbmlj
IGFkZHJlc3M6IGhraW1AbmNjLnJlLmtyLiYjeEQ7RGVwYXJ0bWVudCBvZiBDb21wdXRlciBTY2ll
bmNlIGFuZCBFbmdpbmVlcmluZywgSGFueWFuZyBVbml2ZXJzaXR5LCBTZW91bCAxMzMtNzkxLCBS
ZXB1YmxpYyBvZiBLb3JlYS4gRWxlY3Ryb25pYyBhZGRyZXNzOiBldW5va3BhZWtAaGFueWFuZy5h
Yy5rci4mI3hEO0RlcGFydG1lbnQgb2YgTGlmZSBTY2llbmNlIGFuZCBFd2hhIFJlc2VhcmNoIENl
bnRlciBmb3IgU3lzdGVtcyBCaW9sb2d5LCBFd2hhIFdvbWFucyBVbml2ZXJzaXR5LCBTZW91bCAx
MjAtNzUwLCBSZXB1YmxpYyBvZiBLb3JlYS4gRWxlY3Ryb25pYyBhZGRyZXNzOiBzYW5naHl1a0Bl
d2hhLmFjLmtyLiYjeEQ7RGVwYXJ0bWVudCBvZiBDaGVtaXN0cnksIENlbnRlciBmb3IgUHJvdGVv
Z2Vub21lIFJlc2VhcmNoLCBLb3JlYSBVbml2ZXJzaXR5LCBTZW91bCAxMzYtNzAxLCBSZXB1Ymxp
YyBvZiBLb3JlYS4gRWxlY3Ryb25pYyBhZGRyZXNzOiBzd19sZWVAa29yZWEuYWMua3IuJiN4RDtE
ZXBhcnRtZW50IG9mIE5ldyBCaW9sb2d5IGFuZCBDZW50ZXIgZm9yIFBsYW50IEFnaW5nIFJlc2Vh
cmNoLCBJbnN0aXR1dGUgZm9yIEJhc2ljIFNjaWVuY2UsIERHSVNULCBEYWVndSA3MTEtODczLCBS
ZXB1YmxpYyBvZiBLb3JlYS4gRWxlY3Ryb25pYyBhZGRyZXNzOiBkaHdhbmdAZGdpc3QuYWMua3Iu
PC9hdXRoLWFkZHJlc3M+PHRpdGxlcz48dGl0bGU+UHJvdGVvZ2Vub21pYyBDaGFyYWN0ZXJpemF0
aW9uIG9mIEh1bWFuIEVhcmx5LU9uc2V0IEdhc3RyaWMgQ2FuY2VyPC90aXRsZT48c2Vjb25kYXJ5
LXRpdGxlPkNhbmNlciBDZWxsPC9zZWNvbmRhcnktdGl0bGU+PC90aXRsZXM+PHBlcmlvZGljYWw+
PGZ1bGwtdGl0bGU+Q2FuY2VyIENlbGw8L2Z1bGwtdGl0bGU+PC9wZXJpb2RpY2FsPjxwYWdlcz4x
MTEtMTI0IGUxMDwvcGFnZXM+PHZvbHVtZT4zNTwvdm9sdW1lPjxudW1iZXI+MTwvbnVtYmVyPjxl
ZGl0aW9uPjIwMTkvMDEvMTY8L2VkaXRpb24+PGtleXdvcmRzPjxrZXl3b3JkPkFnZSBvZiBPbnNl
dDwva2V5d29yZD48a2V5d29yZD5GZW1hbGU8L2tleXdvcmQ+PGtleXdvcmQ+KkdlbmUgUmVndWxh
dG9yeSBOZXR3b3Jrczwva2V5d29yZD48a2V5d29yZD5HbHljb3N5bGF0aW9uPC9rZXl3b3JkPjxr
ZXl3b3JkPkh1bWFuczwva2V5d29yZD48a2V5d29yZD5NYWxlPC9rZXl3b3JkPjxrZXl3b3JkPipN
dXRhdGlvbjwva2V5d29yZD48a2V5d29yZD5QaG9zcGhvcnlsYXRpb248L2tleXdvcmQ+PGtleXdv
cmQ+UHJvdGVpbiBJbnRlcmFjdGlvbiBNYXBzPC9rZXl3b3JkPjxrZXl3b3JkPlByb3Rlb2dlbm9t
aWNzLyptZXRob2RzPC9rZXl3b3JkPjxrZXl3b3JkPlN0b21hY2ggTmVvcGxhc21zLypnZW5ldGlj
cy8qbWV0YWJvbGlzbTwva2V5d29yZD48a2V5d29yZD5TdXJ2aXZhbCBBbmFseXNpczwva2V5d29y
ZD48a2V5d29yZD5XaG9sZSBFeG9tZSBTZXF1ZW5jaW5nL21ldGhvZHM8L2tleXdvcmQ+PGtleXdv
cmQ+KmNhbmNlciBzdWJ0eXBlczwva2V5d29yZD48a2V5d29yZD4qY29ycmVsYXRpb24gYmV0d2Vl
biBtUk5BIGFuZCBwcm90ZWluIGFidW5kYW5jZSBjaGFuZ2VzPC9rZXl3b3JkPjxrZXl3b3JkPipj
b3JyZWxhdGlvbiBiZXR3ZWVuIG11dGF0aW9uIGFuZCBwaG9zcGhvcnlsYXRpb248L2tleXdvcmQ+
PGtleXdvcmQ+KmRpZmZ1c2UgZ2FzdHJpYyBjYW5jZXI8L2tleXdvcmQ+PGtleXdvcmQ+KnByb3Rl
b2dlbm9taWNzPC9rZXl3b3JkPjxrZXl3b3JkPipzb21hdGljIG5vbnN5bm9ueW1vdXMgbXV0YXRp
b25zPC9rZXl3b3JkPjwva2V5d29yZHM+PGRhdGVzPjx5ZWFyPjIwMTk8L3llYXI+PHB1Yi1kYXRl
cz48ZGF0ZT5KYW4gMTQ8L2RhdGU+PC9wdWItZGF0ZXM+PC9kYXRlcz48aXNibj4xODc4LTM2ODYg
KEVsZWN0cm9uaWMpJiN4RDsxNTM1LTYxMDggKExpbmtpbmcpPC9pc2JuPjxhY2Nlc3Npb24tbnVt
PjMwNjQ1OTcwPC9hY2Nlc3Npb24tbnVtPjx1cmxzPjxyZWxhdGVkLXVybHM+PHVybD5odHRwczov
L3d3dy5uY2JpLm5sbS5uaWguZ292L3B1Ym1lZC8zMDY0NTk3MDwvdXJsPjwvcmVsYXRlZC11cmxz
PjwvdXJscz48ZWxlY3Ryb25pYy1yZXNvdXJjZS1udW0+MTAuMTAxNi9qLmNjZWxsLjIwMTguMTIu
MDAzPC9lbGVjdHJvbmljLXJlc291cmNlLW51bT48L3JlY29yZD48L0NpdGU+PC9FbmROb3RlPgB=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PEVuZE5vdGU+PENpdGU+PEF1dGhvcj5NdW48L0F1dGhvcj48WWVhcj4yMDE5PC9ZZWFyPjxSZWNO
dW0+OTwvUmVjTnVtPjxEaXNwbGF5VGV4dD5bMTBdPC9EaXNwbGF5VGV4dD48cmVjb3JkPjxyZWMt
bnVtYmVyPjk8L3JlYy1udW1iZXI+PGZvcmVpZ24ta2V5cz48a2V5IGFwcD0iRU4iIGRiLWlkPSI5
cjJ0OXRycDgyMjVkc2U5eHdxdnphOTV2ZXhkYXI5YXcyeHQiIHRpbWVzdGFtcD0iMTU5NzA1ODk0
NiI+OTwva2V5PjwvZm9yZWlnbi1rZXlzPjxyZWYtdHlwZSBuYW1lPSJKb3VybmFsIEFydGljbGUi
PjE3PC9yZWYtdHlwZT48Y29udHJpYnV0b3JzPjxhdXRob3JzPjxhdXRob3I+TXVuLCBELiBHLjwv
YXV0aG9yPjxhdXRob3I+QmhpbiwgSi48L2F1dGhvcj48YXV0aG9yPktpbSwgUy48L2F1dGhvcj48
YXV0aG9yPktpbSwgSC48L2F1dGhvcj48YXV0aG9yPkp1bmcsIEouIEguPC9hdXRob3I+PGF1dGhv
cj5KdW5nLCBZLjwvYXV0aG9yPjxhdXRob3I+SmFuZywgWS4gRS48L2F1dGhvcj48YXV0aG9yPlBh
cmssIEouIE0uPC9hdXRob3I+PGF1dGhvcj5LaW0sIEguPC9hdXRob3I+PGF1dGhvcj5KdW5nLCBZ
LjwvYXV0aG9yPjxhdXRob3I+TGVlLCBILjwvYXV0aG9yPjxhdXRob3I+QmFlLCBKLjwvYXV0aG9y
PjxhdXRob3I+QmFjaywgUy48L2F1dGhvcj48YXV0aG9yPktpbSwgUy4gSi48L2F1dGhvcj48YXV0
aG9yPktpbSwgSi48L2F1dGhvcj48YXV0aG9yPlBhcmssIEguPC9hdXRob3I+PGF1dGhvcj5MaSwg
SC48L2F1dGhvcj48YXV0aG9yPkh3YW5nLCBLLiBCLjwvYXV0aG9yPjxhdXRob3I+UGFyaywgWS4g
Uy48L2F1dGhvcj48YXV0aG9yPllvb2ssIEouIEguPC9hdXRob3I+PGF1dGhvcj5LaW0sIEIuIFMu
PC9hdXRob3I+PGF1dGhvcj5Ld29uLCBTLiBZLjwvYXV0aG9yPjxhdXRob3I+Unl1LCBTLiBXLjwv
YXV0aG9yPjxhdXRob3I+UGFyaywgRC4gWS48L2F1dGhvcj48YXV0aG9yPkplb24sIFQuIFkuPC9h
dXRob3I+PGF1dGhvcj5LaW0sIEQuIEguPC9hdXRob3I+PGF1dGhvcj5MZWUsIEouIEguPC9hdXRo
b3I+PGF1dGhvcj5IYW4sIFMuIFUuPC9hdXRob3I+PGF1dGhvcj5Tb25nLCBLLiBTLjwvYXV0aG9y
PjxhdXRob3I+UGFyaywgRC48L2F1dGhvcj48YXV0aG9yPlBhcmssIEouIFcuPC9hdXRob3I+PGF1
dGhvcj5Sb2RyaWd1ZXosIEguPC9hdXRob3I+PGF1dGhvcj5LaW0sIEouPC9hdXRob3I+PGF1dGhv
cj5MZWUsIEguPC9hdXRob3I+PGF1dGhvcj5LaW0sIEsuIFAuPC9hdXRob3I+PGF1dGhvcj5ZYW5n
LCBFLiBHLjwvYXV0aG9yPjxhdXRob3I+S2ltLCBILiBLLjwvYXV0aG9yPjxhdXRob3I+UGFlaywg
RS48L2F1dGhvcj48YXV0aG9yPkxlZSwgUy48L2F1dGhvcj48YXV0aG9yPkxlZSwgUy4gVy48L2F1
dGhvcj48YXV0aG9yPkh3YW5nLCBELjwvYXV0aG9yPjwvYXV0aG9ycz48L2NvbnRyaWJ1dG9ycz48
YXV0aC1hZGRyZXNzPkRlcGFydG1lbnQgb2YgQ2hlbWlzdHJ5LCBDZW50ZXIgZm9yIFByb3Rlb2dl
bm9tZSBSZXNlYXJjaCwgS29yZWEgVW5pdmVyc2l0eSwgU2VvdWwgMTM2LTcwMSwgUmVwdWJsaWMg
b2YgS29yZWEuJiN4RDtEZXBhcnRtZW50IG9mIE5ldyBCaW9sb2d5IGFuZCBDZW50ZXIgZm9yIFBs
YW50IEFnaW5nIFJlc2VhcmNoLCBJbnN0aXR1dGUgZm9yIEJhc2ljIFNjaWVuY2UsIERHSVNULCBE
YWVndSA3MTEtODczLCBSZXB1YmxpYyBvZiBLb3JlYTsgRGl2aXNpb24gb2YgTW9sZWN1bGFyIFBh
dGhvbG9neSwgT25jb2RlIEluc3RpdHV0ZSwgdGhlIE5ldGhlcmxhbmRzIENhbmNlciBJbnN0aXR1
dGUsIDEwNjZDWCBBbXN0ZXJkYW0sIHRoZSBOZXRoZXJsYW5kcy4mI3hEO0RlcGFydG1lbnQgb2Yg
TGlmZSBTY2llbmNlIGFuZCBFd2hhIFJlc2VhcmNoIENlbnRlciBmb3IgU3lzdGVtcyBCaW9sb2d5
LCBFd2hhIFdvbWFucyBVbml2ZXJzaXR5LCBTZW91bCAxMjAtNzUwLCBSZXB1YmxpYyBvZiBLb3Jl
YS4mI3hEO0RlcGFydG1lbnQgb2YgQ29tcHV0ZXIgU2NpZW5jZSBhbmQgRW5naW5lZXJpbmcsIEhh
bnlhbmcgVW5pdmVyc2l0eSwgU2VvdWwgMTMzLTc5MSwgUmVwdWJsaWMgb2YgS29yZWE7IFJlc2Vh
cmNoIERhdGEgSHViIENlbnRlciwgS29yZWEgSW5zdGl0dXRlIG9mIFNjaWVuY2UgYW5kIFRlY2hu
b2xvZ3kgSW5mb3JtYXRpb24sIERhZWplb24gMzQxNDEsIFJlcHVibGljIG9mIEtvcmVhLiYjeEQ7
RGVwYXJ0bWVudCBvZiBBcHBsaWVkIENoZW1pc3RyeSwgQ29sbGVnZSBvZiBBcHBsaWVkIFNjaWVu
Y2VzLCBLeXVuZyBIZWUgVW5pdmVyc2l0eSwgWW9uZy1pbiA0NDYtNzAxLCBSZXB1YmxpYyBvZiBL
b3JlYS4mI3hEO0dhY2hvbiBJbnN0aXR1dGUgb2YgUGhhcm1hY2V1dGljYWwgU2NpZW5jZXMsIEdh
Y2hvbiBDb2xsZWdlIG9mIFBoYXJtYWN5LCBHYWNob24gVW5pdmVyc2l0eSwgSW5jaGVvbiA0MDYt
Nzk5LCBSZXB1YmxpYyBvZiBLb3JlYS4mI3hEO0RlcGFydG1lbnQgb2YgQ29tcHV0ZXIgU2NpZW5j
ZSBhbmQgRW5naW5lZXJpbmcsIEhhbnlhbmcgVW5pdmVyc2l0eSwgU2VvdWwgMTMzLTc5MSwgUmVw
dWJsaWMgb2YgS29yZWEuJiN4RDtTY2hvb2wgb2YgQ29tcHV0ZXIgU2NpZW5jZSBhbmQgRW5naW5l
ZXJpbmcsIFNvb25nc2lsIFVuaXZlcnNpdHksIFNlb3VsIDE1Ni03NDMsIFJlcHVibGljIG9mIEtv
cmVhLiYjeEQ7RGVwYXJ0bWVudCBvZiBQYXRob2xvZ3ksIFVuaXZlcnNpdHkgb2YgVWxzYW4gQ29s
bGVnZSBvZiBNZWRpY2luZSwgQXNhbiBNZWRpY2FsIENlbnRlciwgU2VvdWwgMTM4LTg3MywgUmVw
dWJsaWMgb2YgS29yZWEuJiN4RDtEZXBhcnRtZW50IG9mIFN1cmdlcnksIFVuaXZlcnNpdHkgb2Yg
VWxzYW4gQ29sbGVnZSBvZiBNZWRpY2luZSwgQXNhbiBNZWRpY2FsIENlbnRlciwgU2VvdWwgMTM4
LTg3MywgUmVwdWJsaWMgb2YgS29yZWEuJiN4RDtEZXBhcnRtZW50IG9mIFN1cmdlcnksIEtlaW15
dW5nIFVuaXZlcnNpdHkgU2Nob29sIG9mIE1lZGljaW5lLCBEYWVndSA3MDAtNzEyLCBSZXB1Ymxp
YyBvZiBLb3JlYS4mI3hEO0RlcGFydG1lbnQgb2YgUGF0aG9sb2d5LCBQdXNhbiBOYXRpb25hbCBV
bml2ZXJzaXR5IFNjaG9vbCBvZiBNZWRpY2luZSwgQnVzYW4gNjAyLTczOSwgUmVwdWJsaWMgb2Yg
S29yZWEuJiN4RDtEZXBhcnRtZW50IG9mIFN1cmdlcnksIFB1c2FuIE5hdGlvbmFsIFVuaXZlcnNp
dHkgU2Nob29sIG9mIE1lZGljaW5lLCBCdXNhbiA2MDItNzM5LCBSZXB1YmxpYyBvZiBLb3JlYS4m
I3hEO0RlcGFydG1lbnQgb2YgUGF0aG9sb2d5LCBDaG9ubmFtIE5hdGlvbmFsIFVuaXZlcnNpdHkg
TWVkaWNhbCBTY2hvb2wsIEd3YW5nanUgNTAxLTc0NiwgUmVwdWJsaWMgb2YgS29yZWEuJiN4RDtE
ZXBhcnRtZW50IG9mIFN1cmdlcnksIEFqb3UgVW5pdmVyc2l0eSBTY2hvb2wgb2YgTWVkaWNpbmUs
IFN1d29uIDQ0My0zODAgUmVwdWJsaWMgb2YgS29yZWEuJiN4RDtEZXBhcnRtZW50IG9mIFBhdGhv
bG9neSwgU2Nob29sIG9mIE1lZGljaW5lLCBDaHVuZ25hbSBOYXRpb25hbCBVbml2ZXJzaXR5LCBE
YWVqZW9uIDMwMS03NDcgUmVwdWJsaWMgb2YgS29yZWEuJiN4RDtOYXRpb25hbCBDYW5jZXIgQ2Vu
dGVyLCBHb3lhbmcgNDEwLTc2OSwgUmVwdWJsaWMgb2YgS29yZWEuJiN4RDtPZmZpY2Ugb2YgQ2Fu
Y2VyIENsaW5pY2FsIFByb3Rlb21pY3MgUmVzZWFyY2gsIE5hdGlvbmFsIENhbmNlciBJbnN0aXR1
dGUsIE5hdGlvbmFsIEluc3RpdHV0ZXMgb2YgSGVhbHRoLCBCZXRoZXNkYSwgTUQgMjA4OTIsIFVT
QS4mI3hEO0Jpb21lZGljYWwgUmVzZWFyY2ggSW5zdGl0dXRlLCBLb3JlYSBJbnN0aXR1dGUgb2Yg
U2NpZW5jZSBhbmQgVGVjaG5vbG9neSwgU2VvdWwgMTM2LTc5MSwgUmVwdWJsaWMgb2YgS29yZWEu
IEVsZWN0cm9uaWMgYWRkcmVzczogZXVueWFuZ0BraXN0LnJlLmtyLiYjeEQ7TmF0aW9uYWwgQ2Fu
Y2VyIENlbnRlciwgR295YW5nIDQxMC03NjksIFJlcHVibGljIG9mIEtvcmVhLiBFbGVjdHJvbmlj
IGFkZHJlc3M6IGhraW1AbmNjLnJlLmtyLiYjeEQ7RGVwYXJ0bWVudCBvZiBDb21wdXRlciBTY2ll
bmNlIGFuZCBFbmdpbmVlcmluZywgSGFueWFuZyBVbml2ZXJzaXR5LCBTZW91bCAxMzMtNzkxLCBS
ZXB1YmxpYyBvZiBLb3JlYS4gRWxlY3Ryb25pYyBhZGRyZXNzOiBldW5va3BhZWtAaGFueWFuZy5h
Yy5rci4mI3hEO0RlcGFydG1lbnQgb2YgTGlmZSBTY2llbmNlIGFuZCBFd2hhIFJlc2VhcmNoIENl
bnRlciBmb3IgU3lzdGVtcyBCaW9sb2d5LCBFd2hhIFdvbWFucyBVbml2ZXJzaXR5LCBTZW91bCAx
MjAtNzUwLCBSZXB1YmxpYyBvZiBLb3JlYS4gRWxlY3Ryb25pYyBhZGRyZXNzOiBzYW5naHl1a0Bl
d2hhLmFjLmtyLiYjeEQ7RGVwYXJ0bWVudCBvZiBDaGVtaXN0cnksIENlbnRlciBmb3IgUHJvdGVv
Z2Vub21lIFJlc2VhcmNoLCBLb3JlYSBVbml2ZXJzaXR5LCBTZW91bCAxMzYtNzAxLCBSZXB1Ymxp
YyBvZiBLb3JlYS4gRWxlY3Ryb25pYyBhZGRyZXNzOiBzd19sZWVAa29yZWEuYWMua3IuJiN4RDtE
ZXBhcnRtZW50IG9mIE5ldyBCaW9sb2d5IGFuZCBDZW50ZXIgZm9yIFBsYW50IEFnaW5nIFJlc2Vh
cmNoLCBJbnN0aXR1dGUgZm9yIEJhc2ljIFNjaWVuY2UsIERHSVNULCBEYWVndSA3MTEtODczLCBS
ZXB1YmxpYyBvZiBLb3JlYS4gRWxlY3Ryb25pYyBhZGRyZXNzOiBkaHdhbmdAZGdpc3QuYWMua3Iu
PC9hdXRoLWFkZHJlc3M+PHRpdGxlcz48dGl0bGU+UHJvdGVvZ2Vub21pYyBDaGFyYWN0ZXJpemF0
aW9uIG9mIEh1bWFuIEVhcmx5LU9uc2V0IEdhc3RyaWMgQ2FuY2VyPC90aXRsZT48c2Vjb25kYXJ5
LXRpdGxlPkNhbmNlciBDZWxsPC9zZWNvbmRhcnktdGl0bGU+PC90aXRsZXM+PHBlcmlvZGljYWw+
PGZ1bGwtdGl0bGU+Q2FuY2VyIENlbGw8L2Z1bGwtdGl0bGU+PC9wZXJpb2RpY2FsPjxwYWdlcz4x
MTEtMTI0IGUxMDwvcGFnZXM+PHZvbHVtZT4zNTwvdm9sdW1lPjxudW1iZXI+MTwvbnVtYmVyPjxl
ZGl0aW9uPjIwMTkvMDEvMTY8L2VkaXRpb24+PGtleXdvcmRzPjxrZXl3b3JkPkFnZSBvZiBPbnNl
dDwva2V5d29yZD48a2V5d29yZD5GZW1hbGU8L2tleXdvcmQ+PGtleXdvcmQ+KkdlbmUgUmVndWxh
dG9yeSBOZXR3b3Jrczwva2V5d29yZD48a2V5d29yZD5HbHljb3N5bGF0aW9uPC9rZXl3b3JkPjxr
ZXl3b3JkPkh1bWFuczwva2V5d29yZD48a2V5d29yZD5NYWxlPC9rZXl3b3JkPjxrZXl3b3JkPipN
dXRhdGlvbjwva2V5d29yZD48a2V5d29yZD5QaG9zcGhvcnlsYXRpb248L2tleXdvcmQ+PGtleXdv
cmQ+UHJvdGVpbiBJbnRlcmFjdGlvbiBNYXBzPC9rZXl3b3JkPjxrZXl3b3JkPlByb3Rlb2dlbm9t
aWNzLyptZXRob2RzPC9rZXl3b3JkPjxrZXl3b3JkPlN0b21hY2ggTmVvcGxhc21zLypnZW5ldGlj
cy8qbWV0YWJvbGlzbTwva2V5d29yZD48a2V5d29yZD5TdXJ2aXZhbCBBbmFseXNpczwva2V5d29y
ZD48a2V5d29yZD5XaG9sZSBFeG9tZSBTZXF1ZW5jaW5nL21ldGhvZHM8L2tleXdvcmQ+PGtleXdv
cmQ+KmNhbmNlciBzdWJ0eXBlczwva2V5d29yZD48a2V5d29yZD4qY29ycmVsYXRpb24gYmV0d2Vl
biBtUk5BIGFuZCBwcm90ZWluIGFidW5kYW5jZSBjaGFuZ2VzPC9rZXl3b3JkPjxrZXl3b3JkPipj
b3JyZWxhdGlvbiBiZXR3ZWVuIG11dGF0aW9uIGFuZCBwaG9zcGhvcnlsYXRpb248L2tleXdvcmQ+
PGtleXdvcmQ+KmRpZmZ1c2UgZ2FzdHJpYyBjYW5jZXI8L2tleXdvcmQ+PGtleXdvcmQ+KnByb3Rl
b2dlbm9taWNzPC9rZXl3b3JkPjxrZXl3b3JkPipzb21hdGljIG5vbnN5bm9ueW1vdXMgbXV0YXRp
b25zPC9rZXl3b3JkPjwva2V5d29yZHM+PGRhdGVzPjx5ZWFyPjIwMTk8L3llYXI+PHB1Yi1kYXRl
cz48ZGF0ZT5KYW4gMTQ8L2RhdGU+PC9wdWItZGF0ZXM+PC9kYXRlcz48aXNibj4xODc4LTM2ODYg
KEVsZWN0cm9uaWMpJiN4RDsxNTM1LTYxMDggKExpbmtpbmcpPC9pc2JuPjxhY2Nlc3Npb24tbnVt
PjMwNjQ1OTcwPC9hY2Nlc3Npb24tbnVtPjx1cmxzPjxyZWxhdGVkLXVybHM+PHVybD5odHRwczov
L3d3dy5uY2JpLm5sbS5uaWguZ292L3B1Ym1lZC8zMDY0NTk3MDwvdXJsPjwvcmVsYXRlZC11cmxz
PjwvdXJscz48ZWxlY3Ryb25pYy1yZXNvdXJjZS1udW0+MTAuMTAxNi9qLmNjZWxsLjIwMTguMTIu
MDAzPC9lbGVjdHJvbmljLXJlc291cmNlLW51bT48L3JlY29yZD48L0NpdGU+PC9FbmROb3RlPgB=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[10]</w:t>
      </w:r>
      <w:r>
        <w:rPr>
          <w:rFonts w:ascii="Times New Roman" w:eastAsia="Arial" w:hAnsi="Times New Roman" w:cs="Times New Roman"/>
        </w:rPr>
        <w:fldChar w:fldCharType="end"/>
      </w:r>
      <w:r w:rsidRPr="00E60DA4">
        <w:rPr>
          <w:rFonts w:ascii="Times New Roman" w:eastAsia="Arial" w:hAnsi="Times New Roman" w:cs="Times New Roman"/>
        </w:rPr>
        <w:t xml:space="preserve"> </w:t>
      </w:r>
      <w:r>
        <w:rPr>
          <w:rFonts w:ascii="Times New Roman" w:eastAsia="Arial" w:hAnsi="Times New Roman" w:cs="Times New Roman"/>
        </w:rPr>
        <w:t>or higher were used.</w:t>
      </w:r>
    </w:p>
    <w:p w14:paraId="14A4B33B" w14:textId="77777777" w:rsidR="007A2CED" w:rsidRDefault="007A2CED" w:rsidP="007A2CED">
      <w:pPr>
        <w:widowControl w:val="0"/>
        <w:spacing w:after="0" w:line="360" w:lineRule="auto"/>
        <w:jc w:val="both"/>
        <w:rPr>
          <w:rFonts w:ascii="Times New Roman" w:eastAsia="Arial" w:hAnsi="Times New Roman" w:cs="Times New Roman"/>
          <w:b/>
        </w:rPr>
      </w:pPr>
    </w:p>
    <w:p w14:paraId="0D7CA58B"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19" w:name="_Hlk187504216"/>
      <w:r w:rsidRPr="00C66628">
        <w:rPr>
          <w:rFonts w:ascii="Times New Roman" w:eastAsia="Arial" w:hAnsi="Times New Roman" w:cs="Times New Roman"/>
          <w:bCs/>
          <w:i/>
          <w:iCs/>
        </w:rPr>
        <w:t>Protein grouping and genome mapping</w:t>
      </w:r>
    </w:p>
    <w:bookmarkEnd w:id="19"/>
    <w:p w14:paraId="01E78770" w14:textId="693C3DEF" w:rsidR="007A2CED" w:rsidRDefault="007A2CED" w:rsidP="007A2CED">
      <w:pPr>
        <w:widowControl w:val="0"/>
        <w:spacing w:after="0" w:line="360" w:lineRule="auto"/>
        <w:jc w:val="both"/>
        <w:rPr>
          <w:rFonts w:ascii="Times New Roman" w:eastAsia="Arial" w:hAnsi="Times New Roman" w:cs="Times New Roman"/>
          <w:b/>
        </w:rPr>
      </w:pPr>
      <w:r>
        <w:rPr>
          <w:rFonts w:ascii="Times New Roman" w:eastAsia="Arial" w:hAnsi="Times New Roman" w:cs="Times New Roman"/>
        </w:rPr>
        <w:t xml:space="preserve">Bipartite graph analysis using an in-house program was used to obtain protein groups from the identified peptides using a previously described process </w:t>
      </w:r>
      <w:r>
        <w:rPr>
          <w:rFonts w:ascii="Times New Roman" w:eastAsia="Arial" w:hAnsi="Times New Roman" w:cs="Times New Roman"/>
        </w:rPr>
        <w:fldChar w:fldCharType="begin">
          <w:fldData xml:space="preserve">PEVuZE5vdGU+PENpdGU+PEF1dGhvcj5NdW48L0F1dGhvcj48WWVhcj4yMDE5PC9ZZWFyPjxSZWNO
dW0+OTwvUmVjTnVtPjxEaXNwbGF5VGV4dD5bMTBdPC9EaXNwbGF5VGV4dD48cmVjb3JkPjxyZWMt
bnVtYmVyPjk8L3JlYy1udW1iZXI+PGZvcmVpZ24ta2V5cz48a2V5IGFwcD0iRU4iIGRiLWlkPSI5
cjJ0OXRycDgyMjVkc2U5eHdxdnphOTV2ZXhkYXI5YXcyeHQiIHRpbWVzdGFtcD0iMTU5NzA1ODk0
NiI+OTwva2V5PjwvZm9yZWlnbi1rZXlzPjxyZWYtdHlwZSBuYW1lPSJKb3VybmFsIEFydGljbGUi
PjE3PC9yZWYtdHlwZT48Y29udHJpYnV0b3JzPjxhdXRob3JzPjxhdXRob3I+TXVuLCBELiBHLjwv
YXV0aG9yPjxhdXRob3I+QmhpbiwgSi48L2F1dGhvcj48YXV0aG9yPktpbSwgUy48L2F1dGhvcj48
YXV0aG9yPktpbSwgSC48L2F1dGhvcj48YXV0aG9yPkp1bmcsIEouIEguPC9hdXRob3I+PGF1dGhv
cj5KdW5nLCBZLjwvYXV0aG9yPjxhdXRob3I+SmFuZywgWS4gRS48L2F1dGhvcj48YXV0aG9yPlBh
cmssIEouIE0uPC9hdXRob3I+PGF1dGhvcj5LaW0sIEguPC9hdXRob3I+PGF1dGhvcj5KdW5nLCBZ
LjwvYXV0aG9yPjxhdXRob3I+TGVlLCBILjwvYXV0aG9yPjxhdXRob3I+QmFlLCBKLjwvYXV0aG9y
PjxhdXRob3I+QmFjaywgUy48L2F1dGhvcj48YXV0aG9yPktpbSwgUy4gSi48L2F1dGhvcj48YXV0
aG9yPktpbSwgSi48L2F1dGhvcj48YXV0aG9yPlBhcmssIEguPC9hdXRob3I+PGF1dGhvcj5MaSwg
SC48L2F1dGhvcj48YXV0aG9yPkh3YW5nLCBLLiBCLjwvYXV0aG9yPjxhdXRob3I+UGFyaywgWS4g
Uy48L2F1dGhvcj48YXV0aG9yPllvb2ssIEouIEguPC9hdXRob3I+PGF1dGhvcj5LaW0sIEIuIFMu
PC9hdXRob3I+PGF1dGhvcj5Ld29uLCBTLiBZLjwvYXV0aG9yPjxhdXRob3I+Unl1LCBTLiBXLjwv
YXV0aG9yPjxhdXRob3I+UGFyaywgRC4gWS48L2F1dGhvcj48YXV0aG9yPkplb24sIFQuIFkuPC9h
dXRob3I+PGF1dGhvcj5LaW0sIEQuIEguPC9hdXRob3I+PGF1dGhvcj5MZWUsIEouIEguPC9hdXRo
b3I+PGF1dGhvcj5IYW4sIFMuIFUuPC9hdXRob3I+PGF1dGhvcj5Tb25nLCBLLiBTLjwvYXV0aG9y
PjxhdXRob3I+UGFyaywgRC48L2F1dGhvcj48YXV0aG9yPlBhcmssIEouIFcuPC9hdXRob3I+PGF1
dGhvcj5Sb2RyaWd1ZXosIEguPC9hdXRob3I+PGF1dGhvcj5LaW0sIEouPC9hdXRob3I+PGF1dGhv
cj5MZWUsIEguPC9hdXRob3I+PGF1dGhvcj5LaW0sIEsuIFAuPC9hdXRob3I+PGF1dGhvcj5ZYW5n
LCBFLiBHLjwvYXV0aG9yPjxhdXRob3I+S2ltLCBILiBLLjwvYXV0aG9yPjxhdXRob3I+UGFlaywg
RS48L2F1dGhvcj48YXV0aG9yPkxlZSwgUy48L2F1dGhvcj48YXV0aG9yPkxlZSwgUy4gVy48L2F1
dGhvcj48YXV0aG9yPkh3YW5nLCBELjwvYXV0aG9yPjwvYXV0aG9ycz48L2NvbnRyaWJ1dG9ycz48
YXV0aC1hZGRyZXNzPkRlcGFydG1lbnQgb2YgQ2hlbWlzdHJ5LCBDZW50ZXIgZm9yIFByb3Rlb2dl
bm9tZSBSZXNlYXJjaCwgS29yZWEgVW5pdmVyc2l0eSwgU2VvdWwgMTM2LTcwMSwgUmVwdWJsaWMg
b2YgS29yZWEuJiN4RDtEZXBhcnRtZW50IG9mIE5ldyBCaW9sb2d5IGFuZCBDZW50ZXIgZm9yIFBs
YW50IEFnaW5nIFJlc2VhcmNoLCBJbnN0aXR1dGUgZm9yIEJhc2ljIFNjaWVuY2UsIERHSVNULCBE
YWVndSA3MTEtODczLCBSZXB1YmxpYyBvZiBLb3JlYTsgRGl2aXNpb24gb2YgTW9sZWN1bGFyIFBh
dGhvbG9neSwgT25jb2RlIEluc3RpdHV0ZSwgdGhlIE5ldGhlcmxhbmRzIENhbmNlciBJbnN0aXR1
dGUsIDEwNjZDWCBBbXN0ZXJkYW0sIHRoZSBOZXRoZXJsYW5kcy4mI3hEO0RlcGFydG1lbnQgb2Yg
TGlmZSBTY2llbmNlIGFuZCBFd2hhIFJlc2VhcmNoIENlbnRlciBmb3IgU3lzdGVtcyBCaW9sb2d5
LCBFd2hhIFdvbWFucyBVbml2ZXJzaXR5LCBTZW91bCAxMjAtNzUwLCBSZXB1YmxpYyBvZiBLb3Jl
YS4mI3hEO0RlcGFydG1lbnQgb2YgQ29tcHV0ZXIgU2NpZW5jZSBhbmQgRW5naW5lZXJpbmcsIEhh
bnlhbmcgVW5pdmVyc2l0eSwgU2VvdWwgMTMzLTc5MSwgUmVwdWJsaWMgb2YgS29yZWE7IFJlc2Vh
cmNoIERhdGEgSHViIENlbnRlciwgS29yZWEgSW5zdGl0dXRlIG9mIFNjaWVuY2UgYW5kIFRlY2hu
b2xvZ3kgSW5mb3JtYXRpb24sIERhZWplb24gMzQxNDEsIFJlcHVibGljIG9mIEtvcmVhLiYjeEQ7
RGVwYXJ0bWVudCBvZiBBcHBsaWVkIENoZW1pc3RyeSwgQ29sbGVnZSBvZiBBcHBsaWVkIFNjaWVu
Y2VzLCBLeXVuZyBIZWUgVW5pdmVyc2l0eSwgWW9uZy1pbiA0NDYtNzAxLCBSZXB1YmxpYyBvZiBL
b3JlYS4mI3hEO0dhY2hvbiBJbnN0aXR1dGUgb2YgUGhhcm1hY2V1dGljYWwgU2NpZW5jZXMsIEdh
Y2hvbiBDb2xsZWdlIG9mIFBoYXJtYWN5LCBHYWNob24gVW5pdmVyc2l0eSwgSW5jaGVvbiA0MDYt
Nzk5LCBSZXB1YmxpYyBvZiBLb3JlYS4mI3hEO0RlcGFydG1lbnQgb2YgQ29tcHV0ZXIgU2NpZW5j
ZSBhbmQgRW5naW5lZXJpbmcsIEhhbnlhbmcgVW5pdmVyc2l0eSwgU2VvdWwgMTMzLTc5MSwgUmVw
dWJsaWMgb2YgS29yZWEuJiN4RDtTY2hvb2wgb2YgQ29tcHV0ZXIgU2NpZW5jZSBhbmQgRW5naW5l
ZXJpbmcsIFNvb25nc2lsIFVuaXZlcnNpdHksIFNlb3VsIDE1Ni03NDMsIFJlcHVibGljIG9mIEtv
cmVhLiYjeEQ7RGVwYXJ0bWVudCBvZiBQYXRob2xvZ3ksIFVuaXZlcnNpdHkgb2YgVWxzYW4gQ29s
bGVnZSBvZiBNZWRpY2luZSwgQXNhbiBNZWRpY2FsIENlbnRlciwgU2VvdWwgMTM4LTg3MywgUmVw
dWJsaWMgb2YgS29yZWEuJiN4RDtEZXBhcnRtZW50IG9mIFN1cmdlcnksIFVuaXZlcnNpdHkgb2Yg
VWxzYW4gQ29sbGVnZSBvZiBNZWRpY2luZSwgQXNhbiBNZWRpY2FsIENlbnRlciwgU2VvdWwgMTM4
LTg3MywgUmVwdWJsaWMgb2YgS29yZWEuJiN4RDtEZXBhcnRtZW50IG9mIFN1cmdlcnksIEtlaW15
dW5nIFVuaXZlcnNpdHkgU2Nob29sIG9mIE1lZGljaW5lLCBEYWVndSA3MDAtNzEyLCBSZXB1Ymxp
YyBvZiBLb3JlYS4mI3hEO0RlcGFydG1lbnQgb2YgUGF0aG9sb2d5LCBQdXNhbiBOYXRpb25hbCBV
bml2ZXJzaXR5IFNjaG9vbCBvZiBNZWRpY2luZSwgQnVzYW4gNjAyLTczOSwgUmVwdWJsaWMgb2Yg
S29yZWEuJiN4RDtEZXBhcnRtZW50IG9mIFN1cmdlcnksIFB1c2FuIE5hdGlvbmFsIFVuaXZlcnNp
dHkgU2Nob29sIG9mIE1lZGljaW5lLCBCdXNhbiA2MDItNzM5LCBSZXB1YmxpYyBvZiBLb3JlYS4m
I3hEO0RlcGFydG1lbnQgb2YgUGF0aG9sb2d5LCBDaG9ubmFtIE5hdGlvbmFsIFVuaXZlcnNpdHkg
TWVkaWNhbCBTY2hvb2wsIEd3YW5nanUgNTAxLTc0NiwgUmVwdWJsaWMgb2YgS29yZWEuJiN4RDtE
ZXBhcnRtZW50IG9mIFN1cmdlcnksIEFqb3UgVW5pdmVyc2l0eSBTY2hvb2wgb2YgTWVkaWNpbmUs
IFN1d29uIDQ0My0zODAgUmVwdWJsaWMgb2YgS29yZWEuJiN4RDtEZXBhcnRtZW50IG9mIFBhdGhv
bG9neSwgU2Nob29sIG9mIE1lZGljaW5lLCBDaHVuZ25hbSBOYXRpb25hbCBVbml2ZXJzaXR5LCBE
YWVqZW9uIDMwMS03NDcgUmVwdWJsaWMgb2YgS29yZWEuJiN4RDtOYXRpb25hbCBDYW5jZXIgQ2Vu
dGVyLCBHb3lhbmcgNDEwLTc2OSwgUmVwdWJsaWMgb2YgS29yZWEuJiN4RDtPZmZpY2Ugb2YgQ2Fu
Y2VyIENsaW5pY2FsIFByb3Rlb21pY3MgUmVzZWFyY2gsIE5hdGlvbmFsIENhbmNlciBJbnN0aXR1
dGUsIE5hdGlvbmFsIEluc3RpdHV0ZXMgb2YgSGVhbHRoLCBCZXRoZXNkYSwgTUQgMjA4OTIsIFVT
QS4mI3hEO0Jpb21lZGljYWwgUmVzZWFyY2ggSW5zdGl0dXRlLCBLb3JlYSBJbnN0aXR1dGUgb2Yg
U2NpZW5jZSBhbmQgVGVjaG5vbG9neSwgU2VvdWwgMTM2LTc5MSwgUmVwdWJsaWMgb2YgS29yZWEu
IEVsZWN0cm9uaWMgYWRkcmVzczogZXVueWFuZ0BraXN0LnJlLmtyLiYjeEQ7TmF0aW9uYWwgQ2Fu
Y2VyIENlbnRlciwgR295YW5nIDQxMC03NjksIFJlcHVibGljIG9mIEtvcmVhLiBFbGVjdHJvbmlj
IGFkZHJlc3M6IGhraW1AbmNjLnJlLmtyLiYjeEQ7RGVwYXJ0bWVudCBvZiBDb21wdXRlciBTY2ll
bmNlIGFuZCBFbmdpbmVlcmluZywgSGFueWFuZyBVbml2ZXJzaXR5LCBTZW91bCAxMzMtNzkxLCBS
ZXB1YmxpYyBvZiBLb3JlYS4gRWxlY3Ryb25pYyBhZGRyZXNzOiBldW5va3BhZWtAaGFueWFuZy5h
Yy5rci4mI3hEO0RlcGFydG1lbnQgb2YgTGlmZSBTY2llbmNlIGFuZCBFd2hhIFJlc2VhcmNoIENl
bnRlciBmb3IgU3lzdGVtcyBCaW9sb2d5LCBFd2hhIFdvbWFucyBVbml2ZXJzaXR5LCBTZW91bCAx
MjAtNzUwLCBSZXB1YmxpYyBvZiBLb3JlYS4gRWxlY3Ryb25pYyBhZGRyZXNzOiBzYW5naHl1a0Bl
d2hhLmFjLmtyLiYjeEQ7RGVwYXJ0bWVudCBvZiBDaGVtaXN0cnksIENlbnRlciBmb3IgUHJvdGVv
Z2Vub21lIFJlc2VhcmNoLCBLb3JlYSBVbml2ZXJzaXR5LCBTZW91bCAxMzYtNzAxLCBSZXB1Ymxp
YyBvZiBLb3JlYS4gRWxlY3Ryb25pYyBhZGRyZXNzOiBzd19sZWVAa29yZWEuYWMua3IuJiN4RDtE
ZXBhcnRtZW50IG9mIE5ldyBCaW9sb2d5IGFuZCBDZW50ZXIgZm9yIFBsYW50IEFnaW5nIFJlc2Vh
cmNoLCBJbnN0aXR1dGUgZm9yIEJhc2ljIFNjaWVuY2UsIERHSVNULCBEYWVndSA3MTEtODczLCBS
ZXB1YmxpYyBvZiBLb3JlYS4gRWxlY3Ryb25pYyBhZGRyZXNzOiBkaHdhbmdAZGdpc3QuYWMua3Iu
PC9hdXRoLWFkZHJlc3M+PHRpdGxlcz48dGl0bGU+UHJvdGVvZ2Vub21pYyBDaGFyYWN0ZXJpemF0
aW9uIG9mIEh1bWFuIEVhcmx5LU9uc2V0IEdhc3RyaWMgQ2FuY2VyPC90aXRsZT48c2Vjb25kYXJ5
LXRpdGxlPkNhbmNlciBDZWxsPC9zZWNvbmRhcnktdGl0bGU+PC90aXRsZXM+PHBlcmlvZGljYWw+
PGZ1bGwtdGl0bGU+Q2FuY2VyIENlbGw8L2Z1bGwtdGl0bGU+PC9wZXJpb2RpY2FsPjxwYWdlcz4x
MTEtMTI0IGUxMDwvcGFnZXM+PHZvbHVtZT4zNTwvdm9sdW1lPjxudW1iZXI+MTwvbnVtYmVyPjxl
ZGl0aW9uPjIwMTkvMDEvMTY8L2VkaXRpb24+PGtleXdvcmRzPjxrZXl3b3JkPkFnZSBvZiBPbnNl
dDwva2V5d29yZD48a2V5d29yZD5GZW1hbGU8L2tleXdvcmQ+PGtleXdvcmQ+KkdlbmUgUmVndWxh
dG9yeSBOZXR3b3Jrczwva2V5d29yZD48a2V5d29yZD5HbHljb3N5bGF0aW9uPC9rZXl3b3JkPjxr
ZXl3b3JkPkh1bWFuczwva2V5d29yZD48a2V5d29yZD5NYWxlPC9rZXl3b3JkPjxrZXl3b3JkPipN
dXRhdGlvbjwva2V5d29yZD48a2V5d29yZD5QaG9zcGhvcnlsYXRpb248L2tleXdvcmQ+PGtleXdv
cmQ+UHJvdGVpbiBJbnRlcmFjdGlvbiBNYXBzPC9rZXl3b3JkPjxrZXl3b3JkPlByb3Rlb2dlbm9t
aWNzLyptZXRob2RzPC9rZXl3b3JkPjxrZXl3b3JkPlN0b21hY2ggTmVvcGxhc21zLypnZW5ldGlj
cy8qbWV0YWJvbGlzbTwva2V5d29yZD48a2V5d29yZD5TdXJ2aXZhbCBBbmFseXNpczwva2V5d29y
ZD48a2V5d29yZD5XaG9sZSBFeG9tZSBTZXF1ZW5jaW5nL21ldGhvZHM8L2tleXdvcmQ+PGtleXdv
cmQ+KmNhbmNlciBzdWJ0eXBlczwva2V5d29yZD48a2V5d29yZD4qY29ycmVsYXRpb24gYmV0d2Vl
biBtUk5BIGFuZCBwcm90ZWluIGFidW5kYW5jZSBjaGFuZ2VzPC9rZXl3b3JkPjxrZXl3b3JkPipj
b3JyZWxhdGlvbiBiZXR3ZWVuIG11dGF0aW9uIGFuZCBwaG9zcGhvcnlsYXRpb248L2tleXdvcmQ+
PGtleXdvcmQ+KmRpZmZ1c2UgZ2FzdHJpYyBjYW5jZXI8L2tleXdvcmQ+PGtleXdvcmQ+KnByb3Rl
b2dlbm9taWNzPC9rZXl3b3JkPjxrZXl3b3JkPipzb21hdGljIG5vbnN5bm9ueW1vdXMgbXV0YXRp
b25zPC9rZXl3b3JkPjwva2V5d29yZHM+PGRhdGVzPjx5ZWFyPjIwMTk8L3llYXI+PHB1Yi1kYXRl
cz48ZGF0ZT5KYW4gMTQ8L2RhdGU+PC9wdWItZGF0ZXM+PC9kYXRlcz48aXNibj4xODc4LTM2ODYg
KEVsZWN0cm9uaWMpJiN4RDsxNTM1LTYxMDggKExpbmtpbmcpPC9pc2JuPjxhY2Nlc3Npb24tbnVt
PjMwNjQ1OTcwPC9hY2Nlc3Npb24tbnVtPjx1cmxzPjxyZWxhdGVkLXVybHM+PHVybD5odHRwczov
L3d3dy5uY2JpLm5sbS5uaWguZ292L3B1Ym1lZC8zMDY0NTk3MDwvdXJsPjwvcmVsYXRlZC11cmxz
PjwvdXJscz48ZWxlY3Ryb25pYy1yZXNvdXJjZS1udW0+MTAuMTAxNi9qLmNjZWxsLjIwMTguMTIu
MDAzPC9lbGVjdHJvbmljLXJlc291cmNlLW51bT48L3JlY29yZD48L0NpdGU+PC9FbmROb3RlPgB=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PEVuZE5vdGU+PENpdGU+PEF1dGhvcj5NdW48L0F1dGhvcj48WWVhcj4yMDE5PC9ZZWFyPjxSZWNO
dW0+OTwvUmVjTnVtPjxEaXNwbGF5VGV4dD5bMTBdPC9EaXNwbGF5VGV4dD48cmVjb3JkPjxyZWMt
bnVtYmVyPjk8L3JlYy1udW1iZXI+PGZvcmVpZ24ta2V5cz48a2V5IGFwcD0iRU4iIGRiLWlkPSI5
cjJ0OXRycDgyMjVkc2U5eHdxdnphOTV2ZXhkYXI5YXcyeHQiIHRpbWVzdGFtcD0iMTU5NzA1ODk0
NiI+OTwva2V5PjwvZm9yZWlnbi1rZXlzPjxyZWYtdHlwZSBuYW1lPSJKb3VybmFsIEFydGljbGUi
PjE3PC9yZWYtdHlwZT48Y29udHJpYnV0b3JzPjxhdXRob3JzPjxhdXRob3I+TXVuLCBELiBHLjwv
YXV0aG9yPjxhdXRob3I+QmhpbiwgSi48L2F1dGhvcj48YXV0aG9yPktpbSwgUy48L2F1dGhvcj48
YXV0aG9yPktpbSwgSC48L2F1dGhvcj48YXV0aG9yPkp1bmcsIEouIEguPC9hdXRob3I+PGF1dGhv
cj5KdW5nLCBZLjwvYXV0aG9yPjxhdXRob3I+SmFuZywgWS4gRS48L2F1dGhvcj48YXV0aG9yPlBh
cmssIEouIE0uPC9hdXRob3I+PGF1dGhvcj5LaW0sIEguPC9hdXRob3I+PGF1dGhvcj5KdW5nLCBZ
LjwvYXV0aG9yPjxhdXRob3I+TGVlLCBILjwvYXV0aG9yPjxhdXRob3I+QmFlLCBKLjwvYXV0aG9y
PjxhdXRob3I+QmFjaywgUy48L2F1dGhvcj48YXV0aG9yPktpbSwgUy4gSi48L2F1dGhvcj48YXV0
aG9yPktpbSwgSi48L2F1dGhvcj48YXV0aG9yPlBhcmssIEguPC9hdXRob3I+PGF1dGhvcj5MaSwg
SC48L2F1dGhvcj48YXV0aG9yPkh3YW5nLCBLLiBCLjwvYXV0aG9yPjxhdXRob3I+UGFyaywgWS4g
Uy48L2F1dGhvcj48YXV0aG9yPllvb2ssIEouIEguPC9hdXRob3I+PGF1dGhvcj5LaW0sIEIuIFMu
PC9hdXRob3I+PGF1dGhvcj5Ld29uLCBTLiBZLjwvYXV0aG9yPjxhdXRob3I+Unl1LCBTLiBXLjwv
YXV0aG9yPjxhdXRob3I+UGFyaywgRC4gWS48L2F1dGhvcj48YXV0aG9yPkplb24sIFQuIFkuPC9h
dXRob3I+PGF1dGhvcj5LaW0sIEQuIEguPC9hdXRob3I+PGF1dGhvcj5MZWUsIEouIEguPC9hdXRo
b3I+PGF1dGhvcj5IYW4sIFMuIFUuPC9hdXRob3I+PGF1dGhvcj5Tb25nLCBLLiBTLjwvYXV0aG9y
PjxhdXRob3I+UGFyaywgRC48L2F1dGhvcj48YXV0aG9yPlBhcmssIEouIFcuPC9hdXRob3I+PGF1
dGhvcj5Sb2RyaWd1ZXosIEguPC9hdXRob3I+PGF1dGhvcj5LaW0sIEouPC9hdXRob3I+PGF1dGhv
cj5MZWUsIEguPC9hdXRob3I+PGF1dGhvcj5LaW0sIEsuIFAuPC9hdXRob3I+PGF1dGhvcj5ZYW5n
LCBFLiBHLjwvYXV0aG9yPjxhdXRob3I+S2ltLCBILiBLLjwvYXV0aG9yPjxhdXRob3I+UGFlaywg
RS48L2F1dGhvcj48YXV0aG9yPkxlZSwgUy48L2F1dGhvcj48YXV0aG9yPkxlZSwgUy4gVy48L2F1
dGhvcj48YXV0aG9yPkh3YW5nLCBELjwvYXV0aG9yPjwvYXV0aG9ycz48L2NvbnRyaWJ1dG9ycz48
YXV0aC1hZGRyZXNzPkRlcGFydG1lbnQgb2YgQ2hlbWlzdHJ5LCBDZW50ZXIgZm9yIFByb3Rlb2dl
bm9tZSBSZXNlYXJjaCwgS29yZWEgVW5pdmVyc2l0eSwgU2VvdWwgMTM2LTcwMSwgUmVwdWJsaWMg
b2YgS29yZWEuJiN4RDtEZXBhcnRtZW50IG9mIE5ldyBCaW9sb2d5IGFuZCBDZW50ZXIgZm9yIFBs
YW50IEFnaW5nIFJlc2VhcmNoLCBJbnN0aXR1dGUgZm9yIEJhc2ljIFNjaWVuY2UsIERHSVNULCBE
YWVndSA3MTEtODczLCBSZXB1YmxpYyBvZiBLb3JlYTsgRGl2aXNpb24gb2YgTW9sZWN1bGFyIFBh
dGhvbG9neSwgT25jb2RlIEluc3RpdHV0ZSwgdGhlIE5ldGhlcmxhbmRzIENhbmNlciBJbnN0aXR1
dGUsIDEwNjZDWCBBbXN0ZXJkYW0sIHRoZSBOZXRoZXJsYW5kcy4mI3hEO0RlcGFydG1lbnQgb2Yg
TGlmZSBTY2llbmNlIGFuZCBFd2hhIFJlc2VhcmNoIENlbnRlciBmb3IgU3lzdGVtcyBCaW9sb2d5
LCBFd2hhIFdvbWFucyBVbml2ZXJzaXR5LCBTZW91bCAxMjAtNzUwLCBSZXB1YmxpYyBvZiBLb3Jl
YS4mI3hEO0RlcGFydG1lbnQgb2YgQ29tcHV0ZXIgU2NpZW5jZSBhbmQgRW5naW5lZXJpbmcsIEhh
bnlhbmcgVW5pdmVyc2l0eSwgU2VvdWwgMTMzLTc5MSwgUmVwdWJsaWMgb2YgS29yZWE7IFJlc2Vh
cmNoIERhdGEgSHViIENlbnRlciwgS29yZWEgSW5zdGl0dXRlIG9mIFNjaWVuY2UgYW5kIFRlY2hu
b2xvZ3kgSW5mb3JtYXRpb24sIERhZWplb24gMzQxNDEsIFJlcHVibGljIG9mIEtvcmVhLiYjeEQ7
RGVwYXJ0bWVudCBvZiBBcHBsaWVkIENoZW1pc3RyeSwgQ29sbGVnZSBvZiBBcHBsaWVkIFNjaWVu
Y2VzLCBLeXVuZyBIZWUgVW5pdmVyc2l0eSwgWW9uZy1pbiA0NDYtNzAxLCBSZXB1YmxpYyBvZiBL
b3JlYS4mI3hEO0dhY2hvbiBJbnN0aXR1dGUgb2YgUGhhcm1hY2V1dGljYWwgU2NpZW5jZXMsIEdh
Y2hvbiBDb2xsZWdlIG9mIFBoYXJtYWN5LCBHYWNob24gVW5pdmVyc2l0eSwgSW5jaGVvbiA0MDYt
Nzk5LCBSZXB1YmxpYyBvZiBLb3JlYS4mI3hEO0RlcGFydG1lbnQgb2YgQ29tcHV0ZXIgU2NpZW5j
ZSBhbmQgRW5naW5lZXJpbmcsIEhhbnlhbmcgVW5pdmVyc2l0eSwgU2VvdWwgMTMzLTc5MSwgUmVw
dWJsaWMgb2YgS29yZWEuJiN4RDtTY2hvb2wgb2YgQ29tcHV0ZXIgU2NpZW5jZSBhbmQgRW5naW5l
ZXJpbmcsIFNvb25nc2lsIFVuaXZlcnNpdHksIFNlb3VsIDE1Ni03NDMsIFJlcHVibGljIG9mIEtv
cmVhLiYjeEQ7RGVwYXJ0bWVudCBvZiBQYXRob2xvZ3ksIFVuaXZlcnNpdHkgb2YgVWxzYW4gQ29s
bGVnZSBvZiBNZWRpY2luZSwgQXNhbiBNZWRpY2FsIENlbnRlciwgU2VvdWwgMTM4LTg3MywgUmVw
dWJsaWMgb2YgS29yZWEuJiN4RDtEZXBhcnRtZW50IG9mIFN1cmdlcnksIFVuaXZlcnNpdHkgb2Yg
VWxzYW4gQ29sbGVnZSBvZiBNZWRpY2luZSwgQXNhbiBNZWRpY2FsIENlbnRlciwgU2VvdWwgMTM4
LTg3MywgUmVwdWJsaWMgb2YgS29yZWEuJiN4RDtEZXBhcnRtZW50IG9mIFN1cmdlcnksIEtlaW15
dW5nIFVuaXZlcnNpdHkgU2Nob29sIG9mIE1lZGljaW5lLCBEYWVndSA3MDAtNzEyLCBSZXB1Ymxp
YyBvZiBLb3JlYS4mI3hEO0RlcGFydG1lbnQgb2YgUGF0aG9sb2d5LCBQdXNhbiBOYXRpb25hbCBV
bml2ZXJzaXR5IFNjaG9vbCBvZiBNZWRpY2luZSwgQnVzYW4gNjAyLTczOSwgUmVwdWJsaWMgb2Yg
S29yZWEuJiN4RDtEZXBhcnRtZW50IG9mIFN1cmdlcnksIFB1c2FuIE5hdGlvbmFsIFVuaXZlcnNp
dHkgU2Nob29sIG9mIE1lZGljaW5lLCBCdXNhbiA2MDItNzM5LCBSZXB1YmxpYyBvZiBLb3JlYS4m
I3hEO0RlcGFydG1lbnQgb2YgUGF0aG9sb2d5LCBDaG9ubmFtIE5hdGlvbmFsIFVuaXZlcnNpdHkg
TWVkaWNhbCBTY2hvb2wsIEd3YW5nanUgNTAxLTc0NiwgUmVwdWJsaWMgb2YgS29yZWEuJiN4RDtE
ZXBhcnRtZW50IG9mIFN1cmdlcnksIEFqb3UgVW5pdmVyc2l0eSBTY2hvb2wgb2YgTWVkaWNpbmUs
IFN1d29uIDQ0My0zODAgUmVwdWJsaWMgb2YgS29yZWEuJiN4RDtEZXBhcnRtZW50IG9mIFBhdGhv
bG9neSwgU2Nob29sIG9mIE1lZGljaW5lLCBDaHVuZ25hbSBOYXRpb25hbCBVbml2ZXJzaXR5LCBE
YWVqZW9uIDMwMS03NDcgUmVwdWJsaWMgb2YgS29yZWEuJiN4RDtOYXRpb25hbCBDYW5jZXIgQ2Vu
dGVyLCBHb3lhbmcgNDEwLTc2OSwgUmVwdWJsaWMgb2YgS29yZWEuJiN4RDtPZmZpY2Ugb2YgQ2Fu
Y2VyIENsaW5pY2FsIFByb3Rlb21pY3MgUmVzZWFyY2gsIE5hdGlvbmFsIENhbmNlciBJbnN0aXR1
dGUsIE5hdGlvbmFsIEluc3RpdHV0ZXMgb2YgSGVhbHRoLCBCZXRoZXNkYSwgTUQgMjA4OTIsIFVT
QS4mI3hEO0Jpb21lZGljYWwgUmVzZWFyY2ggSW5zdGl0dXRlLCBLb3JlYSBJbnN0aXR1dGUgb2Yg
U2NpZW5jZSBhbmQgVGVjaG5vbG9neSwgU2VvdWwgMTM2LTc5MSwgUmVwdWJsaWMgb2YgS29yZWEu
IEVsZWN0cm9uaWMgYWRkcmVzczogZXVueWFuZ0BraXN0LnJlLmtyLiYjeEQ7TmF0aW9uYWwgQ2Fu
Y2VyIENlbnRlciwgR295YW5nIDQxMC03NjksIFJlcHVibGljIG9mIEtvcmVhLiBFbGVjdHJvbmlj
IGFkZHJlc3M6IGhraW1AbmNjLnJlLmtyLiYjeEQ7RGVwYXJ0bWVudCBvZiBDb21wdXRlciBTY2ll
bmNlIGFuZCBFbmdpbmVlcmluZywgSGFueWFuZyBVbml2ZXJzaXR5LCBTZW91bCAxMzMtNzkxLCBS
ZXB1YmxpYyBvZiBLb3JlYS4gRWxlY3Ryb25pYyBhZGRyZXNzOiBldW5va3BhZWtAaGFueWFuZy5h
Yy5rci4mI3hEO0RlcGFydG1lbnQgb2YgTGlmZSBTY2llbmNlIGFuZCBFd2hhIFJlc2VhcmNoIENl
bnRlciBmb3IgU3lzdGVtcyBCaW9sb2d5LCBFd2hhIFdvbWFucyBVbml2ZXJzaXR5LCBTZW91bCAx
MjAtNzUwLCBSZXB1YmxpYyBvZiBLb3JlYS4gRWxlY3Ryb25pYyBhZGRyZXNzOiBzYW5naHl1a0Bl
d2hhLmFjLmtyLiYjeEQ7RGVwYXJ0bWVudCBvZiBDaGVtaXN0cnksIENlbnRlciBmb3IgUHJvdGVv
Z2Vub21lIFJlc2VhcmNoLCBLb3JlYSBVbml2ZXJzaXR5LCBTZW91bCAxMzYtNzAxLCBSZXB1Ymxp
YyBvZiBLb3JlYS4gRWxlY3Ryb25pYyBhZGRyZXNzOiBzd19sZWVAa29yZWEuYWMua3IuJiN4RDtE
ZXBhcnRtZW50IG9mIE5ldyBCaW9sb2d5IGFuZCBDZW50ZXIgZm9yIFBsYW50IEFnaW5nIFJlc2Vh
cmNoLCBJbnN0aXR1dGUgZm9yIEJhc2ljIFNjaWVuY2UsIERHSVNULCBEYWVndSA3MTEtODczLCBS
ZXB1YmxpYyBvZiBLb3JlYS4gRWxlY3Ryb25pYyBhZGRyZXNzOiBkaHdhbmdAZGdpc3QuYWMua3Iu
PC9hdXRoLWFkZHJlc3M+PHRpdGxlcz48dGl0bGU+UHJvdGVvZ2Vub21pYyBDaGFyYWN0ZXJpemF0
aW9uIG9mIEh1bWFuIEVhcmx5LU9uc2V0IEdhc3RyaWMgQ2FuY2VyPC90aXRsZT48c2Vjb25kYXJ5
LXRpdGxlPkNhbmNlciBDZWxsPC9zZWNvbmRhcnktdGl0bGU+PC90aXRsZXM+PHBlcmlvZGljYWw+
PGZ1bGwtdGl0bGU+Q2FuY2VyIENlbGw8L2Z1bGwtdGl0bGU+PC9wZXJpb2RpY2FsPjxwYWdlcz4x
MTEtMTI0IGUxMDwvcGFnZXM+PHZvbHVtZT4zNTwvdm9sdW1lPjxudW1iZXI+MTwvbnVtYmVyPjxl
ZGl0aW9uPjIwMTkvMDEvMTY8L2VkaXRpb24+PGtleXdvcmRzPjxrZXl3b3JkPkFnZSBvZiBPbnNl
dDwva2V5d29yZD48a2V5d29yZD5GZW1hbGU8L2tleXdvcmQ+PGtleXdvcmQ+KkdlbmUgUmVndWxh
dG9yeSBOZXR3b3Jrczwva2V5d29yZD48a2V5d29yZD5HbHljb3N5bGF0aW9uPC9rZXl3b3JkPjxr
ZXl3b3JkPkh1bWFuczwva2V5d29yZD48a2V5d29yZD5NYWxlPC9rZXl3b3JkPjxrZXl3b3JkPipN
dXRhdGlvbjwva2V5d29yZD48a2V5d29yZD5QaG9zcGhvcnlsYXRpb248L2tleXdvcmQ+PGtleXdv
cmQ+UHJvdGVpbiBJbnRlcmFjdGlvbiBNYXBzPC9rZXl3b3JkPjxrZXl3b3JkPlByb3Rlb2dlbm9t
aWNzLyptZXRob2RzPC9rZXl3b3JkPjxrZXl3b3JkPlN0b21hY2ggTmVvcGxhc21zLypnZW5ldGlj
cy8qbWV0YWJvbGlzbTwva2V5d29yZD48a2V5d29yZD5TdXJ2aXZhbCBBbmFseXNpczwva2V5d29y
ZD48a2V5d29yZD5XaG9sZSBFeG9tZSBTZXF1ZW5jaW5nL21ldGhvZHM8L2tleXdvcmQ+PGtleXdv
cmQ+KmNhbmNlciBzdWJ0eXBlczwva2V5d29yZD48a2V5d29yZD4qY29ycmVsYXRpb24gYmV0d2Vl
biBtUk5BIGFuZCBwcm90ZWluIGFidW5kYW5jZSBjaGFuZ2VzPC9rZXl3b3JkPjxrZXl3b3JkPipj
b3JyZWxhdGlvbiBiZXR3ZWVuIG11dGF0aW9uIGFuZCBwaG9zcGhvcnlsYXRpb248L2tleXdvcmQ+
PGtleXdvcmQ+KmRpZmZ1c2UgZ2FzdHJpYyBjYW5jZXI8L2tleXdvcmQ+PGtleXdvcmQ+KnByb3Rl
b2dlbm9taWNzPC9rZXl3b3JkPjxrZXl3b3JkPipzb21hdGljIG5vbnN5bm9ueW1vdXMgbXV0YXRp
b25zPC9rZXl3b3JkPjwva2V5d29yZHM+PGRhdGVzPjx5ZWFyPjIwMTk8L3llYXI+PHB1Yi1kYXRl
cz48ZGF0ZT5KYW4gMTQ8L2RhdGU+PC9wdWItZGF0ZXM+PC9kYXRlcz48aXNibj4xODc4LTM2ODYg
KEVsZWN0cm9uaWMpJiN4RDsxNTM1LTYxMDggKExpbmtpbmcpPC9pc2JuPjxhY2Nlc3Npb24tbnVt
PjMwNjQ1OTcwPC9hY2Nlc3Npb24tbnVtPjx1cmxzPjxyZWxhdGVkLXVybHM+PHVybD5odHRwczov
L3d3dy5uY2JpLm5sbS5uaWguZ292L3B1Ym1lZC8zMDY0NTk3MDwvdXJsPjwvcmVsYXRlZC11cmxz
PjwvdXJscz48ZWxlY3Ryb25pYy1yZXNvdXJjZS1udW0+MTAuMTAxNi9qLmNjZWxsLjIwMTguMTIu
MDAzPC9lbGVjdHJvbmljLXJlc291cmNlLW51bT48L3JlY29yZD48L0NpdGU+PC9FbmROb3RlPgB=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[10]</w:t>
      </w:r>
      <w:r>
        <w:rPr>
          <w:rFonts w:ascii="Times New Roman" w:eastAsia="Arial" w:hAnsi="Times New Roman" w:cs="Times New Roman"/>
        </w:rPr>
        <w:fldChar w:fldCharType="end"/>
      </w:r>
      <w:r>
        <w:rPr>
          <w:rFonts w:ascii="Times New Roman" w:eastAsia="Arial" w:hAnsi="Times New Roman" w:cs="Times New Roman"/>
        </w:rPr>
        <w:t xml:space="preserve">. Briefly, representative proteins were selected from the component proteins of each protein group through several standards. First, the protein with the highest number of associated peptides was selected. If multiple proteins were matched with the same number of non-redundant peptides, a protein with a higher protein sequence coverage was chosen. Additionally, a protein associated with a unique peptide was selected as a representative protein. For global proteome analysis, protein groups with two or more non-redundant peptides were used, while all protein groups identified by the phosphorylated peptides were used for </w:t>
      </w:r>
      <w:proofErr w:type="spellStart"/>
      <w:r>
        <w:rPr>
          <w:rFonts w:ascii="Times New Roman" w:eastAsia="Arial" w:hAnsi="Times New Roman" w:cs="Times New Roman"/>
        </w:rPr>
        <w:t>phosphoproteome</w:t>
      </w:r>
      <w:proofErr w:type="spellEnd"/>
      <w:r>
        <w:rPr>
          <w:rFonts w:ascii="Times New Roman" w:eastAsia="Arial" w:hAnsi="Times New Roman" w:cs="Times New Roman"/>
        </w:rPr>
        <w:t xml:space="preserve"> analysis. Then, to obtain non-redundant Gene IDs, we mapped the representative proteins to the </w:t>
      </w:r>
      <w:proofErr w:type="spellStart"/>
      <w:r>
        <w:rPr>
          <w:rFonts w:ascii="Times New Roman" w:eastAsia="Arial" w:hAnsi="Times New Roman" w:cs="Times New Roman"/>
        </w:rPr>
        <w:t>UniProt</w:t>
      </w:r>
      <w:proofErr w:type="spellEnd"/>
      <w:r>
        <w:rPr>
          <w:rFonts w:ascii="Times New Roman" w:eastAsia="Arial" w:hAnsi="Times New Roman" w:cs="Times New Roman"/>
        </w:rPr>
        <w:t xml:space="preserve"> mapping table (Ver. 2018.01). Transcripts with FPKM ≥ 1 were used to </w:t>
      </w:r>
      <w:r>
        <w:rPr>
          <w:rFonts w:ascii="Times New Roman" w:eastAsia="Malgun Gothic" w:hAnsi="Times New Roman" w:cs="Times New Roman"/>
        </w:rPr>
        <w:t>obtain</w:t>
      </w:r>
      <w:r>
        <w:rPr>
          <w:rFonts w:ascii="Times New Roman" w:eastAsia="Arial" w:hAnsi="Times New Roman" w:cs="Times New Roman"/>
        </w:rPr>
        <w:t xml:space="preserve"> protein-coding genes identified by mRNA sequencing data.</w:t>
      </w:r>
    </w:p>
    <w:p w14:paraId="2A43812C" w14:textId="77777777" w:rsidR="007A2CED" w:rsidRDefault="007A2CED" w:rsidP="007A2CED">
      <w:pPr>
        <w:widowControl w:val="0"/>
        <w:spacing w:after="0" w:line="360" w:lineRule="auto"/>
        <w:jc w:val="both"/>
        <w:rPr>
          <w:rFonts w:ascii="Times New Roman" w:eastAsia="Arial" w:hAnsi="Times New Roman" w:cs="Times New Roman"/>
          <w:b/>
        </w:rPr>
      </w:pPr>
    </w:p>
    <w:p w14:paraId="7ABF3246" w14:textId="77777777" w:rsidR="007A2CED" w:rsidRPr="00C66628" w:rsidRDefault="007A2CED" w:rsidP="007A2CED">
      <w:pPr>
        <w:widowControl w:val="0"/>
        <w:spacing w:before="60" w:after="0" w:line="360" w:lineRule="auto"/>
        <w:jc w:val="both"/>
        <w:rPr>
          <w:rFonts w:ascii="Times New Roman" w:eastAsia="Arial" w:hAnsi="Times New Roman" w:cs="Times New Roman"/>
          <w:bCs/>
          <w:i/>
          <w:iCs/>
        </w:rPr>
      </w:pPr>
      <w:bookmarkStart w:id="20" w:name="_Hlk187504219"/>
      <w:r w:rsidRPr="00C66628">
        <w:rPr>
          <w:rFonts w:ascii="Times New Roman" w:eastAsia="Arial" w:hAnsi="Times New Roman" w:cs="Times New Roman"/>
          <w:bCs/>
          <w:i/>
          <w:iCs/>
        </w:rPr>
        <w:t>Peptide and protein quantitation</w:t>
      </w:r>
    </w:p>
    <w:bookmarkEnd w:id="20"/>
    <w:p w14:paraId="13F8AE9A" w14:textId="1DC0254C" w:rsidR="007A2CED" w:rsidRDefault="007A2CED" w:rsidP="007A2CED">
      <w:pPr>
        <w:widowControl w:val="0"/>
        <w:spacing w:after="0" w:line="360" w:lineRule="auto"/>
        <w:jc w:val="both"/>
        <w:rPr>
          <w:rFonts w:ascii="Times New Roman" w:eastAsia="Arial" w:hAnsi="Times New Roman" w:cs="Times New Roman"/>
        </w:rPr>
      </w:pPr>
      <w:r>
        <w:rPr>
          <w:rFonts w:ascii="Times New Roman" w:eastAsia="Arial" w:hAnsi="Times New Roman" w:cs="Times New Roman"/>
        </w:rPr>
        <w:t xml:space="preserve">The 11-plex TMT labeling was used to quantify the protein abundances of the universal reference (channel 126) and ten tumor tissues (channels 127N-131C). After correcting the isotope impurity, the intensities of each TMT reporter ion (126-131C) were extracted with a mass tolerance of 0.005 Da from all MS/MS scans and then normalized using quantile normalization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&lt;EndNote&gt;&lt;Cite&gt;&lt;Author&gt;Bolstad&lt;/Author&gt;&lt;Year&gt;2003&lt;/Year&gt;&lt;RecNum&gt;58&lt;/RecNum&gt;&lt;DisplayText&gt;[22]&lt;/DisplayText&gt;&lt;record&gt;&lt;rec-number&gt;58&lt;/rec-number&gt;&lt;foreign-keys&gt;&lt;key app="EN" db-id="9r2t9trp8225dse9xwqvza95vexdar9aw2xt" timestamp="1597112245"&gt;58&lt;/key&gt;&lt;/foreign-keys&gt;&lt;ref-type name="Journal Article"&gt;17&lt;/ref-type&gt;&lt;contributors&gt;&lt;authors&gt;&lt;author&gt;Bolstad, B. M.&lt;/author&gt;&lt;author&gt;Irizarry, R. A.&lt;/author&gt;&lt;author&gt;Astrand, M.&lt;/author&gt;&lt;author&gt;Speed, T. P.&lt;/author&gt;&lt;/authors&gt;&lt;/contributors&gt;&lt;auth-address&gt;Group in Biostatistics, University of California, Berkeley, CA 94720, USA. bolstad@stat.berkeley.edu&lt;/auth-address&gt;&lt;titles&gt;&lt;title&gt;A comparison of normalization methods for high density oligonucleotide array data based on variance and bias&lt;/title&gt;&lt;secondary-title&gt;Bioinformatics&lt;/secondary-title&gt;&lt;/titles&gt;&lt;periodical&gt;&lt;full-title&gt;Bioinformatics&lt;/full-title&gt;&lt;/periodical&gt;&lt;pages&gt;185-93&lt;/pages&gt;&lt;volume&gt;19&lt;/volume&gt;&lt;number&gt;2&lt;/number&gt;&lt;edition&gt;2003/01/23&lt;/edition&gt;&lt;keywords&gt;&lt;keyword&gt;*Algorithms&lt;/keyword&gt;&lt;keyword&gt;Calibration&lt;/keyword&gt;&lt;keyword&gt;Models, Genetic&lt;/keyword&gt;&lt;keyword&gt;Molecular Probes&lt;/keyword&gt;&lt;keyword&gt;Nonlinear Dynamics&lt;/keyword&gt;&lt;keyword&gt;Oligonucleotide Array Sequence Analysis/*instrumentation/*methods/standards&lt;/keyword&gt;&lt;keyword&gt;Quality Control&lt;/keyword&gt;&lt;keyword&gt;Sequence Analysis, DNA/*methods/standards&lt;/keyword&gt;&lt;keyword&gt;Stochastic Processes&lt;/keyword&gt;&lt;/keywords&gt;&lt;dates&gt;&lt;year&gt;2003&lt;/year&gt;&lt;pub-dates&gt;&lt;date&gt;Jan 22&lt;/date&gt;&lt;/pub-dates&gt;&lt;/dates&gt;&lt;isbn&gt;1367-4803 (Print)&amp;#xD;1367-4803 (Linking)&lt;/isbn&gt;&lt;accession-num&gt;12538238&lt;/accession-num&gt;&lt;urls&gt;&lt;related-urls&gt;&lt;url&gt;https://www.ncbi.nlm.nih.gov/pubmed/12538238&lt;/url&gt;&lt;/related-urls&gt;&lt;/urls&gt;&lt;electronic-resource-num&gt;10.1093/bioinformatics/19.2.185&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[22]</w:t>
      </w:r>
      <w:r>
        <w:rPr>
          <w:rFonts w:ascii="Times New Roman" w:eastAsia="AppleGothic" w:hAnsi="Times New Roman" w:cs="Times New Roman"/>
        </w:rPr>
        <w:fldChar w:fldCharType="end"/>
      </w:r>
      <w:r>
        <w:rPr>
          <w:rFonts w:ascii="Times New Roman" w:eastAsia="Arial" w:hAnsi="Times New Roman" w:cs="Times New Roman"/>
        </w:rPr>
        <w:t xml:space="preserve">. The normalized results of each peptide were then filtered using the </w:t>
      </w:r>
      <w:r>
        <w:rPr>
          <w:rFonts w:ascii="Times New Roman" w:eastAsia="Arial" w:hAnsi="Times New Roman" w:cs="Times New Roman"/>
        </w:rPr>
        <w:lastRenderedPageBreak/>
        <w:t>precursor isolation purity (PIP) value, which is the ratio of the intensity of the precursor peaks to the total peak intensity within the isolation window. The MS/MS spectrum with a PIP value of &gt; 70 was used for peptide quantification, and if multiple PSMs had a PIP value of &gt;70, the median intensity of those PSMs was used. The log</w:t>
      </w:r>
      <w:r>
        <w:rPr>
          <w:rFonts w:ascii="Times New Roman" w:eastAsia="Arial" w:hAnsi="Times New Roman" w:cs="Times New Roman"/>
          <w:vertAlign w:val="subscript"/>
        </w:rPr>
        <w:t>2</w:t>
      </w:r>
      <w:r>
        <w:rPr>
          <w:rFonts w:ascii="Times New Roman" w:eastAsia="Arial" w:hAnsi="Times New Roman" w:cs="Times New Roman"/>
        </w:rPr>
        <w:t>-ratio of each tumor reporter ion intensity to the universal reporter ion intensity was used to calculate the log</w:t>
      </w:r>
      <w:r>
        <w:rPr>
          <w:rFonts w:ascii="Times New Roman" w:eastAsia="Arial" w:hAnsi="Times New Roman" w:cs="Times New Roman"/>
          <w:vertAlign w:val="subscript"/>
        </w:rPr>
        <w:t>2</w:t>
      </w:r>
      <w:r>
        <w:rPr>
          <w:rFonts w:ascii="Times New Roman" w:eastAsia="Arial" w:hAnsi="Times New Roman" w:cs="Times New Roman"/>
        </w:rPr>
        <w:t>-fold-change of a peptide among the ten tumor tissues and the universal reference. For global proteome analysis, the median value of log</w:t>
      </w:r>
      <w:r>
        <w:rPr>
          <w:rFonts w:ascii="Times New Roman" w:eastAsia="Arial" w:hAnsi="Times New Roman" w:cs="Times New Roman"/>
          <w:vertAlign w:val="subscript"/>
        </w:rPr>
        <w:t>2</w:t>
      </w:r>
      <w:r>
        <w:rPr>
          <w:rFonts w:ascii="Times New Roman" w:eastAsia="Arial" w:hAnsi="Times New Roman" w:cs="Times New Roman"/>
        </w:rPr>
        <w:t>-fold-changes of all the non-redundant peptides corresponding to the protein was considered the log</w:t>
      </w:r>
      <w:r>
        <w:rPr>
          <w:rFonts w:ascii="Times New Roman" w:eastAsia="Arial" w:hAnsi="Times New Roman" w:cs="Times New Roman"/>
          <w:vertAlign w:val="subscript"/>
        </w:rPr>
        <w:t>2</w:t>
      </w:r>
      <w:r>
        <w:rPr>
          <w:rFonts w:ascii="Times New Roman" w:eastAsia="Arial" w:hAnsi="Times New Roman" w:cs="Times New Roman"/>
        </w:rPr>
        <w:t>-fold-change of the proteins. Proteins with at least two non-redundant peptides were selected for subsequent analyses (e.g., mutation-phosphorylation and mRNA-protein correlation analyses and clustering).</w:t>
      </w:r>
    </w:p>
    <w:p w14:paraId="464F177F" w14:textId="0A23E8AC" w:rsidR="007A2CED" w:rsidRDefault="007A2CED" w:rsidP="007A2CED">
      <w:pPr>
        <w:widowControl w:val="0"/>
        <w:spacing w:after="0" w:line="360" w:lineRule="auto"/>
        <w:ind w:firstLine="800"/>
        <w:jc w:val="both"/>
        <w:rPr>
          <w:rFonts w:ascii="Times New Roman" w:eastAsia="Arial" w:hAnsi="Times New Roman" w:cs="Times New Roman"/>
        </w:rPr>
      </w:pPr>
      <w:r>
        <w:rPr>
          <w:rFonts w:ascii="Times New Roman" w:eastAsia="Arial" w:hAnsi="Times New Roman" w:cs="Times New Roman"/>
        </w:rPr>
        <w:t>Before proceeding with the analyses, we corrected log</w:t>
      </w:r>
      <w:r>
        <w:rPr>
          <w:rFonts w:ascii="Times New Roman" w:eastAsia="Arial" w:hAnsi="Times New Roman" w:cs="Times New Roman"/>
          <w:vertAlign w:val="subscript"/>
        </w:rPr>
        <w:t>2</w:t>
      </w:r>
      <w:r>
        <w:rPr>
          <w:rFonts w:ascii="Times New Roman" w:eastAsia="Arial" w:hAnsi="Times New Roman" w:cs="Times New Roman"/>
        </w:rPr>
        <w:t xml:space="preserve">-fold-changes of proteins and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among different TMT sets for batch effects. For the 1</w:t>
      </w:r>
      <w:r>
        <w:rPr>
          <w:rFonts w:ascii="Times New Roman" w:eastAsiaTheme="minorEastAsia" w:hAnsi="Times New Roman" w:cs="Times New Roman" w:hint="eastAsia"/>
        </w:rPr>
        <w:t>5</w:t>
      </w:r>
      <w:r>
        <w:rPr>
          <w:rFonts w:ascii="Times New Roman" w:eastAsia="Arial" w:hAnsi="Times New Roman" w:cs="Times New Roman"/>
        </w:rPr>
        <w:t xml:space="preserve"> TMT sets, the quantification procedure described above generated an </w:t>
      </w:r>
      <w:r>
        <w:rPr>
          <w:rFonts w:ascii="Times New Roman" w:eastAsia="Arial" w:hAnsi="Times New Roman" w:cs="Times New Roman"/>
          <w:i/>
        </w:rPr>
        <w:t>n</w:t>
      </w:r>
      <w:r>
        <w:rPr>
          <w:rFonts w:ascii="Times New Roman" w:eastAsia="Arial" w:hAnsi="Times New Roman" w:cs="Times New Roman"/>
        </w:rPr>
        <w:t xml:space="preserve"> </w:t>
      </w:r>
      <m:oMath>
        <m:r>
          <m:rPr>
            <m:sty m:val="p"/>
          </m:rPr>
          <w:rPr>
            <w:rFonts w:ascii="Cambria Math" w:eastAsia="AppleGothic" w:hAnsi="Cambria Math" w:cs="Times New Roman"/>
          </w:rPr>
          <m:t>×</m:t>
        </m:r>
      </m:oMath>
      <w:r>
        <w:rPr>
          <w:rFonts w:ascii="Times New Roman" w:eastAsia="Arial" w:hAnsi="Times New Roman" w:cs="Times New Roman"/>
        </w:rPr>
        <w:t xml:space="preserve"> </w:t>
      </w:r>
      <w:r w:rsidRPr="00D36912">
        <w:rPr>
          <w:rFonts w:ascii="Times New Roman" w:eastAsia="Arial" w:hAnsi="Times New Roman" w:cs="Times New Roman"/>
        </w:rPr>
        <w:t>150</w:t>
      </w:r>
      <w:r>
        <w:rPr>
          <w:rFonts w:ascii="Times New Roman" w:eastAsia="Arial" w:hAnsi="Times New Roman" w:cs="Times New Roman"/>
        </w:rPr>
        <w:t xml:space="preserve"> matrix containing log</w:t>
      </w:r>
      <w:r>
        <w:rPr>
          <w:rFonts w:ascii="Times New Roman" w:eastAsia="Arial" w:hAnsi="Times New Roman" w:cs="Times New Roman"/>
          <w:vertAlign w:val="subscript"/>
        </w:rPr>
        <w:t>2</w:t>
      </w:r>
      <w:r>
        <w:rPr>
          <w:rFonts w:ascii="Times New Roman" w:eastAsia="Arial" w:hAnsi="Times New Roman" w:cs="Times New Roman"/>
        </w:rPr>
        <w:t xml:space="preserve">-fold-changes for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(or proteins) for the 150 samples analyzed. </w:t>
      </w:r>
      <w:r>
        <w:rPr>
          <w:rFonts w:ascii="Times New Roman" w:eastAsia="Arial" w:hAnsi="Times New Roman" w:cs="Times New Roman"/>
          <w:i/>
        </w:rPr>
        <w:t>n</w:t>
      </w:r>
      <w:r>
        <w:rPr>
          <w:rFonts w:ascii="Times New Roman" w:eastAsia="Arial" w:hAnsi="Times New Roman" w:cs="Times New Roman"/>
        </w:rPr>
        <w:t xml:space="preserve"> is the maximum number of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(or proteins) measured in the 1</w:t>
      </w:r>
      <w:r>
        <w:rPr>
          <w:rFonts w:ascii="Times New Roman" w:eastAsiaTheme="minorEastAsia" w:hAnsi="Times New Roman" w:cs="Times New Roman" w:hint="eastAsia"/>
        </w:rPr>
        <w:t>5</w:t>
      </w:r>
      <w:r>
        <w:rPr>
          <w:rFonts w:ascii="Times New Roman" w:eastAsia="Arial" w:hAnsi="Times New Roman" w:cs="Times New Roman"/>
        </w:rPr>
        <w:t xml:space="preserve"> TMT sets. To correct for batch effects, we first concatenated log</w:t>
      </w:r>
      <w:r>
        <w:rPr>
          <w:rFonts w:ascii="Times New Roman" w:eastAsia="Arial" w:hAnsi="Times New Roman" w:cs="Times New Roman"/>
          <w:vertAlign w:val="subscript"/>
        </w:rPr>
        <w:t>2</w:t>
      </w:r>
      <w:r>
        <w:rPr>
          <w:rFonts w:ascii="Times New Roman" w:eastAsia="Arial" w:hAnsi="Times New Roman" w:cs="Times New Roman"/>
        </w:rPr>
        <w:t xml:space="preserve">-fold-changes for all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(or proteins) in the samples from each TMT set into a single column. After merging the concatenated columns for all TMT sets into a 1</w:t>
      </w:r>
      <w:r>
        <w:rPr>
          <w:rFonts w:ascii="Times New Roman" w:eastAsiaTheme="minorEastAsia" w:hAnsi="Times New Roman" w:cs="Times New Roman" w:hint="eastAsia"/>
        </w:rPr>
        <w:t>5</w:t>
      </w:r>
      <w:r>
        <w:rPr>
          <w:rFonts w:ascii="Times New Roman" w:eastAsia="Arial" w:hAnsi="Times New Roman" w:cs="Times New Roman"/>
        </w:rPr>
        <w:t xml:space="preserve">-column matrix, we performed quantile normalization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&lt;EndNote&gt;&lt;Cite&gt;&lt;Author&gt;Bolstad&lt;/Author&gt;&lt;Year&gt;2003&lt;/Year&gt;&lt;RecNum&gt;58&lt;/RecNum&gt;&lt;DisplayText&gt;[22]&lt;/DisplayText&gt;&lt;record&gt;&lt;rec-number&gt;58&lt;/rec-number&gt;&lt;foreign-keys&gt;&lt;key app="EN" db-id="9r2t9trp8225dse9xwqvza95vexdar9aw2xt" timestamp="1597112245"&gt;58&lt;/key&gt;&lt;/foreign-keys&gt;&lt;ref-type name="Journal Article"&gt;17&lt;/ref-type&gt;&lt;contributors&gt;&lt;authors&gt;&lt;author&gt;Bolstad, B. M.&lt;/author&gt;&lt;author&gt;Irizarry, R. A.&lt;/author&gt;&lt;author&gt;Astrand, M.&lt;/author&gt;&lt;author&gt;Speed, T. P.&lt;/author&gt;&lt;/authors&gt;&lt;/contributors&gt;&lt;auth-address&gt;Group in Biostatistics, University of California, Berkeley, CA 94720, USA. bolstad@stat.berkeley.edu&lt;/auth-address&gt;&lt;titles&gt;&lt;title&gt;A comparison of normalization methods for high density oligonucleotide array data based on variance and bias&lt;/title&gt;&lt;secondary-title&gt;Bioinformatics&lt;/secondary-title&gt;&lt;/titles&gt;&lt;periodical&gt;&lt;full-title&gt;Bioinformatics&lt;/full-title&gt;&lt;/periodical&gt;&lt;pages&gt;185-93&lt;/pages&gt;&lt;volume&gt;19&lt;/volume&gt;&lt;number&gt;2&lt;/number&gt;&lt;edition&gt;2003/01/23&lt;/edition&gt;&lt;keywords&gt;&lt;keyword&gt;*Algorithms&lt;/keyword&gt;&lt;keyword&gt;Calibration&lt;/keyword&gt;&lt;keyword&gt;Models, Genetic&lt;/keyword&gt;&lt;keyword&gt;Molecular Probes&lt;/keyword&gt;&lt;keyword&gt;Nonlinear Dynamics&lt;/keyword&gt;&lt;keyword&gt;Oligonucleotide Array Sequence Analysis/*instrumentation/*methods/standards&lt;/keyword&gt;&lt;keyword&gt;Quality Control&lt;/keyword&gt;&lt;keyword&gt;Sequence Analysis, DNA/*methods/standards&lt;/keyword&gt;&lt;keyword&gt;Stochastic Processes&lt;/keyword&gt;&lt;/keywords&gt;&lt;dates&gt;&lt;year&gt;2003&lt;/year&gt;&lt;pub-dates&gt;&lt;date&gt;Jan 22&lt;/date&gt;&lt;/pub-dates&gt;&lt;/dates&gt;&lt;isbn&gt;1367-4803 (Print)&amp;#xD;1367-4803 (Linking)&lt;/isbn&gt;&lt;accession-num&gt;12538238&lt;/accession-num&gt;&lt;urls&gt;&lt;related-urls&gt;&lt;url&gt;https://www.ncbi.nlm.nih.gov/pubmed/12538238&lt;/url&gt;&lt;/related-urls&gt;&lt;/urls&gt;&lt;electronic-resource-num&gt;10.1093/bioinformatics/19.2.185&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[22]</w:t>
      </w:r>
      <w:r>
        <w:rPr>
          <w:rFonts w:ascii="Times New Roman" w:eastAsia="AppleGothic" w:hAnsi="Times New Roman" w:cs="Times New Roman"/>
        </w:rPr>
        <w:fldChar w:fldCharType="end"/>
      </w:r>
      <w:r>
        <w:rPr>
          <w:rFonts w:ascii="Times New Roman" w:eastAsia="Arial" w:hAnsi="Times New Roman" w:cs="Times New Roman"/>
        </w:rPr>
        <w:t xml:space="preserve"> so that the distributions of log</w:t>
      </w:r>
      <w:r>
        <w:rPr>
          <w:rFonts w:ascii="Times New Roman" w:eastAsia="Arial" w:hAnsi="Times New Roman" w:cs="Times New Roman"/>
          <w:vertAlign w:val="subscript"/>
        </w:rPr>
        <w:t>2</w:t>
      </w:r>
      <w:r>
        <w:rPr>
          <w:rFonts w:ascii="Times New Roman" w:eastAsia="Arial" w:hAnsi="Times New Roman" w:cs="Times New Roman"/>
        </w:rPr>
        <w:t>-fold-changes across all 1</w:t>
      </w:r>
      <w:r>
        <w:rPr>
          <w:rFonts w:ascii="Times New Roman" w:eastAsiaTheme="minorEastAsia" w:hAnsi="Times New Roman" w:cs="Times New Roman" w:hint="eastAsia"/>
        </w:rPr>
        <w:t>5</w:t>
      </w:r>
      <w:r>
        <w:rPr>
          <w:rFonts w:ascii="Times New Roman" w:eastAsia="Arial" w:hAnsi="Times New Roman" w:cs="Times New Roman"/>
        </w:rPr>
        <w:t xml:space="preserve"> TMT sets were the same. The normalized log</w:t>
      </w:r>
      <w:r>
        <w:rPr>
          <w:rFonts w:ascii="Times New Roman" w:eastAsia="Arial" w:hAnsi="Times New Roman" w:cs="Times New Roman"/>
          <w:vertAlign w:val="subscript"/>
        </w:rPr>
        <w:t>2</w:t>
      </w:r>
      <w:r>
        <w:rPr>
          <w:rFonts w:ascii="Times New Roman" w:eastAsia="Arial" w:hAnsi="Times New Roman" w:cs="Times New Roman"/>
        </w:rPr>
        <w:t xml:space="preserve">-fold-changes were then returned to their original positions in the </w:t>
      </w:r>
      <w:r>
        <w:rPr>
          <w:rFonts w:ascii="Times New Roman" w:eastAsia="Arial" w:hAnsi="Times New Roman" w:cs="Times New Roman"/>
          <w:i/>
        </w:rPr>
        <w:t>n</w:t>
      </w:r>
      <w:r>
        <w:rPr>
          <w:rFonts w:ascii="Times New Roman" w:eastAsia="Arial" w:hAnsi="Times New Roman" w:cs="Times New Roman"/>
        </w:rPr>
        <w:t xml:space="preserve"> </w:t>
      </w:r>
      <m:oMath>
        <m:r>
          <m:rPr>
            <m:sty m:val="p"/>
          </m:rPr>
          <w:rPr>
            <w:rFonts w:ascii="Cambria Math" w:eastAsia="AppleGothic" w:hAnsi="Cambria Math" w:cs="Times New Roman"/>
          </w:rPr>
          <m:t>×</m:t>
        </m:r>
      </m:oMath>
      <w:r>
        <w:rPr>
          <w:rFonts w:ascii="Times New Roman" w:eastAsia="Arial" w:hAnsi="Times New Roman" w:cs="Times New Roman"/>
        </w:rPr>
        <w:t xml:space="preserve"> 150 matrix. Matching the distributions across different TMT sets retained the ranks of log</w:t>
      </w:r>
      <w:r>
        <w:rPr>
          <w:rFonts w:ascii="Times New Roman" w:eastAsia="Arial" w:hAnsi="Times New Roman" w:cs="Times New Roman"/>
          <w:vertAlign w:val="subscript"/>
        </w:rPr>
        <w:t>2</w:t>
      </w:r>
      <w:r>
        <w:rPr>
          <w:rFonts w:ascii="Times New Roman" w:eastAsia="Arial" w:hAnsi="Times New Roman" w:cs="Times New Roman"/>
        </w:rPr>
        <w:t xml:space="preserve">-fold-changes for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(or proteins) in each TMT set while making log</w:t>
      </w:r>
      <w:r>
        <w:rPr>
          <w:rFonts w:ascii="Times New Roman" w:eastAsia="Arial" w:hAnsi="Times New Roman" w:cs="Times New Roman"/>
          <w:vertAlign w:val="subscript"/>
        </w:rPr>
        <w:t>2</w:t>
      </w:r>
      <w:r>
        <w:rPr>
          <w:rFonts w:ascii="Times New Roman" w:eastAsia="Arial" w:hAnsi="Times New Roman" w:cs="Times New Roman"/>
        </w:rPr>
        <w:t xml:space="preserve">-fold-changes with the same ranks (or quantiles) equal across all TMT sets. Therefore, all statistical moments (e.g., mean, variance, and skewness) were the same across all TMT sets. This normalization approach provides statistical stability in subsequent analyses by effectively removing systematic biases from the data derived from different batches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&lt;EndNote&gt;&lt;Cite&gt;&lt;Author&gt;Bolstad&lt;/Author&gt;&lt;Year&gt;2003&lt;/Year&gt;&lt;RecNum&gt;58&lt;/RecNum&gt;&lt;DisplayText&gt;[22]&lt;/DisplayText&gt;&lt;record&gt;&lt;rec-number&gt;58&lt;/rec-number&gt;&lt;foreign-keys&gt;&lt;key app="EN" db-id="9r2t9trp8225dse9xwqvza95vexdar9aw2xt" timestamp="1597112245"&gt;58&lt;/key&gt;&lt;/foreign-keys&gt;&lt;ref-type name="Journal Article"&gt;17&lt;/ref-type&gt;&lt;contributors&gt;&lt;authors&gt;&lt;author&gt;Bolstad, B. M.&lt;/author&gt;&lt;author&gt;Irizarry, R. A.&lt;/author&gt;&lt;author&gt;Astrand, M.&lt;/author&gt;&lt;author&gt;Speed, T. P.&lt;/author&gt;&lt;/authors&gt;&lt;/contributors&gt;&lt;auth-address&gt;Group in Biostatistics, University of California, Berkeley, CA 94720, USA. bolstad@stat.berkeley.edu&lt;/auth-address&gt;&lt;titles&gt;&lt;title&gt;A comparison of normalization methods for high density oligonucleotide array data based on variance and bias&lt;/title&gt;&lt;secondary-title&gt;Bioinformatics&lt;/secondary-title&gt;&lt;/titles&gt;&lt;periodical&gt;&lt;full-title&gt;Bioinformatics&lt;/full-title&gt;&lt;/periodical&gt;&lt;pages&gt;185-93&lt;/pages&gt;&lt;volume&gt;19&lt;/volume&gt;&lt;number&gt;2&lt;/number&gt;&lt;edition&gt;2003/01/23&lt;/edition&gt;&lt;keywords&gt;&lt;keyword&gt;*Algorithms&lt;/keyword&gt;&lt;keyword&gt;Calibration&lt;/keyword&gt;&lt;keyword&gt;Models, Genetic&lt;/keyword&gt;&lt;keyword&gt;Molecular Probes&lt;/keyword&gt;&lt;keyword&gt;Nonlinear Dynamics&lt;/keyword&gt;&lt;keyword&gt;Oligonucleotide Array Sequence Analysis/*instrumentation/*methods/standards&lt;/keyword&gt;&lt;keyword&gt;Quality Control&lt;/keyword&gt;&lt;keyword&gt;Sequence Analysis, DNA/*methods/standards&lt;/keyword&gt;&lt;keyword&gt;Stochastic Processes&lt;/keyword&gt;&lt;/keywords&gt;&lt;dates&gt;&lt;year&gt;2003&lt;/year&gt;&lt;pub-dates&gt;&lt;date&gt;Jan 22&lt;/date&gt;&lt;/pub-dates&gt;&lt;/dates&gt;&lt;isbn&gt;1367-4803 (Print)&amp;#xD;1367-4803 (Linking)&lt;/isbn&gt;&lt;accession-num&gt;12538238&lt;/accession-num&gt;&lt;urls&gt;&lt;related-urls&gt;&lt;url&gt;https://www.ncbi.nlm.nih.gov/pubmed/12538238&lt;/url&gt;&lt;/related-urls&gt;&lt;/urls&gt;&lt;electronic-resource-num&gt;10.1093/bioinformatics/19.2.185&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[22]</w:t>
      </w:r>
      <w:r>
        <w:rPr>
          <w:rFonts w:ascii="Times New Roman" w:eastAsia="AppleGothic" w:hAnsi="Times New Roman" w:cs="Times New Roman"/>
        </w:rPr>
        <w:fldChar w:fldCharType="end"/>
      </w:r>
      <w:r>
        <w:rPr>
          <w:rFonts w:ascii="Times New Roman" w:eastAsia="Arial" w:hAnsi="Times New Roman" w:cs="Times New Roman"/>
        </w:rPr>
        <w:t xml:space="preserve">. After correcting for the major batch effect across TMT sets, we finally performed quantile normalization on the normalized </w:t>
      </w:r>
      <w:r>
        <w:rPr>
          <w:rFonts w:ascii="Times New Roman" w:eastAsia="Arial" w:hAnsi="Times New Roman" w:cs="Times New Roman"/>
          <w:i/>
        </w:rPr>
        <w:t>n</w:t>
      </w:r>
      <w:r>
        <w:rPr>
          <w:rFonts w:ascii="Times New Roman" w:eastAsia="Arial" w:hAnsi="Times New Roman" w:cs="Times New Roman"/>
        </w:rPr>
        <w:t xml:space="preserve"> </w:t>
      </w:r>
      <m:oMath>
        <m:r>
          <m:rPr>
            <m:sty m:val="p"/>
          </m:rPr>
          <w:rPr>
            <w:rFonts w:ascii="Cambria Math" w:eastAsia="AppleGothic" w:hAnsi="Cambria Math" w:cs="Times New Roman"/>
          </w:rPr>
          <m:t>×</m:t>
        </m:r>
      </m:oMath>
      <w:r>
        <w:rPr>
          <w:rFonts w:ascii="Times New Roman" w:eastAsia="Arial" w:hAnsi="Times New Roman" w:cs="Times New Roman"/>
        </w:rPr>
        <w:t xml:space="preserve"> 150 matrix to match the distributions of log</w:t>
      </w:r>
      <w:r>
        <w:rPr>
          <w:rFonts w:ascii="Times New Roman" w:eastAsia="Arial" w:hAnsi="Times New Roman" w:cs="Times New Roman"/>
          <w:vertAlign w:val="subscript"/>
        </w:rPr>
        <w:t>2</w:t>
      </w:r>
      <w:r>
        <w:rPr>
          <w:rFonts w:ascii="Times New Roman" w:eastAsia="Arial" w:hAnsi="Times New Roman" w:cs="Times New Roman"/>
        </w:rPr>
        <w:t xml:space="preserve">-fold-changes of </w:t>
      </w:r>
      <w:proofErr w:type="spellStart"/>
      <w:r>
        <w:rPr>
          <w:rFonts w:ascii="Times New Roman" w:eastAsia="Arial" w:hAnsi="Times New Roman" w:cs="Times New Roman"/>
        </w:rPr>
        <w:t>phosphopeptides</w:t>
      </w:r>
      <w:proofErr w:type="spellEnd"/>
      <w:r>
        <w:rPr>
          <w:rFonts w:ascii="Times New Roman" w:eastAsia="Arial" w:hAnsi="Times New Roman" w:cs="Times New Roman"/>
        </w:rPr>
        <w:t xml:space="preserve"> (or proteins) in each sample to further eliminate any systematic bias for individual samples.</w:t>
      </w:r>
    </w:p>
    <w:p w14:paraId="67A0ED5A" w14:textId="366C4087" w:rsidR="007A2CED" w:rsidRDefault="007A2CED" w:rsidP="00AE15AB">
      <w:pPr>
        <w:spacing w:line="276" w:lineRule="auto"/>
        <w:jc w:val="both"/>
        <w:rPr>
          <w:rFonts w:ascii="Times New Roman" w:eastAsiaTheme="minorEastAsia" w:hAnsi="Times New Roman" w:cs="Times New Roman"/>
          <w:b/>
          <w:color w:val="000000"/>
          <w:szCs w:val="24"/>
        </w:rPr>
      </w:pPr>
    </w:p>
    <w:p w14:paraId="1027F766" w14:textId="77777777" w:rsidR="00171AB4" w:rsidRDefault="00171AB4" w:rsidP="00171AB4">
      <w:pPr>
        <w:widowControl w:val="0"/>
        <w:spacing w:before="60" w:after="0" w:line="360" w:lineRule="auto"/>
        <w:jc w:val="both"/>
        <w:rPr>
          <w:rFonts w:ascii="Times New Roman" w:eastAsia="Arial" w:hAnsi="Times New Roman" w:cs="Times New Roman"/>
          <w:b/>
        </w:rPr>
      </w:pPr>
      <w:r>
        <w:rPr>
          <w:rFonts w:ascii="Times New Roman" w:eastAsia="Arial" w:hAnsi="Times New Roman" w:cs="Times New Roman"/>
          <w:b/>
        </w:rPr>
        <w:t>Identification of molecular subtypes and subtype signatures</w:t>
      </w:r>
    </w:p>
    <w:p w14:paraId="3DA18BCB" w14:textId="77777777" w:rsidR="00171AB4" w:rsidRPr="00171AB4" w:rsidRDefault="00171AB4" w:rsidP="00171AB4">
      <w:pPr>
        <w:widowControl w:val="0"/>
        <w:spacing w:before="60" w:after="0" w:line="360" w:lineRule="auto"/>
        <w:jc w:val="both"/>
        <w:rPr>
          <w:rFonts w:ascii="Times New Roman" w:eastAsia="Arial" w:hAnsi="Times New Roman" w:cs="Times New Roman"/>
          <w:bCs/>
          <w:i/>
          <w:iCs/>
        </w:rPr>
      </w:pPr>
      <w:r w:rsidRPr="00171AB4">
        <w:rPr>
          <w:rFonts w:ascii="Times New Roman" w:eastAsia="Arial" w:hAnsi="Times New Roman" w:cs="Times New Roman"/>
          <w:bCs/>
          <w:i/>
          <w:iCs/>
        </w:rPr>
        <w:lastRenderedPageBreak/>
        <w:t>Integration of RNA signatures with published data</w:t>
      </w:r>
    </w:p>
    <w:p w14:paraId="797CACFB" w14:textId="6E23CA0A" w:rsidR="00171AB4" w:rsidRDefault="00171AB4" w:rsidP="00171AB4">
      <w:pPr>
        <w:widowControl w:val="0"/>
        <w:spacing w:after="0" w:line="360" w:lineRule="auto"/>
        <w:jc w:val="both"/>
        <w:rPr>
          <w:rFonts w:ascii="Times New Roman" w:eastAsia="Arial" w:hAnsi="Times New Roman" w:cs="Times New Roman"/>
        </w:rPr>
      </w:pPr>
      <w:r>
        <w:rPr>
          <w:rFonts w:ascii="Times New Roman" w:eastAsia="Arial" w:hAnsi="Times New Roman" w:cs="Times New Roman"/>
        </w:rPr>
        <w:t xml:space="preserve">We downloaded the FPKM data for the TCGA </w:t>
      </w:r>
      <w:r>
        <w:rPr>
          <w:rFonts w:ascii="Times New Roman" w:eastAsia="Arial" w:hAnsi="Times New Roman" w:cs="Times New Roman"/>
        </w:rPr>
        <w:fldChar w:fldCharType="begin">
          <w:fldData xml:space="preserve">PEVuZE5vdGU+PENpdGU+PEF1dGhvcj5DYW5jZXIgR2Vub21lIEF0bGFzIFJlc2VhcmNoPC9BdXRo
b3I+PFllYXI+MjAxNzwvWWVhcj48UmVjTnVtPjEzODwvUmVjTnVtPjxEaXNwbGF5VGV4dD5bMjNd
PC9EaXNwbGF5VGV4dD48cmVjb3JkPjxyZWMtbnVtYmVyPjEzODwvcmVjLW51bWJlcj48Zm9yZWln
bi1rZXlzPjxrZXkgYXBwPSJFTiIgZGItaWQ9IjlyMnQ5dHJwODIyNWRzZTl4d3F2emE5NXZleGRh
cjlhdzJ4dCIgdGltZXN0YW1wPSIxNjMwMjM2MjY4Ij4xMzg8L2tleT48L2ZvcmVpZ24ta2V5cz48
cmVmLXR5cGUgbmFtZT0iSm91cm5hbCBBcnRpY2xlIj4xNzwvcmVmLXR5cGU+PGNvbnRyaWJ1dG9y
cz48YXV0aG9ycz48YXV0aG9yPkNhbmNlciBHZW5vbWUgQXRsYXMgUmVzZWFyY2gsIE5ldHdvcms8
L2F1dGhvcj48YXV0aG9yPkFsYmVydCBFaW5zdGVpbiBDb2xsZWdlIG9mLCBNZWRpY2luZTwvYXV0
aG9yPjxhdXRob3I+QW5hbHl0aWNhbCBCaW9sb2dpY2FsLCBTZXJ2aWNlczwvYXV0aG9yPjxhdXRo
b3I+QmFycmV0b3MgQ2FuY2VyLCBIb3NwaXRhbDwvYXV0aG9yPjxhdXRob3I+QmF5bG9yIENvbGxl
Z2Ugb2YsIE1lZGljaW5lPC9hdXRob3I+PGF1dGhvcj5CZWNrbWFuIFJlc2VhcmNoIEluc3RpdHV0
ZSBvZiBDaXR5IG9mLCBIb3BlPC9hdXRob3I+PGF1dGhvcj5CdWNrIEluc3RpdHV0ZSBmb3IgUmVz
ZWFyY2ggb24sIEFnaW5nPC9hdXRob3I+PGF1dGhvcj5DYW5hZGEmYXBvcztzIE1pY2hhZWwgU21p
dGggR2Vub21lIFNjaWVuY2VzLCBDZW50cmU8L2F1dGhvcj48YXV0aG9yPkhhcnZhcmQgTWVkaWNh
bCwgU2Nob29sPC9hdXRob3I+PGF1dGhvcj5IZWxlbiwgRi4gR3JhaGFtIENhbmNlciBDZW50ZXI8
L2F1dGhvcj48YXV0aG9yPlJlc2VhcmNoIEluc3RpdHV0ZSBhdCBDaHJpc3RpYW5hIENhcmUgSGVh
bHRoLCBTZXJ2aWNlczwvYXV0aG9yPjxhdXRob3I+SHVkc29uQWxwaGEgSW5zdGl0dXRlIGZvciwg
QmlvdGVjaG5vbG9neTwvYXV0aG9yPjxhdXRob3I+SWxzYmlvLCBMLiBMLiBDLjwvYXV0aG9yPjxh
dXRob3I+SW5kaWFuYSBVbml2ZXJzaXR5IFNjaG9vbCBvZiwgTWVkaWNpbmU8L2F1dGhvcj48YXV0
aG9yPkluc3RpdHV0ZSBvZiBIdW1hbiwgVmlyb2xvZ3k8L2F1dGhvcj48YXV0aG9yPkluc3RpdHV0
ZSBmb3IgU3lzdGVtcywgQmlvbG9neTwvYXV0aG9yPjxhdXRob3I+SW50ZXJuYXRpb25hbCBHZW5v
bWljcywgQ29uc29ydGl1bTwvYXV0aG9yPjxhdXRob3I+TGVpZG9zLCBCaW9tZWRpY2FsPC9hdXRo
b3I+PGF1dGhvcj5NYXNzYWNodXNldHRzIEdlbmVyYWwsIEhvc3BpdGFsPC9hdXRob3I+PGF1dGhv
cj5NY0Rvbm5lbGwgR2Vub21lIEluc3RpdHV0ZSBhdCBXYXNoaW5ndG9uLCBVbml2ZXJzaXR5PC9h
dXRob3I+PGF1dGhvcj5NZWRpY2FsIENvbGxlZ2Ugb2YsIFdpc2NvbnNpbjwvYXV0aG9yPjxhdXRo
b3I+TWVkaWNhbCBVbml2ZXJzaXR5IG9mIFNvdXRoLCBDYXJvbGluYTwvYXV0aG9yPjxhdXRob3I+
TWVtb3JpYWwgU2xvYW4gS2V0dGVyaW5nIENhbmNlciwgQ2VudGVyPC9hdXRob3I+PGF1dGhvcj5N
b250ZWZpb3JlIE1lZGljYWwsIENlbnRlcjwvYXV0aG9yPjxhdXRob3I+TmFudE9taWNzLDwvYXV0
aG9yPjxhdXRob3I+TmF0aW9uYWwgQ2FuY2VyLCBJbnN0aXR1dGU8L2F1dGhvcj48YXV0aG9yPk5h
dGlvbmFsIEhvc3BpdGFsLCBBYnVqYSBOaWdlcmlhPC9hdXRob3I+PGF1dGhvcj5OYXRpb25hbCBI
dW1hbiBHZW5vbWUgUmVzZWFyY2gsIEluc3RpdHV0ZTwvYXV0aG9yPjxhdXRob3I+TmF0aW9uYWwg
SW5zdGl0dXRlIG9mIEVudmlyb25tZW50YWwgSGVhbHRoLCBTY2llbmNlczwvYXV0aG9yPjxhdXRo
b3I+TmF0aW9uYWwgSW5zdGl0dXRlIG9uLCBEZWFmbmVzczwvYXV0aG9yPjxhdXRob3I+T3RoZXIg
Q29tbXVuaWNhdGlvbiwgRGlzb3JkZXJzPC9hdXRob3I+PGF1dGhvcj5PbnRhcmlvIFR1bW91ciBC
YW5rLCBMb25kb24gSGVhbHRoIFNjaWVuY2VzIENlbnRyZTwvYXV0aG9yPjxhdXRob3I+T250YXJp
byBUdW1vdXIgQmFuaywgT250YXJpbyBJbnN0aXR1dGUgZm9yIENhbmNlciBSZXNlYXJjaDwvYXV0
aG9yPjxhdXRob3I+T250YXJpbyBUdW1vdXIgQmFuaywgVGhlIE90dGF3YSBIb3NwaXRhbDwvYXV0
aG9yPjxhdXRob3I+T3JlZ29uLCBIZWFsdGg8L2F1dGhvcj48YXV0aG9yPlNjaWVuY2UsIFVuaXZl
cnNpdHk8L2F1dGhvcj48YXV0aG9yPlNhbXVlbCBPc2NoaW4gQ29tcHJlaGVuc2l2ZSBDYW5jZXIg
SW5zdGl0dXRlLCBDZWRhcnMtU2luYWkgTWVkaWNhbCBDZW50ZXI8L2F1dGhvcj48YXV0aG9yPlMu
IFIuIEEuIEludGVybmF0aW9uYWw8L2F1dGhvcj48YXV0aG9yPlN0IEpvc2VwaCZhcG9zO3MgQ2Fu
ZGxlciBIZWFsdGgsIFN5c3RlbTwvYXV0aG9yPjxhdXRob3I+RWxpLDwvYXV0aG9yPjxhdXRob3I+
RWR5dGhlLCBMLiBCcm9hZCBJbnN0aXR1dGUgb2YgTWFzc2FjaHVzZXR0cyBJbnN0aXR1dGUgb2Yg
VGVjaG5vbG9neTwvYXV0aG9yPjxhdXRob3I+SGFydmFyZCwgVW5pdmVyc2l0eTwvYXV0aG9yPjxh
dXRob3I+UmVzZWFyY2ggSW5zdGl0dXRlIGF0IE5hdGlvbndpZGUgQ2hpbGRyZW4mYXBvcztzLCBI
b3NwaXRhbDwvYXV0aG9yPjxhdXRob3I+U2lkbmV5IEtpbW1lbCBDb21wcmVoZW5zaXZlIENhbmNl
ciBDZW50ZXIgYXQgSm9obnMgSG9wa2lucywgVW5pdmVyc2l0eTwvYXV0aG9yPjxhdXRob3I+VW5p
dmVyc2l0eSBvZiwgQmVyZ2VuPC9hdXRob3I+PGF1dGhvcj5Vbml2ZXJzaXR5IG9mIFRleGFzLCBN
LiBELiBBbmRlcnNvbiBDYW5jZXIgQ2VudGVyPC9hdXRob3I+PGF1dGhvcj5Vbml2ZXJzaXR5IG9m
IEFidWphIFRlYWNoaW5nLCBIb3NwaXRhbDwvYXV0aG9yPjxhdXRob3I+VW5pdmVyc2l0eSBvZiBB
bGFiYW1hIGF0LCBCaXJtaW5naGFtPC9hdXRob3I+PGF1dGhvcj5Vbml2ZXJzaXR5IG9mIENhbGlm
b3JuaWEsIElydmluZTwvYXV0aG9yPjxhdXRob3I+VW5pdmVyc2l0eSBvZiBDYWxpZm9ybmlhIFNh
bnRhLCBDcnV6PC9hdXRob3I+PGF1dGhvcj5Vbml2ZXJzaXR5IG9mIEthbnNhcyBNZWRpY2FsLCBD
ZW50ZXI8L2F1dGhvcj48YXV0aG9yPlVuaXZlcnNpdHkgb2YsIExhdXNhbm5lPC9hdXRob3I+PGF1
dGhvcj5Vbml2ZXJzaXR5IG9mIE5ldyBNZXhpY28gSGVhbHRoIFNjaWVuY2VzLCBDZW50ZXI8L2F1
dGhvcj48YXV0aG9yPlVuaXZlcnNpdHkgb2YgTm9ydGggQ2Fyb2xpbmEgYXQgQ2hhcGVsLCBIaWxs
PC9hdXRob3I+PGF1dGhvcj5Vbml2ZXJzaXR5IG9mIE9rbGFob21hIEhlYWx0aCBTY2llbmNlcywg
Q2VudGVyPC9hdXRob3I+PGF1dGhvcj5Vbml2ZXJzaXR5IG9mLCBQaXR0c2J1cmdoPC9hdXRob3I+
PGF1dGhvcj5Vbml2ZXJzaXR5IG9mIFNhbyBQYXVsbywgUmliZWlyIGFvIFByZXRvIE1lZGljYWwg
U2Nob29sPC9hdXRob3I+PGF1dGhvcj5Vbml2ZXJzaXR5IG9mIFNvdXRoZXJuLCBDYWxpZm9ybmlh
PC9hdXRob3I+PGF1dGhvcj5Vbml2ZXJzaXR5IG9mLCBXYXNoaW5ndG9uPC9hdXRob3I+PGF1dGhv
cj5Vbml2ZXJzaXR5IG9mIFdpc2NvbnNpbiBTY2hvb2wgb2YsIE1lZGljaW5lPC9hdXRob3I+PGF1
dGhvcj5QdWJsaWMsIEhlYWx0aDwvYXV0aG9yPjxhdXRob3I+VmFuIEFuZGVsIFJlc2VhcmNoLCBJ
bnN0aXR1dGU8L2F1dGhvcj48YXV0aG9yPldhc2hpbmd0b24gVW5pdmVyc2l0eSBpbiBTdCwgTG91
aXM8L2F1dGhvcj48L2F1dGhvcnM+PC9jb250cmlidXRvcnM+PHRpdGxlcz48dGl0bGU+SW50ZWdy
YXRlZCBnZW5vbWljIGFuZCBtb2xlY3VsYXIgY2hhcmFjdGVyaXphdGlvbiBvZiBjZXJ2aWNhbCBj
YW5jZXI8L3RpdGxlPjxzZWNvbmRhcnktdGl0bGU+TmF0dXJlPC9zZWNvbmRhcnktdGl0bGU+PC90
aXRsZXM+PHBlcmlvZGljYWw+PGZ1bGwtdGl0bGU+TmF0dXJlPC9mdWxsLXRpdGxlPjwvcGVyaW9k
aWNhbD48cGFnZXM+Mzc4LTM4NDwvcGFnZXM+PHZvbHVtZT41NDM8L3ZvbHVtZT48bnVtYmVyPjc2
NDU8L251bWJlcj48ZWRpdGlvbj4yMDE3LzAxLzI0PC9lZGl0aW9uPjxrZXl3b3Jkcz48a2V5d29y
ZD5BUE9CRUMtMSBEZWFtaW5hc2UvZ2VuZXRpY3M8L2tleXdvcmQ+PGtleXdvcmQ+QWRlbm9jYXJj
aW5vbWEvZ2VuZXRpY3M8L2tleXdvcmQ+PGtleXdvcmQ+QjctSDEgQW50aWdlbi9nZW5ldGljczwv
a2V5d29yZD48a2V5d29yZD5DYXJjaW5vbWEsIFNxdWFtb3VzIENlbGwvZ2VuZXRpY3M8L2tleXdv
cmQ+PGtleXdvcmQ+Q2FzcGFzZSA4L2dlbmV0aWNzPC9rZXl3b3JkPjxrZXl3b3JkPkROQS1CaW5k
aW5nIFByb3RlaW5zPC9rZXl3b3JkPjxrZXl3b3JkPkZlbWFsZTwva2V5d29yZD48a2V5d29yZD5H
ZW5vbWljczwva2V5d29yZD48a2V5d29yZD5ITEEtQSBBbnRpZ2Vucy9nZW5ldGljczwva2V5d29y
ZD48a2V5d29yZD5IdW1hbiBwYXBpbGxvbWF2aXJ1cyAxNi9nZW5ldGljcy9pc29sYXRpb24gJmFt
cDsgcHVyaWZpY2F0aW9uPC9rZXl3b3JkPjxrZXl3b3JkPkh1bWFuczwva2V5d29yZD48a2V5d29y
ZD5LZXJhdGlucy9nZW5ldGljczwva2V5d29yZD48a2V5d29yZD5NaXRvZ2VuLUFjdGl2YXRlZCBQ
cm90ZWluIEtpbmFzZSBLaW5hc2VzL21ldGFib2xpc208L2tleXdvcmQ+PGtleXdvcmQ+TW9sZWN1
bGFyIFRhcmdldGVkIFRoZXJhcHk8L2tleXdvcmQ+PGtleXdvcmQ+TXV0YXRpb248L2tleXdvcmQ+
PGtleXdvcmQ+TnVjbGVhciBQcm90ZWlucy9nZW5ldGljczwva2V5d29yZD48a2V5d29yZD5QVEVO
IFBob3NwaG9oeWRyb2xhc2UvZ2VuZXRpY3M8L2tleXdvcmQ+PGtleXdvcmQ+UGhvc3BoYXRpZHls
aW5vc2l0b2wgMy1LaW5hc2VzL21ldGFib2xpc208L2tleXdvcmQ+PGtleXdvcmQ+UHJvZ3JhbW1l
ZCBDZWxsIERlYXRoIDEgTGlnYW5kIDIgUHJvdGVpbi9nZW5ldGljczwva2V5d29yZD48a2V5d29y
ZD5Qcm90ZWluLVNlcmluZS1UaHJlb25pbmUgS2luYXNlcy9nZW5ldGljcy9tZXRhYm9saXNtPC9r
ZXl3b3JkPjxrZXl3b3JkPlByb3Rlb21pY3M8L2tleXdvcmQ+PGtleXdvcmQ+UHJvdG8tT25jb2dl
bmUgUHJvdGVpbnMgcDIxKHJhcykvZ2VuZXRpY3M8L2tleXdvcmQ+PGtleXdvcmQ+Uk5BLCBMb25n
IE5vbmNvZGluZy9nZW5ldGljczwva2V5d29yZD48a2V5d29yZD5SZWNlcHRvciwgRXJiQi0zL2dl
bmV0aWNzPC9rZXl3b3JkPjxrZXl3b3JkPlJlY2VwdG9yLCBUcmFuc2Zvcm1pbmcgR3Jvd3RoIEZh
Y3Rvci1iZXRhIFR5cGUgSUk8L2tleXdvcmQ+PGtleXdvcmQ+UmVjZXB0b3JzLCBUcmFuc2Zvcm1p
bmcgR3Jvd3RoIEZhY3RvciBiZXRhL2dlbmV0aWNzL21ldGFib2xpc208L2tleXdvcmQ+PGtleXdv
cmQ+U2lnbmFsIFRyYW5zZHVjdGlvbjwva2V5d29yZD48a2V5d29yZD5UcmFuc2NyaXB0aW9uIEZh
Y3RvcnMvZ2VuZXRpY3M8L2tleXdvcmQ+PGtleXdvcmQ+VXRlcmluZSBDZXJ2aWNhbCBOZW9wbGFz
bXMvY2xhc3NpZmljYXRpb24vZHJ1ZyB0aGVyYXB5LypnZW5ldGljczwva2V5d29yZD48a2V5d29y
ZD5WaXJ1cyBJbnRlZ3JhdGlvbjwva2V5d29yZD48L2tleXdvcmRzPjxkYXRlcz48eWVhcj4yMDE3
PC95ZWFyPjxwdWItZGF0ZXM+PGRhdGU+TWFyIDE2PC9kYXRlPjwvcHViLWRhdGVzPjwvZGF0ZXM+
PGlzYm4+MTQ3Ni00Njg3IChFbGVjdHJvbmljKSYjeEQ7MDAyOC0wODM2IChMaW5raW5nKTwvaXNi
bj48YWNjZXNzaW9uLW51bT4yODExMjcyODwvYWNjZXNzaW9uLW51bT48dXJscz48cmVsYXRlZC11
cmxzPjx1cmw+aHR0cHM6Ly93d3cubmNiaS5ubG0ubmloLmdvdi9wdWJtZWQvMjgxMTI3Mjg8L3Vy
bD48L3JlbGF0ZWQtdXJscz48L3VybHM+PGN1c3RvbTI+UE1DNTM1NDk5ODwvY3VzdG9tMj48ZWxl
Y3Ryb25pYy1yZXNvdXJjZS1udW0+MTAuMTAzOC9uYXR1cmUyMTM4NjwvZWxlY3Ryb25pYy1yZXNv
dXJjZS1udW0+PC9yZWNvcmQ+PC9DaXRlPjwvRW5kTm90ZT4A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PEVuZE5vdGU+PENpdGU+PEF1dGhvcj5DYW5jZXIgR2Vub21lIEF0bGFzIFJlc2VhcmNoPC9BdXRo
b3I+PFllYXI+MjAxNzwvWWVhcj48UmVjTnVtPjEzODwvUmVjTnVtPjxEaXNwbGF5VGV4dD5bMjNd
PC9EaXNwbGF5VGV4dD48cmVjb3JkPjxyZWMtbnVtYmVyPjEzODwvcmVjLW51bWJlcj48Zm9yZWln
bi1rZXlzPjxrZXkgYXBwPSJFTiIgZGItaWQ9IjlyMnQ5dHJwODIyNWRzZTl4d3F2emE5NXZleGRh
cjlhdzJ4dCIgdGltZXN0YW1wPSIxNjMwMjM2MjY4Ij4xMzg8L2tleT48L2ZvcmVpZ24ta2V5cz48
cmVmLXR5cGUgbmFtZT0iSm91cm5hbCBBcnRpY2xlIj4xNzwvcmVmLXR5cGU+PGNvbnRyaWJ1dG9y
cz48YXV0aG9ycz48YXV0aG9yPkNhbmNlciBHZW5vbWUgQXRsYXMgUmVzZWFyY2gsIE5ldHdvcms8
L2F1dGhvcj48YXV0aG9yPkFsYmVydCBFaW5zdGVpbiBDb2xsZWdlIG9mLCBNZWRpY2luZTwvYXV0
aG9yPjxhdXRob3I+QW5hbHl0aWNhbCBCaW9sb2dpY2FsLCBTZXJ2aWNlczwvYXV0aG9yPjxhdXRo
b3I+QmFycmV0b3MgQ2FuY2VyLCBIb3NwaXRhbDwvYXV0aG9yPjxhdXRob3I+QmF5bG9yIENvbGxl
Z2Ugb2YsIE1lZGljaW5lPC9hdXRob3I+PGF1dGhvcj5CZWNrbWFuIFJlc2VhcmNoIEluc3RpdHV0
ZSBvZiBDaXR5IG9mLCBIb3BlPC9hdXRob3I+PGF1dGhvcj5CdWNrIEluc3RpdHV0ZSBmb3IgUmVz
ZWFyY2ggb24sIEFnaW5nPC9hdXRob3I+PGF1dGhvcj5DYW5hZGEmYXBvcztzIE1pY2hhZWwgU21p
dGggR2Vub21lIFNjaWVuY2VzLCBDZW50cmU8L2F1dGhvcj48YXV0aG9yPkhhcnZhcmQgTWVkaWNh
bCwgU2Nob29sPC9hdXRob3I+PGF1dGhvcj5IZWxlbiwgRi4gR3JhaGFtIENhbmNlciBDZW50ZXI8
L2F1dGhvcj48YXV0aG9yPlJlc2VhcmNoIEluc3RpdHV0ZSBhdCBDaHJpc3RpYW5hIENhcmUgSGVh
bHRoLCBTZXJ2aWNlczwvYXV0aG9yPjxhdXRob3I+SHVkc29uQWxwaGEgSW5zdGl0dXRlIGZvciwg
QmlvdGVjaG5vbG9neTwvYXV0aG9yPjxhdXRob3I+SWxzYmlvLCBMLiBMLiBDLjwvYXV0aG9yPjxh
dXRob3I+SW5kaWFuYSBVbml2ZXJzaXR5IFNjaG9vbCBvZiwgTWVkaWNpbmU8L2F1dGhvcj48YXV0
aG9yPkluc3RpdHV0ZSBvZiBIdW1hbiwgVmlyb2xvZ3k8L2F1dGhvcj48YXV0aG9yPkluc3RpdHV0
ZSBmb3IgU3lzdGVtcywgQmlvbG9neTwvYXV0aG9yPjxhdXRob3I+SW50ZXJuYXRpb25hbCBHZW5v
bWljcywgQ29uc29ydGl1bTwvYXV0aG9yPjxhdXRob3I+TGVpZG9zLCBCaW9tZWRpY2FsPC9hdXRo
b3I+PGF1dGhvcj5NYXNzYWNodXNldHRzIEdlbmVyYWwsIEhvc3BpdGFsPC9hdXRob3I+PGF1dGhv
cj5NY0Rvbm5lbGwgR2Vub21lIEluc3RpdHV0ZSBhdCBXYXNoaW5ndG9uLCBVbml2ZXJzaXR5PC9h
dXRob3I+PGF1dGhvcj5NZWRpY2FsIENvbGxlZ2Ugb2YsIFdpc2NvbnNpbjwvYXV0aG9yPjxhdXRo
b3I+TWVkaWNhbCBVbml2ZXJzaXR5IG9mIFNvdXRoLCBDYXJvbGluYTwvYXV0aG9yPjxhdXRob3I+
TWVtb3JpYWwgU2xvYW4gS2V0dGVyaW5nIENhbmNlciwgQ2VudGVyPC9hdXRob3I+PGF1dGhvcj5N
b250ZWZpb3JlIE1lZGljYWwsIENlbnRlcjwvYXV0aG9yPjxhdXRob3I+TmFudE9taWNzLDwvYXV0
aG9yPjxhdXRob3I+TmF0aW9uYWwgQ2FuY2VyLCBJbnN0aXR1dGU8L2F1dGhvcj48YXV0aG9yPk5h
dGlvbmFsIEhvc3BpdGFsLCBBYnVqYSBOaWdlcmlhPC9hdXRob3I+PGF1dGhvcj5OYXRpb25hbCBI
dW1hbiBHZW5vbWUgUmVzZWFyY2gsIEluc3RpdHV0ZTwvYXV0aG9yPjxhdXRob3I+TmF0aW9uYWwg
SW5zdGl0dXRlIG9mIEVudmlyb25tZW50YWwgSGVhbHRoLCBTY2llbmNlczwvYXV0aG9yPjxhdXRo
b3I+TmF0aW9uYWwgSW5zdGl0dXRlIG9uLCBEZWFmbmVzczwvYXV0aG9yPjxhdXRob3I+T3RoZXIg
Q29tbXVuaWNhdGlvbiwgRGlzb3JkZXJzPC9hdXRob3I+PGF1dGhvcj5PbnRhcmlvIFR1bW91ciBC
YW5rLCBMb25kb24gSGVhbHRoIFNjaWVuY2VzIENlbnRyZTwvYXV0aG9yPjxhdXRob3I+T250YXJp
byBUdW1vdXIgQmFuaywgT250YXJpbyBJbnN0aXR1dGUgZm9yIENhbmNlciBSZXNlYXJjaDwvYXV0
aG9yPjxhdXRob3I+T250YXJpbyBUdW1vdXIgQmFuaywgVGhlIE90dGF3YSBIb3NwaXRhbDwvYXV0
aG9yPjxhdXRob3I+T3JlZ29uLCBIZWFsdGg8L2F1dGhvcj48YXV0aG9yPlNjaWVuY2UsIFVuaXZl
cnNpdHk8L2F1dGhvcj48YXV0aG9yPlNhbXVlbCBPc2NoaW4gQ29tcHJlaGVuc2l2ZSBDYW5jZXIg
SW5zdGl0dXRlLCBDZWRhcnMtU2luYWkgTWVkaWNhbCBDZW50ZXI8L2F1dGhvcj48YXV0aG9yPlMu
IFIuIEEuIEludGVybmF0aW9uYWw8L2F1dGhvcj48YXV0aG9yPlN0IEpvc2VwaCZhcG9zO3MgQ2Fu
ZGxlciBIZWFsdGgsIFN5c3RlbTwvYXV0aG9yPjxhdXRob3I+RWxpLDwvYXV0aG9yPjxhdXRob3I+
RWR5dGhlLCBMLiBCcm9hZCBJbnN0aXR1dGUgb2YgTWFzc2FjaHVzZXR0cyBJbnN0aXR1dGUgb2Yg
VGVjaG5vbG9neTwvYXV0aG9yPjxhdXRob3I+SGFydmFyZCwgVW5pdmVyc2l0eTwvYXV0aG9yPjxh
dXRob3I+UmVzZWFyY2ggSW5zdGl0dXRlIGF0IE5hdGlvbndpZGUgQ2hpbGRyZW4mYXBvcztzLCBI
b3NwaXRhbDwvYXV0aG9yPjxhdXRob3I+U2lkbmV5IEtpbW1lbCBDb21wcmVoZW5zaXZlIENhbmNl
ciBDZW50ZXIgYXQgSm9obnMgSG9wa2lucywgVW5pdmVyc2l0eTwvYXV0aG9yPjxhdXRob3I+VW5p
dmVyc2l0eSBvZiwgQmVyZ2VuPC9hdXRob3I+PGF1dGhvcj5Vbml2ZXJzaXR5IG9mIFRleGFzLCBN
LiBELiBBbmRlcnNvbiBDYW5jZXIgQ2VudGVyPC9hdXRob3I+PGF1dGhvcj5Vbml2ZXJzaXR5IG9m
IEFidWphIFRlYWNoaW5nLCBIb3NwaXRhbDwvYXV0aG9yPjxhdXRob3I+VW5pdmVyc2l0eSBvZiBB
bGFiYW1hIGF0LCBCaXJtaW5naGFtPC9hdXRob3I+PGF1dGhvcj5Vbml2ZXJzaXR5IG9mIENhbGlm
b3JuaWEsIElydmluZTwvYXV0aG9yPjxhdXRob3I+VW5pdmVyc2l0eSBvZiBDYWxpZm9ybmlhIFNh
bnRhLCBDcnV6PC9hdXRob3I+PGF1dGhvcj5Vbml2ZXJzaXR5IG9mIEthbnNhcyBNZWRpY2FsLCBD
ZW50ZXI8L2F1dGhvcj48YXV0aG9yPlVuaXZlcnNpdHkgb2YsIExhdXNhbm5lPC9hdXRob3I+PGF1
dGhvcj5Vbml2ZXJzaXR5IG9mIE5ldyBNZXhpY28gSGVhbHRoIFNjaWVuY2VzLCBDZW50ZXI8L2F1
dGhvcj48YXV0aG9yPlVuaXZlcnNpdHkgb2YgTm9ydGggQ2Fyb2xpbmEgYXQgQ2hhcGVsLCBIaWxs
PC9hdXRob3I+PGF1dGhvcj5Vbml2ZXJzaXR5IG9mIE9rbGFob21hIEhlYWx0aCBTY2llbmNlcywg
Q2VudGVyPC9hdXRob3I+PGF1dGhvcj5Vbml2ZXJzaXR5IG9mLCBQaXR0c2J1cmdoPC9hdXRob3I+
PGF1dGhvcj5Vbml2ZXJzaXR5IG9mIFNhbyBQYXVsbywgUmliZWlyIGFvIFByZXRvIE1lZGljYWwg
U2Nob29sPC9hdXRob3I+PGF1dGhvcj5Vbml2ZXJzaXR5IG9mIFNvdXRoZXJuLCBDYWxpZm9ybmlh
PC9hdXRob3I+PGF1dGhvcj5Vbml2ZXJzaXR5IG9mLCBXYXNoaW5ndG9uPC9hdXRob3I+PGF1dGhv
cj5Vbml2ZXJzaXR5IG9mIFdpc2NvbnNpbiBTY2hvb2wgb2YsIE1lZGljaW5lPC9hdXRob3I+PGF1
dGhvcj5QdWJsaWMsIEhlYWx0aDwvYXV0aG9yPjxhdXRob3I+VmFuIEFuZGVsIFJlc2VhcmNoLCBJ
bnN0aXR1dGU8L2F1dGhvcj48YXV0aG9yPldhc2hpbmd0b24gVW5pdmVyc2l0eSBpbiBTdCwgTG91
aXM8L2F1dGhvcj48L2F1dGhvcnM+PC9jb250cmlidXRvcnM+PHRpdGxlcz48dGl0bGU+SW50ZWdy
YXRlZCBnZW5vbWljIGFuZCBtb2xlY3VsYXIgY2hhcmFjdGVyaXphdGlvbiBvZiBjZXJ2aWNhbCBj
YW5jZXI8L3RpdGxlPjxzZWNvbmRhcnktdGl0bGU+TmF0dXJlPC9zZWNvbmRhcnktdGl0bGU+PC90
aXRsZXM+PHBlcmlvZGljYWw+PGZ1bGwtdGl0bGU+TmF0dXJlPC9mdWxsLXRpdGxlPjwvcGVyaW9k
aWNhbD48cGFnZXM+Mzc4LTM4NDwvcGFnZXM+PHZvbHVtZT41NDM8L3ZvbHVtZT48bnVtYmVyPjc2
NDU8L251bWJlcj48ZWRpdGlvbj4yMDE3LzAxLzI0PC9lZGl0aW9uPjxrZXl3b3Jkcz48a2V5d29y
ZD5BUE9CRUMtMSBEZWFtaW5hc2UvZ2VuZXRpY3M8L2tleXdvcmQ+PGtleXdvcmQ+QWRlbm9jYXJj
aW5vbWEvZ2VuZXRpY3M8L2tleXdvcmQ+PGtleXdvcmQ+QjctSDEgQW50aWdlbi9nZW5ldGljczwv
a2V5d29yZD48a2V5d29yZD5DYXJjaW5vbWEsIFNxdWFtb3VzIENlbGwvZ2VuZXRpY3M8L2tleXdv
cmQ+PGtleXdvcmQ+Q2FzcGFzZSA4L2dlbmV0aWNzPC9rZXl3b3JkPjxrZXl3b3JkPkROQS1CaW5k
aW5nIFByb3RlaW5zPC9rZXl3b3JkPjxrZXl3b3JkPkZlbWFsZTwva2V5d29yZD48a2V5d29yZD5H
ZW5vbWljczwva2V5d29yZD48a2V5d29yZD5ITEEtQSBBbnRpZ2Vucy9nZW5ldGljczwva2V5d29y
ZD48a2V5d29yZD5IdW1hbiBwYXBpbGxvbWF2aXJ1cyAxNi9nZW5ldGljcy9pc29sYXRpb24gJmFt
cDsgcHVyaWZpY2F0aW9uPC9rZXl3b3JkPjxrZXl3b3JkPkh1bWFuczwva2V5d29yZD48a2V5d29y
ZD5LZXJhdGlucy9nZW5ldGljczwva2V5d29yZD48a2V5d29yZD5NaXRvZ2VuLUFjdGl2YXRlZCBQ
cm90ZWluIEtpbmFzZSBLaW5hc2VzL21ldGFib2xpc208L2tleXdvcmQ+PGtleXdvcmQ+TW9sZWN1
bGFyIFRhcmdldGVkIFRoZXJhcHk8L2tleXdvcmQ+PGtleXdvcmQ+TXV0YXRpb248L2tleXdvcmQ+
PGtleXdvcmQ+TnVjbGVhciBQcm90ZWlucy9nZW5ldGljczwva2V5d29yZD48a2V5d29yZD5QVEVO
IFBob3NwaG9oeWRyb2xhc2UvZ2VuZXRpY3M8L2tleXdvcmQ+PGtleXdvcmQ+UGhvc3BoYXRpZHls
aW5vc2l0b2wgMy1LaW5hc2VzL21ldGFib2xpc208L2tleXdvcmQ+PGtleXdvcmQ+UHJvZ3JhbW1l
ZCBDZWxsIERlYXRoIDEgTGlnYW5kIDIgUHJvdGVpbi9nZW5ldGljczwva2V5d29yZD48a2V5d29y
ZD5Qcm90ZWluLVNlcmluZS1UaHJlb25pbmUgS2luYXNlcy9nZW5ldGljcy9tZXRhYm9saXNtPC9r
ZXl3b3JkPjxrZXl3b3JkPlByb3Rlb21pY3M8L2tleXdvcmQ+PGtleXdvcmQ+UHJvdG8tT25jb2dl
bmUgUHJvdGVpbnMgcDIxKHJhcykvZ2VuZXRpY3M8L2tleXdvcmQ+PGtleXdvcmQ+Uk5BLCBMb25n
IE5vbmNvZGluZy9nZW5ldGljczwva2V5d29yZD48a2V5d29yZD5SZWNlcHRvciwgRXJiQi0zL2dl
bmV0aWNzPC9rZXl3b3JkPjxrZXl3b3JkPlJlY2VwdG9yLCBUcmFuc2Zvcm1pbmcgR3Jvd3RoIEZh
Y3Rvci1iZXRhIFR5cGUgSUk8L2tleXdvcmQ+PGtleXdvcmQ+UmVjZXB0b3JzLCBUcmFuc2Zvcm1p
bmcgR3Jvd3RoIEZhY3RvciBiZXRhL2dlbmV0aWNzL21ldGFib2xpc208L2tleXdvcmQ+PGtleXdv
cmQ+U2lnbmFsIFRyYW5zZHVjdGlvbjwva2V5d29yZD48a2V5d29yZD5UcmFuc2NyaXB0aW9uIEZh
Y3RvcnMvZ2VuZXRpY3M8L2tleXdvcmQ+PGtleXdvcmQ+VXRlcmluZSBDZXJ2aWNhbCBOZW9wbGFz
bXMvY2xhc3NpZmljYXRpb24vZHJ1ZyB0aGVyYXB5LypnZW5ldGljczwva2V5d29yZD48a2V5d29y
ZD5WaXJ1cyBJbnRlZ3JhdGlvbjwva2V5d29yZD48L2tleXdvcmRzPjxkYXRlcz48eWVhcj4yMDE3
PC95ZWFyPjxwdWItZGF0ZXM+PGRhdGU+TWFyIDE2PC9kYXRlPjwvcHViLWRhdGVzPjwvZGF0ZXM+
PGlzYm4+MTQ3Ni00Njg3IChFbGVjdHJvbmljKSYjeEQ7MDAyOC0wODM2IChMaW5raW5nKTwvaXNi
bj48YWNjZXNzaW9uLW51bT4yODExMjcyODwvYWNjZXNzaW9uLW51bT48dXJscz48cmVsYXRlZC11
cmxzPjx1cmw+aHR0cHM6Ly93d3cubmNiaS5ubG0ubmloLmdvdi9wdWJtZWQvMjgxMTI3Mjg8L3Vy
bD48L3JlbGF0ZWQtdXJscz48L3VybHM+PGN1c3RvbTI+UE1DNTM1NDk5ODwvY3VzdG9tMj48ZWxl
Y3Ryb25pYy1yZXNvdXJjZS1udW0+MTAuMTAzOC9uYXR1cmUyMTM4NjwvZWxlY3Ryb25pYy1yZXNv
dXJjZS1udW0+PC9yZWNvcmQ+PC9DaXRlPjwvRW5kTm90ZT4A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[23]</w:t>
      </w:r>
      <w:r>
        <w:rPr>
          <w:rFonts w:ascii="Times New Roman" w:eastAsia="Arial" w:hAnsi="Times New Roman" w:cs="Times New Roman"/>
        </w:rPr>
        <w:fldChar w:fldCharType="end"/>
      </w:r>
      <w:r>
        <w:rPr>
          <w:rFonts w:ascii="Times New Roman" w:eastAsia="Arial" w:hAnsi="Times New Roman" w:cs="Times New Roman"/>
        </w:rPr>
        <w:t xml:space="preserve"> cohort and the normalized expression data for the cohorts reported by Medina-Martinez et al. (GSE52903 </w:t>
      </w:r>
      <w:r>
        <w:rPr>
          <w:rFonts w:ascii="Times New Roman" w:eastAsia="Arial" w:hAnsi="Times New Roman" w:cs="Times New Roman"/>
        </w:rPr>
        <w:fldChar w:fldCharType="begin">
          <w:fldData xml:space="preserve">PEVuZE5vdGU+PENpdGU+PEF1dGhvcj5NZWRpbmEtTWFydGluZXo8L0F1dGhvcj48WWVhcj4yMDE0
PC9ZZWFyPjxSZWNOdW0+MTQwPC9SZWNOdW0+PERpc3BsYXlUZXh0PlsyNF08L0Rpc3BsYXlUZXh0
PjxyZWNvcmQ+PHJlYy1udW1iZXI+MTQwPC9yZWMtbnVtYmVyPjxmb3JlaWduLWtleXM+PGtleSBh
cHA9IkVOIiBkYi1pZD0iOXIydDl0cnA4MjI1ZHNlOXh3cXZ6YTk1dmV4ZGFyOWF3Mnh0IiB0aW1l
c3RhbXA9IjE2MzAyMzYzODMiPjE0MDwva2V5PjwvZm9yZWlnbi1rZXlzPjxyZWYtdHlwZSBuYW1l
PSJKb3VybmFsIEFydGljbGUiPjE3PC9yZWYtdHlwZT48Y29udHJpYnV0b3JzPjxhdXRob3JzPjxh
dXRob3I+TWVkaW5hLU1hcnRpbmV6LCBJLjwvYXV0aG9yPjxhdXRob3I+QmFycm9uLCBWLjwvYXV0
aG9yPjxhdXRob3I+Um9tYW4tQmFzc2F1cmUsIEUuPC9hdXRob3I+PGF1dGhvcj5KdWFyZXotVG9y
cmVzLCBFLjwvYXV0aG9yPjxhdXRob3I+R3VhcmRhZG8tRXN0cmFkYSwgTS48L2F1dGhvcj48YXV0
aG9yPkVzcGlub3NhLCBBLiBNLjwvYXV0aG9yPjxhdXRob3I+QmVybXVkZXosIE0uPC9hdXRob3I+
PGF1dGhvcj5GZXJuYW5kZXosIEYuPC9hdXRob3I+PGF1dGhvcj5WZW5lZ2FzLVZlZ2EsIEMuPC9h
dXRob3I+PGF1dGhvcj5Pcm96Y28sIEwuPC9hdXRob3I+PGF1dGhvcj5aZW50ZW5vLCBFLjwvYXV0
aG9yPjxhdXRob3I+S29mbWFuLCBTLjwvYXV0aG9yPjxhdXRob3I+QmVydW1lbiwgSi48L2F1dGhv
cj48L2F1dGhvcnM+PC9jb250cmlidXRvcnM+PGF1dGgtYWRkcmVzcz5VbmlkYWQgZGUgTWVkaWNp
bmEgR2Vub21pY2EsIEZhY3VsdGFkIGRlIE1lZGljaW5hLCBVbml2ZXJzaWRhZCBOYWNpb25hbCBB
dXRvbm9tYSBkZSBNZXhpY28vSG9zcGl0YWwgR2VuZXJhbCBkZSBNZXhpY28sIE1leGljbywgRC5G
LiBNZXhpY28uJiN4RDtTZXJ2aWNpbyBkZSBPbmNvbG9naWEsIEhvc3BpdGFsIEdlbmVyYWwgZGUg
TWV4aWNvLCBNZXhpY28sIEQuRi4gTWV4aWNvLiYjeEQ7U2VydmljaW8gZGUgR2VuZXRpY2EsIEhv
c3BpdGFsIEdlbmVyYWwgZGUgTWV4aWNvL0ZhY3VsdGFkIGRlIE1lZGljaW5hLCBVbml2ZXJzaWRh
ZCBOYWNpb25hbCBBdXRvbm9tYSBkZSBNZXhpY28sIE1leGljbywgRC5GLiBNZXhpY28uJiN4RDtM
YWJvcmF0b3JpbyBkZSBHZW5vbWljYSBkZSBFbmZlcm1lZGFkZXMgQ29tcGxlamFzLCBJbnN0aXR1
dG8gTmFjaW9uYWwgZGUgTWVkaWNpbmEgR2Vub21pY2EuIE1leGljbywgRC5GLiBNZXhpY28uJiN4
RDtEZXBhcnRhbWVudG8gZGUgQmlvcXVpbWljYSwgRmFjdWx0YWQgZGUgTWVkaWNpbmEsIFVuaXZl
cnNpZGFkIE5hY2lvbmFsIEF1dG9ub21hIGRlIE1leGljbywgTWV4aWNvLCBELkYuIE1leGljby4m
I3hEO1VuaWRhZCBkZSBNZWRpY2luYSBHZW5vbWljYSwgRmFjdWx0YWQgZGUgTWVkaWNpbmEsIFVu
aXZlcnNpZGFkIE5hY2lvbmFsIEF1dG9ub21hIGRlIE1leGljby9Ib3NwaXRhbCBHZW5lcmFsIGRl
IE1leGljbywgTWV4aWNvLCBELkYuIE1leGljbzsgRGVwYXJ0YW1lbnRvIGRlIE1lZGljaW5hIEV4
cGVyaW1lbnRhbCwgRmFjdWx0YWQgZGUgTWVkaWNpbmEsIFVuaXZlcnNpZGFkIE5hY2lvbmFsIEF1
dG9ub21hIGRlIE1leGljbywgTWV4aWNvLCBELkYuIE1leGljby48L2F1dGgtYWRkcmVzcz48dGl0
bGVzPjx0aXRsZT5JbXBhY3Qgb2YgZ2VuZSBkb3NhZ2Ugb24gZ2VuZSBleHByZXNzaW9uLCBiaW9s
b2dpY2FsIHByb2Nlc3NlcyBhbmQgc3Vydml2YWwgaW4gY2VydmljYWwgY2FuY2VyOiBhIGdlbm9t
ZS13aWRlIGZvbGxvdy11cCBzdHVkeTwvdGl0bGU+PHNlY29uZGFyeS10aXRsZT5QTG9TIE9uZTwv
c2Vjb25kYXJ5LXRpdGxlPjwvdGl0bGVzPjxwZXJpb2RpY2FsPjxmdWxsLXRpdGxlPlBMb1MgT25l
PC9mdWxsLXRpdGxlPjwvcGVyaW9kaWNhbD48cGFnZXM+ZTk3ODQyPC9wYWdlcz48dm9sdW1lPjk8
L3ZvbHVtZT48bnVtYmVyPjU8L251bWJlcj48ZWRpdGlvbj4yMDE0LzA2LzAxPC9lZGl0aW9uPjxr
ZXl3b3Jkcz48a2V5d29yZD5BZHVsdDwva2V5d29yZD48a2V5d29yZD5BZ2VkPC9rZXl3b3JkPjxr
ZXl3b3JkPkNhcmNpbm9nZW5lc2lzL2dlbmV0aWNzPC9rZXl3b3JkPjxrZXl3b3JkPkNocm9tb3Nv
bWVzLCBIdW1hbi9nZW5ldGljczwva2V5d29yZD48a2V5d29yZD5GZW1hbGU8L2tleXdvcmQ+PGtl
eXdvcmQ+Rm9sbG93LVVwIFN0dWRpZXM8L2tleXdvcmQ+PGtleXdvcmQ+KkdlbmUgRG9zYWdlPC9r
ZXl3b3JkPjxrZXl3b3JkPipHZW5lIEV4cHJlc3Npb24gUHJvZmlsaW5nPC9rZXl3b3JkPjxrZXl3
b3JkPkdlbmVzLCBOZW9wbGFzbS9nZW5ldGljczwva2V5d29yZD48a2V5d29yZD4qR2Vub21pY3M8
L2tleXdvcmQ+PGtleXdvcmQ+SHVtYW4gcGFwaWxsb21hdmlydXMgMTYvcGh5c2lvbG9neTwva2V5
d29yZD48a2V5d29yZD5IdW1hbnM8L2tleXdvcmQ+PGtleXdvcmQ+TWlkZGxlIEFnZWQ8L2tleXdv
cmQ+PGtleXdvcmQ+U3Vydml2YWwgQW5hbHlzaXM8L2tleXdvcmQ+PGtleXdvcmQ+VXRlcmluZSBD
ZXJ2aWNhbCBOZW9wbGFzbXMvKmdlbmV0aWNzL3BhdGhvbG9neS92aXJvbG9neTwva2V5d29yZD48
a2V5d29yZD5Zb3VuZyBBZHVsdDwva2V5d29yZD48L2tleXdvcmRzPjxkYXRlcz48eWVhcj4yMDE0
PC95ZWFyPjwvZGF0ZXM+PGlzYm4+MTkzMi02MjAzIChFbGVjdHJvbmljKSYjeEQ7MTkzMi02MjAz
IChMaW5raW5nKTwvaXNibj48YWNjZXNzaW9uLW51bT4yNDg3OTExNDwvYWNjZXNzaW9uLW51bT48
dXJscz48cmVsYXRlZC11cmxzPjx1cmw+aHR0cHM6Ly93d3cubmNiaS5ubG0ubmloLmdvdi9wdWJt
ZWQvMjQ4NzkxMTQ8L3VybD48L3JlbGF0ZWQtdXJscz48L3VybHM+PGN1c3RvbTI+UE1DNDAzOTQ2
MzwvY3VzdG9tMj48ZWxlY3Ryb25pYy1yZXNvdXJjZS1udW0+MTAuMTM3MS9qb3VybmFsLnBvbmUu
MDA5Nzg0MjwvZWxlY3Ryb25pYy1yZXNvdXJjZS1udW0+PC9yZWNvcmQ+PC9DaXRlPjwvRW5kTm90
ZT5=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PEVuZE5vdGU+PENpdGU+PEF1dGhvcj5NZWRpbmEtTWFydGluZXo8L0F1dGhvcj48WWVhcj4yMDE0
PC9ZZWFyPjxSZWNOdW0+MTQwPC9SZWNOdW0+PERpc3BsYXlUZXh0PlsyNF08L0Rpc3BsYXlUZXh0
PjxyZWNvcmQ+PHJlYy1udW1iZXI+MTQwPC9yZWMtbnVtYmVyPjxmb3JlaWduLWtleXM+PGtleSBh
cHA9IkVOIiBkYi1pZD0iOXIydDl0cnA4MjI1ZHNlOXh3cXZ6YTk1dmV4ZGFyOWF3Mnh0IiB0aW1l
c3RhbXA9IjE2MzAyMzYzODMiPjE0MDwva2V5PjwvZm9yZWlnbi1rZXlzPjxyZWYtdHlwZSBuYW1l
PSJKb3VybmFsIEFydGljbGUiPjE3PC9yZWYtdHlwZT48Y29udHJpYnV0b3JzPjxhdXRob3JzPjxh
dXRob3I+TWVkaW5hLU1hcnRpbmV6LCBJLjwvYXV0aG9yPjxhdXRob3I+QmFycm9uLCBWLjwvYXV0
aG9yPjxhdXRob3I+Um9tYW4tQmFzc2F1cmUsIEUuPC9hdXRob3I+PGF1dGhvcj5KdWFyZXotVG9y
cmVzLCBFLjwvYXV0aG9yPjxhdXRob3I+R3VhcmRhZG8tRXN0cmFkYSwgTS48L2F1dGhvcj48YXV0
aG9yPkVzcGlub3NhLCBBLiBNLjwvYXV0aG9yPjxhdXRob3I+QmVybXVkZXosIE0uPC9hdXRob3I+
PGF1dGhvcj5GZXJuYW5kZXosIEYuPC9hdXRob3I+PGF1dGhvcj5WZW5lZ2FzLVZlZ2EsIEMuPC9h
dXRob3I+PGF1dGhvcj5Pcm96Y28sIEwuPC9hdXRob3I+PGF1dGhvcj5aZW50ZW5vLCBFLjwvYXV0
aG9yPjxhdXRob3I+S29mbWFuLCBTLjwvYXV0aG9yPjxhdXRob3I+QmVydW1lbiwgSi48L2F1dGhv
cj48L2F1dGhvcnM+PC9jb250cmlidXRvcnM+PGF1dGgtYWRkcmVzcz5VbmlkYWQgZGUgTWVkaWNp
bmEgR2Vub21pY2EsIEZhY3VsdGFkIGRlIE1lZGljaW5hLCBVbml2ZXJzaWRhZCBOYWNpb25hbCBB
dXRvbm9tYSBkZSBNZXhpY28vSG9zcGl0YWwgR2VuZXJhbCBkZSBNZXhpY28sIE1leGljbywgRC5G
LiBNZXhpY28uJiN4RDtTZXJ2aWNpbyBkZSBPbmNvbG9naWEsIEhvc3BpdGFsIEdlbmVyYWwgZGUg
TWV4aWNvLCBNZXhpY28sIEQuRi4gTWV4aWNvLiYjeEQ7U2VydmljaW8gZGUgR2VuZXRpY2EsIEhv
c3BpdGFsIEdlbmVyYWwgZGUgTWV4aWNvL0ZhY3VsdGFkIGRlIE1lZGljaW5hLCBVbml2ZXJzaWRh
ZCBOYWNpb25hbCBBdXRvbm9tYSBkZSBNZXhpY28sIE1leGljbywgRC5GLiBNZXhpY28uJiN4RDtM
YWJvcmF0b3JpbyBkZSBHZW5vbWljYSBkZSBFbmZlcm1lZGFkZXMgQ29tcGxlamFzLCBJbnN0aXR1
dG8gTmFjaW9uYWwgZGUgTWVkaWNpbmEgR2Vub21pY2EuIE1leGljbywgRC5GLiBNZXhpY28uJiN4
RDtEZXBhcnRhbWVudG8gZGUgQmlvcXVpbWljYSwgRmFjdWx0YWQgZGUgTWVkaWNpbmEsIFVuaXZl
cnNpZGFkIE5hY2lvbmFsIEF1dG9ub21hIGRlIE1leGljbywgTWV4aWNvLCBELkYuIE1leGljby4m
I3hEO1VuaWRhZCBkZSBNZWRpY2luYSBHZW5vbWljYSwgRmFjdWx0YWQgZGUgTWVkaWNpbmEsIFVu
aXZlcnNpZGFkIE5hY2lvbmFsIEF1dG9ub21hIGRlIE1leGljby9Ib3NwaXRhbCBHZW5lcmFsIGRl
IE1leGljbywgTWV4aWNvLCBELkYuIE1leGljbzsgRGVwYXJ0YW1lbnRvIGRlIE1lZGljaW5hIEV4
cGVyaW1lbnRhbCwgRmFjdWx0YWQgZGUgTWVkaWNpbmEsIFVuaXZlcnNpZGFkIE5hY2lvbmFsIEF1
dG9ub21hIGRlIE1leGljbywgTWV4aWNvLCBELkYuIE1leGljby48L2F1dGgtYWRkcmVzcz48dGl0
bGVzPjx0aXRsZT5JbXBhY3Qgb2YgZ2VuZSBkb3NhZ2Ugb24gZ2VuZSBleHByZXNzaW9uLCBiaW9s
b2dpY2FsIHByb2Nlc3NlcyBhbmQgc3Vydml2YWwgaW4gY2VydmljYWwgY2FuY2VyOiBhIGdlbm9t
ZS13aWRlIGZvbGxvdy11cCBzdHVkeTwvdGl0bGU+PHNlY29uZGFyeS10aXRsZT5QTG9TIE9uZTwv
c2Vjb25kYXJ5LXRpdGxlPjwvdGl0bGVzPjxwZXJpb2RpY2FsPjxmdWxsLXRpdGxlPlBMb1MgT25l
PC9mdWxsLXRpdGxlPjwvcGVyaW9kaWNhbD48cGFnZXM+ZTk3ODQyPC9wYWdlcz48dm9sdW1lPjk8
L3ZvbHVtZT48bnVtYmVyPjU8L251bWJlcj48ZWRpdGlvbj4yMDE0LzA2LzAxPC9lZGl0aW9uPjxr
ZXl3b3Jkcz48a2V5d29yZD5BZHVsdDwva2V5d29yZD48a2V5d29yZD5BZ2VkPC9rZXl3b3JkPjxr
ZXl3b3JkPkNhcmNpbm9nZW5lc2lzL2dlbmV0aWNzPC9rZXl3b3JkPjxrZXl3b3JkPkNocm9tb3Nv
bWVzLCBIdW1hbi9nZW5ldGljczwva2V5d29yZD48a2V5d29yZD5GZW1hbGU8L2tleXdvcmQ+PGtl
eXdvcmQ+Rm9sbG93LVVwIFN0dWRpZXM8L2tleXdvcmQ+PGtleXdvcmQ+KkdlbmUgRG9zYWdlPC9r
ZXl3b3JkPjxrZXl3b3JkPipHZW5lIEV4cHJlc3Npb24gUHJvZmlsaW5nPC9rZXl3b3JkPjxrZXl3
b3JkPkdlbmVzLCBOZW9wbGFzbS9nZW5ldGljczwva2V5d29yZD48a2V5d29yZD4qR2Vub21pY3M8
L2tleXdvcmQ+PGtleXdvcmQ+SHVtYW4gcGFwaWxsb21hdmlydXMgMTYvcGh5c2lvbG9neTwva2V5
d29yZD48a2V5d29yZD5IdW1hbnM8L2tleXdvcmQ+PGtleXdvcmQ+TWlkZGxlIEFnZWQ8L2tleXdv
cmQ+PGtleXdvcmQ+U3Vydml2YWwgQW5hbHlzaXM8L2tleXdvcmQ+PGtleXdvcmQ+VXRlcmluZSBD
ZXJ2aWNhbCBOZW9wbGFzbXMvKmdlbmV0aWNzL3BhdGhvbG9neS92aXJvbG9neTwva2V5d29yZD48
a2V5d29yZD5Zb3VuZyBBZHVsdDwva2V5d29yZD48L2tleXdvcmRzPjxkYXRlcz48eWVhcj4yMDE0
PC95ZWFyPjwvZGF0ZXM+PGlzYm4+MTkzMi02MjAzIChFbGVjdHJvbmljKSYjeEQ7MTkzMi02MjAz
IChMaW5raW5nKTwvaXNibj48YWNjZXNzaW9uLW51bT4yNDg3OTExNDwvYWNjZXNzaW9uLW51bT48
dXJscz48cmVsYXRlZC11cmxzPjx1cmw+aHR0cHM6Ly93d3cubmNiaS5ubG0ubmloLmdvdi9wdWJt
ZWQvMjQ4NzkxMTQ8L3VybD48L3JlbGF0ZWQtdXJscz48L3VybHM+PGN1c3RvbTI+UE1DNDAzOTQ2
MzwvY3VzdG9tMj48ZWxlY3Ryb25pYy1yZXNvdXJjZS1udW0+MTAuMTM3MS9qb3VybmFsLnBvbmUu
MDA5Nzg0MjwvZWxlY3Ryb25pYy1yZXNvdXJjZS1udW0+PC9yZWNvcmQ+PC9DaXRlPjwvRW5kTm90
ZT5=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[24]</w:t>
      </w:r>
      <w:r>
        <w:rPr>
          <w:rFonts w:ascii="Times New Roman" w:eastAsia="Arial" w:hAnsi="Times New Roman" w:cs="Times New Roman"/>
        </w:rPr>
        <w:fldChar w:fldCharType="end"/>
      </w:r>
      <w:r>
        <w:rPr>
          <w:rFonts w:ascii="Times New Roman" w:eastAsia="Arial" w:hAnsi="Times New Roman" w:cs="Times New Roman"/>
        </w:rPr>
        <w:t xml:space="preserve">), Espinosa et al. (GSE39001 </w:t>
      </w:r>
      <w:r>
        <w:rPr>
          <w:rFonts w:ascii="Times New Roman" w:eastAsia="Arial" w:hAnsi="Times New Roman" w:cs="Times New Roman"/>
        </w:rPr>
        <w:fldChar w:fldCharType="begin">
          <w:fldData xml:space="preserve">PEVuZE5vdGU+PENpdGU+PEF1dGhvcj5Fc3Bpbm9zYTwvQXV0aG9yPjxZZWFyPjIwMTM8L1llYXI+
PFJlY051bT4xNDI8L1JlY051bT48RGlzcGxheVRleHQ+WzI1XTwvRGlzcGxheVRleHQ+PHJlY29y
ZD48cmVjLW51bWJlcj4xNDI8L3JlYy1udW1iZXI+PGZvcmVpZ24ta2V5cz48a2V5IGFwcD0iRU4i
IGRiLWlkPSI5cjJ0OXRycDgyMjVkc2U5eHdxdnphOTV2ZXhkYXI5YXcyeHQiIHRpbWVzdGFtcD0i
MTYzMDIzNjM4MyI+MTQyPC9rZXk+PC9mb3JlaWduLWtleXM+PHJlZi10eXBlIG5hbWU9IkpvdXJu
YWwgQXJ0aWNsZSI+MTc8L3JlZi10eXBlPjxjb250cmlidXRvcnM+PGF1dGhvcnM+PGF1dGhvcj5F
c3Bpbm9zYSwgQS4gTS48L2F1dGhvcj48YXV0aG9yPkFsZmFybywgQS48L2F1dGhvcj48YXV0aG9y
PlJvbWFuLUJhc2F1cmUsIEUuPC9hdXRob3I+PGF1dGhvcj5HdWFyZGFkby1Fc3RyYWRhLCBNLjwv
YXV0aG9yPjxhdXRob3I+UGFsbWEsIEkuPC9hdXRob3I+PGF1dGhvcj5TZXJyYWxkZSwgQy48L2F1
dGhvcj48YXV0aG9yPk1lZGluYSwgSS48L2F1dGhvcj48YXV0aG9yPkp1YXJleiwgRS48L2F1dGhv
cj48YXV0aG9yPkJlcm11ZGV6LCBNLjwvYXV0aG9yPjxhdXRob3I+TWFycXVleiwgRS48L2F1dGhv
cj48YXV0aG9yPkJvcmdlcy1JYmFuZXosIE0uPC9hdXRob3I+PGF1dGhvcj5NdW5vei1Db3J0ZXos
IFMuPC9hdXRob3I+PGF1dGhvcj5BbGNhbnRhcmEtVmF6cXVleiwgQS48L2F1dGhvcj48YXV0aG9y
PkFsb25zbywgUC48L2F1dGhvcj48YXV0aG9yPkN1cmllbC1WYWxkZXosIEouPC9hdXRob3I+PGF1
dGhvcj5Lb2ZtYW4sIFMuPC9hdXRob3I+PGF1dGhvcj5WaWxsZWdhcywgTi48L2F1dGhvcj48YXV0
aG9yPkJlcnVtZW4sIEouPC9hdXRob3I+PC9hdXRob3JzPjwvY29udHJpYnV0b3JzPjxhdXRoLWFk
ZHJlc3M+RGVwYXJ0YW1lbnRvIGRlIE1lZGljaW5hIEV4cGVyaW1lbnRhbCwgRmFjdWx0YWQgZGUg
TWVkaWNpbmEsIFVuaXZlcnNpZGFkIE5hY2lvbmFsIEF1dG9ub21hIGRlIE1leGljbywgTWV4aWNv
IENpdHksIE1leGljby48L2F1dGgtYWRkcmVzcz48dGl0bGVzPjx0aXRsZT5NaXRvc2lzIGlzIGEg
c291cmNlIG9mIHBvdGVudGlhbCBtYXJrZXJzIGZvciBzY3JlZW5pbmcgYW5kIHN1cnZpdmFsIGFu
ZCB0aGVyYXBldXRpYyB0YXJnZXRzIGluIGNlcnZpY2FsIGNhbmNlcjwvdGl0bGU+PHNlY29uZGFy
eS10aXRsZT5QTG9TIE9uZTwvc2Vjb25kYXJ5LXRpdGxlPjwvdGl0bGVzPjxwZXJpb2RpY2FsPjxm
dWxsLXRpdGxlPlBMb1MgT25lPC9mdWxsLXRpdGxlPjwvcGVyaW9kaWNhbD48cGFnZXM+ZTU1OTc1
PC9wYWdlcz48dm9sdW1lPjg8L3ZvbHVtZT48bnVtYmVyPjI8L251bWJlcj48ZWRpdGlvbj4yMDEz
LzAyLzE0PC9lZGl0aW9uPjxrZXl3b3Jkcz48a2V5d29yZD5BZGVub2NhcmNpbm9tYS9kaWFnbm9z
aXMvZ2VuZXRpY3MvKm1vcnRhbGl0eTwva2V5d29yZD48a2V5d29yZD5BZHVsdDwva2V5d29yZD48
a2V5d29yZD5BZ2VkPC9rZXl3b3JkPjxrZXl3b3JkPkJpb21hcmtlcnMsIFR1bW9yLypnZW5ldGlj
czwva2V5d29yZD48a2V5d29yZD5DYXJjaW5vbWEsIFNxdWFtb3VzIENlbGwvZGlhZ25vc2lzL2dl
bmV0aWNzLyptb3J0YWxpdHk8L2tleXdvcmQ+PGtleXdvcmQ+Q2VydmljYWwgSW50cmFlcGl0aGVs
aWFsIE5lb3BsYXNpYS9kaWFnbm9zaXMvZ2VuZXRpY3MvKm1vcnRhbGl0eTwva2V5d29yZD48a2V5
d29yZD5DZXJ2aXggVXRlcmkvbWV0YWJvbGlzbTwva2V5d29yZD48a2V5d29yZD5FYXJseSBEZXRl
Y3Rpb24gb2YgQ2FuY2VyPC9rZXl3b3JkPjxrZXl3b3JkPkZlbWFsZTwva2V5d29yZD48a2V5d29y
ZD5HZW5lIEV4cHJlc3Npb24gUHJvZmlsaW5nPC9rZXl3b3JkPjxrZXl3b3JkPkh1bWFuczwva2V5
d29yZD48a2V5d29yZD5NaWRkbGUgQWdlZDwva2V5d29yZD48a2V5d29yZD5NaXRvc2lzLypnZW5l
dGljczwva2V5d29yZD48a2V5d29yZD5OZW9wbGFzbSBHcmFkaW5nPC9rZXl3b3JkPjxrZXl3b3Jk
Pk5lb3BsYXNtIEludmFzaXZlbmVzczwva2V5d29yZD48a2V5d29yZD5PbGlnb251Y2xlb3RpZGUg
QXJyYXkgU2VxdWVuY2UgQW5hbHlzaXM8L2tleXdvcmQ+PGtleXdvcmQ+UGFwaWxsb21hdmlyaWRh
ZS9waHlzaW9sb2d5PC9rZXl3b3JkPjxrZXl3b3JkPlBhcGlsbG9tYXZpcnVzIEluZmVjdGlvbnMv
ZGlhZ25vc2lzL2dlbmV0aWNzLyptb3J0YWxpdHk8L2tleXdvcmQ+PGtleXdvcmQ+Uk5BLCBNZXNz
ZW5nZXIvZ2VuZXRpY3M8L2tleXdvcmQ+PGtleXdvcmQ+UmVhbC1UaW1lIFBvbHltZXJhc2UgQ2hh
aW4gUmVhY3Rpb248L2tleXdvcmQ+PGtleXdvcmQ+UmV2ZXJzZSBUcmFuc2NyaXB0YXNlIFBvbHlt
ZXJhc2UgQ2hhaW4gUmVhY3Rpb248L2tleXdvcmQ+PGtleXdvcmQ+U2Vuc2l0aXZpdHkgYW5kIFNw
ZWNpZmljaXR5PC9rZXl3b3JkPjxrZXl3b3JkPlV0ZXJpbmUgQ2VydmljYWwgTmVvcGxhc21zL2Rp
YWdub3Npcy9nZW5ldGljcy8qbW9ydGFsaXR5PC9rZXl3b3JkPjxrZXl3b3JkPllvdW5nIEFkdWx0
PC9rZXl3b3JkPjwva2V5d29yZHM+PGRhdGVzPjx5ZWFyPjIwMTM8L3llYXI+PC9kYXRlcz48aXNi
bj4xOTMyLTYyMDMgKEVsZWN0cm9uaWMpJiN4RDsxOTMyLTYyMDMgKExpbmtpbmcpPC9pc2JuPjxh
Y2Nlc3Npb24tbnVtPjIzNDA1MjQxPC9hY2Nlc3Npb24tbnVtPjx1cmxzPjxyZWxhdGVkLXVybHM+
PHVybD5odHRwczovL3d3dy5uY2JpLm5sbS5uaWguZ292L3B1Ym1lZC8yMzQwNTI0MTwvdXJsPjwv
cmVsYXRlZC11cmxzPjwvdXJscz48Y3VzdG9tMj5QTUMzNTY2MTAwPC9jdXN0b20yPjxlbGVjdHJv
bmljLXJlc291cmNlLW51bT4xMC4xMzcxL2pvdXJuYWwucG9uZS4wMDU1OTc1PC9lbGVjdHJvbmlj
LXJlc291cmNlLW51bT48L3JlY29yZD48L0NpdGU+PC9FbmROb3RlPn==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PEVuZE5vdGU+PENpdGU+PEF1dGhvcj5Fc3Bpbm9zYTwvQXV0aG9yPjxZZWFyPjIwMTM8L1llYXI+
PFJlY051bT4xNDI8L1JlY051bT48RGlzcGxheVRleHQ+WzI1XTwvRGlzcGxheVRleHQ+PHJlY29y
ZD48cmVjLW51bWJlcj4xNDI8L3JlYy1udW1iZXI+PGZvcmVpZ24ta2V5cz48a2V5IGFwcD0iRU4i
IGRiLWlkPSI5cjJ0OXRycDgyMjVkc2U5eHdxdnphOTV2ZXhkYXI5YXcyeHQiIHRpbWVzdGFtcD0i
MTYzMDIzNjM4MyI+MTQyPC9rZXk+PC9mb3JlaWduLWtleXM+PHJlZi10eXBlIG5hbWU9IkpvdXJu
YWwgQXJ0aWNsZSI+MTc8L3JlZi10eXBlPjxjb250cmlidXRvcnM+PGF1dGhvcnM+PGF1dGhvcj5F
c3Bpbm9zYSwgQS4gTS48L2F1dGhvcj48YXV0aG9yPkFsZmFybywgQS48L2F1dGhvcj48YXV0aG9y
PlJvbWFuLUJhc2F1cmUsIEUuPC9hdXRob3I+PGF1dGhvcj5HdWFyZGFkby1Fc3RyYWRhLCBNLjwv
YXV0aG9yPjxhdXRob3I+UGFsbWEsIEkuPC9hdXRob3I+PGF1dGhvcj5TZXJyYWxkZSwgQy48L2F1
dGhvcj48YXV0aG9yPk1lZGluYSwgSS48L2F1dGhvcj48YXV0aG9yPkp1YXJleiwgRS48L2F1dGhv
cj48YXV0aG9yPkJlcm11ZGV6LCBNLjwvYXV0aG9yPjxhdXRob3I+TWFycXVleiwgRS48L2F1dGhv
cj48YXV0aG9yPkJvcmdlcy1JYmFuZXosIE0uPC9hdXRob3I+PGF1dGhvcj5NdW5vei1Db3J0ZXos
IFMuPC9hdXRob3I+PGF1dGhvcj5BbGNhbnRhcmEtVmF6cXVleiwgQS48L2F1dGhvcj48YXV0aG9y
PkFsb25zbywgUC48L2F1dGhvcj48YXV0aG9yPkN1cmllbC1WYWxkZXosIEouPC9hdXRob3I+PGF1
dGhvcj5Lb2ZtYW4sIFMuPC9hdXRob3I+PGF1dGhvcj5WaWxsZWdhcywgTi48L2F1dGhvcj48YXV0
aG9yPkJlcnVtZW4sIEouPC9hdXRob3I+PC9hdXRob3JzPjwvY29udHJpYnV0b3JzPjxhdXRoLWFk
ZHJlc3M+RGVwYXJ0YW1lbnRvIGRlIE1lZGljaW5hIEV4cGVyaW1lbnRhbCwgRmFjdWx0YWQgZGUg
TWVkaWNpbmEsIFVuaXZlcnNpZGFkIE5hY2lvbmFsIEF1dG9ub21hIGRlIE1leGljbywgTWV4aWNv
IENpdHksIE1leGljby48L2F1dGgtYWRkcmVzcz48dGl0bGVzPjx0aXRsZT5NaXRvc2lzIGlzIGEg
c291cmNlIG9mIHBvdGVudGlhbCBtYXJrZXJzIGZvciBzY3JlZW5pbmcgYW5kIHN1cnZpdmFsIGFu
ZCB0aGVyYXBldXRpYyB0YXJnZXRzIGluIGNlcnZpY2FsIGNhbmNlcjwvdGl0bGU+PHNlY29uZGFy
eS10aXRsZT5QTG9TIE9uZTwvc2Vjb25kYXJ5LXRpdGxlPjwvdGl0bGVzPjxwZXJpb2RpY2FsPjxm
dWxsLXRpdGxlPlBMb1MgT25lPC9mdWxsLXRpdGxlPjwvcGVyaW9kaWNhbD48cGFnZXM+ZTU1OTc1
PC9wYWdlcz48dm9sdW1lPjg8L3ZvbHVtZT48bnVtYmVyPjI8L251bWJlcj48ZWRpdGlvbj4yMDEz
LzAyLzE0PC9lZGl0aW9uPjxrZXl3b3Jkcz48a2V5d29yZD5BZGVub2NhcmNpbm9tYS9kaWFnbm9z
aXMvZ2VuZXRpY3MvKm1vcnRhbGl0eTwva2V5d29yZD48a2V5d29yZD5BZHVsdDwva2V5d29yZD48
a2V5d29yZD5BZ2VkPC9rZXl3b3JkPjxrZXl3b3JkPkJpb21hcmtlcnMsIFR1bW9yLypnZW5ldGlj
czwva2V5d29yZD48a2V5d29yZD5DYXJjaW5vbWEsIFNxdWFtb3VzIENlbGwvZGlhZ25vc2lzL2dl
bmV0aWNzLyptb3J0YWxpdHk8L2tleXdvcmQ+PGtleXdvcmQ+Q2VydmljYWwgSW50cmFlcGl0aGVs
aWFsIE5lb3BsYXNpYS9kaWFnbm9zaXMvZ2VuZXRpY3MvKm1vcnRhbGl0eTwva2V5d29yZD48a2V5
d29yZD5DZXJ2aXggVXRlcmkvbWV0YWJvbGlzbTwva2V5d29yZD48a2V5d29yZD5FYXJseSBEZXRl
Y3Rpb24gb2YgQ2FuY2VyPC9rZXl3b3JkPjxrZXl3b3JkPkZlbWFsZTwva2V5d29yZD48a2V5d29y
ZD5HZW5lIEV4cHJlc3Npb24gUHJvZmlsaW5nPC9rZXl3b3JkPjxrZXl3b3JkPkh1bWFuczwva2V5
d29yZD48a2V5d29yZD5NaWRkbGUgQWdlZDwva2V5d29yZD48a2V5d29yZD5NaXRvc2lzLypnZW5l
dGljczwva2V5d29yZD48a2V5d29yZD5OZW9wbGFzbSBHcmFkaW5nPC9rZXl3b3JkPjxrZXl3b3Jk
Pk5lb3BsYXNtIEludmFzaXZlbmVzczwva2V5d29yZD48a2V5d29yZD5PbGlnb251Y2xlb3RpZGUg
QXJyYXkgU2VxdWVuY2UgQW5hbHlzaXM8L2tleXdvcmQ+PGtleXdvcmQ+UGFwaWxsb21hdmlyaWRh
ZS9waHlzaW9sb2d5PC9rZXl3b3JkPjxrZXl3b3JkPlBhcGlsbG9tYXZpcnVzIEluZmVjdGlvbnMv
ZGlhZ25vc2lzL2dlbmV0aWNzLyptb3J0YWxpdHk8L2tleXdvcmQ+PGtleXdvcmQ+Uk5BLCBNZXNz
ZW5nZXIvZ2VuZXRpY3M8L2tleXdvcmQ+PGtleXdvcmQ+UmVhbC1UaW1lIFBvbHltZXJhc2UgQ2hh
aW4gUmVhY3Rpb248L2tleXdvcmQ+PGtleXdvcmQ+UmV2ZXJzZSBUcmFuc2NyaXB0YXNlIFBvbHlt
ZXJhc2UgQ2hhaW4gUmVhY3Rpb248L2tleXdvcmQ+PGtleXdvcmQ+U2Vuc2l0aXZpdHkgYW5kIFNw
ZWNpZmljaXR5PC9rZXl3b3JkPjxrZXl3b3JkPlV0ZXJpbmUgQ2VydmljYWwgTmVvcGxhc21zL2Rp
YWdub3Npcy9nZW5ldGljcy8qbW9ydGFsaXR5PC9rZXl3b3JkPjxrZXl3b3JkPllvdW5nIEFkdWx0
PC9rZXl3b3JkPjwva2V5d29yZHM+PGRhdGVzPjx5ZWFyPjIwMTM8L3llYXI+PC9kYXRlcz48aXNi
bj4xOTMyLTYyMDMgKEVsZWN0cm9uaWMpJiN4RDsxOTMyLTYyMDMgKExpbmtpbmcpPC9pc2JuPjxh
Y2Nlc3Npb24tbnVtPjIzNDA1MjQxPC9hY2Nlc3Npb24tbnVtPjx1cmxzPjxyZWxhdGVkLXVybHM+
PHVybD5odHRwczovL3d3dy5uY2JpLm5sbS5uaWguZ292L3B1Ym1lZC8yMzQwNTI0MTwvdXJsPjwv
cmVsYXRlZC11cmxzPjwvdXJscz48Y3VzdG9tMj5QTUMzNTY2MTAwPC9jdXN0b20yPjxlbGVjdHJv
bmljLXJlc291cmNlLW51bT4xMC4xMzcxL2pvdXJuYWwucG9uZS4wMDU1OTc1PC9lbGVjdHJvbmlj
LXJlc291cmNlLW51bT48L3JlY29yZD48L0NpdGU+PC9FbmROb3RlPn==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[25]</w:t>
      </w:r>
      <w:r>
        <w:rPr>
          <w:rFonts w:ascii="Times New Roman" w:eastAsia="Arial" w:hAnsi="Times New Roman" w:cs="Times New Roman"/>
        </w:rPr>
        <w:fldChar w:fldCharType="end"/>
      </w:r>
      <w:r>
        <w:rPr>
          <w:rFonts w:ascii="Times New Roman" w:eastAsia="Arial" w:hAnsi="Times New Roman" w:cs="Times New Roman"/>
        </w:rPr>
        <w:t xml:space="preserve">), and Shin et al. (GSE49288 </w:t>
      </w:r>
      <w:r>
        <w:rPr>
          <w:rFonts w:ascii="Times New Roman" w:eastAsia="Arial" w:hAnsi="Times New Roman" w:cs="Times New Roman"/>
        </w:rPr>
        <w:fldChar w:fldCharType="begin">
          <w:fldData xml:space="preserve">PEVuZE5vdGU+PENpdGU+PEF1dGhvcj5TaGluPC9BdXRob3I+PFllYXI+MjAxNDwvWWVhcj48UmVj
TnVtPjE0MTwvUmVjTnVtPjxEaXNwbGF5VGV4dD5bMjZdPC9EaXNwbGF5VGV4dD48cmVjb3JkPjxy
ZWMtbnVtYmVyPjE0MTwvcmVjLW51bWJlcj48Zm9yZWlnbi1rZXlzPjxrZXkgYXBwPSJFTiIgZGIt
aWQ9IjlyMnQ5dHJwODIyNWRzZTl4d3F2emE5NXZleGRhcjlhdzJ4dCIgdGltZXN0YW1wPSIxNjMw
MjM2MzgzIj4xNDE8L2tleT48L2ZvcmVpZ24ta2V5cz48cmVmLXR5cGUgbmFtZT0iSm91cm5hbCBB
cnRpY2xlIj4xNzwvcmVmLXR5cGU+PGNvbnRyaWJ1dG9ycz48YXV0aG9ycz48YXV0aG9yPlNoaW4s
IEguIEouPC9hdXRob3I+PGF1dGhvcj5Kb28sIEouPC9hdXRob3I+PGF1dGhvcj5Zb29uLCBKLiBI
LjwvYXV0aG9yPjxhdXRob3I+WW9vLCBDLiBXLjwvYXV0aG9yPjxhdXRob3I+S2ltLCBKLiBZLjwv
YXV0aG9yPjwvYXV0aG9ycz48L2NvbnRyaWJ1dG9ycz48YXV0aC1hZGRyZXNzPlJhZGlhdGlvbiBN
ZWRpY2luZSBCcmFuY2gsIFJlc2VhcmNoIEluc3RpdHV0ZSBhbmQgSG9zcGl0YWwsIE5hdGlvbmFs
IENhbmNlciBDZW50ZXIsIEdveWFuZywgS29yZWEuJiN4RDtCaW9tZXRyaWMgUmVzZWFyY2ggQnJh
bmNoLCBSZXNlYXJjaCBJbnN0aXR1dGUgYW5kIEhvc3BpdGFsLCBOYXRpb25hbCBDYW5jZXIgQ2Vu
dGVyLCBHb3lhbmcsIEtvcmVhLiYjeEQ7RGVwYXJ0bWVudCBvZiBNaWNyb2Jpb2xvZ3kgJmFtcDsg
SW1tdW5vbG9neSwgTWNHaWxsIFVuaXZlcnNpdHksIE1vbnRyZWFsLCBRdWViZWMsIENhbmFkYS4m
I3hEO0NlbnRlciBmb3IgVXRlcmluZSBDYW5jZXIsIFJlc2VhcmNoIEluc3RpdHV0ZSBhbmQgSG9z
cGl0YWwsIE5hdGlvbmFsIENhbmNlciBDZW50ZXIsIEdveWFuZywgS29yZWEuPC9hdXRoLWFkZHJl
c3M+PHRpdGxlcz48dGl0bGU+UGh5c2ljYWwgc3RhdHVzIG9mIGh1bWFuIHBhcGlsbG9tYXZpcnVz
IGludGVncmF0aW9uIGluIGNlcnZpY2FsIGNhbmNlciBpcyBhc3NvY2lhdGVkIHdpdGggdHJlYXRt
ZW50IG91dGNvbWUgb2YgdGhlIHBhdGllbnRzIHRyZWF0ZWQgd2l0aCByYWRpb3RoZXJhcHk8L3Rp
dGxlPjxzZWNvbmRhcnktdGl0bGU+UExvUyBPbmU8L3NlY29uZGFyeS10aXRsZT48L3RpdGxlcz48
cGVyaW9kaWNhbD48ZnVsbC10aXRsZT5QTG9TIE9uZTwvZnVsbC10aXRsZT48L3BlcmlvZGljYWw+
PHBhZ2VzPmU3ODk5NTwvcGFnZXM+PHZvbHVtZT45PC92b2x1bWU+PG51bWJlcj4xPC9udW1iZXI+
PGVkaXRpb24+MjAxNC8wMS8xNjwvZWRpdGlvbj48a2V5d29yZHM+PGtleXdvcmQ+QWR1bHQ8L2tl
eXdvcmQ+PGtleXdvcmQ+QWdlZDwva2V5d29yZD48a2V5d29yZD5BZ2VkLCA4MCBhbmQgb3Zlcjwv
a2V5d29yZD48a2V5d29yZD5BbHBoYXBhcGlsbG9tYXZpcnVzL2NsYXNzaWZpY2F0aW9uLypnZW5l
dGljczwva2V5d29yZD48a2V5d29yZD5DbHVzdGVyIEFuYWx5c2lzPC9rZXl3b3JkPjxrZXl3b3Jk
PkZlbWFsZTwva2V5d29yZD48a2V5d29yZD5HZW5lIERvc2FnZTwva2V5d29yZD48a2V5d29yZD5H
ZW5lIEV4cHJlc3Npb24gUHJvZmlsaW5nPC9rZXl3b3JkPjxrZXl3b3JkPkh1bWFuczwva2V5d29y
ZD48a2V5d29yZD5NaWRkbGUgQWdlZDwva2V5d29yZD48a2V5d29yZD5Nb2RlbHMsIFN0YXRpc3Rp
Y2FsPC9rZXl3b3JkPjxrZXl3b3JkPk5lb3BsYXNtIEdyYWRpbmc8L2tleXdvcmQ+PGtleXdvcmQ+
TmVvcGxhc20gUmVjdXJyZW5jZSwgTG9jYWw8L2tleXdvcmQ+PGtleXdvcmQ+TmVvcGxhc20gU3Rh
Z2luZzwva2V5d29yZD48a2V5d29yZD5PbmNvZ2VuZSBQcm90ZWlucywgVmlyYWwvZ2VuZXRpY3M8
L2tleXdvcmQ+PGtleXdvcmQ+UGFwaWxsb21hdmlydXMgSW5mZWN0aW9ucy8qY29tcGxpY2F0aW9u
czwva2V5d29yZD48a2V5d29yZD5Qcm9nbm9zaXM8L2tleXdvcmQ+PGtleXdvcmQ+UmVwcm9kdWNp
YmlsaXR5IG9mIFJlc3VsdHM8L2tleXdvcmQ+PGtleXdvcmQ+UmlzayBGYWN0b3JzPC9rZXl3b3Jk
PjxrZXl3b3JkPlRyZWF0bWVudCBPdXRjb21lPC9rZXl3b3JkPjxrZXl3b3JkPlV0ZXJpbmUgQ2Vy
dmljYWwgTmVvcGxhc21zL21vcnRhbGl0eS9wYXRob2xvZ3kvKnJhZGlvdGhlcmFweS8qdmlyb2xv
Z3k8L2tleXdvcmQ+PGtleXdvcmQ+KlZpcnVzIEludGVncmF0aW9uPC9rZXl3b3JkPjwva2V5d29y
ZHM+PGRhdGVzPjx5ZWFyPjIwMTQ8L3llYXI+PC9kYXRlcz48aXNibj4xOTMyLTYyMDMgKEVsZWN0
cm9uaWMpJiN4RDsxOTMyLTYyMDMgKExpbmtpbmcpPC9pc2JuPjxhY2Nlc3Npb24tbnVtPjI0NDI3
MjYyPC9hY2Nlc3Npb24tbnVtPjx1cmxzPjxyZWxhdGVkLXVybHM+PHVybD5odHRwczovL3d3dy5u
Y2JpLm5sbS5uaWguZ292L3B1Ym1lZC8yNDQyNzI2MjwvdXJsPjwvcmVsYXRlZC11cmxzPjwvdXJs
cz48Y3VzdG9tMj5QTUMzODg4NDQyPC9jdXN0b20yPjxlbGVjdHJvbmljLXJlc291cmNlLW51bT4x
MC4xMzcxL2pvdXJuYWwucG9uZS4wMDc4OTk1PC9lbGVjdHJvbmljLXJlc291cmNlLW51bT48L3Jl
Y29yZD48L0NpdGU+PC9FbmROb3RlPn==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PEVuZE5vdGU+PENpdGU+PEF1dGhvcj5TaGluPC9BdXRob3I+PFllYXI+MjAxNDwvWWVhcj48UmVj
TnVtPjE0MTwvUmVjTnVtPjxEaXNwbGF5VGV4dD5bMjZdPC9EaXNwbGF5VGV4dD48cmVjb3JkPjxy
ZWMtbnVtYmVyPjE0MTwvcmVjLW51bWJlcj48Zm9yZWlnbi1rZXlzPjxrZXkgYXBwPSJFTiIgZGIt
aWQ9IjlyMnQ5dHJwODIyNWRzZTl4d3F2emE5NXZleGRhcjlhdzJ4dCIgdGltZXN0YW1wPSIxNjMw
MjM2MzgzIj4xNDE8L2tleT48L2ZvcmVpZ24ta2V5cz48cmVmLXR5cGUgbmFtZT0iSm91cm5hbCBB
cnRpY2xlIj4xNzwvcmVmLXR5cGU+PGNvbnRyaWJ1dG9ycz48YXV0aG9ycz48YXV0aG9yPlNoaW4s
IEguIEouPC9hdXRob3I+PGF1dGhvcj5Kb28sIEouPC9hdXRob3I+PGF1dGhvcj5Zb29uLCBKLiBI
LjwvYXV0aG9yPjxhdXRob3I+WW9vLCBDLiBXLjwvYXV0aG9yPjxhdXRob3I+S2ltLCBKLiBZLjwv
YXV0aG9yPjwvYXV0aG9ycz48L2NvbnRyaWJ1dG9ycz48YXV0aC1hZGRyZXNzPlJhZGlhdGlvbiBN
ZWRpY2luZSBCcmFuY2gsIFJlc2VhcmNoIEluc3RpdHV0ZSBhbmQgSG9zcGl0YWwsIE5hdGlvbmFs
IENhbmNlciBDZW50ZXIsIEdveWFuZywgS29yZWEuJiN4RDtCaW9tZXRyaWMgUmVzZWFyY2ggQnJh
bmNoLCBSZXNlYXJjaCBJbnN0aXR1dGUgYW5kIEhvc3BpdGFsLCBOYXRpb25hbCBDYW5jZXIgQ2Vu
dGVyLCBHb3lhbmcsIEtvcmVhLiYjeEQ7RGVwYXJ0bWVudCBvZiBNaWNyb2Jpb2xvZ3kgJmFtcDsg
SW1tdW5vbG9neSwgTWNHaWxsIFVuaXZlcnNpdHksIE1vbnRyZWFsLCBRdWViZWMsIENhbmFkYS4m
I3hEO0NlbnRlciBmb3IgVXRlcmluZSBDYW5jZXIsIFJlc2VhcmNoIEluc3RpdHV0ZSBhbmQgSG9z
cGl0YWwsIE5hdGlvbmFsIENhbmNlciBDZW50ZXIsIEdveWFuZywgS29yZWEuPC9hdXRoLWFkZHJl
c3M+PHRpdGxlcz48dGl0bGU+UGh5c2ljYWwgc3RhdHVzIG9mIGh1bWFuIHBhcGlsbG9tYXZpcnVz
IGludGVncmF0aW9uIGluIGNlcnZpY2FsIGNhbmNlciBpcyBhc3NvY2lhdGVkIHdpdGggdHJlYXRt
ZW50IG91dGNvbWUgb2YgdGhlIHBhdGllbnRzIHRyZWF0ZWQgd2l0aCByYWRpb3RoZXJhcHk8L3Rp
dGxlPjxzZWNvbmRhcnktdGl0bGU+UExvUyBPbmU8L3NlY29uZGFyeS10aXRsZT48L3RpdGxlcz48
cGVyaW9kaWNhbD48ZnVsbC10aXRsZT5QTG9TIE9uZTwvZnVsbC10aXRsZT48L3BlcmlvZGljYWw+
PHBhZ2VzPmU3ODk5NTwvcGFnZXM+PHZvbHVtZT45PC92b2x1bWU+PG51bWJlcj4xPC9udW1iZXI+
PGVkaXRpb24+MjAxNC8wMS8xNjwvZWRpdGlvbj48a2V5d29yZHM+PGtleXdvcmQ+QWR1bHQ8L2tl
eXdvcmQ+PGtleXdvcmQ+QWdlZDwva2V5d29yZD48a2V5d29yZD5BZ2VkLCA4MCBhbmQgb3Zlcjwv
a2V5d29yZD48a2V5d29yZD5BbHBoYXBhcGlsbG9tYXZpcnVzL2NsYXNzaWZpY2F0aW9uLypnZW5l
dGljczwva2V5d29yZD48a2V5d29yZD5DbHVzdGVyIEFuYWx5c2lzPC9rZXl3b3JkPjxrZXl3b3Jk
PkZlbWFsZTwva2V5d29yZD48a2V5d29yZD5HZW5lIERvc2FnZTwva2V5d29yZD48a2V5d29yZD5H
ZW5lIEV4cHJlc3Npb24gUHJvZmlsaW5nPC9rZXl3b3JkPjxrZXl3b3JkPkh1bWFuczwva2V5d29y
ZD48a2V5d29yZD5NaWRkbGUgQWdlZDwva2V5d29yZD48a2V5d29yZD5Nb2RlbHMsIFN0YXRpc3Rp
Y2FsPC9rZXl3b3JkPjxrZXl3b3JkPk5lb3BsYXNtIEdyYWRpbmc8L2tleXdvcmQ+PGtleXdvcmQ+
TmVvcGxhc20gUmVjdXJyZW5jZSwgTG9jYWw8L2tleXdvcmQ+PGtleXdvcmQ+TmVvcGxhc20gU3Rh
Z2luZzwva2V5d29yZD48a2V5d29yZD5PbmNvZ2VuZSBQcm90ZWlucywgVmlyYWwvZ2VuZXRpY3M8
L2tleXdvcmQ+PGtleXdvcmQ+UGFwaWxsb21hdmlydXMgSW5mZWN0aW9ucy8qY29tcGxpY2F0aW9u
czwva2V5d29yZD48a2V5d29yZD5Qcm9nbm9zaXM8L2tleXdvcmQ+PGtleXdvcmQ+UmVwcm9kdWNp
YmlsaXR5IG9mIFJlc3VsdHM8L2tleXdvcmQ+PGtleXdvcmQ+UmlzayBGYWN0b3JzPC9rZXl3b3Jk
PjxrZXl3b3JkPlRyZWF0bWVudCBPdXRjb21lPC9rZXl3b3JkPjxrZXl3b3JkPlV0ZXJpbmUgQ2Vy
dmljYWwgTmVvcGxhc21zL21vcnRhbGl0eS9wYXRob2xvZ3kvKnJhZGlvdGhlcmFweS8qdmlyb2xv
Z3k8L2tleXdvcmQ+PGtleXdvcmQ+KlZpcnVzIEludGVncmF0aW9uPC9rZXl3b3JkPjwva2V5d29y
ZHM+PGRhdGVzPjx5ZWFyPjIwMTQ8L3llYXI+PC9kYXRlcz48aXNibj4xOTMyLTYyMDMgKEVsZWN0
cm9uaWMpJiN4RDsxOTMyLTYyMDMgKExpbmtpbmcpPC9pc2JuPjxhY2Nlc3Npb24tbnVtPjI0NDI3
MjYyPC9hY2Nlc3Npb24tbnVtPjx1cmxzPjxyZWxhdGVkLXVybHM+PHVybD5odHRwczovL3d3dy5u
Y2JpLm5sbS5uaWguZ292L3B1Ym1lZC8yNDQyNzI2MjwvdXJsPjwvcmVsYXRlZC11cmxzPjwvdXJs
cz48Y3VzdG9tMj5QTUMzODg4NDQyPC9jdXN0b20yPjxlbGVjdHJvbmljLXJlc291cmNlLW51bT4x
MC4xMzcxL2pvdXJuYWwucG9uZS4wMDc4OTk1PC9lbGVjdHJvbmljLXJlc291cmNlLW51bT48L3Jl
Y29yZD48L0NpdGU+PC9FbmROb3RlPn==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[26]</w:t>
      </w:r>
      <w:r>
        <w:rPr>
          <w:rFonts w:ascii="Times New Roman" w:eastAsia="Arial" w:hAnsi="Times New Roman" w:cs="Times New Roman"/>
        </w:rPr>
        <w:fldChar w:fldCharType="end"/>
      </w:r>
      <w:r>
        <w:rPr>
          <w:rFonts w:ascii="Times New Roman" w:eastAsia="Arial" w:hAnsi="Times New Roman" w:cs="Times New Roman"/>
        </w:rPr>
        <w:t>). To ensure statistical power, we merged the latter three cohorts after removing redundant data (i.e., 19 samples in Espinosa et al. and Medina-Martinez et al.; and 15 samples in Shin et al. and our cohort). For each cohort, we selected the genes that were identified as ‘expressed mRNAs’ in our cohort and calculated their log</w:t>
      </w:r>
      <w:r>
        <w:rPr>
          <w:rFonts w:ascii="Times New Roman" w:eastAsia="Arial" w:hAnsi="Times New Roman" w:cs="Times New Roman"/>
          <w:vertAlign w:val="subscript"/>
        </w:rPr>
        <w:t>2</w:t>
      </w:r>
      <w:r>
        <w:rPr>
          <w:rFonts w:ascii="Times New Roman" w:eastAsia="Arial" w:hAnsi="Times New Roman" w:cs="Times New Roman"/>
        </w:rPr>
        <w:t>(FPKM+1) values and also log</w:t>
      </w:r>
      <w:r>
        <w:rPr>
          <w:rFonts w:ascii="Times New Roman" w:eastAsia="Arial" w:hAnsi="Times New Roman" w:cs="Times New Roman"/>
          <w:vertAlign w:val="subscript"/>
        </w:rPr>
        <w:t>2</w:t>
      </w:r>
      <w:r>
        <w:rPr>
          <w:rFonts w:ascii="Times New Roman" w:eastAsia="Arial" w:hAnsi="Times New Roman" w:cs="Times New Roman"/>
        </w:rPr>
        <w:t xml:space="preserve">-fold-changes with respect to their median values. We then applied quantile normalization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&lt;EndNote&gt;&lt;Cite&gt;&lt;Author&gt;Bolstad&lt;/Author&gt;&lt;Year&gt;2003&lt;/Year&gt;&lt;RecNum&gt;58&lt;/RecNum&gt;&lt;DisplayText&gt;[22]&lt;/DisplayText&gt;&lt;record&gt;&lt;rec-number&gt;58&lt;/rec-number&gt;&lt;foreign-keys&gt;&lt;key app="EN" db-id="9r2t9trp8225dse9xwqvza95vexdar9aw2xt" timestamp="1597112245"&gt;58&lt;/key&gt;&lt;/foreign-keys&gt;&lt;ref-type name="Journal Article"&gt;17&lt;/ref-type&gt;&lt;contributors&gt;&lt;authors&gt;&lt;author&gt;Bolstad, B. M.&lt;/author&gt;&lt;author&gt;Irizarry, R. A.&lt;/author&gt;&lt;author&gt;Astrand, M.&lt;/author&gt;&lt;author&gt;Speed, T. P.&lt;/author&gt;&lt;/authors&gt;&lt;/contributors&gt;&lt;auth-address&gt;Group in Biostatistics, University of California, Berkeley, CA 94720, USA. bolstad@stat.berkeley.edu&lt;/auth-address&gt;&lt;titles&gt;&lt;title&gt;A comparison of normalization methods for high density oligonucleotide array data based on variance and bias&lt;/title&gt;&lt;secondary-title&gt;Bioinformatics&lt;/secondary-title&gt;&lt;/titles&gt;&lt;periodical&gt;&lt;full-title&gt;Bioinformatics&lt;/full-title&gt;&lt;/periodical&gt;&lt;pages&gt;185-93&lt;/pages&gt;&lt;volume&gt;19&lt;/volume&gt;&lt;number&gt;2&lt;/number&gt;&lt;edition&gt;2003/01/23&lt;/edition&gt;&lt;keywords&gt;&lt;keyword&gt;*Algorithms&lt;/keyword&gt;&lt;keyword&gt;Calibration&lt;/keyword&gt;&lt;keyword&gt;Models, Genetic&lt;/keyword&gt;&lt;keyword&gt;Molecular Probes&lt;/keyword&gt;&lt;keyword&gt;Nonlinear Dynamics&lt;/keyword&gt;&lt;keyword&gt;Oligonucleotide Array Sequence Analysis/*instrumentation/*methods/standards&lt;/keyword&gt;&lt;keyword&gt;Quality Control&lt;/keyword&gt;&lt;keyword&gt;Sequence Analysis, DNA/*methods/standards&lt;/keyword&gt;&lt;keyword&gt;Stochastic Processes&lt;/keyword&gt;&lt;/keywords&gt;&lt;dates&gt;&lt;year&gt;2003&lt;/year&gt;&lt;pub-dates&gt;&lt;date&gt;Jan 22&lt;/date&gt;&lt;/pub-dates&gt;&lt;/dates&gt;&lt;isbn&gt;1367-4803 (Print)&amp;#xD;1367-4803 (Linking)&lt;/isbn&gt;&lt;accession-num&gt;12538238&lt;/accession-num&gt;&lt;urls&gt;&lt;related-urls&gt;&lt;url&gt;https://www.ncbi.nlm.nih.gov/pubmed/12538238&lt;/url&gt;&lt;/related-urls&gt;&lt;/urls&gt;&lt;electronic-resource-num&gt;10.1093/bioinformatics/19.2.185&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[22]</w:t>
      </w:r>
      <w:r>
        <w:rPr>
          <w:rFonts w:ascii="Times New Roman" w:eastAsia="AppleGothic" w:hAnsi="Times New Roman" w:cs="Times New Roman"/>
        </w:rPr>
        <w:fldChar w:fldCharType="end"/>
      </w:r>
      <w:r>
        <w:rPr>
          <w:rFonts w:ascii="Times New Roman" w:eastAsia="Arial" w:hAnsi="Times New Roman" w:cs="Times New Roman"/>
        </w:rPr>
        <w:t xml:space="preserve"> to the log</w:t>
      </w:r>
      <w:r>
        <w:rPr>
          <w:rFonts w:ascii="Times New Roman" w:eastAsia="Arial" w:hAnsi="Times New Roman" w:cs="Times New Roman"/>
          <w:vertAlign w:val="subscript"/>
        </w:rPr>
        <w:t>2</w:t>
      </w:r>
      <w:r>
        <w:rPr>
          <w:rFonts w:ascii="Times New Roman" w:eastAsia="Arial" w:hAnsi="Times New Roman" w:cs="Times New Roman"/>
        </w:rPr>
        <w:t>-fold-changes across the individual samples so that their distributions would be equal to those in our samples. Subsequently, for each sample, we calculated a Pearson’s correlation (</w:t>
      </w:r>
      <w:r>
        <w:rPr>
          <w:rFonts w:ascii="Times New Roman" w:eastAsia="Arial" w:hAnsi="Times New Roman" w:cs="Times New Roman"/>
          <w:i/>
        </w:rPr>
        <w:t>ρ</w:t>
      </w:r>
      <w:r>
        <w:rPr>
          <w:rFonts w:ascii="Times New Roman" w:eastAsia="Arial" w:hAnsi="Times New Roman" w:cs="Times New Roman"/>
        </w:rPr>
        <w:t>) coefficient for log</w:t>
      </w:r>
      <w:r>
        <w:rPr>
          <w:rFonts w:ascii="Times New Roman" w:eastAsia="Arial" w:hAnsi="Times New Roman" w:cs="Times New Roman"/>
          <w:vertAlign w:val="subscript"/>
        </w:rPr>
        <w:t>2</w:t>
      </w:r>
      <w:r>
        <w:rPr>
          <w:rFonts w:ascii="Times New Roman" w:eastAsia="Arial" w:hAnsi="Times New Roman" w:cs="Times New Roman"/>
        </w:rPr>
        <w:t>-fold-changes determined for rna1-4 genes in the published cohort relative to the mean log</w:t>
      </w:r>
      <w:r>
        <w:rPr>
          <w:rFonts w:ascii="Times New Roman" w:eastAsia="Arial" w:hAnsi="Times New Roman" w:cs="Times New Roman"/>
          <w:vertAlign w:val="subscript"/>
        </w:rPr>
        <w:t>2</w:t>
      </w:r>
      <w:r>
        <w:rPr>
          <w:rFonts w:ascii="Times New Roman" w:eastAsia="Arial" w:hAnsi="Times New Roman" w:cs="Times New Roman"/>
        </w:rPr>
        <w:t xml:space="preserve">-fold-changes for rna1-4 genes in our RNA1 samples. The procedure was repeated for RNA2-4, resulting in four </w:t>
      </w:r>
      <w:proofErr w:type="spellStart"/>
      <w:r>
        <w:rPr>
          <w:rFonts w:ascii="Times New Roman" w:eastAsia="Arial" w:hAnsi="Times New Roman" w:cs="Times New Roman"/>
          <w:i/>
        </w:rPr>
        <w:t>ρ</w:t>
      </w:r>
      <w:r>
        <w:rPr>
          <w:rFonts w:ascii="Times New Roman" w:eastAsia="Arial" w:hAnsi="Times New Roman" w:cs="Times New Roman"/>
        </w:rPr>
        <w:t>s</w:t>
      </w:r>
      <w:proofErr w:type="spellEnd"/>
      <w:r>
        <w:rPr>
          <w:rFonts w:ascii="Times New Roman" w:eastAsia="Arial" w:hAnsi="Times New Roman" w:cs="Times New Roman"/>
        </w:rPr>
        <w:t xml:space="preserve"> for the four groups (RNA1-4). We estimated an empirical null distribution of ρ for each of RNA1-4 by performing 10,000 random permutations of our samples. For each sample, we then computed p-values for the four observed </w:t>
      </w:r>
      <w:proofErr w:type="spellStart"/>
      <w:r>
        <w:rPr>
          <w:rFonts w:ascii="Times New Roman" w:eastAsia="Arial" w:hAnsi="Times New Roman" w:cs="Times New Roman"/>
          <w:i/>
        </w:rPr>
        <w:t>ρ</w:t>
      </w:r>
      <w:r>
        <w:rPr>
          <w:rFonts w:ascii="Times New Roman" w:eastAsia="Arial" w:hAnsi="Times New Roman" w:cs="Times New Roman"/>
        </w:rPr>
        <w:t>s</w:t>
      </w:r>
      <w:proofErr w:type="spellEnd"/>
      <w:r>
        <w:rPr>
          <w:rFonts w:ascii="Times New Roman" w:eastAsia="Arial" w:hAnsi="Times New Roman" w:cs="Times New Roman"/>
        </w:rPr>
        <w:t xml:space="preserve"> for RNA1-4 using the corresponding estimated distributions. Finally, samples with p value </w:t>
      </w:r>
      <w:r>
        <w:rPr>
          <w:rFonts w:ascii="Times New Roman" w:eastAsia="Arial" w:hAnsi="Times New Roman" w:cs="Times New Roman" w:hint="eastAsia"/>
        </w:rPr>
        <w:t>≤</w:t>
      </w:r>
      <w:r>
        <w:rPr>
          <w:rFonts w:ascii="Times New Roman" w:eastAsia="Arial" w:hAnsi="Times New Roman" w:cs="Times New Roman"/>
        </w:rPr>
        <w:t xml:space="preserve"> 0.05 were classified into the corresponding mRNA cluster. If a sample had p values less than 0.05 for multiple mRNA clusters, it was classified into the cluster for which they had the minimum p value.</w:t>
      </w:r>
    </w:p>
    <w:p w14:paraId="2B0E2A39" w14:textId="66CF1B19" w:rsidR="00171AB4" w:rsidRDefault="00171AB4" w:rsidP="00AE15AB">
      <w:pPr>
        <w:spacing w:line="276" w:lineRule="auto"/>
        <w:jc w:val="both"/>
        <w:rPr>
          <w:rFonts w:ascii="Times New Roman" w:eastAsiaTheme="minorEastAsia" w:hAnsi="Times New Roman" w:cs="Times New Roman"/>
          <w:b/>
          <w:color w:val="000000"/>
          <w:szCs w:val="24"/>
        </w:rPr>
      </w:pPr>
    </w:p>
    <w:p w14:paraId="780D6FA2" w14:textId="77777777" w:rsidR="00773D0F" w:rsidRPr="00773D0F" w:rsidRDefault="00773D0F" w:rsidP="00773D0F">
      <w:pPr>
        <w:widowControl w:val="0"/>
        <w:spacing w:before="60" w:after="0" w:line="360" w:lineRule="auto"/>
        <w:jc w:val="both"/>
        <w:rPr>
          <w:rFonts w:ascii="Times New Roman" w:eastAsia="Arial" w:hAnsi="Times New Roman" w:cs="Times New Roman"/>
          <w:bCs/>
          <w:i/>
          <w:iCs/>
        </w:rPr>
      </w:pPr>
      <w:r w:rsidRPr="00773D0F">
        <w:rPr>
          <w:rFonts w:ascii="Times New Roman" w:eastAsia="Arial" w:hAnsi="Times New Roman" w:cs="Times New Roman"/>
          <w:bCs/>
          <w:i/>
          <w:iCs/>
        </w:rPr>
        <w:t>Cell-type deconvolution analysis</w:t>
      </w:r>
    </w:p>
    <w:p w14:paraId="36808F57" w14:textId="6F9B41E2" w:rsidR="00773D0F" w:rsidRDefault="00773D0F" w:rsidP="00AC5CFE">
      <w:pPr>
        <w:widowControl w:val="0"/>
        <w:spacing w:before="60" w:after="0" w:line="360" w:lineRule="auto"/>
        <w:jc w:val="both"/>
        <w:rPr>
          <w:rFonts w:ascii="Times New Roman" w:eastAsiaTheme="minorEastAsia" w:hAnsi="Times New Roman" w:cs="Times New Roman"/>
        </w:rPr>
      </w:pPr>
      <w:r>
        <w:rPr>
          <w:rFonts w:ascii="Times New Roman" w:eastAsia="Arial" w:hAnsi="Times New Roman" w:cs="Times New Roman"/>
        </w:rPr>
        <w:t xml:space="preserve">To estimate the fractions of cell types, we applied ESTIMATE (version 1.0.13) </w:t>
      </w:r>
      <w:r>
        <w:rPr>
          <w:rFonts w:ascii="Times New Roman" w:eastAsia="Arial" w:hAnsi="Times New Roman" w:cs="Times New Roman"/>
        </w:rPr>
        <w:fldChar w:fldCharType="begin">
          <w:fldData xml:space="preserve">PEVuZE5vdGU+PENpdGU+PEF1dGhvcj5Zb3NoaWhhcmE8L0F1dGhvcj48WWVhcj4yMDEzPC9ZZWFy
PjxSZWNOdW0+MTA1PC9SZWNOdW0+PERpc3BsYXlUZXh0PlsyN108L0Rpc3BsYXlUZXh0PjxyZWNv
cmQ+PHJlYy1udW1iZXI+MTA1PC9yZWMtbnVtYmVyPjxmb3JlaWduLWtleXM+PGtleSBhcHA9IkVO
IiBkYi1pZD0iOXIydDl0cnA4MjI1ZHNlOXh3cXZ6YTk1dmV4ZGFyOWF3Mnh0IiB0aW1lc3RhbXA9
IjE2MTUxMjUyMTgiPjEwNTwva2V5PjwvZm9yZWlnbi1rZXlzPjxyZWYtdHlwZSBuYW1lPSJKb3Vy
bmFsIEFydGljbGUiPjE3PC9yZWYtdHlwZT48Y29udHJpYnV0b3JzPjxhdXRob3JzPjxhdXRob3I+
WW9zaGloYXJhLCBLLjwvYXV0aG9yPjxhdXRob3I+U2hhaG1vcmFkZ29saSwgTS48L2F1dGhvcj48
YXV0aG9yPk1hcnRpbmV6LCBFLjwvYXV0aG9yPjxhdXRob3I+VmVnZXNuYSwgUi48L2F1dGhvcj48
YXV0aG9yPktpbSwgSC48L2F1dGhvcj48YXV0aG9yPlRvcnJlcy1HYXJjaWEsIFcuPC9hdXRob3I+
PGF1dGhvcj5UcmV2aW5vLCBWLjwvYXV0aG9yPjxhdXRob3I+U2hlbiwgSC48L2F1dGhvcj48YXV0
aG9yPkxhaXJkLCBQLiBXLjwvYXV0aG9yPjxhdXRob3I+TGV2aW5lLCBELiBBLjwvYXV0aG9yPjxh
dXRob3I+Q2FydGVyLCBTLiBMLjwvYXV0aG9yPjxhdXRob3I+R2V0eiwgRy48L2F1dGhvcj48YXV0
aG9yPlN0ZW1rZS1IYWxlLCBLLjwvYXV0aG9yPjxhdXRob3I+TWlsbHMsIEcuIEIuPC9hdXRob3I+
PGF1dGhvcj5WZXJoYWFrLCBSLiBHLjwvYXV0aG9yPjwvYXV0aG9ycz48L2NvbnRyaWJ1dG9ycz48
YXV0aC1hZGRyZXNzPjFdIERlcGFydG1lbnQgb2YgQmlvaW5mb3JtYXRpY3MgYW5kIENvbXB1dGF0
aW9uYWwgQmlvbG9neSwgVGhlIFVuaXZlcnNpdHkgb2YgVGV4YXMgTUQgQW5kZXJzb24gQ2FuY2Vy
IENlbnRyZSwgSG91c3RvbiwgVGV4YXMgNzcwMzAsIFVTQSBbMl0gRGVwYXJ0bWVudCBvZiBPYnN0
ZXRyaWNzIGFuZCBHeW5lY29sb2d5LCBOaWlnYXRhIFVuaXZlcnNpdHkgR3JhZHVhdGUgU2Nob29s
IG9mIE1lZGljYWwgYW5kIERlbnRhbCBTY2llbmNlcywgTmlpZ2F0YSA5NTEtODUxMCwgSmFwYW4u
PC9hdXRoLWFkZHJlc3M+PHRpdGxlcz48dGl0bGU+SW5mZXJyaW5nIHR1bW91ciBwdXJpdHkgYW5k
IHN0cm9tYWwgYW5kIGltbXVuZSBjZWxsIGFkbWl4dHVyZSBmcm9tIGV4cHJlc3Npb24gZGF0YTwv
dGl0bGU+PHNlY29uZGFyeS10aXRsZT5OYXQgQ29tbXVuPC9zZWNvbmRhcnktdGl0bGU+PC90aXRs
ZXM+PHBlcmlvZGljYWw+PGZ1bGwtdGl0bGU+TmF0IENvbW11bjwvZnVsbC10aXRsZT48L3Blcmlv
ZGljYWw+PHBhZ2VzPjI2MTI8L3BhZ2VzPjx2b2x1bWU+NDwvdm9sdW1lPjxlZGl0aW9uPjIwMTMv
MTAvMTI8L2VkaXRpb24+PGtleXdvcmRzPjxrZXl3b3JkPkFsZ29yaXRobXM8L2tleXdvcmQ+PGtl
eXdvcmQ+Q2VsbCBTZXBhcmF0aW9uPC9rZXl3b3JkPjxrZXl3b3JkPkROQSBDb3B5IE51bWJlciBW
YXJpYXRpb25zPC9rZXl3b3JkPjxrZXl3b3JkPkZlbWFsZTwva2V5d29yZD48a2V5d29yZD5HZW5l
IEV4cHJlc3Npb24gUHJvZmlsaW5nPC9rZXl3b3JkPjxrZXl3b3JkPkdlbmUgTGlicmFyeTwva2V5
d29yZD48a2V5d29yZD5HZW5vbWUsIEh1bWFuPC9rZXl3b3JkPjxrZXl3b3JkPkhpZ2gtVGhyb3Vn
aHB1dCBOdWNsZW90aWRlIFNlcXVlbmNpbmc8L2tleXdvcmQ+PGtleXdvcmQ+SHVtYW5zPC9rZXl3
b3JkPjxrZXl3b3JkPkxldWtvY3l0ZXMvY3l0b2xvZ3kvKm1ldGFib2xpc208L2tleXdvcmQ+PGtl
eXdvcmQ+TmVvcGxhc21zLypnZW5ldGljcy9pbW11bm9sb2d5L3BhdGhvbG9neTwva2V5d29yZD48
a2V5d29yZD5PbGlnb251Y2xlb3RpZGUgQXJyYXkgU2VxdWVuY2UgQW5hbHlzaXM8L2tleXdvcmQ+
PGtleXdvcmQ+UmVzZWFyY2ggRGVzaWduPC9rZXl3b3JkPjxrZXl3b3JkPlNlbnNpdGl2aXR5IGFu
ZCBTcGVjaWZpY2l0eTwva2V5d29yZD48a2V5d29yZD5Tb2Z0d2FyZTwva2V5d29yZD48a2V5d29y
ZD5TdHJvbWFsIENlbGxzL2N5dG9sb2d5L21ldGFib2xpc208L2tleXdvcmQ+PGtleXdvcmQ+KlRy
YW5zY3JpcHRvbWU8L2tleXdvcmQ+PC9rZXl3b3Jkcz48ZGF0ZXM+PHllYXI+MjAxMzwveWVhcj48
L2RhdGVzPjxpc2JuPjIwNDEtMTcyMyAoRWxlY3Ryb25pYykmI3hEOzIwNDEtMTcyMyAoTGlua2lu
Zyk8L2lzYm4+PGFjY2Vzc2lvbi1udW0+MjQxMTM3NzM8L2FjY2Vzc2lvbi1udW0+PHVybHM+PHJl
bGF0ZWQtdXJscz48dXJsPmh0dHBzOi8vd3d3Lm5jYmkubmxtLm5paC5nb3YvcHVibWVkLzI0MTEz
NzczPC91cmw+PC9yZWxhdGVkLXVybHM+PC91cmxzPjxjdXN0b20yPlBNQzM4MjY2MzI8L2N1c3Rv
bTI+PGVsZWN0cm9uaWMtcmVzb3VyY2UtbnVtPjEwLjEwMzgvbmNvbW1zMzYxMjwvZWxlY3Ryb25p
Yy1yZXNvdXJjZS1udW0+PC9yZWNvcmQ+PC9DaXRlPjwvRW5kTm90ZT4A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PEVuZE5vdGU+PENpdGU+PEF1dGhvcj5Zb3NoaWhhcmE8L0F1dGhvcj48WWVhcj4yMDEzPC9ZZWFy
PjxSZWNOdW0+MTA1PC9SZWNOdW0+PERpc3BsYXlUZXh0PlsyN108L0Rpc3BsYXlUZXh0PjxyZWNv
cmQ+PHJlYy1udW1iZXI+MTA1PC9yZWMtbnVtYmVyPjxmb3JlaWduLWtleXM+PGtleSBhcHA9IkVO
IiBkYi1pZD0iOXIydDl0cnA4MjI1ZHNlOXh3cXZ6YTk1dmV4ZGFyOWF3Mnh0IiB0aW1lc3RhbXA9
IjE2MTUxMjUyMTgiPjEwNTwva2V5PjwvZm9yZWlnbi1rZXlzPjxyZWYtdHlwZSBuYW1lPSJKb3Vy
bmFsIEFydGljbGUiPjE3PC9yZWYtdHlwZT48Y29udHJpYnV0b3JzPjxhdXRob3JzPjxhdXRob3I+
WW9zaGloYXJhLCBLLjwvYXV0aG9yPjxhdXRob3I+U2hhaG1vcmFkZ29saSwgTS48L2F1dGhvcj48
YXV0aG9yPk1hcnRpbmV6LCBFLjwvYXV0aG9yPjxhdXRob3I+VmVnZXNuYSwgUi48L2F1dGhvcj48
YXV0aG9yPktpbSwgSC48L2F1dGhvcj48YXV0aG9yPlRvcnJlcy1HYXJjaWEsIFcuPC9hdXRob3I+
PGF1dGhvcj5UcmV2aW5vLCBWLjwvYXV0aG9yPjxhdXRob3I+U2hlbiwgSC48L2F1dGhvcj48YXV0
aG9yPkxhaXJkLCBQLiBXLjwvYXV0aG9yPjxhdXRob3I+TGV2aW5lLCBELiBBLjwvYXV0aG9yPjxh
dXRob3I+Q2FydGVyLCBTLiBMLjwvYXV0aG9yPjxhdXRob3I+R2V0eiwgRy48L2F1dGhvcj48YXV0
aG9yPlN0ZW1rZS1IYWxlLCBLLjwvYXV0aG9yPjxhdXRob3I+TWlsbHMsIEcuIEIuPC9hdXRob3I+
PGF1dGhvcj5WZXJoYWFrLCBSLiBHLjwvYXV0aG9yPjwvYXV0aG9ycz48L2NvbnRyaWJ1dG9ycz48
YXV0aC1hZGRyZXNzPjFdIERlcGFydG1lbnQgb2YgQmlvaW5mb3JtYXRpY3MgYW5kIENvbXB1dGF0
aW9uYWwgQmlvbG9neSwgVGhlIFVuaXZlcnNpdHkgb2YgVGV4YXMgTUQgQW5kZXJzb24gQ2FuY2Vy
IENlbnRyZSwgSG91c3RvbiwgVGV4YXMgNzcwMzAsIFVTQSBbMl0gRGVwYXJ0bWVudCBvZiBPYnN0
ZXRyaWNzIGFuZCBHeW5lY29sb2d5LCBOaWlnYXRhIFVuaXZlcnNpdHkgR3JhZHVhdGUgU2Nob29s
IG9mIE1lZGljYWwgYW5kIERlbnRhbCBTY2llbmNlcywgTmlpZ2F0YSA5NTEtODUxMCwgSmFwYW4u
PC9hdXRoLWFkZHJlc3M+PHRpdGxlcz48dGl0bGU+SW5mZXJyaW5nIHR1bW91ciBwdXJpdHkgYW5k
IHN0cm9tYWwgYW5kIGltbXVuZSBjZWxsIGFkbWl4dHVyZSBmcm9tIGV4cHJlc3Npb24gZGF0YTwv
dGl0bGU+PHNlY29uZGFyeS10aXRsZT5OYXQgQ29tbXVuPC9zZWNvbmRhcnktdGl0bGU+PC90aXRs
ZXM+PHBlcmlvZGljYWw+PGZ1bGwtdGl0bGU+TmF0IENvbW11bjwvZnVsbC10aXRsZT48L3Blcmlv
ZGljYWw+PHBhZ2VzPjI2MTI8L3BhZ2VzPjx2b2x1bWU+NDwvdm9sdW1lPjxlZGl0aW9uPjIwMTMv
MTAvMTI8L2VkaXRpb24+PGtleXdvcmRzPjxrZXl3b3JkPkFsZ29yaXRobXM8L2tleXdvcmQ+PGtl
eXdvcmQ+Q2VsbCBTZXBhcmF0aW9uPC9rZXl3b3JkPjxrZXl3b3JkPkROQSBDb3B5IE51bWJlciBW
YXJpYXRpb25zPC9rZXl3b3JkPjxrZXl3b3JkPkZlbWFsZTwva2V5d29yZD48a2V5d29yZD5HZW5l
IEV4cHJlc3Npb24gUHJvZmlsaW5nPC9rZXl3b3JkPjxrZXl3b3JkPkdlbmUgTGlicmFyeTwva2V5
d29yZD48a2V5d29yZD5HZW5vbWUsIEh1bWFuPC9rZXl3b3JkPjxrZXl3b3JkPkhpZ2gtVGhyb3Vn
aHB1dCBOdWNsZW90aWRlIFNlcXVlbmNpbmc8L2tleXdvcmQ+PGtleXdvcmQ+SHVtYW5zPC9rZXl3
b3JkPjxrZXl3b3JkPkxldWtvY3l0ZXMvY3l0b2xvZ3kvKm1ldGFib2xpc208L2tleXdvcmQ+PGtl
eXdvcmQ+TmVvcGxhc21zLypnZW5ldGljcy9pbW11bm9sb2d5L3BhdGhvbG9neTwva2V5d29yZD48
a2V5d29yZD5PbGlnb251Y2xlb3RpZGUgQXJyYXkgU2VxdWVuY2UgQW5hbHlzaXM8L2tleXdvcmQ+
PGtleXdvcmQ+UmVzZWFyY2ggRGVzaWduPC9rZXl3b3JkPjxrZXl3b3JkPlNlbnNpdGl2aXR5IGFu
ZCBTcGVjaWZpY2l0eTwva2V5d29yZD48a2V5d29yZD5Tb2Z0d2FyZTwva2V5d29yZD48a2V5d29y
ZD5TdHJvbWFsIENlbGxzL2N5dG9sb2d5L21ldGFib2xpc208L2tleXdvcmQ+PGtleXdvcmQ+KlRy
YW5zY3JpcHRvbWU8L2tleXdvcmQ+PC9rZXl3b3Jkcz48ZGF0ZXM+PHllYXI+MjAxMzwveWVhcj48
L2RhdGVzPjxpc2JuPjIwNDEtMTcyMyAoRWxlY3Ryb25pYykmI3hEOzIwNDEtMTcyMyAoTGlua2lu
Zyk8L2lzYm4+PGFjY2Vzc2lvbi1udW0+MjQxMTM3NzM8L2FjY2Vzc2lvbi1udW0+PHVybHM+PHJl
bGF0ZWQtdXJscz48dXJsPmh0dHBzOi8vd3d3Lm5jYmkubmxtLm5paC5nb3YvcHVibWVkLzI0MTEz
NzczPC91cmw+PC9yZWxhdGVkLXVybHM+PC91cmxzPjxjdXN0b20yPlBNQzM4MjY2MzI8L2N1c3Rv
bTI+PGVsZWN0cm9uaWMtcmVzb3VyY2UtbnVtPjEwLjEwMzgvbmNvbW1zMzYxMjwvZWxlY3Ryb25p
Yy1yZXNvdXJjZS1udW0+PC9yZWNvcmQ+PC9DaXRlPjwvRW5kTm90ZT4A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[27]</w:t>
      </w:r>
      <w:r>
        <w:rPr>
          <w:rFonts w:ascii="Times New Roman" w:eastAsia="Arial" w:hAnsi="Times New Roman" w:cs="Times New Roman"/>
        </w:rPr>
        <w:fldChar w:fldCharType="end"/>
      </w:r>
      <w:r w:rsidRPr="00E60DA4">
        <w:rPr>
          <w:rFonts w:ascii="Times New Roman" w:eastAsia="Arial" w:hAnsi="Times New Roman" w:cs="Times New Roman"/>
        </w:rPr>
        <w:t xml:space="preserve"> </w:t>
      </w:r>
      <w:r>
        <w:rPr>
          <w:rFonts w:ascii="Times New Roman" w:eastAsia="Arial" w:hAnsi="Times New Roman" w:cs="Times New Roman"/>
        </w:rPr>
        <w:t xml:space="preserve">to mRNA data to calculate stromal and immune scores for individual samples based on 137 stromal genes and 140 immune-related genes. Tumor purity was then estimated using the formula defined using the stromal and immune scores. Next, we collected the following gene sets previously reported by three different studies: gene sets characterizing tumors (basal-like or classical), stromal (activated, normal, ECM-rich, or immune-rich), and immune cells in pancreatic ductal adenocarcinoma (PDAC) </w:t>
      </w:r>
      <w:r>
        <w:rPr>
          <w:rFonts w:ascii="Times New Roman" w:eastAsia="Arial" w:hAnsi="Times New Roman" w:cs="Times New Roman"/>
        </w:rPr>
        <w:fldChar w:fldCharType="begin">
          <w:fldData xml:space="preserve">PEVuZE5vdGU+PENpdGU+PEF1dGhvcj5NYXVyZXI8L0F1dGhvcj48WWVhcj4yMDE5PC9ZZWFyPjxS
ZWNOdW0+MTA2PC9SZWNOdW0+PERpc3BsYXlUZXh0PlsyOCwgMjldPC9EaXNwbGF5VGV4dD48cmVj
b3JkPjxyZWMtbnVtYmVyPjEwNjwvcmVjLW51bWJlcj48Zm9yZWlnbi1rZXlzPjxrZXkgYXBwPSJF
TiIgZGItaWQ9IjlyMnQ5dHJwODIyNWRzZTl4d3F2emE5NXZleGRhcjlhdzJ4dCIgdGltZXN0YW1w
PSIxNjE1MTI1NDc0Ij4xMDY8L2tleT48L2ZvcmVpZ24ta2V5cz48cmVmLXR5cGUgbmFtZT0iSm91
cm5hbCBBcnRpY2xlIj4xNzwvcmVmLXR5cGU+PGNvbnRyaWJ1dG9ycz48YXV0aG9ycz48YXV0aG9y
Pk1hdXJlciwgQy48L2F1dGhvcj48YXV0aG9yPkhvbG1zdHJvbSwgUy4gUi48L2F1dGhvcj48YXV0
aG9yPkhlLCBKLjwvYXV0aG9yPjxhdXRob3I+TGFpc2UsIFAuPC9hdXRob3I+PGF1dGhvcj5TdSwg
VC48L2F1dGhvcj48YXV0aG9yPkFobWVkLCBBLjwvYXV0aG9yPjxhdXRob3I+SGlic2hvb3NoLCBI
LjwvYXV0aG9yPjxhdXRob3I+Q2hhYm90LCBKLiBBLjwvYXV0aG9yPjxhdXRob3I+T2JlcnN0ZWlu
LCBQLiBFLjwvYXV0aG9yPjxhdXRob3I+U2VwdWx2ZWRhLCBBLiBSLjwvYXV0aG9yPjxhdXRob3I+
R2Vua2luZ2VyLCBKLiBNLjwvYXV0aG9yPjxhdXRob3I+WmhhbmcsIEouPC9hdXRob3I+PGF1dGhv
cj5JdWdhLCBBLiBDLjwvYXV0aG9yPjxhdXRob3I+QmFuc2FsLCBNLjwvYXV0aG9yPjxhdXRob3I+
Q2FsaWZhbm8sIEEuPC9hdXRob3I+PGF1dGhvcj5PbGl2ZSwgSy4gUC48L2F1dGhvcj48L2F1dGhv
cnM+PC9jb250cmlidXRvcnM+PGF1dGgtYWRkcmVzcz5IZXJiZXJ0IElydmluZyBDb21wcmVoZW5z
aXZlIENhbmNlciBDZW50ZXIsIENvbHVtYmlhIFVuaXZlcnNpdHkgTWVkaWNhbCBDZW50ZXIsIE5l
dyBZb3JrLCBOZXcgWW9yaywgVVNBLiYjeEQ7RGVwYXJ0bWVudCBvZiBNZWRpY2luZSwgRGl2aXNp
b24gb2YgRGlnZXN0aXZlYW5kIExpdmVyIERpc2Vhc2VzLCBDb2x1bWJpYSBVbml2ZXJzaXR5IE1l
ZGljYWwgQ2VudGVyLCBOZXcgWW9yaywgTmV3IFlvcmssIFVTQS4mI3hEO0RlcGFydG1lbnQgb2Yg
UGF0aG9sb2d5IGFuZCBDZWxsIEJpb2xvZ3ksIENvbHVtYmlhIFVuaXZlcnNpdHkgTWVkaWNhbCBD
ZW50ZXIsIE5ldyBZb3JrLCBOZXcgWW9yaywgVVNBLiYjeEQ7RGVwYXJ0bWVudCBvZiBCaW9tZWRp
Y2FsIEluZm9ybWF0aWNzLCBDb2x1bWJpYSBVbmljZXJzaXR5IE1lZGljYWwgQ2VudGVyLCBOZXcg
WW9yaywgTmV3IFlvcmssIFVTQS4mI3hEO0RlcGFydG1lbnQgU3lzdGVtcyBCaW9sb2d5LCBDb2x1
bWJpYSBVbml2ZXJzaXR5IE1lZGljYWwgQ2VudGVyLCBOZXcgWW9yaywgTmV3IFlvcmssIFVTQS4m
I3hEO0RlcGFydG1lbnQgb2YgU3VyZ2VyeSwgRGl2aXNpb24gb2YgR0kvRW5kb2NyaW5lU3VyZ2Vy
eSwgQ29sdW1iaWEgVW5pdmVyc2l0eSBNZWRpY2FsIENlbnRlciwgTmV3IFlvcmssIE5ldyBZb3Jr
LCBVU0EuJiN4RDtEZXBhcnRtZW50IG9mIE1lZGljaW5lLCBEaXZpc2lvbiBvZiBIZW1hdG9sb2d5
IGFuZCBPbmNvbG9neSwgTmV3IFlvcmsgVW5pdmVyc2l0eSBMYW5nb25lIE1lZGljYWwgQ2VudGVy
LCBOZXcgWW9yaywgTmV3IFlvcmssIFVTQS4mI3hEO0RlcGFydG1lbnQgb2YgRXBpZGVtaW9sb2d5
LCBNYWlsbWFuIFNjaG9vbCBvZiBQdWJsaWMgSGVhbHRoLCBOZXcgWW9yaywgTmV3IFlvcmssIFVT
QS4mI3hEO0RlcGFydG1lbnQgb2YgQ29tcHV0ZXIgU2NpZW5jZSBhbmQgRW5naW5lZXJpbmcsIFVu
aXZlcnNpdHkgb2YgQ2FsaWZvcm5pYSwgU2FuIERpZWdvLCBDYWxpZm9ybmlhLCBVU0EuJiN4RDtQ
c3ljaG9HZW5pY3MgSW5jLCBQYXJhbXVzLCBOZXcgSmVyc2V5LCBVU0EuPC9hdXRoLWFkZHJlc3M+
PHRpdGxlcz48dGl0bGU+RXhwZXJpbWVudGFsIG1pY3JvZGlzc2VjdGlvbiBlbmFibGVzIGZ1bmN0
aW9uYWwgaGFybW9uaXNhdGlvbiBvZiBwYW5jcmVhdGljIGNhbmNlciBzdWJ0eXBlczwvdGl0bGU+
PHNlY29uZGFyeS10aXRsZT5HdXQ8L3NlY29uZGFyeS10aXRsZT48L3RpdGxlcz48cGVyaW9kaWNh
bD48ZnVsbC10aXRsZT5HdXQ8L2Z1bGwtdGl0bGU+PC9wZXJpb2RpY2FsPjxwYWdlcz4xMDM0LTEw
NDM8L3BhZ2VzPjx2b2x1bWU+Njg8L3ZvbHVtZT48bnVtYmVyPjY8L251bWJlcj48ZWRpdGlvbj4y
MDE5LzAxLzIwPC9lZGl0aW9uPjxrZXl3b3Jkcz48a2V5d29yZD5BZGVub2NhcmNpbm9tYS9nZW5l
dGljcy8qcGF0aG9sb2d5L3N1cmdlcnk8L2tleXdvcmQ+PGtleXdvcmQ+Q2FyY2lub21hLCBQYW5j
cmVhdGljIER1Y3RhbC8qZ2VuZXRpY3MvKnBhdGhvbG9neS9zdXJnZXJ5PC9rZXl3b3JkPjxrZXl3
b3JkPkNhc2UtQ29udHJvbCBTdHVkaWVzPC9rZXl3b3JkPjxrZXl3b3JkPkNvbXB1dGVyIFNpbXVs
YXRpb248L2tleXdvcmQ+PGtleXdvcmQ+RXh0cmFjZWxsdWxhciBNYXRyaXgvcGF0aG9sb2d5PC9r
ZXl3b3JkPjxrZXl3b3JkPkdlbmUgRXhwcmVzc2lvbiBQcm9maWxpbmc8L2tleXdvcmQ+PGtleXdv
cmQ+KkdlbmUgRXhwcmVzc2lvbiBSZWd1bGF0aW9uLCBOZW9wbGFzdGljPC9rZXl3b3JkPjxrZXl3
b3JkPkh1bWFuczwva2V5d29yZD48a2V5d29yZD5NaWNyb2Rpc3NlY3Rpb248L2tleXdvcmQ+PGtl
eXdvcmQ+UGFuY3JlYXRpYyBOZW9wbGFzbXMvKmdlbmV0aWNzLypwYXRob2xvZ3kvc3VyZ2VyeTwv
a2V5d29yZD48a2V5d29yZD5TZW5zaXRpdml0eSBhbmQgU3BlY2lmaWNpdHk8L2tleXdvcmQ+PGtl
eXdvcmQ+KnBhbmNyZWF0aWMgY2FuY2VyPC9rZXl3b3JkPjxrZXl3b3JkPm1lbWJlciBvZiB0aGUg
VGVtcHVzIEluYy4gU0FCIGFuZCBzaGFyZWhvbGRlci4gQ29sdW1iaWEgVW5pdmVyc2l0eSBpcyBh
PC9rZXl3b3JkPjxrZXl3b3JkPnNoYXJlaG9sZGVyIG9mIERhcndpbkhlYWx0aCBJbmMuIEtQTyBp
cyBhIG1lbWJlciBvZiB0aGUgU0FCIGZvciBFbHN0YXI8L2tleXdvcmQ+PGtleXdvcmQ+VGhlcmFw
ZXV0aWNzLjwva2V5d29yZD48L2tleXdvcmRzPjxkYXRlcz48eWVhcj4yMDE5PC95ZWFyPjxwdWIt
ZGF0ZXM+PGRhdGU+SnVuPC9kYXRlPjwvcHViLWRhdGVzPjwvZGF0ZXM+PGlzYm4+MTQ2OC0zMjg4
IChFbGVjdHJvbmljKSYjeEQ7MDAxNy01NzQ5IChMaW5raW5nKTwvaXNibj48YWNjZXNzaW9uLW51
bT4zMDY1ODk5NDwvYWNjZXNzaW9uLW51bT48dXJscz48cmVsYXRlZC11cmxzPjx1cmw+aHR0cHM6
Ly93d3cubmNiaS5ubG0ubmloLmdvdi9wdWJtZWQvMzA2NTg5OTQ8L3VybD48L3JlbGF0ZWQtdXJs
cz48L3VybHM+PGN1c3RvbTI+UE1DNjUwOTAwNzwvY3VzdG9tMj48ZWxlY3Ryb25pYy1yZXNvdXJj
ZS1udW0+MTAuMTEzNi9ndXRqbmwtMjAxOC0zMTc3MDY8L2VsZWN0cm9uaWMtcmVzb3VyY2UtbnVt
PjwvcmVjb3JkPjwvQ2l0ZT48Q2l0ZT48QXV0aG9yPk1vZmZpdHQ8L0F1dGhvcj48WWVhcj4yMDE1
PC9ZZWFyPjxSZWNOdW0+MjQ8L1JlY051bT48cmVjb3JkPjxyZWMtbnVtYmVyPjI0PC9yZWMtbnVt
YmVyPjxmb3JlaWduLWtleXM+PGtleSBhcHA9IkVOIiBkYi1pZD0iOXIydDl0cnA4MjI1ZHNlOXh3
cXZ6YTk1dmV4ZGFyOWF3Mnh0IiB0aW1lc3RhbXA9IjE1OTcwNjAxMTkiPjI0PC9rZXk+PC9mb3Jl
aWduLWtleXM+PHJlZi10eXBlIG5hbWU9IkpvdXJuYWwgQXJ0aWNsZSI+MTc8L3JlZi10eXBlPjxj
b250cmlidXRvcnM+PGF1dGhvcnM+PGF1dGhvcj5Nb2ZmaXR0LCBSLiBBLjwvYXV0aG9yPjxhdXRo
b3I+TWFyYXlhdGksIFIuPC9hdXRob3I+PGF1dGhvcj5GbGF0ZSwgRS4gTC48L2F1dGhvcj48YXV0
aG9yPlZvbG1hciwgSy4gRS48L2F1dGhvcj48YXV0aG9yPkxvZXphLCBTLiBHLjwvYXV0aG9yPjxh
dXRob3I+SG9hZGxleSwgSy4gQS48L2F1dGhvcj48YXV0aG9yPlJhc2hpZCwgTi4gVS48L2F1dGhv
cj48YXV0aG9yPldpbGxpYW1zLCBMLiBBLjwvYXV0aG9yPjxhdXRob3I+RWF0b24sIFMuIEMuPC9h
dXRob3I+PGF1dGhvcj5DaHVuZywgQS4gSC48L2F1dGhvcj48YXV0aG9yPlNteWxhLCBKLiBLLjwv
YXV0aG9yPjxhdXRob3I+QW5kZXJzb24sIEouIE0uPC9hdXRob3I+PGF1dGhvcj5LaW0sIEguIEou
PC9hdXRob3I+PGF1dGhvcj5CZW50cmVtLCBELiBKLjwvYXV0aG9yPjxhdXRob3I+VGFsYW1vbnRp
LCBNLiBTLjwvYXV0aG9yPjxhdXRob3I+SWFjb2J1emlvLURvbmFodWUsIEMuIEEuPC9hdXRob3I+
PGF1dGhvcj5Ib2xsaW5nc3dvcnRoLCBNLiBBLjwvYXV0aG9yPjxhdXRob3I+WWVoLCBKLiBKLjwv
YXV0aG9yPjwvYXV0aG9ycz48L2NvbnRyaWJ1dG9ycz48YXV0aC1hZGRyZXNzPkxpbmViZXJnZXIg
Q29tcHJlaGVuc2l2ZSBDYW5jZXIgQ2VudGVyLCBVbml2ZXJzaXR5IG9mIE5vcnRoIENhcm9saW5h
LCBDaGFwZWwgSGlsbCwgTm9ydGggQ2Fyb2xpbmEsIFVTQS4mI3hEO1VuaXZlcnNpdHkgb2YgTm9y
dGggQ2Fyb2xpbmEtUmV4IEhlYWx0aGNhcmUsIENoYXBlbCBIaWxsLCBOb3J0aCBDYXJvbGluYSwg
VVNBLiYjeEQ7RGVwYXJ0bWVudCBvZiBHZW5ldGljcywgVW5pdmVyc2l0eSBvZiBOb3J0aCBDYXJv
bGluYSwgQ2hhcGVsIEhpbGwsIE5vcnRoIENhcm9saW5hLCBVU0EuJiN4RDtEZXBhcnRtZW50IG9m
IEVwaWRlbWlvbG9neSwgVW5pdmVyc2l0eSBvZiBOb3J0aCBDYXJvbGluYSwgQ2hhcGVsIEhpbGws
IE5vcnRoIENhcm9saW5hLCBVU0EuJiN4RDtEZXBhcnRtZW50IG9mIFBoYXJtYWNvbG9neSwgVW5p
dmVyc2l0eSBvZiBOb3J0aCBDYXJvbGluYSwgQ2hhcGVsIEhpbGwsIE5vcnRoIENhcm9saW5hLCBV
U0EuJiN4RDtFcHBsZXkgQ2FuY2VyIEluc3RpdHV0ZSwgVW5pdmVyc2l0eSBvZiBOZWJyYXNrYSwg
TGluY29sbiwgTmVicmFza2EsIFVTQS4mI3hEO0RlcGFydG1lbnQgb2YgU3VyZ2VyeSwgVW5pdmVy
c2l0eSBvZiBOb3J0aCBDYXJvbGluYSwgQ2hhcGVsIEhpbGwsIE5vcnRoIENhcm9saW5hLCBVU0Eu
JiN4RDtEZXBhcnRtZW50IG9mIFN1cmdlcnksIEZlaW5iZXJnIFNjaG9vbCBvZiBNZWRpY2luZSBO
b3J0aHdlc3Rlcm4gVW5pdmVyc2l0eSwgQ2hpY2FnbywgSWxsaW5vaXMsIFVTQS4mI3hEO1JvYmVy
dCBILiBMdXJpZSBDb21wcmVoZW5zaXZlIENhbmNlciBDZW50ZXIsIEZlaW5iZXJnIFNjaG9vbCBv
ZiBNZWRpY2luZSBOb3J0aHdlc3Rlcm4gVW5pdmVyc2l0eSwgQ2hpY2FnbywgSWxsaW5vaXMsIFVT
QS4mI3hEO0RlcGFydG1lbnQgb2YgU3VyZ2VyeSwgTm9ydGhTaG9yZSBVbml2ZXJzaXR5IEhlYWx0
aFN5c3RlbSwgRXZhbnN0b24sIElsbGlub2lzLCBVU0EuJiN4RDtEZXBhcnRtZW50IG9mIFBhdGhv
bG9neSwgRGF2aWQgUnViZW5zdGVpbiBDZW50ZXIgZm9yIFBhbmNyZWF0aWMgQ2FuY2VyIFJlc2Vh
cmNoLCBIdW1hbiBPbmNvbG9neSBhbmQgUGF0aG9nZW5lc2lzIFByb2dyYW0sIE1lbW9yaWFsIFNs
b2FuIEtldHRlcmluZyBDYW5jZXIgQ2VudGVyLCBOZXcgWW9yaywgTmV3IFlvcmssIFVTQS48L2F1
dGgtYWRkcmVzcz48dGl0bGVzPjx0aXRsZT5WaXJ0dWFsIG1pY3JvZGlzc2VjdGlvbiBpZGVudGlm
aWVzIGRpc3RpbmN0IHR1bW9yLSBhbmQgc3Ryb21hLXNwZWNpZmljIHN1YnR5cGVzIG9mIHBhbmNy
ZWF0aWMgZHVjdGFsIGFkZW5vY2FyY2lub21hPC90aXRsZT48c2Vjb25kYXJ5LXRpdGxlPk5hdCBH
ZW5ldDwvc2Vjb25kYXJ5LXRpdGxlPjwvdGl0bGVzPjxwZXJpb2RpY2FsPjxmdWxsLXRpdGxlPk5h
dCBHZW5ldDwvZnVsbC10aXRsZT48L3BlcmlvZGljYWw+PHBhZ2VzPjExNjgtNzg8L3BhZ2VzPjx2
b2x1bWU+NDc8L3ZvbHVtZT48bnVtYmVyPjEwPC9udW1iZXI+PGVkaXRpb24+MjAxNS8wOS8wODwv
ZWRpdGlvbj48a2V5d29yZHM+PGtleXdvcmQ+QWRlbm9jYXJjaW5vbWEvZ2VuZXRpY3MvKnBhdGhv
bG9neTwva2V5d29yZD48a2V5d29yZD5BbmltYWxzPC9rZXl3b3JkPjxrZXl3b3JkPkNhcmNpbm9t
YSwgUGFuY3JlYXRpYyBEdWN0YWwvZ2VuZXRpY3MvKnBhdGhvbG9neTwva2V5d29yZD48a2V5d29y
ZD5GZW1hbGU8L2tleXdvcmQ+PGtleXdvcmQ+R2VuZSBFeHByZXNzaW9uPC9rZXl3b3JkPjxrZXl3
b3JkPkdlbmV0aWMgSGV0ZXJvZ2VuZWl0eTwva2V5d29yZD48a2V5d29yZD5IZXRlcm9ncmFmdHM8
L2tleXdvcmQ+PGtleXdvcmQ+SHVtYW5zPC9rZXl3b3JkPjxrZXl3b3JkPk1hbGU8L2tleXdvcmQ+
PGtleXdvcmQ+UGFuY3JlYXRpYyBOZW9wbGFzbXMvZ2VuZXRpY3MvKnBhdGhvbG9neTwva2V5d29y
ZD48a2V5d29yZD5TdHJvbWFsIENlbGxzLypwYXRob2xvZ3k8L2tleXdvcmQ+PC9rZXl3b3Jkcz48
ZGF0ZXM+PHllYXI+MjAxNTwveWVhcj48cHViLWRhdGVzPjxkYXRlPk9jdDwvZGF0ZT48L3B1Yi1k
YXRlcz48L2RhdGVzPjxpc2JuPjE1NDYtMTcxOCAoRWxlY3Ryb25pYykmI3hEOzEwNjEtNDAzNiAo
TGlua2luZyk8L2lzYm4+PGFjY2Vzc2lvbi1udW0+MjYzNDMzODU8L2FjY2Vzc2lvbi1udW0+PHVy
bHM+PHJlbGF0ZWQtdXJscz48dXJsPmh0dHBzOi8vd3d3Lm5jYmkubmxtLm5paC5nb3YvcHVibWVk
LzI2MzQzMzg1PC91cmw+PC9yZWxhdGVkLXVybHM+PC91cmxzPjxjdXN0b20yPlBNQzQ5MTIwNTg8
L2N1c3RvbTI+PGVsZWN0cm9uaWMtcmVzb3VyY2UtbnVtPjEwLjEwMzgvbmcuMzM5ODwvZWxlY3Ry
b25pYy1yZXNvdXJjZS1udW0+PC9yZWNvcmQ+PC9DaXRlPjwvRW5kTm90ZT4A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PEVuZE5vdGU+PENpdGU+PEF1dGhvcj5NYXVyZXI8L0F1dGhvcj48WWVhcj4yMDE5PC9ZZWFyPjxS
ZWNOdW0+MTA2PC9SZWNOdW0+PERpc3BsYXlUZXh0PlsyOCwgMjldPC9EaXNwbGF5VGV4dD48cmVj
b3JkPjxyZWMtbnVtYmVyPjEwNjwvcmVjLW51bWJlcj48Zm9yZWlnbi1rZXlzPjxrZXkgYXBwPSJF
TiIgZGItaWQ9IjlyMnQ5dHJwODIyNWRzZTl4d3F2emE5NXZleGRhcjlhdzJ4dCIgdGltZXN0YW1w
PSIxNjE1MTI1NDc0Ij4xMDY8L2tleT48L2ZvcmVpZ24ta2V5cz48cmVmLXR5cGUgbmFtZT0iSm91
cm5hbCBBcnRpY2xlIj4xNzwvcmVmLXR5cGU+PGNvbnRyaWJ1dG9ycz48YXV0aG9ycz48YXV0aG9y
Pk1hdXJlciwgQy48L2F1dGhvcj48YXV0aG9yPkhvbG1zdHJvbSwgUy4gUi48L2F1dGhvcj48YXV0
aG9yPkhlLCBKLjwvYXV0aG9yPjxhdXRob3I+TGFpc2UsIFAuPC9hdXRob3I+PGF1dGhvcj5TdSwg
VC48L2F1dGhvcj48YXV0aG9yPkFobWVkLCBBLjwvYXV0aG9yPjxhdXRob3I+SGlic2hvb3NoLCBI
LjwvYXV0aG9yPjxhdXRob3I+Q2hhYm90LCBKLiBBLjwvYXV0aG9yPjxhdXRob3I+T2JlcnN0ZWlu
LCBQLiBFLjwvYXV0aG9yPjxhdXRob3I+U2VwdWx2ZWRhLCBBLiBSLjwvYXV0aG9yPjxhdXRob3I+
R2Vua2luZ2VyLCBKLiBNLjwvYXV0aG9yPjxhdXRob3I+WmhhbmcsIEouPC9hdXRob3I+PGF1dGhv
cj5JdWdhLCBBLiBDLjwvYXV0aG9yPjxhdXRob3I+QmFuc2FsLCBNLjwvYXV0aG9yPjxhdXRob3I+
Q2FsaWZhbm8sIEEuPC9hdXRob3I+PGF1dGhvcj5PbGl2ZSwgSy4gUC48L2F1dGhvcj48L2F1dGhv
cnM+PC9jb250cmlidXRvcnM+PGF1dGgtYWRkcmVzcz5IZXJiZXJ0IElydmluZyBDb21wcmVoZW5z
aXZlIENhbmNlciBDZW50ZXIsIENvbHVtYmlhIFVuaXZlcnNpdHkgTWVkaWNhbCBDZW50ZXIsIE5l
dyBZb3JrLCBOZXcgWW9yaywgVVNBLiYjeEQ7RGVwYXJ0bWVudCBvZiBNZWRpY2luZSwgRGl2aXNp
b24gb2YgRGlnZXN0aXZlYW5kIExpdmVyIERpc2Vhc2VzLCBDb2x1bWJpYSBVbml2ZXJzaXR5IE1l
ZGljYWwgQ2VudGVyLCBOZXcgWW9yaywgTmV3IFlvcmssIFVTQS4mI3hEO0RlcGFydG1lbnQgb2Yg
UGF0aG9sb2d5IGFuZCBDZWxsIEJpb2xvZ3ksIENvbHVtYmlhIFVuaXZlcnNpdHkgTWVkaWNhbCBD
ZW50ZXIsIE5ldyBZb3JrLCBOZXcgWW9yaywgVVNBLiYjeEQ7RGVwYXJ0bWVudCBvZiBCaW9tZWRp
Y2FsIEluZm9ybWF0aWNzLCBDb2x1bWJpYSBVbmljZXJzaXR5IE1lZGljYWwgQ2VudGVyLCBOZXcg
WW9yaywgTmV3IFlvcmssIFVTQS4mI3hEO0RlcGFydG1lbnQgU3lzdGVtcyBCaW9sb2d5LCBDb2x1
bWJpYSBVbml2ZXJzaXR5IE1lZGljYWwgQ2VudGVyLCBOZXcgWW9yaywgTmV3IFlvcmssIFVTQS4m
I3hEO0RlcGFydG1lbnQgb2YgU3VyZ2VyeSwgRGl2aXNpb24gb2YgR0kvRW5kb2NyaW5lU3VyZ2Vy
eSwgQ29sdW1iaWEgVW5pdmVyc2l0eSBNZWRpY2FsIENlbnRlciwgTmV3IFlvcmssIE5ldyBZb3Jr
LCBVU0EuJiN4RDtEZXBhcnRtZW50IG9mIE1lZGljaW5lLCBEaXZpc2lvbiBvZiBIZW1hdG9sb2d5
IGFuZCBPbmNvbG9neSwgTmV3IFlvcmsgVW5pdmVyc2l0eSBMYW5nb25lIE1lZGljYWwgQ2VudGVy
LCBOZXcgWW9yaywgTmV3IFlvcmssIFVTQS4mI3hEO0RlcGFydG1lbnQgb2YgRXBpZGVtaW9sb2d5
LCBNYWlsbWFuIFNjaG9vbCBvZiBQdWJsaWMgSGVhbHRoLCBOZXcgWW9yaywgTmV3IFlvcmssIFVT
QS4mI3hEO0RlcGFydG1lbnQgb2YgQ29tcHV0ZXIgU2NpZW5jZSBhbmQgRW5naW5lZXJpbmcsIFVu
aXZlcnNpdHkgb2YgQ2FsaWZvcm5pYSwgU2FuIERpZWdvLCBDYWxpZm9ybmlhLCBVU0EuJiN4RDtQ
c3ljaG9HZW5pY3MgSW5jLCBQYXJhbXVzLCBOZXcgSmVyc2V5LCBVU0EuPC9hdXRoLWFkZHJlc3M+
PHRpdGxlcz48dGl0bGU+RXhwZXJpbWVudGFsIG1pY3JvZGlzc2VjdGlvbiBlbmFibGVzIGZ1bmN0
aW9uYWwgaGFybW9uaXNhdGlvbiBvZiBwYW5jcmVhdGljIGNhbmNlciBzdWJ0eXBlczwvdGl0bGU+
PHNlY29uZGFyeS10aXRsZT5HdXQ8L3NlY29uZGFyeS10aXRsZT48L3RpdGxlcz48cGVyaW9kaWNh
bD48ZnVsbC10aXRsZT5HdXQ8L2Z1bGwtdGl0bGU+PC9wZXJpb2RpY2FsPjxwYWdlcz4xMDM0LTEw
NDM8L3BhZ2VzPjx2b2x1bWU+Njg8L3ZvbHVtZT48bnVtYmVyPjY8L251bWJlcj48ZWRpdGlvbj4y
MDE5LzAxLzIwPC9lZGl0aW9uPjxrZXl3b3Jkcz48a2V5d29yZD5BZGVub2NhcmNpbm9tYS9nZW5l
dGljcy8qcGF0aG9sb2d5L3N1cmdlcnk8L2tleXdvcmQ+PGtleXdvcmQ+Q2FyY2lub21hLCBQYW5j
cmVhdGljIER1Y3RhbC8qZ2VuZXRpY3MvKnBhdGhvbG9neS9zdXJnZXJ5PC9rZXl3b3JkPjxrZXl3
b3JkPkNhc2UtQ29udHJvbCBTdHVkaWVzPC9rZXl3b3JkPjxrZXl3b3JkPkNvbXB1dGVyIFNpbXVs
YXRpb248L2tleXdvcmQ+PGtleXdvcmQ+RXh0cmFjZWxsdWxhciBNYXRyaXgvcGF0aG9sb2d5PC9r
ZXl3b3JkPjxrZXl3b3JkPkdlbmUgRXhwcmVzc2lvbiBQcm9maWxpbmc8L2tleXdvcmQ+PGtleXdv
cmQ+KkdlbmUgRXhwcmVzc2lvbiBSZWd1bGF0aW9uLCBOZW9wbGFzdGljPC9rZXl3b3JkPjxrZXl3
b3JkPkh1bWFuczwva2V5d29yZD48a2V5d29yZD5NaWNyb2Rpc3NlY3Rpb248L2tleXdvcmQ+PGtl
eXdvcmQ+UGFuY3JlYXRpYyBOZW9wbGFzbXMvKmdlbmV0aWNzLypwYXRob2xvZ3kvc3VyZ2VyeTwv
a2V5d29yZD48a2V5d29yZD5TZW5zaXRpdml0eSBhbmQgU3BlY2lmaWNpdHk8L2tleXdvcmQ+PGtl
eXdvcmQ+KnBhbmNyZWF0aWMgY2FuY2VyPC9rZXl3b3JkPjxrZXl3b3JkPm1lbWJlciBvZiB0aGUg
VGVtcHVzIEluYy4gU0FCIGFuZCBzaGFyZWhvbGRlci4gQ29sdW1iaWEgVW5pdmVyc2l0eSBpcyBh
PC9rZXl3b3JkPjxrZXl3b3JkPnNoYXJlaG9sZGVyIG9mIERhcndpbkhlYWx0aCBJbmMuIEtQTyBp
cyBhIG1lbWJlciBvZiB0aGUgU0FCIGZvciBFbHN0YXI8L2tleXdvcmQ+PGtleXdvcmQ+VGhlcmFw
ZXV0aWNzLjwva2V5d29yZD48L2tleXdvcmRzPjxkYXRlcz48eWVhcj4yMDE5PC95ZWFyPjxwdWIt
ZGF0ZXM+PGRhdGU+SnVuPC9kYXRlPjwvcHViLWRhdGVzPjwvZGF0ZXM+PGlzYm4+MTQ2OC0zMjg4
IChFbGVjdHJvbmljKSYjeEQ7MDAxNy01NzQ5IChMaW5raW5nKTwvaXNibj48YWNjZXNzaW9uLW51
bT4zMDY1ODk5NDwvYWNjZXNzaW9uLW51bT48dXJscz48cmVsYXRlZC11cmxzPjx1cmw+aHR0cHM6
Ly93d3cubmNiaS5ubG0ubmloLmdvdi9wdWJtZWQvMzA2NTg5OTQ8L3VybD48L3JlbGF0ZWQtdXJs
cz48L3VybHM+PGN1c3RvbTI+UE1DNjUwOTAwNzwvY3VzdG9tMj48ZWxlY3Ryb25pYy1yZXNvdXJj
ZS1udW0+MTAuMTEzNi9ndXRqbmwtMjAxOC0zMTc3MDY8L2VsZWN0cm9uaWMtcmVzb3VyY2UtbnVt
PjwvcmVjb3JkPjwvQ2l0ZT48Q2l0ZT48QXV0aG9yPk1vZmZpdHQ8L0F1dGhvcj48WWVhcj4yMDE1
PC9ZZWFyPjxSZWNOdW0+MjQ8L1JlY051bT48cmVjb3JkPjxyZWMtbnVtYmVyPjI0PC9yZWMtbnVt
YmVyPjxmb3JlaWduLWtleXM+PGtleSBhcHA9IkVOIiBkYi1pZD0iOXIydDl0cnA4MjI1ZHNlOXh3
cXZ6YTk1dmV4ZGFyOWF3Mnh0IiB0aW1lc3RhbXA9IjE1OTcwNjAxMTkiPjI0PC9rZXk+PC9mb3Jl
aWduLWtleXM+PHJlZi10eXBlIG5hbWU9IkpvdXJuYWwgQXJ0aWNsZSI+MTc8L3JlZi10eXBlPjxj
b250cmlidXRvcnM+PGF1dGhvcnM+PGF1dGhvcj5Nb2ZmaXR0LCBSLiBBLjwvYXV0aG9yPjxhdXRo
b3I+TWFyYXlhdGksIFIuPC9hdXRob3I+PGF1dGhvcj5GbGF0ZSwgRS4gTC48L2F1dGhvcj48YXV0
aG9yPlZvbG1hciwgSy4gRS48L2F1dGhvcj48YXV0aG9yPkxvZXphLCBTLiBHLjwvYXV0aG9yPjxh
dXRob3I+SG9hZGxleSwgSy4gQS48L2F1dGhvcj48YXV0aG9yPlJhc2hpZCwgTi4gVS48L2F1dGhv
cj48YXV0aG9yPldpbGxpYW1zLCBMLiBBLjwvYXV0aG9yPjxhdXRob3I+RWF0b24sIFMuIEMuPC9h
dXRob3I+PGF1dGhvcj5DaHVuZywgQS4gSC48L2F1dGhvcj48YXV0aG9yPlNteWxhLCBKLiBLLjwv
YXV0aG9yPjxhdXRob3I+QW5kZXJzb24sIEouIE0uPC9hdXRob3I+PGF1dGhvcj5LaW0sIEguIEou
PC9hdXRob3I+PGF1dGhvcj5CZW50cmVtLCBELiBKLjwvYXV0aG9yPjxhdXRob3I+VGFsYW1vbnRp
LCBNLiBTLjwvYXV0aG9yPjxhdXRob3I+SWFjb2J1emlvLURvbmFodWUsIEMuIEEuPC9hdXRob3I+
PGF1dGhvcj5Ib2xsaW5nc3dvcnRoLCBNLiBBLjwvYXV0aG9yPjxhdXRob3I+WWVoLCBKLiBKLjwv
YXV0aG9yPjwvYXV0aG9ycz48L2NvbnRyaWJ1dG9ycz48YXV0aC1hZGRyZXNzPkxpbmViZXJnZXIg
Q29tcHJlaGVuc2l2ZSBDYW5jZXIgQ2VudGVyLCBVbml2ZXJzaXR5IG9mIE5vcnRoIENhcm9saW5h
LCBDaGFwZWwgSGlsbCwgTm9ydGggQ2Fyb2xpbmEsIFVTQS4mI3hEO1VuaXZlcnNpdHkgb2YgTm9y
dGggQ2Fyb2xpbmEtUmV4IEhlYWx0aGNhcmUsIENoYXBlbCBIaWxsLCBOb3J0aCBDYXJvbGluYSwg
VVNBLiYjeEQ7RGVwYXJ0bWVudCBvZiBHZW5ldGljcywgVW5pdmVyc2l0eSBvZiBOb3J0aCBDYXJv
bGluYSwgQ2hhcGVsIEhpbGwsIE5vcnRoIENhcm9saW5hLCBVU0EuJiN4RDtEZXBhcnRtZW50IG9m
IEVwaWRlbWlvbG9neSwgVW5pdmVyc2l0eSBvZiBOb3J0aCBDYXJvbGluYSwgQ2hhcGVsIEhpbGws
IE5vcnRoIENhcm9saW5hLCBVU0EuJiN4RDtEZXBhcnRtZW50IG9mIFBoYXJtYWNvbG9neSwgVW5p
dmVyc2l0eSBvZiBOb3J0aCBDYXJvbGluYSwgQ2hhcGVsIEhpbGwsIE5vcnRoIENhcm9saW5hLCBV
U0EuJiN4RDtFcHBsZXkgQ2FuY2VyIEluc3RpdHV0ZSwgVW5pdmVyc2l0eSBvZiBOZWJyYXNrYSwg
TGluY29sbiwgTmVicmFza2EsIFVTQS4mI3hEO0RlcGFydG1lbnQgb2YgU3VyZ2VyeSwgVW5pdmVy
c2l0eSBvZiBOb3J0aCBDYXJvbGluYSwgQ2hhcGVsIEhpbGwsIE5vcnRoIENhcm9saW5hLCBVU0Eu
JiN4RDtEZXBhcnRtZW50IG9mIFN1cmdlcnksIEZlaW5iZXJnIFNjaG9vbCBvZiBNZWRpY2luZSBO
b3J0aHdlc3Rlcm4gVW5pdmVyc2l0eSwgQ2hpY2FnbywgSWxsaW5vaXMsIFVTQS4mI3hEO1JvYmVy
dCBILiBMdXJpZSBDb21wcmVoZW5zaXZlIENhbmNlciBDZW50ZXIsIEZlaW5iZXJnIFNjaG9vbCBv
ZiBNZWRpY2luZSBOb3J0aHdlc3Rlcm4gVW5pdmVyc2l0eSwgQ2hpY2FnbywgSWxsaW5vaXMsIFVT
QS4mI3hEO0RlcGFydG1lbnQgb2YgU3VyZ2VyeSwgTm9ydGhTaG9yZSBVbml2ZXJzaXR5IEhlYWx0
aFN5c3RlbSwgRXZhbnN0b24sIElsbGlub2lzLCBVU0EuJiN4RDtEZXBhcnRtZW50IG9mIFBhdGhv
bG9neSwgRGF2aWQgUnViZW5zdGVpbiBDZW50ZXIgZm9yIFBhbmNyZWF0aWMgQ2FuY2VyIFJlc2Vh
cmNoLCBIdW1hbiBPbmNvbG9neSBhbmQgUGF0aG9nZW5lc2lzIFByb2dyYW0sIE1lbW9yaWFsIFNs
b2FuIEtldHRlcmluZyBDYW5jZXIgQ2VudGVyLCBOZXcgWW9yaywgTmV3IFlvcmssIFVTQS48L2F1
dGgtYWRkcmVzcz48dGl0bGVzPjx0aXRsZT5WaXJ0dWFsIG1pY3JvZGlzc2VjdGlvbiBpZGVudGlm
aWVzIGRpc3RpbmN0IHR1bW9yLSBhbmQgc3Ryb21hLXNwZWNpZmljIHN1YnR5cGVzIG9mIHBhbmNy
ZWF0aWMgZHVjdGFsIGFkZW5vY2FyY2lub21hPC90aXRsZT48c2Vjb25kYXJ5LXRpdGxlPk5hdCBH
ZW5ldDwvc2Vjb25kYXJ5LXRpdGxlPjwvdGl0bGVzPjxwZXJpb2RpY2FsPjxmdWxsLXRpdGxlPk5h
dCBHZW5ldDwvZnVsbC10aXRsZT48L3BlcmlvZGljYWw+PHBhZ2VzPjExNjgtNzg8L3BhZ2VzPjx2
b2x1bWU+NDc8L3ZvbHVtZT48bnVtYmVyPjEwPC9udW1iZXI+PGVkaXRpb24+MjAxNS8wOS8wODwv
ZWRpdGlvbj48a2V5d29yZHM+PGtleXdvcmQ+QWRlbm9jYXJjaW5vbWEvZ2VuZXRpY3MvKnBhdGhv
bG9neTwva2V5d29yZD48a2V5d29yZD5BbmltYWxzPC9rZXl3b3JkPjxrZXl3b3JkPkNhcmNpbm9t
YSwgUGFuY3JlYXRpYyBEdWN0YWwvZ2VuZXRpY3MvKnBhdGhvbG9neTwva2V5d29yZD48a2V5d29y
ZD5GZW1hbGU8L2tleXdvcmQ+PGtleXdvcmQ+R2VuZSBFeHByZXNzaW9uPC9rZXl3b3JkPjxrZXl3
b3JkPkdlbmV0aWMgSGV0ZXJvZ2VuZWl0eTwva2V5d29yZD48a2V5d29yZD5IZXRlcm9ncmFmdHM8
L2tleXdvcmQ+PGtleXdvcmQ+SHVtYW5zPC9rZXl3b3JkPjxrZXl3b3JkPk1hbGU8L2tleXdvcmQ+
PGtleXdvcmQ+UGFuY3JlYXRpYyBOZW9wbGFzbXMvZ2VuZXRpY3MvKnBhdGhvbG9neTwva2V5d29y
ZD48a2V5d29yZD5TdHJvbWFsIENlbGxzLypwYXRob2xvZ3k8L2tleXdvcmQ+PC9rZXl3b3Jkcz48
ZGF0ZXM+PHllYXI+MjAxNTwveWVhcj48cHViLWRhdGVzPjxkYXRlPk9jdDwvZGF0ZT48L3B1Yi1k
YXRlcz48L2RhdGVzPjxpc2JuPjE1NDYtMTcxOCAoRWxlY3Ryb25pYykmI3hEOzEwNjEtNDAzNiAo
TGlua2luZyk8L2lzYm4+PGFjY2Vzc2lvbi1udW0+MjYzNDMzODU8L2FjY2Vzc2lvbi1udW0+PHVy
bHM+PHJlbGF0ZWQtdXJscz48dXJsPmh0dHBzOi8vd3d3Lm5jYmkubmxtLm5paC5nb3YvcHVibWVk
LzI2MzQzMzg1PC91cmw+PC9yZWxhdGVkLXVybHM+PC91cmxzPjxjdXN0b20yPlBNQzQ5MTIwNTg8
L2N1c3RvbTI+PGVsZWN0cm9uaWMtcmVzb3VyY2UtbnVtPjEwLjEwMzgvbmcuMzM5ODwvZWxlY3Ry
b25pYy1yZXNvdXJjZS1udW0+PC9yZWNvcmQ+PC9DaXRlPjwvRW5kTm90ZT4A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[28, 29]</w:t>
      </w:r>
      <w:r>
        <w:rPr>
          <w:rFonts w:ascii="Times New Roman" w:eastAsia="Arial" w:hAnsi="Times New Roman" w:cs="Times New Roman"/>
        </w:rPr>
        <w:fldChar w:fldCharType="end"/>
      </w:r>
      <w:r w:rsidRPr="00E60DA4">
        <w:rPr>
          <w:rFonts w:ascii="Times New Roman" w:eastAsia="Arial" w:hAnsi="Times New Roman" w:cs="Times New Roman"/>
        </w:rPr>
        <w:t xml:space="preserve"> </w:t>
      </w:r>
      <w:r>
        <w:rPr>
          <w:rFonts w:ascii="Times New Roman" w:eastAsia="Arial" w:hAnsi="Times New Roman" w:cs="Times New Roman"/>
        </w:rPr>
        <w:t xml:space="preserve">and UCC </w:t>
      </w:r>
      <w:r>
        <w:rPr>
          <w:rFonts w:ascii="Times New Roman" w:eastAsia="Arial" w:hAnsi="Times New Roman" w:cs="Times New Roman"/>
        </w:rPr>
        <w:fldChar w:fldCharType="begin">
          <w:fldData xml:space="preserve">PEVuZE5vdGU+PENpdGU+PEF1dGhvcj5DYW5jZXIgR2Vub21lIEF0bGFzIFJlc2VhcmNoPC9BdXRo
b3I+PFllYXI+MjAxNzwvWWVhcj48UmVjTnVtPjEzODwvUmVjTnVtPjxEaXNwbGF5VGV4dD5bMjNd
PC9EaXNwbGF5VGV4dD48cmVjb3JkPjxyZWMtbnVtYmVyPjEzODwvcmVjLW51bWJlcj48Zm9yZWln
bi1rZXlzPjxrZXkgYXBwPSJFTiIgZGItaWQ9IjlyMnQ5dHJwODIyNWRzZTl4d3F2emE5NXZleGRh
cjlhdzJ4dCIgdGltZXN0YW1wPSIxNjMwMjM2MjY4Ij4xMzg8L2tleT48L2ZvcmVpZ24ta2V5cz48
cmVmLXR5cGUgbmFtZT0iSm91cm5hbCBBcnRpY2xlIj4xNzwvcmVmLXR5cGU+PGNvbnRyaWJ1dG9y
cz48YXV0aG9ycz48YXV0aG9yPkNhbmNlciBHZW5vbWUgQXRsYXMgUmVzZWFyY2gsIE5ldHdvcms8
L2F1dGhvcj48YXV0aG9yPkFsYmVydCBFaW5zdGVpbiBDb2xsZWdlIG9mLCBNZWRpY2luZTwvYXV0
aG9yPjxhdXRob3I+QW5hbHl0aWNhbCBCaW9sb2dpY2FsLCBTZXJ2aWNlczwvYXV0aG9yPjxhdXRo
b3I+QmFycmV0b3MgQ2FuY2VyLCBIb3NwaXRhbDwvYXV0aG9yPjxhdXRob3I+QmF5bG9yIENvbGxl
Z2Ugb2YsIE1lZGljaW5lPC9hdXRob3I+PGF1dGhvcj5CZWNrbWFuIFJlc2VhcmNoIEluc3RpdHV0
ZSBvZiBDaXR5IG9mLCBIb3BlPC9hdXRob3I+PGF1dGhvcj5CdWNrIEluc3RpdHV0ZSBmb3IgUmVz
ZWFyY2ggb24sIEFnaW5nPC9hdXRob3I+PGF1dGhvcj5DYW5hZGEmYXBvcztzIE1pY2hhZWwgU21p
dGggR2Vub21lIFNjaWVuY2VzLCBDZW50cmU8L2F1dGhvcj48YXV0aG9yPkhhcnZhcmQgTWVkaWNh
bCwgU2Nob29sPC9hdXRob3I+PGF1dGhvcj5IZWxlbiwgRi4gR3JhaGFtIENhbmNlciBDZW50ZXI8
L2F1dGhvcj48YXV0aG9yPlJlc2VhcmNoIEluc3RpdHV0ZSBhdCBDaHJpc3RpYW5hIENhcmUgSGVh
bHRoLCBTZXJ2aWNlczwvYXV0aG9yPjxhdXRob3I+SHVkc29uQWxwaGEgSW5zdGl0dXRlIGZvciwg
QmlvdGVjaG5vbG9neTwvYXV0aG9yPjxhdXRob3I+SWxzYmlvLCBMLiBMLiBDLjwvYXV0aG9yPjxh
dXRob3I+SW5kaWFuYSBVbml2ZXJzaXR5IFNjaG9vbCBvZiwgTWVkaWNpbmU8L2F1dGhvcj48YXV0
aG9yPkluc3RpdHV0ZSBvZiBIdW1hbiwgVmlyb2xvZ3k8L2F1dGhvcj48YXV0aG9yPkluc3RpdHV0
ZSBmb3IgU3lzdGVtcywgQmlvbG9neTwvYXV0aG9yPjxhdXRob3I+SW50ZXJuYXRpb25hbCBHZW5v
bWljcywgQ29uc29ydGl1bTwvYXV0aG9yPjxhdXRob3I+TGVpZG9zLCBCaW9tZWRpY2FsPC9hdXRo
b3I+PGF1dGhvcj5NYXNzYWNodXNldHRzIEdlbmVyYWwsIEhvc3BpdGFsPC9hdXRob3I+PGF1dGhv
cj5NY0Rvbm5lbGwgR2Vub21lIEluc3RpdHV0ZSBhdCBXYXNoaW5ndG9uLCBVbml2ZXJzaXR5PC9h
dXRob3I+PGF1dGhvcj5NZWRpY2FsIENvbGxlZ2Ugb2YsIFdpc2NvbnNpbjwvYXV0aG9yPjxhdXRo
b3I+TWVkaWNhbCBVbml2ZXJzaXR5IG9mIFNvdXRoLCBDYXJvbGluYTwvYXV0aG9yPjxhdXRob3I+
TWVtb3JpYWwgU2xvYW4gS2V0dGVyaW5nIENhbmNlciwgQ2VudGVyPC9hdXRob3I+PGF1dGhvcj5N
b250ZWZpb3JlIE1lZGljYWwsIENlbnRlcjwvYXV0aG9yPjxhdXRob3I+TmFudE9taWNzLDwvYXV0
aG9yPjxhdXRob3I+TmF0aW9uYWwgQ2FuY2VyLCBJbnN0aXR1dGU8L2F1dGhvcj48YXV0aG9yPk5h
dGlvbmFsIEhvc3BpdGFsLCBBYnVqYSBOaWdlcmlhPC9hdXRob3I+PGF1dGhvcj5OYXRpb25hbCBI
dW1hbiBHZW5vbWUgUmVzZWFyY2gsIEluc3RpdHV0ZTwvYXV0aG9yPjxhdXRob3I+TmF0aW9uYWwg
SW5zdGl0dXRlIG9mIEVudmlyb25tZW50YWwgSGVhbHRoLCBTY2llbmNlczwvYXV0aG9yPjxhdXRo
b3I+TmF0aW9uYWwgSW5zdGl0dXRlIG9uLCBEZWFmbmVzczwvYXV0aG9yPjxhdXRob3I+T3RoZXIg
Q29tbXVuaWNhdGlvbiwgRGlzb3JkZXJzPC9hdXRob3I+PGF1dGhvcj5PbnRhcmlvIFR1bW91ciBC
YW5rLCBMb25kb24gSGVhbHRoIFNjaWVuY2VzIENlbnRyZTwvYXV0aG9yPjxhdXRob3I+T250YXJp
byBUdW1vdXIgQmFuaywgT250YXJpbyBJbnN0aXR1dGUgZm9yIENhbmNlciBSZXNlYXJjaDwvYXV0
aG9yPjxhdXRob3I+T250YXJpbyBUdW1vdXIgQmFuaywgVGhlIE90dGF3YSBIb3NwaXRhbDwvYXV0
aG9yPjxhdXRob3I+T3JlZ29uLCBIZWFsdGg8L2F1dGhvcj48YXV0aG9yPlNjaWVuY2UsIFVuaXZl
cnNpdHk8L2F1dGhvcj48YXV0aG9yPlNhbXVlbCBPc2NoaW4gQ29tcHJlaGVuc2l2ZSBDYW5jZXIg
SW5zdGl0dXRlLCBDZWRhcnMtU2luYWkgTWVkaWNhbCBDZW50ZXI8L2F1dGhvcj48YXV0aG9yPlMu
IFIuIEEuIEludGVybmF0aW9uYWw8L2F1dGhvcj48YXV0aG9yPlN0IEpvc2VwaCZhcG9zO3MgQ2Fu
ZGxlciBIZWFsdGgsIFN5c3RlbTwvYXV0aG9yPjxhdXRob3I+RWxpLDwvYXV0aG9yPjxhdXRob3I+
RWR5dGhlLCBMLiBCcm9hZCBJbnN0aXR1dGUgb2YgTWFzc2FjaHVzZXR0cyBJbnN0aXR1dGUgb2Yg
VGVjaG5vbG9neTwvYXV0aG9yPjxhdXRob3I+SGFydmFyZCwgVW5pdmVyc2l0eTwvYXV0aG9yPjxh
dXRob3I+UmVzZWFyY2ggSW5zdGl0dXRlIGF0IE5hdGlvbndpZGUgQ2hpbGRyZW4mYXBvcztzLCBI
b3NwaXRhbDwvYXV0aG9yPjxhdXRob3I+U2lkbmV5IEtpbW1lbCBDb21wcmVoZW5zaXZlIENhbmNl
ciBDZW50ZXIgYXQgSm9obnMgSG9wa2lucywgVW5pdmVyc2l0eTwvYXV0aG9yPjxhdXRob3I+VW5p
dmVyc2l0eSBvZiwgQmVyZ2VuPC9hdXRob3I+PGF1dGhvcj5Vbml2ZXJzaXR5IG9mIFRleGFzLCBN
LiBELiBBbmRlcnNvbiBDYW5jZXIgQ2VudGVyPC9hdXRob3I+PGF1dGhvcj5Vbml2ZXJzaXR5IG9m
IEFidWphIFRlYWNoaW5nLCBIb3NwaXRhbDwvYXV0aG9yPjxhdXRob3I+VW5pdmVyc2l0eSBvZiBB
bGFiYW1hIGF0LCBCaXJtaW5naGFtPC9hdXRob3I+PGF1dGhvcj5Vbml2ZXJzaXR5IG9mIENhbGlm
b3JuaWEsIElydmluZTwvYXV0aG9yPjxhdXRob3I+VW5pdmVyc2l0eSBvZiBDYWxpZm9ybmlhIFNh
bnRhLCBDcnV6PC9hdXRob3I+PGF1dGhvcj5Vbml2ZXJzaXR5IG9mIEthbnNhcyBNZWRpY2FsLCBD
ZW50ZXI8L2F1dGhvcj48YXV0aG9yPlVuaXZlcnNpdHkgb2YsIExhdXNhbm5lPC9hdXRob3I+PGF1
dGhvcj5Vbml2ZXJzaXR5IG9mIE5ldyBNZXhpY28gSGVhbHRoIFNjaWVuY2VzLCBDZW50ZXI8L2F1
dGhvcj48YXV0aG9yPlVuaXZlcnNpdHkgb2YgTm9ydGggQ2Fyb2xpbmEgYXQgQ2hhcGVsLCBIaWxs
PC9hdXRob3I+PGF1dGhvcj5Vbml2ZXJzaXR5IG9mIE9rbGFob21hIEhlYWx0aCBTY2llbmNlcywg
Q2VudGVyPC9hdXRob3I+PGF1dGhvcj5Vbml2ZXJzaXR5IG9mLCBQaXR0c2J1cmdoPC9hdXRob3I+
PGF1dGhvcj5Vbml2ZXJzaXR5IG9mIFNhbyBQYXVsbywgUmliZWlyIGFvIFByZXRvIE1lZGljYWwg
U2Nob29sPC9hdXRob3I+PGF1dGhvcj5Vbml2ZXJzaXR5IG9mIFNvdXRoZXJuLCBDYWxpZm9ybmlh
PC9hdXRob3I+PGF1dGhvcj5Vbml2ZXJzaXR5IG9mLCBXYXNoaW5ndG9uPC9hdXRob3I+PGF1dGhv
cj5Vbml2ZXJzaXR5IG9mIFdpc2NvbnNpbiBTY2hvb2wgb2YsIE1lZGljaW5lPC9hdXRob3I+PGF1
dGhvcj5QdWJsaWMsIEhlYWx0aDwvYXV0aG9yPjxhdXRob3I+VmFuIEFuZGVsIFJlc2VhcmNoLCBJ
bnN0aXR1dGU8L2F1dGhvcj48YXV0aG9yPldhc2hpbmd0b24gVW5pdmVyc2l0eSBpbiBTdCwgTG91
aXM8L2F1dGhvcj48L2F1dGhvcnM+PC9jb250cmlidXRvcnM+PHRpdGxlcz48dGl0bGU+SW50ZWdy
YXRlZCBnZW5vbWljIGFuZCBtb2xlY3VsYXIgY2hhcmFjdGVyaXphdGlvbiBvZiBjZXJ2aWNhbCBj
YW5jZXI8L3RpdGxlPjxzZWNvbmRhcnktdGl0bGU+TmF0dXJlPC9zZWNvbmRhcnktdGl0bGU+PC90
aXRsZXM+PHBlcmlvZGljYWw+PGZ1bGwtdGl0bGU+TmF0dXJlPC9mdWxsLXRpdGxlPjwvcGVyaW9k
aWNhbD48cGFnZXM+Mzc4LTM4NDwvcGFnZXM+PHZvbHVtZT41NDM8L3ZvbHVtZT48bnVtYmVyPjc2
NDU8L251bWJlcj48ZWRpdGlvbj4yMDE3LzAxLzI0PC9lZGl0aW9uPjxrZXl3b3Jkcz48a2V5d29y
ZD5BUE9CRUMtMSBEZWFtaW5hc2UvZ2VuZXRpY3M8L2tleXdvcmQ+PGtleXdvcmQ+QWRlbm9jYXJj
aW5vbWEvZ2VuZXRpY3M8L2tleXdvcmQ+PGtleXdvcmQ+QjctSDEgQW50aWdlbi9nZW5ldGljczwv
a2V5d29yZD48a2V5d29yZD5DYXJjaW5vbWEsIFNxdWFtb3VzIENlbGwvZ2VuZXRpY3M8L2tleXdv
cmQ+PGtleXdvcmQ+Q2FzcGFzZSA4L2dlbmV0aWNzPC9rZXl3b3JkPjxrZXl3b3JkPkROQS1CaW5k
aW5nIFByb3RlaW5zPC9rZXl3b3JkPjxrZXl3b3JkPkZlbWFsZTwva2V5d29yZD48a2V5d29yZD5H
ZW5vbWljczwva2V5d29yZD48a2V5d29yZD5ITEEtQSBBbnRpZ2Vucy9nZW5ldGljczwva2V5d29y
ZD48a2V5d29yZD5IdW1hbiBwYXBpbGxvbWF2aXJ1cyAxNi9nZW5ldGljcy9pc29sYXRpb24gJmFt
cDsgcHVyaWZpY2F0aW9uPC9rZXl3b3JkPjxrZXl3b3JkPkh1bWFuczwva2V5d29yZD48a2V5d29y
ZD5LZXJhdGlucy9nZW5ldGljczwva2V5d29yZD48a2V5d29yZD5NaXRvZ2VuLUFjdGl2YXRlZCBQ
cm90ZWluIEtpbmFzZSBLaW5hc2VzL21ldGFib2xpc208L2tleXdvcmQ+PGtleXdvcmQ+TW9sZWN1
bGFyIFRhcmdldGVkIFRoZXJhcHk8L2tleXdvcmQ+PGtleXdvcmQ+TXV0YXRpb248L2tleXdvcmQ+
PGtleXdvcmQ+TnVjbGVhciBQcm90ZWlucy9nZW5ldGljczwva2V5d29yZD48a2V5d29yZD5QVEVO
IFBob3NwaG9oeWRyb2xhc2UvZ2VuZXRpY3M8L2tleXdvcmQ+PGtleXdvcmQ+UGhvc3BoYXRpZHls
aW5vc2l0b2wgMy1LaW5hc2VzL21ldGFib2xpc208L2tleXdvcmQ+PGtleXdvcmQ+UHJvZ3JhbW1l
ZCBDZWxsIERlYXRoIDEgTGlnYW5kIDIgUHJvdGVpbi9nZW5ldGljczwva2V5d29yZD48a2V5d29y
ZD5Qcm90ZWluLVNlcmluZS1UaHJlb25pbmUgS2luYXNlcy9nZW5ldGljcy9tZXRhYm9saXNtPC9r
ZXl3b3JkPjxrZXl3b3JkPlByb3Rlb21pY3M8L2tleXdvcmQ+PGtleXdvcmQ+UHJvdG8tT25jb2dl
bmUgUHJvdGVpbnMgcDIxKHJhcykvZ2VuZXRpY3M8L2tleXdvcmQ+PGtleXdvcmQ+Uk5BLCBMb25n
IE5vbmNvZGluZy9nZW5ldGljczwva2V5d29yZD48a2V5d29yZD5SZWNlcHRvciwgRXJiQi0zL2dl
bmV0aWNzPC9rZXl3b3JkPjxrZXl3b3JkPlJlY2VwdG9yLCBUcmFuc2Zvcm1pbmcgR3Jvd3RoIEZh
Y3Rvci1iZXRhIFR5cGUgSUk8L2tleXdvcmQ+PGtleXdvcmQ+UmVjZXB0b3JzLCBUcmFuc2Zvcm1p
bmcgR3Jvd3RoIEZhY3RvciBiZXRhL2dlbmV0aWNzL21ldGFib2xpc208L2tleXdvcmQ+PGtleXdv
cmQ+U2lnbmFsIFRyYW5zZHVjdGlvbjwva2V5d29yZD48a2V5d29yZD5UcmFuc2NyaXB0aW9uIEZh
Y3RvcnMvZ2VuZXRpY3M8L2tleXdvcmQ+PGtleXdvcmQ+VXRlcmluZSBDZXJ2aWNhbCBOZW9wbGFz
bXMvY2xhc3NpZmljYXRpb24vZHJ1ZyB0aGVyYXB5LypnZW5ldGljczwva2V5d29yZD48a2V5d29y
ZD5WaXJ1cyBJbnRlZ3JhdGlvbjwva2V5d29yZD48L2tleXdvcmRzPjxkYXRlcz48eWVhcj4yMDE3
PC95ZWFyPjxwdWItZGF0ZXM+PGRhdGU+TWFyIDE2PC9kYXRlPjwvcHViLWRhdGVzPjwvZGF0ZXM+
PGlzYm4+MTQ3Ni00Njg3IChFbGVjdHJvbmljKSYjeEQ7MDAyOC0wODM2IChMaW5raW5nKTwvaXNi
bj48YWNjZXNzaW9uLW51bT4yODExMjcyODwvYWNjZXNzaW9uLW51bT48dXJscz48cmVsYXRlZC11
cmxzPjx1cmw+aHR0cHM6Ly93d3cubmNiaS5ubG0ubmloLmdvdi9wdWJtZWQvMjgxMTI3Mjg8L3Vy
bD48L3JlbGF0ZWQtdXJscz48L3VybHM+PGN1c3RvbTI+UE1DNTM1NDk5ODwvY3VzdG9tMj48ZWxl
Y3Ryb25pYy1yZXNvdXJjZS1udW0+MTAuMTAzOC9uYXR1cmUyMTM4NjwvZWxlY3Ryb25pYy1yZXNv
dXJjZS1udW0+PC9yZWNvcmQ+PC9DaXRlPjwvRW5kTm90ZT4A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PEVuZE5vdGU+PENpdGU+PEF1dGhvcj5DYW5jZXIgR2Vub21lIEF0bGFzIFJlc2VhcmNoPC9BdXRo
b3I+PFllYXI+MjAxNzwvWWVhcj48UmVjTnVtPjEzODwvUmVjTnVtPjxEaXNwbGF5VGV4dD5bMjNd
PC9EaXNwbGF5VGV4dD48cmVjb3JkPjxyZWMtbnVtYmVyPjEzODwvcmVjLW51bWJlcj48Zm9yZWln
bi1rZXlzPjxrZXkgYXBwPSJFTiIgZGItaWQ9IjlyMnQ5dHJwODIyNWRzZTl4d3F2emE5NXZleGRh
cjlhdzJ4dCIgdGltZXN0YW1wPSIxNjMwMjM2MjY4Ij4xMzg8L2tleT48L2ZvcmVpZ24ta2V5cz48
cmVmLXR5cGUgbmFtZT0iSm91cm5hbCBBcnRpY2xlIj4xNzwvcmVmLXR5cGU+PGNvbnRyaWJ1dG9y
cz48YXV0aG9ycz48YXV0aG9yPkNhbmNlciBHZW5vbWUgQXRsYXMgUmVzZWFyY2gsIE5ldHdvcms8
L2F1dGhvcj48YXV0aG9yPkFsYmVydCBFaW5zdGVpbiBDb2xsZWdlIG9mLCBNZWRpY2luZTwvYXV0
aG9yPjxhdXRob3I+QW5hbHl0aWNhbCBCaW9sb2dpY2FsLCBTZXJ2aWNlczwvYXV0aG9yPjxhdXRo
b3I+QmFycmV0b3MgQ2FuY2VyLCBIb3NwaXRhbDwvYXV0aG9yPjxhdXRob3I+QmF5bG9yIENvbGxl
Z2Ugb2YsIE1lZGljaW5lPC9hdXRob3I+PGF1dGhvcj5CZWNrbWFuIFJlc2VhcmNoIEluc3RpdHV0
ZSBvZiBDaXR5IG9mLCBIb3BlPC9hdXRob3I+PGF1dGhvcj5CdWNrIEluc3RpdHV0ZSBmb3IgUmVz
ZWFyY2ggb24sIEFnaW5nPC9hdXRob3I+PGF1dGhvcj5DYW5hZGEmYXBvcztzIE1pY2hhZWwgU21p
dGggR2Vub21lIFNjaWVuY2VzLCBDZW50cmU8L2F1dGhvcj48YXV0aG9yPkhhcnZhcmQgTWVkaWNh
bCwgU2Nob29sPC9hdXRob3I+PGF1dGhvcj5IZWxlbiwgRi4gR3JhaGFtIENhbmNlciBDZW50ZXI8
L2F1dGhvcj48YXV0aG9yPlJlc2VhcmNoIEluc3RpdHV0ZSBhdCBDaHJpc3RpYW5hIENhcmUgSGVh
bHRoLCBTZXJ2aWNlczwvYXV0aG9yPjxhdXRob3I+SHVkc29uQWxwaGEgSW5zdGl0dXRlIGZvciwg
QmlvdGVjaG5vbG9neTwvYXV0aG9yPjxhdXRob3I+SWxzYmlvLCBMLiBMLiBDLjwvYXV0aG9yPjxh
dXRob3I+SW5kaWFuYSBVbml2ZXJzaXR5IFNjaG9vbCBvZiwgTWVkaWNpbmU8L2F1dGhvcj48YXV0
aG9yPkluc3RpdHV0ZSBvZiBIdW1hbiwgVmlyb2xvZ3k8L2F1dGhvcj48YXV0aG9yPkluc3RpdHV0
ZSBmb3IgU3lzdGVtcywgQmlvbG9neTwvYXV0aG9yPjxhdXRob3I+SW50ZXJuYXRpb25hbCBHZW5v
bWljcywgQ29uc29ydGl1bTwvYXV0aG9yPjxhdXRob3I+TGVpZG9zLCBCaW9tZWRpY2FsPC9hdXRo
b3I+PGF1dGhvcj5NYXNzYWNodXNldHRzIEdlbmVyYWwsIEhvc3BpdGFsPC9hdXRob3I+PGF1dGhv
cj5NY0Rvbm5lbGwgR2Vub21lIEluc3RpdHV0ZSBhdCBXYXNoaW5ndG9uLCBVbml2ZXJzaXR5PC9h
dXRob3I+PGF1dGhvcj5NZWRpY2FsIENvbGxlZ2Ugb2YsIFdpc2NvbnNpbjwvYXV0aG9yPjxhdXRo
b3I+TWVkaWNhbCBVbml2ZXJzaXR5IG9mIFNvdXRoLCBDYXJvbGluYTwvYXV0aG9yPjxhdXRob3I+
TWVtb3JpYWwgU2xvYW4gS2V0dGVyaW5nIENhbmNlciwgQ2VudGVyPC9hdXRob3I+PGF1dGhvcj5N
b250ZWZpb3JlIE1lZGljYWwsIENlbnRlcjwvYXV0aG9yPjxhdXRob3I+TmFudE9taWNzLDwvYXV0
aG9yPjxhdXRob3I+TmF0aW9uYWwgQ2FuY2VyLCBJbnN0aXR1dGU8L2F1dGhvcj48YXV0aG9yPk5h
dGlvbmFsIEhvc3BpdGFsLCBBYnVqYSBOaWdlcmlhPC9hdXRob3I+PGF1dGhvcj5OYXRpb25hbCBI
dW1hbiBHZW5vbWUgUmVzZWFyY2gsIEluc3RpdHV0ZTwvYXV0aG9yPjxhdXRob3I+TmF0aW9uYWwg
SW5zdGl0dXRlIG9mIEVudmlyb25tZW50YWwgSGVhbHRoLCBTY2llbmNlczwvYXV0aG9yPjxhdXRo
b3I+TmF0aW9uYWwgSW5zdGl0dXRlIG9uLCBEZWFmbmVzczwvYXV0aG9yPjxhdXRob3I+T3RoZXIg
Q29tbXVuaWNhdGlvbiwgRGlzb3JkZXJzPC9hdXRob3I+PGF1dGhvcj5PbnRhcmlvIFR1bW91ciBC
YW5rLCBMb25kb24gSGVhbHRoIFNjaWVuY2VzIENlbnRyZTwvYXV0aG9yPjxhdXRob3I+T250YXJp
byBUdW1vdXIgQmFuaywgT250YXJpbyBJbnN0aXR1dGUgZm9yIENhbmNlciBSZXNlYXJjaDwvYXV0
aG9yPjxhdXRob3I+T250YXJpbyBUdW1vdXIgQmFuaywgVGhlIE90dGF3YSBIb3NwaXRhbDwvYXV0
aG9yPjxhdXRob3I+T3JlZ29uLCBIZWFsdGg8L2F1dGhvcj48YXV0aG9yPlNjaWVuY2UsIFVuaXZl
cnNpdHk8L2F1dGhvcj48YXV0aG9yPlNhbXVlbCBPc2NoaW4gQ29tcHJlaGVuc2l2ZSBDYW5jZXIg
SW5zdGl0dXRlLCBDZWRhcnMtU2luYWkgTWVkaWNhbCBDZW50ZXI8L2F1dGhvcj48YXV0aG9yPlMu
IFIuIEEuIEludGVybmF0aW9uYWw8L2F1dGhvcj48YXV0aG9yPlN0IEpvc2VwaCZhcG9zO3MgQ2Fu
ZGxlciBIZWFsdGgsIFN5c3RlbTwvYXV0aG9yPjxhdXRob3I+RWxpLDwvYXV0aG9yPjxhdXRob3I+
RWR5dGhlLCBMLiBCcm9hZCBJbnN0aXR1dGUgb2YgTWFzc2FjaHVzZXR0cyBJbnN0aXR1dGUgb2Yg
VGVjaG5vbG9neTwvYXV0aG9yPjxhdXRob3I+SGFydmFyZCwgVW5pdmVyc2l0eTwvYXV0aG9yPjxh
dXRob3I+UmVzZWFyY2ggSW5zdGl0dXRlIGF0IE5hdGlvbndpZGUgQ2hpbGRyZW4mYXBvcztzLCBI
b3NwaXRhbDwvYXV0aG9yPjxhdXRob3I+U2lkbmV5IEtpbW1lbCBDb21wcmVoZW5zaXZlIENhbmNl
ciBDZW50ZXIgYXQgSm9obnMgSG9wa2lucywgVW5pdmVyc2l0eTwvYXV0aG9yPjxhdXRob3I+VW5p
dmVyc2l0eSBvZiwgQmVyZ2VuPC9hdXRob3I+PGF1dGhvcj5Vbml2ZXJzaXR5IG9mIFRleGFzLCBN
LiBELiBBbmRlcnNvbiBDYW5jZXIgQ2VudGVyPC9hdXRob3I+PGF1dGhvcj5Vbml2ZXJzaXR5IG9m
IEFidWphIFRlYWNoaW5nLCBIb3NwaXRhbDwvYXV0aG9yPjxhdXRob3I+VW5pdmVyc2l0eSBvZiBB
bGFiYW1hIGF0LCBCaXJtaW5naGFtPC9hdXRob3I+PGF1dGhvcj5Vbml2ZXJzaXR5IG9mIENhbGlm
b3JuaWEsIElydmluZTwvYXV0aG9yPjxhdXRob3I+VW5pdmVyc2l0eSBvZiBDYWxpZm9ybmlhIFNh
bnRhLCBDcnV6PC9hdXRob3I+PGF1dGhvcj5Vbml2ZXJzaXR5IG9mIEthbnNhcyBNZWRpY2FsLCBD
ZW50ZXI8L2F1dGhvcj48YXV0aG9yPlVuaXZlcnNpdHkgb2YsIExhdXNhbm5lPC9hdXRob3I+PGF1
dGhvcj5Vbml2ZXJzaXR5IG9mIE5ldyBNZXhpY28gSGVhbHRoIFNjaWVuY2VzLCBDZW50ZXI8L2F1
dGhvcj48YXV0aG9yPlVuaXZlcnNpdHkgb2YgTm9ydGggQ2Fyb2xpbmEgYXQgQ2hhcGVsLCBIaWxs
PC9hdXRob3I+PGF1dGhvcj5Vbml2ZXJzaXR5IG9mIE9rbGFob21hIEhlYWx0aCBTY2llbmNlcywg
Q2VudGVyPC9hdXRob3I+PGF1dGhvcj5Vbml2ZXJzaXR5IG9mLCBQaXR0c2J1cmdoPC9hdXRob3I+
PGF1dGhvcj5Vbml2ZXJzaXR5IG9mIFNhbyBQYXVsbywgUmliZWlyIGFvIFByZXRvIE1lZGljYWwg
U2Nob29sPC9hdXRob3I+PGF1dGhvcj5Vbml2ZXJzaXR5IG9mIFNvdXRoZXJuLCBDYWxpZm9ybmlh
PC9hdXRob3I+PGF1dGhvcj5Vbml2ZXJzaXR5IG9mLCBXYXNoaW5ndG9uPC9hdXRob3I+PGF1dGhv
cj5Vbml2ZXJzaXR5IG9mIFdpc2NvbnNpbiBTY2hvb2wgb2YsIE1lZGljaW5lPC9hdXRob3I+PGF1
dGhvcj5QdWJsaWMsIEhlYWx0aDwvYXV0aG9yPjxhdXRob3I+VmFuIEFuZGVsIFJlc2VhcmNoLCBJ
bnN0aXR1dGU8L2F1dGhvcj48YXV0aG9yPldhc2hpbmd0b24gVW5pdmVyc2l0eSBpbiBTdCwgTG91
aXM8L2F1dGhvcj48L2F1dGhvcnM+PC9jb250cmlidXRvcnM+PHRpdGxlcz48dGl0bGU+SW50ZWdy
YXRlZCBnZW5vbWljIGFuZCBtb2xlY3VsYXIgY2hhcmFjdGVyaXphdGlvbiBvZiBjZXJ2aWNhbCBj
YW5jZXI8L3RpdGxlPjxzZWNvbmRhcnktdGl0bGU+TmF0dXJlPC9zZWNvbmRhcnktdGl0bGU+PC90
aXRsZXM+PHBlcmlvZGljYWw+PGZ1bGwtdGl0bGU+TmF0dXJlPC9mdWxsLXRpdGxlPjwvcGVyaW9k
aWNhbD48cGFnZXM+Mzc4LTM4NDwvcGFnZXM+PHZvbHVtZT41NDM8L3ZvbHVtZT48bnVtYmVyPjc2
NDU8L251bWJlcj48ZWRpdGlvbj4yMDE3LzAxLzI0PC9lZGl0aW9uPjxrZXl3b3Jkcz48a2V5d29y
ZD5BUE9CRUMtMSBEZWFtaW5hc2UvZ2VuZXRpY3M8L2tleXdvcmQ+PGtleXdvcmQ+QWRlbm9jYXJj
aW5vbWEvZ2VuZXRpY3M8L2tleXdvcmQ+PGtleXdvcmQ+QjctSDEgQW50aWdlbi9nZW5ldGljczwv
a2V5d29yZD48a2V5d29yZD5DYXJjaW5vbWEsIFNxdWFtb3VzIENlbGwvZ2VuZXRpY3M8L2tleXdv
cmQ+PGtleXdvcmQ+Q2FzcGFzZSA4L2dlbmV0aWNzPC9rZXl3b3JkPjxrZXl3b3JkPkROQS1CaW5k
aW5nIFByb3RlaW5zPC9rZXl3b3JkPjxrZXl3b3JkPkZlbWFsZTwva2V5d29yZD48a2V5d29yZD5H
ZW5vbWljczwva2V5d29yZD48a2V5d29yZD5ITEEtQSBBbnRpZ2Vucy9nZW5ldGljczwva2V5d29y
ZD48a2V5d29yZD5IdW1hbiBwYXBpbGxvbWF2aXJ1cyAxNi9nZW5ldGljcy9pc29sYXRpb24gJmFt
cDsgcHVyaWZpY2F0aW9uPC9rZXl3b3JkPjxrZXl3b3JkPkh1bWFuczwva2V5d29yZD48a2V5d29y
ZD5LZXJhdGlucy9nZW5ldGljczwva2V5d29yZD48a2V5d29yZD5NaXRvZ2VuLUFjdGl2YXRlZCBQ
cm90ZWluIEtpbmFzZSBLaW5hc2VzL21ldGFib2xpc208L2tleXdvcmQ+PGtleXdvcmQ+TW9sZWN1
bGFyIFRhcmdldGVkIFRoZXJhcHk8L2tleXdvcmQ+PGtleXdvcmQ+TXV0YXRpb248L2tleXdvcmQ+
PGtleXdvcmQ+TnVjbGVhciBQcm90ZWlucy9nZW5ldGljczwva2V5d29yZD48a2V5d29yZD5QVEVO
IFBob3NwaG9oeWRyb2xhc2UvZ2VuZXRpY3M8L2tleXdvcmQ+PGtleXdvcmQ+UGhvc3BoYXRpZHls
aW5vc2l0b2wgMy1LaW5hc2VzL21ldGFib2xpc208L2tleXdvcmQ+PGtleXdvcmQ+UHJvZ3JhbW1l
ZCBDZWxsIERlYXRoIDEgTGlnYW5kIDIgUHJvdGVpbi9nZW5ldGljczwva2V5d29yZD48a2V5d29y
ZD5Qcm90ZWluLVNlcmluZS1UaHJlb25pbmUgS2luYXNlcy9nZW5ldGljcy9tZXRhYm9saXNtPC9r
ZXl3b3JkPjxrZXl3b3JkPlByb3Rlb21pY3M8L2tleXdvcmQ+PGtleXdvcmQ+UHJvdG8tT25jb2dl
bmUgUHJvdGVpbnMgcDIxKHJhcykvZ2VuZXRpY3M8L2tleXdvcmQ+PGtleXdvcmQ+Uk5BLCBMb25n
IE5vbmNvZGluZy9nZW5ldGljczwva2V5d29yZD48a2V5d29yZD5SZWNlcHRvciwgRXJiQi0zL2dl
bmV0aWNzPC9rZXl3b3JkPjxrZXl3b3JkPlJlY2VwdG9yLCBUcmFuc2Zvcm1pbmcgR3Jvd3RoIEZh
Y3Rvci1iZXRhIFR5cGUgSUk8L2tleXdvcmQ+PGtleXdvcmQ+UmVjZXB0b3JzLCBUcmFuc2Zvcm1p
bmcgR3Jvd3RoIEZhY3RvciBiZXRhL2dlbmV0aWNzL21ldGFib2xpc208L2tleXdvcmQ+PGtleXdv
cmQ+U2lnbmFsIFRyYW5zZHVjdGlvbjwva2V5d29yZD48a2V5d29yZD5UcmFuc2NyaXB0aW9uIEZh
Y3RvcnMvZ2VuZXRpY3M8L2tleXdvcmQ+PGtleXdvcmQ+VXRlcmluZSBDZXJ2aWNhbCBOZW9wbGFz
bXMvY2xhc3NpZmljYXRpb24vZHJ1ZyB0aGVyYXB5LypnZW5ldGljczwva2V5d29yZD48a2V5d29y
ZD5WaXJ1cyBJbnRlZ3JhdGlvbjwva2V5d29yZD48L2tleXdvcmRzPjxkYXRlcz48eWVhcj4yMDE3
PC95ZWFyPjxwdWItZGF0ZXM+PGRhdGU+TWFyIDE2PC9kYXRlPjwvcHViLWRhdGVzPjwvZGF0ZXM+
PGlzYm4+MTQ3Ni00Njg3IChFbGVjdHJvbmljKSYjeEQ7MDAyOC0wODM2IChMaW5raW5nKTwvaXNi
bj48YWNjZXNzaW9uLW51bT4yODExMjcyODwvYWNjZXNzaW9uLW51bT48dXJscz48cmVsYXRlZC11
cmxzPjx1cmw+aHR0cHM6Ly93d3cubmNiaS5ubG0ubmloLmdvdi9wdWJtZWQvMjgxMTI3Mjg8L3Vy
bD48L3JlbGF0ZWQtdXJscz48L3VybHM+PGN1c3RvbTI+UE1DNTM1NDk5ODwvY3VzdG9tMj48ZWxl
Y3Ryb25pYy1yZXNvdXJjZS1udW0+MTAuMTAzOC9uYXR1cmUyMTM4NjwvZWxlY3Ryb25pYy1yZXNv
dXJjZS1udW0+PC9yZWNvcmQ+PC9DaXRlPjwvRW5kTm90ZT4A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[23]</w:t>
      </w:r>
      <w:r>
        <w:rPr>
          <w:rFonts w:ascii="Times New Roman" w:eastAsia="Arial" w:hAnsi="Times New Roman" w:cs="Times New Roman"/>
        </w:rPr>
        <w:fldChar w:fldCharType="end"/>
      </w:r>
      <w:r w:rsidRPr="00E60DA4">
        <w:rPr>
          <w:rFonts w:ascii="Times New Roman" w:eastAsia="Arial" w:hAnsi="Times New Roman" w:cs="Times New Roman"/>
        </w:rPr>
        <w:t xml:space="preserve"> </w:t>
      </w:r>
      <w:r>
        <w:rPr>
          <w:rFonts w:ascii="Times New Roman" w:eastAsia="Arial" w:hAnsi="Times New Roman" w:cs="Times New Roman"/>
        </w:rPr>
        <w:t>tissues. Using each gene set (e.g., basal-like and classical tumor gene set), we performed ONMF clustering of the gene-sample matrix followed by consensus clustering (hierarchical clustering of consensus matrix). Based on cophenetic correlations and consensus heat maps, we determined the number of clusters and assigned cell types to the individual clusters based on the up-</w:t>
      </w:r>
      <w:r>
        <w:rPr>
          <w:rFonts w:ascii="Times New Roman" w:eastAsia="Arial" w:hAnsi="Times New Roman" w:cs="Times New Roman"/>
        </w:rPr>
        <w:lastRenderedPageBreak/>
        <w:t>regulation patterns of the genes corresponding to the cell types (e.g., basal-like or classical tumor clusters). To estimate the cell-type scores reported by Puleo et al.</w:t>
      </w:r>
      <w:r w:rsidRPr="00E60DA4">
        <w:t xml:space="preserve"> </w:t>
      </w:r>
      <w:r>
        <w:rPr>
          <w:rFonts w:ascii="Times New Roman" w:eastAsia="Arial" w:hAnsi="Times New Roman" w:cs="Times New Roman"/>
        </w:rPr>
        <w:fldChar w:fldCharType="begin">
          <w:fldData xml:space="preserve">PEVuZE5vdGU+PENpdGU+PEF1dGhvcj5QdWxlbzwvQXV0aG9yPjxZZWFyPjIwMTg8L1llYXI+PFJl
Y051bT4yMzwvUmVjTnVtPjxEaXNwbGF5VGV4dD5bMzBdPC9EaXNwbGF5VGV4dD48cmVjb3JkPjxy
ZWMtbnVtYmVyPjIzPC9yZWMtbnVtYmVyPjxmb3JlaWduLWtleXM+PGtleSBhcHA9IkVOIiBkYi1p
ZD0iOXIydDl0cnA4MjI1ZHNlOXh3cXZ6YTk1dmV4ZGFyOWF3Mnh0IiB0aW1lc3RhbXA9IjE1OTcw
NjAxMTkiPjIzPC9rZXk+PC9mb3JlaWduLWtleXM+PHJlZi10eXBlIG5hbWU9IkpvdXJuYWwgQXJ0
aWNsZSI+MTc8L3JlZi10eXBlPjxjb250cmlidXRvcnM+PGF1dGhvcnM+PGF1dGhvcj5QdWxlbywg
Ri48L2F1dGhvcj48YXV0aG9yPk5pY29sbGUsIFIuPC9hdXRob3I+PGF1dGhvcj5CbHVtLCBZLjwv
YXV0aG9yPjxhdXRob3I+Q3JvcywgSi48L2F1dGhvcj48YXV0aG9yPk1hcmlzYSwgTC48L2F1dGhv
cj48YXV0aG9yPkRlbWV0dGVyLCBQLjwvYXV0aG9yPjxhdXRob3I+UXVlcnRpbm1vbnQsIEUuPC9h
dXRob3I+PGF1dGhvcj5TdnJjZWssIE0uPC9hdXRob3I+PGF1dGhvcj5FbGFyb3VjaSwgTi48L2F1
dGhvcj48YXV0aG9yPklvdmFubmEsIEouPC9hdXRob3I+PGF1dGhvcj5GcmFuY2hpbW9udCwgRC48
L2F1dGhvcj48YXV0aG9yPlZlcnNldCwgTC48L2F1dGhvcj48YXV0aG9yPkdhbGRvbiwgTS4gRy48
L2F1dGhvcj48YXV0aG9yPkRldmllcmUsIEouPC9hdXRob3I+PGF1dGhvcj5kZSBSZXluaWVzLCBB
LjwvYXV0aG9yPjxhdXRob3I+TGF1cmVudC1QdWlnLCBQLjwvYXV0aG9yPjxhdXRob3I+VmFuIExh
ZXRoZW0sIEouIEwuPC9hdXRob3I+PGF1dGhvcj5CYWNoZXQsIEouIEIuPC9hdXRob3I+PGF1dGhv
cj5NYXJlY2hhbCwgUi48L2F1dGhvcj48L2F1dGhvcnM+PC9jb250cmlidXRvcnM+PGF1dGgtYWRk
cmVzcz5NZWRpY2FsIE9uY29sb2d5IERlcGFydG1lbnQsIEluc3RpdHV0IEp1bGVzIEJvcmRldCwg
VW5pdmVyc2l0ZSBMaWJyZSBkZSBCcnV4ZWxsZXMsIEJydXNzZWxzLCBCZWxnaXVtOyBMYWJvcmF0
b3J5IG9mIEV4cGVyaW1lbnRhbCBHYXN0cm9lbnRlcm9sb2d5LCBVbml2ZXJzaXRlIExpYnJlIGRl
IEJydXhlbGxlcywgQnJ1c3NlbHMsIEJlbGdpdW0uIEVsZWN0cm9uaWMgYWRkcmVzczogZnJhbmNl
c2NvLnB1bGVvQGJvcmRldC5iZS4mI3hEO1Byb2dyYW1tZSBDYXJ0ZXMgZCZhcG9zO0lkZW50aXRl
IGRlcyBUdW1ldXJzIChDSVQpLCBMaWd1ZSBOYXRpb25hbGUgQ29udHJlIExlIENhbmNlciwgUGFy
aXMsIEZyYW5jZS4mI3hEO0RlcGFydG1lbnQgb2YgUGF0aG9sb2d5LCBCZWF1am9uIEhvc3BpdGFs
LVBhcmlzIERpZGVyb3QgVW5pdmVyc2l0eSwgQ2xpY2h5LCBGcmFuY2UuJiN4RDtEZXBhcnRtZW50
IG9mIFBhdGhvbG9neSwgRXJhc21lIEhvc3BpdGFsLCBCcnVzc2VscywgQmVsZ2l1bS4mI3hEO0xh
Ym9yYXRvcnkgb2YgRXhwZXJpbWVudGFsIEdhc3Ryb2VudGVyb2xvZ3ksIFVuaXZlcnNpdGUgTGli
cmUgZGUgQnJ1eGVsbGVzLCBCcnVzc2VscywgQmVsZ2l1bS4mI3hEO0RlcGFydG1lbnQgb2YgUGF0
aG9sb2d5LCBTYWludC1BbnRvaW5lIEhvc3BpdGFsLCBQYXJpcywgRnJhbmNlLiYjeEQ7Q2VudHJl
IGRlIFJlY2hlcmNoZSBlbiBDYW5jZXJvbG9naWUgZGUgTWFyc2VpbGxlLCBJTlNFUk0gVTEwNjgs
IENOUlMgVU1SIDcyNTgsIEluc3RpdHV0IFBhb2xpLUNhbG1ldHRlcywgQWl4IE1hcnNlaWxsZSBV
bml2ZXJzaXRlLCBNYXJzZWlsbGUsIEZyYW5jZS4mI3hEO0RlcGFydG1lbnQgb2YgR2FzdHJvZW50
ZXJvbG9neSBhbmQgRGlnZXN0aXZlIE9uY29sb2d5LCBFcmFzbWUgSG9zcGl0YWwsIEJydXNzZWxz
LCBCZWxnaXVtLiYjeEQ7RGVwYXJ0bWVudCBvZiBQYXRob2xvZ3ksIEluc3RpdHV0IEp1bGVzIEJv
cmRldCwgVW5pdmVyc2l0ZSBMaWJyZSBkZSBCcnV4ZWxsZXMsIEJydXNzZWxzLCBCZWxnaXVtLiYj
eEQ7TGFib3JhdG9yeSBvZiBFeHBlcmltZW50YWwgR2FzdHJvZW50ZXJvbG9neSwgVW5pdmVyc2l0
ZSBMaWJyZSBkZSBCcnV4ZWxsZXMsIEJydXNzZWxzLCBCZWxnaXVtOyBEZXBhcnRtZW50IG9mIEdh
c3Ryb2VudGVyb2xvZ3kgYW5kIERpZ2VzdGl2ZSBPbmNvbG9neSwgRXJhc21lIEhvc3BpdGFsLCBC
cnVzc2VscywgQmVsZ2l1bS4mI3hEO1VuaXZlcnNpdGUgUGFyaXMgRGVzY2FydGVzIFVNUlMtMTE0
NzsgQXNzaXN0YW5jZSBQdWJsaXF1ZSBIb3BpdGF1eCBkZSBQYXJpcyBIb3BpdGFsIEV1cm9wZWVu
IEdlb3JnZXMgUG9tcGlkb3UsIFBhcmlzLCBGcmFuY2UuJiN4RDtTb3Jib25uZSBVbml2ZXJzaXRl
cywgVVBNQyBVbml2ZXJzaXRlLCBEZXBhcnRtZW50IG9mIEdhc3Ryb2VudGVyb2xvZ3ksIFBpdGll
LVNhbHBldHJpZXJlIEhvc3BpdGFsLCBQYXJpcywgRnJhbmNlLjwvYXV0aC1hZGRyZXNzPjx0aXRs
ZXM+PHRpdGxlPlN0cmF0aWZpY2F0aW9uIG9mIFBhbmNyZWF0aWMgRHVjdGFsIEFkZW5vY2FyY2lu
b21hcyBCYXNlZCBvbiBUdW1vciBhbmQgTWljcm9lbnZpcm9ubWVudCBGZWF0dXJlczwvdGl0bGU+
PHNlY29uZGFyeS10aXRsZT5HYXN0cm9lbnRlcm9sb2d5PC9zZWNvbmRhcnktdGl0bGU+PC90aXRs
ZXM+PHBlcmlvZGljYWw+PGZ1bGwtdGl0bGU+R2FzdHJvZW50ZXJvbG9neTwvZnVsbC10aXRsZT48
L3BlcmlvZGljYWw+PHBhZ2VzPjE5OTktMjAxMyBlMzwvcGFnZXM+PHZvbHVtZT4xNTU8L3ZvbHVt
ZT48bnVtYmVyPjY8L251bWJlcj48ZWRpdGlvbj4yMDE4LzA4LzMxPC9lZGl0aW9uPjxrZXl3b3Jk
cz48a2V5d29yZD5BY2luYXIgQ2VsbHMvcGF0aG9sb2d5PC9rZXl3b3JkPjxrZXl3b3JkPkFkZW5v
Y2FyY2lub21hLypjbGFzc2lmaWNhdGlvbi9nZW5ldGljcy9tb3J0YWxpdHkvcGF0aG9sb2d5PC9r
ZXl3b3JkPjxrZXl3b3JkPkFkdWx0PC9rZXl3b3JkPjxrZXl3b3JkPkFnZWQ8L2tleXdvcmQ+PGtl
eXdvcmQ+QWdlZCwgODAgYW5kIG92ZXI8L2tleXdvcmQ+PGtleXdvcmQ+Q2FyY2lub21hLCBQYW5j
cmVhdGljIER1Y3RhbC8qY2xhc3NpZmljYXRpb24vZ2VuZXRpY3MvbW9ydGFsaXR5L3BhdGhvbG9n
eTwva2V5d29yZD48a2V5d29yZD5ETkEsIE5lb3BsYXNtL2FuYWx5c2lzPC9rZXl3b3JkPjxrZXl3
b3JkPkRpc2Vhc2UtRnJlZSBTdXJ2aXZhbDwva2V5d29yZD48a2V5d29yZD5GZW1hbGU8L2tleXdv
cmQ+PGtleXdvcmQ+R2VuZSBFeHByZXNzaW9uPC9rZXl3b3JkPjxrZXl3b3JkPkh1bWFuczwva2V5
d29yZD48a2V5d29yZD5NYWxlPC9rZXl3b3JkPjxrZXl3b3JkPk1pZGRsZSBBZ2VkPC9rZXl3b3Jk
PjxrZXl3b3JkPlBhbmNyZWFzL2N5dG9sb2d5L3BhdGhvbG9neTwva2V5d29yZD48a2V5d29yZD5Q
YW5jcmVhcywgRXhvY3JpbmUvbWV0YWJvbGlzbS9wYXRob2xvZ3k8L2tleXdvcmQ+PGtleXdvcmQ+
UHJvZ3Jlc3Npb24tRnJlZSBTdXJ2aXZhbDwva2V5d29yZD48a2V5d29yZD5Qcm9wb3J0aW9uYWwg
SGF6YXJkcyBNb2RlbHM8L2tleXdvcmQ+PGtleXdvcmQ+UHJvc3BlY3RpdmUgU3R1ZGllczwva2V5
d29yZD48a2V5d29yZD5STkEsIE5lb3BsYXNtL2FuYWx5c2lzPC9rZXl3b3JkPjxrZXl3b3JkPlJl
Z3Jlc3Npb24gQW5hbHlzaXM8L2tleXdvcmQ+PGtleXdvcmQ+U2VxdWVuY2UgQW5hbHlzaXMsIERO
QTwva2V5d29yZD48a2V5d29yZD5UcmFuc2NyaXB0b21lL2dlbmV0aWNzPC9rZXl3b3JkPjxrZXl3
b3JkPlR1bW9yIE1pY3JvZW52aXJvbm1lbnQvKmdlbmV0aWNzPC9rZXl3b3JkPjxrZXl3b3JkPipN
b2xlY3VsYXIgU3VidHlwZXM8L2tleXdvcmQ+PGtleXdvcmQ+KlBhbmNyZWF0aWMgQ2FuY2VyPC9r
ZXl3b3JkPjxrZXl3b3JkPipQcm9nbm9zdGljIEZhY3Rvcjwva2V5d29yZD48a2V5d29yZD4qU3Ry
b21hPC9rZXl3b3JkPjwva2V5d29yZHM+PGRhdGVzPjx5ZWFyPjIwMTg8L3llYXI+PHB1Yi1kYXRl
cz48ZGF0ZT5EZWM8L2RhdGU+PC9wdWItZGF0ZXM+PC9kYXRlcz48aXNibj4xNTI4LTAwMTIgKEVs
ZWN0cm9uaWMpJiN4RDswMDE2LTUwODUgKExpbmtpbmcpPC9pc2JuPjxhY2Nlc3Npb24tbnVtPjMw
MTY1MDQ5PC9hY2Nlc3Npb24tbnVtPjx1cmxzPjxyZWxhdGVkLXVybHM+PHVybD5odHRwczovL3d3
dy5uY2JpLm5sbS5uaWguZ292L3B1Ym1lZC8zMDE2NTA0OTwvdXJsPjwvcmVsYXRlZC11cmxzPjwv
dXJscz48ZWxlY3Ryb25pYy1yZXNvdXJjZS1udW0+MTAuMTA1My9qLmdhc3Ryby4yMDE4LjA4LjAz
MzwvZWxlY3Ryb25pYy1yZXNvdXJjZS1udW0+PC9yZWNvcmQ+PC9DaXRlPjwvRW5kTm90ZT5=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PEVuZE5vdGU+PENpdGU+PEF1dGhvcj5QdWxlbzwvQXV0aG9yPjxZZWFyPjIwMTg8L1llYXI+PFJl
Y051bT4yMzwvUmVjTnVtPjxEaXNwbGF5VGV4dD5bMzBdPC9EaXNwbGF5VGV4dD48cmVjb3JkPjxy
ZWMtbnVtYmVyPjIzPC9yZWMtbnVtYmVyPjxmb3JlaWduLWtleXM+PGtleSBhcHA9IkVOIiBkYi1p
ZD0iOXIydDl0cnA4MjI1ZHNlOXh3cXZ6YTk1dmV4ZGFyOWF3Mnh0IiB0aW1lc3RhbXA9IjE1OTcw
NjAxMTkiPjIzPC9rZXk+PC9mb3JlaWduLWtleXM+PHJlZi10eXBlIG5hbWU9IkpvdXJuYWwgQXJ0
aWNsZSI+MTc8L3JlZi10eXBlPjxjb250cmlidXRvcnM+PGF1dGhvcnM+PGF1dGhvcj5QdWxlbywg
Ri48L2F1dGhvcj48YXV0aG9yPk5pY29sbGUsIFIuPC9hdXRob3I+PGF1dGhvcj5CbHVtLCBZLjwv
YXV0aG9yPjxhdXRob3I+Q3JvcywgSi48L2F1dGhvcj48YXV0aG9yPk1hcmlzYSwgTC48L2F1dGhv
cj48YXV0aG9yPkRlbWV0dGVyLCBQLjwvYXV0aG9yPjxhdXRob3I+UXVlcnRpbm1vbnQsIEUuPC9h
dXRob3I+PGF1dGhvcj5TdnJjZWssIE0uPC9hdXRob3I+PGF1dGhvcj5FbGFyb3VjaSwgTi48L2F1
dGhvcj48YXV0aG9yPklvdmFubmEsIEouPC9hdXRob3I+PGF1dGhvcj5GcmFuY2hpbW9udCwgRC48
L2F1dGhvcj48YXV0aG9yPlZlcnNldCwgTC48L2F1dGhvcj48YXV0aG9yPkdhbGRvbiwgTS4gRy48
L2F1dGhvcj48YXV0aG9yPkRldmllcmUsIEouPC9hdXRob3I+PGF1dGhvcj5kZSBSZXluaWVzLCBB
LjwvYXV0aG9yPjxhdXRob3I+TGF1cmVudC1QdWlnLCBQLjwvYXV0aG9yPjxhdXRob3I+VmFuIExh
ZXRoZW0sIEouIEwuPC9hdXRob3I+PGF1dGhvcj5CYWNoZXQsIEouIEIuPC9hdXRob3I+PGF1dGhv
cj5NYXJlY2hhbCwgUi48L2F1dGhvcj48L2F1dGhvcnM+PC9jb250cmlidXRvcnM+PGF1dGgtYWRk
cmVzcz5NZWRpY2FsIE9uY29sb2d5IERlcGFydG1lbnQsIEluc3RpdHV0IEp1bGVzIEJvcmRldCwg
VW5pdmVyc2l0ZSBMaWJyZSBkZSBCcnV4ZWxsZXMsIEJydXNzZWxzLCBCZWxnaXVtOyBMYWJvcmF0
b3J5IG9mIEV4cGVyaW1lbnRhbCBHYXN0cm9lbnRlcm9sb2d5LCBVbml2ZXJzaXRlIExpYnJlIGRl
IEJydXhlbGxlcywgQnJ1c3NlbHMsIEJlbGdpdW0uIEVsZWN0cm9uaWMgYWRkcmVzczogZnJhbmNl
c2NvLnB1bGVvQGJvcmRldC5iZS4mI3hEO1Byb2dyYW1tZSBDYXJ0ZXMgZCZhcG9zO0lkZW50aXRl
IGRlcyBUdW1ldXJzIChDSVQpLCBMaWd1ZSBOYXRpb25hbGUgQ29udHJlIExlIENhbmNlciwgUGFy
aXMsIEZyYW5jZS4mI3hEO0RlcGFydG1lbnQgb2YgUGF0aG9sb2d5LCBCZWF1am9uIEhvc3BpdGFs
LVBhcmlzIERpZGVyb3QgVW5pdmVyc2l0eSwgQ2xpY2h5LCBGcmFuY2UuJiN4RDtEZXBhcnRtZW50
IG9mIFBhdGhvbG9neSwgRXJhc21lIEhvc3BpdGFsLCBCcnVzc2VscywgQmVsZ2l1bS4mI3hEO0xh
Ym9yYXRvcnkgb2YgRXhwZXJpbWVudGFsIEdhc3Ryb2VudGVyb2xvZ3ksIFVuaXZlcnNpdGUgTGli
cmUgZGUgQnJ1eGVsbGVzLCBCcnVzc2VscywgQmVsZ2l1bS4mI3hEO0RlcGFydG1lbnQgb2YgUGF0
aG9sb2d5LCBTYWludC1BbnRvaW5lIEhvc3BpdGFsLCBQYXJpcywgRnJhbmNlLiYjeEQ7Q2VudHJl
IGRlIFJlY2hlcmNoZSBlbiBDYW5jZXJvbG9naWUgZGUgTWFyc2VpbGxlLCBJTlNFUk0gVTEwNjgs
IENOUlMgVU1SIDcyNTgsIEluc3RpdHV0IFBhb2xpLUNhbG1ldHRlcywgQWl4IE1hcnNlaWxsZSBV
bml2ZXJzaXRlLCBNYXJzZWlsbGUsIEZyYW5jZS4mI3hEO0RlcGFydG1lbnQgb2YgR2FzdHJvZW50
ZXJvbG9neSBhbmQgRGlnZXN0aXZlIE9uY29sb2d5LCBFcmFzbWUgSG9zcGl0YWwsIEJydXNzZWxz
LCBCZWxnaXVtLiYjeEQ7RGVwYXJ0bWVudCBvZiBQYXRob2xvZ3ksIEluc3RpdHV0IEp1bGVzIEJv
cmRldCwgVW5pdmVyc2l0ZSBMaWJyZSBkZSBCcnV4ZWxsZXMsIEJydXNzZWxzLCBCZWxnaXVtLiYj
eEQ7TGFib3JhdG9yeSBvZiBFeHBlcmltZW50YWwgR2FzdHJvZW50ZXJvbG9neSwgVW5pdmVyc2l0
ZSBMaWJyZSBkZSBCcnV4ZWxsZXMsIEJydXNzZWxzLCBCZWxnaXVtOyBEZXBhcnRtZW50IG9mIEdh
c3Ryb2VudGVyb2xvZ3kgYW5kIERpZ2VzdGl2ZSBPbmNvbG9neSwgRXJhc21lIEhvc3BpdGFsLCBC
cnVzc2VscywgQmVsZ2l1bS4mI3hEO1VuaXZlcnNpdGUgUGFyaXMgRGVzY2FydGVzIFVNUlMtMTE0
NzsgQXNzaXN0YW5jZSBQdWJsaXF1ZSBIb3BpdGF1eCBkZSBQYXJpcyBIb3BpdGFsIEV1cm9wZWVu
IEdlb3JnZXMgUG9tcGlkb3UsIFBhcmlzLCBGcmFuY2UuJiN4RDtTb3Jib25uZSBVbml2ZXJzaXRl
cywgVVBNQyBVbml2ZXJzaXRlLCBEZXBhcnRtZW50IG9mIEdhc3Ryb2VudGVyb2xvZ3ksIFBpdGll
LVNhbHBldHJpZXJlIEhvc3BpdGFsLCBQYXJpcywgRnJhbmNlLjwvYXV0aC1hZGRyZXNzPjx0aXRs
ZXM+PHRpdGxlPlN0cmF0aWZpY2F0aW9uIG9mIFBhbmNyZWF0aWMgRHVjdGFsIEFkZW5vY2FyY2lu
b21hcyBCYXNlZCBvbiBUdW1vciBhbmQgTWljcm9lbnZpcm9ubWVudCBGZWF0dXJlczwvdGl0bGU+
PHNlY29uZGFyeS10aXRsZT5HYXN0cm9lbnRlcm9sb2d5PC9zZWNvbmRhcnktdGl0bGU+PC90aXRs
ZXM+PHBlcmlvZGljYWw+PGZ1bGwtdGl0bGU+R2FzdHJvZW50ZXJvbG9neTwvZnVsbC10aXRsZT48
L3BlcmlvZGljYWw+PHBhZ2VzPjE5OTktMjAxMyBlMzwvcGFnZXM+PHZvbHVtZT4xNTU8L3ZvbHVt
ZT48bnVtYmVyPjY8L251bWJlcj48ZWRpdGlvbj4yMDE4LzA4LzMxPC9lZGl0aW9uPjxrZXl3b3Jk
cz48a2V5d29yZD5BY2luYXIgQ2VsbHMvcGF0aG9sb2d5PC9rZXl3b3JkPjxrZXl3b3JkPkFkZW5v
Y2FyY2lub21hLypjbGFzc2lmaWNhdGlvbi9nZW5ldGljcy9tb3J0YWxpdHkvcGF0aG9sb2d5PC9r
ZXl3b3JkPjxrZXl3b3JkPkFkdWx0PC9rZXl3b3JkPjxrZXl3b3JkPkFnZWQ8L2tleXdvcmQ+PGtl
eXdvcmQ+QWdlZCwgODAgYW5kIG92ZXI8L2tleXdvcmQ+PGtleXdvcmQ+Q2FyY2lub21hLCBQYW5j
cmVhdGljIER1Y3RhbC8qY2xhc3NpZmljYXRpb24vZ2VuZXRpY3MvbW9ydGFsaXR5L3BhdGhvbG9n
eTwva2V5d29yZD48a2V5d29yZD5ETkEsIE5lb3BsYXNtL2FuYWx5c2lzPC9rZXl3b3JkPjxrZXl3
b3JkPkRpc2Vhc2UtRnJlZSBTdXJ2aXZhbDwva2V5d29yZD48a2V5d29yZD5GZW1hbGU8L2tleXdv
cmQ+PGtleXdvcmQ+R2VuZSBFeHByZXNzaW9uPC9rZXl3b3JkPjxrZXl3b3JkPkh1bWFuczwva2V5
d29yZD48a2V5d29yZD5NYWxlPC9rZXl3b3JkPjxrZXl3b3JkPk1pZGRsZSBBZ2VkPC9rZXl3b3Jk
PjxrZXl3b3JkPlBhbmNyZWFzL2N5dG9sb2d5L3BhdGhvbG9neTwva2V5d29yZD48a2V5d29yZD5Q
YW5jcmVhcywgRXhvY3JpbmUvbWV0YWJvbGlzbS9wYXRob2xvZ3k8L2tleXdvcmQ+PGtleXdvcmQ+
UHJvZ3Jlc3Npb24tRnJlZSBTdXJ2aXZhbDwva2V5d29yZD48a2V5d29yZD5Qcm9wb3J0aW9uYWwg
SGF6YXJkcyBNb2RlbHM8L2tleXdvcmQ+PGtleXdvcmQ+UHJvc3BlY3RpdmUgU3R1ZGllczwva2V5
d29yZD48a2V5d29yZD5STkEsIE5lb3BsYXNtL2FuYWx5c2lzPC9rZXl3b3JkPjxrZXl3b3JkPlJl
Z3Jlc3Npb24gQW5hbHlzaXM8L2tleXdvcmQ+PGtleXdvcmQ+U2VxdWVuY2UgQW5hbHlzaXMsIERO
QTwva2V5d29yZD48a2V5d29yZD5UcmFuc2NyaXB0b21lL2dlbmV0aWNzPC9rZXl3b3JkPjxrZXl3
b3JkPlR1bW9yIE1pY3JvZW52aXJvbm1lbnQvKmdlbmV0aWNzPC9rZXl3b3JkPjxrZXl3b3JkPipN
b2xlY3VsYXIgU3VidHlwZXM8L2tleXdvcmQ+PGtleXdvcmQ+KlBhbmNyZWF0aWMgQ2FuY2VyPC9r
ZXl3b3JkPjxrZXl3b3JkPipQcm9nbm9zdGljIEZhY3Rvcjwva2V5d29yZD48a2V5d29yZD4qU3Ry
b21hPC9rZXl3b3JkPjwva2V5d29yZHM+PGRhdGVzPjx5ZWFyPjIwMTg8L3llYXI+PHB1Yi1kYXRl
cz48ZGF0ZT5EZWM8L2RhdGU+PC9wdWItZGF0ZXM+PC9kYXRlcz48aXNibj4xNTI4LTAwMTIgKEVs
ZWN0cm9uaWMpJiN4RDswMDE2LTUwODUgKExpbmtpbmcpPC9pc2JuPjxhY2Nlc3Npb24tbnVtPjMw
MTY1MDQ5PC9hY2Nlc3Npb24tbnVtPjx1cmxzPjxyZWxhdGVkLXVybHM+PHVybD5odHRwczovL3d3
dy5uY2JpLm5sbS5uaWguZ292L3B1Ym1lZC8zMDE2NTA0OTwvdXJsPjwvcmVsYXRlZC11cmxzPjwv
dXJscz48ZWxlY3Ryb25pYy1yZXNvdXJjZS1udW0+MTAuMTA1My9qLmdhc3Ryby4yMDE4LjA4LjAz
MzwvZWxlY3Ryb25pYy1yZXNvdXJjZS1udW0+PC9yZWNvcmQ+PC9DaXRlPjwvRW5kTm90ZT5=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[30]</w:t>
      </w:r>
      <w:r>
        <w:rPr>
          <w:rFonts w:ascii="Times New Roman" w:eastAsia="Arial" w:hAnsi="Times New Roman" w:cs="Times New Roman"/>
        </w:rPr>
        <w:fldChar w:fldCharType="end"/>
      </w:r>
      <w:r w:rsidRPr="00E60DA4">
        <w:rPr>
          <w:rFonts w:ascii="Times New Roman" w:eastAsia="Arial" w:hAnsi="Times New Roman" w:cs="Times New Roman"/>
        </w:rPr>
        <w:t xml:space="preserve"> </w:t>
      </w:r>
      <w:r>
        <w:rPr>
          <w:rFonts w:ascii="Times New Roman" w:eastAsia="Arial" w:hAnsi="Times New Roman" w:cs="Times New Roman"/>
        </w:rPr>
        <w:t>or Peng et al.</w:t>
      </w:r>
      <w:r w:rsidRPr="00E60DA4">
        <w:t xml:space="preserve"> </w:t>
      </w:r>
      <w:r>
        <w:rPr>
          <w:rFonts w:ascii="Times New Roman" w:eastAsia="Arial" w:hAnsi="Times New Roman" w:cs="Times New Roman"/>
        </w:rPr>
        <w:fldChar w:fldCharType="begin">
          <w:fldData xml:space="preserve">PEVuZE5vdGU+PENpdGU+PEF1dGhvcj5QZW5nPC9BdXRob3I+PFllYXI+MjAxOTwvWWVhcj48UmVj
TnVtPjEwNzwvUmVjTnVtPjxEaXNwbGF5VGV4dD5bMzFdPC9EaXNwbGF5VGV4dD48cmVjb3JkPjxy
ZWMtbnVtYmVyPjEwNzwvcmVjLW51bWJlcj48Zm9yZWlnbi1rZXlzPjxrZXkgYXBwPSJFTiIgZGIt
aWQ9IjlyMnQ5dHJwODIyNWRzZTl4d3F2emE5NXZleGRhcjlhdzJ4dCIgdGltZXN0YW1wPSIxNjE1
MTI1NDg3Ij4xMDc8L2tleT48L2ZvcmVpZ24ta2V5cz48cmVmLXR5cGUgbmFtZT0iSm91cm5hbCBB
cnRpY2xlIj4xNzwvcmVmLXR5cGU+PGNvbnRyaWJ1dG9ycz48YXV0aG9ycz48YXV0aG9yPlBlbmcs
IFguIEwuPC9hdXRob3I+PGF1dGhvcj5Nb2ZmaXR0LCBSLiBBLjwvYXV0aG9yPjxhdXRob3I+VG9y
cGh5LCBSLiBKLjwvYXV0aG9yPjxhdXRob3I+Vm9sbWFyLCBLLiBFLjwvYXV0aG9yPjxhdXRob3I+
WWVoLCBKLiBKLjwvYXV0aG9yPjwvYXV0aG9ycz48L2NvbnRyaWJ1dG9ycz48YXV0aC1hZGRyZXNz
PkxpbmViZXJnZXIgQ29tcHJlaGVuc2l2ZSBDYW5jZXIgQ2VudGVyLCBVbml2ZXJzaXR5IG9mIE5v
cnRoIENhcm9saW5hLCBDaGFwZWwgSGlsbCwgTkMsIFVTQS4mI3hEO0RlcGFydG1lbnQgb2YgQmlv
bWVkaWNhbCBJbmZvcm1hdGljcywgU3RvbnkgQnJvb2sgVW5pdmVyc2l0eSwgU3RvbnkgQnJvb2ss
IE5ZLCBVU0EuJiN4RDtEZXBhcnRtZW50IG9mIFN1cmdlcnksIFVuaXZlcnNpdHkgb2YgQ29sb3Jh
ZG8sIERlbnZlciwgQ08sIFVTQS4mI3hEO1VuaXZlcnNpdHkgb2YgTm9ydGggQ2Fyb2xpbmEtUmV4
IEhlYWx0aGNhcmUsIENoYXBlbCBIaWxsLCBOQywgVVNBLiYjeEQ7TGluZWJlcmdlciBDb21wcmVo
ZW5zaXZlIENhbmNlciBDZW50ZXIsIFVuaXZlcnNpdHkgb2YgTm9ydGggQ2Fyb2xpbmEsIENoYXBl
bCBIaWxsLCBOQywgVVNBLiBqZW5famVuX3llaEBtZWQudW5jLmVkdS4mI3hEO0RlcGFydG1lbnRz
IG9mIFN1cmdlcnksIFVuaXZlcnNpdHkgb2YgTm9ydGggQ2Fyb2xpbmEsIENoYXBlbCBIaWxsLCBO
QywgVVNBLiBqZW5famVuX3llaEBtZWQudW5jLmVkdS4mI3hEO0RlcGFydG1lbnQgb2YgUGhhcm1h
Y29sb2d5LCBVbml2ZXJzaXR5IG9mIE5vcnRoIENhcm9saW5hLCBDaGFwZWwgSGlsbCwgTkMsIFVT
QS4gamVuX2plbl95ZWhAbWVkLnVuYy5lZHUuPC9hdXRoLWFkZHJlc3M+PHRpdGxlcz48dGl0bGU+
RGUgbm92byBjb21wYXJ0bWVudCBkZWNvbnZvbHV0aW9uIGFuZCB3ZWlnaHQgZXN0aW1hdGlvbiBv
ZiB0dW1vciBzYW1wbGVzIHVzaW5nIERFQ09ERVI8L3RpdGxlPjxzZWNvbmRhcnktdGl0bGU+TmF0
IENvbW11bjwvc2Vjb25kYXJ5LXRpdGxlPjwvdGl0bGVzPjxwZXJpb2RpY2FsPjxmdWxsLXRpdGxl
Pk5hdCBDb21tdW48L2Z1bGwtdGl0bGU+PC9wZXJpb2RpY2FsPjxwYWdlcz40NzI5PC9wYWdlcz48
dm9sdW1lPjEwPC92b2x1bWU+PG51bWJlcj4xPC9udW1iZXI+PGVkaXRpb24+MjAxOS8xMC8yMDwv
ZWRpdGlvbj48a2V5d29yZHM+PGtleXdvcmQ+QWxnb3JpdGhtczwva2V5d29yZD48a2V5d29yZD5D
b21wdXRhdGlvbmFsIEJpb2xvZ3kvKm1ldGhvZHM8L2tleXdvcmQ+PGtleXdvcmQ+R2VuZSBFeHBy
ZXNzaW9uIFByb2ZpbGluZy8qbWV0aG9kczwva2V5d29yZD48a2V5d29yZD4qR2VuZSBFeHByZXNz
aW9uIFJlZ3VsYXRpb24sIE5lb3BsYXN0aWM8L2tleXdvcmQ+PGtleXdvcmQ+SHVtYW5zPC9rZXl3
b3JkPjxrZXl3b3JkPk1vZGVscywgR2VuZXRpYzwva2V5d29yZD48a2V5d29yZD5OZW9wbGFzbXMv
Y2xhc3NpZmljYXRpb24vKmdlbmV0aWNzPC9rZXl3b3JkPjxrZXl3b3JkPlBhbmNyZWF0aWMgTmVv
cGxhc21zL2dlbmV0aWNzL3BhdGhvbG9neTwva2V5d29yZD48a2V5d29yZD5SZXByb2R1Y2liaWxp
dHkgb2YgUmVzdWx0czwva2V5d29yZD48a2V5d29yZD5TZXF1ZW5jZSBBbmFseXNpcywgUk5BPC9r
ZXl3b3JkPjxrZXl3b3JkPlNvZnR3YXJlPC9rZXl3b3JkPjxrZXl3b3JkPlR1bW9yIEJ1cmRlbi9n
ZW5ldGljczwva2V5d29yZD48L2tleXdvcmRzPjxkYXRlcz48eWVhcj4yMDE5PC95ZWFyPjxwdWIt
ZGF0ZXM+PGRhdGU+T2N0IDE4PC9kYXRlPjwvcHViLWRhdGVzPjwvZGF0ZXM+PGlzYm4+MjA0MS0x
NzIzIChFbGVjdHJvbmljKSYjeEQ7MjA0MS0xNzIzIChMaW5raW5nKTwvaXNibj48YWNjZXNzaW9u
LW51bT4zMTYyODMwMDwvYWNjZXNzaW9uLW51bT48dXJscz48cmVsYXRlZC11cmxzPjx1cmw+aHR0
cHM6Ly93d3cubmNiaS5ubG0ubmloLmdvdi9wdWJtZWQvMzE2MjgzMDA8L3VybD48L3JlbGF0ZWQt
dXJscz48L3VybHM+PGN1c3RvbTI+UE1DNjgwMjExNjwvY3VzdG9tMj48ZWxlY3Ryb25pYy1yZXNv
dXJjZS1udW0+MTAuMTAzOC9zNDE0NjctMDE5LTEyNTE3LTc8L2VsZWN0cm9uaWMtcmVzb3VyY2Ut
bnVtPjwvcmVjb3JkPjwvQ2l0ZT48L0VuZE5vdGU+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PEVuZE5vdGU+PENpdGU+PEF1dGhvcj5QZW5nPC9BdXRob3I+PFllYXI+MjAxOTwvWWVhcj48UmVj
TnVtPjEwNzwvUmVjTnVtPjxEaXNwbGF5VGV4dD5bMzFdPC9EaXNwbGF5VGV4dD48cmVjb3JkPjxy
ZWMtbnVtYmVyPjEwNzwvcmVjLW51bWJlcj48Zm9yZWlnbi1rZXlzPjxrZXkgYXBwPSJFTiIgZGIt
aWQ9IjlyMnQ5dHJwODIyNWRzZTl4d3F2emE5NXZleGRhcjlhdzJ4dCIgdGltZXN0YW1wPSIxNjE1
MTI1NDg3Ij4xMDc8L2tleT48L2ZvcmVpZ24ta2V5cz48cmVmLXR5cGUgbmFtZT0iSm91cm5hbCBB
cnRpY2xlIj4xNzwvcmVmLXR5cGU+PGNvbnRyaWJ1dG9ycz48YXV0aG9ycz48YXV0aG9yPlBlbmcs
IFguIEwuPC9hdXRob3I+PGF1dGhvcj5Nb2ZmaXR0LCBSLiBBLjwvYXV0aG9yPjxhdXRob3I+VG9y
cGh5LCBSLiBKLjwvYXV0aG9yPjxhdXRob3I+Vm9sbWFyLCBLLiBFLjwvYXV0aG9yPjxhdXRob3I+
WWVoLCBKLiBKLjwvYXV0aG9yPjwvYXV0aG9ycz48L2NvbnRyaWJ1dG9ycz48YXV0aC1hZGRyZXNz
PkxpbmViZXJnZXIgQ29tcHJlaGVuc2l2ZSBDYW5jZXIgQ2VudGVyLCBVbml2ZXJzaXR5IG9mIE5v
cnRoIENhcm9saW5hLCBDaGFwZWwgSGlsbCwgTkMsIFVTQS4mI3hEO0RlcGFydG1lbnQgb2YgQmlv
bWVkaWNhbCBJbmZvcm1hdGljcywgU3RvbnkgQnJvb2sgVW5pdmVyc2l0eSwgU3RvbnkgQnJvb2ss
IE5ZLCBVU0EuJiN4RDtEZXBhcnRtZW50IG9mIFN1cmdlcnksIFVuaXZlcnNpdHkgb2YgQ29sb3Jh
ZG8sIERlbnZlciwgQ08sIFVTQS4mI3hEO1VuaXZlcnNpdHkgb2YgTm9ydGggQ2Fyb2xpbmEtUmV4
IEhlYWx0aGNhcmUsIENoYXBlbCBIaWxsLCBOQywgVVNBLiYjeEQ7TGluZWJlcmdlciBDb21wcmVo
ZW5zaXZlIENhbmNlciBDZW50ZXIsIFVuaXZlcnNpdHkgb2YgTm9ydGggQ2Fyb2xpbmEsIENoYXBl
bCBIaWxsLCBOQywgVVNBLiBqZW5famVuX3llaEBtZWQudW5jLmVkdS4mI3hEO0RlcGFydG1lbnRz
IG9mIFN1cmdlcnksIFVuaXZlcnNpdHkgb2YgTm9ydGggQ2Fyb2xpbmEsIENoYXBlbCBIaWxsLCBO
QywgVVNBLiBqZW5famVuX3llaEBtZWQudW5jLmVkdS4mI3hEO0RlcGFydG1lbnQgb2YgUGhhcm1h
Y29sb2d5LCBVbml2ZXJzaXR5IG9mIE5vcnRoIENhcm9saW5hLCBDaGFwZWwgSGlsbCwgTkMsIFVT
QS4gamVuX2plbl95ZWhAbWVkLnVuYy5lZHUuPC9hdXRoLWFkZHJlc3M+PHRpdGxlcz48dGl0bGU+
RGUgbm92byBjb21wYXJ0bWVudCBkZWNvbnZvbHV0aW9uIGFuZCB3ZWlnaHQgZXN0aW1hdGlvbiBv
ZiB0dW1vciBzYW1wbGVzIHVzaW5nIERFQ09ERVI8L3RpdGxlPjxzZWNvbmRhcnktdGl0bGU+TmF0
IENvbW11bjwvc2Vjb25kYXJ5LXRpdGxlPjwvdGl0bGVzPjxwZXJpb2RpY2FsPjxmdWxsLXRpdGxl
Pk5hdCBDb21tdW48L2Z1bGwtdGl0bGU+PC9wZXJpb2RpY2FsPjxwYWdlcz40NzI5PC9wYWdlcz48
dm9sdW1lPjEwPC92b2x1bWU+PG51bWJlcj4xPC9udW1iZXI+PGVkaXRpb24+MjAxOS8xMC8yMDwv
ZWRpdGlvbj48a2V5d29yZHM+PGtleXdvcmQ+QWxnb3JpdGhtczwva2V5d29yZD48a2V5d29yZD5D
b21wdXRhdGlvbmFsIEJpb2xvZ3kvKm1ldGhvZHM8L2tleXdvcmQ+PGtleXdvcmQ+R2VuZSBFeHBy
ZXNzaW9uIFByb2ZpbGluZy8qbWV0aG9kczwva2V5d29yZD48a2V5d29yZD4qR2VuZSBFeHByZXNz
aW9uIFJlZ3VsYXRpb24sIE5lb3BsYXN0aWM8L2tleXdvcmQ+PGtleXdvcmQ+SHVtYW5zPC9rZXl3
b3JkPjxrZXl3b3JkPk1vZGVscywgR2VuZXRpYzwva2V5d29yZD48a2V5d29yZD5OZW9wbGFzbXMv
Y2xhc3NpZmljYXRpb24vKmdlbmV0aWNzPC9rZXl3b3JkPjxrZXl3b3JkPlBhbmNyZWF0aWMgTmVv
cGxhc21zL2dlbmV0aWNzL3BhdGhvbG9neTwva2V5d29yZD48a2V5d29yZD5SZXByb2R1Y2liaWxp
dHkgb2YgUmVzdWx0czwva2V5d29yZD48a2V5d29yZD5TZXF1ZW5jZSBBbmFseXNpcywgUk5BPC9r
ZXl3b3JkPjxrZXl3b3JkPlNvZnR3YXJlPC9rZXl3b3JkPjxrZXl3b3JkPlR1bW9yIEJ1cmRlbi9n
ZW5ldGljczwva2V5d29yZD48L2tleXdvcmRzPjxkYXRlcz48eWVhcj4yMDE5PC95ZWFyPjxwdWIt
ZGF0ZXM+PGRhdGU+T2N0IDE4PC9kYXRlPjwvcHViLWRhdGVzPjwvZGF0ZXM+PGlzYm4+MjA0MS0x
NzIzIChFbGVjdHJvbmljKSYjeEQ7MjA0MS0xNzIzIChMaW5raW5nKTwvaXNibj48YWNjZXNzaW9u
LW51bT4zMTYyODMwMDwvYWNjZXNzaW9uLW51bT48dXJscz48cmVsYXRlZC11cmxzPjx1cmw+aHR0
cHM6Ly93d3cubmNiaS5ubG0ubmloLmdvdi9wdWJtZWQvMzE2MjgzMDA8L3VybD48L3JlbGF0ZWQt
dXJscz48L3VybHM+PGN1c3RvbTI+UE1DNjgwMjExNjwvY3VzdG9tMj48ZWxlY3Ryb25pYy1yZXNv
dXJjZS1udW0+MTAuMTAzOC9zNDE0NjctMDE5LTEyNTE3LTc8L2VsZWN0cm9uaWMtcmVzb3VyY2Ut
bnVtPjwvcmVjb3JkPjwvQ2l0ZT48L0VuZE5vdGU+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[31]</w:t>
      </w:r>
      <w:r>
        <w:rPr>
          <w:rFonts w:ascii="Times New Roman" w:eastAsia="Arial" w:hAnsi="Times New Roman" w:cs="Times New Roman"/>
        </w:rPr>
        <w:fldChar w:fldCharType="end"/>
      </w:r>
      <w:r>
        <w:rPr>
          <w:rFonts w:ascii="Times New Roman" w:eastAsia="Arial" w:hAnsi="Times New Roman" w:cs="Times New Roman"/>
        </w:rPr>
        <w:t>, we obtained the loadings of the cell-type components (e.g., activated or inflammatory stroma) from Puleo et al.</w:t>
      </w:r>
      <w:r w:rsidRPr="00E60DA4">
        <w:t xml:space="preserve"> </w:t>
      </w:r>
      <w:r>
        <w:rPr>
          <w:rFonts w:ascii="Times New Roman" w:eastAsia="Arial" w:hAnsi="Times New Roman" w:cs="Times New Roman"/>
        </w:rPr>
        <w:fldChar w:fldCharType="begin">
          <w:fldData xml:space="preserve">PEVuZE5vdGU+PENpdGU+PEF1dGhvcj5QdWxlbzwvQXV0aG9yPjxZZWFyPjIwMTg8L1llYXI+PFJl
Y051bT4yMzwvUmVjTnVtPjxEaXNwbGF5VGV4dD5bMzBdPC9EaXNwbGF5VGV4dD48cmVjb3JkPjxy
ZWMtbnVtYmVyPjIzPC9yZWMtbnVtYmVyPjxmb3JlaWduLWtleXM+PGtleSBhcHA9IkVOIiBkYi1p
ZD0iOXIydDl0cnA4MjI1ZHNlOXh3cXZ6YTk1dmV4ZGFyOWF3Mnh0IiB0aW1lc3RhbXA9IjE1OTcw
NjAxMTkiPjIzPC9rZXk+PC9mb3JlaWduLWtleXM+PHJlZi10eXBlIG5hbWU9IkpvdXJuYWwgQXJ0
aWNsZSI+MTc8L3JlZi10eXBlPjxjb250cmlidXRvcnM+PGF1dGhvcnM+PGF1dGhvcj5QdWxlbywg
Ri48L2F1dGhvcj48YXV0aG9yPk5pY29sbGUsIFIuPC9hdXRob3I+PGF1dGhvcj5CbHVtLCBZLjwv
YXV0aG9yPjxhdXRob3I+Q3JvcywgSi48L2F1dGhvcj48YXV0aG9yPk1hcmlzYSwgTC48L2F1dGhv
cj48YXV0aG9yPkRlbWV0dGVyLCBQLjwvYXV0aG9yPjxhdXRob3I+UXVlcnRpbm1vbnQsIEUuPC9h
dXRob3I+PGF1dGhvcj5TdnJjZWssIE0uPC9hdXRob3I+PGF1dGhvcj5FbGFyb3VjaSwgTi48L2F1
dGhvcj48YXV0aG9yPklvdmFubmEsIEouPC9hdXRob3I+PGF1dGhvcj5GcmFuY2hpbW9udCwgRC48
L2F1dGhvcj48YXV0aG9yPlZlcnNldCwgTC48L2F1dGhvcj48YXV0aG9yPkdhbGRvbiwgTS4gRy48
L2F1dGhvcj48YXV0aG9yPkRldmllcmUsIEouPC9hdXRob3I+PGF1dGhvcj5kZSBSZXluaWVzLCBB
LjwvYXV0aG9yPjxhdXRob3I+TGF1cmVudC1QdWlnLCBQLjwvYXV0aG9yPjxhdXRob3I+VmFuIExh
ZXRoZW0sIEouIEwuPC9hdXRob3I+PGF1dGhvcj5CYWNoZXQsIEouIEIuPC9hdXRob3I+PGF1dGhv
cj5NYXJlY2hhbCwgUi48L2F1dGhvcj48L2F1dGhvcnM+PC9jb250cmlidXRvcnM+PGF1dGgtYWRk
cmVzcz5NZWRpY2FsIE9uY29sb2d5IERlcGFydG1lbnQsIEluc3RpdHV0IEp1bGVzIEJvcmRldCwg
VW5pdmVyc2l0ZSBMaWJyZSBkZSBCcnV4ZWxsZXMsIEJydXNzZWxzLCBCZWxnaXVtOyBMYWJvcmF0
b3J5IG9mIEV4cGVyaW1lbnRhbCBHYXN0cm9lbnRlcm9sb2d5LCBVbml2ZXJzaXRlIExpYnJlIGRl
IEJydXhlbGxlcywgQnJ1c3NlbHMsIEJlbGdpdW0uIEVsZWN0cm9uaWMgYWRkcmVzczogZnJhbmNl
c2NvLnB1bGVvQGJvcmRldC5iZS4mI3hEO1Byb2dyYW1tZSBDYXJ0ZXMgZCZhcG9zO0lkZW50aXRl
IGRlcyBUdW1ldXJzIChDSVQpLCBMaWd1ZSBOYXRpb25hbGUgQ29udHJlIExlIENhbmNlciwgUGFy
aXMsIEZyYW5jZS4mI3hEO0RlcGFydG1lbnQgb2YgUGF0aG9sb2d5LCBCZWF1am9uIEhvc3BpdGFs
LVBhcmlzIERpZGVyb3QgVW5pdmVyc2l0eSwgQ2xpY2h5LCBGcmFuY2UuJiN4RDtEZXBhcnRtZW50
IG9mIFBhdGhvbG9neSwgRXJhc21lIEhvc3BpdGFsLCBCcnVzc2VscywgQmVsZ2l1bS4mI3hEO0xh
Ym9yYXRvcnkgb2YgRXhwZXJpbWVudGFsIEdhc3Ryb2VudGVyb2xvZ3ksIFVuaXZlcnNpdGUgTGli
cmUgZGUgQnJ1eGVsbGVzLCBCcnVzc2VscywgQmVsZ2l1bS4mI3hEO0RlcGFydG1lbnQgb2YgUGF0
aG9sb2d5LCBTYWludC1BbnRvaW5lIEhvc3BpdGFsLCBQYXJpcywgRnJhbmNlLiYjeEQ7Q2VudHJl
IGRlIFJlY2hlcmNoZSBlbiBDYW5jZXJvbG9naWUgZGUgTWFyc2VpbGxlLCBJTlNFUk0gVTEwNjgs
IENOUlMgVU1SIDcyNTgsIEluc3RpdHV0IFBhb2xpLUNhbG1ldHRlcywgQWl4IE1hcnNlaWxsZSBV
bml2ZXJzaXRlLCBNYXJzZWlsbGUsIEZyYW5jZS4mI3hEO0RlcGFydG1lbnQgb2YgR2FzdHJvZW50
ZXJvbG9neSBhbmQgRGlnZXN0aXZlIE9uY29sb2d5LCBFcmFzbWUgSG9zcGl0YWwsIEJydXNzZWxz
LCBCZWxnaXVtLiYjeEQ7RGVwYXJ0bWVudCBvZiBQYXRob2xvZ3ksIEluc3RpdHV0IEp1bGVzIEJv
cmRldCwgVW5pdmVyc2l0ZSBMaWJyZSBkZSBCcnV4ZWxsZXMsIEJydXNzZWxzLCBCZWxnaXVtLiYj
eEQ7TGFib3JhdG9yeSBvZiBFeHBlcmltZW50YWwgR2FzdHJvZW50ZXJvbG9neSwgVW5pdmVyc2l0
ZSBMaWJyZSBkZSBCcnV4ZWxsZXMsIEJydXNzZWxzLCBCZWxnaXVtOyBEZXBhcnRtZW50IG9mIEdh
c3Ryb2VudGVyb2xvZ3kgYW5kIERpZ2VzdGl2ZSBPbmNvbG9neSwgRXJhc21lIEhvc3BpdGFsLCBC
cnVzc2VscywgQmVsZ2l1bS4mI3hEO1VuaXZlcnNpdGUgUGFyaXMgRGVzY2FydGVzIFVNUlMtMTE0
NzsgQXNzaXN0YW5jZSBQdWJsaXF1ZSBIb3BpdGF1eCBkZSBQYXJpcyBIb3BpdGFsIEV1cm9wZWVu
IEdlb3JnZXMgUG9tcGlkb3UsIFBhcmlzLCBGcmFuY2UuJiN4RDtTb3Jib25uZSBVbml2ZXJzaXRl
cywgVVBNQyBVbml2ZXJzaXRlLCBEZXBhcnRtZW50IG9mIEdhc3Ryb2VudGVyb2xvZ3ksIFBpdGll
LVNhbHBldHJpZXJlIEhvc3BpdGFsLCBQYXJpcywgRnJhbmNlLjwvYXV0aC1hZGRyZXNzPjx0aXRs
ZXM+PHRpdGxlPlN0cmF0aWZpY2F0aW9uIG9mIFBhbmNyZWF0aWMgRHVjdGFsIEFkZW5vY2FyY2lu
b21hcyBCYXNlZCBvbiBUdW1vciBhbmQgTWljcm9lbnZpcm9ubWVudCBGZWF0dXJlczwvdGl0bGU+
PHNlY29uZGFyeS10aXRsZT5HYXN0cm9lbnRlcm9sb2d5PC9zZWNvbmRhcnktdGl0bGU+PC90aXRs
ZXM+PHBlcmlvZGljYWw+PGZ1bGwtdGl0bGU+R2FzdHJvZW50ZXJvbG9neTwvZnVsbC10aXRsZT48
L3BlcmlvZGljYWw+PHBhZ2VzPjE5OTktMjAxMyBlMzwvcGFnZXM+PHZvbHVtZT4xNTU8L3ZvbHVt
ZT48bnVtYmVyPjY8L251bWJlcj48ZWRpdGlvbj4yMDE4LzA4LzMxPC9lZGl0aW9uPjxrZXl3b3Jk
cz48a2V5d29yZD5BY2luYXIgQ2VsbHMvcGF0aG9sb2d5PC9rZXl3b3JkPjxrZXl3b3JkPkFkZW5v
Y2FyY2lub21hLypjbGFzc2lmaWNhdGlvbi9nZW5ldGljcy9tb3J0YWxpdHkvcGF0aG9sb2d5PC9r
ZXl3b3JkPjxrZXl3b3JkPkFkdWx0PC9rZXl3b3JkPjxrZXl3b3JkPkFnZWQ8L2tleXdvcmQ+PGtl
eXdvcmQ+QWdlZCwgODAgYW5kIG92ZXI8L2tleXdvcmQ+PGtleXdvcmQ+Q2FyY2lub21hLCBQYW5j
cmVhdGljIER1Y3RhbC8qY2xhc3NpZmljYXRpb24vZ2VuZXRpY3MvbW9ydGFsaXR5L3BhdGhvbG9n
eTwva2V5d29yZD48a2V5d29yZD5ETkEsIE5lb3BsYXNtL2FuYWx5c2lzPC9rZXl3b3JkPjxrZXl3
b3JkPkRpc2Vhc2UtRnJlZSBTdXJ2aXZhbDwva2V5d29yZD48a2V5d29yZD5GZW1hbGU8L2tleXdv
cmQ+PGtleXdvcmQ+R2VuZSBFeHByZXNzaW9uPC9rZXl3b3JkPjxrZXl3b3JkPkh1bWFuczwva2V5
d29yZD48a2V5d29yZD5NYWxlPC9rZXl3b3JkPjxrZXl3b3JkPk1pZGRsZSBBZ2VkPC9rZXl3b3Jk
PjxrZXl3b3JkPlBhbmNyZWFzL2N5dG9sb2d5L3BhdGhvbG9neTwva2V5d29yZD48a2V5d29yZD5Q
YW5jcmVhcywgRXhvY3JpbmUvbWV0YWJvbGlzbS9wYXRob2xvZ3k8L2tleXdvcmQ+PGtleXdvcmQ+
UHJvZ3Jlc3Npb24tRnJlZSBTdXJ2aXZhbDwva2V5d29yZD48a2V5d29yZD5Qcm9wb3J0aW9uYWwg
SGF6YXJkcyBNb2RlbHM8L2tleXdvcmQ+PGtleXdvcmQ+UHJvc3BlY3RpdmUgU3R1ZGllczwva2V5
d29yZD48a2V5d29yZD5STkEsIE5lb3BsYXNtL2FuYWx5c2lzPC9rZXl3b3JkPjxrZXl3b3JkPlJl
Z3Jlc3Npb24gQW5hbHlzaXM8L2tleXdvcmQ+PGtleXdvcmQ+U2VxdWVuY2UgQW5hbHlzaXMsIERO
QTwva2V5d29yZD48a2V5d29yZD5UcmFuc2NyaXB0b21lL2dlbmV0aWNzPC9rZXl3b3JkPjxrZXl3
b3JkPlR1bW9yIE1pY3JvZW52aXJvbm1lbnQvKmdlbmV0aWNzPC9rZXl3b3JkPjxrZXl3b3JkPipN
b2xlY3VsYXIgU3VidHlwZXM8L2tleXdvcmQ+PGtleXdvcmQ+KlBhbmNyZWF0aWMgQ2FuY2VyPC9r
ZXl3b3JkPjxrZXl3b3JkPipQcm9nbm9zdGljIEZhY3Rvcjwva2V5d29yZD48a2V5d29yZD4qU3Ry
b21hPC9rZXl3b3JkPjwva2V5d29yZHM+PGRhdGVzPjx5ZWFyPjIwMTg8L3llYXI+PHB1Yi1kYXRl
cz48ZGF0ZT5EZWM8L2RhdGU+PC9wdWItZGF0ZXM+PC9kYXRlcz48aXNibj4xNTI4LTAwMTIgKEVs
ZWN0cm9uaWMpJiN4RDswMDE2LTUwODUgKExpbmtpbmcpPC9pc2JuPjxhY2Nlc3Npb24tbnVtPjMw
MTY1MDQ5PC9hY2Nlc3Npb24tbnVtPjx1cmxzPjxyZWxhdGVkLXVybHM+PHVybD5odHRwczovL3d3
dy5uY2JpLm5sbS5uaWguZ292L3B1Ym1lZC8zMDE2NTA0OTwvdXJsPjwvcmVsYXRlZC11cmxzPjwv
dXJscz48ZWxlY3Ryb25pYy1yZXNvdXJjZS1udW0+MTAuMTA1My9qLmdhc3Ryby4yMDE4LjA4LjAz
MzwvZWxlY3Ryb25pYy1yZXNvdXJjZS1udW0+PC9yZWNvcmQ+PC9DaXRlPjwvRW5kTm90ZT5=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PEVuZE5vdGU+PENpdGU+PEF1dGhvcj5QdWxlbzwvQXV0aG9yPjxZZWFyPjIwMTg8L1llYXI+PFJl
Y051bT4yMzwvUmVjTnVtPjxEaXNwbGF5VGV4dD5bMzBdPC9EaXNwbGF5VGV4dD48cmVjb3JkPjxy
ZWMtbnVtYmVyPjIzPC9yZWMtbnVtYmVyPjxmb3JlaWduLWtleXM+PGtleSBhcHA9IkVOIiBkYi1p
ZD0iOXIydDl0cnA4MjI1ZHNlOXh3cXZ6YTk1dmV4ZGFyOWF3Mnh0IiB0aW1lc3RhbXA9IjE1OTcw
NjAxMTkiPjIzPC9rZXk+PC9mb3JlaWduLWtleXM+PHJlZi10eXBlIG5hbWU9IkpvdXJuYWwgQXJ0
aWNsZSI+MTc8L3JlZi10eXBlPjxjb250cmlidXRvcnM+PGF1dGhvcnM+PGF1dGhvcj5QdWxlbywg
Ri48L2F1dGhvcj48YXV0aG9yPk5pY29sbGUsIFIuPC9hdXRob3I+PGF1dGhvcj5CbHVtLCBZLjwv
YXV0aG9yPjxhdXRob3I+Q3JvcywgSi48L2F1dGhvcj48YXV0aG9yPk1hcmlzYSwgTC48L2F1dGhv
cj48YXV0aG9yPkRlbWV0dGVyLCBQLjwvYXV0aG9yPjxhdXRob3I+UXVlcnRpbm1vbnQsIEUuPC9h
dXRob3I+PGF1dGhvcj5TdnJjZWssIE0uPC9hdXRob3I+PGF1dGhvcj5FbGFyb3VjaSwgTi48L2F1
dGhvcj48YXV0aG9yPklvdmFubmEsIEouPC9hdXRob3I+PGF1dGhvcj5GcmFuY2hpbW9udCwgRC48
L2F1dGhvcj48YXV0aG9yPlZlcnNldCwgTC48L2F1dGhvcj48YXV0aG9yPkdhbGRvbiwgTS4gRy48
L2F1dGhvcj48YXV0aG9yPkRldmllcmUsIEouPC9hdXRob3I+PGF1dGhvcj5kZSBSZXluaWVzLCBB
LjwvYXV0aG9yPjxhdXRob3I+TGF1cmVudC1QdWlnLCBQLjwvYXV0aG9yPjxhdXRob3I+VmFuIExh
ZXRoZW0sIEouIEwuPC9hdXRob3I+PGF1dGhvcj5CYWNoZXQsIEouIEIuPC9hdXRob3I+PGF1dGhv
cj5NYXJlY2hhbCwgUi48L2F1dGhvcj48L2F1dGhvcnM+PC9jb250cmlidXRvcnM+PGF1dGgtYWRk
cmVzcz5NZWRpY2FsIE9uY29sb2d5IERlcGFydG1lbnQsIEluc3RpdHV0IEp1bGVzIEJvcmRldCwg
VW5pdmVyc2l0ZSBMaWJyZSBkZSBCcnV4ZWxsZXMsIEJydXNzZWxzLCBCZWxnaXVtOyBMYWJvcmF0
b3J5IG9mIEV4cGVyaW1lbnRhbCBHYXN0cm9lbnRlcm9sb2d5LCBVbml2ZXJzaXRlIExpYnJlIGRl
IEJydXhlbGxlcywgQnJ1c3NlbHMsIEJlbGdpdW0uIEVsZWN0cm9uaWMgYWRkcmVzczogZnJhbmNl
c2NvLnB1bGVvQGJvcmRldC5iZS4mI3hEO1Byb2dyYW1tZSBDYXJ0ZXMgZCZhcG9zO0lkZW50aXRl
IGRlcyBUdW1ldXJzIChDSVQpLCBMaWd1ZSBOYXRpb25hbGUgQ29udHJlIExlIENhbmNlciwgUGFy
aXMsIEZyYW5jZS4mI3hEO0RlcGFydG1lbnQgb2YgUGF0aG9sb2d5LCBCZWF1am9uIEhvc3BpdGFs
LVBhcmlzIERpZGVyb3QgVW5pdmVyc2l0eSwgQ2xpY2h5LCBGcmFuY2UuJiN4RDtEZXBhcnRtZW50
IG9mIFBhdGhvbG9neSwgRXJhc21lIEhvc3BpdGFsLCBCcnVzc2VscywgQmVsZ2l1bS4mI3hEO0xh
Ym9yYXRvcnkgb2YgRXhwZXJpbWVudGFsIEdhc3Ryb2VudGVyb2xvZ3ksIFVuaXZlcnNpdGUgTGli
cmUgZGUgQnJ1eGVsbGVzLCBCcnVzc2VscywgQmVsZ2l1bS4mI3hEO0RlcGFydG1lbnQgb2YgUGF0
aG9sb2d5LCBTYWludC1BbnRvaW5lIEhvc3BpdGFsLCBQYXJpcywgRnJhbmNlLiYjeEQ7Q2VudHJl
IGRlIFJlY2hlcmNoZSBlbiBDYW5jZXJvbG9naWUgZGUgTWFyc2VpbGxlLCBJTlNFUk0gVTEwNjgs
IENOUlMgVU1SIDcyNTgsIEluc3RpdHV0IFBhb2xpLUNhbG1ldHRlcywgQWl4IE1hcnNlaWxsZSBV
bml2ZXJzaXRlLCBNYXJzZWlsbGUsIEZyYW5jZS4mI3hEO0RlcGFydG1lbnQgb2YgR2FzdHJvZW50
ZXJvbG9neSBhbmQgRGlnZXN0aXZlIE9uY29sb2d5LCBFcmFzbWUgSG9zcGl0YWwsIEJydXNzZWxz
LCBCZWxnaXVtLiYjeEQ7RGVwYXJ0bWVudCBvZiBQYXRob2xvZ3ksIEluc3RpdHV0IEp1bGVzIEJv
cmRldCwgVW5pdmVyc2l0ZSBMaWJyZSBkZSBCcnV4ZWxsZXMsIEJydXNzZWxzLCBCZWxnaXVtLiYj
eEQ7TGFib3JhdG9yeSBvZiBFeHBlcmltZW50YWwgR2FzdHJvZW50ZXJvbG9neSwgVW5pdmVyc2l0
ZSBMaWJyZSBkZSBCcnV4ZWxsZXMsIEJydXNzZWxzLCBCZWxnaXVtOyBEZXBhcnRtZW50IG9mIEdh
c3Ryb2VudGVyb2xvZ3kgYW5kIERpZ2VzdGl2ZSBPbmNvbG9neSwgRXJhc21lIEhvc3BpdGFsLCBC
cnVzc2VscywgQmVsZ2l1bS4mI3hEO1VuaXZlcnNpdGUgUGFyaXMgRGVzY2FydGVzIFVNUlMtMTE0
NzsgQXNzaXN0YW5jZSBQdWJsaXF1ZSBIb3BpdGF1eCBkZSBQYXJpcyBIb3BpdGFsIEV1cm9wZWVu
IEdlb3JnZXMgUG9tcGlkb3UsIFBhcmlzLCBGcmFuY2UuJiN4RDtTb3Jib25uZSBVbml2ZXJzaXRl
cywgVVBNQyBVbml2ZXJzaXRlLCBEZXBhcnRtZW50IG9mIEdhc3Ryb2VudGVyb2xvZ3ksIFBpdGll
LVNhbHBldHJpZXJlIEhvc3BpdGFsLCBQYXJpcywgRnJhbmNlLjwvYXV0aC1hZGRyZXNzPjx0aXRs
ZXM+PHRpdGxlPlN0cmF0aWZpY2F0aW9uIG9mIFBhbmNyZWF0aWMgRHVjdGFsIEFkZW5vY2FyY2lu
b21hcyBCYXNlZCBvbiBUdW1vciBhbmQgTWljcm9lbnZpcm9ubWVudCBGZWF0dXJlczwvdGl0bGU+
PHNlY29uZGFyeS10aXRsZT5HYXN0cm9lbnRlcm9sb2d5PC9zZWNvbmRhcnktdGl0bGU+PC90aXRs
ZXM+PHBlcmlvZGljYWw+PGZ1bGwtdGl0bGU+R2FzdHJvZW50ZXJvbG9neTwvZnVsbC10aXRsZT48
L3BlcmlvZGljYWw+PHBhZ2VzPjE5OTktMjAxMyBlMzwvcGFnZXM+PHZvbHVtZT4xNTU8L3ZvbHVt
ZT48bnVtYmVyPjY8L251bWJlcj48ZWRpdGlvbj4yMDE4LzA4LzMxPC9lZGl0aW9uPjxrZXl3b3Jk
cz48a2V5d29yZD5BY2luYXIgQ2VsbHMvcGF0aG9sb2d5PC9rZXl3b3JkPjxrZXl3b3JkPkFkZW5v
Y2FyY2lub21hLypjbGFzc2lmaWNhdGlvbi9nZW5ldGljcy9tb3J0YWxpdHkvcGF0aG9sb2d5PC9r
ZXl3b3JkPjxrZXl3b3JkPkFkdWx0PC9rZXl3b3JkPjxrZXl3b3JkPkFnZWQ8L2tleXdvcmQ+PGtl
eXdvcmQ+QWdlZCwgODAgYW5kIG92ZXI8L2tleXdvcmQ+PGtleXdvcmQ+Q2FyY2lub21hLCBQYW5j
cmVhdGljIER1Y3RhbC8qY2xhc3NpZmljYXRpb24vZ2VuZXRpY3MvbW9ydGFsaXR5L3BhdGhvbG9n
eTwva2V5d29yZD48a2V5d29yZD5ETkEsIE5lb3BsYXNtL2FuYWx5c2lzPC9rZXl3b3JkPjxrZXl3
b3JkPkRpc2Vhc2UtRnJlZSBTdXJ2aXZhbDwva2V5d29yZD48a2V5d29yZD5GZW1hbGU8L2tleXdv
cmQ+PGtleXdvcmQ+R2VuZSBFeHByZXNzaW9uPC9rZXl3b3JkPjxrZXl3b3JkPkh1bWFuczwva2V5
d29yZD48a2V5d29yZD5NYWxlPC9rZXl3b3JkPjxrZXl3b3JkPk1pZGRsZSBBZ2VkPC9rZXl3b3Jk
PjxrZXl3b3JkPlBhbmNyZWFzL2N5dG9sb2d5L3BhdGhvbG9neTwva2V5d29yZD48a2V5d29yZD5Q
YW5jcmVhcywgRXhvY3JpbmUvbWV0YWJvbGlzbS9wYXRob2xvZ3k8L2tleXdvcmQ+PGtleXdvcmQ+
UHJvZ3Jlc3Npb24tRnJlZSBTdXJ2aXZhbDwva2V5d29yZD48a2V5d29yZD5Qcm9wb3J0aW9uYWwg
SGF6YXJkcyBNb2RlbHM8L2tleXdvcmQ+PGtleXdvcmQ+UHJvc3BlY3RpdmUgU3R1ZGllczwva2V5
d29yZD48a2V5d29yZD5STkEsIE5lb3BsYXNtL2FuYWx5c2lzPC9rZXl3b3JkPjxrZXl3b3JkPlJl
Z3Jlc3Npb24gQW5hbHlzaXM8L2tleXdvcmQ+PGtleXdvcmQ+U2VxdWVuY2UgQW5hbHlzaXMsIERO
QTwva2V5d29yZD48a2V5d29yZD5UcmFuc2NyaXB0b21lL2dlbmV0aWNzPC9rZXl3b3JkPjxrZXl3
b3JkPlR1bW9yIE1pY3JvZW52aXJvbm1lbnQvKmdlbmV0aWNzPC9rZXl3b3JkPjxrZXl3b3JkPipN
b2xlY3VsYXIgU3VidHlwZXM8L2tleXdvcmQ+PGtleXdvcmQ+KlBhbmNyZWF0aWMgQ2FuY2VyPC9r
ZXl3b3JkPjxrZXl3b3JkPipQcm9nbm9zdGljIEZhY3Rvcjwva2V5d29yZD48a2V5d29yZD4qU3Ry
b21hPC9rZXl3b3JkPjwva2V5d29yZHM+PGRhdGVzPjx5ZWFyPjIwMTg8L3llYXI+PHB1Yi1kYXRl
cz48ZGF0ZT5EZWM8L2RhdGU+PC9wdWItZGF0ZXM+PC9kYXRlcz48aXNibj4xNTI4LTAwMTIgKEVs
ZWN0cm9uaWMpJiN4RDswMDE2LTUwODUgKExpbmtpbmcpPC9pc2JuPjxhY2Nlc3Npb24tbnVtPjMw
MTY1MDQ5PC9hY2Nlc3Npb24tbnVtPjx1cmxzPjxyZWxhdGVkLXVybHM+PHVybD5odHRwczovL3d3
dy5uY2JpLm5sbS5uaWguZ292L3B1Ym1lZC8zMDE2NTA0OTwvdXJsPjwvcmVsYXRlZC11cmxzPjwv
dXJscz48ZWxlY3Ryb25pYy1yZXNvdXJjZS1udW0+MTAuMTA1My9qLmdhc3Ryby4yMDE4LjA4LjAz
MzwvZWxlY3Ryb25pYy1yZXNvdXJjZS1udW0+PC9yZWNvcmQ+PC9DaXRlPjwvRW5kTm90ZT5=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[30]</w:t>
      </w:r>
      <w:r>
        <w:rPr>
          <w:rFonts w:ascii="Times New Roman" w:eastAsia="Arial" w:hAnsi="Times New Roman" w:cs="Times New Roman"/>
        </w:rPr>
        <w:fldChar w:fldCharType="end"/>
      </w:r>
      <w:r w:rsidRPr="00E60DA4">
        <w:rPr>
          <w:rFonts w:ascii="Times New Roman" w:eastAsia="Arial" w:hAnsi="Times New Roman" w:cs="Times New Roman"/>
        </w:rPr>
        <w:t xml:space="preserve"> </w:t>
      </w:r>
      <w:r>
        <w:rPr>
          <w:rFonts w:ascii="Times New Roman" w:eastAsia="Arial" w:hAnsi="Times New Roman" w:cs="Times New Roman"/>
        </w:rPr>
        <w:t xml:space="preserve">and gene weights for the cell-type compartments (e.g., </w:t>
      </w:r>
      <w:proofErr w:type="spellStart"/>
      <w:r>
        <w:rPr>
          <w:rFonts w:ascii="Times New Roman" w:eastAsia="Arial" w:hAnsi="Times New Roman" w:cs="Times New Roman"/>
        </w:rPr>
        <w:t>BasalTumor</w:t>
      </w:r>
      <w:proofErr w:type="spellEnd"/>
      <w:r>
        <w:rPr>
          <w:rFonts w:ascii="Times New Roman" w:eastAsia="Arial" w:hAnsi="Times New Roman" w:cs="Times New Roman"/>
        </w:rPr>
        <w:t xml:space="preserve"> and </w:t>
      </w:r>
      <w:proofErr w:type="spellStart"/>
      <w:r>
        <w:rPr>
          <w:rFonts w:ascii="Times New Roman" w:eastAsia="Arial" w:hAnsi="Times New Roman" w:cs="Times New Roman"/>
        </w:rPr>
        <w:t>ActivatedStroma</w:t>
      </w:r>
      <w:proofErr w:type="spellEnd"/>
      <w:r>
        <w:rPr>
          <w:rFonts w:ascii="Times New Roman" w:eastAsia="Arial" w:hAnsi="Times New Roman" w:cs="Times New Roman"/>
        </w:rPr>
        <w:t>) from Peng et al.</w:t>
      </w:r>
      <w:r w:rsidRPr="00E60DA4">
        <w:t xml:space="preserve"> </w:t>
      </w:r>
      <w:r>
        <w:rPr>
          <w:rFonts w:ascii="Times New Roman" w:eastAsia="Arial" w:hAnsi="Times New Roman" w:cs="Times New Roman"/>
        </w:rPr>
        <w:fldChar w:fldCharType="begin">
          <w:fldData xml:space="preserve">PEVuZE5vdGU+PENpdGU+PEF1dGhvcj5QZW5nPC9BdXRob3I+PFllYXI+MjAxOTwvWWVhcj48UmVj
TnVtPjEwNzwvUmVjTnVtPjxEaXNwbGF5VGV4dD5bMzFdPC9EaXNwbGF5VGV4dD48cmVjb3JkPjxy
ZWMtbnVtYmVyPjEwNzwvcmVjLW51bWJlcj48Zm9yZWlnbi1rZXlzPjxrZXkgYXBwPSJFTiIgZGIt
aWQ9IjlyMnQ5dHJwODIyNWRzZTl4d3F2emE5NXZleGRhcjlhdzJ4dCIgdGltZXN0YW1wPSIxNjE1
MTI1NDg3Ij4xMDc8L2tleT48L2ZvcmVpZ24ta2V5cz48cmVmLXR5cGUgbmFtZT0iSm91cm5hbCBB
cnRpY2xlIj4xNzwvcmVmLXR5cGU+PGNvbnRyaWJ1dG9ycz48YXV0aG9ycz48YXV0aG9yPlBlbmcs
IFguIEwuPC9hdXRob3I+PGF1dGhvcj5Nb2ZmaXR0LCBSLiBBLjwvYXV0aG9yPjxhdXRob3I+VG9y
cGh5LCBSLiBKLjwvYXV0aG9yPjxhdXRob3I+Vm9sbWFyLCBLLiBFLjwvYXV0aG9yPjxhdXRob3I+
WWVoLCBKLiBKLjwvYXV0aG9yPjwvYXV0aG9ycz48L2NvbnRyaWJ1dG9ycz48YXV0aC1hZGRyZXNz
PkxpbmViZXJnZXIgQ29tcHJlaGVuc2l2ZSBDYW5jZXIgQ2VudGVyLCBVbml2ZXJzaXR5IG9mIE5v
cnRoIENhcm9saW5hLCBDaGFwZWwgSGlsbCwgTkMsIFVTQS4mI3hEO0RlcGFydG1lbnQgb2YgQmlv
bWVkaWNhbCBJbmZvcm1hdGljcywgU3RvbnkgQnJvb2sgVW5pdmVyc2l0eSwgU3RvbnkgQnJvb2ss
IE5ZLCBVU0EuJiN4RDtEZXBhcnRtZW50IG9mIFN1cmdlcnksIFVuaXZlcnNpdHkgb2YgQ29sb3Jh
ZG8sIERlbnZlciwgQ08sIFVTQS4mI3hEO1VuaXZlcnNpdHkgb2YgTm9ydGggQ2Fyb2xpbmEtUmV4
IEhlYWx0aGNhcmUsIENoYXBlbCBIaWxsLCBOQywgVVNBLiYjeEQ7TGluZWJlcmdlciBDb21wcmVo
ZW5zaXZlIENhbmNlciBDZW50ZXIsIFVuaXZlcnNpdHkgb2YgTm9ydGggQ2Fyb2xpbmEsIENoYXBl
bCBIaWxsLCBOQywgVVNBLiBqZW5famVuX3llaEBtZWQudW5jLmVkdS4mI3hEO0RlcGFydG1lbnRz
IG9mIFN1cmdlcnksIFVuaXZlcnNpdHkgb2YgTm9ydGggQ2Fyb2xpbmEsIENoYXBlbCBIaWxsLCBO
QywgVVNBLiBqZW5famVuX3llaEBtZWQudW5jLmVkdS4mI3hEO0RlcGFydG1lbnQgb2YgUGhhcm1h
Y29sb2d5LCBVbml2ZXJzaXR5IG9mIE5vcnRoIENhcm9saW5hLCBDaGFwZWwgSGlsbCwgTkMsIFVT
QS4gamVuX2plbl95ZWhAbWVkLnVuYy5lZHUuPC9hdXRoLWFkZHJlc3M+PHRpdGxlcz48dGl0bGU+
RGUgbm92byBjb21wYXJ0bWVudCBkZWNvbnZvbHV0aW9uIGFuZCB3ZWlnaHQgZXN0aW1hdGlvbiBv
ZiB0dW1vciBzYW1wbGVzIHVzaW5nIERFQ09ERVI8L3RpdGxlPjxzZWNvbmRhcnktdGl0bGU+TmF0
IENvbW11bjwvc2Vjb25kYXJ5LXRpdGxlPjwvdGl0bGVzPjxwZXJpb2RpY2FsPjxmdWxsLXRpdGxl
Pk5hdCBDb21tdW48L2Z1bGwtdGl0bGU+PC9wZXJpb2RpY2FsPjxwYWdlcz40NzI5PC9wYWdlcz48
dm9sdW1lPjEwPC92b2x1bWU+PG51bWJlcj4xPC9udW1iZXI+PGVkaXRpb24+MjAxOS8xMC8yMDwv
ZWRpdGlvbj48a2V5d29yZHM+PGtleXdvcmQ+QWxnb3JpdGhtczwva2V5d29yZD48a2V5d29yZD5D
b21wdXRhdGlvbmFsIEJpb2xvZ3kvKm1ldGhvZHM8L2tleXdvcmQ+PGtleXdvcmQ+R2VuZSBFeHBy
ZXNzaW9uIFByb2ZpbGluZy8qbWV0aG9kczwva2V5d29yZD48a2V5d29yZD4qR2VuZSBFeHByZXNz
aW9uIFJlZ3VsYXRpb24sIE5lb3BsYXN0aWM8L2tleXdvcmQ+PGtleXdvcmQ+SHVtYW5zPC9rZXl3
b3JkPjxrZXl3b3JkPk1vZGVscywgR2VuZXRpYzwva2V5d29yZD48a2V5d29yZD5OZW9wbGFzbXMv
Y2xhc3NpZmljYXRpb24vKmdlbmV0aWNzPC9rZXl3b3JkPjxrZXl3b3JkPlBhbmNyZWF0aWMgTmVv
cGxhc21zL2dlbmV0aWNzL3BhdGhvbG9neTwva2V5d29yZD48a2V5d29yZD5SZXByb2R1Y2liaWxp
dHkgb2YgUmVzdWx0czwva2V5d29yZD48a2V5d29yZD5TZXF1ZW5jZSBBbmFseXNpcywgUk5BPC9r
ZXl3b3JkPjxrZXl3b3JkPlNvZnR3YXJlPC9rZXl3b3JkPjxrZXl3b3JkPlR1bW9yIEJ1cmRlbi9n
ZW5ldGljczwva2V5d29yZD48L2tleXdvcmRzPjxkYXRlcz48eWVhcj4yMDE5PC95ZWFyPjxwdWIt
ZGF0ZXM+PGRhdGU+T2N0IDE4PC9kYXRlPjwvcHViLWRhdGVzPjwvZGF0ZXM+PGlzYm4+MjA0MS0x
NzIzIChFbGVjdHJvbmljKSYjeEQ7MjA0MS0xNzIzIChMaW5raW5nKTwvaXNibj48YWNjZXNzaW9u
LW51bT4zMTYyODMwMDwvYWNjZXNzaW9uLW51bT48dXJscz48cmVsYXRlZC11cmxzPjx1cmw+aHR0
cHM6Ly93d3cubmNiaS5ubG0ubmloLmdvdi9wdWJtZWQvMzE2MjgzMDA8L3VybD48L3JlbGF0ZWQt
dXJscz48L3VybHM+PGN1c3RvbTI+UE1DNjgwMjExNjwvY3VzdG9tMj48ZWxlY3Ryb25pYy1yZXNv
dXJjZS1udW0+MTAuMTAzOC9zNDE0NjctMDE5LTEyNTE3LTc8L2VsZWN0cm9uaWMtcmVzb3VyY2Ut
bnVtPjwvcmVjb3JkPjwvQ2l0ZT48L0VuZE5vdGU+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PEVuZE5vdGU+PENpdGU+PEF1dGhvcj5QZW5nPC9BdXRob3I+PFllYXI+MjAxOTwvWWVhcj48UmVj
TnVtPjEwNzwvUmVjTnVtPjxEaXNwbGF5VGV4dD5bMzFdPC9EaXNwbGF5VGV4dD48cmVjb3JkPjxy
ZWMtbnVtYmVyPjEwNzwvcmVjLW51bWJlcj48Zm9yZWlnbi1rZXlzPjxrZXkgYXBwPSJFTiIgZGIt
aWQ9IjlyMnQ5dHJwODIyNWRzZTl4d3F2emE5NXZleGRhcjlhdzJ4dCIgdGltZXN0YW1wPSIxNjE1
MTI1NDg3Ij4xMDc8L2tleT48L2ZvcmVpZ24ta2V5cz48cmVmLXR5cGUgbmFtZT0iSm91cm5hbCBB
cnRpY2xlIj4xNzwvcmVmLXR5cGU+PGNvbnRyaWJ1dG9ycz48YXV0aG9ycz48YXV0aG9yPlBlbmcs
IFguIEwuPC9hdXRob3I+PGF1dGhvcj5Nb2ZmaXR0LCBSLiBBLjwvYXV0aG9yPjxhdXRob3I+VG9y
cGh5LCBSLiBKLjwvYXV0aG9yPjxhdXRob3I+Vm9sbWFyLCBLLiBFLjwvYXV0aG9yPjxhdXRob3I+
WWVoLCBKLiBKLjwvYXV0aG9yPjwvYXV0aG9ycz48L2NvbnRyaWJ1dG9ycz48YXV0aC1hZGRyZXNz
PkxpbmViZXJnZXIgQ29tcHJlaGVuc2l2ZSBDYW5jZXIgQ2VudGVyLCBVbml2ZXJzaXR5IG9mIE5v
cnRoIENhcm9saW5hLCBDaGFwZWwgSGlsbCwgTkMsIFVTQS4mI3hEO0RlcGFydG1lbnQgb2YgQmlv
bWVkaWNhbCBJbmZvcm1hdGljcywgU3RvbnkgQnJvb2sgVW5pdmVyc2l0eSwgU3RvbnkgQnJvb2ss
IE5ZLCBVU0EuJiN4RDtEZXBhcnRtZW50IG9mIFN1cmdlcnksIFVuaXZlcnNpdHkgb2YgQ29sb3Jh
ZG8sIERlbnZlciwgQ08sIFVTQS4mI3hEO1VuaXZlcnNpdHkgb2YgTm9ydGggQ2Fyb2xpbmEtUmV4
IEhlYWx0aGNhcmUsIENoYXBlbCBIaWxsLCBOQywgVVNBLiYjeEQ7TGluZWJlcmdlciBDb21wcmVo
ZW5zaXZlIENhbmNlciBDZW50ZXIsIFVuaXZlcnNpdHkgb2YgTm9ydGggQ2Fyb2xpbmEsIENoYXBl
bCBIaWxsLCBOQywgVVNBLiBqZW5famVuX3llaEBtZWQudW5jLmVkdS4mI3hEO0RlcGFydG1lbnRz
IG9mIFN1cmdlcnksIFVuaXZlcnNpdHkgb2YgTm9ydGggQ2Fyb2xpbmEsIENoYXBlbCBIaWxsLCBO
QywgVVNBLiBqZW5famVuX3llaEBtZWQudW5jLmVkdS4mI3hEO0RlcGFydG1lbnQgb2YgUGhhcm1h
Y29sb2d5LCBVbml2ZXJzaXR5IG9mIE5vcnRoIENhcm9saW5hLCBDaGFwZWwgSGlsbCwgTkMsIFVT
QS4gamVuX2plbl95ZWhAbWVkLnVuYy5lZHUuPC9hdXRoLWFkZHJlc3M+PHRpdGxlcz48dGl0bGU+
RGUgbm92byBjb21wYXJ0bWVudCBkZWNvbnZvbHV0aW9uIGFuZCB3ZWlnaHQgZXN0aW1hdGlvbiBv
ZiB0dW1vciBzYW1wbGVzIHVzaW5nIERFQ09ERVI8L3RpdGxlPjxzZWNvbmRhcnktdGl0bGU+TmF0
IENvbW11bjwvc2Vjb25kYXJ5LXRpdGxlPjwvdGl0bGVzPjxwZXJpb2RpY2FsPjxmdWxsLXRpdGxl
Pk5hdCBDb21tdW48L2Z1bGwtdGl0bGU+PC9wZXJpb2RpY2FsPjxwYWdlcz40NzI5PC9wYWdlcz48
dm9sdW1lPjEwPC92b2x1bWU+PG51bWJlcj4xPC9udW1iZXI+PGVkaXRpb24+MjAxOS8xMC8yMDwv
ZWRpdGlvbj48a2V5d29yZHM+PGtleXdvcmQ+QWxnb3JpdGhtczwva2V5d29yZD48a2V5d29yZD5D
b21wdXRhdGlvbmFsIEJpb2xvZ3kvKm1ldGhvZHM8L2tleXdvcmQ+PGtleXdvcmQ+R2VuZSBFeHBy
ZXNzaW9uIFByb2ZpbGluZy8qbWV0aG9kczwva2V5d29yZD48a2V5d29yZD4qR2VuZSBFeHByZXNz
aW9uIFJlZ3VsYXRpb24sIE5lb3BsYXN0aWM8L2tleXdvcmQ+PGtleXdvcmQ+SHVtYW5zPC9rZXl3
b3JkPjxrZXl3b3JkPk1vZGVscywgR2VuZXRpYzwva2V5d29yZD48a2V5d29yZD5OZW9wbGFzbXMv
Y2xhc3NpZmljYXRpb24vKmdlbmV0aWNzPC9rZXl3b3JkPjxrZXl3b3JkPlBhbmNyZWF0aWMgTmVv
cGxhc21zL2dlbmV0aWNzL3BhdGhvbG9neTwva2V5d29yZD48a2V5d29yZD5SZXByb2R1Y2liaWxp
dHkgb2YgUmVzdWx0czwva2V5d29yZD48a2V5d29yZD5TZXF1ZW5jZSBBbmFseXNpcywgUk5BPC9r
ZXl3b3JkPjxrZXl3b3JkPlNvZnR3YXJlPC9rZXl3b3JkPjxrZXl3b3JkPlR1bW9yIEJ1cmRlbi9n
ZW5ldGljczwva2V5d29yZD48L2tleXdvcmRzPjxkYXRlcz48eWVhcj4yMDE5PC95ZWFyPjxwdWIt
ZGF0ZXM+PGRhdGU+T2N0IDE4PC9kYXRlPjwvcHViLWRhdGVzPjwvZGF0ZXM+PGlzYm4+MjA0MS0x
NzIzIChFbGVjdHJvbmljKSYjeEQ7MjA0MS0xNzIzIChMaW5raW5nKTwvaXNibj48YWNjZXNzaW9u
LW51bT4zMTYyODMwMDwvYWNjZXNzaW9uLW51bT48dXJscz48cmVsYXRlZC11cmxzPjx1cmw+aHR0
cHM6Ly93d3cubmNiaS5ubG0ubmloLmdvdi9wdWJtZWQvMzE2MjgzMDA8L3VybD48L3JlbGF0ZWQt
dXJscz48L3VybHM+PGN1c3RvbTI+UE1DNjgwMjExNjwvY3VzdG9tMj48ZWxlY3Ryb25pYy1yZXNv
dXJjZS1udW0+MTAuMTAzOC9zNDE0NjctMDE5LTEyNTE3LTc8L2VsZWN0cm9uaWMtcmVzb3VyY2Ut
bnVtPjwvcmVjb3JkPjwvQ2l0ZT48L0VuZE5vdGU+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[31]</w:t>
      </w:r>
      <w:r>
        <w:rPr>
          <w:rFonts w:ascii="Times New Roman" w:eastAsia="Arial" w:hAnsi="Times New Roman" w:cs="Times New Roman"/>
        </w:rPr>
        <w:fldChar w:fldCharType="end"/>
      </w:r>
      <w:r>
        <w:rPr>
          <w:rFonts w:ascii="Times New Roman" w:eastAsia="Arial" w:hAnsi="Times New Roman" w:cs="Times New Roman"/>
        </w:rPr>
        <w:t>. Using the expression data in each sample, we then computed projection scores for the cell-type components based on their loadings or compartment weights for the cell-type compartments based on the gene weights, and then normalized them to the maximum value, as performed in the original studies. Moreover, to determine the subtypes of the samples based on the three previous subtype classifiers</w:t>
      </w:r>
      <w:r w:rsidRPr="00E60DA4">
        <w:t xml:space="preserve"> </w:t>
      </w:r>
      <w:r>
        <w:rPr>
          <w:rFonts w:ascii="Times New Roman" w:eastAsia="Arial" w:hAnsi="Times New Roman" w:cs="Times New Roman"/>
        </w:rPr>
        <w:fldChar w:fldCharType="begin">
          <w:fldData xml:space="preserve">PEVuZE5vdGU+PENpdGU+PEF1dGhvcj5DYW5jZXIgR2Vub21lIEF0bGFzIFJlc2VhcmNoPC9BdXRo
b3I+PFllYXI+MjAxNzwvWWVhcj48UmVjTnVtPjEzODwvUmVjTnVtPjxEaXNwbGF5VGV4dD5bMjMs
IDI4LCAyOV08L0Rpc3BsYXlUZXh0PjxyZWNvcmQ+PHJlYy1udW1iZXI+MTM4PC9yZWMtbnVtYmVy
Pjxmb3JlaWduLWtleXM+PGtleSBhcHA9IkVOIiBkYi1pZD0iOXIydDl0cnA4MjI1ZHNlOXh3cXZ6
YTk1dmV4ZGFyOWF3Mnh0IiB0aW1lc3RhbXA9IjE2MzAyMzYyNjgiPjEzODwva2V5PjwvZm9yZWln
bi1rZXlzPjxyZWYtdHlwZSBuYW1lPSJKb3VybmFsIEFydGljbGUiPjE3PC9yZWYtdHlwZT48Y29u
dHJpYnV0b3JzPjxhdXRob3JzPjxhdXRob3I+Q2FuY2VyIEdlbm9tZSBBdGxhcyBSZXNlYXJjaCwg
TmV0d29yazwvYXV0aG9yPjxhdXRob3I+QWxiZXJ0IEVpbnN0ZWluIENvbGxlZ2Ugb2YsIE1lZGlj
aW5lPC9hdXRob3I+PGF1dGhvcj5BbmFseXRpY2FsIEJpb2xvZ2ljYWwsIFNlcnZpY2VzPC9hdXRo
b3I+PGF1dGhvcj5CYXJyZXRvcyBDYW5jZXIsIEhvc3BpdGFsPC9hdXRob3I+PGF1dGhvcj5CYXls
b3IgQ29sbGVnZSBvZiwgTWVkaWNpbmU8L2F1dGhvcj48YXV0aG9yPkJlY2ttYW4gUmVzZWFyY2gg
SW5zdGl0dXRlIG9mIENpdHkgb2YsIEhvcGU8L2F1dGhvcj48YXV0aG9yPkJ1Y2sgSW5zdGl0dXRl
IGZvciBSZXNlYXJjaCBvbiwgQWdpbmc8L2F1dGhvcj48YXV0aG9yPkNhbmFkYSZhcG9zO3MgTWlj
aGFlbCBTbWl0aCBHZW5vbWUgU2NpZW5jZXMsIENlbnRyZTwvYXV0aG9yPjxhdXRob3I+SGFydmFy
ZCBNZWRpY2FsLCBTY2hvb2w8L2F1dGhvcj48YXV0aG9yPkhlbGVuLCBGLiBHcmFoYW0gQ2FuY2Vy
IENlbnRlcjwvYXV0aG9yPjxhdXRob3I+UmVzZWFyY2ggSW5zdGl0dXRlIGF0IENocmlzdGlhbmEg
Q2FyZSBIZWFsdGgsIFNlcnZpY2VzPC9hdXRob3I+PGF1dGhvcj5IdWRzb25BbHBoYSBJbnN0aXR1
dGUgZm9yLCBCaW90ZWNobm9sb2d5PC9hdXRob3I+PGF1dGhvcj5JbHNiaW8sIEwuIEwuIEMuPC9h
dXRob3I+PGF1dGhvcj5JbmRpYW5hIFVuaXZlcnNpdHkgU2Nob29sIG9mLCBNZWRpY2luZTwvYXV0
aG9yPjxhdXRob3I+SW5zdGl0dXRlIG9mIEh1bWFuLCBWaXJvbG9neTwvYXV0aG9yPjxhdXRob3I+
SW5zdGl0dXRlIGZvciBTeXN0ZW1zLCBCaW9sb2d5PC9hdXRob3I+PGF1dGhvcj5JbnRlcm5hdGlv
bmFsIEdlbm9taWNzLCBDb25zb3J0aXVtPC9hdXRob3I+PGF1dGhvcj5MZWlkb3MsIEJpb21lZGlj
YWw8L2F1dGhvcj48YXV0aG9yPk1hc3NhY2h1c2V0dHMgR2VuZXJhbCwgSG9zcGl0YWw8L2F1dGhv
cj48YXV0aG9yPk1jRG9ubmVsbCBHZW5vbWUgSW5zdGl0dXRlIGF0IFdhc2hpbmd0b24sIFVuaXZl
cnNpdHk8L2F1dGhvcj48YXV0aG9yPk1lZGljYWwgQ29sbGVnZSBvZiwgV2lzY29uc2luPC9hdXRo
b3I+PGF1dGhvcj5NZWRpY2FsIFVuaXZlcnNpdHkgb2YgU291dGgsIENhcm9saW5hPC9hdXRob3I+
PGF1dGhvcj5NZW1vcmlhbCBTbG9hbiBLZXR0ZXJpbmcgQ2FuY2VyLCBDZW50ZXI8L2F1dGhvcj48
YXV0aG9yPk1vbnRlZmlvcmUgTWVkaWNhbCwgQ2VudGVyPC9hdXRob3I+PGF1dGhvcj5OYW50T21p
Y3MsPC9hdXRob3I+PGF1dGhvcj5OYXRpb25hbCBDYW5jZXIsIEluc3RpdHV0ZTwvYXV0aG9yPjxh
dXRob3I+TmF0aW9uYWwgSG9zcGl0YWwsIEFidWphIE5pZ2VyaWE8L2F1dGhvcj48YXV0aG9yPk5h
dGlvbmFsIEh1bWFuIEdlbm9tZSBSZXNlYXJjaCwgSW5zdGl0dXRlPC9hdXRob3I+PGF1dGhvcj5O
YXRpb25hbCBJbnN0aXR1dGUgb2YgRW52aXJvbm1lbnRhbCBIZWFsdGgsIFNjaWVuY2VzPC9hdXRo
b3I+PGF1dGhvcj5OYXRpb25hbCBJbnN0aXR1dGUgb24sIERlYWZuZXNzPC9hdXRob3I+PGF1dGhv
cj5PdGhlciBDb21tdW5pY2F0aW9uLCBEaXNvcmRlcnM8L2F1dGhvcj48YXV0aG9yPk9udGFyaW8g
VHVtb3VyIEJhbmssIExvbmRvbiBIZWFsdGggU2NpZW5jZXMgQ2VudHJlPC9hdXRob3I+PGF1dGhv
cj5PbnRhcmlvIFR1bW91ciBCYW5rLCBPbnRhcmlvIEluc3RpdHV0ZSBmb3IgQ2FuY2VyIFJlc2Vh
cmNoPC9hdXRob3I+PGF1dGhvcj5PbnRhcmlvIFR1bW91ciBCYW5rLCBUaGUgT3R0YXdhIEhvc3Bp
dGFsPC9hdXRob3I+PGF1dGhvcj5PcmVnb24sIEhlYWx0aDwvYXV0aG9yPjxhdXRob3I+U2NpZW5j
ZSwgVW5pdmVyc2l0eTwvYXV0aG9yPjxhdXRob3I+U2FtdWVsIE9zY2hpbiBDb21wcmVoZW5zaXZl
IENhbmNlciBJbnN0aXR1dGUsIENlZGFycy1TaW5haSBNZWRpY2FsIENlbnRlcjwvYXV0aG9yPjxh
dXRob3I+Uy4gUi4gQS4gSW50ZXJuYXRpb25hbDwvYXV0aG9yPjxhdXRob3I+U3QgSm9zZXBoJmFw
b3M7cyBDYW5kbGVyIEhlYWx0aCwgU3lzdGVtPC9hdXRob3I+PGF1dGhvcj5FbGksPC9hdXRob3I+
PGF1dGhvcj5FZHl0aGUsIEwuIEJyb2FkIEluc3RpdHV0ZSBvZiBNYXNzYWNodXNldHRzIEluc3Rp
dHV0ZSBvZiBUZWNobm9sb2d5PC9hdXRob3I+PGF1dGhvcj5IYXJ2YXJkLCBVbml2ZXJzaXR5PC9h
dXRob3I+PGF1dGhvcj5SZXNlYXJjaCBJbnN0aXR1dGUgYXQgTmF0aW9ud2lkZSBDaGlsZHJlbiZh
cG9zO3MsIEhvc3BpdGFsPC9hdXRob3I+PGF1dGhvcj5TaWRuZXkgS2ltbWVsIENvbXByZWhlbnNp
dmUgQ2FuY2VyIENlbnRlciBhdCBKb2hucyBIb3BraW5zLCBVbml2ZXJzaXR5PC9hdXRob3I+PGF1
dGhvcj5Vbml2ZXJzaXR5IG9mLCBCZXJnZW48L2F1dGhvcj48YXV0aG9yPlVuaXZlcnNpdHkgb2Yg
VGV4YXMsIE0uIEQuIEFuZGVyc29uIENhbmNlciBDZW50ZXI8L2F1dGhvcj48YXV0aG9yPlVuaXZl
cnNpdHkgb2YgQWJ1amEgVGVhY2hpbmcsIEhvc3BpdGFsPC9hdXRob3I+PGF1dGhvcj5Vbml2ZXJz
aXR5IG9mIEFsYWJhbWEgYXQsIEJpcm1pbmdoYW08L2F1dGhvcj48YXV0aG9yPlVuaXZlcnNpdHkg
b2YgQ2FsaWZvcm5pYSwgSXJ2aW5lPC9hdXRob3I+PGF1dGhvcj5Vbml2ZXJzaXR5IG9mIENhbGlm
b3JuaWEgU2FudGEsIENydXo8L2F1dGhvcj48YXV0aG9yPlVuaXZlcnNpdHkgb2YgS2Fuc2FzIE1l
ZGljYWwsIENlbnRlcjwvYXV0aG9yPjxhdXRob3I+VW5pdmVyc2l0eSBvZiwgTGF1c2FubmU8L2F1
dGhvcj48YXV0aG9yPlVuaXZlcnNpdHkgb2YgTmV3IE1leGljbyBIZWFsdGggU2NpZW5jZXMsIENl
bnRlcjwvYXV0aG9yPjxhdXRob3I+VW5pdmVyc2l0eSBvZiBOb3J0aCBDYXJvbGluYSBhdCBDaGFw
ZWwsIEhpbGw8L2F1dGhvcj48YXV0aG9yPlVuaXZlcnNpdHkgb2YgT2tsYWhvbWEgSGVhbHRoIFNj
aWVuY2VzLCBDZW50ZXI8L2F1dGhvcj48YXV0aG9yPlVuaXZlcnNpdHkgb2YsIFBpdHRzYnVyZ2g8
L2F1dGhvcj48YXV0aG9yPlVuaXZlcnNpdHkgb2YgU2FvIFBhdWxvLCBSaWJlaXIgYW8gUHJldG8g
TWVkaWNhbCBTY2hvb2w8L2F1dGhvcj48YXV0aG9yPlVuaXZlcnNpdHkgb2YgU291dGhlcm4sIENh
bGlmb3JuaWE8L2F1dGhvcj48YXV0aG9yPlVuaXZlcnNpdHkgb2YsIFdhc2hpbmd0b248L2F1dGhv
cj48YXV0aG9yPlVuaXZlcnNpdHkgb2YgV2lzY29uc2luIFNjaG9vbCBvZiwgTWVkaWNpbmU8L2F1
dGhvcj48YXV0aG9yPlB1YmxpYywgSGVhbHRoPC9hdXRob3I+PGF1dGhvcj5WYW4gQW5kZWwgUmVz
ZWFyY2gsIEluc3RpdHV0ZTwvYXV0aG9yPjxhdXRob3I+V2FzaGluZ3RvbiBVbml2ZXJzaXR5IGlu
IFN0LCBMb3VpczwvYXV0aG9yPjwvYXV0aG9ycz48L2NvbnRyaWJ1dG9ycz48dGl0bGVzPjx0aXRs
ZT5JbnRlZ3JhdGVkIGdlbm9taWMgYW5kIG1vbGVjdWxhciBjaGFyYWN0ZXJpemF0aW9uIG9mIGNl
cnZpY2FsIGNhbmNlcjwvdGl0bGU+PHNlY29uZGFyeS10aXRsZT5OYXR1cmU8L3NlY29uZGFyeS10
aXRsZT48L3RpdGxlcz48cGVyaW9kaWNhbD48ZnVsbC10aXRsZT5OYXR1cmU8L2Z1bGwtdGl0bGU+
PC9wZXJpb2RpY2FsPjxwYWdlcz4zNzgtMzg0PC9wYWdlcz48dm9sdW1lPjU0Mzwvdm9sdW1lPjxu
dW1iZXI+NzY0NTwvbnVtYmVyPjxlZGl0aW9uPjIwMTcvMDEvMjQ8L2VkaXRpb24+PGtleXdvcmRz
PjxrZXl3b3JkPkFQT0JFQy0xIERlYW1pbmFzZS9nZW5ldGljczwva2V5d29yZD48a2V5d29yZD5B
ZGVub2NhcmNpbm9tYS9nZW5ldGljczwva2V5d29yZD48a2V5d29yZD5CNy1IMSBBbnRpZ2VuL2dl
bmV0aWNzPC9rZXl3b3JkPjxrZXl3b3JkPkNhcmNpbm9tYSwgU3F1YW1vdXMgQ2VsbC9nZW5ldGlj
czwva2V5d29yZD48a2V5d29yZD5DYXNwYXNlIDgvZ2VuZXRpY3M8L2tleXdvcmQ+PGtleXdvcmQ+
RE5BLUJpbmRpbmcgUHJvdGVpbnM8L2tleXdvcmQ+PGtleXdvcmQ+RmVtYWxlPC9rZXl3b3JkPjxr
ZXl3b3JkPkdlbm9taWNzPC9rZXl3b3JkPjxrZXl3b3JkPkhMQS1BIEFudGlnZW5zL2dlbmV0aWNz
PC9rZXl3b3JkPjxrZXl3b3JkPkh1bWFuIHBhcGlsbG9tYXZpcnVzIDE2L2dlbmV0aWNzL2lzb2xh
dGlvbiAmYW1wOyBwdXJpZmljYXRpb248L2tleXdvcmQ+PGtleXdvcmQ+SHVtYW5zPC9rZXl3b3Jk
PjxrZXl3b3JkPktlcmF0aW5zL2dlbmV0aWNzPC9rZXl3b3JkPjxrZXl3b3JkPk1pdG9nZW4tQWN0
aXZhdGVkIFByb3RlaW4gS2luYXNlIEtpbmFzZXMvbWV0YWJvbGlzbTwva2V5d29yZD48a2V5d29y
ZD5Nb2xlY3VsYXIgVGFyZ2V0ZWQgVGhlcmFweTwva2V5d29yZD48a2V5d29yZD5NdXRhdGlvbjwv
a2V5d29yZD48a2V5d29yZD5OdWNsZWFyIFByb3RlaW5zL2dlbmV0aWNzPC9rZXl3b3JkPjxrZXl3
b3JkPlBURU4gUGhvc3Bob2h5ZHJvbGFzZS9nZW5ldGljczwva2V5d29yZD48a2V5d29yZD5QaG9z
cGhhdGlkeWxpbm9zaXRvbCAzLUtpbmFzZXMvbWV0YWJvbGlzbTwva2V5d29yZD48a2V5d29yZD5Q
cm9ncmFtbWVkIENlbGwgRGVhdGggMSBMaWdhbmQgMiBQcm90ZWluL2dlbmV0aWNzPC9rZXl3b3Jk
PjxrZXl3b3JkPlByb3RlaW4tU2VyaW5lLVRocmVvbmluZSBLaW5hc2VzL2dlbmV0aWNzL21ldGFi
b2xpc208L2tleXdvcmQ+PGtleXdvcmQ+UHJvdGVvbWljczwva2V5d29yZD48a2V5d29yZD5Qcm90
by1PbmNvZ2VuZSBQcm90ZWlucyBwMjEocmFzKS9nZW5ldGljczwva2V5d29yZD48a2V5d29yZD5S
TkEsIExvbmcgTm9uY29kaW5nL2dlbmV0aWNzPC9rZXl3b3JkPjxrZXl3b3JkPlJlY2VwdG9yLCBF
cmJCLTMvZ2VuZXRpY3M8L2tleXdvcmQ+PGtleXdvcmQ+UmVjZXB0b3IsIFRyYW5zZm9ybWluZyBH
cm93dGggRmFjdG9yLWJldGEgVHlwZSBJSTwva2V5d29yZD48a2V5d29yZD5SZWNlcHRvcnMsIFRy
YW5zZm9ybWluZyBHcm93dGggRmFjdG9yIGJldGEvZ2VuZXRpY3MvbWV0YWJvbGlzbTwva2V5d29y
ZD48a2V5d29yZD5TaWduYWwgVHJhbnNkdWN0aW9uPC9rZXl3b3JkPjxrZXl3b3JkPlRyYW5zY3Jp
cHRpb24gRmFjdG9ycy9nZW5ldGljczwva2V5d29yZD48a2V5d29yZD5VdGVyaW5lIENlcnZpY2Fs
IE5lb3BsYXNtcy9jbGFzc2lmaWNhdGlvbi9kcnVnIHRoZXJhcHkvKmdlbmV0aWNzPC9rZXl3b3Jk
PjxrZXl3b3JkPlZpcnVzIEludGVncmF0aW9uPC9rZXl3b3JkPjwva2V5d29yZHM+PGRhdGVzPjx5
ZWFyPjIwMTc8L3llYXI+PHB1Yi1kYXRlcz48ZGF0ZT5NYXIgMTY8L2RhdGU+PC9wdWItZGF0ZXM+
PC9kYXRlcz48aXNibj4xNDc2LTQ2ODcgKEVsZWN0cm9uaWMpJiN4RDswMDI4LTA4MzYgKExpbmtp
bmcpPC9pc2JuPjxhY2Nlc3Npb24tbnVtPjI4MTEyNzI4PC9hY2Nlc3Npb24tbnVtPjx1cmxzPjxy
ZWxhdGVkLXVybHM+PHVybD5odHRwczovL3d3dy5uY2JpLm5sbS5uaWguZ292L3B1Ym1lZC8yODEx
MjcyODwvdXJsPjwvcmVsYXRlZC11cmxzPjwvdXJscz48Y3VzdG9tMj5QTUM1MzU0OTk4PC9jdXN0
b20yPjxlbGVjdHJvbmljLXJlc291cmNlLW51bT4xMC4xMDM4L25hdHVyZTIxMzg2PC9lbGVjdHJv
bmljLXJlc291cmNlLW51bT48L3JlY29yZD48L0NpdGU+PENpdGU+PEF1dGhvcj5NYXVyZXI8L0F1
dGhvcj48WWVhcj4yMDE5PC9ZZWFyPjxSZWNOdW0+MTA2PC9SZWNOdW0+PHJlY29yZD48cmVjLW51
bWJlcj4xMDY8L3JlYy1udW1iZXI+PGZvcmVpZ24ta2V5cz48a2V5IGFwcD0iRU4iIGRiLWlkPSI5
cjJ0OXRycDgyMjVkc2U5eHdxdnphOTV2ZXhkYXI5YXcyeHQiIHRpbWVzdGFtcD0iMTYxNTEyNTQ3
NCI+MTA2PC9rZXk+PC9mb3JlaWduLWtleXM+PHJlZi10eXBlIG5hbWU9IkpvdXJuYWwgQXJ0aWNs
ZSI+MTc8L3JlZi10eXBlPjxjb250cmlidXRvcnM+PGF1dGhvcnM+PGF1dGhvcj5NYXVyZXIsIEMu
PC9hdXRob3I+PGF1dGhvcj5Ib2xtc3Ryb20sIFMuIFIuPC9hdXRob3I+PGF1dGhvcj5IZSwgSi48
L2F1dGhvcj48YXV0aG9yPkxhaXNlLCBQLjwvYXV0aG9yPjxhdXRob3I+U3UsIFQuPC9hdXRob3I+
PGF1dGhvcj5BaG1lZCwgQS48L2F1dGhvcj48YXV0aG9yPkhpYnNob29zaCwgSC48L2F1dGhvcj48
YXV0aG9yPkNoYWJvdCwgSi4gQS48L2F1dGhvcj48YXV0aG9yPk9iZXJzdGVpbiwgUC4gRS48L2F1
dGhvcj48YXV0aG9yPlNlcHVsdmVkYSwgQS4gUi48L2F1dGhvcj48YXV0aG9yPkdlbmtpbmdlciwg
Si4gTS48L2F1dGhvcj48YXV0aG9yPlpoYW5nLCBKLjwvYXV0aG9yPjxhdXRob3I+SXVnYSwgQS4g
Qy48L2F1dGhvcj48YXV0aG9yPkJhbnNhbCwgTS48L2F1dGhvcj48YXV0aG9yPkNhbGlmYW5vLCBB
LjwvYXV0aG9yPjxhdXRob3I+T2xpdmUsIEsuIFAuPC9hdXRob3I+PC9hdXRob3JzPjwvY29udHJp
YnV0b3JzPjxhdXRoLWFkZHJlc3M+SGVyYmVydCBJcnZpbmcgQ29tcHJlaGVuc2l2ZSBDYW5jZXIg
Q2VudGVyLCBDb2x1bWJpYSBVbml2ZXJzaXR5IE1lZGljYWwgQ2VudGVyLCBOZXcgWW9yaywgTmV3
IFlvcmssIFVTQS4mI3hEO0RlcGFydG1lbnQgb2YgTWVkaWNpbmUsIERpdmlzaW9uIG9mIERpZ2Vz
dGl2ZWFuZCBMaXZlciBEaXNlYXNlcywgQ29sdW1iaWEgVW5pdmVyc2l0eSBNZWRpY2FsIENlbnRl
ciwgTmV3IFlvcmssIE5ldyBZb3JrLCBVU0EuJiN4RDtEZXBhcnRtZW50IG9mIFBhdGhvbG9neSBh
bmQgQ2VsbCBCaW9sb2d5LCBDb2x1bWJpYSBVbml2ZXJzaXR5IE1lZGljYWwgQ2VudGVyLCBOZXcg
WW9yaywgTmV3IFlvcmssIFVTQS4mI3hEO0RlcGFydG1lbnQgb2YgQmlvbWVkaWNhbCBJbmZvcm1h
dGljcywgQ29sdW1iaWEgVW5pY2Vyc2l0eSBNZWRpY2FsIENlbnRlciwgTmV3IFlvcmssIE5ldyBZ
b3JrLCBVU0EuJiN4RDtEZXBhcnRtZW50IFN5c3RlbXMgQmlvbG9neSwgQ29sdW1iaWEgVW5pdmVy
c2l0eSBNZWRpY2FsIENlbnRlciwgTmV3IFlvcmssIE5ldyBZb3JrLCBVU0EuJiN4RDtEZXBhcnRt
ZW50IG9mIFN1cmdlcnksIERpdmlzaW9uIG9mIEdJL0VuZG9jcmluZVN1cmdlcnksIENvbHVtYmlh
IFVuaXZlcnNpdHkgTWVkaWNhbCBDZW50ZXIsIE5ldyBZb3JrLCBOZXcgWW9yaywgVVNBLiYjeEQ7
RGVwYXJ0bWVudCBvZiBNZWRpY2luZSwgRGl2aXNpb24gb2YgSGVtYXRvbG9neSBhbmQgT25jb2xv
Z3ksIE5ldyBZb3JrIFVuaXZlcnNpdHkgTGFuZ29uZSBNZWRpY2FsIENlbnRlciwgTmV3IFlvcmss
IE5ldyBZb3JrLCBVU0EuJiN4RDtEZXBhcnRtZW50IG9mIEVwaWRlbWlvbG9neSwgTWFpbG1hbiBT
Y2hvb2wgb2YgUHVibGljIEhlYWx0aCwgTmV3IFlvcmssIE5ldyBZb3JrLCBVU0EuJiN4RDtEZXBh
cnRtZW50IG9mIENvbXB1dGVyIFNjaWVuY2UgYW5kIEVuZ2luZWVyaW5nLCBVbml2ZXJzaXR5IG9m
IENhbGlmb3JuaWEsIFNhbiBEaWVnbywgQ2FsaWZvcm5pYSwgVVNBLiYjeEQ7UHN5Y2hvR2VuaWNz
IEluYywgUGFyYW11cywgTmV3IEplcnNleSwgVVNBLjwvYXV0aC1hZGRyZXNzPjx0aXRsZXM+PHRp
dGxlPkV4cGVyaW1lbnRhbCBtaWNyb2Rpc3NlY3Rpb24gZW5hYmxlcyBmdW5jdGlvbmFsIGhhcm1v
bmlzYXRpb24gb2YgcGFuY3JlYXRpYyBjYW5jZXIgc3VidHlwZXM8L3RpdGxlPjxzZWNvbmRhcnkt
dGl0bGU+R3V0PC9zZWNvbmRhcnktdGl0bGU+PC90aXRsZXM+PHBlcmlvZGljYWw+PGZ1bGwtdGl0
bGU+R3V0PC9mdWxsLXRpdGxlPjwvcGVyaW9kaWNhbD48cGFnZXM+MTAzNC0xMDQzPC9wYWdlcz48
dm9sdW1lPjY4PC92b2x1bWU+PG51bWJlcj42PC9udW1iZXI+PGVkaXRpb24+MjAxOS8wMS8yMDwv
ZWRpdGlvbj48a2V5d29yZHM+PGtleXdvcmQ+QWRlbm9jYXJjaW5vbWEvZ2VuZXRpY3MvKnBhdGhv
bG9neS9zdXJnZXJ5PC9rZXl3b3JkPjxrZXl3b3JkPkNhcmNpbm9tYSwgUGFuY3JlYXRpYyBEdWN0
YWwvKmdlbmV0aWNzLypwYXRob2xvZ3kvc3VyZ2VyeTwva2V5d29yZD48a2V5d29yZD5DYXNlLUNv
bnRyb2wgU3R1ZGllczwva2V5d29yZD48a2V5d29yZD5Db21wdXRlciBTaW11bGF0aW9uPC9rZXl3
b3JkPjxrZXl3b3JkPkV4dHJhY2VsbHVsYXIgTWF0cml4L3BhdGhvbG9neTwva2V5d29yZD48a2V5
d29yZD5HZW5lIEV4cHJlc3Npb24gUHJvZmlsaW5nPC9rZXl3b3JkPjxrZXl3b3JkPipHZW5lIEV4
cHJlc3Npb24gUmVndWxhdGlvbiwgTmVvcGxhc3RpYzwva2V5d29yZD48a2V5d29yZD5IdW1hbnM8
L2tleXdvcmQ+PGtleXdvcmQ+TWljcm9kaXNzZWN0aW9uPC9rZXl3b3JkPjxrZXl3b3JkPlBhbmNy
ZWF0aWMgTmVvcGxhc21zLypnZW5ldGljcy8qcGF0aG9sb2d5L3N1cmdlcnk8L2tleXdvcmQ+PGtl
eXdvcmQ+U2Vuc2l0aXZpdHkgYW5kIFNwZWNpZmljaXR5PC9rZXl3b3JkPjxrZXl3b3JkPipwYW5j
cmVhdGljIGNhbmNlcjwva2V5d29yZD48a2V5d29yZD5tZW1iZXIgb2YgdGhlIFRlbXB1cyBJbmMu
IFNBQiBhbmQgc2hhcmVob2xkZXIuIENvbHVtYmlhIFVuaXZlcnNpdHkgaXMgYTwva2V5d29yZD48
a2V5d29yZD5zaGFyZWhvbGRlciBvZiBEYXJ3aW5IZWFsdGggSW5jLiBLUE8gaXMgYSBtZW1iZXIg
b2YgdGhlIFNBQiBmb3IgRWxzdGFyPC9rZXl3b3JkPjxrZXl3b3JkPlRoZXJhcGV1dGljcy48L2tl
eXdvcmQ+PC9rZXl3b3Jkcz48ZGF0ZXM+PHllYXI+MjAxOTwveWVhcj48cHViLWRhdGVzPjxkYXRl
Pkp1bjwvZGF0ZT48L3B1Yi1kYXRlcz48L2RhdGVzPjxpc2JuPjE0NjgtMzI4OCAoRWxlY3Ryb25p
YykmI3hEOzAwMTctNTc0OSAoTGlua2luZyk8L2lzYm4+PGFjY2Vzc2lvbi1udW0+MzA2NTg5OTQ8
L2FjY2Vzc2lvbi1udW0+PHVybHM+PHJlbGF0ZWQtdXJscz48dXJsPmh0dHBzOi8vd3d3Lm5jYmku
bmxtLm5paC5nb3YvcHVibWVkLzMwNjU4OTk0PC91cmw+PC9yZWxhdGVkLXVybHM+PC91cmxzPjxj
dXN0b20yPlBNQzY1MDkwMDc8L2N1c3RvbTI+PGVsZWN0cm9uaWMtcmVzb3VyY2UtbnVtPjEwLjEx
MzYvZ3V0am5sLTIwMTgtMzE3NzA2PC9lbGVjdHJvbmljLXJlc291cmNlLW51bT48L3JlY29yZD48
L0NpdGU+PENpdGU+PEF1dGhvcj5Nb2ZmaXR0PC9BdXRob3I+PFllYXI+MjAxNTwvWWVhcj48UmVj
TnVtPjI0PC9SZWNOdW0+PHJlY29yZD48cmVjLW51bWJlcj4yNDwvcmVjLW51bWJlcj48Zm9yZWln
bi1rZXlzPjxrZXkgYXBwPSJFTiIgZGItaWQ9IjlyMnQ5dHJwODIyNWRzZTl4d3F2emE5NXZleGRh
cjlhdzJ4dCIgdGltZXN0YW1wPSIxNTk3MDYwMTE5Ij4yNDwva2V5PjwvZm9yZWlnbi1rZXlzPjxy
ZWYtdHlwZSBuYW1lPSJKb3VybmFsIEFydGljbGUiPjE3PC9yZWYtdHlwZT48Y29udHJpYnV0b3Jz
PjxhdXRob3JzPjxhdXRob3I+TW9mZml0dCwgUi4gQS48L2F1dGhvcj48YXV0aG9yPk1hcmF5YXRp
LCBSLjwvYXV0aG9yPjxhdXRob3I+RmxhdGUsIEUuIEwuPC9hdXRob3I+PGF1dGhvcj5Wb2xtYXIs
IEsuIEUuPC9hdXRob3I+PGF1dGhvcj5Mb2V6YSwgUy4gRy48L2F1dGhvcj48YXV0aG9yPkhvYWRs
ZXksIEsuIEEuPC9hdXRob3I+PGF1dGhvcj5SYXNoaWQsIE4uIFUuPC9hdXRob3I+PGF1dGhvcj5X
aWxsaWFtcywgTC4gQS48L2F1dGhvcj48YXV0aG9yPkVhdG9uLCBTLiBDLjwvYXV0aG9yPjxhdXRo
b3I+Q2h1bmcsIEEuIEguPC9hdXRob3I+PGF1dGhvcj5TbXlsYSwgSi4gSy48L2F1dGhvcj48YXV0
aG9yPkFuZGVyc29uLCBKLiBNLjwvYXV0aG9yPjxhdXRob3I+S2ltLCBILiBKLjwvYXV0aG9yPjxh
dXRob3I+QmVudHJlbSwgRC4gSi48L2F1dGhvcj48YXV0aG9yPlRhbGFtb250aSwgTS4gUy48L2F1
dGhvcj48YXV0aG9yPklhY29idXppby1Eb25haHVlLCBDLiBBLjwvYXV0aG9yPjxhdXRob3I+SG9s
bGluZ3N3b3J0aCwgTS4gQS48L2F1dGhvcj48YXV0aG9yPlllaCwgSi4gSi48L2F1dGhvcj48L2F1
dGhvcnM+PC9jb250cmlidXRvcnM+PGF1dGgtYWRkcmVzcz5MaW5lYmVyZ2VyIENvbXByZWhlbnNp
dmUgQ2FuY2VyIENlbnRlciwgVW5pdmVyc2l0eSBvZiBOb3J0aCBDYXJvbGluYSwgQ2hhcGVsIEhp
bGwsIE5vcnRoIENhcm9saW5hLCBVU0EuJiN4RDtVbml2ZXJzaXR5IG9mIE5vcnRoIENhcm9saW5h
LVJleCBIZWFsdGhjYXJlLCBDaGFwZWwgSGlsbCwgTm9ydGggQ2Fyb2xpbmEsIFVTQS4mI3hEO0Rl
cGFydG1lbnQgb2YgR2VuZXRpY3MsIFVuaXZlcnNpdHkgb2YgTm9ydGggQ2Fyb2xpbmEsIENoYXBl
bCBIaWxsLCBOb3J0aCBDYXJvbGluYSwgVVNBLiYjeEQ7RGVwYXJ0bWVudCBvZiBFcGlkZW1pb2xv
Z3ksIFVuaXZlcnNpdHkgb2YgTm9ydGggQ2Fyb2xpbmEsIENoYXBlbCBIaWxsLCBOb3J0aCBDYXJv
bGluYSwgVVNBLiYjeEQ7RGVwYXJ0bWVudCBvZiBQaGFybWFjb2xvZ3ksIFVuaXZlcnNpdHkgb2Yg
Tm9ydGggQ2Fyb2xpbmEsIENoYXBlbCBIaWxsLCBOb3J0aCBDYXJvbGluYSwgVVNBLiYjeEQ7RXBw
bGV5IENhbmNlciBJbnN0aXR1dGUsIFVuaXZlcnNpdHkgb2YgTmVicmFza2EsIExpbmNvbG4sIE5l
YnJhc2thLCBVU0EuJiN4RDtEZXBhcnRtZW50IG9mIFN1cmdlcnksIFVuaXZlcnNpdHkgb2YgTm9y
dGggQ2Fyb2xpbmEsIENoYXBlbCBIaWxsLCBOb3J0aCBDYXJvbGluYSwgVVNBLiYjeEQ7RGVwYXJ0
bWVudCBvZiBTdXJnZXJ5LCBGZWluYmVyZyBTY2hvb2wgb2YgTWVkaWNpbmUgTm9ydGh3ZXN0ZXJu
IFVuaXZlcnNpdHksIENoaWNhZ28sIElsbGlub2lzLCBVU0EuJiN4RDtSb2JlcnQgSC4gTHVyaWUg
Q29tcHJlaGVuc2l2ZSBDYW5jZXIgQ2VudGVyLCBGZWluYmVyZyBTY2hvb2wgb2YgTWVkaWNpbmUg
Tm9ydGh3ZXN0ZXJuIFVuaXZlcnNpdHksIENoaWNhZ28sIElsbGlub2lzLCBVU0EuJiN4RDtEZXBh
cnRtZW50IG9mIFN1cmdlcnksIE5vcnRoU2hvcmUgVW5pdmVyc2l0eSBIZWFsdGhTeXN0ZW0sIEV2
YW5zdG9uLCBJbGxpbm9pcywgVVNBLiYjeEQ7RGVwYXJ0bWVudCBvZiBQYXRob2xvZ3ksIERhdmlk
IFJ1YmVuc3RlaW4gQ2VudGVyIGZvciBQYW5jcmVhdGljIENhbmNlciBSZXNlYXJjaCwgSHVtYW4g
T25jb2xvZ3kgYW5kIFBhdGhvZ2VuZXNpcyBQcm9ncmFtLCBNZW1vcmlhbCBTbG9hbiBLZXR0ZXJp
bmcgQ2FuY2VyIENlbnRlciwgTmV3IFlvcmssIE5ldyBZb3JrLCBVU0EuPC9hdXRoLWFkZHJlc3M+
PHRpdGxlcz48dGl0bGU+VmlydHVhbCBtaWNyb2Rpc3NlY3Rpb24gaWRlbnRpZmllcyBkaXN0aW5j
dCB0dW1vci0gYW5kIHN0cm9tYS1zcGVjaWZpYyBzdWJ0eXBlcyBvZiBwYW5jcmVhdGljIGR1Y3Rh
bCBhZGVub2NhcmNpbm9tYTwvdGl0bGU+PHNlY29uZGFyeS10aXRsZT5OYXQgR2VuZXQ8L3NlY29u
ZGFyeS10aXRsZT48L3RpdGxlcz48cGVyaW9kaWNhbD48ZnVsbC10aXRsZT5OYXQgR2VuZXQ8L2Z1
bGwtdGl0bGU+PC9wZXJpb2RpY2FsPjxwYWdlcz4xMTY4LTc4PC9wYWdlcz48dm9sdW1lPjQ3PC92
b2x1bWU+PG51bWJlcj4xMDwvbnVtYmVyPjxlZGl0aW9uPjIwMTUvMDkvMDg8L2VkaXRpb24+PGtl
eXdvcmRzPjxrZXl3b3JkPkFkZW5vY2FyY2lub21hL2dlbmV0aWNzLypwYXRob2xvZ3k8L2tleXdv
cmQ+PGtleXdvcmQ+QW5pbWFsczwva2V5d29yZD48a2V5d29yZD5DYXJjaW5vbWEsIFBhbmNyZWF0
aWMgRHVjdGFsL2dlbmV0aWNzLypwYXRob2xvZ3k8L2tleXdvcmQ+PGtleXdvcmQ+RmVtYWxlPC9r
ZXl3b3JkPjxrZXl3b3JkPkdlbmUgRXhwcmVzc2lvbjwva2V5d29yZD48a2V5d29yZD5HZW5ldGlj
IEhldGVyb2dlbmVpdHk8L2tleXdvcmQ+PGtleXdvcmQ+SGV0ZXJvZ3JhZnRzPC9rZXl3b3JkPjxr
ZXl3b3JkPkh1bWFuczwva2V5d29yZD48a2V5d29yZD5NYWxlPC9rZXl3b3JkPjxrZXl3b3JkPlBh
bmNyZWF0aWMgTmVvcGxhc21zL2dlbmV0aWNzLypwYXRob2xvZ3k8L2tleXdvcmQ+PGtleXdvcmQ+
U3Ryb21hbCBDZWxscy8qcGF0aG9sb2d5PC9rZXl3b3JkPjwva2V5d29yZHM+PGRhdGVzPjx5ZWFy
PjIwMTU8L3llYXI+PHB1Yi1kYXRlcz48ZGF0ZT5PY3Q8L2RhdGU+PC9wdWItZGF0ZXM+PC9kYXRl
cz48aXNibj4xNTQ2LTE3MTggKEVsZWN0cm9uaWMpJiN4RDsxMDYxLTQwMzYgKExpbmtpbmcpPC9p
c2JuPjxhY2Nlc3Npb24tbnVtPjI2MzQzMzg1PC9hY2Nlc3Npb24tbnVtPjx1cmxzPjxyZWxhdGVk
LXVybHM+PHVybD5odHRwczovL3d3dy5uY2JpLm5sbS5uaWguZ292L3B1Ym1lZC8yNjM0MzM4NTwv
dXJsPjwvcmVsYXRlZC11cmxzPjwvdXJscz48Y3VzdG9tMj5QTUM0OTEyMDU4PC9jdXN0b20yPjxl
bGVjdHJvbmljLXJlc291cmNlLW51bT4xMC4xMDM4L25nLjMzOTg8L2VsZWN0cm9uaWMtcmVzb3Vy
Y2UtbnVtPjwvcmVjb3JkPjwvQ2l0ZT48L0VuZE5vdGU+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PEVuZE5vdGU+PENpdGU+PEF1dGhvcj5DYW5jZXIgR2Vub21lIEF0bGFzIFJlc2VhcmNoPC9BdXRo
b3I+PFllYXI+MjAxNzwvWWVhcj48UmVjTnVtPjEzODwvUmVjTnVtPjxEaXNwbGF5VGV4dD5bMjMs
IDI4LCAyOV08L0Rpc3BsYXlUZXh0PjxyZWNvcmQ+PHJlYy1udW1iZXI+MTM4PC9yZWMtbnVtYmVy
Pjxmb3JlaWduLWtleXM+PGtleSBhcHA9IkVOIiBkYi1pZD0iOXIydDl0cnA4MjI1ZHNlOXh3cXZ6
YTk1dmV4ZGFyOWF3Mnh0IiB0aW1lc3RhbXA9IjE2MzAyMzYyNjgiPjEzODwva2V5PjwvZm9yZWln
bi1rZXlzPjxyZWYtdHlwZSBuYW1lPSJKb3VybmFsIEFydGljbGUiPjE3PC9yZWYtdHlwZT48Y29u
dHJpYnV0b3JzPjxhdXRob3JzPjxhdXRob3I+Q2FuY2VyIEdlbm9tZSBBdGxhcyBSZXNlYXJjaCwg
TmV0d29yazwvYXV0aG9yPjxhdXRob3I+QWxiZXJ0IEVpbnN0ZWluIENvbGxlZ2Ugb2YsIE1lZGlj
aW5lPC9hdXRob3I+PGF1dGhvcj5BbmFseXRpY2FsIEJpb2xvZ2ljYWwsIFNlcnZpY2VzPC9hdXRo
b3I+PGF1dGhvcj5CYXJyZXRvcyBDYW5jZXIsIEhvc3BpdGFsPC9hdXRob3I+PGF1dGhvcj5CYXls
b3IgQ29sbGVnZSBvZiwgTWVkaWNpbmU8L2F1dGhvcj48YXV0aG9yPkJlY2ttYW4gUmVzZWFyY2gg
SW5zdGl0dXRlIG9mIENpdHkgb2YsIEhvcGU8L2F1dGhvcj48YXV0aG9yPkJ1Y2sgSW5zdGl0dXRl
IGZvciBSZXNlYXJjaCBvbiwgQWdpbmc8L2F1dGhvcj48YXV0aG9yPkNhbmFkYSZhcG9zO3MgTWlj
aGFlbCBTbWl0aCBHZW5vbWUgU2NpZW5jZXMsIENlbnRyZTwvYXV0aG9yPjxhdXRob3I+SGFydmFy
ZCBNZWRpY2FsLCBTY2hvb2w8L2F1dGhvcj48YXV0aG9yPkhlbGVuLCBGLiBHcmFoYW0gQ2FuY2Vy
IENlbnRlcjwvYXV0aG9yPjxhdXRob3I+UmVzZWFyY2ggSW5zdGl0dXRlIGF0IENocmlzdGlhbmEg
Q2FyZSBIZWFsdGgsIFNlcnZpY2VzPC9hdXRob3I+PGF1dGhvcj5IdWRzb25BbHBoYSBJbnN0aXR1
dGUgZm9yLCBCaW90ZWNobm9sb2d5PC9hdXRob3I+PGF1dGhvcj5JbHNiaW8sIEwuIEwuIEMuPC9h
dXRob3I+PGF1dGhvcj5JbmRpYW5hIFVuaXZlcnNpdHkgU2Nob29sIG9mLCBNZWRpY2luZTwvYXV0
aG9yPjxhdXRob3I+SW5zdGl0dXRlIG9mIEh1bWFuLCBWaXJvbG9neTwvYXV0aG9yPjxhdXRob3I+
SW5zdGl0dXRlIGZvciBTeXN0ZW1zLCBCaW9sb2d5PC9hdXRob3I+PGF1dGhvcj5JbnRlcm5hdGlv
bmFsIEdlbm9taWNzLCBDb25zb3J0aXVtPC9hdXRob3I+PGF1dGhvcj5MZWlkb3MsIEJpb21lZGlj
YWw8L2F1dGhvcj48YXV0aG9yPk1hc3NhY2h1c2V0dHMgR2VuZXJhbCwgSG9zcGl0YWw8L2F1dGhv
cj48YXV0aG9yPk1jRG9ubmVsbCBHZW5vbWUgSW5zdGl0dXRlIGF0IFdhc2hpbmd0b24sIFVuaXZl
cnNpdHk8L2F1dGhvcj48YXV0aG9yPk1lZGljYWwgQ29sbGVnZSBvZiwgV2lzY29uc2luPC9hdXRo
b3I+PGF1dGhvcj5NZWRpY2FsIFVuaXZlcnNpdHkgb2YgU291dGgsIENhcm9saW5hPC9hdXRob3I+
PGF1dGhvcj5NZW1vcmlhbCBTbG9hbiBLZXR0ZXJpbmcgQ2FuY2VyLCBDZW50ZXI8L2F1dGhvcj48
YXV0aG9yPk1vbnRlZmlvcmUgTWVkaWNhbCwgQ2VudGVyPC9hdXRob3I+PGF1dGhvcj5OYW50T21p
Y3MsPC9hdXRob3I+PGF1dGhvcj5OYXRpb25hbCBDYW5jZXIsIEluc3RpdHV0ZTwvYXV0aG9yPjxh
dXRob3I+TmF0aW9uYWwgSG9zcGl0YWwsIEFidWphIE5pZ2VyaWE8L2F1dGhvcj48YXV0aG9yPk5h
dGlvbmFsIEh1bWFuIEdlbm9tZSBSZXNlYXJjaCwgSW5zdGl0dXRlPC9hdXRob3I+PGF1dGhvcj5O
YXRpb25hbCBJbnN0aXR1dGUgb2YgRW52aXJvbm1lbnRhbCBIZWFsdGgsIFNjaWVuY2VzPC9hdXRo
b3I+PGF1dGhvcj5OYXRpb25hbCBJbnN0aXR1dGUgb24sIERlYWZuZXNzPC9hdXRob3I+PGF1dGhv
cj5PdGhlciBDb21tdW5pY2F0aW9uLCBEaXNvcmRlcnM8L2F1dGhvcj48YXV0aG9yPk9udGFyaW8g
VHVtb3VyIEJhbmssIExvbmRvbiBIZWFsdGggU2NpZW5jZXMgQ2VudHJlPC9hdXRob3I+PGF1dGhv
cj5PbnRhcmlvIFR1bW91ciBCYW5rLCBPbnRhcmlvIEluc3RpdHV0ZSBmb3IgQ2FuY2VyIFJlc2Vh
cmNoPC9hdXRob3I+PGF1dGhvcj5PbnRhcmlvIFR1bW91ciBCYW5rLCBUaGUgT3R0YXdhIEhvc3Bp
dGFsPC9hdXRob3I+PGF1dGhvcj5PcmVnb24sIEhlYWx0aDwvYXV0aG9yPjxhdXRob3I+U2NpZW5j
ZSwgVW5pdmVyc2l0eTwvYXV0aG9yPjxhdXRob3I+U2FtdWVsIE9zY2hpbiBDb21wcmVoZW5zaXZl
IENhbmNlciBJbnN0aXR1dGUsIENlZGFycy1TaW5haSBNZWRpY2FsIENlbnRlcjwvYXV0aG9yPjxh
dXRob3I+Uy4gUi4gQS4gSW50ZXJuYXRpb25hbDwvYXV0aG9yPjxhdXRob3I+U3QgSm9zZXBoJmFw
b3M7cyBDYW5kbGVyIEhlYWx0aCwgU3lzdGVtPC9hdXRob3I+PGF1dGhvcj5FbGksPC9hdXRob3I+
PGF1dGhvcj5FZHl0aGUsIEwuIEJyb2FkIEluc3RpdHV0ZSBvZiBNYXNzYWNodXNldHRzIEluc3Rp
dHV0ZSBvZiBUZWNobm9sb2d5PC9hdXRob3I+PGF1dGhvcj5IYXJ2YXJkLCBVbml2ZXJzaXR5PC9h
dXRob3I+PGF1dGhvcj5SZXNlYXJjaCBJbnN0aXR1dGUgYXQgTmF0aW9ud2lkZSBDaGlsZHJlbiZh
cG9zO3MsIEhvc3BpdGFsPC9hdXRob3I+PGF1dGhvcj5TaWRuZXkgS2ltbWVsIENvbXByZWhlbnNp
dmUgQ2FuY2VyIENlbnRlciBhdCBKb2hucyBIb3BraW5zLCBVbml2ZXJzaXR5PC9hdXRob3I+PGF1
dGhvcj5Vbml2ZXJzaXR5IG9mLCBCZXJnZW48L2F1dGhvcj48YXV0aG9yPlVuaXZlcnNpdHkgb2Yg
VGV4YXMsIE0uIEQuIEFuZGVyc29uIENhbmNlciBDZW50ZXI8L2F1dGhvcj48YXV0aG9yPlVuaXZl
cnNpdHkgb2YgQWJ1amEgVGVhY2hpbmcsIEhvc3BpdGFsPC9hdXRob3I+PGF1dGhvcj5Vbml2ZXJz
aXR5IG9mIEFsYWJhbWEgYXQsIEJpcm1pbmdoYW08L2F1dGhvcj48YXV0aG9yPlVuaXZlcnNpdHkg
b2YgQ2FsaWZvcm5pYSwgSXJ2aW5lPC9hdXRob3I+PGF1dGhvcj5Vbml2ZXJzaXR5IG9mIENhbGlm
b3JuaWEgU2FudGEsIENydXo8L2F1dGhvcj48YXV0aG9yPlVuaXZlcnNpdHkgb2YgS2Fuc2FzIE1l
ZGljYWwsIENlbnRlcjwvYXV0aG9yPjxhdXRob3I+VW5pdmVyc2l0eSBvZiwgTGF1c2FubmU8L2F1
dGhvcj48YXV0aG9yPlVuaXZlcnNpdHkgb2YgTmV3IE1leGljbyBIZWFsdGggU2NpZW5jZXMsIENl
bnRlcjwvYXV0aG9yPjxhdXRob3I+VW5pdmVyc2l0eSBvZiBOb3J0aCBDYXJvbGluYSBhdCBDaGFw
ZWwsIEhpbGw8L2F1dGhvcj48YXV0aG9yPlVuaXZlcnNpdHkgb2YgT2tsYWhvbWEgSGVhbHRoIFNj
aWVuY2VzLCBDZW50ZXI8L2F1dGhvcj48YXV0aG9yPlVuaXZlcnNpdHkgb2YsIFBpdHRzYnVyZ2g8
L2F1dGhvcj48YXV0aG9yPlVuaXZlcnNpdHkgb2YgU2FvIFBhdWxvLCBSaWJlaXIgYW8gUHJldG8g
TWVkaWNhbCBTY2hvb2w8L2F1dGhvcj48YXV0aG9yPlVuaXZlcnNpdHkgb2YgU291dGhlcm4sIENh
bGlmb3JuaWE8L2F1dGhvcj48YXV0aG9yPlVuaXZlcnNpdHkgb2YsIFdhc2hpbmd0b248L2F1dGhv
cj48YXV0aG9yPlVuaXZlcnNpdHkgb2YgV2lzY29uc2luIFNjaG9vbCBvZiwgTWVkaWNpbmU8L2F1
dGhvcj48YXV0aG9yPlB1YmxpYywgSGVhbHRoPC9hdXRob3I+PGF1dGhvcj5WYW4gQW5kZWwgUmVz
ZWFyY2gsIEluc3RpdHV0ZTwvYXV0aG9yPjxhdXRob3I+V2FzaGluZ3RvbiBVbml2ZXJzaXR5IGlu
IFN0LCBMb3VpczwvYXV0aG9yPjwvYXV0aG9ycz48L2NvbnRyaWJ1dG9ycz48dGl0bGVzPjx0aXRs
ZT5JbnRlZ3JhdGVkIGdlbm9taWMgYW5kIG1vbGVjdWxhciBjaGFyYWN0ZXJpemF0aW9uIG9mIGNl
cnZpY2FsIGNhbmNlcjwvdGl0bGU+PHNlY29uZGFyeS10aXRsZT5OYXR1cmU8L3NlY29uZGFyeS10
aXRsZT48L3RpdGxlcz48cGVyaW9kaWNhbD48ZnVsbC10aXRsZT5OYXR1cmU8L2Z1bGwtdGl0bGU+
PC9wZXJpb2RpY2FsPjxwYWdlcz4zNzgtMzg0PC9wYWdlcz48dm9sdW1lPjU0Mzwvdm9sdW1lPjxu
dW1iZXI+NzY0NTwvbnVtYmVyPjxlZGl0aW9uPjIwMTcvMDEvMjQ8L2VkaXRpb24+PGtleXdvcmRz
PjxrZXl3b3JkPkFQT0JFQy0xIERlYW1pbmFzZS9nZW5ldGljczwva2V5d29yZD48a2V5d29yZD5B
ZGVub2NhcmNpbm9tYS9nZW5ldGljczwva2V5d29yZD48a2V5d29yZD5CNy1IMSBBbnRpZ2VuL2dl
bmV0aWNzPC9rZXl3b3JkPjxrZXl3b3JkPkNhcmNpbm9tYSwgU3F1YW1vdXMgQ2VsbC9nZW5ldGlj
czwva2V5d29yZD48a2V5d29yZD5DYXNwYXNlIDgvZ2VuZXRpY3M8L2tleXdvcmQ+PGtleXdvcmQ+
RE5BLUJpbmRpbmcgUHJvdGVpbnM8L2tleXdvcmQ+PGtleXdvcmQ+RmVtYWxlPC9rZXl3b3JkPjxr
ZXl3b3JkPkdlbm9taWNzPC9rZXl3b3JkPjxrZXl3b3JkPkhMQS1BIEFudGlnZW5zL2dlbmV0aWNz
PC9rZXl3b3JkPjxrZXl3b3JkPkh1bWFuIHBhcGlsbG9tYXZpcnVzIDE2L2dlbmV0aWNzL2lzb2xh
dGlvbiAmYW1wOyBwdXJpZmljYXRpb248L2tleXdvcmQ+PGtleXdvcmQ+SHVtYW5zPC9rZXl3b3Jk
PjxrZXl3b3JkPktlcmF0aW5zL2dlbmV0aWNzPC9rZXl3b3JkPjxrZXl3b3JkPk1pdG9nZW4tQWN0
aXZhdGVkIFByb3RlaW4gS2luYXNlIEtpbmFzZXMvbWV0YWJvbGlzbTwva2V5d29yZD48a2V5d29y
ZD5Nb2xlY3VsYXIgVGFyZ2V0ZWQgVGhlcmFweTwva2V5d29yZD48a2V5d29yZD5NdXRhdGlvbjwv
a2V5d29yZD48a2V5d29yZD5OdWNsZWFyIFByb3RlaW5zL2dlbmV0aWNzPC9rZXl3b3JkPjxrZXl3
b3JkPlBURU4gUGhvc3Bob2h5ZHJvbGFzZS9nZW5ldGljczwva2V5d29yZD48a2V5d29yZD5QaG9z
cGhhdGlkeWxpbm9zaXRvbCAzLUtpbmFzZXMvbWV0YWJvbGlzbTwva2V5d29yZD48a2V5d29yZD5Q
cm9ncmFtbWVkIENlbGwgRGVhdGggMSBMaWdhbmQgMiBQcm90ZWluL2dlbmV0aWNzPC9rZXl3b3Jk
PjxrZXl3b3JkPlByb3RlaW4tU2VyaW5lLVRocmVvbmluZSBLaW5hc2VzL2dlbmV0aWNzL21ldGFi
b2xpc208L2tleXdvcmQ+PGtleXdvcmQ+UHJvdGVvbWljczwva2V5d29yZD48a2V5d29yZD5Qcm90
by1PbmNvZ2VuZSBQcm90ZWlucyBwMjEocmFzKS9nZW5ldGljczwva2V5d29yZD48a2V5d29yZD5S
TkEsIExvbmcgTm9uY29kaW5nL2dlbmV0aWNzPC9rZXl3b3JkPjxrZXl3b3JkPlJlY2VwdG9yLCBF
cmJCLTMvZ2VuZXRpY3M8L2tleXdvcmQ+PGtleXdvcmQ+UmVjZXB0b3IsIFRyYW5zZm9ybWluZyBH
cm93dGggRmFjdG9yLWJldGEgVHlwZSBJSTwva2V5d29yZD48a2V5d29yZD5SZWNlcHRvcnMsIFRy
YW5zZm9ybWluZyBHcm93dGggRmFjdG9yIGJldGEvZ2VuZXRpY3MvbWV0YWJvbGlzbTwva2V5d29y
ZD48a2V5d29yZD5TaWduYWwgVHJhbnNkdWN0aW9uPC9rZXl3b3JkPjxrZXl3b3JkPlRyYW5zY3Jp
cHRpb24gRmFjdG9ycy9nZW5ldGljczwva2V5d29yZD48a2V5d29yZD5VdGVyaW5lIENlcnZpY2Fs
IE5lb3BsYXNtcy9jbGFzc2lmaWNhdGlvbi9kcnVnIHRoZXJhcHkvKmdlbmV0aWNzPC9rZXl3b3Jk
PjxrZXl3b3JkPlZpcnVzIEludGVncmF0aW9uPC9rZXl3b3JkPjwva2V5d29yZHM+PGRhdGVzPjx5
ZWFyPjIwMTc8L3llYXI+PHB1Yi1kYXRlcz48ZGF0ZT5NYXIgMTY8L2RhdGU+PC9wdWItZGF0ZXM+
PC9kYXRlcz48aXNibj4xNDc2LTQ2ODcgKEVsZWN0cm9uaWMpJiN4RDswMDI4LTA4MzYgKExpbmtp
bmcpPC9pc2JuPjxhY2Nlc3Npb24tbnVtPjI4MTEyNzI4PC9hY2Nlc3Npb24tbnVtPjx1cmxzPjxy
ZWxhdGVkLXVybHM+PHVybD5odHRwczovL3d3dy5uY2JpLm5sbS5uaWguZ292L3B1Ym1lZC8yODEx
MjcyODwvdXJsPjwvcmVsYXRlZC11cmxzPjwvdXJscz48Y3VzdG9tMj5QTUM1MzU0OTk4PC9jdXN0
b20yPjxlbGVjdHJvbmljLXJlc291cmNlLW51bT4xMC4xMDM4L25hdHVyZTIxMzg2PC9lbGVjdHJv
bmljLXJlc291cmNlLW51bT48L3JlY29yZD48L0NpdGU+PENpdGU+PEF1dGhvcj5NYXVyZXI8L0F1
dGhvcj48WWVhcj4yMDE5PC9ZZWFyPjxSZWNOdW0+MTA2PC9SZWNOdW0+PHJlY29yZD48cmVjLW51
bWJlcj4xMDY8L3JlYy1udW1iZXI+PGZvcmVpZ24ta2V5cz48a2V5IGFwcD0iRU4iIGRiLWlkPSI5
cjJ0OXRycDgyMjVkc2U5eHdxdnphOTV2ZXhkYXI5YXcyeHQiIHRpbWVzdGFtcD0iMTYxNTEyNTQ3
NCI+MTA2PC9rZXk+PC9mb3JlaWduLWtleXM+PHJlZi10eXBlIG5hbWU9IkpvdXJuYWwgQXJ0aWNs
ZSI+MTc8L3JlZi10eXBlPjxjb250cmlidXRvcnM+PGF1dGhvcnM+PGF1dGhvcj5NYXVyZXIsIEMu
PC9hdXRob3I+PGF1dGhvcj5Ib2xtc3Ryb20sIFMuIFIuPC9hdXRob3I+PGF1dGhvcj5IZSwgSi48
L2F1dGhvcj48YXV0aG9yPkxhaXNlLCBQLjwvYXV0aG9yPjxhdXRob3I+U3UsIFQuPC9hdXRob3I+
PGF1dGhvcj5BaG1lZCwgQS48L2F1dGhvcj48YXV0aG9yPkhpYnNob29zaCwgSC48L2F1dGhvcj48
YXV0aG9yPkNoYWJvdCwgSi4gQS48L2F1dGhvcj48YXV0aG9yPk9iZXJzdGVpbiwgUC4gRS48L2F1
dGhvcj48YXV0aG9yPlNlcHVsdmVkYSwgQS4gUi48L2F1dGhvcj48YXV0aG9yPkdlbmtpbmdlciwg
Si4gTS48L2F1dGhvcj48YXV0aG9yPlpoYW5nLCBKLjwvYXV0aG9yPjxhdXRob3I+SXVnYSwgQS4g
Qy48L2F1dGhvcj48YXV0aG9yPkJhbnNhbCwgTS48L2F1dGhvcj48YXV0aG9yPkNhbGlmYW5vLCBB
LjwvYXV0aG9yPjxhdXRob3I+T2xpdmUsIEsuIFAuPC9hdXRob3I+PC9hdXRob3JzPjwvY29udHJp
YnV0b3JzPjxhdXRoLWFkZHJlc3M+SGVyYmVydCBJcnZpbmcgQ29tcHJlaGVuc2l2ZSBDYW5jZXIg
Q2VudGVyLCBDb2x1bWJpYSBVbml2ZXJzaXR5IE1lZGljYWwgQ2VudGVyLCBOZXcgWW9yaywgTmV3
IFlvcmssIFVTQS4mI3hEO0RlcGFydG1lbnQgb2YgTWVkaWNpbmUsIERpdmlzaW9uIG9mIERpZ2Vz
dGl2ZWFuZCBMaXZlciBEaXNlYXNlcywgQ29sdW1iaWEgVW5pdmVyc2l0eSBNZWRpY2FsIENlbnRl
ciwgTmV3IFlvcmssIE5ldyBZb3JrLCBVU0EuJiN4RDtEZXBhcnRtZW50IG9mIFBhdGhvbG9neSBh
bmQgQ2VsbCBCaW9sb2d5LCBDb2x1bWJpYSBVbml2ZXJzaXR5IE1lZGljYWwgQ2VudGVyLCBOZXcg
WW9yaywgTmV3IFlvcmssIFVTQS4mI3hEO0RlcGFydG1lbnQgb2YgQmlvbWVkaWNhbCBJbmZvcm1h
dGljcywgQ29sdW1iaWEgVW5pY2Vyc2l0eSBNZWRpY2FsIENlbnRlciwgTmV3IFlvcmssIE5ldyBZ
b3JrLCBVU0EuJiN4RDtEZXBhcnRtZW50IFN5c3RlbXMgQmlvbG9neSwgQ29sdW1iaWEgVW5pdmVy
c2l0eSBNZWRpY2FsIENlbnRlciwgTmV3IFlvcmssIE5ldyBZb3JrLCBVU0EuJiN4RDtEZXBhcnRt
ZW50IG9mIFN1cmdlcnksIERpdmlzaW9uIG9mIEdJL0VuZG9jcmluZVN1cmdlcnksIENvbHVtYmlh
IFVuaXZlcnNpdHkgTWVkaWNhbCBDZW50ZXIsIE5ldyBZb3JrLCBOZXcgWW9yaywgVVNBLiYjeEQ7
RGVwYXJ0bWVudCBvZiBNZWRpY2luZSwgRGl2aXNpb24gb2YgSGVtYXRvbG9neSBhbmQgT25jb2xv
Z3ksIE5ldyBZb3JrIFVuaXZlcnNpdHkgTGFuZ29uZSBNZWRpY2FsIENlbnRlciwgTmV3IFlvcmss
IE5ldyBZb3JrLCBVU0EuJiN4RDtEZXBhcnRtZW50IG9mIEVwaWRlbWlvbG9neSwgTWFpbG1hbiBT
Y2hvb2wgb2YgUHVibGljIEhlYWx0aCwgTmV3IFlvcmssIE5ldyBZb3JrLCBVU0EuJiN4RDtEZXBh
cnRtZW50IG9mIENvbXB1dGVyIFNjaWVuY2UgYW5kIEVuZ2luZWVyaW5nLCBVbml2ZXJzaXR5IG9m
IENhbGlmb3JuaWEsIFNhbiBEaWVnbywgQ2FsaWZvcm5pYSwgVVNBLiYjeEQ7UHN5Y2hvR2VuaWNz
IEluYywgUGFyYW11cywgTmV3IEplcnNleSwgVVNBLjwvYXV0aC1hZGRyZXNzPjx0aXRsZXM+PHRp
dGxlPkV4cGVyaW1lbnRhbCBtaWNyb2Rpc3NlY3Rpb24gZW5hYmxlcyBmdW5jdGlvbmFsIGhhcm1v
bmlzYXRpb24gb2YgcGFuY3JlYXRpYyBjYW5jZXIgc3VidHlwZXM8L3RpdGxlPjxzZWNvbmRhcnkt
dGl0bGU+R3V0PC9zZWNvbmRhcnktdGl0bGU+PC90aXRsZXM+PHBlcmlvZGljYWw+PGZ1bGwtdGl0
bGU+R3V0PC9mdWxsLXRpdGxlPjwvcGVyaW9kaWNhbD48cGFnZXM+MTAzNC0xMDQzPC9wYWdlcz48
dm9sdW1lPjY4PC92b2x1bWU+PG51bWJlcj42PC9udW1iZXI+PGVkaXRpb24+MjAxOS8wMS8yMDwv
ZWRpdGlvbj48a2V5d29yZHM+PGtleXdvcmQ+QWRlbm9jYXJjaW5vbWEvZ2VuZXRpY3MvKnBhdGhv
bG9neS9zdXJnZXJ5PC9rZXl3b3JkPjxrZXl3b3JkPkNhcmNpbm9tYSwgUGFuY3JlYXRpYyBEdWN0
YWwvKmdlbmV0aWNzLypwYXRob2xvZ3kvc3VyZ2VyeTwva2V5d29yZD48a2V5d29yZD5DYXNlLUNv
bnRyb2wgU3R1ZGllczwva2V5d29yZD48a2V5d29yZD5Db21wdXRlciBTaW11bGF0aW9uPC9rZXl3
b3JkPjxrZXl3b3JkPkV4dHJhY2VsbHVsYXIgTWF0cml4L3BhdGhvbG9neTwva2V5d29yZD48a2V5
d29yZD5HZW5lIEV4cHJlc3Npb24gUHJvZmlsaW5nPC9rZXl3b3JkPjxrZXl3b3JkPipHZW5lIEV4
cHJlc3Npb24gUmVndWxhdGlvbiwgTmVvcGxhc3RpYzwva2V5d29yZD48a2V5d29yZD5IdW1hbnM8
L2tleXdvcmQ+PGtleXdvcmQ+TWljcm9kaXNzZWN0aW9uPC9rZXl3b3JkPjxrZXl3b3JkPlBhbmNy
ZWF0aWMgTmVvcGxhc21zLypnZW5ldGljcy8qcGF0aG9sb2d5L3N1cmdlcnk8L2tleXdvcmQ+PGtl
eXdvcmQ+U2Vuc2l0aXZpdHkgYW5kIFNwZWNpZmljaXR5PC9rZXl3b3JkPjxrZXl3b3JkPipwYW5j
cmVhdGljIGNhbmNlcjwva2V5d29yZD48a2V5d29yZD5tZW1iZXIgb2YgdGhlIFRlbXB1cyBJbmMu
IFNBQiBhbmQgc2hhcmVob2xkZXIuIENvbHVtYmlhIFVuaXZlcnNpdHkgaXMgYTwva2V5d29yZD48
a2V5d29yZD5zaGFyZWhvbGRlciBvZiBEYXJ3aW5IZWFsdGggSW5jLiBLUE8gaXMgYSBtZW1iZXIg
b2YgdGhlIFNBQiBmb3IgRWxzdGFyPC9rZXl3b3JkPjxrZXl3b3JkPlRoZXJhcGV1dGljcy48L2tl
eXdvcmQ+PC9rZXl3b3Jkcz48ZGF0ZXM+PHllYXI+MjAxOTwveWVhcj48cHViLWRhdGVzPjxkYXRl
Pkp1bjwvZGF0ZT48L3B1Yi1kYXRlcz48L2RhdGVzPjxpc2JuPjE0NjgtMzI4OCAoRWxlY3Ryb25p
YykmI3hEOzAwMTctNTc0OSAoTGlua2luZyk8L2lzYm4+PGFjY2Vzc2lvbi1udW0+MzA2NTg5OTQ8
L2FjY2Vzc2lvbi1udW0+PHVybHM+PHJlbGF0ZWQtdXJscz48dXJsPmh0dHBzOi8vd3d3Lm5jYmku
bmxtLm5paC5nb3YvcHVibWVkLzMwNjU4OTk0PC91cmw+PC9yZWxhdGVkLXVybHM+PC91cmxzPjxj
dXN0b20yPlBNQzY1MDkwMDc8L2N1c3RvbTI+PGVsZWN0cm9uaWMtcmVzb3VyY2UtbnVtPjEwLjEx
MzYvZ3V0am5sLTIwMTgtMzE3NzA2PC9lbGVjdHJvbmljLXJlc291cmNlLW51bT48L3JlY29yZD48
L0NpdGU+PENpdGU+PEF1dGhvcj5Nb2ZmaXR0PC9BdXRob3I+PFllYXI+MjAxNTwvWWVhcj48UmVj
TnVtPjI0PC9SZWNOdW0+PHJlY29yZD48cmVjLW51bWJlcj4yNDwvcmVjLW51bWJlcj48Zm9yZWln
bi1rZXlzPjxrZXkgYXBwPSJFTiIgZGItaWQ9IjlyMnQ5dHJwODIyNWRzZTl4d3F2emE5NXZleGRh
cjlhdzJ4dCIgdGltZXN0YW1wPSIxNTk3MDYwMTE5Ij4yNDwva2V5PjwvZm9yZWlnbi1rZXlzPjxy
ZWYtdHlwZSBuYW1lPSJKb3VybmFsIEFydGljbGUiPjE3PC9yZWYtdHlwZT48Y29udHJpYnV0b3Jz
PjxhdXRob3JzPjxhdXRob3I+TW9mZml0dCwgUi4gQS48L2F1dGhvcj48YXV0aG9yPk1hcmF5YXRp
LCBSLjwvYXV0aG9yPjxhdXRob3I+RmxhdGUsIEUuIEwuPC9hdXRob3I+PGF1dGhvcj5Wb2xtYXIs
IEsuIEUuPC9hdXRob3I+PGF1dGhvcj5Mb2V6YSwgUy4gRy48L2F1dGhvcj48YXV0aG9yPkhvYWRs
ZXksIEsuIEEuPC9hdXRob3I+PGF1dGhvcj5SYXNoaWQsIE4uIFUuPC9hdXRob3I+PGF1dGhvcj5X
aWxsaWFtcywgTC4gQS48L2F1dGhvcj48YXV0aG9yPkVhdG9uLCBTLiBDLjwvYXV0aG9yPjxhdXRo
b3I+Q2h1bmcsIEEuIEguPC9hdXRob3I+PGF1dGhvcj5TbXlsYSwgSi4gSy48L2F1dGhvcj48YXV0
aG9yPkFuZGVyc29uLCBKLiBNLjwvYXV0aG9yPjxhdXRob3I+S2ltLCBILiBKLjwvYXV0aG9yPjxh
dXRob3I+QmVudHJlbSwgRC4gSi48L2F1dGhvcj48YXV0aG9yPlRhbGFtb250aSwgTS4gUy48L2F1
dGhvcj48YXV0aG9yPklhY29idXppby1Eb25haHVlLCBDLiBBLjwvYXV0aG9yPjxhdXRob3I+SG9s
bGluZ3N3b3J0aCwgTS4gQS48L2F1dGhvcj48YXV0aG9yPlllaCwgSi4gSi48L2F1dGhvcj48L2F1
dGhvcnM+PC9jb250cmlidXRvcnM+PGF1dGgtYWRkcmVzcz5MaW5lYmVyZ2VyIENvbXByZWhlbnNp
dmUgQ2FuY2VyIENlbnRlciwgVW5pdmVyc2l0eSBvZiBOb3J0aCBDYXJvbGluYSwgQ2hhcGVsIEhp
bGwsIE5vcnRoIENhcm9saW5hLCBVU0EuJiN4RDtVbml2ZXJzaXR5IG9mIE5vcnRoIENhcm9saW5h
LVJleCBIZWFsdGhjYXJlLCBDaGFwZWwgSGlsbCwgTm9ydGggQ2Fyb2xpbmEsIFVTQS4mI3hEO0Rl
cGFydG1lbnQgb2YgR2VuZXRpY3MsIFVuaXZlcnNpdHkgb2YgTm9ydGggQ2Fyb2xpbmEsIENoYXBl
bCBIaWxsLCBOb3J0aCBDYXJvbGluYSwgVVNBLiYjeEQ7RGVwYXJ0bWVudCBvZiBFcGlkZW1pb2xv
Z3ksIFVuaXZlcnNpdHkgb2YgTm9ydGggQ2Fyb2xpbmEsIENoYXBlbCBIaWxsLCBOb3J0aCBDYXJv
bGluYSwgVVNBLiYjeEQ7RGVwYXJ0bWVudCBvZiBQaGFybWFjb2xvZ3ksIFVuaXZlcnNpdHkgb2Yg
Tm9ydGggQ2Fyb2xpbmEsIENoYXBlbCBIaWxsLCBOb3J0aCBDYXJvbGluYSwgVVNBLiYjeEQ7RXBw
bGV5IENhbmNlciBJbnN0aXR1dGUsIFVuaXZlcnNpdHkgb2YgTmVicmFza2EsIExpbmNvbG4sIE5l
YnJhc2thLCBVU0EuJiN4RDtEZXBhcnRtZW50IG9mIFN1cmdlcnksIFVuaXZlcnNpdHkgb2YgTm9y
dGggQ2Fyb2xpbmEsIENoYXBlbCBIaWxsLCBOb3J0aCBDYXJvbGluYSwgVVNBLiYjeEQ7RGVwYXJ0
bWVudCBvZiBTdXJnZXJ5LCBGZWluYmVyZyBTY2hvb2wgb2YgTWVkaWNpbmUgTm9ydGh3ZXN0ZXJu
IFVuaXZlcnNpdHksIENoaWNhZ28sIElsbGlub2lzLCBVU0EuJiN4RDtSb2JlcnQgSC4gTHVyaWUg
Q29tcHJlaGVuc2l2ZSBDYW5jZXIgQ2VudGVyLCBGZWluYmVyZyBTY2hvb2wgb2YgTWVkaWNpbmUg
Tm9ydGh3ZXN0ZXJuIFVuaXZlcnNpdHksIENoaWNhZ28sIElsbGlub2lzLCBVU0EuJiN4RDtEZXBh
cnRtZW50IG9mIFN1cmdlcnksIE5vcnRoU2hvcmUgVW5pdmVyc2l0eSBIZWFsdGhTeXN0ZW0sIEV2
YW5zdG9uLCBJbGxpbm9pcywgVVNBLiYjeEQ7RGVwYXJ0bWVudCBvZiBQYXRob2xvZ3ksIERhdmlk
IFJ1YmVuc3RlaW4gQ2VudGVyIGZvciBQYW5jcmVhdGljIENhbmNlciBSZXNlYXJjaCwgSHVtYW4g
T25jb2xvZ3kgYW5kIFBhdGhvZ2VuZXNpcyBQcm9ncmFtLCBNZW1vcmlhbCBTbG9hbiBLZXR0ZXJp
bmcgQ2FuY2VyIENlbnRlciwgTmV3IFlvcmssIE5ldyBZb3JrLCBVU0EuPC9hdXRoLWFkZHJlc3M+
PHRpdGxlcz48dGl0bGU+VmlydHVhbCBtaWNyb2Rpc3NlY3Rpb24gaWRlbnRpZmllcyBkaXN0aW5j
dCB0dW1vci0gYW5kIHN0cm9tYS1zcGVjaWZpYyBzdWJ0eXBlcyBvZiBwYW5jcmVhdGljIGR1Y3Rh
bCBhZGVub2NhcmNpbm9tYTwvdGl0bGU+PHNlY29uZGFyeS10aXRsZT5OYXQgR2VuZXQ8L3NlY29u
ZGFyeS10aXRsZT48L3RpdGxlcz48cGVyaW9kaWNhbD48ZnVsbC10aXRsZT5OYXQgR2VuZXQ8L2Z1
bGwtdGl0bGU+PC9wZXJpb2RpY2FsPjxwYWdlcz4xMTY4LTc4PC9wYWdlcz48dm9sdW1lPjQ3PC92
b2x1bWU+PG51bWJlcj4xMDwvbnVtYmVyPjxlZGl0aW9uPjIwMTUvMDkvMDg8L2VkaXRpb24+PGtl
eXdvcmRzPjxrZXl3b3JkPkFkZW5vY2FyY2lub21hL2dlbmV0aWNzLypwYXRob2xvZ3k8L2tleXdv
cmQ+PGtleXdvcmQ+QW5pbWFsczwva2V5d29yZD48a2V5d29yZD5DYXJjaW5vbWEsIFBhbmNyZWF0
aWMgRHVjdGFsL2dlbmV0aWNzLypwYXRob2xvZ3k8L2tleXdvcmQ+PGtleXdvcmQ+RmVtYWxlPC9r
ZXl3b3JkPjxrZXl3b3JkPkdlbmUgRXhwcmVzc2lvbjwva2V5d29yZD48a2V5d29yZD5HZW5ldGlj
IEhldGVyb2dlbmVpdHk8L2tleXdvcmQ+PGtleXdvcmQ+SGV0ZXJvZ3JhZnRzPC9rZXl3b3JkPjxr
ZXl3b3JkPkh1bWFuczwva2V5d29yZD48a2V5d29yZD5NYWxlPC9rZXl3b3JkPjxrZXl3b3JkPlBh
bmNyZWF0aWMgTmVvcGxhc21zL2dlbmV0aWNzLypwYXRob2xvZ3k8L2tleXdvcmQ+PGtleXdvcmQ+
U3Ryb21hbCBDZWxscy8qcGF0aG9sb2d5PC9rZXl3b3JkPjwva2V5d29yZHM+PGRhdGVzPjx5ZWFy
PjIwMTU8L3llYXI+PHB1Yi1kYXRlcz48ZGF0ZT5PY3Q8L2RhdGU+PC9wdWItZGF0ZXM+PC9kYXRl
cz48aXNibj4xNTQ2LTE3MTggKEVsZWN0cm9uaWMpJiN4RDsxMDYxLTQwMzYgKExpbmtpbmcpPC9p
c2JuPjxhY2Nlc3Npb24tbnVtPjI2MzQzMzg1PC9hY2Nlc3Npb24tbnVtPjx1cmxzPjxyZWxhdGVk
LXVybHM+PHVybD5odHRwczovL3d3dy5uY2JpLm5sbS5uaWguZ292L3B1Ym1lZC8yNjM0MzM4NTwv
dXJsPjwvcmVsYXRlZC11cmxzPjwvdXJscz48Y3VzdG9tMj5QTUM0OTEyMDU4PC9jdXN0b20yPjxl
bGVjdHJvbmljLXJlc291cmNlLW51bT4xMC4xMDM4L25nLjMzOTg8L2VsZWN0cm9uaWMtcmVzb3Vy
Y2UtbnVtPjwvcmVjb3JkPjwvQ2l0ZT48L0VuZE5vdGU+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[23, 28, 29]</w:t>
      </w:r>
      <w:r>
        <w:rPr>
          <w:rFonts w:ascii="Times New Roman" w:eastAsia="Arial" w:hAnsi="Times New Roman" w:cs="Times New Roman"/>
        </w:rPr>
        <w:fldChar w:fldCharType="end"/>
      </w:r>
      <w:r>
        <w:rPr>
          <w:rFonts w:ascii="Times New Roman" w:eastAsia="Arial" w:hAnsi="Times New Roman" w:cs="Times New Roman"/>
        </w:rPr>
        <w:t>, we obtained gene sets that defined the subtypes in each study, and then determined cluster memberships using NMF clustering, as described above. In contrast, to determine the subtypes reported by Puleo et al.</w:t>
      </w:r>
      <w:r w:rsidRPr="00E60DA4">
        <w:t xml:space="preserve"> </w:t>
      </w:r>
      <w:r>
        <w:rPr>
          <w:rFonts w:ascii="Times New Roman" w:eastAsia="Arial" w:hAnsi="Times New Roman" w:cs="Times New Roman"/>
        </w:rPr>
        <w:fldChar w:fldCharType="begin">
          <w:fldData xml:space="preserve">PEVuZE5vdGU+PENpdGU+PEF1dGhvcj5QdWxlbzwvQXV0aG9yPjxZZWFyPjIwMTg8L1llYXI+PFJl
Y051bT4yMzwvUmVjTnVtPjxEaXNwbGF5VGV4dD5bMzBdPC9EaXNwbGF5VGV4dD48cmVjb3JkPjxy
ZWMtbnVtYmVyPjIzPC9yZWMtbnVtYmVyPjxmb3JlaWduLWtleXM+PGtleSBhcHA9IkVOIiBkYi1p
ZD0iOXIydDl0cnA4MjI1ZHNlOXh3cXZ6YTk1dmV4ZGFyOWF3Mnh0IiB0aW1lc3RhbXA9IjE1OTcw
NjAxMTkiPjIzPC9rZXk+PC9mb3JlaWduLWtleXM+PHJlZi10eXBlIG5hbWU9IkpvdXJuYWwgQXJ0
aWNsZSI+MTc8L3JlZi10eXBlPjxjb250cmlidXRvcnM+PGF1dGhvcnM+PGF1dGhvcj5QdWxlbywg
Ri48L2F1dGhvcj48YXV0aG9yPk5pY29sbGUsIFIuPC9hdXRob3I+PGF1dGhvcj5CbHVtLCBZLjwv
YXV0aG9yPjxhdXRob3I+Q3JvcywgSi48L2F1dGhvcj48YXV0aG9yPk1hcmlzYSwgTC48L2F1dGhv
cj48YXV0aG9yPkRlbWV0dGVyLCBQLjwvYXV0aG9yPjxhdXRob3I+UXVlcnRpbm1vbnQsIEUuPC9h
dXRob3I+PGF1dGhvcj5TdnJjZWssIE0uPC9hdXRob3I+PGF1dGhvcj5FbGFyb3VjaSwgTi48L2F1
dGhvcj48YXV0aG9yPklvdmFubmEsIEouPC9hdXRob3I+PGF1dGhvcj5GcmFuY2hpbW9udCwgRC48
L2F1dGhvcj48YXV0aG9yPlZlcnNldCwgTC48L2F1dGhvcj48YXV0aG9yPkdhbGRvbiwgTS4gRy48
L2F1dGhvcj48YXV0aG9yPkRldmllcmUsIEouPC9hdXRob3I+PGF1dGhvcj5kZSBSZXluaWVzLCBB
LjwvYXV0aG9yPjxhdXRob3I+TGF1cmVudC1QdWlnLCBQLjwvYXV0aG9yPjxhdXRob3I+VmFuIExh
ZXRoZW0sIEouIEwuPC9hdXRob3I+PGF1dGhvcj5CYWNoZXQsIEouIEIuPC9hdXRob3I+PGF1dGhv
cj5NYXJlY2hhbCwgUi48L2F1dGhvcj48L2F1dGhvcnM+PC9jb250cmlidXRvcnM+PGF1dGgtYWRk
cmVzcz5NZWRpY2FsIE9uY29sb2d5IERlcGFydG1lbnQsIEluc3RpdHV0IEp1bGVzIEJvcmRldCwg
VW5pdmVyc2l0ZSBMaWJyZSBkZSBCcnV4ZWxsZXMsIEJydXNzZWxzLCBCZWxnaXVtOyBMYWJvcmF0
b3J5IG9mIEV4cGVyaW1lbnRhbCBHYXN0cm9lbnRlcm9sb2d5LCBVbml2ZXJzaXRlIExpYnJlIGRl
IEJydXhlbGxlcywgQnJ1c3NlbHMsIEJlbGdpdW0uIEVsZWN0cm9uaWMgYWRkcmVzczogZnJhbmNl
c2NvLnB1bGVvQGJvcmRldC5iZS4mI3hEO1Byb2dyYW1tZSBDYXJ0ZXMgZCZhcG9zO0lkZW50aXRl
IGRlcyBUdW1ldXJzIChDSVQpLCBMaWd1ZSBOYXRpb25hbGUgQ29udHJlIExlIENhbmNlciwgUGFy
aXMsIEZyYW5jZS4mI3hEO0RlcGFydG1lbnQgb2YgUGF0aG9sb2d5LCBCZWF1am9uIEhvc3BpdGFs
LVBhcmlzIERpZGVyb3QgVW5pdmVyc2l0eSwgQ2xpY2h5LCBGcmFuY2UuJiN4RDtEZXBhcnRtZW50
IG9mIFBhdGhvbG9neSwgRXJhc21lIEhvc3BpdGFsLCBCcnVzc2VscywgQmVsZ2l1bS4mI3hEO0xh
Ym9yYXRvcnkgb2YgRXhwZXJpbWVudGFsIEdhc3Ryb2VudGVyb2xvZ3ksIFVuaXZlcnNpdGUgTGli
cmUgZGUgQnJ1eGVsbGVzLCBCcnVzc2VscywgQmVsZ2l1bS4mI3hEO0RlcGFydG1lbnQgb2YgUGF0
aG9sb2d5LCBTYWludC1BbnRvaW5lIEhvc3BpdGFsLCBQYXJpcywgRnJhbmNlLiYjeEQ7Q2VudHJl
IGRlIFJlY2hlcmNoZSBlbiBDYW5jZXJvbG9naWUgZGUgTWFyc2VpbGxlLCBJTlNFUk0gVTEwNjgs
IENOUlMgVU1SIDcyNTgsIEluc3RpdHV0IFBhb2xpLUNhbG1ldHRlcywgQWl4IE1hcnNlaWxsZSBV
bml2ZXJzaXRlLCBNYXJzZWlsbGUsIEZyYW5jZS4mI3hEO0RlcGFydG1lbnQgb2YgR2FzdHJvZW50
ZXJvbG9neSBhbmQgRGlnZXN0aXZlIE9uY29sb2d5LCBFcmFzbWUgSG9zcGl0YWwsIEJydXNzZWxz
LCBCZWxnaXVtLiYjeEQ7RGVwYXJ0bWVudCBvZiBQYXRob2xvZ3ksIEluc3RpdHV0IEp1bGVzIEJv
cmRldCwgVW5pdmVyc2l0ZSBMaWJyZSBkZSBCcnV4ZWxsZXMsIEJydXNzZWxzLCBCZWxnaXVtLiYj
eEQ7TGFib3JhdG9yeSBvZiBFeHBlcmltZW50YWwgR2FzdHJvZW50ZXJvbG9neSwgVW5pdmVyc2l0
ZSBMaWJyZSBkZSBCcnV4ZWxsZXMsIEJydXNzZWxzLCBCZWxnaXVtOyBEZXBhcnRtZW50IG9mIEdh
c3Ryb2VudGVyb2xvZ3kgYW5kIERpZ2VzdGl2ZSBPbmNvbG9neSwgRXJhc21lIEhvc3BpdGFsLCBC
cnVzc2VscywgQmVsZ2l1bS4mI3hEO1VuaXZlcnNpdGUgUGFyaXMgRGVzY2FydGVzIFVNUlMtMTE0
NzsgQXNzaXN0YW5jZSBQdWJsaXF1ZSBIb3BpdGF1eCBkZSBQYXJpcyBIb3BpdGFsIEV1cm9wZWVu
IEdlb3JnZXMgUG9tcGlkb3UsIFBhcmlzLCBGcmFuY2UuJiN4RDtTb3Jib25uZSBVbml2ZXJzaXRl
cywgVVBNQyBVbml2ZXJzaXRlLCBEZXBhcnRtZW50IG9mIEdhc3Ryb2VudGVyb2xvZ3ksIFBpdGll
LVNhbHBldHJpZXJlIEhvc3BpdGFsLCBQYXJpcywgRnJhbmNlLjwvYXV0aC1hZGRyZXNzPjx0aXRs
ZXM+PHRpdGxlPlN0cmF0aWZpY2F0aW9uIG9mIFBhbmNyZWF0aWMgRHVjdGFsIEFkZW5vY2FyY2lu
b21hcyBCYXNlZCBvbiBUdW1vciBhbmQgTWljcm9lbnZpcm9ubWVudCBGZWF0dXJlczwvdGl0bGU+
PHNlY29uZGFyeS10aXRsZT5HYXN0cm9lbnRlcm9sb2d5PC9zZWNvbmRhcnktdGl0bGU+PC90aXRs
ZXM+PHBlcmlvZGljYWw+PGZ1bGwtdGl0bGU+R2FzdHJvZW50ZXJvbG9neTwvZnVsbC10aXRsZT48
L3BlcmlvZGljYWw+PHBhZ2VzPjE5OTktMjAxMyBlMzwvcGFnZXM+PHZvbHVtZT4xNTU8L3ZvbHVt
ZT48bnVtYmVyPjY8L251bWJlcj48ZWRpdGlvbj4yMDE4LzA4LzMxPC9lZGl0aW9uPjxrZXl3b3Jk
cz48a2V5d29yZD5BY2luYXIgQ2VsbHMvcGF0aG9sb2d5PC9rZXl3b3JkPjxrZXl3b3JkPkFkZW5v
Y2FyY2lub21hLypjbGFzc2lmaWNhdGlvbi9nZW5ldGljcy9tb3J0YWxpdHkvcGF0aG9sb2d5PC9r
ZXl3b3JkPjxrZXl3b3JkPkFkdWx0PC9rZXl3b3JkPjxrZXl3b3JkPkFnZWQ8L2tleXdvcmQ+PGtl
eXdvcmQ+QWdlZCwgODAgYW5kIG92ZXI8L2tleXdvcmQ+PGtleXdvcmQ+Q2FyY2lub21hLCBQYW5j
cmVhdGljIER1Y3RhbC8qY2xhc3NpZmljYXRpb24vZ2VuZXRpY3MvbW9ydGFsaXR5L3BhdGhvbG9n
eTwva2V5d29yZD48a2V5d29yZD5ETkEsIE5lb3BsYXNtL2FuYWx5c2lzPC9rZXl3b3JkPjxrZXl3
b3JkPkRpc2Vhc2UtRnJlZSBTdXJ2aXZhbDwva2V5d29yZD48a2V5d29yZD5GZW1hbGU8L2tleXdv
cmQ+PGtleXdvcmQ+R2VuZSBFeHByZXNzaW9uPC9rZXl3b3JkPjxrZXl3b3JkPkh1bWFuczwva2V5
d29yZD48a2V5d29yZD5NYWxlPC9rZXl3b3JkPjxrZXl3b3JkPk1pZGRsZSBBZ2VkPC9rZXl3b3Jk
PjxrZXl3b3JkPlBhbmNyZWFzL2N5dG9sb2d5L3BhdGhvbG9neTwva2V5d29yZD48a2V5d29yZD5Q
YW5jcmVhcywgRXhvY3JpbmUvbWV0YWJvbGlzbS9wYXRob2xvZ3k8L2tleXdvcmQ+PGtleXdvcmQ+
UHJvZ3Jlc3Npb24tRnJlZSBTdXJ2aXZhbDwva2V5d29yZD48a2V5d29yZD5Qcm9wb3J0aW9uYWwg
SGF6YXJkcyBNb2RlbHM8L2tleXdvcmQ+PGtleXdvcmQ+UHJvc3BlY3RpdmUgU3R1ZGllczwva2V5
d29yZD48a2V5d29yZD5STkEsIE5lb3BsYXNtL2FuYWx5c2lzPC9rZXl3b3JkPjxrZXl3b3JkPlJl
Z3Jlc3Npb24gQW5hbHlzaXM8L2tleXdvcmQ+PGtleXdvcmQ+U2VxdWVuY2UgQW5hbHlzaXMsIERO
QTwva2V5d29yZD48a2V5d29yZD5UcmFuc2NyaXB0b21lL2dlbmV0aWNzPC9rZXl3b3JkPjxrZXl3
b3JkPlR1bW9yIE1pY3JvZW52aXJvbm1lbnQvKmdlbmV0aWNzPC9rZXl3b3JkPjxrZXl3b3JkPipN
b2xlY3VsYXIgU3VidHlwZXM8L2tleXdvcmQ+PGtleXdvcmQ+KlBhbmNyZWF0aWMgQ2FuY2VyPC9r
ZXl3b3JkPjxrZXl3b3JkPipQcm9nbm9zdGljIEZhY3Rvcjwva2V5d29yZD48a2V5d29yZD4qU3Ry
b21hPC9rZXl3b3JkPjwva2V5d29yZHM+PGRhdGVzPjx5ZWFyPjIwMTg8L3llYXI+PHB1Yi1kYXRl
cz48ZGF0ZT5EZWM8L2RhdGU+PC9wdWItZGF0ZXM+PC9kYXRlcz48aXNibj4xNTI4LTAwMTIgKEVs
ZWN0cm9uaWMpJiN4RDswMDE2LTUwODUgKExpbmtpbmcpPC9pc2JuPjxhY2Nlc3Npb24tbnVtPjMw
MTY1MDQ5PC9hY2Nlc3Npb24tbnVtPjx1cmxzPjxyZWxhdGVkLXVybHM+PHVybD5odHRwczovL3d3
dy5uY2JpLm5sbS5uaWguZ292L3B1Ym1lZC8zMDE2NTA0OTwvdXJsPjwvcmVsYXRlZC11cmxzPjwv
dXJscz48ZWxlY3Ryb25pYy1yZXNvdXJjZS1udW0+MTAuMTA1My9qLmdhc3Ryby4yMDE4LjA4LjAz
MzwvZWxlY3Ryb25pYy1yZXNvdXJjZS1udW0+PC9yZWNvcmQ+PC9DaXRlPjwvRW5kTm90ZT5=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PEVuZE5vdGU+PENpdGU+PEF1dGhvcj5QdWxlbzwvQXV0aG9yPjxZZWFyPjIwMTg8L1llYXI+PFJl
Y051bT4yMzwvUmVjTnVtPjxEaXNwbGF5VGV4dD5bMzBdPC9EaXNwbGF5VGV4dD48cmVjb3JkPjxy
ZWMtbnVtYmVyPjIzPC9yZWMtbnVtYmVyPjxmb3JlaWduLWtleXM+PGtleSBhcHA9IkVOIiBkYi1p
ZD0iOXIydDl0cnA4MjI1ZHNlOXh3cXZ6YTk1dmV4ZGFyOWF3Mnh0IiB0aW1lc3RhbXA9IjE1OTcw
NjAxMTkiPjIzPC9rZXk+PC9mb3JlaWduLWtleXM+PHJlZi10eXBlIG5hbWU9IkpvdXJuYWwgQXJ0
aWNsZSI+MTc8L3JlZi10eXBlPjxjb250cmlidXRvcnM+PGF1dGhvcnM+PGF1dGhvcj5QdWxlbywg
Ri48L2F1dGhvcj48YXV0aG9yPk5pY29sbGUsIFIuPC9hdXRob3I+PGF1dGhvcj5CbHVtLCBZLjwv
YXV0aG9yPjxhdXRob3I+Q3JvcywgSi48L2F1dGhvcj48YXV0aG9yPk1hcmlzYSwgTC48L2F1dGhv
cj48YXV0aG9yPkRlbWV0dGVyLCBQLjwvYXV0aG9yPjxhdXRob3I+UXVlcnRpbm1vbnQsIEUuPC9h
dXRob3I+PGF1dGhvcj5TdnJjZWssIE0uPC9hdXRob3I+PGF1dGhvcj5FbGFyb3VjaSwgTi48L2F1
dGhvcj48YXV0aG9yPklvdmFubmEsIEouPC9hdXRob3I+PGF1dGhvcj5GcmFuY2hpbW9udCwgRC48
L2F1dGhvcj48YXV0aG9yPlZlcnNldCwgTC48L2F1dGhvcj48YXV0aG9yPkdhbGRvbiwgTS4gRy48
L2F1dGhvcj48YXV0aG9yPkRldmllcmUsIEouPC9hdXRob3I+PGF1dGhvcj5kZSBSZXluaWVzLCBB
LjwvYXV0aG9yPjxhdXRob3I+TGF1cmVudC1QdWlnLCBQLjwvYXV0aG9yPjxhdXRob3I+VmFuIExh
ZXRoZW0sIEouIEwuPC9hdXRob3I+PGF1dGhvcj5CYWNoZXQsIEouIEIuPC9hdXRob3I+PGF1dGhv
cj5NYXJlY2hhbCwgUi48L2F1dGhvcj48L2F1dGhvcnM+PC9jb250cmlidXRvcnM+PGF1dGgtYWRk
cmVzcz5NZWRpY2FsIE9uY29sb2d5IERlcGFydG1lbnQsIEluc3RpdHV0IEp1bGVzIEJvcmRldCwg
VW5pdmVyc2l0ZSBMaWJyZSBkZSBCcnV4ZWxsZXMsIEJydXNzZWxzLCBCZWxnaXVtOyBMYWJvcmF0
b3J5IG9mIEV4cGVyaW1lbnRhbCBHYXN0cm9lbnRlcm9sb2d5LCBVbml2ZXJzaXRlIExpYnJlIGRl
IEJydXhlbGxlcywgQnJ1c3NlbHMsIEJlbGdpdW0uIEVsZWN0cm9uaWMgYWRkcmVzczogZnJhbmNl
c2NvLnB1bGVvQGJvcmRldC5iZS4mI3hEO1Byb2dyYW1tZSBDYXJ0ZXMgZCZhcG9zO0lkZW50aXRl
IGRlcyBUdW1ldXJzIChDSVQpLCBMaWd1ZSBOYXRpb25hbGUgQ29udHJlIExlIENhbmNlciwgUGFy
aXMsIEZyYW5jZS4mI3hEO0RlcGFydG1lbnQgb2YgUGF0aG9sb2d5LCBCZWF1am9uIEhvc3BpdGFs
LVBhcmlzIERpZGVyb3QgVW5pdmVyc2l0eSwgQ2xpY2h5LCBGcmFuY2UuJiN4RDtEZXBhcnRtZW50
IG9mIFBhdGhvbG9neSwgRXJhc21lIEhvc3BpdGFsLCBCcnVzc2VscywgQmVsZ2l1bS4mI3hEO0xh
Ym9yYXRvcnkgb2YgRXhwZXJpbWVudGFsIEdhc3Ryb2VudGVyb2xvZ3ksIFVuaXZlcnNpdGUgTGli
cmUgZGUgQnJ1eGVsbGVzLCBCcnVzc2VscywgQmVsZ2l1bS4mI3hEO0RlcGFydG1lbnQgb2YgUGF0
aG9sb2d5LCBTYWludC1BbnRvaW5lIEhvc3BpdGFsLCBQYXJpcywgRnJhbmNlLiYjeEQ7Q2VudHJl
IGRlIFJlY2hlcmNoZSBlbiBDYW5jZXJvbG9naWUgZGUgTWFyc2VpbGxlLCBJTlNFUk0gVTEwNjgs
IENOUlMgVU1SIDcyNTgsIEluc3RpdHV0IFBhb2xpLUNhbG1ldHRlcywgQWl4IE1hcnNlaWxsZSBV
bml2ZXJzaXRlLCBNYXJzZWlsbGUsIEZyYW5jZS4mI3hEO0RlcGFydG1lbnQgb2YgR2FzdHJvZW50
ZXJvbG9neSBhbmQgRGlnZXN0aXZlIE9uY29sb2d5LCBFcmFzbWUgSG9zcGl0YWwsIEJydXNzZWxz
LCBCZWxnaXVtLiYjeEQ7RGVwYXJ0bWVudCBvZiBQYXRob2xvZ3ksIEluc3RpdHV0IEp1bGVzIEJv
cmRldCwgVW5pdmVyc2l0ZSBMaWJyZSBkZSBCcnV4ZWxsZXMsIEJydXNzZWxzLCBCZWxnaXVtLiYj
eEQ7TGFib3JhdG9yeSBvZiBFeHBlcmltZW50YWwgR2FzdHJvZW50ZXJvbG9neSwgVW5pdmVyc2l0
ZSBMaWJyZSBkZSBCcnV4ZWxsZXMsIEJydXNzZWxzLCBCZWxnaXVtOyBEZXBhcnRtZW50IG9mIEdh
c3Ryb2VudGVyb2xvZ3kgYW5kIERpZ2VzdGl2ZSBPbmNvbG9neSwgRXJhc21lIEhvc3BpdGFsLCBC
cnVzc2VscywgQmVsZ2l1bS4mI3hEO1VuaXZlcnNpdGUgUGFyaXMgRGVzY2FydGVzIFVNUlMtMTE0
NzsgQXNzaXN0YW5jZSBQdWJsaXF1ZSBIb3BpdGF1eCBkZSBQYXJpcyBIb3BpdGFsIEV1cm9wZWVu
IEdlb3JnZXMgUG9tcGlkb3UsIFBhcmlzLCBGcmFuY2UuJiN4RDtTb3Jib25uZSBVbml2ZXJzaXRl
cywgVVBNQyBVbml2ZXJzaXRlLCBEZXBhcnRtZW50IG9mIEdhc3Ryb2VudGVyb2xvZ3ksIFBpdGll
LVNhbHBldHJpZXJlIEhvc3BpdGFsLCBQYXJpcywgRnJhbmNlLjwvYXV0aC1hZGRyZXNzPjx0aXRs
ZXM+PHRpdGxlPlN0cmF0aWZpY2F0aW9uIG9mIFBhbmNyZWF0aWMgRHVjdGFsIEFkZW5vY2FyY2lu
b21hcyBCYXNlZCBvbiBUdW1vciBhbmQgTWljcm9lbnZpcm9ubWVudCBGZWF0dXJlczwvdGl0bGU+
PHNlY29uZGFyeS10aXRsZT5HYXN0cm9lbnRlcm9sb2d5PC9zZWNvbmRhcnktdGl0bGU+PC90aXRs
ZXM+PHBlcmlvZGljYWw+PGZ1bGwtdGl0bGU+R2FzdHJvZW50ZXJvbG9neTwvZnVsbC10aXRsZT48
L3BlcmlvZGljYWw+PHBhZ2VzPjE5OTktMjAxMyBlMzwvcGFnZXM+PHZvbHVtZT4xNTU8L3ZvbHVt
ZT48bnVtYmVyPjY8L251bWJlcj48ZWRpdGlvbj4yMDE4LzA4LzMxPC9lZGl0aW9uPjxrZXl3b3Jk
cz48a2V5d29yZD5BY2luYXIgQ2VsbHMvcGF0aG9sb2d5PC9rZXl3b3JkPjxrZXl3b3JkPkFkZW5v
Y2FyY2lub21hLypjbGFzc2lmaWNhdGlvbi9nZW5ldGljcy9tb3J0YWxpdHkvcGF0aG9sb2d5PC9r
ZXl3b3JkPjxrZXl3b3JkPkFkdWx0PC9rZXl3b3JkPjxrZXl3b3JkPkFnZWQ8L2tleXdvcmQ+PGtl
eXdvcmQ+QWdlZCwgODAgYW5kIG92ZXI8L2tleXdvcmQ+PGtleXdvcmQ+Q2FyY2lub21hLCBQYW5j
cmVhdGljIER1Y3RhbC8qY2xhc3NpZmljYXRpb24vZ2VuZXRpY3MvbW9ydGFsaXR5L3BhdGhvbG9n
eTwva2V5d29yZD48a2V5d29yZD5ETkEsIE5lb3BsYXNtL2FuYWx5c2lzPC9rZXl3b3JkPjxrZXl3
b3JkPkRpc2Vhc2UtRnJlZSBTdXJ2aXZhbDwva2V5d29yZD48a2V5d29yZD5GZW1hbGU8L2tleXdv
cmQ+PGtleXdvcmQ+R2VuZSBFeHByZXNzaW9uPC9rZXl3b3JkPjxrZXl3b3JkPkh1bWFuczwva2V5
d29yZD48a2V5d29yZD5NYWxlPC9rZXl3b3JkPjxrZXl3b3JkPk1pZGRsZSBBZ2VkPC9rZXl3b3Jk
PjxrZXl3b3JkPlBhbmNyZWFzL2N5dG9sb2d5L3BhdGhvbG9neTwva2V5d29yZD48a2V5d29yZD5Q
YW5jcmVhcywgRXhvY3JpbmUvbWV0YWJvbGlzbS9wYXRob2xvZ3k8L2tleXdvcmQ+PGtleXdvcmQ+
UHJvZ3Jlc3Npb24tRnJlZSBTdXJ2aXZhbDwva2V5d29yZD48a2V5d29yZD5Qcm9wb3J0aW9uYWwg
SGF6YXJkcyBNb2RlbHM8L2tleXdvcmQ+PGtleXdvcmQ+UHJvc3BlY3RpdmUgU3R1ZGllczwva2V5
d29yZD48a2V5d29yZD5STkEsIE5lb3BsYXNtL2FuYWx5c2lzPC9rZXl3b3JkPjxrZXl3b3JkPlJl
Z3Jlc3Npb24gQW5hbHlzaXM8L2tleXdvcmQ+PGtleXdvcmQ+U2VxdWVuY2UgQW5hbHlzaXMsIERO
QTwva2V5d29yZD48a2V5d29yZD5UcmFuc2NyaXB0b21lL2dlbmV0aWNzPC9rZXl3b3JkPjxrZXl3
b3JkPlR1bW9yIE1pY3JvZW52aXJvbm1lbnQvKmdlbmV0aWNzPC9rZXl3b3JkPjxrZXl3b3JkPipN
b2xlY3VsYXIgU3VidHlwZXM8L2tleXdvcmQ+PGtleXdvcmQ+KlBhbmNyZWF0aWMgQ2FuY2VyPC9r
ZXl3b3JkPjxrZXl3b3JkPipQcm9nbm9zdGljIEZhY3Rvcjwva2V5d29yZD48a2V5d29yZD4qU3Ry
b21hPC9rZXl3b3JkPjwva2V5d29yZHM+PGRhdGVzPjx5ZWFyPjIwMTg8L3llYXI+PHB1Yi1kYXRl
cz48ZGF0ZT5EZWM8L2RhdGU+PC9wdWItZGF0ZXM+PC9kYXRlcz48aXNibj4xNTI4LTAwMTIgKEVs
ZWN0cm9uaWMpJiN4RDswMDE2LTUwODUgKExpbmtpbmcpPC9pc2JuPjxhY2Nlc3Npb24tbnVtPjMw
MTY1MDQ5PC9hY2Nlc3Npb24tbnVtPjx1cmxzPjxyZWxhdGVkLXVybHM+PHVybD5odHRwczovL3d3
dy5uY2JpLm5sbS5uaWguZ292L3B1Ym1lZC8zMDE2NTA0OTwvdXJsPjwvcmVsYXRlZC11cmxzPjwv
dXJscz48ZWxlY3Ryb25pYy1yZXNvdXJjZS1udW0+MTAuMTA1My9qLmdhc3Ryby4yMDE4LjA4LjAz
MzwvZWxlY3Ryb25pYy1yZXNvdXJjZS1udW0+PC9yZWNvcmQ+PC9DaXRlPjwvRW5kTm90ZT5=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[30]</w:t>
      </w:r>
      <w:r>
        <w:rPr>
          <w:rFonts w:ascii="Times New Roman" w:eastAsia="Arial" w:hAnsi="Times New Roman" w:cs="Times New Roman"/>
        </w:rPr>
        <w:fldChar w:fldCharType="end"/>
      </w:r>
      <w:r>
        <w:rPr>
          <w:rFonts w:ascii="Times New Roman" w:eastAsia="Arial" w:hAnsi="Times New Roman" w:cs="Times New Roman"/>
        </w:rPr>
        <w:t>, we obtained centroid vectors of the five subtypes corresponding to 403 selected genes that were used for the five-subtype whole tumor classification. For each sample, we calculated Spearman’s correlation coefficients between log</w:t>
      </w:r>
      <w:r>
        <w:rPr>
          <w:rFonts w:ascii="Times New Roman" w:eastAsia="Arial" w:hAnsi="Times New Roman" w:cs="Times New Roman"/>
          <w:vertAlign w:val="subscript"/>
        </w:rPr>
        <w:t>2</w:t>
      </w:r>
      <w:r>
        <w:rPr>
          <w:rFonts w:ascii="Times New Roman" w:eastAsia="Arial" w:hAnsi="Times New Roman" w:cs="Times New Roman"/>
        </w:rPr>
        <w:t>-FPKM values and centroid vectors of the five subtypes and then selected a subtype with the maximum correlation coefficient.</w:t>
      </w:r>
    </w:p>
    <w:p w14:paraId="7D07CF3F" w14:textId="77777777" w:rsidR="00773D0F" w:rsidRPr="00753A26" w:rsidRDefault="00773D0F" w:rsidP="00AC5CFE">
      <w:pPr>
        <w:widowControl w:val="0"/>
        <w:spacing w:after="0" w:line="360" w:lineRule="auto"/>
        <w:jc w:val="both"/>
        <w:rPr>
          <w:rFonts w:ascii="Times New Roman" w:eastAsiaTheme="minorEastAsia" w:hAnsi="Times New Roman" w:cs="Times New Roman"/>
        </w:rPr>
      </w:pPr>
    </w:p>
    <w:p w14:paraId="058605E4" w14:textId="0AA4E86F" w:rsidR="00773D0F" w:rsidRPr="00773D0F" w:rsidRDefault="00773D0F" w:rsidP="00BB61B9">
      <w:pPr>
        <w:spacing w:line="360" w:lineRule="auto"/>
        <w:jc w:val="both"/>
        <w:rPr>
          <w:rFonts w:ascii="Times New Roman" w:eastAsia="Times New Roman" w:hAnsi="Times New Roman" w:cs="Times New Roman"/>
          <w:bCs/>
          <w:i/>
          <w:color w:val="000000"/>
          <w:szCs w:val="24"/>
        </w:rPr>
      </w:pPr>
      <w:proofErr w:type="spellStart"/>
      <w:r w:rsidRPr="00DC6809">
        <w:rPr>
          <w:rFonts w:ascii="Times New Roman" w:eastAsia="Times New Roman" w:hAnsi="Times New Roman" w:cs="Times New Roman"/>
          <w:b/>
          <w:iCs/>
          <w:color w:val="000000"/>
          <w:szCs w:val="24"/>
        </w:rPr>
        <w:t>scRNA-seq</w:t>
      </w:r>
      <w:proofErr w:type="spellEnd"/>
      <w:r>
        <w:rPr>
          <w:rFonts w:ascii="Times New Roman" w:eastAsia="Times New Roman" w:hAnsi="Times New Roman" w:cs="Times New Roman"/>
          <w:b/>
          <w:iCs/>
          <w:color w:val="000000"/>
          <w:szCs w:val="24"/>
        </w:rPr>
        <w:t xml:space="preserve"> </w:t>
      </w:r>
      <w:r w:rsidR="00BB61B9">
        <w:rPr>
          <w:rFonts w:ascii="Times New Roman" w:eastAsiaTheme="minorEastAsia" w:hAnsi="Times New Roman" w:cs="Times New Roman" w:hint="eastAsia"/>
          <w:b/>
          <w:iCs/>
          <w:color w:val="000000"/>
          <w:szCs w:val="24"/>
        </w:rPr>
        <w:t xml:space="preserve">data </w:t>
      </w:r>
      <w:r>
        <w:rPr>
          <w:rFonts w:ascii="Times New Roman" w:eastAsia="Times New Roman" w:hAnsi="Times New Roman" w:cs="Times New Roman"/>
          <w:b/>
          <w:iCs/>
          <w:color w:val="000000"/>
          <w:szCs w:val="24"/>
        </w:rPr>
        <w:t>analysis</w:t>
      </w:r>
    </w:p>
    <w:p w14:paraId="019CB108" w14:textId="2520B57B" w:rsidR="00773D0F" w:rsidRPr="00605B19" w:rsidRDefault="00773D0F" w:rsidP="00AC5CFE">
      <w:pPr>
        <w:spacing w:line="360" w:lineRule="auto"/>
        <w:jc w:val="both"/>
        <w:rPr>
          <w:rFonts w:ascii="Times New Roman" w:eastAsia="Times New Roman" w:hAnsi="Times New Roman" w:cs="Times New Roman"/>
          <w:szCs w:val="24"/>
        </w:rPr>
      </w:pPr>
      <w:r w:rsidRPr="00DC6809">
        <w:rPr>
          <w:rFonts w:ascii="Times New Roman" w:eastAsia="Times New Roman" w:hAnsi="Times New Roman" w:cs="Times New Roman"/>
          <w:szCs w:val="24"/>
        </w:rPr>
        <w:t>Illumina BCL files were demultiplexed and converted to FASTQ files using ‘</w:t>
      </w:r>
      <w:proofErr w:type="spellStart"/>
      <w:r w:rsidRPr="00DC6809">
        <w:rPr>
          <w:rFonts w:ascii="Times New Roman" w:eastAsia="Times New Roman" w:hAnsi="Times New Roman" w:cs="Times New Roman"/>
          <w:szCs w:val="24"/>
        </w:rPr>
        <w:t>cellranger</w:t>
      </w:r>
      <w:proofErr w:type="spellEnd"/>
      <w:r w:rsidRPr="00DC6809">
        <w:rPr>
          <w:rFonts w:ascii="Times New Roman" w:eastAsia="Times New Roman" w:hAnsi="Times New Roman" w:cs="Times New Roman"/>
          <w:szCs w:val="24"/>
        </w:rPr>
        <w:t xml:space="preserve"> </w:t>
      </w:r>
      <w:proofErr w:type="spellStart"/>
      <w:r w:rsidRPr="00DC6809">
        <w:rPr>
          <w:rFonts w:ascii="Times New Roman" w:eastAsia="Times New Roman" w:hAnsi="Times New Roman" w:cs="Times New Roman"/>
          <w:szCs w:val="24"/>
        </w:rPr>
        <w:t>mkfastq</w:t>
      </w:r>
      <w:proofErr w:type="spellEnd"/>
      <w:r w:rsidRPr="00DC6809">
        <w:rPr>
          <w:rFonts w:ascii="Times New Roman" w:eastAsia="Times New Roman" w:hAnsi="Times New Roman" w:cs="Times New Roman"/>
          <w:szCs w:val="24"/>
        </w:rPr>
        <w:t xml:space="preserve">’ function in Cell Ranger software (v.7.0.1) </w:t>
      </w:r>
      <w:r w:rsidRPr="00DC6809">
        <w:rPr>
          <w:rFonts w:ascii="Times New Roman" w:eastAsia="Times New Roman" w:hAnsi="Times New Roman" w:cs="Times New Roman"/>
          <w:szCs w:val="24"/>
        </w:rPr>
        <w:fldChar w:fldCharType="begin">
          <w:fldData xml:space="preserve">PEVuZE5vdGU+PENpdGU+PEF1dGhvcj5aaGVuZzwvQXV0aG9yPjxZZWFyPjIwMTc8L1llYXI+PFJl
Y051bT4zNzY8L1JlY051bT48RGlzcGxheVRleHQ+WzMyXTwvRGlzcGxheVRleHQ+PHJlY29yZD48
cmVjLW51bWJlcj4zNzY8L3JlYy1udW1iZXI+PGZvcmVpZ24ta2V5cz48a2V5IGFwcD0iRU4iIGRi
LWlkPSI5cjJ0OXRycDgyMjVkc2U5eHdxdnphOTV2ZXhkYXI5YXcyeHQiIHRpbWVzdGFtcD0iMTY4
NjMwNzI2MiI+Mzc2PC9rZXk+PC9mb3JlaWduLWtleXM+PHJlZi10eXBlIG5hbWU9IkpvdXJuYWwg
QXJ0aWNsZSI+MTc8L3JlZi10eXBlPjxjb250cmlidXRvcnM+PGF1dGhvcnM+PGF1dGhvcj5aaGVu
ZywgRy4gWC48L2F1dGhvcj48YXV0aG9yPlRlcnJ5LCBKLiBNLjwvYXV0aG9yPjxhdXRob3I+QmVs
Z3JhZGVyLCBQLjwvYXV0aG9yPjxhdXRob3I+Unl2a2luLCBQLjwvYXV0aG9yPjxhdXRob3I+QmVu
dCwgWi4gVy48L2F1dGhvcj48YXV0aG9yPldpbHNvbiwgUi48L2F1dGhvcj48YXV0aG9yPlppcmFs
ZG8sIFMuIEIuPC9hdXRob3I+PGF1dGhvcj5XaGVlbGVyLCBULiBELjwvYXV0aG9yPjxhdXRob3I+
TWNEZXJtb3R0LCBHLiBQLjwvYXV0aG9yPjxhdXRob3I+Wmh1LCBKLjwvYXV0aG9yPjxhdXRob3I+
R3JlZ29yeSwgTS4gVC48L2F1dGhvcj48YXV0aG9yPlNodWdhLCBKLjwvYXV0aG9yPjxhdXRob3I+
TW9udGVzY2xhcm9zLCBMLjwvYXV0aG9yPjxhdXRob3I+VW5kZXJ3b29kLCBKLiBHLjwvYXV0aG9y
PjxhdXRob3I+TWFzcXVlbGllciwgRC4gQS48L2F1dGhvcj48YXV0aG9yPk5pc2hpbXVyYSwgUy4g
WS48L2F1dGhvcj48YXV0aG9yPlNjaG5hbGwtTGV2aW4sIE0uPC9hdXRob3I+PGF1dGhvcj5XeWF0
dCwgUC4gVy48L2F1dGhvcj48YXV0aG9yPkhpbmRzb24sIEMuIE0uPC9hdXRob3I+PGF1dGhvcj5C
aGFyYWR3YWosIFIuPC9hdXRob3I+PGF1dGhvcj5Xb25nLCBBLjwvYXV0aG9yPjxhdXRob3I+TmVz
cywgSy4gRC48L2F1dGhvcj48YXV0aG9yPkJlcHB1LCBMLiBXLjwvYXV0aG9yPjxhdXRob3I+RGVl
ZywgSC4gSi48L2F1dGhvcj48YXV0aG9yPk1jRmFybGFuZCwgQy48L2F1dGhvcj48YXV0aG9yPkxv
ZWIsIEsuIFIuPC9hdXRob3I+PGF1dGhvcj5WYWxlbnRlLCBXLiBKLjwvYXV0aG9yPjxhdXRob3I+
RXJpY3NvbiwgTi4gRy48L2F1dGhvcj48YXV0aG9yPlN0ZXZlbnMsIEUuIEEuPC9hdXRob3I+PGF1
dGhvcj5SYWRpY2gsIEouIFAuPC9hdXRob3I+PGF1dGhvcj5NaWtrZWxzZW4sIFQuIFMuPC9hdXRo
b3I+PGF1dGhvcj5IaW5kc29uLCBCLiBKLjwvYXV0aG9yPjxhdXRob3I+QmllbGFzLCBKLiBILjwv
YXV0aG9yPjwvYXV0aG9ycz48L2NvbnRyaWJ1dG9ycz48YXV0aC1hZGRyZXNzPjEweCBHZW5vbWlj
cyBJbmMuLCBQbGVhc2FudG9uLCBDYWxpZm9ybmlhLCA5NDU2NiwgVVNBLiYjeEQ7VHJhbnNsYXRp
b25hbCBSZXNlYXJjaCBQcm9ncmFtLCBQdWJsaWMgSGVhbHRoIFNjaWVuY2VzIERpdmlzaW9uLCBG
cmVkIEh1dGNoaW5zb24gQ2FuY2VyIFJlc2VhcmNoIENlbnRlciwgU2VhdHRsZSwgV2FzaGluZ3Rv
biA5ODEwOSwgVVNBLiYjeEQ7RGVwYXJ0bWVudCBvZiBHZW5vbWUgU2NpZW5jZXMsIFVuaXZlcnNp
dHkgb2YgV2FzaGluZ3RvbiwgU2VhdHRsZSwgV2FzaGluZ3RvbiA5ODE5NSwgVVNBLiYjeEQ7Q2xp
bmljYWwgUmVzZWFyY2ggRGl2aXNpb24sIEZyZWQgSHV0Y2hpbnNvbiBDYW5jZXIgUmVzZWFyY2gg
Q2VudGVyLCBTZWF0dGxlLCBXYXNoaW5ndG9uIDk4MTA5LCBVU0EuJiN4RDtTZWF0dGxlIENhbmNl
ciBDYXJlIEFsbGlhbmNlIENsaW5pY2FsIEltbXVub2dlbmV0aWNzIExhYm9yYXRvcnksIFNlYXR0
bGUsIFdhc2hpbmd0b24gOTgxMDksIFVTQS4mI3hEO0RlcGFydG1lbnQgb2YgUGF0aG9sb2d5LCBV
bml2ZXJzaXR5IG9mIFdhc2hpbmd0b24sIFNlYXR0bGUsIFdhc2hpbmd0b24gOTgxOTUsIFVTQS4m
I3hEO01lZGljYWwgU2NpZW50aXN0IFRyYWluaW5nIFByb2dyYW0sIFVuaXZlcnNpdHkgb2YgV2Fz
aGluZ3RvbiBTY2hvb2wgb2YgTWVkaWNpbmUsIFNlYXR0bGUsIFdhc2hpbmd0b24gOTgxOTUsIFVT
QS4mI3hEO01vbGVjdWxhciBhbmQgQ2VsbHVsYXIgQmlvbG9neSBHcmFkdWF0ZSBQcm9ncmFtLCBV
bml2ZXJzaXR5IG9mIFdhc2hpbmd0b24sIFNlYXR0bGUsIFdhc2hpbmd0b24gOTgxOTUsIFVTQS4m
I3hEO0h1bWFuIEJpb2xvZ3kgRGl2aXNpb24sIEZyZWQgSHV0Y2hpbnNvbiBDYW5jZXIgUmVzZWFy
Y2ggQ2VudGVyLCBTZWF0dGxlLCBXYXNoaW5ndG9uIDk4MTA5LCBVU0EuPC9hdXRoLWFkZHJlc3M+
PHRpdGxlcz48dGl0bGU+TWFzc2l2ZWx5IHBhcmFsbGVsIGRpZ2l0YWwgdHJhbnNjcmlwdGlvbmFs
IHByb2ZpbGluZyBvZiBzaW5nbGUgY2VsbHM8L3RpdGxlPjxzZWNvbmRhcnktdGl0bGU+TmF0IENv
bW11bjwvc2Vjb25kYXJ5LXRpdGxlPjwvdGl0bGVzPjxwZXJpb2RpY2FsPjxmdWxsLXRpdGxlPk5h
dCBDb21tdW48L2Z1bGwtdGl0bGU+PC9wZXJpb2RpY2FsPjxwYWdlcz4xNDA0OTwvcGFnZXM+PHZv
bHVtZT44PC92b2x1bWU+PGVkaXRpb24+MjAxNy8wMS8xNzwvZWRpdGlvbj48a2V5d29yZHM+PGtl
eXdvcmQ+Q2VsbCBMaW5lPC9rZXl3b3JkPjxrZXl3b3JkPkZlbWFsZTwva2V5d29yZD48a2V5d29y
ZD5IdW1hbnM8L2tleXdvcmQ+PGtleXdvcmQ+TGV1a29jeXRlcywgTW9ub251Y2xlYXIvY2hlbWlz
dHJ5LyptZXRhYm9saXNtPC9rZXl3b3JkPjxrZXl3b3JkPk1hbGU8L2tleXdvcmQ+PGtleXdvcmQ+
Uk5BLCBNZXNzZW5nZXIvZ2VuZXRpY3MvbWV0YWJvbGlzbTwva2V5d29yZD48a2V5d29yZD5TaW5n
bGUtQ2VsbCBBbmFseXNpczwva2V5d29yZD48a2V5d29yZD4qVHJhbnNjcmlwdG9tZTwva2V5d29y
ZD48L2tleXdvcmRzPjxkYXRlcz48eWVhcj4yMDE3PC95ZWFyPjxwdWItZGF0ZXM+PGRhdGU+SmFu
IDE2PC9kYXRlPjwvcHViLWRhdGVzPjwvZGF0ZXM+PGlzYm4+MjA0MS0xNzIzIChFbGVjdHJvbmlj
KSYjeEQ7MjA0MS0xNzIzIChMaW5raW5nKTwvaXNibj48YWNjZXNzaW9uLW51bT4yODA5MTYwMTwv
YWNjZXNzaW9uLW51bT48dXJscz48cmVsYXRlZC11cmxzPjx1cmw+aHR0cHM6Ly93d3cubmNiaS5u
bG0ubmloLmdvdi9wdWJtZWQvMjgwOTE2MDE8L3VybD48L3JlbGF0ZWQtdXJscz48L3VybHM+PGN1
c3RvbTI+UE1DNTI0MTgxOCBMLk0uLCBELkEuTS4sIFMuWS5OLiwgTS5TLkwuLCBQLlcuVy4sIEMu
TS5ILiwgUi5CLiwgQS5XLiwgSy5ELk4uLCBULlMuTS4gYW5kIEIuSi5ILiBhcmUgZW1wbG95ZWVz
IG9mIDEweCBHZW5vbWljcy48L2N1c3RvbTI+PGVsZWN0cm9uaWMtcmVzb3VyY2UtbnVtPjEwLjEw
MzgvbmNvbW1zMTQwNDk8L2VsZWN0cm9uaWMtcmVzb3VyY2UtbnVtPjwvcmVjb3JkPjwvQ2l0ZT48
L0VuZE5vdGU+
</w:fldData>
        </w:fldChar>
      </w:r>
      <w:r w:rsidR="00334E72">
        <w:rPr>
          <w:rFonts w:ascii="Times New Roman" w:eastAsia="Times New Roman" w:hAnsi="Times New Roman" w:cs="Times New Roman"/>
          <w:szCs w:val="24"/>
        </w:rPr>
        <w:instrText xml:space="preserve"> ADDIN EN.CITE </w:instrText>
      </w:r>
      <w:r w:rsidR="00334E72">
        <w:rPr>
          <w:rFonts w:ascii="Times New Roman" w:eastAsia="Times New Roman" w:hAnsi="Times New Roman" w:cs="Times New Roman"/>
          <w:szCs w:val="24"/>
        </w:rPr>
        <w:fldChar w:fldCharType="begin">
          <w:fldData xml:space="preserve">PEVuZE5vdGU+PENpdGU+PEF1dGhvcj5aaGVuZzwvQXV0aG9yPjxZZWFyPjIwMTc8L1llYXI+PFJl
Y051bT4zNzY8L1JlY051bT48RGlzcGxheVRleHQ+WzMyXTwvRGlzcGxheVRleHQ+PHJlY29yZD48
cmVjLW51bWJlcj4zNzY8L3JlYy1udW1iZXI+PGZvcmVpZ24ta2V5cz48a2V5IGFwcD0iRU4iIGRi
LWlkPSI5cjJ0OXRycDgyMjVkc2U5eHdxdnphOTV2ZXhkYXI5YXcyeHQiIHRpbWVzdGFtcD0iMTY4
NjMwNzI2MiI+Mzc2PC9rZXk+PC9mb3JlaWduLWtleXM+PHJlZi10eXBlIG5hbWU9IkpvdXJuYWwg
QXJ0aWNsZSI+MTc8L3JlZi10eXBlPjxjb250cmlidXRvcnM+PGF1dGhvcnM+PGF1dGhvcj5aaGVu
ZywgRy4gWC48L2F1dGhvcj48YXV0aG9yPlRlcnJ5LCBKLiBNLjwvYXV0aG9yPjxhdXRob3I+QmVs
Z3JhZGVyLCBQLjwvYXV0aG9yPjxhdXRob3I+Unl2a2luLCBQLjwvYXV0aG9yPjxhdXRob3I+QmVu
dCwgWi4gVy48L2F1dGhvcj48YXV0aG9yPldpbHNvbiwgUi48L2F1dGhvcj48YXV0aG9yPlppcmFs
ZG8sIFMuIEIuPC9hdXRob3I+PGF1dGhvcj5XaGVlbGVyLCBULiBELjwvYXV0aG9yPjxhdXRob3I+
TWNEZXJtb3R0LCBHLiBQLjwvYXV0aG9yPjxhdXRob3I+Wmh1LCBKLjwvYXV0aG9yPjxhdXRob3I+
R3JlZ29yeSwgTS4gVC48L2F1dGhvcj48YXV0aG9yPlNodWdhLCBKLjwvYXV0aG9yPjxhdXRob3I+
TW9udGVzY2xhcm9zLCBMLjwvYXV0aG9yPjxhdXRob3I+VW5kZXJ3b29kLCBKLiBHLjwvYXV0aG9y
PjxhdXRob3I+TWFzcXVlbGllciwgRC4gQS48L2F1dGhvcj48YXV0aG9yPk5pc2hpbXVyYSwgUy4g
WS48L2F1dGhvcj48YXV0aG9yPlNjaG5hbGwtTGV2aW4sIE0uPC9hdXRob3I+PGF1dGhvcj5XeWF0
dCwgUC4gVy48L2F1dGhvcj48YXV0aG9yPkhpbmRzb24sIEMuIE0uPC9hdXRob3I+PGF1dGhvcj5C
aGFyYWR3YWosIFIuPC9hdXRob3I+PGF1dGhvcj5Xb25nLCBBLjwvYXV0aG9yPjxhdXRob3I+TmVz
cywgSy4gRC48L2F1dGhvcj48YXV0aG9yPkJlcHB1LCBMLiBXLjwvYXV0aG9yPjxhdXRob3I+RGVl
ZywgSC4gSi48L2F1dGhvcj48YXV0aG9yPk1jRmFybGFuZCwgQy48L2F1dGhvcj48YXV0aG9yPkxv
ZWIsIEsuIFIuPC9hdXRob3I+PGF1dGhvcj5WYWxlbnRlLCBXLiBKLjwvYXV0aG9yPjxhdXRob3I+
RXJpY3NvbiwgTi4gRy48L2F1dGhvcj48YXV0aG9yPlN0ZXZlbnMsIEUuIEEuPC9hdXRob3I+PGF1
dGhvcj5SYWRpY2gsIEouIFAuPC9hdXRob3I+PGF1dGhvcj5NaWtrZWxzZW4sIFQuIFMuPC9hdXRo
b3I+PGF1dGhvcj5IaW5kc29uLCBCLiBKLjwvYXV0aG9yPjxhdXRob3I+QmllbGFzLCBKLiBILjwv
YXV0aG9yPjwvYXV0aG9ycz48L2NvbnRyaWJ1dG9ycz48YXV0aC1hZGRyZXNzPjEweCBHZW5vbWlj
cyBJbmMuLCBQbGVhc2FudG9uLCBDYWxpZm9ybmlhLCA5NDU2NiwgVVNBLiYjeEQ7VHJhbnNsYXRp
b25hbCBSZXNlYXJjaCBQcm9ncmFtLCBQdWJsaWMgSGVhbHRoIFNjaWVuY2VzIERpdmlzaW9uLCBG
cmVkIEh1dGNoaW5zb24gQ2FuY2VyIFJlc2VhcmNoIENlbnRlciwgU2VhdHRsZSwgV2FzaGluZ3Rv
biA5ODEwOSwgVVNBLiYjeEQ7RGVwYXJ0bWVudCBvZiBHZW5vbWUgU2NpZW5jZXMsIFVuaXZlcnNp
dHkgb2YgV2FzaGluZ3RvbiwgU2VhdHRsZSwgV2FzaGluZ3RvbiA5ODE5NSwgVVNBLiYjeEQ7Q2xp
bmljYWwgUmVzZWFyY2ggRGl2aXNpb24sIEZyZWQgSHV0Y2hpbnNvbiBDYW5jZXIgUmVzZWFyY2gg
Q2VudGVyLCBTZWF0dGxlLCBXYXNoaW5ndG9uIDk4MTA5LCBVU0EuJiN4RDtTZWF0dGxlIENhbmNl
ciBDYXJlIEFsbGlhbmNlIENsaW5pY2FsIEltbXVub2dlbmV0aWNzIExhYm9yYXRvcnksIFNlYXR0
bGUsIFdhc2hpbmd0b24gOTgxMDksIFVTQS4mI3hEO0RlcGFydG1lbnQgb2YgUGF0aG9sb2d5LCBV
bml2ZXJzaXR5IG9mIFdhc2hpbmd0b24sIFNlYXR0bGUsIFdhc2hpbmd0b24gOTgxOTUsIFVTQS4m
I3hEO01lZGljYWwgU2NpZW50aXN0IFRyYWluaW5nIFByb2dyYW0sIFVuaXZlcnNpdHkgb2YgV2Fz
aGluZ3RvbiBTY2hvb2wgb2YgTWVkaWNpbmUsIFNlYXR0bGUsIFdhc2hpbmd0b24gOTgxOTUsIFVT
QS4mI3hEO01vbGVjdWxhciBhbmQgQ2VsbHVsYXIgQmlvbG9neSBHcmFkdWF0ZSBQcm9ncmFtLCBV
bml2ZXJzaXR5IG9mIFdhc2hpbmd0b24sIFNlYXR0bGUsIFdhc2hpbmd0b24gOTgxOTUsIFVTQS4m
I3hEO0h1bWFuIEJpb2xvZ3kgRGl2aXNpb24sIEZyZWQgSHV0Y2hpbnNvbiBDYW5jZXIgUmVzZWFy
Y2ggQ2VudGVyLCBTZWF0dGxlLCBXYXNoaW5ndG9uIDk4MTA5LCBVU0EuPC9hdXRoLWFkZHJlc3M+
PHRpdGxlcz48dGl0bGU+TWFzc2l2ZWx5IHBhcmFsbGVsIGRpZ2l0YWwgdHJhbnNjcmlwdGlvbmFs
IHByb2ZpbGluZyBvZiBzaW5nbGUgY2VsbHM8L3RpdGxlPjxzZWNvbmRhcnktdGl0bGU+TmF0IENv
bW11bjwvc2Vjb25kYXJ5LXRpdGxlPjwvdGl0bGVzPjxwZXJpb2RpY2FsPjxmdWxsLXRpdGxlPk5h
dCBDb21tdW48L2Z1bGwtdGl0bGU+PC9wZXJpb2RpY2FsPjxwYWdlcz4xNDA0OTwvcGFnZXM+PHZv
bHVtZT44PC92b2x1bWU+PGVkaXRpb24+MjAxNy8wMS8xNzwvZWRpdGlvbj48a2V5d29yZHM+PGtl
eXdvcmQ+Q2VsbCBMaW5lPC9rZXl3b3JkPjxrZXl3b3JkPkZlbWFsZTwva2V5d29yZD48a2V5d29y
ZD5IdW1hbnM8L2tleXdvcmQ+PGtleXdvcmQ+TGV1a29jeXRlcywgTW9ub251Y2xlYXIvY2hlbWlz
dHJ5LyptZXRhYm9saXNtPC9rZXl3b3JkPjxrZXl3b3JkPk1hbGU8L2tleXdvcmQ+PGtleXdvcmQ+
Uk5BLCBNZXNzZW5nZXIvZ2VuZXRpY3MvbWV0YWJvbGlzbTwva2V5d29yZD48a2V5d29yZD5TaW5n
bGUtQ2VsbCBBbmFseXNpczwva2V5d29yZD48a2V5d29yZD4qVHJhbnNjcmlwdG9tZTwva2V5d29y
ZD48L2tleXdvcmRzPjxkYXRlcz48eWVhcj4yMDE3PC95ZWFyPjxwdWItZGF0ZXM+PGRhdGU+SmFu
IDE2PC9kYXRlPjwvcHViLWRhdGVzPjwvZGF0ZXM+PGlzYm4+MjA0MS0xNzIzIChFbGVjdHJvbmlj
KSYjeEQ7MjA0MS0xNzIzIChMaW5raW5nKTwvaXNibj48YWNjZXNzaW9uLW51bT4yODA5MTYwMTwv
YWNjZXNzaW9uLW51bT48dXJscz48cmVsYXRlZC11cmxzPjx1cmw+aHR0cHM6Ly93d3cubmNiaS5u
bG0ubmloLmdvdi9wdWJtZWQvMjgwOTE2MDE8L3VybD48L3JlbGF0ZWQtdXJscz48L3VybHM+PGN1
c3RvbTI+UE1DNTI0MTgxOCBMLk0uLCBELkEuTS4sIFMuWS5OLiwgTS5TLkwuLCBQLlcuVy4sIEMu
TS5ILiwgUi5CLiwgQS5XLiwgSy5ELk4uLCBULlMuTS4gYW5kIEIuSi5ILiBhcmUgZW1wbG95ZWVz
IG9mIDEweCBHZW5vbWljcy48L2N1c3RvbTI+PGVsZWN0cm9uaWMtcmVzb3VyY2UtbnVtPjEwLjEw
MzgvbmNvbW1zMTQwNDk8L2VsZWN0cm9uaWMtcmVzb3VyY2UtbnVtPjwvcmVjb3JkPjwvQ2l0ZT48
L0VuZE5vdGU+
</w:fldData>
        </w:fldChar>
      </w:r>
      <w:r w:rsidR="00334E72">
        <w:rPr>
          <w:rFonts w:ascii="Times New Roman" w:eastAsia="Times New Roman" w:hAnsi="Times New Roman" w:cs="Times New Roman"/>
          <w:szCs w:val="24"/>
        </w:rPr>
        <w:instrText xml:space="preserve"> ADDIN EN.CITE.DATA </w:instrText>
      </w:r>
      <w:r w:rsidR="00334E72">
        <w:rPr>
          <w:rFonts w:ascii="Times New Roman" w:eastAsia="Times New Roman" w:hAnsi="Times New Roman" w:cs="Times New Roman"/>
          <w:szCs w:val="24"/>
        </w:rPr>
      </w:r>
      <w:r w:rsidR="00334E72">
        <w:rPr>
          <w:rFonts w:ascii="Times New Roman" w:eastAsia="Times New Roman" w:hAnsi="Times New Roman" w:cs="Times New Roman"/>
          <w:szCs w:val="24"/>
        </w:rPr>
        <w:fldChar w:fldCharType="end"/>
      </w:r>
      <w:r w:rsidRPr="00DC6809">
        <w:rPr>
          <w:rFonts w:ascii="Times New Roman" w:eastAsia="Times New Roman" w:hAnsi="Times New Roman" w:cs="Times New Roman"/>
          <w:szCs w:val="24"/>
        </w:rPr>
      </w:r>
      <w:r w:rsidRPr="00DC6809">
        <w:rPr>
          <w:rFonts w:ascii="Times New Roman" w:eastAsia="Times New Roman" w:hAnsi="Times New Roman" w:cs="Times New Roman"/>
          <w:szCs w:val="24"/>
        </w:rPr>
        <w:fldChar w:fldCharType="separate"/>
      </w:r>
      <w:r w:rsidR="00334E72">
        <w:rPr>
          <w:rFonts w:ascii="Times New Roman" w:eastAsia="Times New Roman" w:hAnsi="Times New Roman" w:cs="Times New Roman"/>
          <w:noProof/>
          <w:szCs w:val="24"/>
        </w:rPr>
        <w:t>[32]</w:t>
      </w:r>
      <w:r w:rsidRPr="00DC6809">
        <w:rPr>
          <w:rFonts w:ascii="Times New Roman" w:eastAsia="Times New Roman" w:hAnsi="Times New Roman" w:cs="Times New Roman"/>
          <w:szCs w:val="24"/>
        </w:rPr>
        <w:fldChar w:fldCharType="end"/>
      </w:r>
      <w:r w:rsidRPr="00DC6809">
        <w:rPr>
          <w:rFonts w:ascii="Times New Roman" w:eastAsia="Times New Roman" w:hAnsi="Times New Roman" w:cs="Times New Roman"/>
          <w:szCs w:val="24"/>
        </w:rPr>
        <w:t xml:space="preserve">. The resulting FASTQ files were used to perform the alignment to </w:t>
      </w:r>
      <w:r>
        <w:rPr>
          <w:rFonts w:ascii="Times New Roman" w:eastAsiaTheme="minorEastAsia" w:hAnsi="Times New Roman" w:cs="Times New Roman" w:hint="eastAsia"/>
          <w:szCs w:val="24"/>
        </w:rPr>
        <w:t>human</w:t>
      </w:r>
      <w:r w:rsidRPr="00DC6809">
        <w:rPr>
          <w:rFonts w:ascii="Times New Roman" w:eastAsia="Times New Roman" w:hAnsi="Times New Roman" w:cs="Times New Roman"/>
          <w:szCs w:val="24"/>
        </w:rPr>
        <w:t xml:space="preserve"> GRCh38 genome, filtering, and </w:t>
      </w:r>
      <w:r>
        <w:rPr>
          <w:rFonts w:ascii="Times New Roman" w:eastAsia="Times New Roman" w:hAnsi="Times New Roman" w:cs="Times New Roman"/>
          <w:szCs w:val="24"/>
        </w:rPr>
        <w:t>unique molecular identifier (</w:t>
      </w:r>
      <w:r w:rsidRPr="00DC6809">
        <w:rPr>
          <w:rFonts w:ascii="Times New Roman" w:eastAsia="Times New Roman" w:hAnsi="Times New Roman" w:cs="Times New Roman"/>
          <w:szCs w:val="24"/>
        </w:rPr>
        <w:t>UMI</w:t>
      </w:r>
      <w:r>
        <w:rPr>
          <w:rFonts w:ascii="Times New Roman" w:eastAsia="Times New Roman" w:hAnsi="Times New Roman" w:cs="Times New Roman"/>
          <w:szCs w:val="24"/>
        </w:rPr>
        <w:t>)</w:t>
      </w:r>
      <w:r w:rsidRPr="00DC6809">
        <w:rPr>
          <w:rFonts w:ascii="Times New Roman" w:eastAsia="Times New Roman" w:hAnsi="Times New Roman" w:cs="Times New Roman"/>
          <w:szCs w:val="24"/>
        </w:rPr>
        <w:t xml:space="preserve"> counting, as well as to produce gene-barcode matrices using ‘</w:t>
      </w:r>
      <w:proofErr w:type="spellStart"/>
      <w:r w:rsidRPr="00DC6809">
        <w:rPr>
          <w:rFonts w:ascii="Times New Roman" w:eastAsia="Times New Roman" w:hAnsi="Times New Roman" w:cs="Times New Roman"/>
          <w:szCs w:val="24"/>
        </w:rPr>
        <w:t>cellranger</w:t>
      </w:r>
      <w:proofErr w:type="spellEnd"/>
      <w:r w:rsidRPr="00DC6809">
        <w:rPr>
          <w:rFonts w:ascii="Times New Roman" w:eastAsia="Times New Roman" w:hAnsi="Times New Roman" w:cs="Times New Roman"/>
          <w:szCs w:val="24"/>
        </w:rPr>
        <w:t xml:space="preserve"> </w:t>
      </w:r>
      <w:r w:rsidRPr="00DC6809">
        <w:rPr>
          <w:rFonts w:ascii="Times New Roman" w:eastAsia="Times New Roman" w:hAnsi="Times New Roman" w:cs="Times New Roman"/>
          <w:color w:val="000000"/>
          <w:szCs w:val="24"/>
        </w:rPr>
        <w:t xml:space="preserve">count’ function. </w:t>
      </w:r>
      <w:r w:rsidRPr="00DC6809">
        <w:rPr>
          <w:rFonts w:ascii="Times New Roman" w:eastAsiaTheme="minorEastAsia" w:hAnsi="Times New Roman" w:cs="Times New Roman"/>
          <w:szCs w:val="24"/>
        </w:rPr>
        <w:t>To improve</w:t>
      </w:r>
      <w:r w:rsidRPr="00605B19">
        <w:rPr>
          <w:rFonts w:ascii="Times New Roman" w:eastAsiaTheme="minorEastAsia" w:hAnsi="Times New Roman" w:cs="Times New Roman"/>
          <w:szCs w:val="24"/>
        </w:rPr>
        <w:t xml:space="preserve"> statistical power for characterization of cellular heterogeneity in LACC,</w:t>
      </w:r>
      <w:r w:rsidRPr="00605B19">
        <w:rPr>
          <w:rFonts w:ascii="Times New Roman" w:eastAsia="Times New Roman" w:hAnsi="Times New Roman" w:cs="Times New Roman"/>
          <w:color w:val="000000"/>
          <w:szCs w:val="24"/>
        </w:rPr>
        <w:t xml:space="preserve"> </w:t>
      </w:r>
      <w:r w:rsidRPr="00605B19">
        <w:rPr>
          <w:rFonts w:ascii="Times New Roman" w:eastAsiaTheme="minorEastAsia" w:hAnsi="Times New Roman" w:cs="Times New Roman"/>
          <w:color w:val="000000"/>
          <w:szCs w:val="24"/>
        </w:rPr>
        <w:t>w</w:t>
      </w:r>
      <w:r w:rsidRPr="00605B19">
        <w:rPr>
          <w:rFonts w:ascii="Times New Roman" w:eastAsia="Times New Roman" w:hAnsi="Times New Roman" w:cs="Times New Roman"/>
          <w:color w:val="000000"/>
          <w:szCs w:val="24"/>
        </w:rPr>
        <w:t xml:space="preserve">e </w:t>
      </w:r>
      <w:r w:rsidRPr="00605B19">
        <w:rPr>
          <w:rFonts w:ascii="Times New Roman" w:eastAsiaTheme="minorEastAsia" w:hAnsi="Times New Roman" w:cs="Times New Roman"/>
          <w:color w:val="000000"/>
          <w:szCs w:val="24"/>
        </w:rPr>
        <w:t>additionally collected</w:t>
      </w:r>
      <w:r w:rsidRPr="00605B19">
        <w:rPr>
          <w:rFonts w:ascii="Times New Roman" w:eastAsia="Times New Roman" w:hAnsi="Times New Roman" w:cs="Times New Roman"/>
          <w:color w:val="000000"/>
          <w:szCs w:val="24"/>
        </w:rPr>
        <w:t xml:space="preserve"> previously reported </w:t>
      </w:r>
      <w:proofErr w:type="spellStart"/>
      <w:r>
        <w:rPr>
          <w:rFonts w:ascii="Times New Roman" w:eastAsia="Times New Roman" w:hAnsi="Times New Roman" w:cs="Times New Roman"/>
          <w:color w:val="000000"/>
          <w:szCs w:val="24"/>
        </w:rPr>
        <w:t>scRNA-seq</w:t>
      </w:r>
      <w:proofErr w:type="spellEnd"/>
      <w:r>
        <w:rPr>
          <w:rFonts w:ascii="Times New Roman" w:eastAsia="Times New Roman" w:hAnsi="Times New Roman" w:cs="Times New Roman"/>
          <w:color w:val="000000"/>
          <w:szCs w:val="24"/>
        </w:rPr>
        <w:t xml:space="preserve"> dataset </w:t>
      </w:r>
      <w:r w:rsidRPr="00605B19">
        <w:rPr>
          <w:rFonts w:ascii="Times New Roman" w:eastAsia="Times New Roman" w:hAnsi="Times New Roman" w:cs="Times New Roman"/>
          <w:color w:val="000000"/>
          <w:szCs w:val="24"/>
        </w:rPr>
        <w:t xml:space="preserve">generated from patients with </w:t>
      </w:r>
      <w:r w:rsidRPr="00605B19">
        <w:rPr>
          <w:rFonts w:ascii="Times New Roman" w:eastAsia="Times New Roman" w:hAnsi="Times New Roman" w:cs="Times New Roman"/>
          <w:szCs w:val="24"/>
        </w:rPr>
        <w:t xml:space="preserve">SCC and ADC (GSE208653 </w:t>
      </w:r>
      <w:r>
        <w:rPr>
          <w:rFonts w:ascii="Times New Roman" w:eastAsia="Times New Roman" w:hAnsi="Times New Roman" w:cs="Times New Roman"/>
          <w:szCs w:val="24"/>
        </w:rPr>
        <w:fldChar w:fldCharType="begin">
          <w:fldData xml:space="preserve">PEVuZE5vdGU+PENpdGU+PEF1dGhvcj5HdW88L0F1dGhvcj48WWVhcj4yMDIzPC9ZZWFyPjxSZWNO
dW0+NTcxPC9SZWNOdW0+PERpc3BsYXlUZXh0PlszM108L0Rpc3BsYXlUZXh0PjxyZWNvcmQ+PHJl
Yy1udW1iZXI+NTcxPC9yZWMtbnVtYmVyPjxmb3JlaWduLWtleXM+PGtleSBhcHA9IkVOIiBkYi1p
ZD0iOXIydDl0cnA4MjI1ZHNlOXh3cXZ6YTk1dmV4ZGFyOWF3Mnh0IiB0aW1lc3RhbXA9IjE3Mjgz
NTQ0OTAiPjU3MTwva2V5PjwvZm9yZWlnbi1rZXlzPjxyZWYtdHlwZSBuYW1lPSJKb3VybmFsIEFy
dGljbGUiPjE3PC9yZWYtdHlwZT48Y29udHJpYnV0b3JzPjxhdXRob3JzPjxhdXRob3I+R3VvLCBD
LjwvYXV0aG9yPjxhdXRob3I+UXUsIFguPC9hdXRob3I+PGF1dGhvcj5UYW5nLCBYLjwvYXV0aG9y
PjxhdXRob3I+U29uZywgWS48L2F1dGhvcj48YXV0aG9yPldhbmcsIEouPC9hdXRob3I+PGF1dGhv
cj5IdWEsIEsuPC9hdXRob3I+PGF1dGhvcj5RaXUsIEouPC9hdXRob3I+PC9hdXRob3JzPjwvY29u
dHJpYnV0b3JzPjxhdXRoLWFkZHJlc3M+RGVwYXJ0bWVudCBvZiBHeW5lY29sb2d5LCBPYnN0ZXRy
aWNzIGFuZCBHeW5lY29sb2d5IEhvc3BpdGFsLCBGdWRhbiBVbml2ZXJzaXR5LCBTaGFuZ2hhaSwg
Q2hpbmEuJiN4RDtTaGFuZ2hhaSBLZXkgTGFib3JhdG9yeSBvZiBGZW1hbGUgUmVwcm9kdWN0aXZl
IEVuZG9jcmluZS1SZWxhdGVkIERpc2Vhc2VzLCBTaGFuZ2hhaSwgQ2hpbmEuPC9hdXRoLWFkZHJl
c3M+PHRpdGxlcz48dGl0bGU+U3BhdGlvdGVtcG9yYWxseSBkZWNpcGhlcmluZyB0aGUgbXlzdGVy
aW91cyBtZWNoYW5pc20gb2YgcGVyc2lzdGVudCBIUFYtaW5kdWNlZCBtYWxpZ25hbnQgdHJhbnNp
dGlvbiBhbmQgaW1tdW5lIHJlbW9kZWxsaW5nIGZyb20gSFBWLWluZmVjdGVkIG5vcm1hbCBjZXJ2
aXgsIHByZWNhbmNlciB0byBjZXJ2aWNhbCBjYW5jZXI6IEludGVncmF0aW5nIHNpbmdsZS1jZWxs
IFJOQS1zZXF1ZW5jaW5nIGFuZCBzcGF0aWFsIHRyYW5zY3JpcHRvbWU8L3RpdGxlPjxzZWNvbmRh
cnktdGl0bGU+Q2xpbiBUcmFuc2wgTWVkPC9zZWNvbmRhcnktdGl0bGU+PC90aXRsZXM+PHBlcmlv
ZGljYWw+PGZ1bGwtdGl0bGU+Q2xpbiBUcmFuc2wgTWVkPC9mdWxsLXRpdGxlPjwvcGVyaW9kaWNh
bD48cGFnZXM+ZTEyMTk8L3BhZ2VzPjx2b2x1bWU+MTM8L3ZvbHVtZT48bnVtYmVyPjM8L251bWJl
cj48ZWRpdGlvbj4yMDIzLzAzLzI4PC9lZGl0aW9uPjxrZXl3b3Jkcz48a2V5d29yZD5GZW1hbGU8
L2tleXdvcmQ+PGtleXdvcmQ+SHVtYW5zPC9rZXl3b3JkPjxrZXl3b3JkPipVdGVyaW5lIENlcnZp
Y2FsIE5lb3BsYXNtcy9kaWFnbm9zaXM8L2tleXdvcmQ+PGtleXdvcmQ+Q2Vydml4IFV0ZXJpL3Bh
dGhvbG9neTwva2V5d29yZD48a2V5d29yZD4qVXRlcmluZSBDZXJ2aWNhbCBEeXNwbGFzaWEvZGlh
Z25vc2lzPC9rZXl3b3JkPjxrZXl3b3JkPlRyYW5zY3JpcHRvbWUvZ2VuZXRpY3M8L2tleXdvcmQ+
PGtleXdvcmQ+KlBhcGlsbG9tYXZpcnVzIEluZmVjdGlvbnMvZ2VuZXRpY3M8L2tleXdvcmQ+PGtl
eXdvcmQ+Q2FyY2lub2dlbmVzaXM8L2tleXdvcmQ+PGtleXdvcmQ+RGlzZWFzZSBQcm9ncmVzc2lv
bjwva2V5d29yZD48a2V5d29yZD5SbmE8L2tleXdvcmQ+PGtleXdvcmQ+VHVtb3IgTWljcm9lbnZp
cm9ubWVudC9nZW5ldGljczwva2V5d29yZD48a2V5d29yZD5jZXJ2aWNhbCBjYW5jZXI8L2tleXdv
cmQ+PGtleXdvcmQ+c2luZ2xlIGNlbGw8L2tleXdvcmQ+PGtleXdvcmQ+c3BhdGlhbCB0cmFuc2Ny
aXB0b21lPC9rZXl3b3JkPjwva2V5d29yZHM+PGRhdGVzPjx5ZWFyPjIwMjM8L3llYXI+PHB1Yi1k
YXRlcz48ZGF0ZT5NYXI8L2RhdGU+PC9wdWItZGF0ZXM+PC9kYXRlcz48aXNibj4yMDAxLTEzMjYg
KEVsZWN0cm9uaWMpJiN4RDsyMDAxLTEzMjYgKExpbmtpbmcpPC9pc2JuPjxhY2Nlc3Npb24tbnVt
PjM2OTY3NTM5PC9hY2Nlc3Npb24tbnVtPjx1cmxzPjxyZWxhdGVkLXVybHM+PHVybD5odHRwczov
L3d3dy5uY2JpLm5sbS5uaWguZ292L3B1Ym1lZC8zNjk2NzUzOTwvdXJsPjwvcmVsYXRlZC11cmxz
PjwvdXJscz48Y3VzdG9tMj5QTUMxMDA0MDcyNTwvY3VzdG9tMj48ZWxlY3Ryb25pYy1yZXNvdXJj
ZS1udW0+MTAuMTAwMi9jdG0yLjEyMTk8L2VsZWN0cm9uaWMtcmVzb3VyY2UtbnVtPjwvcmVjb3Jk
PjwvQ2l0ZT48L0VuZE5vdGU+
</w:fldData>
        </w:fldChar>
      </w:r>
      <w:r w:rsidR="00334E72">
        <w:rPr>
          <w:rFonts w:ascii="Times New Roman" w:eastAsia="Times New Roman" w:hAnsi="Times New Roman" w:cs="Times New Roman"/>
          <w:szCs w:val="24"/>
        </w:rPr>
        <w:instrText xml:space="preserve"> ADDIN EN.CITE </w:instrText>
      </w:r>
      <w:r w:rsidR="00334E72">
        <w:rPr>
          <w:rFonts w:ascii="Times New Roman" w:eastAsia="Times New Roman" w:hAnsi="Times New Roman" w:cs="Times New Roman"/>
          <w:szCs w:val="24"/>
        </w:rPr>
        <w:fldChar w:fldCharType="begin">
          <w:fldData xml:space="preserve">PEVuZE5vdGU+PENpdGU+PEF1dGhvcj5HdW88L0F1dGhvcj48WWVhcj4yMDIzPC9ZZWFyPjxSZWNO
dW0+NTcxPC9SZWNOdW0+PERpc3BsYXlUZXh0PlszM108L0Rpc3BsYXlUZXh0PjxyZWNvcmQ+PHJl
Yy1udW1iZXI+NTcxPC9yZWMtbnVtYmVyPjxmb3JlaWduLWtleXM+PGtleSBhcHA9IkVOIiBkYi1p
ZD0iOXIydDl0cnA4MjI1ZHNlOXh3cXZ6YTk1dmV4ZGFyOWF3Mnh0IiB0aW1lc3RhbXA9IjE3Mjgz
NTQ0OTAiPjU3MTwva2V5PjwvZm9yZWlnbi1rZXlzPjxyZWYtdHlwZSBuYW1lPSJKb3VybmFsIEFy
dGljbGUiPjE3PC9yZWYtdHlwZT48Y29udHJpYnV0b3JzPjxhdXRob3JzPjxhdXRob3I+R3VvLCBD
LjwvYXV0aG9yPjxhdXRob3I+UXUsIFguPC9hdXRob3I+PGF1dGhvcj5UYW5nLCBYLjwvYXV0aG9y
PjxhdXRob3I+U29uZywgWS48L2F1dGhvcj48YXV0aG9yPldhbmcsIEouPC9hdXRob3I+PGF1dGhv
cj5IdWEsIEsuPC9hdXRob3I+PGF1dGhvcj5RaXUsIEouPC9hdXRob3I+PC9hdXRob3JzPjwvY29u
dHJpYnV0b3JzPjxhdXRoLWFkZHJlc3M+RGVwYXJ0bWVudCBvZiBHeW5lY29sb2d5LCBPYnN0ZXRy
aWNzIGFuZCBHeW5lY29sb2d5IEhvc3BpdGFsLCBGdWRhbiBVbml2ZXJzaXR5LCBTaGFuZ2hhaSwg
Q2hpbmEuJiN4RDtTaGFuZ2hhaSBLZXkgTGFib3JhdG9yeSBvZiBGZW1hbGUgUmVwcm9kdWN0aXZl
IEVuZG9jcmluZS1SZWxhdGVkIERpc2Vhc2VzLCBTaGFuZ2hhaSwgQ2hpbmEuPC9hdXRoLWFkZHJl
c3M+PHRpdGxlcz48dGl0bGU+U3BhdGlvdGVtcG9yYWxseSBkZWNpcGhlcmluZyB0aGUgbXlzdGVy
aW91cyBtZWNoYW5pc20gb2YgcGVyc2lzdGVudCBIUFYtaW5kdWNlZCBtYWxpZ25hbnQgdHJhbnNp
dGlvbiBhbmQgaW1tdW5lIHJlbW9kZWxsaW5nIGZyb20gSFBWLWluZmVjdGVkIG5vcm1hbCBjZXJ2
aXgsIHByZWNhbmNlciB0byBjZXJ2aWNhbCBjYW5jZXI6IEludGVncmF0aW5nIHNpbmdsZS1jZWxs
IFJOQS1zZXF1ZW5jaW5nIGFuZCBzcGF0aWFsIHRyYW5zY3JpcHRvbWU8L3RpdGxlPjxzZWNvbmRh
cnktdGl0bGU+Q2xpbiBUcmFuc2wgTWVkPC9zZWNvbmRhcnktdGl0bGU+PC90aXRsZXM+PHBlcmlv
ZGljYWw+PGZ1bGwtdGl0bGU+Q2xpbiBUcmFuc2wgTWVkPC9mdWxsLXRpdGxlPjwvcGVyaW9kaWNh
bD48cGFnZXM+ZTEyMTk8L3BhZ2VzPjx2b2x1bWU+MTM8L3ZvbHVtZT48bnVtYmVyPjM8L251bWJl
cj48ZWRpdGlvbj4yMDIzLzAzLzI4PC9lZGl0aW9uPjxrZXl3b3Jkcz48a2V5d29yZD5GZW1hbGU8
L2tleXdvcmQ+PGtleXdvcmQ+SHVtYW5zPC9rZXl3b3JkPjxrZXl3b3JkPipVdGVyaW5lIENlcnZp
Y2FsIE5lb3BsYXNtcy9kaWFnbm9zaXM8L2tleXdvcmQ+PGtleXdvcmQ+Q2Vydml4IFV0ZXJpL3Bh
dGhvbG9neTwva2V5d29yZD48a2V5d29yZD4qVXRlcmluZSBDZXJ2aWNhbCBEeXNwbGFzaWEvZGlh
Z25vc2lzPC9rZXl3b3JkPjxrZXl3b3JkPlRyYW5zY3JpcHRvbWUvZ2VuZXRpY3M8L2tleXdvcmQ+
PGtleXdvcmQ+KlBhcGlsbG9tYXZpcnVzIEluZmVjdGlvbnMvZ2VuZXRpY3M8L2tleXdvcmQ+PGtl
eXdvcmQ+Q2FyY2lub2dlbmVzaXM8L2tleXdvcmQ+PGtleXdvcmQ+RGlzZWFzZSBQcm9ncmVzc2lv
bjwva2V5d29yZD48a2V5d29yZD5SbmE8L2tleXdvcmQ+PGtleXdvcmQ+VHVtb3IgTWljcm9lbnZp
cm9ubWVudC9nZW5ldGljczwva2V5d29yZD48a2V5d29yZD5jZXJ2aWNhbCBjYW5jZXI8L2tleXdv
cmQ+PGtleXdvcmQ+c2luZ2xlIGNlbGw8L2tleXdvcmQ+PGtleXdvcmQ+c3BhdGlhbCB0cmFuc2Ny
aXB0b21lPC9rZXl3b3JkPjwva2V5d29yZHM+PGRhdGVzPjx5ZWFyPjIwMjM8L3llYXI+PHB1Yi1k
YXRlcz48ZGF0ZT5NYXI8L2RhdGU+PC9wdWItZGF0ZXM+PC9kYXRlcz48aXNibj4yMDAxLTEzMjYg
KEVsZWN0cm9uaWMpJiN4RDsyMDAxLTEzMjYgKExpbmtpbmcpPC9pc2JuPjxhY2Nlc3Npb24tbnVt
PjM2OTY3NTM5PC9hY2Nlc3Npb24tbnVtPjx1cmxzPjxyZWxhdGVkLXVybHM+PHVybD5odHRwczov
L3d3dy5uY2JpLm5sbS5uaWguZ292L3B1Ym1lZC8zNjk2NzUzOTwvdXJsPjwvcmVsYXRlZC11cmxz
PjwvdXJscz48Y3VzdG9tMj5QTUMxMDA0MDcyNTwvY3VzdG9tMj48ZWxlY3Ryb25pYy1yZXNvdXJj
ZS1udW0+MTAuMTAwMi9jdG0yLjEyMTk8L2VsZWN0cm9uaWMtcmVzb3VyY2UtbnVtPjwvcmVjb3Jk
PjwvQ2l0ZT48L0VuZE5vdGU+
</w:fldData>
        </w:fldChar>
      </w:r>
      <w:r w:rsidR="00334E72">
        <w:rPr>
          <w:rFonts w:ascii="Times New Roman" w:eastAsia="Times New Roman" w:hAnsi="Times New Roman" w:cs="Times New Roman"/>
          <w:szCs w:val="24"/>
        </w:rPr>
        <w:instrText xml:space="preserve"> ADDIN EN.CITE.DATA </w:instrText>
      </w:r>
      <w:r w:rsidR="00334E72">
        <w:rPr>
          <w:rFonts w:ascii="Times New Roman" w:eastAsia="Times New Roman" w:hAnsi="Times New Roman" w:cs="Times New Roman"/>
          <w:szCs w:val="24"/>
        </w:rPr>
      </w:r>
      <w:r w:rsidR="00334E72">
        <w:rPr>
          <w:rFonts w:ascii="Times New Roman" w:eastAsia="Times New Roman" w:hAnsi="Times New Roman" w:cs="Times New Roman"/>
          <w:szCs w:val="24"/>
        </w:rPr>
        <w:fldChar w:fldCharType="end"/>
      </w:r>
      <w:r>
        <w:rPr>
          <w:rFonts w:ascii="Times New Roman" w:eastAsia="Times New Roman" w:hAnsi="Times New Roman" w:cs="Times New Roman"/>
          <w:szCs w:val="24"/>
        </w:rPr>
      </w:r>
      <w:r>
        <w:rPr>
          <w:rFonts w:ascii="Times New Roman" w:eastAsia="Times New Roman" w:hAnsi="Times New Roman" w:cs="Times New Roman"/>
          <w:szCs w:val="24"/>
        </w:rPr>
        <w:fldChar w:fldCharType="separate"/>
      </w:r>
      <w:r w:rsidR="00334E72">
        <w:rPr>
          <w:rFonts w:ascii="Times New Roman" w:eastAsia="Times New Roman" w:hAnsi="Times New Roman" w:cs="Times New Roman"/>
          <w:noProof/>
          <w:szCs w:val="24"/>
        </w:rPr>
        <w:t>[33]</w:t>
      </w:r>
      <w:r>
        <w:rPr>
          <w:rFonts w:ascii="Times New Roman" w:eastAsia="Times New Roman" w:hAnsi="Times New Roman" w:cs="Times New Roman"/>
          <w:szCs w:val="24"/>
        </w:rPr>
        <w:fldChar w:fldCharType="end"/>
      </w:r>
      <w:r>
        <w:rPr>
          <w:rFonts w:ascii="Times New Roman" w:eastAsiaTheme="minorEastAsia" w:hAnsi="Times New Roman" w:cs="Times New Roman" w:hint="eastAsia"/>
          <w:szCs w:val="24"/>
        </w:rPr>
        <w:t>,</w:t>
      </w:r>
      <w:r w:rsidRPr="0047734E">
        <w:rPr>
          <w:rFonts w:ascii="Times New Roman" w:eastAsia="Times New Roman" w:hAnsi="Times New Roman" w:cs="Times New Roman"/>
          <w:szCs w:val="24"/>
        </w:rPr>
        <w:t xml:space="preserve"> </w:t>
      </w:r>
      <w:r w:rsidRPr="00605B19">
        <w:rPr>
          <w:rFonts w:ascii="Times New Roman" w:eastAsia="Times New Roman" w:hAnsi="Times New Roman" w:cs="Times New Roman"/>
          <w:szCs w:val="24"/>
        </w:rPr>
        <w:t>GSE</w:t>
      </w:r>
      <w:r>
        <w:rPr>
          <w:rFonts w:ascii="Times New Roman" w:eastAsia="Times New Roman" w:hAnsi="Times New Roman" w:cs="Times New Roman"/>
          <w:szCs w:val="24"/>
        </w:rPr>
        <w:t>23</w:t>
      </w:r>
      <w:r w:rsidRPr="00605B19">
        <w:rPr>
          <w:rFonts w:ascii="Times New Roman" w:eastAsia="Times New Roman" w:hAnsi="Times New Roman" w:cs="Times New Roman"/>
          <w:szCs w:val="24"/>
        </w:rPr>
        <w:t>6738</w:t>
      </w:r>
      <w:r w:rsidRPr="00605B19">
        <w:rPr>
          <w:rFonts w:ascii="Times New Roman" w:hAnsi="Times New Roman" w:cs="Times New Roman"/>
        </w:rPr>
        <w:t xml:space="preserve"> </w:t>
      </w:r>
      <w:r>
        <w:rPr>
          <w:rFonts w:ascii="Times New Roman" w:hAnsi="Times New Roman" w:cs="Times New Roman"/>
        </w:rPr>
        <w:fldChar w:fldCharType="begin">
          <w:fldData xml:space="preserve">PEVuZE5vdGU+PENpdGU+PEF1dGhvcj5EYWk8L0F1dGhvcj48WWVhcj4yMDI0PC9ZZWFyPjxSZWNO
dW0+NTcwPC9SZWNOdW0+PERpc3BsYXlUZXh0PlszNF08L0Rpc3BsYXlUZXh0PjxyZWNvcmQ+PHJl
Yy1udW1iZXI+NTcwPC9yZWMtbnVtYmVyPjxmb3JlaWduLWtleXM+PGtleSBhcHA9IkVOIiBkYi1p
ZD0iOXIydDl0cnA4MjI1ZHNlOXh3cXZ6YTk1dmV4ZGFyOWF3Mnh0IiB0aW1lc3RhbXA9IjE3Mjgz
NTQ0OTAiPjU3MDwva2V5PjwvZm9yZWlnbi1rZXlzPjxyZWYtdHlwZSBuYW1lPSJKb3VybmFsIEFy
dGljbGUiPjE3PC9yZWYtdHlwZT48Y29udHJpYnV0b3JzPjxhdXRob3JzPjxhdXRob3I+RGFpLCBE
LjwvYXV0aG9yPjxhdXRob3I+UGVpLCBZLjwvYXV0aG9yPjxhdXRob3I+Wmh1LCBCLjwvYXV0aG9y
PjxhdXRob3I+V2FuZywgRC48L2F1dGhvcj48YXV0aG9yPlBlaSwgUy48L2F1dGhvcj48YXV0aG9y
Pkh1YW5nLCBILjwvYXV0aG9yPjxhdXRob3I+Wmh1LCBRLjwvYXV0aG9yPjxhdXRob3I+RGVuZywg
WC48L2F1dGhvcj48YXV0aG9yPlllLCBKLjwvYXV0aG9yPjxhdXRob3I+WHUsIEouPC9hdXRob3I+
PGF1dGhvcj5DaGVuLCBYLjwvYXV0aG9yPjxhdXRob3I+SHVhbmcsIE0uPC9hdXRob3I+PGF1dGhv
cj5YaWFvLCBZLjwvYXV0aG9yPjwvYXV0aG9ycz48L2NvbnRyaWJ1dG9ycz48YXV0aC1hZGRyZXNz
PkRlcGFydG1lbnQgb2YgUmFkaW90aGVyYXB5LCBUaGUgQWZmaWxpYXRlZCBDYW5jZXIgSG9zcGl0
YWwgb2YgTmFuamluZyBNZWRpY2FsIFVuaXZlcnNpdHksIEppYW5nc3UgQ2FuY2VyIEhvc3BpdGFs
LCBKaWFuZ3N1IEluc3RpdHV0ZSBvZiBDYW5jZXIgUmVzZWFyY2gsIE5hbmppbmcgMjEwMDA5LCBD
aGluYS4gRWxlY3Ryb25pYyBhZGRyZXNzOiBqZGZ5ZmxrQDE2My5jb20uJiN4RDtDQVMgS2V5IExh
Ym9yYXRvcnkgb2YgVGlzc3VlIE1pY3JvZW52aXJvbm1lbnQgYW5kIFR1bW9yLCBTaGFuZ2hhaSBJ
bnN0aXR1dGUgb2YgTnV0cml0aW9uIGFuZCBIZWFsdGgsIFVuaXZlcnNpdHkgb2YgQ2hpbmVzZSBB
Y2FkZW15IG9mIFNjaWVuY2VzLCBDaGluZXNlIEFjYWRlbXkgb2YgU2NpZW5jZXMsIFNoYW5naGFp
IDIwMDAzMSwgQ2hpbmEuJiN4RDtEZXBhcnRtZW50IG9mIFJhZGlvdGhlcmFweSwgVGhlIEFmZmls
aWF0ZWQgQ2FuY2VyIEhvc3BpdGFsIG9mIE5hbmppbmcgTWVkaWNhbCBVbml2ZXJzaXR5LCBKaWFu
Z3N1IENhbmNlciBIb3NwaXRhbCwgSmlhbmdzdSBJbnN0aXR1dGUgb2YgQ2FuY2VyIFJlc2VhcmNo
LCBOYW5qaW5nIDIxMDAwOSwgQ2hpbmEuJiN4RDtEZXBhcnRtZW50IG9mIE1lZGljYWwgT25jb2xv
Z3ksIEFmZmlsaWF0ZWQgSG9zcGl0YWwgb2YgSmlhbmdzdSBVbml2ZXJzaXR5LCBaaGVuamlhbmcg
MjEyMDAxLCBDaGluYS4mI3hEO0RlcGFydG1lbnQgb2YgUmFkaW90aGVyYXB5LCBUaGUgQWZmaWxp
YXRlZCBDYW5jZXIgSG9zcGl0YWwgb2YgTmFuamluZyBNZWRpY2FsIFVuaXZlcnNpdHksIEppYW5n
c3UgQ2FuY2VyIEhvc3BpdGFsLCBKaWFuZ3N1IEluc3RpdHV0ZSBvZiBDYW5jZXIgUmVzZWFyY2gs
IE5hbmppbmcgMjEwMDA5LCBDaGluYS4gRWxlY3Ryb25pYyBhZGRyZXNzOiBjeHh4eGN5ZEBnbWFp
bC5jb20uJiN4RDtEZXBhcnRtZW50IG9mIEdhc3Ryb2ludGVzdGluYWwgTWVkaWNhbCBPbmNvbG9n
eSwgRnVkYW4gVW5pdmVyc2l0eSBTaGFuZ2hhaSBDYW5jZXIgQ2VudGVyLCBTaGFuZ2hhaSAyMDAw
MzIsIENoaW5hLiBFbGVjdHJvbmljIGFkZHJlc3M6IG1pbmd6aHVodWFuZzA3MThAMTYzLmNvbS4m
I3hEO0RlcGFydG1lbnQgb2YgUmFkaW90aGVyYXB5LCBUaGUgQWZmaWxpYXRlZCBDYW5jZXIgSG9z
cGl0YWwgb2YgTmFuamluZyBNZWRpY2FsIFVuaXZlcnNpdHksIEppYW5nc3UgQ2FuY2VyIEhvc3Bp
dGFsLCBKaWFuZ3N1IEluc3RpdHV0ZSBvZiBDYW5jZXIgUmVzZWFyY2gsIE5hbmppbmcgMjEwMDA5
LCBDaGluYS4gRWxlY3Ryb25pYyBhZGRyZXNzOiB5Y3hpYW9Ac2licy5hYy5jbi48L2F1dGgtYWRk
cmVzcz48dGl0bGVzPjx0aXRsZT5DaGVtb3JhZGlvdGhlcmFweS1pbmR1Y2VkIEFDS1IyKCspIHR1
bW9yIGNlbGxzIGRyaXZlIENEOCgrKSBUIGNlbGwgc2VuZXNjZW5jZSBhbmQgY2VydmljYWwgY2Fu
Y2VyIHJlY3VycmVuY2U8L3RpdGxlPjxzZWNvbmRhcnktdGl0bGU+Q2VsbCBSZXAgTWVkPC9zZWNv
bmRhcnktdGl0bGU+PC90aXRsZXM+PHBlcmlvZGljYWw+PGZ1bGwtdGl0bGU+Q2VsbCBSZXAgTWVk
PC9mdWxsLXRpdGxlPjwvcGVyaW9kaWNhbD48cGFnZXM+MTAxNTUwPC9wYWdlcz48dm9sdW1lPjU8
L3ZvbHVtZT48bnVtYmVyPjU8L251bWJlcj48ZWRpdGlvbj4yMDI0LzA1LzEwPC9lZGl0aW9uPjxr
ZXl3b3Jkcz48a2V5d29yZD5IdW1hbnM8L2tleXdvcmQ+PGtleXdvcmQ+KkNEOC1Qb3NpdGl2ZSBU
LUx5bXBob2N5dGVzL2ltbXVub2xvZ3kvbWV0YWJvbGlzbTwva2V5d29yZD48a2V5d29yZD5GZW1h
bGU8L2tleXdvcmQ+PGtleXdvcmQ+KlV0ZXJpbmUgQ2VydmljYWwgTmVvcGxhc21zL3BhdGhvbG9n
eS9nZW5ldGljcy90aGVyYXB5L2ltbXVub2xvZ3kvZHJ1ZyB0aGVyYXB5PC9rZXl3b3JkPjxrZXl3
b3JkPipDZWxsdWxhciBTZW5lc2NlbmNlPC9rZXl3b3JkPjxrZXl3b3JkPipDaGVtb3JhZGlvdGhl
cmFweS9tZXRob2RzPC9rZXl3b3JkPjxrZXl3b3JkPipOZW9wbGFzbSBSZWN1cnJlbmNlLCBMb2Nh
bC9wYXRob2xvZ3kvZ2VuZXRpY3M8L2tleXdvcmQ+PGtleXdvcmQ+QW5pbWFsczwva2V5d29yZD48
a2V5d29yZD5NaWNlPC9rZXl3b3JkPjxrZXl3b3JkPkNlbGwgTGluZSwgVHVtb3I8L2tleXdvcmQ+
PGtleXdvcmQ+UHJvZ25vc2lzPC9rZXl3b3JkPjxrZXl3b3JkPkRydWcgUmVzaXN0YW5jZSwgTmVv
cGxhc20vZ2VuZXRpY3M8L2tleXdvcmQ+PGtleXdvcmQ+R2VuZSBFeHByZXNzaW9uIFJlZ3VsYXRp
b24sIE5lb3BsYXN0aWM8L2tleXdvcmQ+PGtleXdvcmQ+VHJhbnNmb3JtaW5nIEdyb3d0aCBGYWN0
b3IgYmV0YS9tZXRhYm9saXNtPC9rZXl3b3JkPjxrZXl3b3JkPlQtQ2VsbCBTZW5lc2NlbmNlPC9r
ZXl3b3JkPjxrZXl3b3JkPkFja3IyPC9rZXl3b3JkPjxrZXl3b3JkPkNEOCgrKSBUIGNlbGwgc2Vu
ZXNjZW5jZTwva2V5d29yZD48a2V5d29yZD5jZXJ2aWNhbCBjYW5jZXI8L2tleXdvcmQ+PGtleXdv
cmQ+c2luZ2xlLWNlbGwgUk5BIHNlcXVlbmNpbmc8L2tleXdvcmQ+PGtleXdvcmQ+dHVtb3IgcmVj
dXJyZW5jZTwva2V5d29yZD48L2tleXdvcmRzPjxkYXRlcz48eWVhcj4yMDI0PC95ZWFyPjxwdWIt
ZGF0ZXM+PGRhdGU+TWF5IDIxPC9kYXRlPjwvcHViLWRhdGVzPjwvZGF0ZXM+PGlzYm4+MjY2Ni0z
NzkxIChFbGVjdHJvbmljKSYjeEQ7MjY2Ni0zNzkxIChMaW5raW5nKTwvaXNibj48YWNjZXNzaW9u
LW51bT4zODcyMzYyNDwvYWNjZXNzaW9uLW51bT48dXJscz48cmVsYXRlZC11cmxzPjx1cmw+aHR0
cHM6Ly93d3cubmNiaS5ubG0ubmloLmdvdi9wdWJtZWQvMzg3MjM2MjQ8L3VybD48L3JlbGF0ZWQt
dXJscz48L3VybHM+PGN1c3RvbTI+UE1DMTExNDg3NzE8L2N1c3RvbTI+PGVsZWN0cm9uaWMtcmVz
b3VyY2UtbnVtPjEwLjEwMTYvai54Y3JtLjIwMjQuMTAxNTUwPC9lbGVjdHJvbmljLXJlc291cmNl
LW51bT48L3JlY29yZD48L0NpdGU+PC9FbmROb3RlPn==
</w:fldData>
        </w:fldChar>
      </w:r>
      <w:r w:rsidR="00334E72">
        <w:rPr>
          <w:rFonts w:ascii="Times New Roman" w:hAnsi="Times New Roman" w:cs="Times New Roman"/>
        </w:rPr>
        <w:instrText xml:space="preserve"> ADDIN EN.CITE </w:instrText>
      </w:r>
      <w:r w:rsidR="00334E72">
        <w:rPr>
          <w:rFonts w:ascii="Times New Roman" w:hAnsi="Times New Roman" w:cs="Times New Roman"/>
        </w:rPr>
        <w:fldChar w:fldCharType="begin">
          <w:fldData xml:space="preserve">PEVuZE5vdGU+PENpdGU+PEF1dGhvcj5EYWk8L0F1dGhvcj48WWVhcj4yMDI0PC9ZZWFyPjxSZWNO
dW0+NTcwPC9SZWNOdW0+PERpc3BsYXlUZXh0PlszNF08L0Rpc3BsYXlUZXh0PjxyZWNvcmQ+PHJl
Yy1udW1iZXI+NTcwPC9yZWMtbnVtYmVyPjxmb3JlaWduLWtleXM+PGtleSBhcHA9IkVOIiBkYi1p
ZD0iOXIydDl0cnA4MjI1ZHNlOXh3cXZ6YTk1dmV4ZGFyOWF3Mnh0IiB0aW1lc3RhbXA9IjE3Mjgz
NTQ0OTAiPjU3MDwva2V5PjwvZm9yZWlnbi1rZXlzPjxyZWYtdHlwZSBuYW1lPSJKb3VybmFsIEFy
dGljbGUiPjE3PC9yZWYtdHlwZT48Y29udHJpYnV0b3JzPjxhdXRob3JzPjxhdXRob3I+RGFpLCBE
LjwvYXV0aG9yPjxhdXRob3I+UGVpLCBZLjwvYXV0aG9yPjxhdXRob3I+Wmh1LCBCLjwvYXV0aG9y
PjxhdXRob3I+V2FuZywgRC48L2F1dGhvcj48YXV0aG9yPlBlaSwgUy48L2F1dGhvcj48YXV0aG9y
Pkh1YW5nLCBILjwvYXV0aG9yPjxhdXRob3I+Wmh1LCBRLjwvYXV0aG9yPjxhdXRob3I+RGVuZywg
WC48L2F1dGhvcj48YXV0aG9yPlllLCBKLjwvYXV0aG9yPjxhdXRob3I+WHUsIEouPC9hdXRob3I+
PGF1dGhvcj5DaGVuLCBYLjwvYXV0aG9yPjxhdXRob3I+SHVhbmcsIE0uPC9hdXRob3I+PGF1dGhv
cj5YaWFvLCBZLjwvYXV0aG9yPjwvYXV0aG9ycz48L2NvbnRyaWJ1dG9ycz48YXV0aC1hZGRyZXNz
PkRlcGFydG1lbnQgb2YgUmFkaW90aGVyYXB5LCBUaGUgQWZmaWxpYXRlZCBDYW5jZXIgSG9zcGl0
YWwgb2YgTmFuamluZyBNZWRpY2FsIFVuaXZlcnNpdHksIEppYW5nc3UgQ2FuY2VyIEhvc3BpdGFs
LCBKaWFuZ3N1IEluc3RpdHV0ZSBvZiBDYW5jZXIgUmVzZWFyY2gsIE5hbmppbmcgMjEwMDA5LCBD
aGluYS4gRWxlY3Ryb25pYyBhZGRyZXNzOiBqZGZ5ZmxrQDE2My5jb20uJiN4RDtDQVMgS2V5IExh
Ym9yYXRvcnkgb2YgVGlzc3VlIE1pY3JvZW52aXJvbm1lbnQgYW5kIFR1bW9yLCBTaGFuZ2hhaSBJ
bnN0aXR1dGUgb2YgTnV0cml0aW9uIGFuZCBIZWFsdGgsIFVuaXZlcnNpdHkgb2YgQ2hpbmVzZSBB
Y2FkZW15IG9mIFNjaWVuY2VzLCBDaGluZXNlIEFjYWRlbXkgb2YgU2NpZW5jZXMsIFNoYW5naGFp
IDIwMDAzMSwgQ2hpbmEuJiN4RDtEZXBhcnRtZW50IG9mIFJhZGlvdGhlcmFweSwgVGhlIEFmZmls
aWF0ZWQgQ2FuY2VyIEhvc3BpdGFsIG9mIE5hbmppbmcgTWVkaWNhbCBVbml2ZXJzaXR5LCBKaWFu
Z3N1IENhbmNlciBIb3NwaXRhbCwgSmlhbmdzdSBJbnN0aXR1dGUgb2YgQ2FuY2VyIFJlc2VhcmNo
LCBOYW5qaW5nIDIxMDAwOSwgQ2hpbmEuJiN4RDtEZXBhcnRtZW50IG9mIE1lZGljYWwgT25jb2xv
Z3ksIEFmZmlsaWF0ZWQgSG9zcGl0YWwgb2YgSmlhbmdzdSBVbml2ZXJzaXR5LCBaaGVuamlhbmcg
MjEyMDAxLCBDaGluYS4mI3hEO0RlcGFydG1lbnQgb2YgUmFkaW90aGVyYXB5LCBUaGUgQWZmaWxp
YXRlZCBDYW5jZXIgSG9zcGl0YWwgb2YgTmFuamluZyBNZWRpY2FsIFVuaXZlcnNpdHksIEppYW5n
c3UgQ2FuY2VyIEhvc3BpdGFsLCBKaWFuZ3N1IEluc3RpdHV0ZSBvZiBDYW5jZXIgUmVzZWFyY2gs
IE5hbmppbmcgMjEwMDA5LCBDaGluYS4gRWxlY3Ryb25pYyBhZGRyZXNzOiBjeHh4eGN5ZEBnbWFp
bC5jb20uJiN4RDtEZXBhcnRtZW50IG9mIEdhc3Ryb2ludGVzdGluYWwgTWVkaWNhbCBPbmNvbG9n
eSwgRnVkYW4gVW5pdmVyc2l0eSBTaGFuZ2hhaSBDYW5jZXIgQ2VudGVyLCBTaGFuZ2hhaSAyMDAw
MzIsIENoaW5hLiBFbGVjdHJvbmljIGFkZHJlc3M6IG1pbmd6aHVodWFuZzA3MThAMTYzLmNvbS4m
I3hEO0RlcGFydG1lbnQgb2YgUmFkaW90aGVyYXB5LCBUaGUgQWZmaWxpYXRlZCBDYW5jZXIgSG9z
cGl0YWwgb2YgTmFuamluZyBNZWRpY2FsIFVuaXZlcnNpdHksIEppYW5nc3UgQ2FuY2VyIEhvc3Bp
dGFsLCBKaWFuZ3N1IEluc3RpdHV0ZSBvZiBDYW5jZXIgUmVzZWFyY2gsIE5hbmppbmcgMjEwMDA5
LCBDaGluYS4gRWxlY3Ryb25pYyBhZGRyZXNzOiB5Y3hpYW9Ac2licy5hYy5jbi48L2F1dGgtYWRk
cmVzcz48dGl0bGVzPjx0aXRsZT5DaGVtb3JhZGlvdGhlcmFweS1pbmR1Y2VkIEFDS1IyKCspIHR1
bW9yIGNlbGxzIGRyaXZlIENEOCgrKSBUIGNlbGwgc2VuZXNjZW5jZSBhbmQgY2VydmljYWwgY2Fu
Y2VyIHJlY3VycmVuY2U8L3RpdGxlPjxzZWNvbmRhcnktdGl0bGU+Q2VsbCBSZXAgTWVkPC9zZWNv
bmRhcnktdGl0bGU+PC90aXRsZXM+PHBlcmlvZGljYWw+PGZ1bGwtdGl0bGU+Q2VsbCBSZXAgTWVk
PC9mdWxsLXRpdGxlPjwvcGVyaW9kaWNhbD48cGFnZXM+MTAxNTUwPC9wYWdlcz48dm9sdW1lPjU8
L3ZvbHVtZT48bnVtYmVyPjU8L251bWJlcj48ZWRpdGlvbj4yMDI0LzA1LzEwPC9lZGl0aW9uPjxr
ZXl3b3Jkcz48a2V5d29yZD5IdW1hbnM8L2tleXdvcmQ+PGtleXdvcmQ+KkNEOC1Qb3NpdGl2ZSBU
LUx5bXBob2N5dGVzL2ltbXVub2xvZ3kvbWV0YWJvbGlzbTwva2V5d29yZD48a2V5d29yZD5GZW1h
bGU8L2tleXdvcmQ+PGtleXdvcmQ+KlV0ZXJpbmUgQ2VydmljYWwgTmVvcGxhc21zL3BhdGhvbG9n
eS9nZW5ldGljcy90aGVyYXB5L2ltbXVub2xvZ3kvZHJ1ZyB0aGVyYXB5PC9rZXl3b3JkPjxrZXl3
b3JkPipDZWxsdWxhciBTZW5lc2NlbmNlPC9rZXl3b3JkPjxrZXl3b3JkPipDaGVtb3JhZGlvdGhl
cmFweS9tZXRob2RzPC9rZXl3b3JkPjxrZXl3b3JkPipOZW9wbGFzbSBSZWN1cnJlbmNlLCBMb2Nh
bC9wYXRob2xvZ3kvZ2VuZXRpY3M8L2tleXdvcmQ+PGtleXdvcmQ+QW5pbWFsczwva2V5d29yZD48
a2V5d29yZD5NaWNlPC9rZXl3b3JkPjxrZXl3b3JkPkNlbGwgTGluZSwgVHVtb3I8L2tleXdvcmQ+
PGtleXdvcmQ+UHJvZ25vc2lzPC9rZXl3b3JkPjxrZXl3b3JkPkRydWcgUmVzaXN0YW5jZSwgTmVv
cGxhc20vZ2VuZXRpY3M8L2tleXdvcmQ+PGtleXdvcmQ+R2VuZSBFeHByZXNzaW9uIFJlZ3VsYXRp
b24sIE5lb3BsYXN0aWM8L2tleXdvcmQ+PGtleXdvcmQ+VHJhbnNmb3JtaW5nIEdyb3d0aCBGYWN0
b3IgYmV0YS9tZXRhYm9saXNtPC9rZXl3b3JkPjxrZXl3b3JkPlQtQ2VsbCBTZW5lc2NlbmNlPC9r
ZXl3b3JkPjxrZXl3b3JkPkFja3IyPC9rZXl3b3JkPjxrZXl3b3JkPkNEOCgrKSBUIGNlbGwgc2Vu
ZXNjZW5jZTwva2V5d29yZD48a2V5d29yZD5jZXJ2aWNhbCBjYW5jZXI8L2tleXdvcmQ+PGtleXdv
cmQ+c2luZ2xlLWNlbGwgUk5BIHNlcXVlbmNpbmc8L2tleXdvcmQ+PGtleXdvcmQ+dHVtb3IgcmVj
dXJyZW5jZTwva2V5d29yZD48L2tleXdvcmRzPjxkYXRlcz48eWVhcj4yMDI0PC95ZWFyPjxwdWIt
ZGF0ZXM+PGRhdGU+TWF5IDIxPC9kYXRlPjwvcHViLWRhdGVzPjwvZGF0ZXM+PGlzYm4+MjY2Ni0z
NzkxIChFbGVjdHJvbmljKSYjeEQ7MjY2Ni0zNzkxIChMaW5raW5nKTwvaXNibj48YWNjZXNzaW9u
LW51bT4zODcyMzYyNDwvYWNjZXNzaW9uLW51bT48dXJscz48cmVsYXRlZC11cmxzPjx1cmw+aHR0
cHM6Ly93d3cubmNiaS5ubG0ubmloLmdvdi9wdWJtZWQvMzg3MjM2MjQ8L3VybD48L3JlbGF0ZWQt
dXJscz48L3VybHM+PGN1c3RvbTI+UE1DMTExNDg3NzE8L2N1c3RvbTI+PGVsZWN0cm9uaWMtcmVz
b3VyY2UtbnVtPjEwLjEwMTYvai54Y3JtLjIwMjQuMTAxNTUwPC9lbGVjdHJvbmljLXJlc291cmNl
LW51bT48L3JlY29yZD48L0NpdGU+PC9FbmROb3RlPn==
</w:fldData>
        </w:fldChar>
      </w:r>
      <w:r w:rsidR="00334E72">
        <w:rPr>
          <w:rFonts w:ascii="Times New Roman" w:hAnsi="Times New Roman" w:cs="Times New Roman"/>
        </w:rPr>
        <w:instrText xml:space="preserve"> ADDIN EN.CITE.DATA </w:instrText>
      </w:r>
      <w:r w:rsidR="00334E72">
        <w:rPr>
          <w:rFonts w:ascii="Times New Roman" w:hAnsi="Times New Roman" w:cs="Times New Roman"/>
        </w:rPr>
      </w:r>
      <w:r w:rsidR="00334E72">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34E72">
        <w:rPr>
          <w:rFonts w:ascii="Times New Roman" w:hAnsi="Times New Roman" w:cs="Times New Roman"/>
          <w:noProof/>
        </w:rPr>
        <w:t>[34]</w:t>
      </w:r>
      <w:r>
        <w:rPr>
          <w:rFonts w:ascii="Times New Roman" w:hAnsi="Times New Roman" w:cs="Times New Roman"/>
        </w:rPr>
        <w:fldChar w:fldCharType="end"/>
      </w:r>
      <w:r>
        <w:rPr>
          <w:rFonts w:ascii="Times New Roman" w:eastAsiaTheme="minorEastAsia" w:hAnsi="Times New Roman" w:cs="Times New Roman" w:hint="eastAsia"/>
        </w:rPr>
        <w:t>,</w:t>
      </w:r>
      <w:r w:rsidRPr="0047734E">
        <w:rPr>
          <w:rFonts w:ascii="Times New Roman" w:hAnsi="Times New Roman" w:cs="Times New Roman"/>
        </w:rPr>
        <w:t xml:space="preserve"> </w:t>
      </w:r>
      <w:r w:rsidRPr="00605B19">
        <w:rPr>
          <w:rFonts w:ascii="Times New Roman" w:eastAsia="Times New Roman" w:hAnsi="Times New Roman" w:cs="Times New Roman"/>
          <w:szCs w:val="24"/>
        </w:rPr>
        <w:t>E-MTAB-12305</w:t>
      </w:r>
      <w:r>
        <w:rPr>
          <w:rFonts w:ascii="Times New Roman" w:eastAsia="Times New Roman" w:hAnsi="Times New Roman" w:cs="Times New Roman"/>
          <w:szCs w:val="24"/>
        </w:rPr>
        <w:t xml:space="preserve"> </w:t>
      </w:r>
      <w:r>
        <w:rPr>
          <w:rFonts w:ascii="Times New Roman" w:eastAsia="Times New Roman" w:hAnsi="Times New Roman" w:cs="Times New Roman"/>
          <w:szCs w:val="24"/>
        </w:rPr>
        <w:fldChar w:fldCharType="begin"/>
      </w:r>
      <w:r w:rsidR="00334E72">
        <w:rPr>
          <w:rFonts w:ascii="Times New Roman" w:eastAsia="Times New Roman" w:hAnsi="Times New Roman" w:cs="Times New Roman"/>
          <w:szCs w:val="24"/>
        </w:rPr>
        <w:instrText xml:space="preserve"> ADDIN EN.CITE &lt;EndNote&gt;&lt;Cite&gt;&lt;Author&gt;Li&lt;/Author&gt;&lt;Year&gt;2022&lt;/Year&gt;&lt;RecNum&gt;572&lt;/RecNum&gt;&lt;DisplayText&gt;[35]&lt;/DisplayText&gt;&lt;record&gt;&lt;rec-number&gt;572&lt;/rec-number&gt;&lt;foreign-keys&gt;&lt;key app="EN" db-id="9r2t9trp8225dse9xwqvza95vexdar9aw2xt" timestamp="1728354490"&gt;572&lt;/key&gt;&lt;/foreign-keys&gt;&lt;ref-type name="Journal Article"&gt;17&lt;/ref-type&gt;&lt;contributors&gt;&lt;authors&gt;&lt;author&gt;Li, C.&lt;/author&gt;&lt;author&gt;Liu, D.&lt;/author&gt;&lt;author&gt;Yang, S.&lt;/author&gt;&lt;author&gt;Hua, K.&lt;/author&gt;&lt;/authors&gt;&lt;/contributors&gt;&lt;auth-address&gt;Department of Obstetrics and Gynecology, Obstetrics and Gynecology Hospital of Fudan University, Shanghai, China.&amp;#xD;Department of Pathology, Obstetrics and Gynecology Hospital of Fudan University, Shanghai, China.&lt;/auth-address&gt;&lt;titles&gt;&lt;title&gt;Integrated single-cell transcriptome analysis of the tumor ecosystems underlying cervical cancer metastasis&lt;/title&gt;&lt;secondary-title&gt;Front Immunol&lt;/secondary-title&gt;&lt;/titles&gt;&lt;periodical&gt;&lt;full-title&gt;Front Immunol&lt;/full-title&gt;&lt;/periodical&gt;&lt;pages&gt;966291&lt;/pages&gt;&lt;volume&gt;13&lt;/volume&gt;&lt;edition&gt;2022/12/27&lt;/edition&gt;&lt;keywords&gt;&lt;keyword&gt;Female&lt;/keyword&gt;&lt;keyword&gt;Humans&lt;/keyword&gt;&lt;keyword&gt;*Uterine Cervical Neoplasms&lt;/keyword&gt;&lt;keyword&gt;Ecosystem&lt;/keyword&gt;&lt;keyword&gt;Single-Cell Gene Expression Analysis&lt;/keyword&gt;&lt;keyword&gt;T-Lymphocytes, Regulatory&lt;/keyword&gt;&lt;keyword&gt;CD8-Positive T-Lymphocytes&lt;/keyword&gt;&lt;keyword&gt;Tumor Microenvironment/genetics&lt;/keyword&gt;&lt;keyword&gt;cervical cancer&lt;/keyword&gt;&lt;keyword&gt;metastatic lymph node&lt;/keyword&gt;&lt;keyword&gt;single-cell sequencing&lt;/keyword&gt;&lt;keyword&gt;tumor heterogeneity&lt;/keyword&gt;&lt;keyword&gt;tumor microenvironment&lt;/keyword&gt;&lt;keyword&gt;commercial or financial relationships that could be construed as a potential&lt;/keyword&gt;&lt;keyword&gt;conflict of interest.&lt;/keyword&gt;&lt;/keywords&gt;&lt;dates&gt;&lt;year&gt;2022&lt;/year&gt;&lt;/dates&gt;&lt;isbn&gt;1664-3224 (Electronic)&amp;#xD;1664-3224 (Linking)&lt;/isbn&gt;&lt;accession-num&gt;36569924&lt;/accession-num&gt;&lt;urls&gt;&lt;related-urls&gt;&lt;url&gt;https://www.ncbi.nlm.nih.gov/pubmed/36569924&lt;/url&gt;&lt;/related-urls&gt;&lt;/urls&gt;&lt;custom2&gt;PMC9780385&lt;/custom2&gt;&lt;electronic-resource-num&gt;10.3389/fimmu.2022.966291&lt;/electronic-resource-num&gt;&lt;/record&gt;&lt;/Cite&gt;&lt;/EndNote&gt;</w:instrText>
      </w:r>
      <w:r>
        <w:rPr>
          <w:rFonts w:ascii="Times New Roman" w:eastAsia="Times New Roman" w:hAnsi="Times New Roman" w:cs="Times New Roman"/>
          <w:szCs w:val="24"/>
        </w:rPr>
        <w:fldChar w:fldCharType="separate"/>
      </w:r>
      <w:r w:rsidR="00334E72">
        <w:rPr>
          <w:rFonts w:ascii="Times New Roman" w:eastAsia="Times New Roman" w:hAnsi="Times New Roman" w:cs="Times New Roman"/>
          <w:noProof/>
          <w:szCs w:val="24"/>
        </w:rPr>
        <w:t>[35]</w:t>
      </w:r>
      <w:r>
        <w:rPr>
          <w:rFonts w:ascii="Times New Roman" w:eastAsia="Times New Roman" w:hAnsi="Times New Roman" w:cs="Times New Roman"/>
          <w:szCs w:val="24"/>
        </w:rPr>
        <w:fldChar w:fldCharType="end"/>
      </w:r>
      <w:r>
        <w:rPr>
          <w:rFonts w:ascii="Times New Roman" w:eastAsiaTheme="minorEastAsia" w:hAnsi="Times New Roman" w:cs="Times New Roman" w:hint="eastAsia"/>
          <w:szCs w:val="24"/>
        </w:rPr>
        <w:t>,</w:t>
      </w:r>
      <w:r w:rsidRPr="00605B19">
        <w:rPr>
          <w:rFonts w:ascii="Times New Roman" w:eastAsiaTheme="minorEastAsia" w:hAnsi="Times New Roman" w:cs="Times New Roman"/>
          <w:szCs w:val="24"/>
        </w:rPr>
        <w:t xml:space="preserve"> </w:t>
      </w:r>
      <w:r>
        <w:rPr>
          <w:rFonts w:ascii="Times New Roman" w:eastAsiaTheme="minorEastAsia" w:hAnsi="Times New Roman" w:cs="Times New Roman" w:hint="eastAsia"/>
          <w:szCs w:val="24"/>
        </w:rPr>
        <w:t xml:space="preserve">and </w:t>
      </w:r>
      <w:r w:rsidRPr="00605B19">
        <w:rPr>
          <w:rFonts w:ascii="Times New Roman" w:eastAsia="Times New Roman" w:hAnsi="Times New Roman" w:cs="Times New Roman"/>
          <w:szCs w:val="24"/>
        </w:rPr>
        <w:t xml:space="preserve">S-BSST1035 </w:t>
      </w:r>
      <w:r>
        <w:rPr>
          <w:rFonts w:ascii="Times New Roman" w:eastAsia="Times New Roman" w:hAnsi="Times New Roman" w:cs="Times New Roman"/>
          <w:szCs w:val="24"/>
        </w:rPr>
        <w:fldChar w:fldCharType="begin">
          <w:fldData xml:space="preserve">PEVuZE5vdGU+PENpdGU+PEF1dGhvcj5MaTwvQXV0aG9yPjxZZWFyPjIwMjM8L1llYXI+PFJlY051
bT41NzM8L1JlY051bT48RGlzcGxheVRleHQ+WzM2XTwvRGlzcGxheVRleHQ+PHJlY29yZD48cmVj
LW51bWJlcj41NzM8L3JlYy1udW1iZXI+PGZvcmVpZ24ta2V5cz48a2V5IGFwcD0iRU4iIGRiLWlk
PSI5cjJ0OXRycDgyMjVkc2U5eHdxdnphOTV2ZXhkYXI5YXcyeHQiIHRpbWVzdGFtcD0iMTcyODM1
NDYyOCI+NTczPC9rZXk+PC9mb3JlaWduLWtleXM+PHJlZi10eXBlIG5hbWU9IkpvdXJuYWwgQXJ0
aWNsZSI+MTc8L3JlZi10eXBlPjxjb250cmlidXRvcnM+PGF1dGhvcnM+PGF1dGhvcj5MaSwgQy48
L2F1dGhvcj48YXV0aG9yPkxpdSwgRC48L2F1dGhvcj48YXV0aG9yPlpoYW8sIFkuPC9hdXRob3I+
PGF1dGhvcj5EaW5nLCBZLjwvYXV0aG9yPjxhdXRob3I+SHVhLCBLLjwvYXV0aG9yPjwvYXV0aG9y
cz48L2NvbnRyaWJ1dG9ycz48YXV0aC1hZGRyZXNzPkRlcGFydG1lbnQgb2YgT2JzdGV0cmljcyBh
bmQgR3luZWNvbG9neSwgT2JzdGV0cmljcyBhbmQgR3luZWNvbG9neSBIb3NwaXRhbCBvZiBGdWRh
biBVbml2ZXJzaXR5LCBTaGFuZ2hhaSwgQ2hpbmEuJiN4RDtEZXBhcnRtZW50IG9mIFBhdGhvbG9n
eSwgT2JzdGV0cmljcyBhbmQgR3luZWNvbG9neSBIb3NwaXRhbCBvZiBGdWRhbiBVbml2ZXJzaXR5
LCBTaGFuZ2hhaSwgQ2hpbmEuJiN4RDtJbnN0aXR1dGUgb2YgTWVkaWNhbCBTeXN0ZW1zIEJpb2xv
Z3ksIFVuaXZlcnNpdHkgTWVkaWNhbCBDZW50ZXIgSGFtYnVyZy1FcHBlbmRvcmYsIEhhbWJ1cmcs
IEdlcm1hbnkuPC9hdXRoLWFkZHJlc3M+PHRpdGxlcz48dGl0bGU+RGl2ZXJzZSBpbnRyYXR1bW9y
YWwgaGV0ZXJvZ2VuZWl0eSBhbmQgaW1tdW5lIG1pY3JvZW52aXJvbm1lbnQgb2YgdHdvIEhQVi1y
ZWxhdGVkIGNlcnZpY2FsIGNhbmNlciB0eXBlcyByZXZlYWxlZCBieSBzaW5nbGUtY2VsbCBSTkEg
c2VxdWVuY2luZzwvdGl0bGU+PHNlY29uZGFyeS10aXRsZT5KIE1lZCBWaXJvbDwvc2Vjb25kYXJ5
LXRpdGxlPjwvdGl0bGVzPjxwZXJpb2RpY2FsPjxmdWxsLXRpdGxlPkogTWVkIFZpcm9sPC9mdWxs
LXRpdGxlPjwvcGVyaW9kaWNhbD48cGFnZXM+ZTI4ODU3PC9wYWdlcz48dm9sdW1lPjk1PC92b2x1
bWU+PG51bWJlcj42PC9udW1iZXI+PGVkaXRpb24+MjAyMy8wNi8wODwvZWRpdGlvbj48a2V5d29y
ZHM+PGtleXdvcmQ+RmVtYWxlPC9rZXl3b3JkPjxrZXl3b3JkPkh1bWFuczwva2V5d29yZD48a2V5
d29yZD4qVXRlcmluZSBDZXJ2aWNhbCBOZW9wbGFzbXMvZ2VuZXRpY3MvcGF0aG9sb2d5PC9rZXl3
b3JkPjxrZXl3b3JkPipQYXBpbGxvbWF2aXJ1cyBJbmZlY3Rpb25zL2NvbXBsaWNhdGlvbnM8L2tl
eXdvcmQ+PGtleXdvcmQ+KkNhcmNpbm9tYSwgU3F1YW1vdXMgQ2VsbC9nZW5ldGljczwva2V5d29y
ZD48a2V5d29yZD4qQWRlbm9jYXJjaW5vbWE8L2tleXdvcmQ+PGtleXdvcmQ+U2VxdWVuY2UgQW5h
bHlzaXMsIFJOQTwva2V5d29yZD48a2V5d29yZD5UdW1vciBNaWNyb2Vudmlyb25tZW50PC9rZXl3
b3JkPjxrZXl3b3JkPkhwdjwva2V5d29yZD48a2V5d29yZD5hZGVub2NhcmNpbm9tYTwva2V5d29y
ZD48a2V5d29yZD5jZXJ2aWNhbCBzcXVhbW91cyBjZWxsIGNhcmNpbm9tYTwva2V5d29yZD48a2V5
d29yZD5zaW5nbGUtY2VsbCBzZXF1ZW5jaW5nPC9rZXl3b3JkPjxrZXl3b3JkPnR1bW9yIGhldGVy
b2dlbmVpdHk8L2tleXdvcmQ+PC9rZXl3b3Jkcz48ZGF0ZXM+PHllYXI+MjAyMzwveWVhcj48cHVi
LWRhdGVzPjxkYXRlPkp1bjwvZGF0ZT48L3B1Yi1kYXRlcz48L2RhdGVzPjxpc2JuPjEwOTYtOTA3
MSAoRWxlY3Ryb25pYykmI3hEOzAxNDYtNjYxNSAoTGlua2luZyk8L2lzYm4+PGFjY2Vzc2lvbi1u
dW0+MzcyODcxOTY8L2FjY2Vzc2lvbi1udW0+PHVybHM+PHJlbGF0ZWQtdXJscz48dXJsPmh0dHBz
Oi8vd3d3Lm5jYmkubmxtLm5paC5nb3YvcHVibWVkLzM3Mjg3MTk2PC91cmw+PC9yZWxhdGVkLXVy
bHM+PC91cmxzPjxlbGVjdHJvbmljLXJlc291cmNlLW51bT4xMC4xMDAyL2ptdi4yODg1NzwvZWxl
Y3Ryb25pYy1yZXNvdXJjZS1udW0+PC9yZWNvcmQ+PC9DaXRlPjwvRW5kTm90ZT4A
</w:fldData>
        </w:fldChar>
      </w:r>
      <w:r w:rsidR="00334E72">
        <w:rPr>
          <w:rFonts w:ascii="Times New Roman" w:eastAsia="Times New Roman" w:hAnsi="Times New Roman" w:cs="Times New Roman"/>
          <w:szCs w:val="24"/>
        </w:rPr>
        <w:instrText xml:space="preserve"> ADDIN EN.CITE </w:instrText>
      </w:r>
      <w:r w:rsidR="00334E72">
        <w:rPr>
          <w:rFonts w:ascii="Times New Roman" w:eastAsia="Times New Roman" w:hAnsi="Times New Roman" w:cs="Times New Roman"/>
          <w:szCs w:val="24"/>
        </w:rPr>
        <w:fldChar w:fldCharType="begin">
          <w:fldData xml:space="preserve">PEVuZE5vdGU+PENpdGU+PEF1dGhvcj5MaTwvQXV0aG9yPjxZZWFyPjIwMjM8L1llYXI+PFJlY051
bT41NzM8L1JlY051bT48RGlzcGxheVRleHQ+WzM2XTwvRGlzcGxheVRleHQ+PHJlY29yZD48cmVj
LW51bWJlcj41NzM8L3JlYy1udW1iZXI+PGZvcmVpZ24ta2V5cz48a2V5IGFwcD0iRU4iIGRiLWlk
PSI5cjJ0OXRycDgyMjVkc2U5eHdxdnphOTV2ZXhkYXI5YXcyeHQiIHRpbWVzdGFtcD0iMTcyODM1
NDYyOCI+NTczPC9rZXk+PC9mb3JlaWduLWtleXM+PHJlZi10eXBlIG5hbWU9IkpvdXJuYWwgQXJ0
aWNsZSI+MTc8L3JlZi10eXBlPjxjb250cmlidXRvcnM+PGF1dGhvcnM+PGF1dGhvcj5MaSwgQy48
L2F1dGhvcj48YXV0aG9yPkxpdSwgRC48L2F1dGhvcj48YXV0aG9yPlpoYW8sIFkuPC9hdXRob3I+
PGF1dGhvcj5EaW5nLCBZLjwvYXV0aG9yPjxhdXRob3I+SHVhLCBLLjwvYXV0aG9yPjwvYXV0aG9y
cz48L2NvbnRyaWJ1dG9ycz48YXV0aC1hZGRyZXNzPkRlcGFydG1lbnQgb2YgT2JzdGV0cmljcyBh
bmQgR3luZWNvbG9neSwgT2JzdGV0cmljcyBhbmQgR3luZWNvbG9neSBIb3NwaXRhbCBvZiBGdWRh
biBVbml2ZXJzaXR5LCBTaGFuZ2hhaSwgQ2hpbmEuJiN4RDtEZXBhcnRtZW50IG9mIFBhdGhvbG9n
eSwgT2JzdGV0cmljcyBhbmQgR3luZWNvbG9neSBIb3NwaXRhbCBvZiBGdWRhbiBVbml2ZXJzaXR5
LCBTaGFuZ2hhaSwgQ2hpbmEuJiN4RDtJbnN0aXR1dGUgb2YgTWVkaWNhbCBTeXN0ZW1zIEJpb2xv
Z3ksIFVuaXZlcnNpdHkgTWVkaWNhbCBDZW50ZXIgSGFtYnVyZy1FcHBlbmRvcmYsIEhhbWJ1cmcs
IEdlcm1hbnkuPC9hdXRoLWFkZHJlc3M+PHRpdGxlcz48dGl0bGU+RGl2ZXJzZSBpbnRyYXR1bW9y
YWwgaGV0ZXJvZ2VuZWl0eSBhbmQgaW1tdW5lIG1pY3JvZW52aXJvbm1lbnQgb2YgdHdvIEhQVi1y
ZWxhdGVkIGNlcnZpY2FsIGNhbmNlciB0eXBlcyByZXZlYWxlZCBieSBzaW5nbGUtY2VsbCBSTkEg
c2VxdWVuY2luZzwvdGl0bGU+PHNlY29uZGFyeS10aXRsZT5KIE1lZCBWaXJvbDwvc2Vjb25kYXJ5
LXRpdGxlPjwvdGl0bGVzPjxwZXJpb2RpY2FsPjxmdWxsLXRpdGxlPkogTWVkIFZpcm9sPC9mdWxs
LXRpdGxlPjwvcGVyaW9kaWNhbD48cGFnZXM+ZTI4ODU3PC9wYWdlcz48dm9sdW1lPjk1PC92b2x1
bWU+PG51bWJlcj42PC9udW1iZXI+PGVkaXRpb24+MjAyMy8wNi8wODwvZWRpdGlvbj48a2V5d29y
ZHM+PGtleXdvcmQ+RmVtYWxlPC9rZXl3b3JkPjxrZXl3b3JkPkh1bWFuczwva2V5d29yZD48a2V5
d29yZD4qVXRlcmluZSBDZXJ2aWNhbCBOZW9wbGFzbXMvZ2VuZXRpY3MvcGF0aG9sb2d5PC9rZXl3
b3JkPjxrZXl3b3JkPipQYXBpbGxvbWF2aXJ1cyBJbmZlY3Rpb25zL2NvbXBsaWNhdGlvbnM8L2tl
eXdvcmQ+PGtleXdvcmQ+KkNhcmNpbm9tYSwgU3F1YW1vdXMgQ2VsbC9nZW5ldGljczwva2V5d29y
ZD48a2V5d29yZD4qQWRlbm9jYXJjaW5vbWE8L2tleXdvcmQ+PGtleXdvcmQ+U2VxdWVuY2UgQW5h
bHlzaXMsIFJOQTwva2V5d29yZD48a2V5d29yZD5UdW1vciBNaWNyb2Vudmlyb25tZW50PC9rZXl3
b3JkPjxrZXl3b3JkPkhwdjwva2V5d29yZD48a2V5d29yZD5hZGVub2NhcmNpbm9tYTwva2V5d29y
ZD48a2V5d29yZD5jZXJ2aWNhbCBzcXVhbW91cyBjZWxsIGNhcmNpbm9tYTwva2V5d29yZD48a2V5
d29yZD5zaW5nbGUtY2VsbCBzZXF1ZW5jaW5nPC9rZXl3b3JkPjxrZXl3b3JkPnR1bW9yIGhldGVy
b2dlbmVpdHk8L2tleXdvcmQ+PC9rZXl3b3Jkcz48ZGF0ZXM+PHllYXI+MjAyMzwveWVhcj48cHVi
LWRhdGVzPjxkYXRlPkp1bjwvZGF0ZT48L3B1Yi1kYXRlcz48L2RhdGVzPjxpc2JuPjEwOTYtOTA3
MSAoRWxlY3Ryb25pYykmI3hEOzAxNDYtNjYxNSAoTGlua2luZyk8L2lzYm4+PGFjY2Vzc2lvbi1u
dW0+MzcyODcxOTY8L2FjY2Vzc2lvbi1udW0+PHVybHM+PHJlbGF0ZWQtdXJscz48dXJsPmh0dHBz
Oi8vd3d3Lm5jYmkubmxtLm5paC5nb3YvcHVibWVkLzM3Mjg3MTk2PC91cmw+PC9yZWxhdGVkLXVy
bHM+PC91cmxzPjxlbGVjdHJvbmljLXJlc291cmNlLW51bT4xMC4xMDAyL2ptdi4yODg1NzwvZWxl
Y3Ryb25pYy1yZXNvdXJjZS1udW0+PC9yZWNvcmQ+PC9DaXRlPjwvRW5kTm90ZT4A
</w:fldData>
        </w:fldChar>
      </w:r>
      <w:r w:rsidR="00334E72">
        <w:rPr>
          <w:rFonts w:ascii="Times New Roman" w:eastAsia="Times New Roman" w:hAnsi="Times New Roman" w:cs="Times New Roman"/>
          <w:szCs w:val="24"/>
        </w:rPr>
        <w:instrText xml:space="preserve"> ADDIN EN.CITE.DATA </w:instrText>
      </w:r>
      <w:r w:rsidR="00334E72">
        <w:rPr>
          <w:rFonts w:ascii="Times New Roman" w:eastAsia="Times New Roman" w:hAnsi="Times New Roman" w:cs="Times New Roman"/>
          <w:szCs w:val="24"/>
        </w:rPr>
      </w:r>
      <w:r w:rsidR="00334E72">
        <w:rPr>
          <w:rFonts w:ascii="Times New Roman" w:eastAsia="Times New Roman" w:hAnsi="Times New Roman" w:cs="Times New Roman"/>
          <w:szCs w:val="24"/>
        </w:rPr>
        <w:fldChar w:fldCharType="end"/>
      </w:r>
      <w:r>
        <w:rPr>
          <w:rFonts w:ascii="Times New Roman" w:eastAsia="Times New Roman" w:hAnsi="Times New Roman" w:cs="Times New Roman"/>
          <w:szCs w:val="24"/>
        </w:rPr>
      </w:r>
      <w:r>
        <w:rPr>
          <w:rFonts w:ascii="Times New Roman" w:eastAsia="Times New Roman" w:hAnsi="Times New Roman" w:cs="Times New Roman"/>
          <w:szCs w:val="24"/>
        </w:rPr>
        <w:fldChar w:fldCharType="separate"/>
      </w:r>
      <w:r w:rsidR="00334E72">
        <w:rPr>
          <w:rFonts w:ascii="Times New Roman" w:eastAsia="Times New Roman" w:hAnsi="Times New Roman" w:cs="Times New Roman"/>
          <w:noProof/>
          <w:szCs w:val="24"/>
        </w:rPr>
        <w:t>[36]</w:t>
      </w:r>
      <w:r>
        <w:rPr>
          <w:rFonts w:ascii="Times New Roman" w:eastAsia="Times New Roman" w:hAnsi="Times New Roman" w:cs="Times New Roman"/>
          <w:szCs w:val="24"/>
        </w:rPr>
        <w:fldChar w:fldCharType="end"/>
      </w:r>
      <w:r w:rsidRPr="00605B19">
        <w:rPr>
          <w:rFonts w:ascii="Times New Roman" w:eastAsia="Times New Roman" w:hAnsi="Times New Roman" w:cs="Times New Roman"/>
          <w:szCs w:val="24"/>
        </w:rPr>
        <w:t xml:space="preserve">). </w:t>
      </w:r>
      <w:r w:rsidRPr="00605B19">
        <w:rPr>
          <w:rFonts w:ascii="Times New Roman" w:eastAsiaTheme="minorEastAsia" w:hAnsi="Times New Roman" w:cs="Times New Roman"/>
          <w:szCs w:val="24"/>
        </w:rPr>
        <w:t xml:space="preserve">Only samples collected prior to treatment </w:t>
      </w:r>
      <w:r>
        <w:rPr>
          <w:rFonts w:ascii="Times New Roman" w:eastAsiaTheme="minorEastAsia" w:hAnsi="Times New Roman" w:cs="Times New Roman"/>
          <w:szCs w:val="24"/>
        </w:rPr>
        <w:t xml:space="preserve">and including more than 100 cells after quality control (see below) </w:t>
      </w:r>
      <w:r w:rsidRPr="00605B19">
        <w:rPr>
          <w:rFonts w:ascii="Times New Roman" w:eastAsiaTheme="minorEastAsia" w:hAnsi="Times New Roman" w:cs="Times New Roman"/>
          <w:szCs w:val="24"/>
        </w:rPr>
        <w:t xml:space="preserve">were included in the analysis. </w:t>
      </w:r>
      <w:r w:rsidRPr="00605B19">
        <w:rPr>
          <w:rFonts w:ascii="Times New Roman" w:eastAsia="Times New Roman" w:hAnsi="Times New Roman" w:cs="Times New Roman"/>
          <w:szCs w:val="24"/>
        </w:rPr>
        <w:t xml:space="preserve">For each dataset, we downloaded a feature-barcode matrix containing barcodes of cells and </w:t>
      </w:r>
      <w:r>
        <w:rPr>
          <w:rFonts w:ascii="Times New Roman" w:eastAsia="Times New Roman" w:hAnsi="Times New Roman" w:cs="Times New Roman"/>
          <w:szCs w:val="24"/>
        </w:rPr>
        <w:t>UMI</w:t>
      </w:r>
      <w:r w:rsidRPr="00605B19">
        <w:rPr>
          <w:rFonts w:ascii="Times New Roman" w:eastAsia="Times New Roman" w:hAnsi="Times New Roman" w:cs="Times New Roman"/>
          <w:szCs w:val="24"/>
        </w:rPr>
        <w:t xml:space="preserve"> counts for confidently mapped reads. </w:t>
      </w:r>
      <w:r w:rsidRPr="00605B19">
        <w:rPr>
          <w:rFonts w:ascii="Times New Roman" w:eastAsia="Times New Roman" w:hAnsi="Times New Roman" w:cs="Times New Roman"/>
          <w:color w:val="000000"/>
          <w:szCs w:val="24"/>
        </w:rPr>
        <w:t>Subsequent data analysis was performed using Seurat (v.4.</w:t>
      </w:r>
      <w:r w:rsidRPr="00605B19">
        <w:rPr>
          <w:rFonts w:ascii="Times New Roman" w:eastAsiaTheme="minorEastAsia" w:hAnsi="Times New Roman" w:cs="Times New Roman"/>
          <w:color w:val="000000"/>
          <w:szCs w:val="24"/>
        </w:rPr>
        <w:t>0.4</w:t>
      </w:r>
      <w:r w:rsidRPr="00605B1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fldChar w:fldCharType="begin">
          <w:fldData xml:space="preserve">PEVuZE5vdGU+PENpdGU+PEF1dGhvcj5TdHVhcnQ8L0F1dGhvcj48WWVhcj4yMDE5PC9ZZWFyPjxS
ZWNOdW0+MTIzPC9SZWNOdW0+PERpc3BsYXlUZXh0PlszN108L0Rpc3BsYXlUZXh0PjxyZWNvcmQ+
PHJlYy1udW1iZXI+MTIzPC9yZWMtbnVtYmVyPjxmb3JlaWduLWtleXM+PGtleSBhcHA9IkVOIiBk
Yi1pZD0iOXIydDl0cnA4MjI1ZHNlOXh3cXZ6YTk1dmV4ZGFyOWF3Mnh0IiB0aW1lc3RhbXA9IjE2
MTUxMjcxOTkiPjEyMzwva2V5PjwvZm9yZWlnbi1rZXlzPjxyZWYtdHlwZSBuYW1lPSJKb3VybmFs
IEFydGljbGUiPjE3PC9yZWYtdHlwZT48Y29udHJpYnV0b3JzPjxhdXRob3JzPjxhdXRob3I+U3R1
YXJ0LCBULjwvYXV0aG9yPjxhdXRob3I+QnV0bGVyLCBBLjwvYXV0aG9yPjxhdXRob3I+SG9mZm1h
biwgUC48L2F1dGhvcj48YXV0aG9yPkhhZmVtZWlzdGVyLCBDLjwvYXV0aG9yPjxhdXRob3I+UGFw
YWxleGksIEUuPC9hdXRob3I+PGF1dGhvcj5NYXVjaywgVy4gTS4sIDNyZDwvYXV0aG9yPjxhdXRo
b3I+SGFvLCBZLjwvYXV0aG9yPjxhdXRob3I+U3RvZWNraXVzLCBNLjwvYXV0aG9yPjxhdXRob3I+
U21pYmVydCwgUC48L2F1dGhvcj48YXV0aG9yPlNhdGlqYSwgUi48L2F1dGhvcj48L2F1dGhvcnM+
PC9jb250cmlidXRvcnM+PGF1dGgtYWRkcmVzcz5OZXcgWW9yayBHZW5vbWUgQ2VudGVyLCBOZXcg
WW9yaywgTlksIFVTQS4mI3hEO05ldyBZb3JrIEdlbm9tZSBDZW50ZXIsIE5ldyBZb3JrLCBOWSwg
VVNBOyBDZW50ZXIgZm9yIEdlbm9taWNzIGFuZCBTeXN0ZW1zIEJpb2xvZ3ksIE5ldyBZb3JrIFVu
aXZlcnNpdHksIE5ldyBZb3JrLCBOWSwgVVNBLiYjeEQ7VGVjaG5vbG9neSBJbm5vdmF0aW9uIExh
YiwgTmV3IFlvcmsgR2Vub21lIENlbnRlciwgTmV3IFlvcmssIE5ZLCBVU0EuJiN4RDtOZXcgWW9y
ayBHZW5vbWUgQ2VudGVyLCBOZXcgWW9yaywgTlksIFVTQTsgQ2VudGVyIGZvciBHZW5vbWljcyBh
bmQgU3lzdGVtcyBCaW9sb2d5LCBOZXcgWW9yayBVbml2ZXJzaXR5LCBOZXcgWW9yaywgTlksIFVT
QS4gRWxlY3Ryb25pYyBhZGRyZXNzOiByc2F0aWphQG55Z2Vub21lLm9yZy48L2F1dGgtYWRkcmVz
cz48dGl0bGVzPjx0aXRsZT5Db21wcmVoZW5zaXZlIEludGVncmF0aW9uIG9mIFNpbmdsZS1DZWxs
IERhdGE8L3RpdGxlPjxzZWNvbmRhcnktdGl0bGU+Q2VsbDwvc2Vjb25kYXJ5LXRpdGxlPjwvdGl0
bGVzPjxwZXJpb2RpY2FsPjxmdWxsLXRpdGxlPkNlbGw8L2Z1bGwtdGl0bGU+PC9wZXJpb2RpY2Fs
PjxwYWdlcz4xODg4LTE5MDIgZTIxPC9wYWdlcz48dm9sdW1lPjE3Nzwvdm9sdW1lPjxudW1iZXI+
NzwvbnVtYmVyPjxlZGl0aW9uPjIwMTkvMDYvMTE8L2VkaXRpb24+PGtleXdvcmRzPjxrZXl3b3Jk
PipEYXRhYmFzZXMsIE51Y2xlaWMgQWNpZDwva2V5d29yZD48a2V5d29yZD4qR2VuZSBFeHByZXNz
aW9uIFByb2ZpbGluZzwva2V5d29yZD48a2V5d29yZD5IdW1hbnM8L2tleXdvcmQ+PGtleXdvcmQ+
KlNlcXVlbmNlIEFuYWx5c2lzLCBSTkE8L2tleXdvcmQ+PGtleXdvcmQ+KlNpbmdsZS1DZWxsIEFu
YWx5c2lzPC9rZXl3b3JkPjxrZXl3b3JkPipTb2Z0d2FyZTwva2V5d29yZD48a2V5d29yZD4qVHJh
bnNjcmlwdG9tZTwva2V5d29yZD48a2V5d29yZD4qaW50ZWdyYXRpb248L2tleXdvcmQ+PGtleXdv
cmQ+Km11bHRpLW1vZGFsPC9rZXl3b3JkPjxrZXl3b3JkPipzY0FUQUMtc2VxPC9rZXl3b3JkPjxr
ZXl3b3JkPipzY1JOQS1zZXE8L2tleXdvcmQ+PGtleXdvcmQ+KnNpbmdsZSBjZWxsPC9rZXl3b3Jk
PjxrZXl3b3JkPipzaW5nbGUtY2VsbCBBVEFDIHNlcXVlbmNpbmc8L2tleXdvcmQ+PGtleXdvcmQ+
KnNpbmdsZS1jZWxsIFJOQSBzZXF1ZW5jaW5nPC9rZXl3b3JkPjwva2V5d29yZHM+PGRhdGVzPjx5
ZWFyPjIwMTk8L3llYXI+PHB1Yi1kYXRlcz48ZGF0ZT5KdW4gMTM8L2RhdGU+PC9wdWItZGF0ZXM+
PC9kYXRlcz48aXNibj4xMDk3LTQxNzIgKEVsZWN0cm9uaWMpJiN4RDswMDkyLTg2NzQgKExpbmtp
bmcpPC9pc2JuPjxhY2Nlc3Npb24tbnVtPjMxMTc4MTE4PC9hY2Nlc3Npb24tbnVtPjx1cmxzPjxy
ZWxhdGVkLXVybHM+PHVybD5odHRwczovL3d3dy5uY2JpLm5sbS5uaWguZ292L3B1Ym1lZC8zMTE3
ODExODwvdXJsPjwvcmVsYXRlZC11cmxzPjwvdXJscz48Y3VzdG9tMj5QTUM2Njg3Mzk4PC9jdXN0
b20yPjxlbGVjdHJvbmljLXJlc291cmNlLW51bT4xMC4xMDE2L2ouY2VsbC4yMDE5LjA1LjAzMTwv
ZWxlY3Ryb25pYy1yZXNvdXJjZS1udW0+PC9yZWNvcmQ+PC9DaXRlPjwvRW5kTm90ZT4A
</w:fldData>
        </w:fldChar>
      </w:r>
      <w:r w:rsidR="00334E72">
        <w:rPr>
          <w:rFonts w:ascii="Times New Roman" w:eastAsia="Times New Roman" w:hAnsi="Times New Roman" w:cs="Times New Roman"/>
          <w:color w:val="000000"/>
          <w:szCs w:val="24"/>
        </w:rPr>
        <w:instrText xml:space="preserve"> ADDIN EN.CITE </w:instrText>
      </w:r>
      <w:r w:rsidR="00334E72">
        <w:rPr>
          <w:rFonts w:ascii="Times New Roman" w:eastAsia="Times New Roman" w:hAnsi="Times New Roman" w:cs="Times New Roman"/>
          <w:color w:val="000000"/>
          <w:szCs w:val="24"/>
        </w:rPr>
        <w:fldChar w:fldCharType="begin">
          <w:fldData xml:space="preserve">PEVuZE5vdGU+PENpdGU+PEF1dGhvcj5TdHVhcnQ8L0F1dGhvcj48WWVhcj4yMDE5PC9ZZWFyPjxS
ZWNOdW0+MTIzPC9SZWNOdW0+PERpc3BsYXlUZXh0PlszN108L0Rpc3BsYXlUZXh0PjxyZWNvcmQ+
PHJlYy1udW1iZXI+MTIzPC9yZWMtbnVtYmVyPjxmb3JlaWduLWtleXM+PGtleSBhcHA9IkVOIiBk
Yi1pZD0iOXIydDl0cnA4MjI1ZHNlOXh3cXZ6YTk1dmV4ZGFyOWF3Mnh0IiB0aW1lc3RhbXA9IjE2
MTUxMjcxOTkiPjEyMzwva2V5PjwvZm9yZWlnbi1rZXlzPjxyZWYtdHlwZSBuYW1lPSJKb3VybmFs
IEFydGljbGUiPjE3PC9yZWYtdHlwZT48Y29udHJpYnV0b3JzPjxhdXRob3JzPjxhdXRob3I+U3R1
YXJ0LCBULjwvYXV0aG9yPjxhdXRob3I+QnV0bGVyLCBBLjwvYXV0aG9yPjxhdXRob3I+SG9mZm1h
biwgUC48L2F1dGhvcj48YXV0aG9yPkhhZmVtZWlzdGVyLCBDLjwvYXV0aG9yPjxhdXRob3I+UGFw
YWxleGksIEUuPC9hdXRob3I+PGF1dGhvcj5NYXVjaywgVy4gTS4sIDNyZDwvYXV0aG9yPjxhdXRo
b3I+SGFvLCBZLjwvYXV0aG9yPjxhdXRob3I+U3RvZWNraXVzLCBNLjwvYXV0aG9yPjxhdXRob3I+
U21pYmVydCwgUC48L2F1dGhvcj48YXV0aG9yPlNhdGlqYSwgUi48L2F1dGhvcj48L2F1dGhvcnM+
PC9jb250cmlidXRvcnM+PGF1dGgtYWRkcmVzcz5OZXcgWW9yayBHZW5vbWUgQ2VudGVyLCBOZXcg
WW9yaywgTlksIFVTQS4mI3hEO05ldyBZb3JrIEdlbm9tZSBDZW50ZXIsIE5ldyBZb3JrLCBOWSwg
VVNBOyBDZW50ZXIgZm9yIEdlbm9taWNzIGFuZCBTeXN0ZW1zIEJpb2xvZ3ksIE5ldyBZb3JrIFVu
aXZlcnNpdHksIE5ldyBZb3JrLCBOWSwgVVNBLiYjeEQ7VGVjaG5vbG9neSBJbm5vdmF0aW9uIExh
YiwgTmV3IFlvcmsgR2Vub21lIENlbnRlciwgTmV3IFlvcmssIE5ZLCBVU0EuJiN4RDtOZXcgWW9y
ayBHZW5vbWUgQ2VudGVyLCBOZXcgWW9yaywgTlksIFVTQTsgQ2VudGVyIGZvciBHZW5vbWljcyBh
bmQgU3lzdGVtcyBCaW9sb2d5LCBOZXcgWW9yayBVbml2ZXJzaXR5LCBOZXcgWW9yaywgTlksIFVT
QS4gRWxlY3Ryb25pYyBhZGRyZXNzOiByc2F0aWphQG55Z2Vub21lLm9yZy48L2F1dGgtYWRkcmVz
cz48dGl0bGVzPjx0aXRsZT5Db21wcmVoZW5zaXZlIEludGVncmF0aW9uIG9mIFNpbmdsZS1DZWxs
IERhdGE8L3RpdGxlPjxzZWNvbmRhcnktdGl0bGU+Q2VsbDwvc2Vjb25kYXJ5LXRpdGxlPjwvdGl0
bGVzPjxwZXJpb2RpY2FsPjxmdWxsLXRpdGxlPkNlbGw8L2Z1bGwtdGl0bGU+PC9wZXJpb2RpY2Fs
PjxwYWdlcz4xODg4LTE5MDIgZTIxPC9wYWdlcz48dm9sdW1lPjE3Nzwvdm9sdW1lPjxudW1iZXI+
NzwvbnVtYmVyPjxlZGl0aW9uPjIwMTkvMDYvMTE8L2VkaXRpb24+PGtleXdvcmRzPjxrZXl3b3Jk
PipEYXRhYmFzZXMsIE51Y2xlaWMgQWNpZDwva2V5d29yZD48a2V5d29yZD4qR2VuZSBFeHByZXNz
aW9uIFByb2ZpbGluZzwva2V5d29yZD48a2V5d29yZD5IdW1hbnM8L2tleXdvcmQ+PGtleXdvcmQ+
KlNlcXVlbmNlIEFuYWx5c2lzLCBSTkE8L2tleXdvcmQ+PGtleXdvcmQ+KlNpbmdsZS1DZWxsIEFu
YWx5c2lzPC9rZXl3b3JkPjxrZXl3b3JkPipTb2Z0d2FyZTwva2V5d29yZD48a2V5d29yZD4qVHJh
bnNjcmlwdG9tZTwva2V5d29yZD48a2V5d29yZD4qaW50ZWdyYXRpb248L2tleXdvcmQ+PGtleXdv
cmQ+Km11bHRpLW1vZGFsPC9rZXl3b3JkPjxrZXl3b3JkPipzY0FUQUMtc2VxPC9rZXl3b3JkPjxr
ZXl3b3JkPipzY1JOQS1zZXE8L2tleXdvcmQ+PGtleXdvcmQ+KnNpbmdsZSBjZWxsPC9rZXl3b3Jk
PjxrZXl3b3JkPipzaW5nbGUtY2VsbCBBVEFDIHNlcXVlbmNpbmc8L2tleXdvcmQ+PGtleXdvcmQ+
KnNpbmdsZS1jZWxsIFJOQSBzZXF1ZW5jaW5nPC9rZXl3b3JkPjwva2V5d29yZHM+PGRhdGVzPjx5
ZWFyPjIwMTk8L3llYXI+PHB1Yi1kYXRlcz48ZGF0ZT5KdW4gMTM8L2RhdGU+PC9wdWItZGF0ZXM+
PC9kYXRlcz48aXNibj4xMDk3LTQxNzIgKEVsZWN0cm9uaWMpJiN4RDswMDkyLTg2NzQgKExpbmtp
bmcpPC9pc2JuPjxhY2Nlc3Npb24tbnVtPjMxMTc4MTE4PC9hY2Nlc3Npb24tbnVtPjx1cmxzPjxy
ZWxhdGVkLXVybHM+PHVybD5odHRwczovL3d3dy5uY2JpLm5sbS5uaWguZ292L3B1Ym1lZC8zMTE3
ODExODwvdXJsPjwvcmVsYXRlZC11cmxzPjwvdXJscz48Y3VzdG9tMj5QTUM2Njg3Mzk4PC9jdXN0
b20yPjxlbGVjdHJvbmljLXJlc291cmNlLW51bT4xMC4xMDE2L2ouY2VsbC4yMDE5LjA1LjAzMTwv
ZWxlY3Ryb25pYy1yZXNvdXJjZS1udW0+PC9yZWNvcmQ+PC9DaXRlPjwvRW5kTm90ZT4A
</w:fldData>
        </w:fldChar>
      </w:r>
      <w:r w:rsidR="00334E72">
        <w:rPr>
          <w:rFonts w:ascii="Times New Roman" w:eastAsia="Times New Roman" w:hAnsi="Times New Roman" w:cs="Times New Roman"/>
          <w:color w:val="000000"/>
          <w:szCs w:val="24"/>
        </w:rPr>
        <w:instrText xml:space="preserve"> ADDIN EN.CITE.DATA </w:instrText>
      </w:r>
      <w:r w:rsidR="00334E72">
        <w:rPr>
          <w:rFonts w:ascii="Times New Roman" w:eastAsia="Times New Roman" w:hAnsi="Times New Roman" w:cs="Times New Roman"/>
          <w:color w:val="000000"/>
          <w:szCs w:val="24"/>
        </w:rPr>
      </w:r>
      <w:r w:rsidR="00334E72">
        <w:rPr>
          <w:rFonts w:ascii="Times New Roman" w:eastAsia="Times New Roman" w:hAnsi="Times New Roman" w:cs="Times New Roman"/>
          <w:color w:val="000000"/>
          <w:szCs w:val="24"/>
        </w:rPr>
        <w:fldChar w:fldCharType="end"/>
      </w:r>
      <w:r>
        <w:rPr>
          <w:rFonts w:ascii="Times New Roman" w:eastAsia="Times New Roman" w:hAnsi="Times New Roman" w:cs="Times New Roman"/>
          <w:color w:val="000000"/>
          <w:szCs w:val="24"/>
        </w:rPr>
      </w:r>
      <w:r>
        <w:rPr>
          <w:rFonts w:ascii="Times New Roman" w:eastAsia="Times New Roman" w:hAnsi="Times New Roman" w:cs="Times New Roman"/>
          <w:color w:val="000000"/>
          <w:szCs w:val="24"/>
        </w:rPr>
        <w:fldChar w:fldCharType="separate"/>
      </w:r>
      <w:r w:rsidR="00334E72">
        <w:rPr>
          <w:rFonts w:ascii="Times New Roman" w:eastAsia="Times New Roman" w:hAnsi="Times New Roman" w:cs="Times New Roman"/>
          <w:noProof/>
          <w:color w:val="000000"/>
          <w:szCs w:val="24"/>
        </w:rPr>
        <w:t>[37]</w:t>
      </w:r>
      <w:r>
        <w:rPr>
          <w:rFonts w:ascii="Times New Roman" w:eastAsia="Times New Roman" w:hAnsi="Times New Roman" w:cs="Times New Roman"/>
          <w:color w:val="000000"/>
          <w:szCs w:val="24"/>
        </w:rPr>
        <w:fldChar w:fldCharType="end"/>
      </w:r>
      <w:r>
        <w:rPr>
          <w:rFonts w:ascii="Times New Roman" w:eastAsia="Times New Roman" w:hAnsi="Times New Roman" w:cs="Times New Roman"/>
          <w:color w:val="000000"/>
          <w:szCs w:val="24"/>
        </w:rPr>
        <w:t>.</w:t>
      </w:r>
    </w:p>
    <w:p w14:paraId="73403208" w14:textId="004D2FD3" w:rsidR="00773D0F" w:rsidRDefault="00773D0F" w:rsidP="00773D0F">
      <w:pPr>
        <w:spacing w:line="360" w:lineRule="auto"/>
        <w:ind w:firstLine="720"/>
        <w:jc w:val="both"/>
        <w:rPr>
          <w:rFonts w:ascii="Times New Roman" w:eastAsia="Times New Roman" w:hAnsi="Times New Roman" w:cs="Times New Roman"/>
          <w:color w:val="000000"/>
          <w:szCs w:val="24"/>
        </w:rPr>
      </w:pPr>
      <w:r w:rsidRPr="00605B19">
        <w:rPr>
          <w:rFonts w:ascii="Times New Roman" w:eastAsia="Times New Roman" w:hAnsi="Times New Roman" w:cs="Times New Roman"/>
          <w:color w:val="000000"/>
          <w:szCs w:val="24"/>
        </w:rPr>
        <w:lastRenderedPageBreak/>
        <w:t xml:space="preserve">We selected cells </w:t>
      </w:r>
      <w:r>
        <w:rPr>
          <w:rFonts w:ascii="Times New Roman" w:eastAsia="Times New Roman" w:hAnsi="Times New Roman" w:cs="Times New Roman"/>
          <w:color w:val="000000"/>
          <w:szCs w:val="24"/>
        </w:rPr>
        <w:t xml:space="preserve">using the quality control criteria [500 &lt; </w:t>
      </w:r>
      <w:r w:rsidRPr="00605B19">
        <w:rPr>
          <w:rFonts w:ascii="Times New Roman" w:eastAsia="Times New Roman" w:hAnsi="Times New Roman" w:cs="Times New Roman"/>
          <w:color w:val="000000"/>
          <w:szCs w:val="24"/>
        </w:rPr>
        <w:t>the number of genes per cell</w:t>
      </w:r>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nFeature</w:t>
      </w:r>
      <w:proofErr w:type="spellEnd"/>
      <w:r>
        <w:rPr>
          <w:rFonts w:ascii="Times New Roman" w:eastAsia="Times New Roman" w:hAnsi="Times New Roman" w:cs="Times New Roman"/>
          <w:color w:val="000000"/>
          <w:szCs w:val="24"/>
        </w:rPr>
        <w:t>)</w:t>
      </w:r>
      <w:r w:rsidRPr="00605B1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&lt;</w:t>
      </w:r>
      <w:r w:rsidRPr="00605B19">
        <w:rPr>
          <w:rFonts w:ascii="Times New Roman" w:eastAsia="Times New Roman" w:hAnsi="Times New Roman" w:cs="Times New Roman"/>
          <w:color w:val="000000"/>
          <w:szCs w:val="24"/>
        </w:rPr>
        <w:t xml:space="preserve"> 5,000</w:t>
      </w:r>
      <w:r>
        <w:rPr>
          <w:rFonts w:ascii="Times New Roman" w:eastAsia="Times New Roman" w:hAnsi="Times New Roman" w:cs="Times New Roman"/>
          <w:color w:val="000000"/>
          <w:szCs w:val="24"/>
        </w:rPr>
        <w:t xml:space="preserve">, </w:t>
      </w:r>
      <w:r w:rsidRPr="00605B19">
        <w:rPr>
          <w:rFonts w:ascii="Times New Roman" w:eastAsia="Times New Roman" w:hAnsi="Times New Roman" w:cs="Times New Roman"/>
          <w:color w:val="000000"/>
          <w:szCs w:val="24"/>
        </w:rPr>
        <w:t>the percent of mitochondrial reads</w:t>
      </w:r>
      <w:r>
        <w:rPr>
          <w:rFonts w:ascii="Times New Roman" w:eastAsia="Times New Roman" w:hAnsi="Times New Roman" w:cs="Times New Roman"/>
          <w:color w:val="000000"/>
          <w:szCs w:val="24"/>
        </w:rPr>
        <w:t xml:space="preserve"> (% </w:t>
      </w:r>
      <w:proofErr w:type="spellStart"/>
      <w:r>
        <w:rPr>
          <w:rFonts w:ascii="Times New Roman" w:eastAsia="Times New Roman" w:hAnsi="Times New Roman" w:cs="Times New Roman"/>
          <w:color w:val="000000"/>
          <w:szCs w:val="24"/>
        </w:rPr>
        <w:t>mito</w:t>
      </w:r>
      <w:proofErr w:type="spellEnd"/>
      <w:r>
        <w:rPr>
          <w:rFonts w:ascii="Times New Roman" w:eastAsia="Times New Roman" w:hAnsi="Times New Roman" w:cs="Times New Roman"/>
          <w:color w:val="000000"/>
          <w:szCs w:val="24"/>
        </w:rPr>
        <w:t>)</w:t>
      </w:r>
      <w:r w:rsidRPr="00605B1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&lt;</w:t>
      </w:r>
      <w:r w:rsidRPr="00605B19">
        <w:rPr>
          <w:rFonts w:ascii="Times New Roman" w:eastAsia="Times New Roman" w:hAnsi="Times New Roman" w:cs="Times New Roman"/>
          <w:color w:val="000000"/>
          <w:szCs w:val="24"/>
        </w:rPr>
        <w:t xml:space="preserve"> 10%</w:t>
      </w:r>
      <w:r>
        <w:rPr>
          <w:rFonts w:ascii="Times New Roman" w:eastAsia="Times New Roman" w:hAnsi="Times New Roman" w:cs="Times New Roman"/>
          <w:color w:val="000000"/>
          <w:szCs w:val="24"/>
        </w:rPr>
        <w:t xml:space="preserve">, and </w:t>
      </w:r>
      <w:r w:rsidRPr="00605B19">
        <w:rPr>
          <w:rFonts w:ascii="Times New Roman" w:eastAsiaTheme="minorEastAsia" w:hAnsi="Times New Roman" w:cs="Times New Roman"/>
          <w:color w:val="000000"/>
          <w:szCs w:val="24"/>
        </w:rPr>
        <w:t xml:space="preserve">the </w:t>
      </w:r>
      <w:r w:rsidRPr="00605B19">
        <w:rPr>
          <w:rFonts w:ascii="Times New Roman" w:eastAsia="Times New Roman" w:hAnsi="Times New Roman" w:cs="Times New Roman"/>
          <w:color w:val="000000"/>
          <w:szCs w:val="24"/>
        </w:rPr>
        <w:t>number of UMIs per cell</w:t>
      </w:r>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nCount</w:t>
      </w:r>
      <w:proofErr w:type="spellEnd"/>
      <w:r>
        <w:rPr>
          <w:rFonts w:ascii="Times New Roman" w:eastAsia="Times New Roman" w:hAnsi="Times New Roman" w:cs="Times New Roman"/>
          <w:color w:val="000000"/>
          <w:szCs w:val="24"/>
        </w:rPr>
        <w:t>)</w:t>
      </w:r>
      <w:r w:rsidRPr="00605B1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&gt; </w:t>
      </w:r>
      <w:r w:rsidRPr="00605B19">
        <w:rPr>
          <w:rFonts w:ascii="Times New Roman" w:eastAsiaTheme="minorEastAsia" w:hAnsi="Times New Roman" w:cs="Times New Roman"/>
          <w:color w:val="000000"/>
          <w:szCs w:val="24"/>
        </w:rPr>
        <w:t>2,000</w:t>
      </w:r>
      <w:r>
        <w:rPr>
          <w:rFonts w:ascii="Times New Roman" w:eastAsiaTheme="minorEastAsia" w:hAnsi="Times New Roman" w:cs="Times New Roman"/>
          <w:color w:val="000000"/>
          <w:szCs w:val="24"/>
        </w:rPr>
        <w:t>]</w:t>
      </w:r>
      <w:r w:rsidRPr="00605B19">
        <w:rPr>
          <w:rFonts w:ascii="Times New Roman" w:eastAsiaTheme="minorEastAsia" w:hAnsi="Times New Roman" w:cs="Times New Roman"/>
          <w:color w:val="000000"/>
          <w:szCs w:val="24"/>
        </w:rPr>
        <w:t xml:space="preserve"> </w:t>
      </w:r>
      <w:r>
        <w:rPr>
          <w:rFonts w:ascii="Times New Roman" w:eastAsiaTheme="minorEastAsia" w:hAnsi="Times New Roman" w:cs="Times New Roman"/>
          <w:color w:val="000000"/>
          <w:szCs w:val="24"/>
        </w:rPr>
        <w:t xml:space="preserve">as shown in </w:t>
      </w:r>
      <w:r w:rsidRPr="00221555">
        <w:rPr>
          <w:rFonts w:ascii="Times New Roman" w:eastAsiaTheme="minorEastAsia" w:hAnsi="Times New Roman" w:cs="Times New Roman"/>
          <w:color w:val="000000" w:themeColor="text1"/>
          <w:szCs w:val="24"/>
        </w:rPr>
        <w:t>Supplementary Fig. S</w:t>
      </w:r>
      <w:r w:rsidR="00BD63D0" w:rsidRPr="00221555">
        <w:rPr>
          <w:rFonts w:ascii="Times New Roman" w:eastAsiaTheme="minorEastAsia" w:hAnsi="Times New Roman" w:cs="Times New Roman" w:hint="eastAsia"/>
          <w:color w:val="000000" w:themeColor="text1"/>
          <w:szCs w:val="24"/>
        </w:rPr>
        <w:t>4</w:t>
      </w:r>
      <w:r w:rsidRPr="00221555">
        <w:rPr>
          <w:rFonts w:ascii="Times New Roman" w:eastAsiaTheme="minorEastAsia" w:hAnsi="Times New Roman" w:cs="Times New Roman"/>
          <w:color w:val="000000" w:themeColor="text1"/>
          <w:szCs w:val="24"/>
        </w:rPr>
        <w:t>A</w:t>
      </w:r>
      <w:r w:rsidRPr="00605B19">
        <w:rPr>
          <w:rFonts w:ascii="Times New Roman" w:eastAsiaTheme="minorEastAsia" w:hAnsi="Times New Roman" w:cs="Times New Roman"/>
          <w:color w:val="000000"/>
          <w:szCs w:val="24"/>
        </w:rPr>
        <w:t>. For clustering</w:t>
      </w:r>
      <w:r>
        <w:rPr>
          <w:rFonts w:ascii="Times New Roman" w:eastAsiaTheme="minorEastAsia" w:hAnsi="Times New Roman" w:cs="Times New Roman"/>
          <w:color w:val="000000"/>
          <w:szCs w:val="24"/>
        </w:rPr>
        <w:t xml:space="preserve"> of </w:t>
      </w:r>
      <w:r w:rsidRPr="00605B19">
        <w:rPr>
          <w:rFonts w:ascii="Times New Roman" w:eastAsiaTheme="minorEastAsia" w:hAnsi="Times New Roman" w:cs="Times New Roman"/>
          <w:color w:val="000000"/>
          <w:szCs w:val="24"/>
        </w:rPr>
        <w:t>total cell</w:t>
      </w:r>
      <w:r>
        <w:rPr>
          <w:rFonts w:ascii="Times New Roman" w:eastAsiaTheme="minorEastAsia" w:hAnsi="Times New Roman" w:cs="Times New Roman"/>
          <w:color w:val="000000"/>
          <w:szCs w:val="24"/>
        </w:rPr>
        <w:t>s</w:t>
      </w:r>
      <w:r w:rsidRPr="00605B19">
        <w:rPr>
          <w:rFonts w:ascii="Times New Roman" w:eastAsiaTheme="minorEastAsia" w:hAnsi="Times New Roman" w:cs="Times New Roman"/>
          <w:color w:val="000000"/>
          <w:szCs w:val="24"/>
        </w:rPr>
        <w:t>, g</w:t>
      </w:r>
      <w:r w:rsidRPr="00605B19">
        <w:rPr>
          <w:rFonts w:ascii="Times New Roman" w:eastAsia="Times New Roman" w:hAnsi="Times New Roman" w:cs="Times New Roman"/>
          <w:color w:val="000000"/>
          <w:szCs w:val="24"/>
        </w:rPr>
        <w:t xml:space="preserve">ene counts for the selected cells were normalized using </w:t>
      </w:r>
      <w:r>
        <w:rPr>
          <w:rFonts w:ascii="Times New Roman" w:eastAsia="Times New Roman" w:hAnsi="Times New Roman" w:cs="Times New Roman"/>
          <w:color w:val="000000"/>
          <w:szCs w:val="24"/>
        </w:rPr>
        <w:t xml:space="preserve">the </w:t>
      </w:r>
      <w:r w:rsidRPr="00605B19">
        <w:rPr>
          <w:rFonts w:ascii="Times New Roman" w:eastAsia="Times New Roman" w:hAnsi="Times New Roman" w:cs="Times New Roman"/>
          <w:color w:val="000000"/>
          <w:szCs w:val="24"/>
        </w:rPr>
        <w:t>‘</w:t>
      </w:r>
      <w:proofErr w:type="spellStart"/>
      <w:r w:rsidRPr="00605B19">
        <w:rPr>
          <w:rFonts w:ascii="Times New Roman" w:eastAsia="Times New Roman" w:hAnsi="Times New Roman" w:cs="Times New Roman"/>
          <w:color w:val="000000"/>
          <w:szCs w:val="24"/>
        </w:rPr>
        <w:t>NormalizeData</w:t>
      </w:r>
      <w:proofErr w:type="spellEnd"/>
      <w:r w:rsidRPr="00605B19">
        <w:rPr>
          <w:rFonts w:ascii="Times New Roman" w:eastAsia="Times New Roman" w:hAnsi="Times New Roman" w:cs="Times New Roman"/>
          <w:color w:val="000000"/>
          <w:szCs w:val="24"/>
        </w:rPr>
        <w:t xml:space="preserve">’ function. </w:t>
      </w:r>
      <w:r>
        <w:rPr>
          <w:rFonts w:ascii="Times New Roman" w:eastAsia="Times New Roman" w:hAnsi="Times New Roman" w:cs="Times New Roman"/>
          <w:color w:val="000000"/>
          <w:szCs w:val="24"/>
        </w:rPr>
        <w:t xml:space="preserve">After selecting </w:t>
      </w:r>
      <w:r w:rsidRPr="00605B19">
        <w:rPr>
          <w:rFonts w:ascii="Times New Roman" w:eastAsia="Times New Roman" w:hAnsi="Times New Roman" w:cs="Times New Roman"/>
          <w:color w:val="000000"/>
          <w:szCs w:val="24"/>
        </w:rPr>
        <w:t>2,000 highly variable genes</w:t>
      </w:r>
      <w:r>
        <w:rPr>
          <w:rFonts w:ascii="Times New Roman" w:eastAsia="Times New Roman" w:hAnsi="Times New Roman" w:cs="Times New Roman"/>
          <w:color w:val="000000"/>
          <w:szCs w:val="24"/>
        </w:rPr>
        <w:t xml:space="preserve"> (HVGs)</w:t>
      </w:r>
      <w:r w:rsidRPr="00605B19">
        <w:rPr>
          <w:rFonts w:ascii="Times New Roman" w:eastAsia="Times New Roman" w:hAnsi="Times New Roman" w:cs="Times New Roman"/>
          <w:color w:val="000000"/>
          <w:szCs w:val="24"/>
        </w:rPr>
        <w:t xml:space="preserve"> for each sample using the ‘</w:t>
      </w:r>
      <w:proofErr w:type="spellStart"/>
      <w:r w:rsidRPr="00605B19">
        <w:rPr>
          <w:rFonts w:ascii="Times New Roman" w:eastAsia="Times New Roman" w:hAnsi="Times New Roman" w:cs="Times New Roman"/>
          <w:color w:val="000000"/>
          <w:szCs w:val="24"/>
        </w:rPr>
        <w:t>FindVariableFeatures</w:t>
      </w:r>
      <w:proofErr w:type="spellEnd"/>
      <w:r w:rsidRPr="00605B19">
        <w:rPr>
          <w:rFonts w:ascii="Times New Roman" w:eastAsia="Times New Roman" w:hAnsi="Times New Roman" w:cs="Times New Roman"/>
          <w:color w:val="000000"/>
          <w:szCs w:val="24"/>
        </w:rPr>
        <w:t>’ function, the ‘</w:t>
      </w:r>
      <w:proofErr w:type="spellStart"/>
      <w:r w:rsidRPr="00605B19">
        <w:rPr>
          <w:rFonts w:ascii="Times New Roman" w:eastAsia="Times New Roman" w:hAnsi="Times New Roman" w:cs="Times New Roman"/>
          <w:color w:val="000000"/>
          <w:szCs w:val="24"/>
        </w:rPr>
        <w:t>SelectIntegrationFeatures</w:t>
      </w:r>
      <w:proofErr w:type="spellEnd"/>
      <w:r w:rsidRPr="00605B19">
        <w:rPr>
          <w:rFonts w:ascii="Times New Roman" w:eastAsia="Times New Roman" w:hAnsi="Times New Roman" w:cs="Times New Roman"/>
          <w:color w:val="000000"/>
          <w:szCs w:val="24"/>
        </w:rPr>
        <w:t xml:space="preserve">’ function was used to determine the final set of 2,000 </w:t>
      </w:r>
      <w:r>
        <w:rPr>
          <w:rFonts w:ascii="Times New Roman" w:eastAsia="Times New Roman" w:hAnsi="Times New Roman" w:cs="Times New Roman"/>
          <w:color w:val="000000"/>
          <w:szCs w:val="24"/>
        </w:rPr>
        <w:t>HVGs</w:t>
      </w:r>
      <w:r w:rsidRPr="00605B1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as the most frequently selected ones </w:t>
      </w:r>
      <w:r w:rsidRPr="00605B19">
        <w:rPr>
          <w:rFonts w:ascii="Times New Roman" w:eastAsia="Times New Roman" w:hAnsi="Times New Roman" w:cs="Times New Roman"/>
          <w:color w:val="000000"/>
          <w:szCs w:val="24"/>
        </w:rPr>
        <w:t xml:space="preserve">for integration. Data integration was performed </w:t>
      </w:r>
      <w:r>
        <w:rPr>
          <w:rFonts w:ascii="Times New Roman" w:eastAsia="Times New Roman" w:hAnsi="Times New Roman" w:cs="Times New Roman"/>
          <w:color w:val="000000"/>
          <w:szCs w:val="24"/>
        </w:rPr>
        <w:t>to correct within- and between-dataset batch effects</w:t>
      </w:r>
      <w:r w:rsidRPr="00605B19">
        <w:rPr>
          <w:rFonts w:ascii="Times New Roman" w:eastAsia="Times New Roman" w:hAnsi="Times New Roman" w:cs="Times New Roman"/>
          <w:color w:val="000000"/>
          <w:szCs w:val="24"/>
        </w:rPr>
        <w:t xml:space="preserve">. First, </w:t>
      </w:r>
      <w:r>
        <w:rPr>
          <w:rFonts w:ascii="Times New Roman" w:eastAsia="Times New Roman" w:hAnsi="Times New Roman" w:cs="Times New Roman"/>
          <w:color w:val="000000"/>
          <w:szCs w:val="24"/>
        </w:rPr>
        <w:t xml:space="preserve">for each dataset, UMI counts for the final HVGs in cells </w:t>
      </w:r>
      <w:r w:rsidRPr="00605B19">
        <w:rPr>
          <w:rFonts w:ascii="Times New Roman" w:eastAsia="Times New Roman" w:hAnsi="Times New Roman" w:cs="Times New Roman"/>
          <w:color w:val="000000"/>
          <w:szCs w:val="24"/>
        </w:rPr>
        <w:t xml:space="preserve">were </w:t>
      </w:r>
      <w:r>
        <w:rPr>
          <w:rFonts w:ascii="Times New Roman" w:eastAsia="Times New Roman" w:hAnsi="Times New Roman" w:cs="Times New Roman"/>
          <w:color w:val="000000"/>
          <w:szCs w:val="24"/>
        </w:rPr>
        <w:t>batch-corrected across the samples in the dataset</w:t>
      </w:r>
      <w:r w:rsidRPr="00605B19">
        <w:rPr>
          <w:rFonts w:ascii="Times New Roman" w:eastAsia="Times New Roman" w:hAnsi="Times New Roman" w:cs="Times New Roman"/>
          <w:color w:val="000000"/>
          <w:szCs w:val="24"/>
        </w:rPr>
        <w:t xml:space="preserve"> using the ‘</w:t>
      </w:r>
      <w:proofErr w:type="spellStart"/>
      <w:r w:rsidRPr="00605B19">
        <w:rPr>
          <w:rFonts w:ascii="Times New Roman" w:eastAsia="Times New Roman" w:hAnsi="Times New Roman" w:cs="Times New Roman"/>
          <w:color w:val="000000"/>
          <w:szCs w:val="24"/>
        </w:rPr>
        <w:t>FindIntegrationAnchors</w:t>
      </w:r>
      <w:proofErr w:type="spellEnd"/>
      <w:r w:rsidRPr="00605B19">
        <w:rPr>
          <w:rFonts w:ascii="Times New Roman" w:eastAsia="Times New Roman" w:hAnsi="Times New Roman" w:cs="Times New Roman"/>
          <w:color w:val="000000"/>
          <w:szCs w:val="24"/>
        </w:rPr>
        <w:t>’ and ‘</w:t>
      </w:r>
      <w:proofErr w:type="spellStart"/>
      <w:r w:rsidRPr="00605B19">
        <w:rPr>
          <w:rFonts w:ascii="Times New Roman" w:eastAsia="Times New Roman" w:hAnsi="Times New Roman" w:cs="Times New Roman"/>
          <w:color w:val="000000"/>
          <w:szCs w:val="24"/>
        </w:rPr>
        <w:t>IntegrateData</w:t>
      </w:r>
      <w:proofErr w:type="spellEnd"/>
      <w:r w:rsidRPr="00605B19">
        <w:rPr>
          <w:rFonts w:ascii="Times New Roman" w:eastAsia="Times New Roman" w:hAnsi="Times New Roman" w:cs="Times New Roman"/>
          <w:color w:val="000000"/>
          <w:szCs w:val="24"/>
        </w:rPr>
        <w:t>’ functions</w:t>
      </w:r>
      <w:r>
        <w:rPr>
          <w:rFonts w:ascii="Times New Roman" w:eastAsia="Times New Roman" w:hAnsi="Times New Roman" w:cs="Times New Roman"/>
          <w:color w:val="000000"/>
          <w:szCs w:val="24"/>
        </w:rPr>
        <w:t xml:space="preserve"> (Within-dataset correction), resulting in t</w:t>
      </w:r>
      <w:r w:rsidRPr="00605B19">
        <w:rPr>
          <w:rFonts w:ascii="Times New Roman" w:eastAsia="Times New Roman" w:hAnsi="Times New Roman" w:cs="Times New Roman"/>
          <w:color w:val="000000"/>
          <w:szCs w:val="24"/>
        </w:rPr>
        <w:t xml:space="preserve">he </w:t>
      </w:r>
      <w:r>
        <w:rPr>
          <w:rFonts w:ascii="Times New Roman" w:eastAsia="Times New Roman" w:hAnsi="Times New Roman" w:cs="Times New Roman"/>
          <w:color w:val="000000"/>
          <w:szCs w:val="24"/>
        </w:rPr>
        <w:t>1</w:t>
      </w:r>
      <w:r w:rsidRPr="008E416B">
        <w:rPr>
          <w:rFonts w:ascii="Times New Roman" w:eastAsia="Times New Roman" w:hAnsi="Times New Roman" w:cs="Times New Roman"/>
          <w:color w:val="000000"/>
          <w:szCs w:val="24"/>
          <w:vertAlign w:val="superscript"/>
        </w:rPr>
        <w:t>st</w:t>
      </w:r>
      <w:r>
        <w:rPr>
          <w:rFonts w:ascii="Times New Roman" w:eastAsia="Times New Roman" w:hAnsi="Times New Roman" w:cs="Times New Roman"/>
          <w:color w:val="000000"/>
          <w:szCs w:val="24"/>
        </w:rPr>
        <w:t xml:space="preserve"> </w:t>
      </w:r>
      <w:r w:rsidRPr="00605B19">
        <w:rPr>
          <w:rFonts w:ascii="Times New Roman" w:eastAsia="Times New Roman" w:hAnsi="Times New Roman" w:cs="Times New Roman"/>
          <w:color w:val="000000"/>
          <w:szCs w:val="24"/>
        </w:rPr>
        <w:t xml:space="preserve">corrected </w:t>
      </w:r>
      <w:r>
        <w:rPr>
          <w:rFonts w:ascii="Times New Roman" w:eastAsia="Times New Roman" w:hAnsi="Times New Roman" w:cs="Times New Roman"/>
          <w:color w:val="000000"/>
          <w:szCs w:val="24"/>
        </w:rPr>
        <w:t xml:space="preserve">UMI </w:t>
      </w:r>
      <w:r w:rsidRPr="00605B19">
        <w:rPr>
          <w:rFonts w:ascii="Times New Roman" w:eastAsia="Times New Roman" w:hAnsi="Times New Roman" w:cs="Times New Roman"/>
          <w:color w:val="000000"/>
          <w:szCs w:val="24"/>
        </w:rPr>
        <w:t>matrices.</w:t>
      </w:r>
      <w:r w:rsidRPr="00605B19">
        <w:rPr>
          <w:rFonts w:ascii="Times New Roman" w:eastAsiaTheme="minorEastAsia" w:hAnsi="Times New Roman" w:cs="Times New Roman"/>
          <w:color w:val="000000"/>
          <w:szCs w:val="24"/>
        </w:rPr>
        <w:t xml:space="preserve"> </w:t>
      </w:r>
      <w:r>
        <w:rPr>
          <w:rFonts w:ascii="Times New Roman" w:eastAsiaTheme="minorEastAsia" w:hAnsi="Times New Roman" w:cs="Times New Roman"/>
          <w:color w:val="000000"/>
          <w:szCs w:val="24"/>
        </w:rPr>
        <w:t>Second, the 1</w:t>
      </w:r>
      <w:r w:rsidRPr="008E416B">
        <w:rPr>
          <w:rFonts w:ascii="Times New Roman" w:eastAsiaTheme="minorEastAsia" w:hAnsi="Times New Roman" w:cs="Times New Roman"/>
          <w:color w:val="000000"/>
          <w:szCs w:val="24"/>
          <w:vertAlign w:val="superscript"/>
        </w:rPr>
        <w:t>st</w:t>
      </w:r>
      <w:r>
        <w:rPr>
          <w:rFonts w:ascii="Times New Roman" w:eastAsiaTheme="minorEastAsia" w:hAnsi="Times New Roman" w:cs="Times New Roman"/>
          <w:color w:val="000000"/>
          <w:szCs w:val="24"/>
        </w:rPr>
        <w:t xml:space="preserve"> corrected UMI matrix in each dataset was further corrected by performing the batch correction with respect to the reference dataset (out </w:t>
      </w:r>
      <w:proofErr w:type="spellStart"/>
      <w:r>
        <w:rPr>
          <w:rFonts w:ascii="Times New Roman" w:eastAsiaTheme="minorEastAsia" w:hAnsi="Times New Roman" w:cs="Times New Roman"/>
          <w:color w:val="000000"/>
          <w:szCs w:val="24"/>
        </w:rPr>
        <w:t>scRNA-seq</w:t>
      </w:r>
      <w:proofErr w:type="spellEnd"/>
      <w:r>
        <w:rPr>
          <w:rFonts w:ascii="Times New Roman" w:eastAsiaTheme="minorEastAsia" w:hAnsi="Times New Roman" w:cs="Times New Roman"/>
          <w:color w:val="000000"/>
          <w:szCs w:val="24"/>
        </w:rPr>
        <w:t xml:space="preserve"> data) using the sam</w:t>
      </w:r>
      <w:r w:rsidRPr="008E416B">
        <w:rPr>
          <w:rFonts w:ascii="Times New Roman" w:eastAsiaTheme="minorEastAsia" w:hAnsi="Times New Roman" w:cs="Times New Roman"/>
          <w:color w:val="000000"/>
          <w:szCs w:val="24"/>
        </w:rPr>
        <w:t>e anchor-based integration (Between-dataset correction)</w:t>
      </w:r>
      <w:r>
        <w:rPr>
          <w:rFonts w:ascii="Times New Roman" w:eastAsiaTheme="minorEastAsia" w:hAnsi="Times New Roman" w:cs="Times New Roman"/>
          <w:color w:val="000000"/>
          <w:szCs w:val="24"/>
        </w:rPr>
        <w:t xml:space="preserve">, resulting in </w:t>
      </w:r>
      <w:r>
        <w:rPr>
          <w:rFonts w:ascii="Times New Roman" w:eastAsiaTheme="minorEastAsia" w:hAnsi="Times New Roman" w:cs="Times New Roman" w:hint="eastAsia"/>
          <w:color w:val="000000"/>
          <w:szCs w:val="24"/>
        </w:rPr>
        <w:t>a</w:t>
      </w:r>
      <w:r>
        <w:rPr>
          <w:rFonts w:ascii="Times New Roman" w:eastAsiaTheme="minorEastAsia" w:hAnsi="Times New Roman" w:cs="Times New Roman"/>
          <w:color w:val="000000"/>
          <w:szCs w:val="24"/>
        </w:rPr>
        <w:t xml:space="preserve"> </w:t>
      </w:r>
      <w:r>
        <w:rPr>
          <w:rFonts w:ascii="Times New Roman" w:eastAsiaTheme="minorEastAsia" w:hAnsi="Times New Roman" w:cs="Times New Roman" w:hint="eastAsia"/>
          <w:color w:val="000000"/>
          <w:szCs w:val="24"/>
        </w:rPr>
        <w:t xml:space="preserve">merged matrix of the </w:t>
      </w:r>
      <w:r>
        <w:rPr>
          <w:rFonts w:ascii="Times New Roman" w:eastAsiaTheme="minorEastAsia" w:hAnsi="Times New Roman" w:cs="Times New Roman"/>
          <w:color w:val="000000"/>
          <w:szCs w:val="24"/>
        </w:rPr>
        <w:t>2</w:t>
      </w:r>
      <w:r w:rsidRPr="008E416B">
        <w:rPr>
          <w:rFonts w:ascii="Times New Roman" w:eastAsiaTheme="minorEastAsia" w:hAnsi="Times New Roman" w:cs="Times New Roman"/>
          <w:color w:val="000000"/>
          <w:szCs w:val="24"/>
          <w:vertAlign w:val="superscript"/>
        </w:rPr>
        <w:t>nd</w:t>
      </w:r>
      <w:r>
        <w:rPr>
          <w:rFonts w:ascii="Times New Roman" w:eastAsiaTheme="minorEastAsia" w:hAnsi="Times New Roman" w:cs="Times New Roman"/>
          <w:color w:val="000000"/>
          <w:szCs w:val="24"/>
        </w:rPr>
        <w:t xml:space="preserve"> corrected matri</w:t>
      </w:r>
      <w:r>
        <w:rPr>
          <w:rFonts w:ascii="Times New Roman" w:eastAsiaTheme="minorEastAsia" w:hAnsi="Times New Roman" w:cs="Times New Roman" w:hint="eastAsia"/>
          <w:color w:val="000000"/>
          <w:szCs w:val="24"/>
        </w:rPr>
        <w:t xml:space="preserve">ces </w:t>
      </w:r>
      <w:r>
        <w:rPr>
          <w:rFonts w:ascii="Times New Roman" w:eastAsiaTheme="minorEastAsia" w:hAnsi="Times New Roman" w:cs="Times New Roman"/>
          <w:color w:val="000000"/>
          <w:szCs w:val="24"/>
        </w:rPr>
        <w:t>for the individual datasets. For the merged UMI matrix, c</w:t>
      </w:r>
      <w:r w:rsidRPr="00605B19">
        <w:rPr>
          <w:rFonts w:ascii="Times New Roman" w:eastAsia="Times New Roman" w:hAnsi="Times New Roman" w:cs="Times New Roman"/>
          <w:color w:val="000000"/>
          <w:szCs w:val="24"/>
        </w:rPr>
        <w:t xml:space="preserve">ell-to-cell variation in the number of detected UMIs, mitochondrial contamination, and cell cycle stage was regressed out using </w:t>
      </w:r>
      <w:r>
        <w:rPr>
          <w:rFonts w:ascii="Times New Roman" w:eastAsia="Times New Roman" w:hAnsi="Times New Roman" w:cs="Times New Roman"/>
          <w:color w:val="000000"/>
          <w:szCs w:val="24"/>
        </w:rPr>
        <w:t xml:space="preserve">the </w:t>
      </w:r>
      <w:r w:rsidRPr="00605B19">
        <w:rPr>
          <w:rFonts w:ascii="Times New Roman" w:eastAsia="Times New Roman" w:hAnsi="Times New Roman" w:cs="Times New Roman"/>
          <w:color w:val="000000"/>
          <w:szCs w:val="24"/>
        </w:rPr>
        <w:t>‘</w:t>
      </w:r>
      <w:proofErr w:type="spellStart"/>
      <w:r w:rsidRPr="00605B19">
        <w:rPr>
          <w:rFonts w:ascii="Times New Roman" w:eastAsia="Times New Roman" w:hAnsi="Times New Roman" w:cs="Times New Roman"/>
          <w:color w:val="000000"/>
          <w:szCs w:val="24"/>
        </w:rPr>
        <w:t>ScaleData</w:t>
      </w:r>
      <w:proofErr w:type="spellEnd"/>
      <w:r w:rsidRPr="00605B19">
        <w:rPr>
          <w:rFonts w:ascii="Times New Roman" w:eastAsia="Times New Roman" w:hAnsi="Times New Roman" w:cs="Times New Roman"/>
          <w:color w:val="000000"/>
          <w:szCs w:val="24"/>
        </w:rPr>
        <w:t>’ function</w:t>
      </w:r>
      <w:r>
        <w:rPr>
          <w:rFonts w:ascii="Times New Roman" w:eastAsia="Times New Roman" w:hAnsi="Times New Roman" w:cs="Times New Roman"/>
          <w:color w:val="000000"/>
          <w:szCs w:val="24"/>
        </w:rPr>
        <w:t>, resulting in the final merged UMI matrix. After applying principal component analysis (PCA) to the final merged UMI matrix</w:t>
      </w:r>
      <w:r w:rsidRPr="00605B19">
        <w:rPr>
          <w:rFonts w:ascii="Times New Roman" w:eastAsia="Times New Roman" w:hAnsi="Times New Roman" w:cs="Times New Roman"/>
          <w:color w:val="000000"/>
          <w:szCs w:val="24"/>
        </w:rPr>
        <w:t xml:space="preserve"> using ‘</w:t>
      </w:r>
      <w:proofErr w:type="spellStart"/>
      <w:r w:rsidRPr="00605B19">
        <w:rPr>
          <w:rFonts w:ascii="Times New Roman" w:eastAsia="Times New Roman" w:hAnsi="Times New Roman" w:cs="Times New Roman"/>
          <w:color w:val="000000"/>
          <w:szCs w:val="24"/>
        </w:rPr>
        <w:t>RunPCA</w:t>
      </w:r>
      <w:proofErr w:type="spellEnd"/>
      <w:r w:rsidRPr="00605B19">
        <w:rPr>
          <w:rFonts w:ascii="Times New Roman" w:eastAsia="Times New Roman" w:hAnsi="Times New Roman" w:cs="Times New Roman"/>
          <w:color w:val="000000"/>
          <w:szCs w:val="24"/>
        </w:rPr>
        <w:t>’ function, Louvain clustering method was then used to cluster the cells using ‘</w:t>
      </w:r>
      <w:proofErr w:type="spellStart"/>
      <w:r w:rsidRPr="00605B19">
        <w:rPr>
          <w:rFonts w:ascii="Times New Roman" w:eastAsia="Times New Roman" w:hAnsi="Times New Roman" w:cs="Times New Roman"/>
          <w:color w:val="000000"/>
          <w:szCs w:val="24"/>
        </w:rPr>
        <w:t>FindNeighbors</w:t>
      </w:r>
      <w:proofErr w:type="spellEnd"/>
      <w:r w:rsidRPr="00605B19">
        <w:rPr>
          <w:rFonts w:ascii="Times New Roman" w:eastAsia="Times New Roman" w:hAnsi="Times New Roman" w:cs="Times New Roman"/>
          <w:color w:val="000000"/>
          <w:szCs w:val="24"/>
        </w:rPr>
        <w:t>’ and ‘</w:t>
      </w:r>
      <w:proofErr w:type="spellStart"/>
      <w:r w:rsidRPr="00605B19">
        <w:rPr>
          <w:rFonts w:ascii="Times New Roman" w:eastAsia="Times New Roman" w:hAnsi="Times New Roman" w:cs="Times New Roman"/>
          <w:color w:val="000000"/>
          <w:szCs w:val="24"/>
        </w:rPr>
        <w:t>FindClusters</w:t>
      </w:r>
      <w:proofErr w:type="spellEnd"/>
      <w:r w:rsidRPr="00605B19">
        <w:rPr>
          <w:rFonts w:ascii="Times New Roman" w:eastAsia="Times New Roman" w:hAnsi="Times New Roman" w:cs="Times New Roman"/>
          <w:color w:val="000000"/>
          <w:szCs w:val="24"/>
        </w:rPr>
        <w:t xml:space="preserve">’ functions with a resolution of 0.15 </w:t>
      </w:r>
      <w:r>
        <w:rPr>
          <w:rFonts w:ascii="Times New Roman" w:eastAsia="Times New Roman" w:hAnsi="Times New Roman" w:cs="Times New Roman"/>
          <w:color w:val="000000"/>
          <w:szCs w:val="24"/>
        </w:rPr>
        <w:t xml:space="preserve">using </w:t>
      </w:r>
      <w:r w:rsidRPr="00605B19">
        <w:rPr>
          <w:rFonts w:ascii="Times New Roman" w:eastAsia="Times New Roman" w:hAnsi="Times New Roman" w:cs="Times New Roman"/>
          <w:color w:val="000000"/>
          <w:szCs w:val="24"/>
        </w:rPr>
        <w:t xml:space="preserve">the number of statistically significant principal components (PCs) determined </w:t>
      </w:r>
      <w:r>
        <w:rPr>
          <w:rFonts w:ascii="Times New Roman" w:eastAsia="Times New Roman" w:hAnsi="Times New Roman" w:cs="Times New Roman"/>
          <w:color w:val="000000"/>
          <w:szCs w:val="24"/>
        </w:rPr>
        <w:t xml:space="preserve">based on </w:t>
      </w:r>
      <w:r w:rsidRPr="00605B19">
        <w:rPr>
          <w:rFonts w:ascii="Times New Roman" w:eastAsia="Times New Roman" w:hAnsi="Times New Roman" w:cs="Times New Roman"/>
          <w:color w:val="000000"/>
          <w:szCs w:val="24"/>
        </w:rPr>
        <w:t>an Elbow plot</w:t>
      </w:r>
      <w:r>
        <w:rPr>
          <w:rFonts w:ascii="Times New Roman" w:eastAsia="Times New Roman" w:hAnsi="Times New Roman" w:cs="Times New Roman"/>
          <w:color w:val="000000"/>
          <w:szCs w:val="24"/>
        </w:rPr>
        <w:t xml:space="preserve"> (24 PCs)</w:t>
      </w:r>
      <w:r w:rsidRPr="00605B19">
        <w:rPr>
          <w:rFonts w:ascii="Times New Roman" w:eastAsia="Times New Roman" w:hAnsi="Times New Roman" w:cs="Times New Roman"/>
          <w:color w:val="000000"/>
          <w:szCs w:val="24"/>
        </w:rPr>
        <w:t xml:space="preserve">. </w:t>
      </w:r>
    </w:p>
    <w:p w14:paraId="00CC4A9B" w14:textId="77777777" w:rsidR="00773D0F" w:rsidRPr="00EE5187" w:rsidRDefault="00773D0F" w:rsidP="00773D0F">
      <w:pPr>
        <w:spacing w:line="360" w:lineRule="auto"/>
        <w:ind w:firstLine="720"/>
        <w:jc w:val="both"/>
        <w:rPr>
          <w:rFonts w:ascii="Times New Roman" w:eastAsiaTheme="minorEastAsia" w:hAnsi="Times New Roman" w:cs="Times New Roman"/>
          <w:szCs w:val="24"/>
        </w:rPr>
      </w:pPr>
      <w:r>
        <w:rPr>
          <w:rFonts w:ascii="Times New Roman" w:eastAsia="Times New Roman" w:hAnsi="Times New Roman" w:cs="Times New Roman"/>
          <w:color w:val="000000"/>
          <w:szCs w:val="24"/>
        </w:rPr>
        <w:t xml:space="preserve">We next performed </w:t>
      </w:r>
      <w:proofErr w:type="spellStart"/>
      <w:r>
        <w:rPr>
          <w:rFonts w:ascii="Times New Roman" w:eastAsia="Times New Roman" w:hAnsi="Times New Roman" w:cs="Times New Roman"/>
          <w:color w:val="000000"/>
          <w:szCs w:val="24"/>
        </w:rPr>
        <w:t>subclustering</w:t>
      </w:r>
      <w:proofErr w:type="spellEnd"/>
      <w:r>
        <w:rPr>
          <w:rFonts w:ascii="Times New Roman" w:eastAsia="Times New Roman" w:hAnsi="Times New Roman" w:cs="Times New Roman"/>
          <w:color w:val="000000"/>
          <w:szCs w:val="24"/>
        </w:rPr>
        <w:t xml:space="preserve"> analyses of the four cell types (ECs, myeloid cells, CAFs, and T/NK cells) from the above total cell clustering. For </w:t>
      </w:r>
      <w:proofErr w:type="spellStart"/>
      <w:r>
        <w:rPr>
          <w:rFonts w:ascii="Times New Roman" w:eastAsia="Times New Roman" w:hAnsi="Times New Roman" w:cs="Times New Roman"/>
          <w:color w:val="000000"/>
          <w:szCs w:val="24"/>
        </w:rPr>
        <w:t>subclustering</w:t>
      </w:r>
      <w:proofErr w:type="spellEnd"/>
      <w:r>
        <w:rPr>
          <w:rFonts w:ascii="Times New Roman" w:eastAsia="Times New Roman" w:hAnsi="Times New Roman" w:cs="Times New Roman"/>
          <w:color w:val="000000"/>
          <w:szCs w:val="24"/>
        </w:rPr>
        <w:t xml:space="preserve"> of each cell type, </w:t>
      </w:r>
      <w:r w:rsidRPr="00605B19">
        <w:rPr>
          <w:rFonts w:ascii="Times New Roman" w:eastAsia="Times New Roman" w:hAnsi="Times New Roman" w:cs="Times New Roman"/>
          <w:color w:val="000000"/>
          <w:szCs w:val="24"/>
        </w:rPr>
        <w:t xml:space="preserve">we </w:t>
      </w:r>
      <w:r>
        <w:rPr>
          <w:rFonts w:ascii="Times New Roman" w:eastAsiaTheme="minorEastAsia" w:hAnsi="Times New Roman" w:cs="Times New Roman" w:hint="eastAsia"/>
          <w:color w:val="000000"/>
          <w:szCs w:val="24"/>
        </w:rPr>
        <w:t xml:space="preserve">first selected samples including more than 100 cells of the corresponding cell types and then </w:t>
      </w:r>
      <w:r>
        <w:rPr>
          <w:rFonts w:ascii="Times New Roman" w:eastAsia="Times New Roman" w:hAnsi="Times New Roman" w:cs="Times New Roman"/>
          <w:color w:val="000000"/>
          <w:szCs w:val="24"/>
        </w:rPr>
        <w:t>performed the same two-stage correction of within- and between-dataset batch effects only for the cells in the corresponding</w:t>
      </w:r>
      <w:r>
        <w:rPr>
          <w:rFonts w:ascii="Times New Roman" w:eastAsiaTheme="minorEastAsia" w:hAnsi="Times New Roman" w:cs="Times New Roman" w:hint="eastAsia"/>
          <w:color w:val="000000"/>
          <w:szCs w:val="24"/>
        </w:rPr>
        <w:t xml:space="preserve"> cell-type</w:t>
      </w:r>
      <w:r>
        <w:rPr>
          <w:rFonts w:ascii="Times New Roman" w:eastAsia="Times New Roman" w:hAnsi="Times New Roman" w:cs="Times New Roman"/>
          <w:color w:val="000000"/>
          <w:szCs w:val="24"/>
        </w:rPr>
        <w:t xml:space="preserve"> cluster</w:t>
      </w:r>
      <w:r>
        <w:rPr>
          <w:rFonts w:ascii="Times New Roman" w:eastAsiaTheme="minorEastAsia" w:hAnsi="Times New Roman" w:cs="Times New Roman" w:hint="eastAsia"/>
          <w:color w:val="000000"/>
          <w:szCs w:val="24"/>
        </w:rPr>
        <w:t xml:space="preserve"> using the selected samples</w:t>
      </w:r>
      <w:r>
        <w:rPr>
          <w:rFonts w:ascii="Times New Roman" w:eastAsia="Times New Roman" w:hAnsi="Times New Roman" w:cs="Times New Roman"/>
          <w:color w:val="000000"/>
          <w:szCs w:val="24"/>
        </w:rPr>
        <w:t xml:space="preserve">, as described above. To optimize the </w:t>
      </w:r>
      <w:proofErr w:type="spellStart"/>
      <w:r>
        <w:rPr>
          <w:rFonts w:ascii="Times New Roman" w:eastAsia="Times New Roman" w:hAnsi="Times New Roman" w:cs="Times New Roman"/>
          <w:color w:val="000000"/>
          <w:szCs w:val="24"/>
        </w:rPr>
        <w:t>subclustering</w:t>
      </w:r>
      <w:proofErr w:type="spellEnd"/>
      <w:r>
        <w:rPr>
          <w:rFonts w:ascii="Times New Roman" w:eastAsia="Times New Roman" w:hAnsi="Times New Roman" w:cs="Times New Roman"/>
          <w:color w:val="000000"/>
          <w:szCs w:val="24"/>
        </w:rPr>
        <w:t>, different</w:t>
      </w:r>
      <w:r w:rsidRPr="00605B19">
        <w:rPr>
          <w:rFonts w:ascii="Times New Roman" w:eastAsia="Times New Roman" w:hAnsi="Times New Roman" w:cs="Times New Roman"/>
          <w:color w:val="000000"/>
          <w:szCs w:val="24"/>
        </w:rPr>
        <w:t xml:space="preserve"> resolution</w:t>
      </w:r>
      <w:r>
        <w:rPr>
          <w:rFonts w:ascii="Times New Roman" w:eastAsia="Times New Roman" w:hAnsi="Times New Roman" w:cs="Times New Roman"/>
          <w:color w:val="000000"/>
          <w:szCs w:val="24"/>
        </w:rPr>
        <w:t>s were used</w:t>
      </w:r>
      <w:r w:rsidRPr="00847ED5">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for </w:t>
      </w:r>
      <w:r w:rsidRPr="00605B19">
        <w:rPr>
          <w:rFonts w:ascii="Times New Roman" w:eastAsia="Times New Roman" w:hAnsi="Times New Roman" w:cs="Times New Roman"/>
          <w:color w:val="000000"/>
          <w:szCs w:val="24"/>
        </w:rPr>
        <w:t>the ‘</w:t>
      </w:r>
      <w:proofErr w:type="spellStart"/>
      <w:r w:rsidRPr="00605B19">
        <w:rPr>
          <w:rFonts w:ascii="Times New Roman" w:eastAsia="Times New Roman" w:hAnsi="Times New Roman" w:cs="Times New Roman"/>
          <w:color w:val="000000"/>
          <w:szCs w:val="24"/>
        </w:rPr>
        <w:t>FindClusters</w:t>
      </w:r>
      <w:proofErr w:type="spellEnd"/>
      <w:r w:rsidRPr="00605B19">
        <w:rPr>
          <w:rFonts w:ascii="Times New Roman" w:eastAsia="Times New Roman" w:hAnsi="Times New Roman" w:cs="Times New Roman"/>
          <w:color w:val="000000"/>
          <w:szCs w:val="24"/>
        </w:rPr>
        <w:t>’ function</w:t>
      </w:r>
      <w:r>
        <w:rPr>
          <w:rFonts w:ascii="Times New Roman" w:eastAsia="Times New Roman" w:hAnsi="Times New Roman" w:cs="Times New Roman"/>
          <w:color w:val="000000"/>
          <w:szCs w:val="24"/>
        </w:rPr>
        <w:t>:</w:t>
      </w:r>
      <w:r w:rsidRPr="00605B1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0.3 for SCC ECs (50 PCs); </w:t>
      </w:r>
      <w:r w:rsidRPr="00605B19">
        <w:rPr>
          <w:rFonts w:ascii="Times New Roman" w:eastAsia="Times New Roman" w:hAnsi="Times New Roman" w:cs="Times New Roman"/>
          <w:color w:val="000000"/>
          <w:szCs w:val="24"/>
        </w:rPr>
        <w:t>0.</w:t>
      </w:r>
      <w:r w:rsidRPr="00605B19">
        <w:rPr>
          <w:rFonts w:ascii="Times New Roman" w:eastAsiaTheme="minorEastAsia" w:hAnsi="Times New Roman" w:cs="Times New Roman"/>
          <w:color w:val="000000"/>
          <w:szCs w:val="24"/>
        </w:rPr>
        <w:t>2</w:t>
      </w:r>
      <w:r w:rsidRPr="00605B1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for </w:t>
      </w:r>
      <w:r w:rsidRPr="00605B19">
        <w:rPr>
          <w:rFonts w:ascii="Times New Roman" w:eastAsia="Times New Roman" w:hAnsi="Times New Roman" w:cs="Times New Roman"/>
          <w:color w:val="000000"/>
          <w:szCs w:val="24"/>
        </w:rPr>
        <w:t xml:space="preserve">myeloid </w:t>
      </w:r>
      <w:r>
        <w:rPr>
          <w:rFonts w:ascii="Times New Roman" w:eastAsia="Times New Roman" w:hAnsi="Times New Roman" w:cs="Times New Roman"/>
          <w:color w:val="000000"/>
          <w:szCs w:val="24"/>
        </w:rPr>
        <w:t>cell (27 PCs) and T/NK cell</w:t>
      </w:r>
      <w:r w:rsidRPr="00605B1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(21 PCs) </w:t>
      </w:r>
      <w:proofErr w:type="spellStart"/>
      <w:r w:rsidRPr="00605B19">
        <w:rPr>
          <w:rFonts w:ascii="Times New Roman" w:eastAsia="Times New Roman" w:hAnsi="Times New Roman" w:cs="Times New Roman"/>
          <w:color w:val="000000"/>
          <w:szCs w:val="24"/>
        </w:rPr>
        <w:t>subclustering</w:t>
      </w:r>
      <w:proofErr w:type="spellEnd"/>
      <w:r>
        <w:rPr>
          <w:rFonts w:ascii="Times New Roman" w:eastAsia="Times New Roman" w:hAnsi="Times New Roman" w:cs="Times New Roman"/>
          <w:color w:val="000000"/>
          <w:szCs w:val="24"/>
        </w:rPr>
        <w:t>;</w:t>
      </w:r>
      <w:r w:rsidRPr="00605B1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and </w:t>
      </w:r>
      <w:r w:rsidRPr="00605B19">
        <w:rPr>
          <w:rFonts w:ascii="Times New Roman" w:eastAsiaTheme="minorEastAsia" w:hAnsi="Times New Roman" w:cs="Times New Roman"/>
          <w:color w:val="000000"/>
          <w:szCs w:val="24"/>
        </w:rPr>
        <w:t xml:space="preserve">0.35 </w:t>
      </w:r>
      <w:r>
        <w:rPr>
          <w:rFonts w:ascii="Times New Roman" w:eastAsiaTheme="minorEastAsia" w:hAnsi="Times New Roman" w:cs="Times New Roman"/>
          <w:color w:val="000000"/>
          <w:szCs w:val="24"/>
        </w:rPr>
        <w:t xml:space="preserve">for </w:t>
      </w:r>
      <w:r w:rsidRPr="00605B19">
        <w:rPr>
          <w:rFonts w:ascii="Times New Roman" w:eastAsiaTheme="minorEastAsia" w:hAnsi="Times New Roman" w:cs="Times New Roman"/>
          <w:color w:val="000000"/>
          <w:szCs w:val="24"/>
        </w:rPr>
        <w:t xml:space="preserve">CAF </w:t>
      </w:r>
      <w:proofErr w:type="spellStart"/>
      <w:r w:rsidRPr="00605B19">
        <w:rPr>
          <w:rFonts w:ascii="Times New Roman" w:eastAsiaTheme="minorEastAsia" w:hAnsi="Times New Roman" w:cs="Times New Roman"/>
          <w:color w:val="000000"/>
          <w:szCs w:val="24"/>
        </w:rPr>
        <w:t>subclustering</w:t>
      </w:r>
      <w:proofErr w:type="spellEnd"/>
      <w:r>
        <w:rPr>
          <w:rFonts w:ascii="Times New Roman" w:eastAsiaTheme="minorEastAsia" w:hAnsi="Times New Roman" w:cs="Times New Roman"/>
          <w:color w:val="000000"/>
          <w:szCs w:val="24"/>
        </w:rPr>
        <w:t xml:space="preserve"> (50 PCs)</w:t>
      </w:r>
      <w:r w:rsidRPr="00605B19">
        <w:rPr>
          <w:rFonts w:ascii="Times New Roman" w:eastAsia="Times New Roman" w:hAnsi="Times New Roman" w:cs="Times New Roman"/>
          <w:color w:val="000000"/>
          <w:szCs w:val="24"/>
        </w:rPr>
        <w:t>.</w:t>
      </w:r>
      <w:r w:rsidRPr="00847ED5">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Of note,</w:t>
      </w:r>
      <w:r w:rsidRPr="00605B1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in the subclus</w:t>
      </w:r>
      <w:r>
        <w:rPr>
          <w:rFonts w:ascii="Times New Roman" w:eastAsiaTheme="minorEastAsia" w:hAnsi="Times New Roman" w:cs="Times New Roman" w:hint="eastAsia"/>
          <w:color w:val="000000"/>
          <w:szCs w:val="24"/>
        </w:rPr>
        <w:t>t</w:t>
      </w:r>
      <w:r>
        <w:rPr>
          <w:rFonts w:ascii="Times New Roman" w:eastAsia="Times New Roman" w:hAnsi="Times New Roman" w:cs="Times New Roman"/>
          <w:color w:val="000000"/>
          <w:szCs w:val="24"/>
        </w:rPr>
        <w:t xml:space="preserve">er analysis of ECs, we performed </w:t>
      </w:r>
      <w:proofErr w:type="spellStart"/>
      <w:r>
        <w:rPr>
          <w:rFonts w:ascii="Times New Roman" w:eastAsia="Times New Roman" w:hAnsi="Times New Roman" w:cs="Times New Roman"/>
          <w:color w:val="000000"/>
          <w:szCs w:val="24"/>
        </w:rPr>
        <w:t>subclustering</w:t>
      </w:r>
      <w:proofErr w:type="spellEnd"/>
      <w:r>
        <w:rPr>
          <w:rFonts w:ascii="Times New Roman" w:eastAsia="Times New Roman" w:hAnsi="Times New Roman" w:cs="Times New Roman"/>
          <w:color w:val="000000"/>
          <w:szCs w:val="24"/>
        </w:rPr>
        <w:t xml:space="preserve"> of SCC ECs and the transfer of SCC labels to ECs in ADC samples using the union of 2,000 HVGs from SCC (HVG</w:t>
      </w:r>
      <w:r w:rsidRPr="00935E69">
        <w:rPr>
          <w:rFonts w:ascii="Times New Roman" w:eastAsia="Times New Roman" w:hAnsi="Times New Roman" w:cs="Times New Roman"/>
          <w:color w:val="000000"/>
          <w:szCs w:val="24"/>
          <w:vertAlign w:val="subscript"/>
        </w:rPr>
        <w:t>SCC</w:t>
      </w:r>
      <w:r>
        <w:rPr>
          <w:rFonts w:ascii="Times New Roman" w:eastAsia="Times New Roman" w:hAnsi="Times New Roman" w:cs="Times New Roman"/>
          <w:color w:val="000000"/>
          <w:szCs w:val="24"/>
        </w:rPr>
        <w:t>) and ADC (HVG</w:t>
      </w:r>
      <w:r w:rsidRPr="00935E69">
        <w:rPr>
          <w:rFonts w:ascii="Times New Roman" w:eastAsia="Times New Roman" w:hAnsi="Times New Roman" w:cs="Times New Roman"/>
          <w:color w:val="000000"/>
          <w:szCs w:val="24"/>
          <w:vertAlign w:val="subscript"/>
        </w:rPr>
        <w:t>ADC</w:t>
      </w:r>
      <w:r>
        <w:rPr>
          <w:rFonts w:ascii="Times New Roman" w:eastAsia="Times New Roman" w:hAnsi="Times New Roman" w:cs="Times New Roman"/>
          <w:color w:val="000000"/>
          <w:szCs w:val="24"/>
        </w:rPr>
        <w:t>)</w:t>
      </w:r>
      <w:r w:rsidRPr="00935E6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samples as to better explore the relationships between SCC and ADC samples. </w:t>
      </w:r>
      <w:r>
        <w:rPr>
          <w:rFonts w:ascii="Times New Roman" w:eastAsia="Times New Roman" w:hAnsi="Times New Roman" w:cs="Times New Roman"/>
          <w:color w:val="000000"/>
          <w:szCs w:val="24"/>
        </w:rPr>
        <w:lastRenderedPageBreak/>
        <w:t>C</w:t>
      </w:r>
      <w:r w:rsidRPr="00605B19">
        <w:rPr>
          <w:rFonts w:ascii="Times New Roman" w:eastAsia="Times New Roman" w:hAnsi="Times New Roman" w:cs="Times New Roman"/>
          <w:color w:val="000000"/>
          <w:szCs w:val="24"/>
        </w:rPr>
        <w:t xml:space="preserve">ell-to-cell variation </w:t>
      </w:r>
      <w:r>
        <w:rPr>
          <w:rFonts w:ascii="Times New Roman" w:eastAsia="Times New Roman" w:hAnsi="Times New Roman" w:cs="Times New Roman"/>
          <w:color w:val="000000"/>
          <w:szCs w:val="24"/>
        </w:rPr>
        <w:t xml:space="preserve">was regressed using </w:t>
      </w:r>
      <w:r>
        <w:rPr>
          <w:rFonts w:ascii="Times New Roman" w:eastAsiaTheme="minorEastAsia" w:hAnsi="Times New Roman" w:cs="Times New Roman" w:hint="eastAsia"/>
          <w:color w:val="000000"/>
          <w:szCs w:val="24"/>
        </w:rPr>
        <w:t xml:space="preserve">1) </w:t>
      </w:r>
      <w:r w:rsidRPr="00605B19">
        <w:rPr>
          <w:rFonts w:ascii="Times New Roman" w:eastAsia="Times New Roman" w:hAnsi="Times New Roman" w:cs="Times New Roman"/>
          <w:color w:val="000000"/>
          <w:szCs w:val="24"/>
        </w:rPr>
        <w:t>the number of detected UMIs</w:t>
      </w:r>
      <w:r>
        <w:rPr>
          <w:rFonts w:ascii="Times New Roman" w:eastAsiaTheme="minorEastAsia" w:hAnsi="Times New Roman" w:cs="Times New Roman" w:hint="eastAsia"/>
          <w:color w:val="000000"/>
          <w:szCs w:val="24"/>
        </w:rPr>
        <w:t>,</w:t>
      </w:r>
      <w:r w:rsidRPr="00605B19">
        <w:rPr>
          <w:rFonts w:ascii="Times New Roman" w:eastAsia="Times New Roman" w:hAnsi="Times New Roman" w:cs="Times New Roman"/>
          <w:color w:val="000000"/>
          <w:szCs w:val="24"/>
        </w:rPr>
        <w:t xml:space="preserve"> </w:t>
      </w:r>
      <w:r>
        <w:rPr>
          <w:rFonts w:ascii="Times New Roman" w:eastAsiaTheme="minorEastAsia" w:hAnsi="Times New Roman" w:cs="Times New Roman" w:hint="eastAsia"/>
          <w:color w:val="000000"/>
          <w:szCs w:val="24"/>
        </w:rPr>
        <w:t>2)</w:t>
      </w:r>
      <w:r w:rsidRPr="00605B19">
        <w:rPr>
          <w:rFonts w:ascii="Times New Roman" w:eastAsia="Times New Roman" w:hAnsi="Times New Roman" w:cs="Times New Roman"/>
          <w:color w:val="000000"/>
          <w:szCs w:val="24"/>
        </w:rPr>
        <w:t xml:space="preserve"> mitochondrial contamination</w:t>
      </w:r>
      <w:r>
        <w:rPr>
          <w:rFonts w:ascii="Times New Roman" w:eastAsiaTheme="minorEastAsia" w:hAnsi="Times New Roman" w:cs="Times New Roman" w:hint="eastAsia"/>
          <w:color w:val="000000"/>
          <w:szCs w:val="24"/>
        </w:rPr>
        <w:t>, and 3) cell cycle stage for myeloid and T/NK cells and CAFs, but using only the first two factors for ECs</w:t>
      </w:r>
      <w:r w:rsidRPr="00605B19">
        <w:rPr>
          <w:rFonts w:ascii="Times New Roman" w:eastAsia="Times New Roman" w:hAnsi="Times New Roman" w:cs="Times New Roman"/>
          <w:color w:val="000000"/>
          <w:szCs w:val="24"/>
        </w:rPr>
        <w:t>.</w:t>
      </w:r>
      <w:r w:rsidRPr="00847ED5">
        <w:rPr>
          <w:rFonts w:ascii="Times New Roman" w:eastAsiaTheme="minorEastAsia" w:hAnsi="Times New Roman" w:cs="Times New Roman"/>
          <w:color w:val="000000"/>
          <w:szCs w:val="24"/>
        </w:rPr>
        <w:t xml:space="preserve"> </w:t>
      </w:r>
      <w:r w:rsidRPr="00605B19">
        <w:rPr>
          <w:rFonts w:ascii="Times New Roman" w:eastAsiaTheme="minorEastAsia" w:hAnsi="Times New Roman" w:cs="Times New Roman"/>
          <w:color w:val="000000"/>
          <w:szCs w:val="24"/>
        </w:rPr>
        <w:t>Transfer</w:t>
      </w:r>
      <w:r w:rsidRPr="00605B19">
        <w:rPr>
          <w:rFonts w:ascii="Times New Roman" w:eastAsia="Times New Roman" w:hAnsi="Times New Roman" w:cs="Times New Roman"/>
          <w:color w:val="000000"/>
          <w:szCs w:val="24"/>
        </w:rPr>
        <w:t xml:space="preserve"> of </w:t>
      </w:r>
      <w:r w:rsidRPr="00605B19">
        <w:rPr>
          <w:rFonts w:ascii="Times New Roman" w:eastAsiaTheme="minorEastAsia" w:hAnsi="Times New Roman" w:cs="Times New Roman"/>
          <w:color w:val="000000"/>
          <w:szCs w:val="24"/>
        </w:rPr>
        <w:t xml:space="preserve">subcluster </w:t>
      </w:r>
      <w:r w:rsidRPr="00605B19">
        <w:rPr>
          <w:rFonts w:ascii="Times New Roman" w:eastAsia="Times New Roman" w:hAnsi="Times New Roman" w:cs="Times New Roman"/>
          <w:color w:val="000000"/>
          <w:szCs w:val="24"/>
        </w:rPr>
        <w:t xml:space="preserve">labels </w:t>
      </w:r>
      <w:r w:rsidRPr="00605B19">
        <w:rPr>
          <w:rFonts w:ascii="Times New Roman" w:eastAsiaTheme="minorEastAsia" w:hAnsi="Times New Roman" w:cs="Times New Roman"/>
          <w:color w:val="000000"/>
          <w:szCs w:val="24"/>
        </w:rPr>
        <w:t xml:space="preserve">from SCC </w:t>
      </w:r>
      <w:r>
        <w:rPr>
          <w:rFonts w:ascii="Times New Roman" w:eastAsiaTheme="minorEastAsia" w:hAnsi="Times New Roman" w:cs="Times New Roman"/>
          <w:color w:val="000000"/>
          <w:szCs w:val="24"/>
        </w:rPr>
        <w:t>ECs</w:t>
      </w:r>
      <w:r w:rsidRPr="00605B19">
        <w:rPr>
          <w:rFonts w:ascii="Times New Roman" w:eastAsiaTheme="minorEastAsia" w:hAnsi="Times New Roman" w:cs="Times New Roman"/>
          <w:color w:val="000000"/>
          <w:szCs w:val="24"/>
        </w:rPr>
        <w:t xml:space="preserve"> to ADC </w:t>
      </w:r>
      <w:r>
        <w:rPr>
          <w:rFonts w:ascii="Times New Roman" w:eastAsiaTheme="minorEastAsia" w:hAnsi="Times New Roman" w:cs="Times New Roman"/>
          <w:color w:val="000000"/>
          <w:szCs w:val="24"/>
        </w:rPr>
        <w:t>ECs</w:t>
      </w:r>
      <w:r w:rsidRPr="00605B19">
        <w:rPr>
          <w:rFonts w:ascii="Times New Roman" w:eastAsiaTheme="minorEastAsia" w:hAnsi="Times New Roman" w:cs="Times New Roman"/>
          <w:color w:val="000000"/>
          <w:szCs w:val="24"/>
        </w:rPr>
        <w:t xml:space="preserve"> </w:t>
      </w:r>
      <w:r w:rsidRPr="00605B19">
        <w:rPr>
          <w:rFonts w:ascii="Times New Roman" w:eastAsia="Times New Roman" w:hAnsi="Times New Roman" w:cs="Times New Roman"/>
          <w:color w:val="000000"/>
          <w:szCs w:val="24"/>
        </w:rPr>
        <w:t xml:space="preserve">was performed using </w:t>
      </w:r>
      <w:r w:rsidRPr="00605B19">
        <w:rPr>
          <w:rFonts w:ascii="Times New Roman" w:eastAsia="Times New Roman" w:hAnsi="Times New Roman" w:cs="Times New Roman"/>
          <w:szCs w:val="24"/>
        </w:rPr>
        <w:t>Seurat’s ‘</w:t>
      </w:r>
      <w:proofErr w:type="spellStart"/>
      <w:r w:rsidRPr="00605B19">
        <w:rPr>
          <w:rFonts w:ascii="Times New Roman" w:eastAsia="Times New Roman" w:hAnsi="Times New Roman" w:cs="Times New Roman"/>
          <w:szCs w:val="24"/>
        </w:rPr>
        <w:t>FindTransferAnchors</w:t>
      </w:r>
      <w:proofErr w:type="spellEnd"/>
      <w:r w:rsidRPr="00605B19">
        <w:rPr>
          <w:rFonts w:ascii="Times New Roman" w:eastAsia="Times New Roman" w:hAnsi="Times New Roman" w:cs="Times New Roman"/>
          <w:szCs w:val="24"/>
        </w:rPr>
        <w:t>’ and ‘</w:t>
      </w:r>
      <w:proofErr w:type="spellStart"/>
      <w:r w:rsidRPr="00605B19">
        <w:rPr>
          <w:rFonts w:ascii="Times New Roman" w:eastAsia="Times New Roman" w:hAnsi="Times New Roman" w:cs="Times New Roman"/>
          <w:szCs w:val="24"/>
        </w:rPr>
        <w:t>TransferData</w:t>
      </w:r>
      <w:proofErr w:type="spellEnd"/>
      <w:r w:rsidRPr="00605B19">
        <w:rPr>
          <w:rFonts w:ascii="Times New Roman" w:eastAsia="Times New Roman" w:hAnsi="Times New Roman" w:cs="Times New Roman"/>
          <w:szCs w:val="24"/>
        </w:rPr>
        <w:t>’ functions</w:t>
      </w:r>
      <w:r>
        <w:rPr>
          <w:rFonts w:ascii="Times New Roman" w:eastAsia="Times New Roman" w:hAnsi="Times New Roman" w:cs="Times New Roman"/>
          <w:szCs w:val="24"/>
        </w:rPr>
        <w:t>, and c</w:t>
      </w:r>
      <w:r w:rsidRPr="00605B19">
        <w:rPr>
          <w:rFonts w:ascii="Times New Roman" w:eastAsia="Times New Roman" w:hAnsi="Times New Roman" w:cs="Times New Roman"/>
          <w:szCs w:val="24"/>
        </w:rPr>
        <w:t xml:space="preserve">ells with less than prediction score </w:t>
      </w:r>
      <w:r>
        <w:rPr>
          <w:rFonts w:ascii="Times New Roman" w:eastAsia="Times New Roman" w:hAnsi="Times New Roman" w:cs="Times New Roman"/>
          <w:szCs w:val="24"/>
        </w:rPr>
        <w:t xml:space="preserve">of </w:t>
      </w:r>
      <w:r w:rsidRPr="00605B19">
        <w:rPr>
          <w:rFonts w:ascii="Times New Roman" w:eastAsia="Times New Roman" w:hAnsi="Times New Roman" w:cs="Times New Roman"/>
          <w:szCs w:val="24"/>
        </w:rPr>
        <w:t>0.5 were classified as ‘Not transferred’.</w:t>
      </w:r>
    </w:p>
    <w:p w14:paraId="0BF464F3" w14:textId="77777777" w:rsidR="00773D0F" w:rsidRDefault="00773D0F" w:rsidP="00773D0F">
      <w:pPr>
        <w:widowControl w:val="0"/>
        <w:spacing w:before="60" w:after="0" w:line="360" w:lineRule="auto"/>
        <w:jc w:val="both"/>
        <w:rPr>
          <w:rFonts w:ascii="Times New Roman" w:eastAsia="Arial" w:hAnsi="Times New Roman" w:cs="Times New Roman"/>
          <w:b/>
        </w:rPr>
      </w:pPr>
    </w:p>
    <w:p w14:paraId="351FB0D1" w14:textId="2DFE32EC" w:rsidR="00773D0F" w:rsidRPr="00AC5CFE" w:rsidRDefault="00773D0F" w:rsidP="00773D0F">
      <w:pPr>
        <w:widowControl w:val="0"/>
        <w:spacing w:before="60" w:after="0" w:line="360" w:lineRule="auto"/>
        <w:jc w:val="both"/>
        <w:rPr>
          <w:rFonts w:ascii="Times New Roman" w:eastAsia="Arial" w:hAnsi="Times New Roman" w:cs="Times New Roman"/>
          <w:b/>
        </w:rPr>
      </w:pPr>
      <w:r w:rsidRPr="00AC5CFE">
        <w:rPr>
          <w:rFonts w:ascii="Times New Roman" w:eastAsia="Arial" w:hAnsi="Times New Roman" w:cs="Times New Roman"/>
          <w:b/>
        </w:rPr>
        <w:t>Kinase activity analysis</w:t>
      </w:r>
    </w:p>
    <w:p w14:paraId="1BCF1878" w14:textId="6921D155" w:rsidR="00773D0F" w:rsidRDefault="00773D0F" w:rsidP="00773D0F">
      <w:pPr>
        <w:widowControl w:val="0"/>
        <w:spacing w:before="60" w:after="0" w:line="360" w:lineRule="auto"/>
        <w:jc w:val="both"/>
        <w:rPr>
          <w:rFonts w:ascii="Times New Roman" w:eastAsia="Arial" w:hAnsi="Times New Roman" w:cs="Times New Roman"/>
        </w:rPr>
      </w:pPr>
      <w:r>
        <w:rPr>
          <w:rFonts w:ascii="Times New Roman" w:eastAsia="Arial" w:hAnsi="Times New Roman" w:cs="Times New Roman"/>
        </w:rPr>
        <w:t xml:space="preserve">We first extracted data for 16055 kinase-substrate interactions for 473 kinases from the </w:t>
      </w:r>
      <w:proofErr w:type="spellStart"/>
      <w:r>
        <w:rPr>
          <w:rFonts w:ascii="Times New Roman" w:eastAsia="Arial" w:hAnsi="Times New Roman" w:cs="Times New Roman"/>
        </w:rPr>
        <w:t>PhosphoSitePlus</w:t>
      </w:r>
      <w:proofErr w:type="spellEnd"/>
      <w:r>
        <w:rPr>
          <w:rFonts w:ascii="Times New Roman" w:eastAsia="Arial" w:hAnsi="Times New Roman" w:cs="Times New Roman"/>
        </w:rPr>
        <w:t xml:space="preserve">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&lt;EndNote&gt;&lt;Cite&gt;&lt;Author&gt;Hornbeck&lt;/Author&gt;&lt;Year&gt;2012&lt;/Year&gt;&lt;RecNum&gt;121&lt;/RecNum&gt;&lt;DisplayText&gt;[38]&lt;/DisplayText&gt;&lt;record&gt;&lt;rec-number&gt;121&lt;/rec-number&gt;&lt;foreign-keys&gt;&lt;key app="EN" db-id="9r2t9trp8225dse9xwqvza95vexdar9aw2xt" timestamp="1615127083"&gt;121&lt;/key&gt;&lt;/foreign-keys&gt;&lt;ref-type name="Journal Article"&gt;17&lt;/ref-type&gt;&lt;contributors&gt;&lt;authors&gt;&lt;author&gt;Hornbeck, P. V.&lt;/author&gt;&lt;author&gt;Kornhauser, J. M.&lt;/author&gt;&lt;author&gt;Tkachev, S.&lt;/author&gt;&lt;author&gt;Zhang, B.&lt;/author&gt;&lt;author&gt;Skrzypek, E.&lt;/author&gt;&lt;author&gt;Murray, B.&lt;/author&gt;&lt;author&gt;Latham, V.&lt;/author&gt;&lt;author&gt;Sullivan, M.&lt;/author&gt;&lt;/authors&gt;&lt;/contributors&gt;&lt;auth-address&gt;Cell Signaling Technology, 3 Trask Lane, Danvers, MA 01923, USA. phornbeck@cellsignal.com&lt;/auth-address&gt;&lt;titles&gt;&lt;title&gt;PhosphoSitePlus: a comprehensive resource for investigating the structure and function of experimentally determined post-translational modifications in man and mouse&lt;/title&gt;&lt;secondary-title&gt;Nucleic Acids Res&lt;/secondary-title&gt;&lt;/titles&gt;&lt;periodical&gt;&lt;full-title&gt;Nucleic Acids Res&lt;/full-title&gt;&lt;/periodical&gt;&lt;pages&gt;D261-70&lt;/pages&gt;&lt;volume&gt;40&lt;/volume&gt;&lt;number&gt;Database issue&lt;/number&gt;&lt;edition&gt;2011/12/03&lt;/edition&gt;&lt;keywords&gt;&lt;keyword&gt;Acetylation&lt;/keyword&gt;&lt;keyword&gt;Amino Acid Sequence&lt;/keyword&gt;&lt;keyword&gt;Animals&lt;/keyword&gt;&lt;keyword&gt;Cattle&lt;/keyword&gt;&lt;keyword&gt;*Databases, Protein&lt;/keyword&gt;&lt;keyword&gt;Humans&lt;/keyword&gt;&lt;keyword&gt;Mice&lt;/keyword&gt;&lt;keyword&gt;Phosphorylation&lt;/keyword&gt;&lt;keyword&gt;*Protein Processing, Post-Translational&lt;/keyword&gt;&lt;keyword&gt;Proteins/chemistry/genetics/metabolism&lt;/keyword&gt;&lt;keyword&gt;Rats&lt;/keyword&gt;&lt;keyword&gt;Ubiquitination&lt;/keyword&gt;&lt;/keywords&gt;&lt;dates&gt;&lt;year&gt;2012&lt;/year&gt;&lt;pub-dates&gt;&lt;date&gt;Jan&lt;/date&gt;&lt;/pub-dates&gt;&lt;/dates&gt;&lt;isbn&gt;1362-4962 (Electronic)&amp;#xD;0305-1048 (Linking)&lt;/isbn&gt;&lt;accession-num&gt;22135298&lt;/accession-num&gt;&lt;urls&gt;&lt;related-urls&gt;&lt;url&gt;https://www.ncbi.nlm.nih.gov/pubmed/22135298&lt;/url&gt;&lt;/related-urls&gt;&lt;/urls&gt;&lt;custom2&gt;PMC3245126&lt;/custom2&gt;&lt;electronic-resource-num&gt;10.1093/nar/gkr1122&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[38]</w:t>
      </w:r>
      <w:r>
        <w:rPr>
          <w:rFonts w:ascii="Times New Roman" w:eastAsia="AppleGothic" w:hAnsi="Times New Roman" w:cs="Times New Roman"/>
        </w:rPr>
        <w:fldChar w:fldCharType="end"/>
      </w:r>
      <w:r>
        <w:rPr>
          <w:rFonts w:ascii="Times New Roman" w:eastAsia="Arial" w:hAnsi="Times New Roman" w:cs="Times New Roman"/>
        </w:rPr>
        <w:t xml:space="preserve">, </w:t>
      </w:r>
      <w:proofErr w:type="spellStart"/>
      <w:r>
        <w:rPr>
          <w:rFonts w:ascii="Times New Roman" w:eastAsia="Arial" w:hAnsi="Times New Roman" w:cs="Times New Roman"/>
        </w:rPr>
        <w:t>PhosphoELM</w:t>
      </w:r>
      <w:proofErr w:type="spellEnd"/>
      <w:r>
        <w:rPr>
          <w:rFonts w:ascii="Times New Roman" w:eastAsia="Arial" w:hAnsi="Times New Roman" w:cs="Times New Roman"/>
        </w:rPr>
        <w:t xml:space="preserve"> </w:t>
      </w:r>
      <w:r>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&lt;EndNote&gt;&lt;Cite&gt;&lt;Author&gt;Dinkel&lt;/Author&gt;&lt;Year&gt;2011&lt;/Year&gt;&lt;RecNum&gt;122&lt;/RecNum&gt;&lt;DisplayText&gt;[39]&lt;/DisplayText&gt;&lt;record&gt;&lt;rec-number&gt;122&lt;/rec-number&gt;&lt;foreign-keys&gt;&lt;key app="EN" db-id="9r2t9trp8225dse9xwqvza95vexdar9aw2xt" timestamp="1615127083"&gt;122&lt;/key&gt;&lt;/foreign-keys&gt;&lt;ref-type name="Journal Article"&gt;17&lt;/ref-type&gt;&lt;contributors&gt;&lt;authors&gt;&lt;author&gt;Dinkel, H.&lt;/author&gt;&lt;author&gt;Chica, C.&lt;/author&gt;&lt;author&gt;Via, A.&lt;/author&gt;&lt;author&gt;Gould, C. M.&lt;/author&gt;&lt;author&gt;Jensen, L. J.&lt;/author&gt;&lt;author&gt;Gibson, T. J.&lt;/author&gt;&lt;author&gt;Diella, F.&lt;/author&gt;&lt;/authors&gt;&lt;/contributors&gt;&lt;auth-address&gt;SCB Unit, EMBL Heidelberg, Meyerhofstrasse 1, 69117 Heidelberg, Germany.&lt;/auth-address&gt;&lt;titles&gt;&lt;title&gt;Phospho.ELM: a database of phosphorylation sites--update 2011&lt;/title&gt;&lt;secondary-title&gt;Nucleic Acids Res&lt;/secondary-title&gt;&lt;/titles&gt;&lt;periodical&gt;&lt;full-title&gt;Nucleic Acids Res&lt;/full-title&gt;&lt;/periodical&gt;&lt;pages&gt;D261-7&lt;/pages&gt;&lt;volume&gt;39&lt;/volume&gt;&lt;number&gt;Database issue&lt;/number&gt;&lt;edition&gt;2010/11/11&lt;/edition&gt;&lt;keywords&gt;&lt;keyword&gt;Amino Acid Sequence&lt;/keyword&gt;&lt;keyword&gt;Animals&lt;/keyword&gt;&lt;keyword&gt;Conserved Sequence&lt;/keyword&gt;&lt;keyword&gt;*Databases, Protein&lt;/keyword&gt;&lt;keyword&gt;Humans&lt;/keyword&gt;&lt;keyword&gt;Mice&lt;/keyword&gt;&lt;keyword&gt;Phosphoproteins/*chemistry&lt;/keyword&gt;&lt;keyword&gt;Phosphorylation&lt;/keyword&gt;&lt;keyword&gt;Protein Conformation&lt;/keyword&gt;&lt;keyword&gt;Sequence Analysis, Protein&lt;/keyword&gt;&lt;keyword&gt;Serine/metabolism&lt;/keyword&gt;&lt;keyword&gt;Threonine/metabolism&lt;/keyword&gt;&lt;keyword&gt;Tyrosine/metabolism&lt;/keyword&gt;&lt;/keywords&gt;&lt;dates&gt;&lt;year&gt;2011&lt;/year&gt;&lt;pub-dates&gt;&lt;date&gt;Jan&lt;/date&gt;&lt;/pub-dates&gt;&lt;/dates&gt;&lt;isbn&gt;1362-4962 (Electronic)&amp;#xD;0305-1048 (Linking)&lt;/isbn&gt;&lt;accession-num&gt;21062810&lt;/accession-num&gt;&lt;urls&gt;&lt;related-urls&gt;&lt;url&gt;https://www.ncbi.nlm.nih.gov/pubmed/21062810&lt;/url&gt;&lt;/related-urls&gt;&lt;/urls&gt;&lt;custom2&gt;PMC3013696&lt;/custom2&gt;&lt;electronic-resource-num&gt;10.1093/nar/gkq1104&lt;/electronic-resource-num&gt;&lt;/record&gt;&lt;/Cite&gt;&lt;/EndNote&gt;</w:instrText>
      </w:r>
      <w:r>
        <w:rPr>
          <w:rFonts w:ascii="Times New Roman" w:eastAsia="AppleGothic" w:hAnsi="Times New Roman" w:cs="Times New Roman"/>
        </w:rPr>
        <w:fldChar w:fldCharType="separate"/>
      </w:r>
      <w:r w:rsidR="00334E72">
        <w:rPr>
          <w:rFonts w:ascii="Times New Roman" w:eastAsia="AppleGothic" w:hAnsi="Times New Roman" w:cs="Times New Roman"/>
          <w:noProof/>
        </w:rPr>
        <w:t>[39]</w:t>
      </w:r>
      <w:r>
        <w:rPr>
          <w:rFonts w:ascii="Times New Roman" w:eastAsia="AppleGothic" w:hAnsi="Times New Roman" w:cs="Times New Roman"/>
        </w:rPr>
        <w:fldChar w:fldCharType="end"/>
      </w:r>
      <w:r>
        <w:rPr>
          <w:rFonts w:ascii="Times New Roman" w:eastAsia="Arial" w:hAnsi="Times New Roman" w:cs="Times New Roman"/>
        </w:rPr>
        <w:t xml:space="preserve">, and SIGNOR </w:t>
      </w:r>
      <w:r>
        <w:rPr>
          <w:rFonts w:ascii="Times New Roman" w:eastAsia="Arial" w:hAnsi="Times New Roman" w:cs="Times New Roman"/>
        </w:rPr>
        <w:fldChar w:fldCharType="begin">
          <w:fldData xml:space="preserve">PEVuZE5vdGU+PENpdGU+PEF1dGhvcj5QZXJmZXR0bzwvQXV0aG9yPjxZZWFyPjIwMTY8L1llYXI+
PFJlY051bT4xMjA8L1JlY051bT48RGlzcGxheVRleHQ+WzQwXTwvRGlzcGxheVRleHQ+PHJlY29y
ZD48cmVjLW51bWJlcj4xMjA8L3JlYy1udW1iZXI+PGZvcmVpZ24ta2V5cz48a2V5IGFwcD0iRU4i
IGRiLWlkPSI5cjJ0OXRycDgyMjVkc2U5eHdxdnphOTV2ZXhkYXI5YXcyeHQiIHRpbWVzdGFtcD0i
MTYxNTEyNzA4MyI+MTIwPC9rZXk+PC9mb3JlaWduLWtleXM+PHJlZi10eXBlIG5hbWU9IkpvdXJu
YWwgQXJ0aWNsZSI+MTc8L3JlZi10eXBlPjxjb250cmlidXRvcnM+PGF1dGhvcnM+PGF1dGhvcj5Q
ZXJmZXR0bywgTC48L2F1dGhvcj48YXV0aG9yPkJyaWdhbnRpLCBMLjwvYXV0aG9yPjxhdXRob3I+
Q2FsZGVyb25lLCBBLjwvYXV0aG9yPjxhdXRob3I+Q2VycXVvbmUgUGVycGV0dWluaSwgQS48L2F1
dGhvcj48YXV0aG9yPklhbm51Y2NlbGxpLCBNLjwvYXV0aG9yPjxhdXRob3I+TGFuZ29uZSwgRi48
L2F1dGhvcj48YXV0aG9yPkxpY2F0YSwgTC48L2F1dGhvcj48YXV0aG9yPk1hcmlua292aWMsIE0u
PC9hdXRob3I+PGF1dGhvcj5NYXR0aW9uaSwgQS48L2F1dGhvcj48YXV0aG9yPlBhdmxpZG91LCBU
LjwvYXV0aG9yPjxhdXRob3I+UGVsdXNvLCBELjwvYXV0aG9yPjxhdXRob3I+UGV0cmlsbGksIEwu
IEwuPC9hdXRob3I+PGF1dGhvcj5QaXJybywgUy48L2F1dGhvcj48YXV0aG9yPlBvc2NhLCBELjwv
YXV0aG9yPjxhdXRob3I+U2FudG9uaWNvLCBFLjwvYXV0aG9yPjxhdXRob3I+U2lsdmVzdHJpLCBB
LjwvYXV0aG9yPjxhdXRob3I+U3BhZGEsIEYuPC9hdXRob3I+PGF1dGhvcj5DYXN0YWdub2xpLCBM
LjwvYXV0aG9yPjxhdXRob3I+Q2VzYXJlbmksIEcuPC9hdXRob3I+PC9hdXRob3JzPjwvY29udHJp
YnV0b3JzPjxhdXRoLWFkZHJlc3M+RGVwYXJ0bWVudCBvZiBCaW9sb2d5LCBVbml2ZXJzaXR5IG9m
IFJvbWUgVG9yIFZlcmdhdGEsIFJvbWUsIEl0YWx5LiYjeEQ7RGVwYXJ0bWVudCBvZiBCaW9sb2d5
LCBVbml2ZXJzaXR5IG9mIFJvbWUgVG9yIFZlcmdhdGEsIFJvbWUsIEl0YWx5IGNlc2FyZW5pQHVu
aXJvbWEyLml0LjwvYXV0aC1hZGRyZXNzPjx0aXRsZXM+PHRpdGxlPlNJR05PUjogYSBkYXRhYmFz
ZSBvZiBjYXVzYWwgcmVsYXRpb25zaGlwcyBiZXR3ZWVuIGJpb2xvZ2ljYWwgZW50aXRpZXM8L3Rp
dGxlPjxzZWNvbmRhcnktdGl0bGU+TnVjbGVpYyBBY2lkcyBSZXM8L3NlY29uZGFyeS10aXRsZT48
L3RpdGxlcz48cGVyaW9kaWNhbD48ZnVsbC10aXRsZT5OdWNsZWljIEFjaWRzIFJlczwvZnVsbC10
aXRsZT48L3BlcmlvZGljYWw+PHBhZ2VzPkQ1NDgtNTQ8L3BhZ2VzPjx2b2x1bWU+NDQ8L3ZvbHVt
ZT48bnVtYmVyPkQxPC9udW1iZXI+PGVkaXRpb24+MjAxNS8xMC8xNjwvZWRpdGlvbj48a2V5d29y
ZHM+PGtleXdvcmQ+KkRhdGFiYXNlcywgUHJvdGVpbjwva2V5d29yZD48a2V5d29yZD5IdW1hbnM8
L2tleXdvcmQ+PGtleXdvcmQ+SW50ZXJuZXQ8L2tleXdvcmQ+PGtleXdvcmQ+SW50cmFjZWxsdWxh
ciBTaWduYWxpbmcgUGVwdGlkZXMgYW5kIFByb3RlaW5zL2NoZW1pc3RyeTwva2V5d29yZD48a2V5
d29yZD5QaG9zcGhvcHJvdGVpbiBQaG9zcGhhdGFzZXMvY2hlbWlzdHJ5L21ldGFib2xpc208L2tl
eXdvcmQ+PGtleXdvcmQ+UHJvdGVpbiBLaW5hc2VzL2NoZW1pc3RyeS9tZXRhYm9saXNtPC9rZXl3
b3JkPjxrZXl3b3JkPipTaWduYWwgVHJhbnNkdWN0aW9uPC9rZXl3b3JkPjwva2V5d29yZHM+PGRh
dGVzPjx5ZWFyPjIwMTY8L3llYXI+PHB1Yi1kYXRlcz48ZGF0ZT5KYW4gNDwvZGF0ZT48L3B1Yi1k
YXRlcz48L2RhdGVzPjxpc2JuPjEzNjItNDk2MiAoRWxlY3Ryb25pYykmI3hEOzAzMDUtMTA0OCAo
TGlua2luZyk8L2lzYm4+PGFjY2Vzc2lvbi1udW0+MjY0Njc0ODE8L2FjY2Vzc2lvbi1udW0+PHVy
bHM+PHJlbGF0ZWQtdXJscz48dXJsPmh0dHBzOi8vd3d3Lm5jYmkubmxtLm5paC5nb3YvcHVibWVk
LzI2NDY3NDgxPC91cmw+PC9yZWxhdGVkLXVybHM+PC91cmxzPjxjdXN0b20yPlBNQzQ3MDI3ODQ8
L2N1c3RvbTI+PGVsZWN0cm9uaWMtcmVzb3VyY2UtbnVtPjEwLjEwOTMvbmFyL2drdjEwNDg8L2Vs
ZWN0cm9uaWMtcmVzb3VyY2UtbnVtPjwvcmVjb3JkPjwvQ2l0ZT48L0VuZE5vdGU+AG==
</w:fldData>
        </w:fldChar>
      </w:r>
      <w:r w:rsidR="00334E72">
        <w:rPr>
          <w:rFonts w:ascii="Times New Roman" w:eastAsia="Arial" w:hAnsi="Times New Roman" w:cs="Times New Roman"/>
        </w:rPr>
        <w:instrText xml:space="preserve"> ADDIN EN.CITE </w:instrText>
      </w:r>
      <w:r w:rsidR="00334E72">
        <w:rPr>
          <w:rFonts w:ascii="Times New Roman" w:eastAsia="Arial" w:hAnsi="Times New Roman" w:cs="Times New Roman"/>
        </w:rPr>
        <w:fldChar w:fldCharType="begin">
          <w:fldData xml:space="preserve">PEVuZE5vdGU+PENpdGU+PEF1dGhvcj5QZXJmZXR0bzwvQXV0aG9yPjxZZWFyPjIwMTY8L1llYXI+
PFJlY051bT4xMjA8L1JlY051bT48RGlzcGxheVRleHQ+WzQwXTwvRGlzcGxheVRleHQ+PHJlY29y
ZD48cmVjLW51bWJlcj4xMjA8L3JlYy1udW1iZXI+PGZvcmVpZ24ta2V5cz48a2V5IGFwcD0iRU4i
IGRiLWlkPSI5cjJ0OXRycDgyMjVkc2U5eHdxdnphOTV2ZXhkYXI5YXcyeHQiIHRpbWVzdGFtcD0i
MTYxNTEyNzA4MyI+MTIwPC9rZXk+PC9mb3JlaWduLWtleXM+PHJlZi10eXBlIG5hbWU9IkpvdXJu
YWwgQXJ0aWNsZSI+MTc8L3JlZi10eXBlPjxjb250cmlidXRvcnM+PGF1dGhvcnM+PGF1dGhvcj5Q
ZXJmZXR0bywgTC48L2F1dGhvcj48YXV0aG9yPkJyaWdhbnRpLCBMLjwvYXV0aG9yPjxhdXRob3I+
Q2FsZGVyb25lLCBBLjwvYXV0aG9yPjxhdXRob3I+Q2VycXVvbmUgUGVycGV0dWluaSwgQS48L2F1
dGhvcj48YXV0aG9yPklhbm51Y2NlbGxpLCBNLjwvYXV0aG9yPjxhdXRob3I+TGFuZ29uZSwgRi48
L2F1dGhvcj48YXV0aG9yPkxpY2F0YSwgTC48L2F1dGhvcj48YXV0aG9yPk1hcmlua292aWMsIE0u
PC9hdXRob3I+PGF1dGhvcj5NYXR0aW9uaSwgQS48L2F1dGhvcj48YXV0aG9yPlBhdmxpZG91LCBU
LjwvYXV0aG9yPjxhdXRob3I+UGVsdXNvLCBELjwvYXV0aG9yPjxhdXRob3I+UGV0cmlsbGksIEwu
IEwuPC9hdXRob3I+PGF1dGhvcj5QaXJybywgUy48L2F1dGhvcj48YXV0aG9yPlBvc2NhLCBELjwv
YXV0aG9yPjxhdXRob3I+U2FudG9uaWNvLCBFLjwvYXV0aG9yPjxhdXRob3I+U2lsdmVzdHJpLCBB
LjwvYXV0aG9yPjxhdXRob3I+U3BhZGEsIEYuPC9hdXRob3I+PGF1dGhvcj5DYXN0YWdub2xpLCBM
LjwvYXV0aG9yPjxhdXRob3I+Q2VzYXJlbmksIEcuPC9hdXRob3I+PC9hdXRob3JzPjwvY29udHJp
YnV0b3JzPjxhdXRoLWFkZHJlc3M+RGVwYXJ0bWVudCBvZiBCaW9sb2d5LCBVbml2ZXJzaXR5IG9m
IFJvbWUgVG9yIFZlcmdhdGEsIFJvbWUsIEl0YWx5LiYjeEQ7RGVwYXJ0bWVudCBvZiBCaW9sb2d5
LCBVbml2ZXJzaXR5IG9mIFJvbWUgVG9yIFZlcmdhdGEsIFJvbWUsIEl0YWx5IGNlc2FyZW5pQHVu
aXJvbWEyLml0LjwvYXV0aC1hZGRyZXNzPjx0aXRsZXM+PHRpdGxlPlNJR05PUjogYSBkYXRhYmFz
ZSBvZiBjYXVzYWwgcmVsYXRpb25zaGlwcyBiZXR3ZWVuIGJpb2xvZ2ljYWwgZW50aXRpZXM8L3Rp
dGxlPjxzZWNvbmRhcnktdGl0bGU+TnVjbGVpYyBBY2lkcyBSZXM8L3NlY29uZGFyeS10aXRsZT48
L3RpdGxlcz48cGVyaW9kaWNhbD48ZnVsbC10aXRsZT5OdWNsZWljIEFjaWRzIFJlczwvZnVsbC10
aXRsZT48L3BlcmlvZGljYWw+PHBhZ2VzPkQ1NDgtNTQ8L3BhZ2VzPjx2b2x1bWU+NDQ8L3ZvbHVt
ZT48bnVtYmVyPkQxPC9udW1iZXI+PGVkaXRpb24+MjAxNS8xMC8xNjwvZWRpdGlvbj48a2V5d29y
ZHM+PGtleXdvcmQ+KkRhdGFiYXNlcywgUHJvdGVpbjwva2V5d29yZD48a2V5d29yZD5IdW1hbnM8
L2tleXdvcmQ+PGtleXdvcmQ+SW50ZXJuZXQ8L2tleXdvcmQ+PGtleXdvcmQ+SW50cmFjZWxsdWxh
ciBTaWduYWxpbmcgUGVwdGlkZXMgYW5kIFByb3RlaW5zL2NoZW1pc3RyeTwva2V5d29yZD48a2V5
d29yZD5QaG9zcGhvcHJvdGVpbiBQaG9zcGhhdGFzZXMvY2hlbWlzdHJ5L21ldGFib2xpc208L2tl
eXdvcmQ+PGtleXdvcmQ+UHJvdGVpbiBLaW5hc2VzL2NoZW1pc3RyeS9tZXRhYm9saXNtPC9rZXl3
b3JkPjxrZXl3b3JkPipTaWduYWwgVHJhbnNkdWN0aW9uPC9rZXl3b3JkPjwva2V5d29yZHM+PGRh
dGVzPjx5ZWFyPjIwMTY8L3llYXI+PHB1Yi1kYXRlcz48ZGF0ZT5KYW4gNDwvZGF0ZT48L3B1Yi1k
YXRlcz48L2RhdGVzPjxpc2JuPjEzNjItNDk2MiAoRWxlY3Ryb25pYykmI3hEOzAzMDUtMTA0OCAo
TGlua2luZyk8L2lzYm4+PGFjY2Vzc2lvbi1udW0+MjY0Njc0ODE8L2FjY2Vzc2lvbi1udW0+PHVy
bHM+PHJlbGF0ZWQtdXJscz48dXJsPmh0dHBzOi8vd3d3Lm5jYmkubmxtLm5paC5nb3YvcHVibWVk
LzI2NDY3NDgxPC91cmw+PC9yZWxhdGVkLXVybHM+PC91cmxzPjxjdXN0b20yPlBNQzQ3MDI3ODQ8
L2N1c3RvbTI+PGVsZWN0cm9uaWMtcmVzb3VyY2UtbnVtPjEwLjEwOTMvbmFyL2drdjEwNDg8L2Vs
ZWN0cm9uaWMtcmVzb3VyY2UtbnVtPjwvcmVjb3JkPjwvQ2l0ZT48L0VuZE5vdGU+AG==
</w:fldData>
        </w:fldChar>
      </w:r>
      <w:r w:rsidR="00334E72">
        <w:rPr>
          <w:rFonts w:ascii="Times New Roman" w:eastAsia="Arial" w:hAnsi="Times New Roman" w:cs="Times New Roman"/>
        </w:rPr>
        <w:instrText xml:space="preserve"> ADDIN EN.CITE.DATA </w:instrText>
      </w:r>
      <w:r w:rsidR="00334E72">
        <w:rPr>
          <w:rFonts w:ascii="Times New Roman" w:eastAsia="Arial" w:hAnsi="Times New Roman" w:cs="Times New Roman"/>
        </w:rPr>
      </w:r>
      <w:r w:rsidR="00334E72">
        <w:rPr>
          <w:rFonts w:ascii="Times New Roman" w:eastAsia="Arial" w:hAnsi="Times New Roman" w:cs="Times New Roman"/>
        </w:rPr>
        <w:fldChar w:fldCharType="end"/>
      </w:r>
      <w:r>
        <w:rPr>
          <w:rFonts w:ascii="Times New Roman" w:eastAsia="Arial" w:hAnsi="Times New Roman" w:cs="Times New Roman"/>
        </w:rPr>
      </w:r>
      <w:r>
        <w:rPr>
          <w:rFonts w:ascii="Times New Roman" w:eastAsia="Arial" w:hAnsi="Times New Roman" w:cs="Times New Roman"/>
        </w:rPr>
        <w:fldChar w:fldCharType="separate"/>
      </w:r>
      <w:r w:rsidR="00334E72">
        <w:rPr>
          <w:rFonts w:ascii="Times New Roman" w:eastAsia="Arial" w:hAnsi="Times New Roman" w:cs="Times New Roman"/>
          <w:noProof/>
        </w:rPr>
        <w:t>[40]</w:t>
      </w:r>
      <w:r>
        <w:rPr>
          <w:rFonts w:ascii="Times New Roman" w:eastAsia="Arial" w:hAnsi="Times New Roman" w:cs="Times New Roman"/>
        </w:rPr>
        <w:fldChar w:fldCharType="end"/>
      </w:r>
      <w:r>
        <w:rPr>
          <w:rFonts w:ascii="Times New Roman" w:eastAsia="Arial" w:hAnsi="Times New Roman" w:cs="Times New Roman"/>
        </w:rPr>
        <w:t xml:space="preserve">. We then selected 48527 </w:t>
      </w:r>
      <w:proofErr w:type="spellStart"/>
      <w:r w:rsidRPr="00373354">
        <w:rPr>
          <w:rFonts w:ascii="Times New Roman" w:eastAsia="Arial" w:hAnsi="Times New Roman" w:cs="Times New Roman"/>
        </w:rPr>
        <w:t>phosphopeptides</w:t>
      </w:r>
      <w:proofErr w:type="spellEnd"/>
      <w:r w:rsidRPr="00373354">
        <w:rPr>
          <w:rFonts w:ascii="Times New Roman" w:eastAsia="Arial" w:hAnsi="Times New Roman" w:cs="Times New Roman"/>
        </w:rPr>
        <w:t xml:space="preserve"> detected in more than half of the samples for at least one of Sub1-6 and generated a 14</w:t>
      </w:r>
      <w:r w:rsidRPr="00373354">
        <w:rPr>
          <w:rFonts w:ascii="Times New Roman" w:eastAsiaTheme="minorEastAsia" w:hAnsi="Times New Roman" w:cs="Times New Roman" w:hint="eastAsia"/>
        </w:rPr>
        <w:t>6</w:t>
      </w:r>
      <w:r w:rsidRPr="00373354">
        <w:rPr>
          <w:rFonts w:ascii="Times New Roman" w:eastAsia="Arial" w:hAnsi="Times New Roman" w:cs="Times New Roman"/>
        </w:rPr>
        <w:t xml:space="preserve"> × 48527 matrix containing log</w:t>
      </w:r>
      <w:r w:rsidRPr="00373354">
        <w:rPr>
          <w:rFonts w:ascii="Times New Roman" w:eastAsia="Arial" w:hAnsi="Times New Roman" w:cs="Times New Roman"/>
          <w:vertAlign w:val="subscript"/>
        </w:rPr>
        <w:t>2</w:t>
      </w:r>
      <w:r w:rsidRPr="00373354">
        <w:rPr>
          <w:rFonts w:ascii="Times New Roman" w:eastAsia="Arial" w:hAnsi="Times New Roman" w:cs="Times New Roman"/>
        </w:rPr>
        <w:t xml:space="preserve">-fold-changes for the 48527 </w:t>
      </w:r>
      <w:proofErr w:type="spellStart"/>
      <w:r w:rsidRPr="00373354">
        <w:rPr>
          <w:rFonts w:ascii="Times New Roman" w:eastAsia="Arial" w:hAnsi="Times New Roman" w:cs="Times New Roman"/>
        </w:rPr>
        <w:t>phosphopeptides</w:t>
      </w:r>
      <w:proofErr w:type="spellEnd"/>
      <w:r w:rsidRPr="00373354">
        <w:rPr>
          <w:rFonts w:ascii="Times New Roman" w:eastAsia="Arial" w:hAnsi="Times New Roman" w:cs="Times New Roman"/>
        </w:rPr>
        <w:t xml:space="preserve"> measured in 14</w:t>
      </w:r>
      <w:r w:rsidRPr="00373354">
        <w:rPr>
          <w:rFonts w:ascii="Times New Roman" w:eastAsiaTheme="minorEastAsia" w:hAnsi="Times New Roman" w:cs="Times New Roman" w:hint="eastAsia"/>
        </w:rPr>
        <w:t>6</w:t>
      </w:r>
      <w:r w:rsidRPr="00373354">
        <w:rPr>
          <w:rFonts w:ascii="Times New Roman" w:eastAsia="Arial" w:hAnsi="Times New Roman" w:cs="Times New Roman"/>
        </w:rPr>
        <w:t xml:space="preserve"> samples. For a kinase, we next estimated the activity in each sample as follows: 1) We selected a set of </w:t>
      </w:r>
      <w:proofErr w:type="spellStart"/>
      <w:r w:rsidRPr="00373354">
        <w:rPr>
          <w:rFonts w:ascii="Times New Roman" w:eastAsia="Arial" w:hAnsi="Times New Roman" w:cs="Times New Roman"/>
        </w:rPr>
        <w:t>phosphopeptides</w:t>
      </w:r>
      <w:proofErr w:type="spellEnd"/>
      <w:r w:rsidRPr="00373354">
        <w:rPr>
          <w:rFonts w:ascii="Times New Roman" w:eastAsia="Arial" w:hAnsi="Times New Roman" w:cs="Times New Roman"/>
        </w:rPr>
        <w:t xml:space="preserve"> measured in the sample with the same phosphorylation sites as those in the databases; and 2) we performed GSEA </w:t>
      </w:r>
      <w:r w:rsidRPr="00373354">
        <w:rPr>
          <w:rFonts w:ascii="Times New Roman" w:eastAsia="AppleGothic" w:hAnsi="Times New Roman" w:cs="Times New Roman"/>
        </w:rPr>
        <w:fldChar w:fldCharType="begin"/>
      </w:r>
      <w:r w:rsidR="00334E72">
        <w:rPr>
          <w:rFonts w:ascii="Times New Roman" w:eastAsia="AppleGothic" w:hAnsi="Times New Roman" w:cs="Times New Roman"/>
        </w:rPr>
        <w:instrText xml:space="preserve"> ADDIN EN.CITE &lt;EndNote&gt;&lt;Cite&gt;&lt;Author&gt;Zyla&lt;/Author&gt;&lt;Year&gt;2017&lt;/Year&gt;&lt;RecNum&gt;130&lt;/RecNum&gt;&lt;DisplayText&gt;[41]&lt;/DisplayText&gt;&lt;record&gt;&lt;rec-number&gt;130&lt;/rec-number&gt;&lt;foreign-keys&gt;&lt;key app="EN" db-id="9r2t9trp8225dse9xwqvza95vexdar9aw2xt" timestamp="1615204954"&gt;130&lt;/key&gt;&lt;/foreign-keys&gt;&lt;ref-type name="Journal Article"&gt;17&lt;/ref-type&gt;&lt;contributors&gt;&lt;authors&gt;&lt;author&gt;Zyla, J.&lt;/author&gt;&lt;author&gt;Marczyk, M.&lt;/author&gt;&lt;author&gt;Weiner, J.&lt;/author&gt;&lt;author&gt;Polanska, J.&lt;/author&gt;&lt;/authors&gt;&lt;/contributors&gt;&lt;auth-address&gt;Data Mining Group, Institute of Automatic Control, Faculty of Automatic Control, Electronics and Computer Science, Silesian University of Technology, Akademicka 16, Gliwice, 44-100, Poland.&amp;#xD;Data Mining Group, Institute of Automatic Control, Faculty of Automatic Control, Electronics and Computer Science, Silesian University of Technology, Akademicka 16, Gliwice, 44-100, Poland. michal.marczyk@polsl.pl.&amp;#xD;Max Planck Institute for Infection Biology, Chariteplatz 1, Berlin, 10117, Germany.&lt;/auth-address&gt;&lt;titles&gt;&lt;title&gt;Ranking metrics in gene set enrichment analysis: do they matter?&lt;/title&gt;&lt;secondary-title&gt;BMC Bioinformatics&lt;/secondary-title&gt;&lt;/titles&gt;&lt;periodical&gt;&lt;full-title&gt;BMC Bioinformatics&lt;/full-title&gt;&lt;/periodical&gt;&lt;pages&gt;256&lt;/pages&gt;&lt;volume&gt;18&lt;/volume&gt;&lt;number&gt;1&lt;/number&gt;&lt;edition&gt;2017/05/14&lt;/edition&gt;&lt;keywords&gt;&lt;keyword&gt;*Algorithms&lt;/keyword&gt;&lt;keyword&gt;Oligonucleotide Array Sequence Analysis&lt;/keyword&gt;&lt;keyword&gt;Sample Size&lt;/keyword&gt;&lt;keyword&gt;Signal-To-Noise Ratio&lt;/keyword&gt;&lt;keyword&gt;Functional genomics&lt;/keyword&gt;&lt;keyword&gt;Gsea&lt;/keyword&gt;&lt;keyword&gt;Pathway analysis&lt;/keyword&gt;&lt;keyword&gt;Ranking metrics&lt;/keyword&gt;&lt;/keywords&gt;&lt;dates&gt;&lt;year&gt;2017&lt;/year&gt;&lt;pub-dates&gt;&lt;date&gt;May 12&lt;/date&gt;&lt;/pub-dates&gt;&lt;/dates&gt;&lt;isbn&gt;1471-2105 (Electronic)&amp;#xD;1471-2105 (Linking)&lt;/isbn&gt;&lt;accession-num&gt;28499413&lt;/accession-num&gt;&lt;urls&gt;&lt;related-urls&gt;&lt;url&gt;https://www.ncbi.nlm.nih.gov/pubmed/28499413&lt;/url&gt;&lt;/related-urls&gt;&lt;/urls&gt;&lt;custom2&gt;PMC5427619&lt;/custom2&gt;&lt;electronic-resource-num&gt;10.1186/s12859-017-1674-0&lt;/electronic-resource-num&gt;&lt;/record&gt;&lt;/Cite&gt;&lt;/EndNote&gt;</w:instrText>
      </w:r>
      <w:r w:rsidRPr="00373354">
        <w:rPr>
          <w:rFonts w:ascii="Times New Roman" w:eastAsia="AppleGothic" w:hAnsi="Times New Roman" w:cs="Times New Roman"/>
        </w:rPr>
        <w:fldChar w:fldCharType="separate"/>
      </w:r>
      <w:r w:rsidR="00334E72">
        <w:rPr>
          <w:rFonts w:ascii="Times New Roman" w:eastAsia="AppleGothic" w:hAnsi="Times New Roman" w:cs="Times New Roman"/>
          <w:noProof/>
        </w:rPr>
        <w:t>[41]</w:t>
      </w:r>
      <w:r w:rsidRPr="00373354">
        <w:rPr>
          <w:rFonts w:ascii="Times New Roman" w:eastAsia="AppleGothic" w:hAnsi="Times New Roman" w:cs="Times New Roman"/>
        </w:rPr>
        <w:fldChar w:fldCharType="end"/>
      </w:r>
      <w:r w:rsidRPr="00373354">
        <w:rPr>
          <w:rFonts w:ascii="Times New Roman" w:eastAsia="Arial" w:hAnsi="Times New Roman" w:cs="Times New Roman"/>
        </w:rPr>
        <w:t xml:space="preserve"> for the selected </w:t>
      </w:r>
      <w:proofErr w:type="spellStart"/>
      <w:r w:rsidRPr="00373354">
        <w:rPr>
          <w:rFonts w:ascii="Times New Roman" w:eastAsia="Arial" w:hAnsi="Times New Roman" w:cs="Times New Roman"/>
        </w:rPr>
        <w:t>phosphopeptides</w:t>
      </w:r>
      <w:proofErr w:type="spellEnd"/>
      <w:r w:rsidRPr="00373354">
        <w:rPr>
          <w:rFonts w:ascii="Times New Roman" w:eastAsia="Arial" w:hAnsi="Times New Roman" w:cs="Times New Roman"/>
        </w:rPr>
        <w:t xml:space="preserve"> in the sample, compared to the other </w:t>
      </w:r>
      <w:proofErr w:type="spellStart"/>
      <w:r w:rsidRPr="00373354">
        <w:rPr>
          <w:rFonts w:ascii="Times New Roman" w:eastAsia="Arial" w:hAnsi="Times New Roman" w:cs="Times New Roman"/>
        </w:rPr>
        <w:t>phosphopeptides</w:t>
      </w:r>
      <w:proofErr w:type="spellEnd"/>
      <w:r w:rsidRPr="00373354">
        <w:rPr>
          <w:rFonts w:ascii="Times New Roman" w:eastAsia="Arial" w:hAnsi="Times New Roman" w:cs="Times New Roman"/>
        </w:rPr>
        <w:t>. The 2</w:t>
      </w:r>
      <w:r w:rsidRPr="00373354">
        <w:rPr>
          <w:rFonts w:ascii="Times New Roman" w:eastAsia="Arial" w:hAnsi="Times New Roman" w:cs="Times New Roman"/>
          <w:vertAlign w:val="superscript"/>
        </w:rPr>
        <w:t>nd</w:t>
      </w:r>
      <w:r w:rsidRPr="00373354">
        <w:rPr>
          <w:rFonts w:ascii="Times New Roman" w:eastAsia="Arial" w:hAnsi="Times New Roman" w:cs="Times New Roman"/>
        </w:rPr>
        <w:t xml:space="preserve"> step was performed only when the number of selected </w:t>
      </w:r>
      <w:proofErr w:type="spellStart"/>
      <w:r w:rsidRPr="00373354">
        <w:rPr>
          <w:rFonts w:ascii="Times New Roman" w:eastAsia="Arial" w:hAnsi="Times New Roman" w:cs="Times New Roman"/>
        </w:rPr>
        <w:t>phosphopeptides</w:t>
      </w:r>
      <w:proofErr w:type="spellEnd"/>
      <w:r w:rsidRPr="00373354">
        <w:rPr>
          <w:rFonts w:ascii="Times New Roman" w:eastAsia="Arial" w:hAnsi="Times New Roman" w:cs="Times New Roman"/>
        </w:rPr>
        <w:t xml:space="preserve"> was larger than 5. Normalized enrichment scores (NESs) from this procedure were included in a 177 × 14</w:t>
      </w:r>
      <w:r w:rsidRPr="00373354">
        <w:rPr>
          <w:rFonts w:ascii="Times New Roman" w:eastAsiaTheme="minorEastAsia" w:hAnsi="Times New Roman" w:cs="Times New Roman" w:hint="eastAsia"/>
        </w:rPr>
        <w:t>6</w:t>
      </w:r>
      <w:r w:rsidRPr="00373354">
        <w:rPr>
          <w:rFonts w:ascii="Times New Roman" w:eastAsia="Arial" w:hAnsi="Times New Roman" w:cs="Times New Roman"/>
        </w:rPr>
        <w:t xml:space="preserve"> matrix. Next, we performed an empirical t-test for each subtype to compare the NESs of the samples in the subtype with the NESs of the other samples. For each subtype, we estimated an empirical null distribution of t-statistic values from random permutations of 14</w:t>
      </w:r>
      <w:r w:rsidRPr="00373354">
        <w:rPr>
          <w:rFonts w:ascii="Times New Roman" w:eastAsiaTheme="minorEastAsia" w:hAnsi="Times New Roman" w:cs="Times New Roman" w:hint="eastAsia"/>
        </w:rPr>
        <w:t>6</w:t>
      </w:r>
      <w:r w:rsidRPr="00373354">
        <w:rPr>
          <w:rFonts w:ascii="Times New Roman" w:eastAsia="Arial" w:hAnsi="Times New Roman" w:cs="Times New Roman"/>
        </w:rPr>
        <w:t xml:space="preserve"> samples 1000 times. For a kinase, we computed an adjusted p-value for the subtype using the right-sided test for its observed t-statistic value using the empirical distribution. Finally, we selected the</w:t>
      </w:r>
      <w:r>
        <w:rPr>
          <w:rFonts w:ascii="Times New Roman" w:eastAsia="Arial" w:hAnsi="Times New Roman" w:cs="Times New Roman"/>
        </w:rPr>
        <w:t xml:space="preserve"> kinases predominantly activated in each subtype as the ones for which p values were less than 0.01 and the fractions of samples with GSEA p value &lt; 0.05 were larger than 0.3.</w:t>
      </w:r>
    </w:p>
    <w:p w14:paraId="4AFDE155" w14:textId="087CD2EB" w:rsidR="009749A4" w:rsidRDefault="009749A4" w:rsidP="00773D0F">
      <w:pPr>
        <w:widowControl w:val="0"/>
        <w:spacing w:before="60" w:after="0" w:line="360" w:lineRule="auto"/>
        <w:jc w:val="both"/>
        <w:rPr>
          <w:rFonts w:ascii="Times New Roman" w:eastAsiaTheme="minorEastAsia" w:hAnsi="Times New Roman" w:cs="Times New Roman"/>
        </w:rPr>
      </w:pPr>
    </w:p>
    <w:p w14:paraId="37B43021" w14:textId="28E13901" w:rsidR="009749A4" w:rsidRPr="009749A4" w:rsidRDefault="009749A4" w:rsidP="00773D0F">
      <w:pPr>
        <w:widowControl w:val="0"/>
        <w:spacing w:before="60" w:after="0" w:line="360" w:lineRule="auto"/>
        <w:jc w:val="both"/>
        <w:rPr>
          <w:rFonts w:ascii="Times New Roman" w:eastAsiaTheme="minorEastAsia" w:hAnsi="Times New Roman" w:cs="Times New Roman"/>
          <w:b/>
          <w:bCs/>
        </w:rPr>
      </w:pPr>
      <w:r w:rsidRPr="009749A4">
        <w:rPr>
          <w:rFonts w:ascii="Times New Roman" w:eastAsiaTheme="minorEastAsia" w:hAnsi="Times New Roman" w:cs="Times New Roman" w:hint="eastAsia"/>
          <w:b/>
          <w:bCs/>
        </w:rPr>
        <w:t>M</w:t>
      </w:r>
      <w:r w:rsidRPr="009749A4">
        <w:rPr>
          <w:rFonts w:ascii="Times New Roman" w:eastAsiaTheme="minorEastAsia" w:hAnsi="Times New Roman" w:cs="Times New Roman"/>
          <w:b/>
          <w:bCs/>
        </w:rPr>
        <w:t xml:space="preserve">ouse </w:t>
      </w:r>
      <w:r w:rsidR="00612D22">
        <w:rPr>
          <w:rFonts w:ascii="Times New Roman" w:eastAsiaTheme="minorEastAsia" w:hAnsi="Times New Roman" w:cs="Times New Roman"/>
          <w:b/>
          <w:bCs/>
        </w:rPr>
        <w:t>sample processing</w:t>
      </w:r>
    </w:p>
    <w:p w14:paraId="1B98B198" w14:textId="77777777" w:rsidR="009749A4" w:rsidRPr="009749A4" w:rsidRDefault="009749A4" w:rsidP="009749A4">
      <w:pPr>
        <w:widowControl w:val="0"/>
        <w:spacing w:before="60" w:after="0" w:line="360" w:lineRule="auto"/>
        <w:jc w:val="both"/>
        <w:rPr>
          <w:rFonts w:ascii="Times New Roman" w:eastAsia="Arial" w:hAnsi="Times New Roman" w:cs="Times New Roman"/>
          <w:bCs/>
          <w:i/>
          <w:iCs/>
        </w:rPr>
      </w:pPr>
      <w:r w:rsidRPr="009749A4">
        <w:rPr>
          <w:rFonts w:ascii="Times New Roman" w:eastAsia="Arial" w:hAnsi="Times New Roman" w:cs="Times New Roman"/>
          <w:bCs/>
          <w:i/>
          <w:iCs/>
        </w:rPr>
        <w:t>Mouse tumor tissue processing</w:t>
      </w:r>
    </w:p>
    <w:p w14:paraId="4BE1D9FA" w14:textId="77777777" w:rsidR="009749A4" w:rsidRDefault="009749A4" w:rsidP="009749A4">
      <w:pPr>
        <w:widowControl w:val="0"/>
        <w:spacing w:before="60" w:after="0" w:line="360" w:lineRule="auto"/>
        <w:jc w:val="both"/>
        <w:rPr>
          <w:rFonts w:ascii="Times New Roman" w:eastAsia="Arial" w:hAnsi="Times New Roman" w:cs="Times New Roman"/>
          <w:b/>
        </w:rPr>
      </w:pPr>
      <w:r>
        <w:rPr>
          <w:rFonts w:ascii="Times New Roman" w:eastAsia="Arial" w:hAnsi="Times New Roman" w:cs="Times New Roman"/>
        </w:rPr>
        <w:t>Briefly, tumor tissues were resected, chopped into small pieces, and digested in a 37°C and 5% CO</w:t>
      </w:r>
      <w:r>
        <w:rPr>
          <w:rFonts w:ascii="Times New Roman" w:eastAsia="Arial" w:hAnsi="Times New Roman" w:cs="Times New Roman"/>
          <w:vertAlign w:val="subscript"/>
        </w:rPr>
        <w:t>2</w:t>
      </w:r>
      <w:r>
        <w:rPr>
          <w:rFonts w:ascii="Times New Roman" w:eastAsia="Arial" w:hAnsi="Times New Roman" w:cs="Times New Roman"/>
        </w:rPr>
        <w:t xml:space="preserve"> incubator for 20 min with RPMI-1640 (</w:t>
      </w:r>
      <w:proofErr w:type="spellStart"/>
      <w:r>
        <w:rPr>
          <w:rFonts w:ascii="Times New Roman" w:eastAsia="Arial" w:hAnsi="Times New Roman" w:cs="Times New Roman"/>
        </w:rPr>
        <w:t>Biowest</w:t>
      </w:r>
      <w:proofErr w:type="spellEnd"/>
      <w:r>
        <w:rPr>
          <w:rFonts w:ascii="Times New Roman" w:eastAsia="Arial" w:hAnsi="Times New Roman" w:cs="Times New Roman"/>
        </w:rPr>
        <w:t xml:space="preserve">, L0498) containing collagenase type IV (Worthington Biochemical, LS004189, 1 mg/ml), hyaluronidase (Sigma, H6254, 1 mg/ml), </w:t>
      </w:r>
      <w:r>
        <w:rPr>
          <w:rFonts w:ascii="Times New Roman" w:eastAsia="Arial" w:hAnsi="Times New Roman" w:cs="Times New Roman"/>
        </w:rPr>
        <w:lastRenderedPageBreak/>
        <w:t xml:space="preserve">and DNase I (Sigma, DN25, 1.5 mg/ml). Digested tissues were minced, filtered through a 70 </w:t>
      </w:r>
      <w:proofErr w:type="spellStart"/>
      <w:r>
        <w:rPr>
          <w:rFonts w:ascii="Times New Roman" w:eastAsia="Arial" w:hAnsi="Times New Roman" w:cs="Times New Roman"/>
        </w:rPr>
        <w:t>μm</w:t>
      </w:r>
      <w:proofErr w:type="spellEnd"/>
      <w:r>
        <w:rPr>
          <w:rFonts w:ascii="Times New Roman" w:eastAsia="Arial" w:hAnsi="Times New Roman" w:cs="Times New Roman"/>
        </w:rPr>
        <w:t xml:space="preserve"> cell strainer, and made into single-cell suspensions.</w:t>
      </w:r>
    </w:p>
    <w:p w14:paraId="327429C8" w14:textId="77777777" w:rsidR="009749A4" w:rsidRDefault="009749A4" w:rsidP="009749A4">
      <w:pPr>
        <w:widowControl w:val="0"/>
        <w:spacing w:before="60" w:after="0" w:line="360" w:lineRule="auto"/>
        <w:jc w:val="both"/>
        <w:rPr>
          <w:rFonts w:ascii="Times New Roman" w:eastAsia="Arial" w:hAnsi="Times New Roman" w:cs="Times New Roman"/>
          <w:b/>
        </w:rPr>
      </w:pPr>
    </w:p>
    <w:p w14:paraId="2D73AEF4" w14:textId="77777777" w:rsidR="009749A4" w:rsidRPr="009749A4" w:rsidRDefault="009749A4" w:rsidP="009749A4">
      <w:pPr>
        <w:widowControl w:val="0"/>
        <w:spacing w:before="60" w:after="0" w:line="360" w:lineRule="auto"/>
        <w:jc w:val="both"/>
        <w:rPr>
          <w:rFonts w:ascii="Times New Roman" w:eastAsia="Arial" w:hAnsi="Times New Roman" w:cs="Times New Roman"/>
          <w:bCs/>
          <w:i/>
          <w:iCs/>
        </w:rPr>
      </w:pPr>
      <w:r w:rsidRPr="009749A4">
        <w:rPr>
          <w:rFonts w:ascii="Times New Roman" w:eastAsia="Arial" w:hAnsi="Times New Roman" w:cs="Times New Roman"/>
          <w:bCs/>
          <w:i/>
          <w:iCs/>
        </w:rPr>
        <w:t>Mouse blood, spleen, and bone marrow processing</w:t>
      </w:r>
    </w:p>
    <w:p w14:paraId="4A0BA38D" w14:textId="77777777" w:rsidR="009749A4" w:rsidRDefault="009749A4" w:rsidP="009749A4">
      <w:pPr>
        <w:widowControl w:val="0"/>
        <w:spacing w:before="60" w:after="0" w:line="360" w:lineRule="auto"/>
        <w:jc w:val="both"/>
        <w:rPr>
          <w:rFonts w:ascii="Times New Roman" w:eastAsia="Arial" w:hAnsi="Times New Roman" w:cs="Times New Roman"/>
          <w:b/>
        </w:rPr>
      </w:pPr>
      <w:r>
        <w:rPr>
          <w:rFonts w:ascii="Times New Roman" w:eastAsia="Arial" w:hAnsi="Times New Roman" w:cs="Times New Roman"/>
        </w:rPr>
        <w:t>Blood samples were obtained via cardiac puncture from anesthetized mice and collected in an EDTA-coated blood collection tube. To process the spleens, nicks were established on both sides of the spleens, and splenocytes were scraped out with a syringe needle. To process bone marrows, nicks were established on the side of the bone marrow, and bone marrow cells were isolated through the nicks via centrifugation (2000 rpm, 2 min). Red blood cells were lysed with 10 ml of RBC lysis buffer (</w:t>
      </w:r>
      <w:proofErr w:type="spellStart"/>
      <w:r>
        <w:rPr>
          <w:rFonts w:ascii="Times New Roman" w:eastAsia="Arial" w:hAnsi="Times New Roman" w:cs="Times New Roman"/>
        </w:rPr>
        <w:t>BioLegend</w:t>
      </w:r>
      <w:proofErr w:type="spellEnd"/>
      <w:r>
        <w:rPr>
          <w:rFonts w:ascii="Times New Roman" w:eastAsia="Arial" w:hAnsi="Times New Roman" w:cs="Times New Roman"/>
        </w:rPr>
        <w:t>, 420301) for blood samples and 3 ml of RBC lysis buffer for spleen and bone marrow samples on ice for 4 h. Equal volumes of RPMI supplemented with 10% FBS were added to stop the lysis reaction. The final single-cell suspensions were obtained via centrifugation (1700 rpm, 3 min) after RBC lysis.</w:t>
      </w:r>
    </w:p>
    <w:p w14:paraId="7F52CC96" w14:textId="77777777" w:rsidR="009749A4" w:rsidRPr="009749A4" w:rsidRDefault="009749A4" w:rsidP="00773D0F">
      <w:pPr>
        <w:widowControl w:val="0"/>
        <w:spacing w:before="60" w:after="0" w:line="360" w:lineRule="auto"/>
        <w:jc w:val="both"/>
        <w:rPr>
          <w:rFonts w:ascii="Times New Roman" w:eastAsiaTheme="minorEastAsia" w:hAnsi="Times New Roman" w:cs="Times New Roman"/>
        </w:rPr>
      </w:pPr>
    </w:p>
    <w:p w14:paraId="324F70FD" w14:textId="77777777" w:rsidR="00773D0F" w:rsidRPr="00773D0F" w:rsidRDefault="00773D0F" w:rsidP="00AE15AB">
      <w:pPr>
        <w:spacing w:line="276" w:lineRule="auto"/>
        <w:jc w:val="both"/>
        <w:rPr>
          <w:rFonts w:ascii="Times New Roman" w:eastAsiaTheme="minorEastAsia" w:hAnsi="Times New Roman" w:cs="Times New Roman"/>
          <w:b/>
          <w:color w:val="000000"/>
          <w:szCs w:val="24"/>
        </w:rPr>
      </w:pPr>
    </w:p>
    <w:p w14:paraId="648FA7C5" w14:textId="7CFCF790" w:rsidR="00AE15AB" w:rsidRDefault="00AE15AB" w:rsidP="00AE15AB">
      <w:pPr>
        <w:spacing w:line="276" w:lineRule="auto"/>
        <w:jc w:val="both"/>
        <w:rPr>
          <w:rFonts w:ascii="Times New Roman" w:eastAsiaTheme="minorEastAsia" w:hAnsi="Times New Roman" w:cs="Times New Roman"/>
          <w:b/>
          <w:color w:val="000000"/>
          <w:szCs w:val="24"/>
        </w:rPr>
      </w:pPr>
      <w:r>
        <w:rPr>
          <w:rFonts w:ascii="Times New Roman" w:eastAsiaTheme="minorEastAsia" w:hAnsi="Times New Roman" w:cs="Times New Roman"/>
          <w:b/>
          <w:color w:val="000000"/>
          <w:szCs w:val="24"/>
        </w:rPr>
        <w:br w:type="page"/>
      </w:r>
    </w:p>
    <w:p w14:paraId="0FB255AA" w14:textId="7FA1F277" w:rsidR="00C66628" w:rsidRDefault="00C66628" w:rsidP="00AE15AB">
      <w:pPr>
        <w:spacing w:line="276" w:lineRule="auto"/>
        <w:jc w:val="both"/>
        <w:rPr>
          <w:rFonts w:ascii="Times New Roman" w:eastAsiaTheme="minorEastAsia" w:hAnsi="Times New Roman" w:cs="Times New Roman"/>
          <w:b/>
          <w:color w:val="000000"/>
          <w:szCs w:val="24"/>
        </w:rPr>
      </w:pPr>
      <w:r>
        <w:rPr>
          <w:rFonts w:ascii="Times New Roman" w:eastAsiaTheme="minorEastAsia" w:hAnsi="Times New Roman" w:cs="Times New Roman" w:hint="eastAsia"/>
          <w:b/>
          <w:color w:val="000000"/>
          <w:szCs w:val="24"/>
        </w:rPr>
        <w:lastRenderedPageBreak/>
        <w:t>S</w:t>
      </w:r>
      <w:r>
        <w:rPr>
          <w:rFonts w:ascii="Times New Roman" w:eastAsiaTheme="minorEastAsia" w:hAnsi="Times New Roman" w:cs="Times New Roman"/>
          <w:b/>
          <w:color w:val="000000"/>
          <w:szCs w:val="24"/>
        </w:rPr>
        <w:t xml:space="preserve">upplementary </w:t>
      </w:r>
      <w:r w:rsidR="007839AA">
        <w:rPr>
          <w:rFonts w:ascii="Times New Roman" w:eastAsiaTheme="minorEastAsia" w:hAnsi="Times New Roman" w:cs="Times New Roman" w:hint="eastAsia"/>
          <w:b/>
          <w:color w:val="000000"/>
          <w:szCs w:val="24"/>
        </w:rPr>
        <w:t>F</w:t>
      </w:r>
      <w:r>
        <w:rPr>
          <w:rFonts w:ascii="Times New Roman" w:eastAsiaTheme="minorEastAsia" w:hAnsi="Times New Roman" w:cs="Times New Roman"/>
          <w:b/>
          <w:color w:val="000000"/>
          <w:szCs w:val="24"/>
        </w:rPr>
        <w:t>igure</w:t>
      </w:r>
      <w:r w:rsidR="00EA5FBF">
        <w:rPr>
          <w:rFonts w:ascii="Times New Roman" w:eastAsiaTheme="minorEastAsia" w:hAnsi="Times New Roman" w:cs="Times New Roman" w:hint="eastAsia"/>
          <w:b/>
          <w:color w:val="000000"/>
          <w:szCs w:val="24"/>
        </w:rPr>
        <w:t xml:space="preserve"> legends</w:t>
      </w:r>
    </w:p>
    <w:p w14:paraId="26D61167" w14:textId="77777777" w:rsidR="00C66628" w:rsidRDefault="00C66628" w:rsidP="00AE15AB">
      <w:pPr>
        <w:spacing w:line="276" w:lineRule="auto"/>
        <w:jc w:val="both"/>
        <w:rPr>
          <w:rFonts w:ascii="Times New Roman" w:eastAsiaTheme="minorEastAsia" w:hAnsi="Times New Roman" w:cs="Times New Roman"/>
          <w:b/>
          <w:color w:val="000000"/>
          <w:szCs w:val="24"/>
        </w:rPr>
      </w:pPr>
    </w:p>
    <w:p w14:paraId="76241604" w14:textId="77777777" w:rsidR="00AE15AB" w:rsidRDefault="00AE15AB" w:rsidP="00AE15AB">
      <w:pPr>
        <w:spacing w:line="360" w:lineRule="auto"/>
        <w:jc w:val="both"/>
        <w:rPr>
          <w:rFonts w:ascii="Times New Roman" w:eastAsiaTheme="minorEastAsia" w:hAnsi="Times New Roman" w:cs="Times New Roman"/>
          <w:b/>
          <w:color w:val="000000"/>
          <w:szCs w:val="24"/>
        </w:rPr>
      </w:pPr>
      <w:r>
        <w:rPr>
          <w:rFonts w:ascii="Times New Roman" w:eastAsiaTheme="minorEastAsia" w:hAnsi="Times New Roman" w:cs="Times New Roman"/>
          <w:b/>
          <w:noProof/>
          <w:color w:val="000000"/>
          <w:szCs w:val="24"/>
          <w:lang w:val="en-PH" w:eastAsia="en-PH"/>
        </w:rPr>
        <w:drawing>
          <wp:inline distT="0" distB="0" distL="0" distR="0" wp14:anchorId="178334B7" wp14:editId="1F8A04A2">
            <wp:extent cx="5727700" cy="4495800"/>
            <wp:effectExtent l="0" t="0" r="6350" b="0"/>
            <wp:docPr id="504983403"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83403" name="Picture 6" descr="A screenshot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4495800"/>
                    </a:xfrm>
                    <a:prstGeom prst="rect">
                      <a:avLst/>
                    </a:prstGeom>
                  </pic:spPr>
                </pic:pic>
              </a:graphicData>
            </a:graphic>
          </wp:inline>
        </w:drawing>
      </w:r>
    </w:p>
    <w:p w14:paraId="616D9568" w14:textId="77777777" w:rsidR="00AE15AB" w:rsidRDefault="00AE15AB" w:rsidP="00AE15AB">
      <w:pPr>
        <w:spacing w:line="276" w:lineRule="auto"/>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br w:type="page"/>
      </w:r>
    </w:p>
    <w:p w14:paraId="44099DA8" w14:textId="7CE8CC89" w:rsidR="00AE15AB" w:rsidRDefault="00AE15AB" w:rsidP="00AE15AB">
      <w:pPr>
        <w:spacing w:line="360" w:lineRule="auto"/>
        <w:jc w:val="both"/>
        <w:rPr>
          <w:rFonts w:ascii="Times New Roman" w:eastAsia="Arial" w:hAnsi="Times New Roman" w:cs="Times New Roman"/>
        </w:rPr>
      </w:pPr>
      <w:bookmarkStart w:id="21" w:name="_Hlk187503521"/>
      <w:r>
        <w:rPr>
          <w:rFonts w:ascii="Times New Roman" w:eastAsia="Times New Roman" w:hAnsi="Times New Roman" w:cs="Times New Roman"/>
          <w:b/>
          <w:color w:val="000000"/>
          <w:szCs w:val="24"/>
        </w:rPr>
        <w:lastRenderedPageBreak/>
        <w:t xml:space="preserve">Supplementary Figure 1. </w:t>
      </w:r>
      <w:r>
        <w:rPr>
          <w:rFonts w:ascii="Times New Roman" w:eastAsia="Arial" w:hAnsi="Times New Roman" w:cs="Times New Roman"/>
          <w:b/>
        </w:rPr>
        <w:t xml:space="preserve">Clinical characteristics and </w:t>
      </w:r>
      <w:proofErr w:type="spellStart"/>
      <w:r>
        <w:rPr>
          <w:rFonts w:ascii="Times New Roman" w:eastAsia="Arial" w:hAnsi="Times New Roman" w:cs="Times New Roman"/>
          <w:b/>
        </w:rPr>
        <w:t>proteogenomics</w:t>
      </w:r>
      <w:proofErr w:type="spellEnd"/>
      <w:r>
        <w:rPr>
          <w:rFonts w:ascii="Times New Roman" w:eastAsia="Arial" w:hAnsi="Times New Roman" w:cs="Times New Roman"/>
          <w:b/>
        </w:rPr>
        <w:t xml:space="preserve"> analysis of LACC cohort</w:t>
      </w:r>
      <w:r>
        <w:rPr>
          <w:rFonts w:ascii="Times New Roman" w:eastAsia="Times New Roman" w:hAnsi="Times New Roman" w:cs="Times New Roman"/>
          <w:color w:val="000000"/>
          <w:szCs w:val="24"/>
        </w:rPr>
        <w:br/>
      </w:r>
      <w:r>
        <w:rPr>
          <w:rFonts w:ascii="Times New Roman" w:eastAsiaTheme="minorEastAsia" w:hAnsi="Times New Roman" w:cs="Times New Roman" w:hint="eastAsia"/>
          <w:b/>
          <w:color w:val="000000"/>
          <w:szCs w:val="24"/>
        </w:rPr>
        <w:t>A</w:t>
      </w:r>
      <w:r>
        <w:rPr>
          <w:rFonts w:ascii="Times New Roman" w:eastAsia="Times New Roman" w:hAnsi="Times New Roman" w:cs="Times New Roman"/>
          <w:color w:val="000000"/>
          <w:szCs w:val="24"/>
        </w:rPr>
        <w:t xml:space="preserve">, Comparison of clinical parameters between our cohort and the indicated previous cohorts. ***, p &lt; 0.001 from one-way ANOVA with Tukey’s </w:t>
      </w:r>
      <w:proofErr w:type="spellStart"/>
      <w:r>
        <w:rPr>
          <w:rFonts w:ascii="Times New Roman" w:eastAsia="Times New Roman" w:hAnsi="Times New Roman" w:cs="Times New Roman"/>
          <w:color w:val="000000"/>
          <w:szCs w:val="24"/>
        </w:rPr>
        <w:t>posthoc</w:t>
      </w:r>
      <w:proofErr w:type="spellEnd"/>
      <w:r>
        <w:rPr>
          <w:rFonts w:ascii="Times New Roman" w:eastAsia="Times New Roman" w:hAnsi="Times New Roman" w:cs="Times New Roman"/>
          <w:color w:val="000000"/>
          <w:szCs w:val="24"/>
        </w:rPr>
        <w:t xml:space="preserve"> correction (Age) or from Fisher’s exact test (Tumor stage and Histological type). In the box plots, the center line indicates median value and the </w:t>
      </w:r>
      <w:r>
        <w:rPr>
          <w:rFonts w:ascii="Times New Roman" w:eastAsia="Times New Roman" w:hAnsi="Times New Roman" w:cs="Times New Roman"/>
          <w:szCs w:val="24"/>
        </w:rPr>
        <w:t xml:space="preserve">box limits indicate upper and lower quartiles. </w:t>
      </w:r>
      <w:r w:rsidRPr="00571FB5">
        <w:rPr>
          <w:rFonts w:ascii="Times New Roman" w:eastAsiaTheme="minorEastAsia" w:hAnsi="Times New Roman" w:cs="Times New Roman" w:hint="eastAsia"/>
          <w:color w:val="0070C0"/>
        </w:rPr>
        <w:t xml:space="preserve">n = </w:t>
      </w:r>
      <w:r>
        <w:rPr>
          <w:rFonts w:ascii="Times New Roman" w:eastAsiaTheme="minorEastAsia" w:hAnsi="Times New Roman" w:cs="Times New Roman" w:hint="eastAsia"/>
          <w:color w:val="0070C0"/>
        </w:rPr>
        <w:t>350, 307, and 99</w:t>
      </w:r>
      <w:r w:rsidRPr="00571FB5">
        <w:rPr>
          <w:rFonts w:ascii="Times New Roman" w:eastAsiaTheme="minorEastAsia" w:hAnsi="Times New Roman" w:cs="Times New Roman" w:hint="eastAsia"/>
          <w:color w:val="0070C0"/>
        </w:rPr>
        <w:t xml:space="preserve"> patients</w:t>
      </w:r>
      <w:r>
        <w:rPr>
          <w:rFonts w:ascii="Times New Roman" w:eastAsiaTheme="minorEastAsia" w:hAnsi="Times New Roman" w:cs="Times New Roman" w:hint="eastAsia"/>
          <w:color w:val="0070C0"/>
        </w:rPr>
        <w:t xml:space="preserve"> for our, TCGA, and Huang et al. cohorts, respectively, for age; </w:t>
      </w:r>
      <w:r w:rsidRPr="00571FB5">
        <w:rPr>
          <w:rFonts w:ascii="Times New Roman" w:eastAsiaTheme="minorEastAsia" w:hAnsi="Times New Roman" w:cs="Times New Roman" w:hint="eastAsia"/>
          <w:color w:val="0070C0"/>
        </w:rPr>
        <w:t xml:space="preserve">n = </w:t>
      </w:r>
      <w:r>
        <w:rPr>
          <w:rFonts w:ascii="Times New Roman" w:eastAsiaTheme="minorEastAsia" w:hAnsi="Times New Roman" w:cs="Times New Roman" w:hint="eastAsia"/>
          <w:color w:val="0070C0"/>
        </w:rPr>
        <w:t>350, 289, and 99</w:t>
      </w:r>
      <w:r w:rsidRPr="00571FB5">
        <w:rPr>
          <w:rFonts w:ascii="Times New Roman" w:eastAsiaTheme="minorEastAsia" w:hAnsi="Times New Roman" w:cs="Times New Roman" w:hint="eastAsia"/>
          <w:color w:val="0070C0"/>
        </w:rPr>
        <w:t xml:space="preserve"> patients</w:t>
      </w:r>
      <w:r>
        <w:rPr>
          <w:rFonts w:ascii="Times New Roman" w:eastAsiaTheme="minorEastAsia" w:hAnsi="Times New Roman" w:cs="Times New Roman" w:hint="eastAsia"/>
          <w:color w:val="0070C0"/>
        </w:rPr>
        <w:t xml:space="preserve"> for our, TCGA, and Huang et al. cohorts, respectively, for tumor stage; </w:t>
      </w:r>
      <w:r w:rsidRPr="00571FB5">
        <w:rPr>
          <w:rFonts w:ascii="Times New Roman" w:eastAsiaTheme="minorEastAsia" w:hAnsi="Times New Roman" w:cs="Times New Roman" w:hint="eastAsia"/>
          <w:color w:val="0070C0"/>
        </w:rPr>
        <w:t xml:space="preserve">n = </w:t>
      </w:r>
      <w:r>
        <w:rPr>
          <w:rFonts w:ascii="Times New Roman" w:eastAsiaTheme="minorEastAsia" w:hAnsi="Times New Roman" w:cs="Times New Roman" w:hint="eastAsia"/>
          <w:color w:val="0070C0"/>
        </w:rPr>
        <w:t>350, 307, 115, and 102</w:t>
      </w:r>
      <w:r w:rsidRPr="00571FB5">
        <w:rPr>
          <w:rFonts w:ascii="Times New Roman" w:eastAsiaTheme="minorEastAsia" w:hAnsi="Times New Roman" w:cs="Times New Roman" w:hint="eastAsia"/>
          <w:color w:val="0070C0"/>
        </w:rPr>
        <w:t xml:space="preserve"> patients</w:t>
      </w:r>
      <w:r>
        <w:rPr>
          <w:rFonts w:ascii="Times New Roman" w:eastAsiaTheme="minorEastAsia" w:hAnsi="Times New Roman" w:cs="Times New Roman" w:hint="eastAsia"/>
          <w:color w:val="0070C0"/>
        </w:rPr>
        <w:t xml:space="preserve"> for our, TCGA, </w:t>
      </w:r>
      <w:proofErr w:type="spellStart"/>
      <w:r>
        <w:rPr>
          <w:rFonts w:ascii="Times New Roman" w:eastAsiaTheme="minorEastAsia" w:hAnsi="Times New Roman" w:cs="Times New Roman" w:hint="eastAsia"/>
          <w:color w:val="0070C0"/>
        </w:rPr>
        <w:t>Ojesina</w:t>
      </w:r>
      <w:proofErr w:type="spellEnd"/>
      <w:r>
        <w:rPr>
          <w:rFonts w:ascii="Times New Roman" w:eastAsiaTheme="minorEastAsia" w:hAnsi="Times New Roman" w:cs="Times New Roman" w:hint="eastAsia"/>
          <w:color w:val="0070C0"/>
        </w:rPr>
        <w:t xml:space="preserve"> et al., and Huang et al. cohorts, respectively, for histological type.</w:t>
      </w:r>
      <w:r>
        <w:rPr>
          <w:rFonts w:ascii="Times New Roman" w:eastAsiaTheme="minorEastAsia" w:hAnsi="Times New Roman" w:cs="Times New Roman" w:hint="eastAsia"/>
          <w:b/>
          <w:color w:val="000000"/>
          <w:szCs w:val="24"/>
        </w:rPr>
        <w:t xml:space="preserve"> </w:t>
      </w:r>
      <w:bookmarkEnd w:id="21"/>
      <w:r>
        <w:rPr>
          <w:rFonts w:ascii="Times New Roman" w:eastAsiaTheme="minorEastAsia" w:hAnsi="Times New Roman" w:cs="Times New Roman" w:hint="eastAsia"/>
          <w:b/>
          <w:color w:val="000000"/>
          <w:szCs w:val="24"/>
        </w:rPr>
        <w:t>B</w:t>
      </w:r>
      <w:r>
        <w:rPr>
          <w:rFonts w:ascii="Times New Roman" w:eastAsia="Times New Roman" w:hAnsi="Times New Roman" w:cs="Times New Roman"/>
          <w:color w:val="000000"/>
          <w:szCs w:val="24"/>
        </w:rPr>
        <w:t xml:space="preserve">, Histogram of tumor cellularity in our LACC cohort. The boxplot in the bottom shows the median cellularity. </w:t>
      </w:r>
      <w:r>
        <w:rPr>
          <w:rFonts w:ascii="Times New Roman" w:eastAsiaTheme="minorEastAsia" w:hAnsi="Times New Roman" w:cs="Times New Roman" w:hint="eastAsia"/>
          <w:b/>
          <w:color w:val="000000"/>
          <w:szCs w:val="24"/>
        </w:rPr>
        <w:t>C</w:t>
      </w:r>
      <w:r>
        <w:rPr>
          <w:rFonts w:ascii="Times New Roman" w:eastAsia="Times New Roman" w:hAnsi="Times New Roman" w:cs="Times New Roman"/>
          <w:color w:val="000000"/>
          <w:szCs w:val="24"/>
        </w:rPr>
        <w:t xml:space="preserve">, Overview showing what analyses were performed for the sample from each patient among whole-exome sequencing (WES), RNA-seq, global proteome and </w:t>
      </w:r>
      <w:proofErr w:type="spellStart"/>
      <w:r>
        <w:rPr>
          <w:rFonts w:ascii="Times New Roman" w:eastAsia="Times New Roman" w:hAnsi="Times New Roman" w:cs="Times New Roman"/>
          <w:color w:val="000000"/>
          <w:szCs w:val="24"/>
        </w:rPr>
        <w:t>phosphoproteome</w:t>
      </w:r>
      <w:proofErr w:type="spellEnd"/>
      <w:r>
        <w:rPr>
          <w:rFonts w:ascii="Times New Roman" w:eastAsia="Times New Roman" w:hAnsi="Times New Roman" w:cs="Times New Roman"/>
          <w:color w:val="000000"/>
          <w:szCs w:val="24"/>
        </w:rPr>
        <w:t xml:space="preserve"> (Global/</w:t>
      </w:r>
      <w:proofErr w:type="spellStart"/>
      <w:r>
        <w:rPr>
          <w:rFonts w:ascii="Times New Roman" w:eastAsia="Times New Roman" w:hAnsi="Times New Roman" w:cs="Times New Roman"/>
          <w:color w:val="000000"/>
          <w:szCs w:val="24"/>
        </w:rPr>
        <w:t>Phospho</w:t>
      </w:r>
      <w:proofErr w:type="spellEnd"/>
      <w:r>
        <w:rPr>
          <w:rFonts w:ascii="Times New Roman" w:eastAsia="Times New Roman" w:hAnsi="Times New Roman" w:cs="Times New Roman"/>
          <w:color w:val="000000"/>
          <w:szCs w:val="24"/>
        </w:rPr>
        <w:t>), and single-cell RNA-</w:t>
      </w:r>
      <w:proofErr w:type="spellStart"/>
      <w:r>
        <w:rPr>
          <w:rFonts w:ascii="Times New Roman" w:eastAsia="Times New Roman" w:hAnsi="Times New Roman" w:cs="Times New Roman"/>
          <w:color w:val="000000"/>
          <w:szCs w:val="24"/>
        </w:rPr>
        <w:t>seq</w:t>
      </w:r>
      <w:proofErr w:type="spellEnd"/>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scRNA-seq</w:t>
      </w:r>
      <w:proofErr w:type="spellEnd"/>
      <w:r>
        <w:rPr>
          <w:rFonts w:ascii="Times New Roman" w:eastAsia="Times New Roman" w:hAnsi="Times New Roman" w:cs="Times New Roman"/>
          <w:color w:val="000000"/>
          <w:szCs w:val="24"/>
        </w:rPr>
        <w:t xml:space="preserve">) analyses. Each analysis panel was further divided to clarify what sample types were used for the analysis (see ‘Sample type’ legend). Stacked bar graphs show the numbers of sample types used for the individual analyses. </w:t>
      </w:r>
      <w:r w:rsidR="00C04B1C">
        <w:rPr>
          <w:rFonts w:ascii="Times New Roman" w:hAnsi="Times New Roman" w:cs="Times New Roman"/>
          <w:bCs/>
          <w:color w:val="0070C0"/>
        </w:rPr>
        <w:t xml:space="preserve">For the entire 350 patients, we performed the RNA-seq analysis. Of the 350 patients, </w:t>
      </w:r>
      <w:r w:rsidR="00C04B1C" w:rsidRPr="00412A4F">
        <w:rPr>
          <w:rFonts w:ascii="Times New Roman" w:hAnsi="Times New Roman" w:cs="Times New Roman" w:hint="eastAsia"/>
          <w:bCs/>
          <w:color w:val="0070C0"/>
        </w:rPr>
        <w:t xml:space="preserve">251 </w:t>
      </w:r>
      <w:r w:rsidR="00C04B1C">
        <w:rPr>
          <w:rFonts w:ascii="Times New Roman" w:hAnsi="Times New Roman" w:cs="Times New Roman"/>
          <w:bCs/>
          <w:color w:val="0070C0"/>
        </w:rPr>
        <w:t xml:space="preserve">patients for whom the </w:t>
      </w:r>
      <w:r w:rsidR="00C04B1C" w:rsidRPr="00412A4F">
        <w:rPr>
          <w:rFonts w:ascii="Times New Roman" w:hAnsi="Times New Roman" w:cs="Times New Roman" w:hint="eastAsia"/>
          <w:bCs/>
          <w:color w:val="0070C0"/>
        </w:rPr>
        <w:t>match</w:t>
      </w:r>
      <w:r w:rsidR="00C04B1C">
        <w:rPr>
          <w:rFonts w:ascii="Times New Roman" w:hAnsi="Times New Roman" w:cs="Times New Roman"/>
          <w:bCs/>
          <w:color w:val="0070C0"/>
        </w:rPr>
        <w:t xml:space="preserve">ed PBMC samples </w:t>
      </w:r>
      <w:r w:rsidR="00C04B1C" w:rsidRPr="00412A4F">
        <w:rPr>
          <w:rFonts w:ascii="Times New Roman" w:hAnsi="Times New Roman" w:cs="Times New Roman" w:hint="eastAsia"/>
          <w:bCs/>
          <w:color w:val="0070C0"/>
        </w:rPr>
        <w:t>were available</w:t>
      </w:r>
      <w:r w:rsidR="00C04B1C">
        <w:rPr>
          <w:rFonts w:ascii="Times New Roman" w:hAnsi="Times New Roman" w:cs="Times New Roman"/>
          <w:bCs/>
          <w:color w:val="0070C0"/>
        </w:rPr>
        <w:t xml:space="preserve"> were selected for the WES analysis because identification of somatic mutations required comparison of WES data from tumors and PBMC controls</w:t>
      </w:r>
      <w:r w:rsidR="00C04B1C" w:rsidRPr="00412A4F">
        <w:rPr>
          <w:rFonts w:ascii="Times New Roman" w:hAnsi="Times New Roman" w:cs="Times New Roman" w:hint="eastAsia"/>
          <w:bCs/>
          <w:color w:val="0070C0"/>
        </w:rPr>
        <w:t xml:space="preserve">. </w:t>
      </w:r>
      <w:r w:rsidR="00C04B1C">
        <w:rPr>
          <w:rFonts w:ascii="Times New Roman" w:hAnsi="Times New Roman" w:cs="Times New Roman"/>
          <w:bCs/>
          <w:color w:val="0070C0"/>
        </w:rPr>
        <w:t xml:space="preserve">Of the 251 patients, 146 patients having sufficiently </w:t>
      </w:r>
      <w:r w:rsidR="00C04B1C" w:rsidRPr="00412A4F">
        <w:rPr>
          <w:rFonts w:ascii="Times New Roman" w:hAnsi="Times New Roman" w:cs="Times New Roman" w:hint="eastAsia"/>
          <w:bCs/>
          <w:color w:val="0070C0"/>
        </w:rPr>
        <w:t xml:space="preserve">large tumor wet weights </w:t>
      </w:r>
      <w:r w:rsidR="00C04B1C">
        <w:rPr>
          <w:rFonts w:ascii="Times New Roman" w:hAnsi="Times New Roman" w:cs="Times New Roman"/>
          <w:bCs/>
          <w:color w:val="0070C0"/>
        </w:rPr>
        <w:t xml:space="preserve">were further selected for global proteome and </w:t>
      </w:r>
      <w:proofErr w:type="spellStart"/>
      <w:r w:rsidR="00C04B1C">
        <w:rPr>
          <w:rFonts w:ascii="Times New Roman" w:hAnsi="Times New Roman" w:cs="Times New Roman"/>
          <w:bCs/>
          <w:color w:val="0070C0"/>
        </w:rPr>
        <w:t>phosphoproteome</w:t>
      </w:r>
      <w:proofErr w:type="spellEnd"/>
      <w:r w:rsidR="00C04B1C">
        <w:rPr>
          <w:rFonts w:ascii="Times New Roman" w:hAnsi="Times New Roman" w:cs="Times New Roman"/>
          <w:bCs/>
          <w:color w:val="0070C0"/>
        </w:rPr>
        <w:t xml:space="preserve"> analyses to meet </w:t>
      </w:r>
      <w:bookmarkStart w:id="22" w:name="_Hlk187924103"/>
      <w:r w:rsidR="00C04B1C">
        <w:rPr>
          <w:rFonts w:ascii="Times New Roman" w:hAnsi="Times New Roman" w:cs="Times New Roman"/>
          <w:bCs/>
          <w:color w:val="0070C0"/>
        </w:rPr>
        <w:t>the amounts of</w:t>
      </w:r>
      <w:r w:rsidR="00C04B1C" w:rsidRPr="00412A4F">
        <w:rPr>
          <w:rFonts w:ascii="Times New Roman" w:hAnsi="Times New Roman" w:cs="Times New Roman" w:hint="eastAsia"/>
          <w:bCs/>
          <w:color w:val="0070C0"/>
        </w:rPr>
        <w:t xml:space="preserve"> </w:t>
      </w:r>
      <w:r w:rsidR="00C04B1C">
        <w:rPr>
          <w:rFonts w:ascii="Times New Roman" w:hAnsi="Times New Roman" w:cs="Times New Roman"/>
          <w:bCs/>
          <w:color w:val="0070C0"/>
        </w:rPr>
        <w:t xml:space="preserve">proteins and </w:t>
      </w:r>
      <w:proofErr w:type="spellStart"/>
      <w:r w:rsidR="00C04B1C">
        <w:rPr>
          <w:rFonts w:ascii="Times New Roman" w:hAnsi="Times New Roman" w:cs="Times New Roman"/>
          <w:bCs/>
          <w:color w:val="0070C0"/>
        </w:rPr>
        <w:t>phosphopeptides</w:t>
      </w:r>
      <w:proofErr w:type="spellEnd"/>
      <w:r w:rsidR="00C04B1C">
        <w:rPr>
          <w:rFonts w:ascii="Times New Roman" w:hAnsi="Times New Roman" w:cs="Times New Roman"/>
          <w:bCs/>
          <w:color w:val="0070C0"/>
        </w:rPr>
        <w:t xml:space="preserve"> needed</w:t>
      </w:r>
      <w:bookmarkEnd w:id="22"/>
      <w:r w:rsidR="00C04B1C">
        <w:rPr>
          <w:rFonts w:ascii="Times New Roman" w:hAnsi="Times New Roman" w:cs="Times New Roman"/>
          <w:bCs/>
          <w:color w:val="0070C0"/>
        </w:rPr>
        <w:t xml:space="preserve">. For </w:t>
      </w:r>
      <w:proofErr w:type="spellStart"/>
      <w:r w:rsidR="00C04B1C" w:rsidRPr="00412A4F">
        <w:rPr>
          <w:rFonts w:ascii="Times New Roman" w:hAnsi="Times New Roman" w:cs="Times New Roman" w:hint="eastAsia"/>
          <w:bCs/>
          <w:color w:val="0070C0"/>
        </w:rPr>
        <w:t>scRNA-seq</w:t>
      </w:r>
      <w:proofErr w:type="spellEnd"/>
      <w:r w:rsidR="00C04B1C" w:rsidRPr="00412A4F">
        <w:rPr>
          <w:rFonts w:ascii="Times New Roman" w:hAnsi="Times New Roman" w:cs="Times New Roman" w:hint="eastAsia"/>
          <w:bCs/>
          <w:color w:val="0070C0"/>
        </w:rPr>
        <w:t xml:space="preserve"> </w:t>
      </w:r>
      <w:r w:rsidR="00C04B1C">
        <w:rPr>
          <w:rFonts w:ascii="Times New Roman" w:hAnsi="Times New Roman" w:cs="Times New Roman"/>
          <w:bCs/>
          <w:color w:val="0070C0"/>
        </w:rPr>
        <w:t xml:space="preserve">analysis, we </w:t>
      </w:r>
      <w:bookmarkStart w:id="23" w:name="_Hlk187927281"/>
      <w:r w:rsidR="00C04B1C">
        <w:rPr>
          <w:rFonts w:ascii="Times New Roman" w:hAnsi="Times New Roman" w:cs="Times New Roman"/>
          <w:bCs/>
          <w:color w:val="0070C0"/>
        </w:rPr>
        <w:t xml:space="preserve">newly collected the </w:t>
      </w:r>
      <w:r w:rsidR="002535D9">
        <w:rPr>
          <w:rFonts w:ascii="Times New Roman" w:hAnsi="Times New Roman" w:cs="Times New Roman"/>
          <w:bCs/>
          <w:color w:val="0070C0"/>
        </w:rPr>
        <w:t xml:space="preserve">16 </w:t>
      </w:r>
      <w:r w:rsidR="00C04B1C">
        <w:rPr>
          <w:rFonts w:ascii="Times New Roman" w:hAnsi="Times New Roman" w:cs="Times New Roman"/>
          <w:bCs/>
          <w:color w:val="0070C0"/>
        </w:rPr>
        <w:t>samples</w:t>
      </w:r>
      <w:bookmarkEnd w:id="23"/>
      <w:r w:rsidR="00C04B1C">
        <w:rPr>
          <w:rFonts w:ascii="Times New Roman" w:hAnsi="Times New Roman" w:cs="Times New Roman"/>
          <w:bCs/>
          <w:color w:val="0070C0"/>
        </w:rPr>
        <w:t xml:space="preserve"> </w:t>
      </w:r>
      <w:r w:rsidR="002535D9" w:rsidRPr="00412A4F">
        <w:rPr>
          <w:rFonts w:ascii="Times New Roman" w:hAnsi="Times New Roman" w:cs="Times New Roman" w:hint="eastAsia"/>
          <w:bCs/>
          <w:color w:val="0070C0"/>
        </w:rPr>
        <w:t xml:space="preserve">in </w:t>
      </w:r>
      <w:r w:rsidR="002535D9">
        <w:rPr>
          <w:rFonts w:ascii="Times New Roman" w:hAnsi="Times New Roman" w:cs="Times New Roman"/>
          <w:bCs/>
          <w:color w:val="0070C0"/>
        </w:rPr>
        <w:t xml:space="preserve">the </w:t>
      </w:r>
      <w:r w:rsidR="002535D9" w:rsidRPr="00412A4F">
        <w:rPr>
          <w:rFonts w:ascii="Times New Roman" w:hAnsi="Times New Roman" w:cs="Times New Roman" w:hint="eastAsia"/>
          <w:bCs/>
          <w:color w:val="0070C0"/>
        </w:rPr>
        <w:t>chronological order of hospital visit</w:t>
      </w:r>
      <w:r w:rsidR="002535D9">
        <w:rPr>
          <w:rFonts w:ascii="Times New Roman" w:hAnsi="Times New Roman" w:cs="Times New Roman"/>
          <w:bCs/>
          <w:color w:val="0070C0"/>
        </w:rPr>
        <w:t xml:space="preserve">s until </w:t>
      </w:r>
      <w:bookmarkStart w:id="24" w:name="_Hlk187927348"/>
      <w:r w:rsidR="002535D9">
        <w:rPr>
          <w:rFonts w:ascii="Times New Roman" w:hAnsi="Times New Roman" w:cs="Times New Roman"/>
          <w:bCs/>
          <w:color w:val="0070C0"/>
        </w:rPr>
        <w:t>a</w:t>
      </w:r>
      <w:r w:rsidR="00C04B1C">
        <w:rPr>
          <w:rFonts w:ascii="Times New Roman" w:hAnsi="Times New Roman" w:cs="Times New Roman"/>
          <w:bCs/>
          <w:color w:val="0070C0"/>
        </w:rPr>
        <w:t xml:space="preserve">t least one sample </w:t>
      </w:r>
      <w:r w:rsidR="002535D9">
        <w:rPr>
          <w:rFonts w:ascii="Times New Roman" w:hAnsi="Times New Roman" w:cs="Times New Roman"/>
          <w:bCs/>
          <w:color w:val="0070C0"/>
        </w:rPr>
        <w:t xml:space="preserve">was </w:t>
      </w:r>
      <w:r w:rsidR="00C04B1C">
        <w:rPr>
          <w:rFonts w:ascii="Times New Roman" w:hAnsi="Times New Roman" w:cs="Times New Roman"/>
          <w:bCs/>
          <w:color w:val="0070C0"/>
        </w:rPr>
        <w:t>collected for each RNA subtype</w:t>
      </w:r>
      <w:r w:rsidR="00C04B1C" w:rsidRPr="00E9036B">
        <w:rPr>
          <w:rFonts w:ascii="Times New Roman" w:hAnsi="Times New Roman" w:cs="Times New Roman"/>
          <w:bCs/>
          <w:color w:val="0070C0"/>
        </w:rPr>
        <w:t xml:space="preserve"> </w:t>
      </w:r>
      <w:r w:rsidR="00C04B1C">
        <w:rPr>
          <w:rFonts w:ascii="Times New Roman" w:hAnsi="Times New Roman" w:cs="Times New Roman"/>
          <w:bCs/>
          <w:color w:val="0070C0"/>
        </w:rPr>
        <w:t xml:space="preserve">to </w:t>
      </w:r>
      <w:r w:rsidR="002535D9">
        <w:rPr>
          <w:rFonts w:ascii="Times New Roman" w:hAnsi="Times New Roman" w:cs="Times New Roman"/>
          <w:bCs/>
          <w:color w:val="0070C0"/>
        </w:rPr>
        <w:t>explore</w:t>
      </w:r>
      <w:r w:rsidR="00C04B1C">
        <w:rPr>
          <w:rFonts w:ascii="Times New Roman" w:hAnsi="Times New Roman" w:cs="Times New Roman"/>
          <w:bCs/>
          <w:color w:val="0070C0"/>
        </w:rPr>
        <w:t xml:space="preserve"> cellular heterogeneity across RNA1-4</w:t>
      </w:r>
      <w:bookmarkEnd w:id="24"/>
      <w:r w:rsidR="00C04B1C">
        <w:rPr>
          <w:rFonts w:ascii="Times New Roman" w:hAnsi="Times New Roman" w:cs="Times New Roman"/>
          <w:bCs/>
          <w:color w:val="0070C0"/>
        </w:rPr>
        <w:t xml:space="preserve">: 1 sample for RNA1 (Sub1/2), 4 samples for RNA2 (Sub6), 2 samples for RNA3 (Sub5), and 9 samples for RNA4 (Sub3/4). For these newly collected 16 samples, RNA-seq analysis was performed, in addition to </w:t>
      </w:r>
      <w:proofErr w:type="spellStart"/>
      <w:r w:rsidR="00C04B1C">
        <w:rPr>
          <w:rFonts w:ascii="Times New Roman" w:hAnsi="Times New Roman" w:cs="Times New Roman"/>
          <w:bCs/>
          <w:color w:val="0070C0"/>
        </w:rPr>
        <w:t>scRNA-seq</w:t>
      </w:r>
      <w:proofErr w:type="spellEnd"/>
      <w:r w:rsidR="00C04B1C">
        <w:rPr>
          <w:rFonts w:ascii="Times New Roman" w:hAnsi="Times New Roman" w:cs="Times New Roman"/>
          <w:bCs/>
          <w:color w:val="0070C0"/>
        </w:rPr>
        <w:t xml:space="preserve"> analysis, for prediction of RNA subtypes, and the above 350 patients thus included them.</w:t>
      </w:r>
      <w:r w:rsidR="002535D9">
        <w:rPr>
          <w:rFonts w:ascii="Times New Roman" w:hAnsi="Times New Roman" w:cs="Times New Roman"/>
          <w:bCs/>
          <w:color w:val="0070C0"/>
        </w:rPr>
        <w:t xml:space="preserve"> </w:t>
      </w:r>
      <w:r>
        <w:rPr>
          <w:rFonts w:ascii="Times New Roman" w:eastAsiaTheme="minorEastAsia" w:hAnsi="Times New Roman" w:cs="Times New Roman" w:hint="eastAsia"/>
          <w:b/>
          <w:szCs w:val="24"/>
        </w:rPr>
        <w:t>D</w:t>
      </w:r>
      <w:r>
        <w:rPr>
          <w:rFonts w:ascii="Times New Roman" w:eastAsia="Times New Roman" w:hAnsi="Times New Roman" w:cs="Times New Roman"/>
          <w:szCs w:val="24"/>
        </w:rPr>
        <w:t>,</w:t>
      </w:r>
      <w:r>
        <w:rPr>
          <w:rFonts w:ascii="Times New Roman" w:eastAsia="Times New Roman" w:hAnsi="Times New Roman" w:cs="Times New Roman"/>
          <w:color w:val="000000"/>
          <w:szCs w:val="24"/>
        </w:rPr>
        <w:t xml:space="preserve"> Numbers of nonsynonymous somatic mutations and mutated genes identified from exome-sequencing data. </w:t>
      </w:r>
      <w:r>
        <w:rPr>
          <w:rFonts w:ascii="Times New Roman" w:eastAsiaTheme="minorEastAsia" w:hAnsi="Times New Roman" w:cs="Times New Roman" w:hint="eastAsia"/>
          <w:b/>
          <w:bCs/>
          <w:color w:val="000000"/>
          <w:szCs w:val="24"/>
        </w:rPr>
        <w:t>E</w:t>
      </w:r>
      <w:r w:rsidRPr="004912E8">
        <w:rPr>
          <w:rFonts w:ascii="Times New Roman" w:hAnsi="Times New Roman" w:cs="Times New Roman"/>
          <w:bCs/>
          <w:color w:val="000000"/>
          <w:szCs w:val="24"/>
        </w:rPr>
        <w:t xml:space="preserve">, </w:t>
      </w:r>
      <w:r w:rsidRPr="004912E8">
        <w:rPr>
          <w:rFonts w:ascii="Times New Roman" w:eastAsia="Arial" w:hAnsi="Times New Roman" w:cs="Times New Roman"/>
        </w:rPr>
        <w:t>Cellular pathways enriched by</w:t>
      </w:r>
      <w:r>
        <w:rPr>
          <w:rFonts w:ascii="Times New Roman" w:eastAsia="Arial" w:hAnsi="Times New Roman" w:cs="Times New Roman"/>
        </w:rPr>
        <w:t xml:space="preserve"> the</w:t>
      </w:r>
      <w:r w:rsidRPr="004912E8">
        <w:rPr>
          <w:rFonts w:ascii="Times New Roman" w:eastAsia="Arial" w:hAnsi="Times New Roman" w:cs="Times New Roman"/>
        </w:rPr>
        <w:t xml:space="preserve"> PAG-LACC.</w:t>
      </w:r>
      <w:r>
        <w:rPr>
          <w:rFonts w:ascii="Times New Roman" w:eastAsia="Arial" w:hAnsi="Times New Roman" w:cs="Times New Roman"/>
        </w:rPr>
        <w:t xml:space="preserve"> T</w:t>
      </w:r>
      <w:r w:rsidRPr="004912E8">
        <w:rPr>
          <w:rFonts w:ascii="Times New Roman" w:eastAsia="Arial" w:hAnsi="Times New Roman" w:cs="Times New Roman"/>
        </w:rPr>
        <w:t xml:space="preserve">he enrichment significance (p value from </w:t>
      </w:r>
      <w:proofErr w:type="spellStart"/>
      <w:r w:rsidRPr="004912E8">
        <w:rPr>
          <w:rFonts w:ascii="Times New Roman" w:eastAsia="Arial" w:hAnsi="Times New Roman" w:cs="Times New Roman"/>
        </w:rPr>
        <w:t>ConsensusPathDB</w:t>
      </w:r>
      <w:proofErr w:type="spellEnd"/>
      <w:r w:rsidRPr="004912E8">
        <w:rPr>
          <w:rFonts w:ascii="Times New Roman" w:eastAsia="Arial" w:hAnsi="Times New Roman" w:cs="Times New Roman"/>
        </w:rPr>
        <w:t xml:space="preserve">) of each pathway by the </w:t>
      </w:r>
      <w:r>
        <w:rPr>
          <w:rFonts w:ascii="Times New Roman" w:eastAsia="Arial" w:hAnsi="Times New Roman" w:cs="Times New Roman"/>
        </w:rPr>
        <w:t>PAG-LACC are denoted</w:t>
      </w:r>
      <w:r w:rsidRPr="004912E8">
        <w:rPr>
          <w:rFonts w:ascii="Times New Roman" w:eastAsia="Arial" w:hAnsi="Times New Roman" w:cs="Times New Roman"/>
        </w:rPr>
        <w:t xml:space="preserve"> as –log</w:t>
      </w:r>
      <w:r w:rsidRPr="004912E8">
        <w:rPr>
          <w:rFonts w:ascii="Times New Roman" w:eastAsia="Arial" w:hAnsi="Times New Roman" w:cs="Times New Roman"/>
          <w:vertAlign w:val="subscript"/>
        </w:rPr>
        <w:t>10</w:t>
      </w:r>
      <w:r w:rsidRPr="004912E8">
        <w:rPr>
          <w:rFonts w:ascii="Times New Roman" w:eastAsia="Arial" w:hAnsi="Times New Roman" w:cs="Times New Roman"/>
        </w:rPr>
        <w:t>(p).</w:t>
      </w:r>
      <w:r>
        <w:rPr>
          <w:rFonts w:ascii="Times New Roman" w:eastAsia="Arial" w:hAnsi="Times New Roman" w:cs="Times New Roman"/>
        </w:rPr>
        <w:t xml:space="preserve"> Key pathw</w:t>
      </w:r>
      <w:r w:rsidR="008E2CA2">
        <w:rPr>
          <w:rFonts w:ascii="Times New Roman" w:eastAsiaTheme="minorEastAsia" w:hAnsi="Times New Roman" w:cs="Times New Roman" w:hint="eastAsia"/>
        </w:rPr>
        <w:t>ay</w:t>
      </w:r>
      <w:r>
        <w:rPr>
          <w:rFonts w:ascii="Times New Roman" w:eastAsia="Arial" w:hAnsi="Times New Roman" w:cs="Times New Roman"/>
        </w:rPr>
        <w:t>s are labeled in red.</w:t>
      </w:r>
    </w:p>
    <w:p w14:paraId="3FF21EEE" w14:textId="77777777" w:rsidR="00AE15AB" w:rsidRDefault="00AE15AB" w:rsidP="00AE15AB">
      <w:pPr>
        <w:spacing w:after="0" w:line="360" w:lineRule="auto"/>
        <w:jc w:val="both"/>
        <w:rPr>
          <w:rFonts w:ascii="Times New Roman" w:eastAsiaTheme="minorEastAsia" w:hAnsi="Times New Roman" w:cs="Times New Roman"/>
        </w:rPr>
      </w:pPr>
    </w:p>
    <w:p w14:paraId="469975B0" w14:textId="77777777" w:rsidR="00AE15AB" w:rsidRDefault="00AE15AB" w:rsidP="00AE15AB">
      <w:pPr>
        <w:spacing w:line="276" w:lineRule="auto"/>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lastRenderedPageBreak/>
        <w:br w:type="page"/>
      </w:r>
    </w:p>
    <w:p w14:paraId="0844C9FE" w14:textId="335DBF3E" w:rsidR="00AE15AB" w:rsidRDefault="00C9775F" w:rsidP="00AE15AB">
      <w:pPr>
        <w:spacing w:line="360" w:lineRule="auto"/>
        <w:jc w:val="both"/>
        <w:rPr>
          <w:rFonts w:ascii="Times New Roman" w:eastAsiaTheme="minorEastAsia" w:hAnsi="Times New Roman" w:cs="Times New Roman"/>
          <w:b/>
          <w:color w:val="000000"/>
          <w:szCs w:val="24"/>
        </w:rPr>
      </w:pPr>
      <w:r>
        <w:rPr>
          <w:rFonts w:ascii="Times New Roman" w:eastAsiaTheme="minorEastAsia" w:hAnsi="Times New Roman" w:cs="Times New Roman"/>
          <w:b/>
          <w:noProof/>
          <w:color w:val="000000"/>
          <w:szCs w:val="24"/>
          <w:lang w:val="en-PH" w:eastAsia="en-PH"/>
        </w:rPr>
        <w:lastRenderedPageBreak/>
        <w:drawing>
          <wp:inline distT="0" distB="0" distL="0" distR="0" wp14:anchorId="2E7E875D" wp14:editId="733CC775">
            <wp:extent cx="5727700" cy="5887085"/>
            <wp:effectExtent l="0" t="0" r="6350" b="0"/>
            <wp:docPr id="1971221071" name="Picture 1" descr="A collage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221071" name="Picture 1" descr="A collage of different colored squar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5887085"/>
                    </a:xfrm>
                    <a:prstGeom prst="rect">
                      <a:avLst/>
                    </a:prstGeom>
                  </pic:spPr>
                </pic:pic>
              </a:graphicData>
            </a:graphic>
          </wp:inline>
        </w:drawing>
      </w:r>
    </w:p>
    <w:p w14:paraId="5205BBB6" w14:textId="77777777" w:rsidR="00AE15AB" w:rsidRDefault="00AE15AB" w:rsidP="00AE15AB">
      <w:pPr>
        <w:spacing w:line="276" w:lineRule="auto"/>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br w:type="page"/>
      </w:r>
    </w:p>
    <w:p w14:paraId="5AAAFE9A" w14:textId="3221AA79" w:rsidR="00C9775F" w:rsidRDefault="00C9775F">
      <w:pPr>
        <w:spacing w:after="160" w:line="259" w:lineRule="auto"/>
        <w:jc w:val="both"/>
        <w:rPr>
          <w:rFonts w:ascii="Times New Roman" w:eastAsia="Times New Roman" w:hAnsi="Times New Roman" w:cs="Times New Roman"/>
          <w:b/>
          <w:color w:val="000000"/>
          <w:szCs w:val="24"/>
        </w:rPr>
      </w:pPr>
      <w:r>
        <w:rPr>
          <w:rFonts w:ascii="Times New Roman" w:eastAsia="Times New Roman" w:hAnsi="Times New Roman" w:cs="Times New Roman"/>
          <w:b/>
          <w:noProof/>
          <w:color w:val="000000"/>
          <w:szCs w:val="24"/>
          <w:lang w:val="en-PH" w:eastAsia="en-PH"/>
        </w:rPr>
        <w:lastRenderedPageBreak/>
        <w:drawing>
          <wp:inline distT="0" distB="0" distL="0" distR="0" wp14:anchorId="5095B4E1" wp14:editId="150EC8DF">
            <wp:extent cx="5727700" cy="2792095"/>
            <wp:effectExtent l="0" t="0" r="6350" b="8255"/>
            <wp:docPr id="1907017042" name="Picture 2" descr="A collage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17042" name="Picture 2" descr="A collage of different colored squar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2792095"/>
                    </a:xfrm>
                    <a:prstGeom prst="rect">
                      <a:avLst/>
                    </a:prstGeom>
                  </pic:spPr>
                </pic:pic>
              </a:graphicData>
            </a:graphic>
          </wp:inline>
        </w:drawing>
      </w:r>
      <w:r>
        <w:rPr>
          <w:rFonts w:ascii="Times New Roman" w:eastAsia="Times New Roman" w:hAnsi="Times New Roman" w:cs="Times New Roman"/>
          <w:b/>
          <w:color w:val="000000"/>
          <w:szCs w:val="24"/>
        </w:rPr>
        <w:br w:type="page"/>
      </w:r>
    </w:p>
    <w:p w14:paraId="40FF15ED" w14:textId="2E06EC7B" w:rsidR="00AE15AB" w:rsidRDefault="00AE15AB" w:rsidP="00AE15AB">
      <w:pPr>
        <w:spacing w:line="360" w:lineRule="auto"/>
        <w:jc w:val="both"/>
        <w:rPr>
          <w:rFonts w:ascii="Times New Roman" w:eastAsia="Times New Roman" w:hAnsi="Times New Roman" w:cs="Times New Roman"/>
          <w:b/>
          <w:szCs w:val="24"/>
        </w:rPr>
      </w:pPr>
      <w:r>
        <w:rPr>
          <w:rFonts w:ascii="Times New Roman" w:eastAsia="Times New Roman" w:hAnsi="Times New Roman" w:cs="Times New Roman"/>
          <w:b/>
          <w:color w:val="000000"/>
          <w:szCs w:val="24"/>
        </w:rPr>
        <w:lastRenderedPageBreak/>
        <w:t>Supplementary Figure 2. Two-stage clu</w:t>
      </w:r>
      <w:r>
        <w:rPr>
          <w:rFonts w:ascii="Times New Roman" w:eastAsia="Times New Roman" w:hAnsi="Times New Roman" w:cs="Times New Roman"/>
          <w:b/>
          <w:szCs w:val="24"/>
        </w:rPr>
        <w:t>stering of mRNA, protein, or phosphorylation data.</w:t>
      </w:r>
    </w:p>
    <w:p w14:paraId="14F8F2A7" w14:textId="33522450" w:rsidR="00AE15AB" w:rsidRPr="00FE6DE3" w:rsidRDefault="00AE15AB" w:rsidP="00AE15AB">
      <w:pPr>
        <w:spacing w:after="0" w:line="360" w:lineRule="auto"/>
        <w:jc w:val="both"/>
        <w:rPr>
          <w:rFonts w:ascii="Times New Roman" w:eastAsiaTheme="minorEastAsia" w:hAnsi="Times New Roman" w:cs="Times New Roman"/>
          <w:color w:val="0070C0"/>
          <w:szCs w:val="24"/>
        </w:rPr>
      </w:pPr>
      <w:r>
        <w:rPr>
          <w:rFonts w:ascii="Times New Roman" w:eastAsiaTheme="minorEastAsia" w:hAnsi="Times New Roman" w:cs="Times New Roman" w:hint="eastAsia"/>
          <w:b/>
          <w:color w:val="000000"/>
          <w:szCs w:val="24"/>
        </w:rPr>
        <w:t>A</w:t>
      </w:r>
      <w:r>
        <w:rPr>
          <w:rFonts w:ascii="Times New Roman" w:eastAsia="Times New Roman" w:hAnsi="Times New Roman" w:cs="Times New Roman"/>
          <w:color w:val="000000"/>
          <w:szCs w:val="24"/>
        </w:rPr>
        <w:t xml:space="preserve">, Two-stage clustering scheme involving the following steps: 1) selection of </w:t>
      </w:r>
      <w:r w:rsidRPr="00061878">
        <w:rPr>
          <w:rFonts w:ascii="Times New Roman" w:eastAsia="Times New Roman" w:hAnsi="Times New Roman" w:cs="Times New Roman"/>
          <w:color w:val="000000"/>
          <w:szCs w:val="24"/>
        </w:rPr>
        <w:t xml:space="preserve">the molecules with </w:t>
      </w:r>
      <w:r>
        <w:rPr>
          <w:rFonts w:ascii="Times New Roman" w:eastAsia="Times New Roman" w:hAnsi="Times New Roman" w:cs="Times New Roman"/>
          <w:color w:val="000000"/>
          <w:szCs w:val="24"/>
        </w:rPr>
        <w:t xml:space="preserve">top </w:t>
      </w:r>
      <w:r w:rsidRPr="00061878">
        <w:rPr>
          <w:rFonts w:ascii="Times New Roman" w:eastAsia="Times New Roman" w:hAnsi="Times New Roman" w:cs="Times New Roman"/>
          <w:color w:val="000000"/>
          <w:szCs w:val="24"/>
        </w:rPr>
        <w:t>10</w:t>
      </w:r>
      <w:r>
        <w:rPr>
          <w:rFonts w:ascii="Times New Roman" w:eastAsia="Times New Roman" w:hAnsi="Times New Roman" w:cs="Times New Roman"/>
          <w:color w:val="000000"/>
          <w:szCs w:val="24"/>
        </w:rPr>
        <w:t>, 20,</w:t>
      </w:r>
      <w:r w:rsidRPr="00061878">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or 30%</w:t>
      </w:r>
      <w:r w:rsidRPr="00061878">
        <w:rPr>
          <w:rFonts w:ascii="Times New Roman" w:eastAsia="Times New Roman" w:hAnsi="Times New Roman" w:cs="Times New Roman"/>
          <w:color w:val="000000"/>
          <w:szCs w:val="24"/>
        </w:rPr>
        <w:t xml:space="preserve"> of median absolute deviations (MADs)</w:t>
      </w:r>
      <w:r>
        <w:rPr>
          <w:rFonts w:ascii="Times New Roman" w:eastAsia="Times New Roman" w:hAnsi="Times New Roman" w:cs="Times New Roman"/>
          <w:color w:val="000000"/>
          <w:szCs w:val="24"/>
        </w:rPr>
        <w:t xml:space="preserve"> in SCC samples; 2) the 1</w:t>
      </w:r>
      <w:r w:rsidRPr="00746A41">
        <w:rPr>
          <w:rFonts w:ascii="Times New Roman" w:eastAsia="Times New Roman" w:hAnsi="Times New Roman" w:cs="Times New Roman"/>
          <w:color w:val="000000"/>
          <w:szCs w:val="24"/>
          <w:vertAlign w:val="superscript"/>
        </w:rPr>
        <w:t>st</w:t>
      </w:r>
      <w:r>
        <w:rPr>
          <w:rFonts w:ascii="Times New Roman" w:eastAsia="Times New Roman" w:hAnsi="Times New Roman" w:cs="Times New Roman"/>
          <w:color w:val="000000"/>
          <w:szCs w:val="24"/>
        </w:rPr>
        <w:t xml:space="preserve"> stage NMF clustering of SCC samples (1000 trials with random initial value; see step 4 below) using the selected molecules; 3) determination of the number of SCC clusters based on cophenetic correlation coefficient and consensus heat map (see the legend in </w:t>
      </w:r>
      <w:r>
        <w:rPr>
          <w:rFonts w:ascii="Times New Roman" w:eastAsiaTheme="minorEastAsia" w:hAnsi="Times New Roman" w:cs="Times New Roman" w:hint="eastAsia"/>
          <w:b/>
          <w:color w:val="000000"/>
          <w:szCs w:val="24"/>
        </w:rPr>
        <w:t>B</w:t>
      </w:r>
      <w:r>
        <w:rPr>
          <w:rFonts w:ascii="Times New Roman" w:eastAsia="Times New Roman" w:hAnsi="Times New Roman" w:cs="Times New Roman"/>
          <w:color w:val="000000"/>
          <w:szCs w:val="24"/>
        </w:rPr>
        <w:t>); 4) generation of the initial value for the 2</w:t>
      </w:r>
      <w:r w:rsidRPr="00746A41">
        <w:rPr>
          <w:rFonts w:ascii="Times New Roman" w:eastAsia="Times New Roman" w:hAnsi="Times New Roman" w:cs="Times New Roman"/>
          <w:color w:val="000000"/>
          <w:szCs w:val="24"/>
          <w:vertAlign w:val="superscript"/>
        </w:rPr>
        <w:t>nd</w:t>
      </w:r>
      <w:r>
        <w:rPr>
          <w:rFonts w:ascii="Times New Roman" w:eastAsia="Times New Roman" w:hAnsi="Times New Roman" w:cs="Times New Roman"/>
          <w:color w:val="000000"/>
          <w:szCs w:val="24"/>
        </w:rPr>
        <w:t xml:space="preserve"> stage NMF clustering based on the cluster memberships from the 1</w:t>
      </w:r>
      <w:r w:rsidRPr="00746A41">
        <w:rPr>
          <w:rFonts w:ascii="Times New Roman" w:eastAsia="Times New Roman" w:hAnsi="Times New Roman" w:cs="Times New Roman"/>
          <w:color w:val="000000"/>
          <w:szCs w:val="24"/>
          <w:vertAlign w:val="superscript"/>
        </w:rPr>
        <w:t>st</w:t>
      </w:r>
      <w:r>
        <w:rPr>
          <w:rFonts w:ascii="Times New Roman" w:eastAsia="Times New Roman" w:hAnsi="Times New Roman" w:cs="Times New Roman"/>
          <w:color w:val="000000"/>
          <w:szCs w:val="24"/>
        </w:rPr>
        <w:t xml:space="preserve"> stage clustering results; and 5) the 2</w:t>
      </w:r>
      <w:r w:rsidRPr="00746A41">
        <w:rPr>
          <w:rFonts w:ascii="Times New Roman" w:eastAsia="Times New Roman" w:hAnsi="Times New Roman" w:cs="Times New Roman"/>
          <w:color w:val="000000"/>
          <w:szCs w:val="24"/>
          <w:vertAlign w:val="superscript"/>
        </w:rPr>
        <w:t>nd</w:t>
      </w:r>
      <w:r>
        <w:rPr>
          <w:rFonts w:ascii="Times New Roman" w:eastAsia="Times New Roman" w:hAnsi="Times New Roman" w:cs="Times New Roman"/>
          <w:color w:val="000000"/>
          <w:szCs w:val="24"/>
        </w:rPr>
        <w:t xml:space="preserve"> stage NMF clustering followed by determination of the number of LACC clusters based on cophenetic correlation coefficient and consensus heat map. </w:t>
      </w:r>
      <w:r>
        <w:rPr>
          <w:rFonts w:ascii="Times New Roman" w:eastAsiaTheme="minorEastAsia" w:hAnsi="Times New Roman" w:cs="Times New Roman" w:hint="eastAsia"/>
          <w:b/>
          <w:color w:val="000000"/>
          <w:szCs w:val="24"/>
        </w:rPr>
        <w:t>B</w:t>
      </w:r>
      <w:r w:rsidR="00584AD4" w:rsidRPr="00584AD4">
        <w:rPr>
          <w:rFonts w:ascii="Times New Roman" w:eastAsiaTheme="minorEastAsia" w:hAnsi="Times New Roman" w:cs="Times New Roman" w:hint="eastAsia"/>
          <w:bCs/>
          <w:color w:val="000000"/>
          <w:szCs w:val="24"/>
        </w:rPr>
        <w:t>,</w:t>
      </w:r>
      <w:r w:rsidR="00584AD4">
        <w:rPr>
          <w:rFonts w:ascii="Times New Roman" w:eastAsiaTheme="minorEastAsia" w:hAnsi="Times New Roman" w:cs="Times New Roman" w:hint="eastAsia"/>
          <w:b/>
          <w:color w:val="000000"/>
          <w:szCs w:val="24"/>
        </w:rPr>
        <w:t xml:space="preserve"> D</w:t>
      </w:r>
      <w:r w:rsidR="00584AD4" w:rsidRPr="00584AD4">
        <w:rPr>
          <w:rFonts w:ascii="Times New Roman" w:eastAsiaTheme="minorEastAsia" w:hAnsi="Times New Roman" w:cs="Times New Roman" w:hint="eastAsia"/>
          <w:bCs/>
          <w:color w:val="000000"/>
          <w:szCs w:val="24"/>
        </w:rPr>
        <w:t>,</w:t>
      </w:r>
      <w:r w:rsidR="00584AD4">
        <w:rPr>
          <w:rFonts w:ascii="Times New Roman" w:eastAsiaTheme="minorEastAsia" w:hAnsi="Times New Roman" w:cs="Times New Roman" w:hint="eastAsia"/>
          <w:b/>
          <w:color w:val="000000"/>
          <w:szCs w:val="24"/>
        </w:rPr>
        <w:t xml:space="preserve"> </w:t>
      </w:r>
      <w:r w:rsidR="00584AD4" w:rsidRPr="00584AD4">
        <w:rPr>
          <w:rFonts w:ascii="Times New Roman" w:eastAsiaTheme="minorEastAsia" w:hAnsi="Times New Roman" w:cs="Times New Roman" w:hint="eastAsia"/>
          <w:bCs/>
          <w:color w:val="000000"/>
          <w:szCs w:val="24"/>
        </w:rPr>
        <w:t>and</w:t>
      </w:r>
      <w:r w:rsidR="00584AD4">
        <w:rPr>
          <w:rFonts w:ascii="Times New Roman" w:eastAsiaTheme="minorEastAsia" w:hAnsi="Times New Roman" w:cs="Times New Roman" w:hint="eastAsia"/>
          <w:b/>
          <w:color w:val="000000"/>
          <w:szCs w:val="24"/>
        </w:rPr>
        <w:t xml:space="preserve"> E</w:t>
      </w:r>
      <w:r>
        <w:rPr>
          <w:rFonts w:ascii="Times New Roman" w:eastAsia="Times New Roman" w:hAnsi="Times New Roman" w:cs="Times New Roman"/>
          <w:color w:val="000000"/>
          <w:szCs w:val="24"/>
        </w:rPr>
        <w:t xml:space="preserve">, </w:t>
      </w:r>
      <w:r w:rsidRPr="00061878">
        <w:rPr>
          <w:rFonts w:ascii="Times New Roman" w:eastAsia="Times New Roman" w:hAnsi="Times New Roman" w:cs="Times New Roman"/>
          <w:color w:val="000000"/>
          <w:szCs w:val="24"/>
        </w:rPr>
        <w:t>Two-stage clustering results of mRNA</w:t>
      </w:r>
      <w:r w:rsidR="00584AD4">
        <w:rPr>
          <w:rFonts w:ascii="Times New Roman" w:eastAsiaTheme="minorEastAsia" w:hAnsi="Times New Roman" w:cs="Times New Roman" w:hint="eastAsia"/>
          <w:color w:val="000000"/>
          <w:szCs w:val="24"/>
        </w:rPr>
        <w:t xml:space="preserve"> (</w:t>
      </w:r>
      <w:r w:rsidR="00584AD4" w:rsidRPr="00584AD4">
        <w:rPr>
          <w:rFonts w:ascii="Times New Roman" w:eastAsiaTheme="minorEastAsia" w:hAnsi="Times New Roman" w:cs="Times New Roman" w:hint="eastAsia"/>
          <w:b/>
          <w:bCs/>
          <w:color w:val="000000"/>
          <w:szCs w:val="24"/>
        </w:rPr>
        <w:t>B</w:t>
      </w:r>
      <w:r w:rsidR="00584AD4">
        <w:rPr>
          <w:rFonts w:ascii="Times New Roman" w:eastAsiaTheme="minorEastAsia" w:hAnsi="Times New Roman" w:cs="Times New Roman" w:hint="eastAsia"/>
          <w:color w:val="000000"/>
          <w:szCs w:val="24"/>
        </w:rPr>
        <w:t>), protein (</w:t>
      </w:r>
      <w:r w:rsidR="00584AD4" w:rsidRPr="00584AD4">
        <w:rPr>
          <w:rFonts w:ascii="Times New Roman" w:eastAsiaTheme="minorEastAsia" w:hAnsi="Times New Roman" w:cs="Times New Roman" w:hint="eastAsia"/>
          <w:b/>
          <w:bCs/>
          <w:color w:val="000000"/>
          <w:szCs w:val="24"/>
        </w:rPr>
        <w:t>D</w:t>
      </w:r>
      <w:r w:rsidR="00584AD4">
        <w:rPr>
          <w:rFonts w:ascii="Times New Roman" w:eastAsiaTheme="minorEastAsia" w:hAnsi="Times New Roman" w:cs="Times New Roman" w:hint="eastAsia"/>
          <w:color w:val="000000"/>
          <w:szCs w:val="24"/>
        </w:rPr>
        <w:t>), and phosphorylation</w:t>
      </w:r>
      <w:r w:rsidRPr="00061878">
        <w:rPr>
          <w:rFonts w:ascii="Times New Roman" w:eastAsia="Times New Roman" w:hAnsi="Times New Roman" w:cs="Times New Roman"/>
          <w:color w:val="000000"/>
          <w:szCs w:val="24"/>
        </w:rPr>
        <w:t xml:space="preserve"> </w:t>
      </w:r>
      <w:r w:rsidR="00584AD4">
        <w:rPr>
          <w:rFonts w:ascii="Times New Roman" w:eastAsiaTheme="minorEastAsia" w:hAnsi="Times New Roman" w:cs="Times New Roman" w:hint="eastAsia"/>
          <w:color w:val="000000"/>
          <w:szCs w:val="24"/>
        </w:rPr>
        <w:t>(</w:t>
      </w:r>
      <w:r w:rsidR="00584AD4" w:rsidRPr="00584AD4">
        <w:rPr>
          <w:rFonts w:ascii="Times New Roman" w:eastAsiaTheme="minorEastAsia" w:hAnsi="Times New Roman" w:cs="Times New Roman" w:hint="eastAsia"/>
          <w:b/>
          <w:bCs/>
          <w:color w:val="000000"/>
          <w:szCs w:val="24"/>
        </w:rPr>
        <w:t>E</w:t>
      </w:r>
      <w:r w:rsidR="00584AD4">
        <w:rPr>
          <w:rFonts w:ascii="Times New Roman" w:eastAsiaTheme="minorEastAsia" w:hAnsi="Times New Roman" w:cs="Times New Roman" w:hint="eastAsia"/>
          <w:color w:val="000000"/>
          <w:szCs w:val="24"/>
        </w:rPr>
        <w:t xml:space="preserve">) </w:t>
      </w:r>
      <w:r w:rsidRPr="00061878">
        <w:rPr>
          <w:rFonts w:ascii="Times New Roman" w:eastAsia="Times New Roman" w:hAnsi="Times New Roman" w:cs="Times New Roman"/>
          <w:color w:val="000000"/>
          <w:szCs w:val="24"/>
        </w:rPr>
        <w:t xml:space="preserve">data. In the 1st (left) or 2nd (right) clustering, cophenetic correlation coefficient plots show how the coefficients vary with different numbers of clusters and also when the molecules with </w:t>
      </w:r>
      <w:r>
        <w:rPr>
          <w:rFonts w:ascii="Times New Roman" w:eastAsia="Times New Roman" w:hAnsi="Times New Roman" w:cs="Times New Roman"/>
          <w:color w:val="000000"/>
          <w:szCs w:val="24"/>
        </w:rPr>
        <w:t xml:space="preserve">top </w:t>
      </w:r>
      <w:r w:rsidRPr="00061878">
        <w:rPr>
          <w:rFonts w:ascii="Times New Roman" w:eastAsia="Times New Roman" w:hAnsi="Times New Roman" w:cs="Times New Roman"/>
          <w:color w:val="000000"/>
          <w:szCs w:val="24"/>
        </w:rPr>
        <w:t>10</w:t>
      </w:r>
      <w:r>
        <w:rPr>
          <w:rFonts w:ascii="Times New Roman" w:eastAsia="Times New Roman" w:hAnsi="Times New Roman" w:cs="Times New Roman"/>
          <w:color w:val="000000"/>
          <w:szCs w:val="24"/>
        </w:rPr>
        <w:t>, 20,</w:t>
      </w:r>
      <w:r w:rsidRPr="00061878">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or 30%</w:t>
      </w:r>
      <w:r w:rsidRPr="00061878">
        <w:rPr>
          <w:rFonts w:ascii="Times New Roman" w:eastAsia="Times New Roman" w:hAnsi="Times New Roman" w:cs="Times New Roman"/>
          <w:color w:val="000000"/>
          <w:szCs w:val="24"/>
        </w:rPr>
        <w:t xml:space="preserve"> of </w:t>
      </w:r>
      <w:r>
        <w:rPr>
          <w:rFonts w:ascii="Times New Roman" w:eastAsia="Times New Roman" w:hAnsi="Times New Roman" w:cs="Times New Roman"/>
          <w:color w:val="000000"/>
          <w:szCs w:val="24"/>
        </w:rPr>
        <w:t>MADs</w:t>
      </w:r>
      <w:r w:rsidRPr="00061878">
        <w:rPr>
          <w:rFonts w:ascii="Times New Roman" w:eastAsia="Times New Roman" w:hAnsi="Times New Roman" w:cs="Times New Roman"/>
          <w:color w:val="000000"/>
          <w:szCs w:val="24"/>
        </w:rPr>
        <w:t xml:space="preserve"> were used for clustering. The </w:t>
      </w:r>
      <w:r>
        <w:rPr>
          <w:rFonts w:ascii="Times New Roman" w:eastAsia="Times New Roman" w:hAnsi="Times New Roman" w:cs="Times New Roman"/>
          <w:color w:val="000000"/>
          <w:szCs w:val="24"/>
        </w:rPr>
        <w:t xml:space="preserve">consensus </w:t>
      </w:r>
      <w:r w:rsidRPr="00061878">
        <w:rPr>
          <w:rFonts w:ascii="Times New Roman" w:eastAsia="Times New Roman" w:hAnsi="Times New Roman" w:cs="Times New Roman"/>
          <w:color w:val="000000"/>
          <w:szCs w:val="24"/>
        </w:rPr>
        <w:t xml:space="preserve">heat maps show the sample consensus obtained from pair-wise clustering. Blue-to-red gradient denotes the percentage of agreement in the clustering results </w:t>
      </w:r>
      <w:r>
        <w:rPr>
          <w:rFonts w:ascii="Times New Roman" w:eastAsia="Times New Roman" w:hAnsi="Times New Roman" w:cs="Times New Roman"/>
          <w:color w:val="000000"/>
          <w:szCs w:val="24"/>
        </w:rPr>
        <w:t>from</w:t>
      </w:r>
      <w:r w:rsidRPr="00061878">
        <w:rPr>
          <w:rFonts w:ascii="Times New Roman" w:eastAsia="Times New Roman" w:hAnsi="Times New Roman" w:cs="Times New Roman"/>
          <w:color w:val="000000"/>
          <w:szCs w:val="24"/>
        </w:rPr>
        <w:t xml:space="preserve"> 100 clustering trials with a determined number of clusters. </w:t>
      </w:r>
      <w:r w:rsidRPr="00FE6DE3">
        <w:rPr>
          <w:rFonts w:ascii="Times New Roman" w:eastAsia="Times New Roman" w:hAnsi="Times New Roman" w:cs="Times New Roman"/>
          <w:color w:val="000000" w:themeColor="text1"/>
          <w:szCs w:val="24"/>
        </w:rPr>
        <w:t>Colored bars in the bottom represent the samples belonging to the clusters: s-RNA1-3 of squamous tumors and RNA1-4</w:t>
      </w:r>
      <w:r w:rsidR="00FE6DE3" w:rsidRPr="00FE6DE3">
        <w:rPr>
          <w:rFonts w:ascii="Times New Roman" w:eastAsiaTheme="minorEastAsia" w:hAnsi="Times New Roman" w:cs="Times New Roman" w:hint="eastAsia"/>
          <w:color w:val="000000" w:themeColor="text1"/>
          <w:szCs w:val="24"/>
        </w:rPr>
        <w:t xml:space="preserve"> (</w:t>
      </w:r>
      <w:r w:rsidR="00FE6DE3" w:rsidRPr="00FE6DE3">
        <w:rPr>
          <w:rFonts w:ascii="Times New Roman" w:eastAsiaTheme="minorEastAsia" w:hAnsi="Times New Roman" w:cs="Times New Roman" w:hint="eastAsia"/>
          <w:b/>
          <w:bCs/>
          <w:color w:val="000000" w:themeColor="text1"/>
          <w:szCs w:val="24"/>
        </w:rPr>
        <w:t>B</w:t>
      </w:r>
      <w:r w:rsidR="00FE6DE3" w:rsidRPr="00FE6DE3">
        <w:rPr>
          <w:rFonts w:ascii="Times New Roman" w:eastAsiaTheme="minorEastAsia" w:hAnsi="Times New Roman" w:cs="Times New Roman" w:hint="eastAsia"/>
          <w:color w:val="000000" w:themeColor="text1"/>
          <w:szCs w:val="24"/>
        </w:rPr>
        <w:t>)</w:t>
      </w:r>
      <w:r w:rsidR="00295064" w:rsidRPr="00FE6DE3">
        <w:rPr>
          <w:rFonts w:ascii="Times New Roman" w:eastAsiaTheme="minorEastAsia" w:hAnsi="Times New Roman" w:cs="Times New Roman" w:hint="eastAsia"/>
          <w:color w:val="000000" w:themeColor="text1"/>
          <w:szCs w:val="24"/>
        </w:rPr>
        <w:t xml:space="preserve">; </w:t>
      </w:r>
      <w:r w:rsidR="00FE6DE3" w:rsidRPr="00FE6DE3">
        <w:rPr>
          <w:rFonts w:ascii="Times New Roman" w:eastAsia="Times New Roman" w:hAnsi="Times New Roman" w:cs="Times New Roman"/>
          <w:color w:val="000000" w:themeColor="text1"/>
          <w:szCs w:val="24"/>
        </w:rPr>
        <w:t>s-Prot1-4 and Prot1-5 (</w:t>
      </w:r>
      <w:r w:rsidR="00FE6DE3" w:rsidRPr="00FE6DE3">
        <w:rPr>
          <w:rFonts w:ascii="Times New Roman" w:eastAsiaTheme="minorEastAsia" w:hAnsi="Times New Roman" w:cs="Times New Roman" w:hint="eastAsia"/>
          <w:b/>
          <w:color w:val="000000" w:themeColor="text1"/>
          <w:szCs w:val="24"/>
        </w:rPr>
        <w:t>D</w:t>
      </w:r>
      <w:r w:rsidR="00FE6DE3" w:rsidRPr="00FE6DE3">
        <w:rPr>
          <w:rFonts w:ascii="Times New Roman" w:eastAsia="Times New Roman" w:hAnsi="Times New Roman" w:cs="Times New Roman"/>
          <w:color w:val="000000" w:themeColor="text1"/>
          <w:szCs w:val="24"/>
        </w:rPr>
        <w:t>); and s-Phos1-3 and Phos1-4 (</w:t>
      </w:r>
      <w:r w:rsidR="00FE6DE3" w:rsidRPr="00FE6DE3">
        <w:rPr>
          <w:rFonts w:ascii="Times New Roman" w:eastAsiaTheme="minorEastAsia" w:hAnsi="Times New Roman" w:cs="Times New Roman" w:hint="eastAsia"/>
          <w:b/>
          <w:color w:val="000000" w:themeColor="text1"/>
          <w:szCs w:val="24"/>
        </w:rPr>
        <w:t>E</w:t>
      </w:r>
      <w:r w:rsidR="00FE6DE3" w:rsidRPr="00FE6DE3">
        <w:rPr>
          <w:rFonts w:ascii="Times New Roman" w:eastAsia="Times New Roman" w:hAnsi="Times New Roman" w:cs="Times New Roman"/>
          <w:color w:val="000000" w:themeColor="text1"/>
          <w:szCs w:val="24"/>
        </w:rPr>
        <w:t>).</w:t>
      </w:r>
      <w:r w:rsidR="00FE6DE3" w:rsidRPr="00FE6DE3">
        <w:rPr>
          <w:rFonts w:ascii="Times New Roman" w:eastAsiaTheme="minorEastAsia" w:hAnsi="Times New Roman" w:cs="Times New Roman" w:hint="eastAsia"/>
          <w:color w:val="000000" w:themeColor="text1"/>
          <w:szCs w:val="24"/>
        </w:rPr>
        <w:t xml:space="preserve"> </w:t>
      </w:r>
      <w:r w:rsidRPr="004B4F31">
        <w:rPr>
          <w:rFonts w:ascii="Times New Roman" w:eastAsiaTheme="minorEastAsia" w:hAnsi="Times New Roman" w:cs="Times New Roman"/>
          <w:b/>
          <w:bCs/>
          <w:color w:val="0070C0"/>
          <w:szCs w:val="24"/>
        </w:rPr>
        <w:t>C</w:t>
      </w:r>
      <w:r w:rsidRPr="004B4F31">
        <w:rPr>
          <w:rFonts w:ascii="Times New Roman" w:eastAsiaTheme="minorEastAsia" w:hAnsi="Times New Roman" w:cs="Times New Roman"/>
          <w:color w:val="0070C0"/>
          <w:szCs w:val="24"/>
        </w:rPr>
        <w:t xml:space="preserve">, </w:t>
      </w:r>
      <w:r w:rsidRPr="004B4F31">
        <w:rPr>
          <w:rFonts w:ascii="Times New Roman" w:eastAsia="Arial" w:hAnsi="Times New Roman" w:cs="Times New Roman"/>
          <w:color w:val="0070C0"/>
        </w:rPr>
        <w:t xml:space="preserve">RNA1-4 clusters defined by mRNA signatures (rna1-4) in the previous early-stage tumor-enriched TCGA and merged cohorts. For each previous cohort, heat maps show tumors categorized into RNA1-4 based on rna1-4 (left) and tumors that failed to be categorized (right). Clinical parameters for tumors are shown in the bottom, and the subtype bar plot shows subtypes predicted using molecular signatures defined by the TCGA </w:t>
      </w:r>
      <w:r w:rsidRPr="004B4F31">
        <w:rPr>
          <w:rFonts w:ascii="Times New Roman" w:eastAsia="Arial" w:hAnsi="Times New Roman" w:cs="Times New Roman"/>
          <w:color w:val="0070C0"/>
        </w:rPr>
        <w:fldChar w:fldCharType="begin">
          <w:fldData xml:space="preserve">PEVuZE5vdGU+PENpdGU+PEF1dGhvcj5DYW5jZXIgR2Vub21lIEF0bGFzIFJlc2VhcmNoPC9BdXRo
b3I+PFllYXI+MjAxNzwvWWVhcj48UmVjTnVtPjEzODwvUmVjTnVtPjxEaXNwbGF5VGV4dD5bMjNd
PC9EaXNwbGF5VGV4dD48cmVjb3JkPjxyZWMtbnVtYmVyPjEzODwvcmVjLW51bWJlcj48Zm9yZWln
bi1rZXlzPjxrZXkgYXBwPSJFTiIgZGItaWQ9IjlyMnQ5dHJwODIyNWRzZTl4d3F2emE5NXZleGRh
cjlhdzJ4dCIgdGltZXN0YW1wPSIxNjMwMjM2MjY4Ij4xMzg8L2tleT48L2ZvcmVpZ24ta2V5cz48
cmVmLXR5cGUgbmFtZT0iSm91cm5hbCBBcnRpY2xlIj4xNzwvcmVmLXR5cGU+PGNvbnRyaWJ1dG9y
cz48YXV0aG9ycz48YXV0aG9yPkNhbmNlciBHZW5vbWUgQXRsYXMgUmVzZWFyY2gsIE5ldHdvcms8
L2F1dGhvcj48YXV0aG9yPkFsYmVydCBFaW5zdGVpbiBDb2xsZWdlIG9mLCBNZWRpY2luZTwvYXV0
aG9yPjxhdXRob3I+QW5hbHl0aWNhbCBCaW9sb2dpY2FsLCBTZXJ2aWNlczwvYXV0aG9yPjxhdXRo
b3I+QmFycmV0b3MgQ2FuY2VyLCBIb3NwaXRhbDwvYXV0aG9yPjxhdXRob3I+QmF5bG9yIENvbGxl
Z2Ugb2YsIE1lZGljaW5lPC9hdXRob3I+PGF1dGhvcj5CZWNrbWFuIFJlc2VhcmNoIEluc3RpdHV0
ZSBvZiBDaXR5IG9mLCBIb3BlPC9hdXRob3I+PGF1dGhvcj5CdWNrIEluc3RpdHV0ZSBmb3IgUmVz
ZWFyY2ggb24sIEFnaW5nPC9hdXRob3I+PGF1dGhvcj5DYW5hZGEmYXBvcztzIE1pY2hhZWwgU21p
dGggR2Vub21lIFNjaWVuY2VzLCBDZW50cmU8L2F1dGhvcj48YXV0aG9yPkhhcnZhcmQgTWVkaWNh
bCwgU2Nob29sPC9hdXRob3I+PGF1dGhvcj5IZWxlbiwgRi4gR3JhaGFtIENhbmNlciBDZW50ZXI8
L2F1dGhvcj48YXV0aG9yPlJlc2VhcmNoIEluc3RpdHV0ZSBhdCBDaHJpc3RpYW5hIENhcmUgSGVh
bHRoLCBTZXJ2aWNlczwvYXV0aG9yPjxhdXRob3I+SHVkc29uQWxwaGEgSW5zdGl0dXRlIGZvciwg
QmlvdGVjaG5vbG9neTwvYXV0aG9yPjxhdXRob3I+SWxzYmlvLCBMLiBMLiBDLjwvYXV0aG9yPjxh
dXRob3I+SW5kaWFuYSBVbml2ZXJzaXR5IFNjaG9vbCBvZiwgTWVkaWNpbmU8L2F1dGhvcj48YXV0
aG9yPkluc3RpdHV0ZSBvZiBIdW1hbiwgVmlyb2xvZ3k8L2F1dGhvcj48YXV0aG9yPkluc3RpdHV0
ZSBmb3IgU3lzdGVtcywgQmlvbG9neTwvYXV0aG9yPjxhdXRob3I+SW50ZXJuYXRpb25hbCBHZW5v
bWljcywgQ29uc29ydGl1bTwvYXV0aG9yPjxhdXRob3I+TGVpZG9zLCBCaW9tZWRpY2FsPC9hdXRo
b3I+PGF1dGhvcj5NYXNzYWNodXNldHRzIEdlbmVyYWwsIEhvc3BpdGFsPC9hdXRob3I+PGF1dGhv
cj5NY0Rvbm5lbGwgR2Vub21lIEluc3RpdHV0ZSBhdCBXYXNoaW5ndG9uLCBVbml2ZXJzaXR5PC9h
dXRob3I+PGF1dGhvcj5NZWRpY2FsIENvbGxlZ2Ugb2YsIFdpc2NvbnNpbjwvYXV0aG9yPjxhdXRo
b3I+TWVkaWNhbCBVbml2ZXJzaXR5IG9mIFNvdXRoLCBDYXJvbGluYTwvYXV0aG9yPjxhdXRob3I+
TWVtb3JpYWwgU2xvYW4gS2V0dGVyaW5nIENhbmNlciwgQ2VudGVyPC9hdXRob3I+PGF1dGhvcj5N
b250ZWZpb3JlIE1lZGljYWwsIENlbnRlcjwvYXV0aG9yPjxhdXRob3I+TmFudE9taWNzLDwvYXV0
aG9yPjxhdXRob3I+TmF0aW9uYWwgQ2FuY2VyLCBJbnN0aXR1dGU8L2F1dGhvcj48YXV0aG9yPk5h
dGlvbmFsIEhvc3BpdGFsLCBBYnVqYSBOaWdlcmlhPC9hdXRob3I+PGF1dGhvcj5OYXRpb25hbCBI
dW1hbiBHZW5vbWUgUmVzZWFyY2gsIEluc3RpdHV0ZTwvYXV0aG9yPjxhdXRob3I+TmF0aW9uYWwg
SW5zdGl0dXRlIG9mIEVudmlyb25tZW50YWwgSGVhbHRoLCBTY2llbmNlczwvYXV0aG9yPjxhdXRo
b3I+TmF0aW9uYWwgSW5zdGl0dXRlIG9uLCBEZWFmbmVzczwvYXV0aG9yPjxhdXRob3I+T3RoZXIg
Q29tbXVuaWNhdGlvbiwgRGlzb3JkZXJzPC9hdXRob3I+PGF1dGhvcj5PbnRhcmlvIFR1bW91ciBC
YW5rLCBMb25kb24gSGVhbHRoIFNjaWVuY2VzIENlbnRyZTwvYXV0aG9yPjxhdXRob3I+T250YXJp
byBUdW1vdXIgQmFuaywgT250YXJpbyBJbnN0aXR1dGUgZm9yIENhbmNlciBSZXNlYXJjaDwvYXV0
aG9yPjxhdXRob3I+T250YXJpbyBUdW1vdXIgQmFuaywgVGhlIE90dGF3YSBIb3NwaXRhbDwvYXV0
aG9yPjxhdXRob3I+T3JlZ29uLCBIZWFsdGg8L2F1dGhvcj48YXV0aG9yPlNjaWVuY2UsIFVuaXZl
cnNpdHk8L2F1dGhvcj48YXV0aG9yPlNhbXVlbCBPc2NoaW4gQ29tcHJlaGVuc2l2ZSBDYW5jZXIg
SW5zdGl0dXRlLCBDZWRhcnMtU2luYWkgTWVkaWNhbCBDZW50ZXI8L2F1dGhvcj48YXV0aG9yPlMu
IFIuIEEuIEludGVybmF0aW9uYWw8L2F1dGhvcj48YXV0aG9yPlN0IEpvc2VwaCZhcG9zO3MgQ2Fu
ZGxlciBIZWFsdGgsIFN5c3RlbTwvYXV0aG9yPjxhdXRob3I+RWxpLDwvYXV0aG9yPjxhdXRob3I+
RWR5dGhlLCBMLiBCcm9hZCBJbnN0aXR1dGUgb2YgTWFzc2FjaHVzZXR0cyBJbnN0aXR1dGUgb2Yg
VGVjaG5vbG9neTwvYXV0aG9yPjxhdXRob3I+SGFydmFyZCwgVW5pdmVyc2l0eTwvYXV0aG9yPjxh
dXRob3I+UmVzZWFyY2ggSW5zdGl0dXRlIGF0IE5hdGlvbndpZGUgQ2hpbGRyZW4mYXBvcztzLCBI
b3NwaXRhbDwvYXV0aG9yPjxhdXRob3I+U2lkbmV5IEtpbW1lbCBDb21wcmVoZW5zaXZlIENhbmNl
ciBDZW50ZXIgYXQgSm9obnMgSG9wa2lucywgVW5pdmVyc2l0eTwvYXV0aG9yPjxhdXRob3I+VW5p
dmVyc2l0eSBvZiwgQmVyZ2VuPC9hdXRob3I+PGF1dGhvcj5Vbml2ZXJzaXR5IG9mIFRleGFzLCBN
LiBELiBBbmRlcnNvbiBDYW5jZXIgQ2VudGVyPC9hdXRob3I+PGF1dGhvcj5Vbml2ZXJzaXR5IG9m
IEFidWphIFRlYWNoaW5nLCBIb3NwaXRhbDwvYXV0aG9yPjxhdXRob3I+VW5pdmVyc2l0eSBvZiBB
bGFiYW1hIGF0LCBCaXJtaW5naGFtPC9hdXRob3I+PGF1dGhvcj5Vbml2ZXJzaXR5IG9mIENhbGlm
b3JuaWEsIElydmluZTwvYXV0aG9yPjxhdXRob3I+VW5pdmVyc2l0eSBvZiBDYWxpZm9ybmlhIFNh
bnRhLCBDcnV6PC9hdXRob3I+PGF1dGhvcj5Vbml2ZXJzaXR5IG9mIEthbnNhcyBNZWRpY2FsLCBD
ZW50ZXI8L2F1dGhvcj48YXV0aG9yPlVuaXZlcnNpdHkgb2YsIExhdXNhbm5lPC9hdXRob3I+PGF1
dGhvcj5Vbml2ZXJzaXR5IG9mIE5ldyBNZXhpY28gSGVhbHRoIFNjaWVuY2VzLCBDZW50ZXI8L2F1
dGhvcj48YXV0aG9yPlVuaXZlcnNpdHkgb2YgTm9ydGggQ2Fyb2xpbmEgYXQgQ2hhcGVsLCBIaWxs
PC9hdXRob3I+PGF1dGhvcj5Vbml2ZXJzaXR5IG9mIE9rbGFob21hIEhlYWx0aCBTY2llbmNlcywg
Q2VudGVyPC9hdXRob3I+PGF1dGhvcj5Vbml2ZXJzaXR5IG9mLCBQaXR0c2J1cmdoPC9hdXRob3I+
PGF1dGhvcj5Vbml2ZXJzaXR5IG9mIFNhbyBQYXVsbywgUmliZWlyIGFvIFByZXRvIE1lZGljYWwg
U2Nob29sPC9hdXRob3I+PGF1dGhvcj5Vbml2ZXJzaXR5IG9mIFNvdXRoZXJuLCBDYWxpZm9ybmlh
PC9hdXRob3I+PGF1dGhvcj5Vbml2ZXJzaXR5IG9mLCBXYXNoaW5ndG9uPC9hdXRob3I+PGF1dGhv
cj5Vbml2ZXJzaXR5IG9mIFdpc2NvbnNpbiBTY2hvb2wgb2YsIE1lZGljaW5lPC9hdXRob3I+PGF1
dGhvcj5QdWJsaWMsIEhlYWx0aDwvYXV0aG9yPjxhdXRob3I+VmFuIEFuZGVsIFJlc2VhcmNoLCBJ
bnN0aXR1dGU8L2F1dGhvcj48YXV0aG9yPldhc2hpbmd0b24gVW5pdmVyc2l0eSBpbiBTdCwgTG91
aXM8L2F1dGhvcj48L2F1dGhvcnM+PC9jb250cmlidXRvcnM+PHRpdGxlcz48dGl0bGU+SW50ZWdy
YXRlZCBnZW5vbWljIGFuZCBtb2xlY3VsYXIgY2hhcmFjdGVyaXphdGlvbiBvZiBjZXJ2aWNhbCBj
YW5jZXI8L3RpdGxlPjxzZWNvbmRhcnktdGl0bGU+TmF0dXJlPC9zZWNvbmRhcnktdGl0bGU+PC90
aXRsZXM+PHBlcmlvZGljYWw+PGZ1bGwtdGl0bGU+TmF0dXJlPC9mdWxsLXRpdGxlPjwvcGVyaW9k
aWNhbD48cGFnZXM+Mzc4LTM4NDwvcGFnZXM+PHZvbHVtZT41NDM8L3ZvbHVtZT48bnVtYmVyPjc2
NDU8L251bWJlcj48ZWRpdGlvbj4yMDE3LzAxLzI0PC9lZGl0aW9uPjxrZXl3b3Jkcz48a2V5d29y
ZD5BUE9CRUMtMSBEZWFtaW5hc2UvZ2VuZXRpY3M8L2tleXdvcmQ+PGtleXdvcmQ+QWRlbm9jYXJj
aW5vbWEvZ2VuZXRpY3M8L2tleXdvcmQ+PGtleXdvcmQ+QjctSDEgQW50aWdlbi9nZW5ldGljczwv
a2V5d29yZD48a2V5d29yZD5DYXJjaW5vbWEsIFNxdWFtb3VzIENlbGwvZ2VuZXRpY3M8L2tleXdv
cmQ+PGtleXdvcmQ+Q2FzcGFzZSA4L2dlbmV0aWNzPC9rZXl3b3JkPjxrZXl3b3JkPkROQS1CaW5k
aW5nIFByb3RlaW5zPC9rZXl3b3JkPjxrZXl3b3JkPkZlbWFsZTwva2V5d29yZD48a2V5d29yZD5H
ZW5vbWljczwva2V5d29yZD48a2V5d29yZD5ITEEtQSBBbnRpZ2Vucy9nZW5ldGljczwva2V5d29y
ZD48a2V5d29yZD5IdW1hbiBwYXBpbGxvbWF2aXJ1cyAxNi9nZW5ldGljcy9pc29sYXRpb24gJmFt
cDsgcHVyaWZpY2F0aW9uPC9rZXl3b3JkPjxrZXl3b3JkPkh1bWFuczwva2V5d29yZD48a2V5d29y
ZD5LZXJhdGlucy9nZW5ldGljczwva2V5d29yZD48a2V5d29yZD5NaXRvZ2VuLUFjdGl2YXRlZCBQ
cm90ZWluIEtpbmFzZSBLaW5hc2VzL21ldGFib2xpc208L2tleXdvcmQ+PGtleXdvcmQ+TW9sZWN1
bGFyIFRhcmdldGVkIFRoZXJhcHk8L2tleXdvcmQ+PGtleXdvcmQ+TXV0YXRpb248L2tleXdvcmQ+
PGtleXdvcmQ+TnVjbGVhciBQcm90ZWlucy9nZW5ldGljczwva2V5d29yZD48a2V5d29yZD5QVEVO
IFBob3NwaG9oeWRyb2xhc2UvZ2VuZXRpY3M8L2tleXdvcmQ+PGtleXdvcmQ+UGhvc3BoYXRpZHls
aW5vc2l0b2wgMy1LaW5hc2VzL21ldGFib2xpc208L2tleXdvcmQ+PGtleXdvcmQ+UHJvZ3JhbW1l
ZCBDZWxsIERlYXRoIDEgTGlnYW5kIDIgUHJvdGVpbi9nZW5ldGljczwva2V5d29yZD48a2V5d29y
ZD5Qcm90ZWluLVNlcmluZS1UaHJlb25pbmUgS2luYXNlcy9nZW5ldGljcy9tZXRhYm9saXNtPC9r
ZXl3b3JkPjxrZXl3b3JkPlByb3Rlb21pY3M8L2tleXdvcmQ+PGtleXdvcmQ+UHJvdG8tT25jb2dl
bmUgUHJvdGVpbnMgcDIxKHJhcykvZ2VuZXRpY3M8L2tleXdvcmQ+PGtleXdvcmQ+Uk5BLCBMb25n
IE5vbmNvZGluZy9nZW5ldGljczwva2V5d29yZD48a2V5d29yZD5SZWNlcHRvciwgRXJiQi0zL2dl
bmV0aWNzPC9rZXl3b3JkPjxrZXl3b3JkPlJlY2VwdG9yLCBUcmFuc2Zvcm1pbmcgR3Jvd3RoIEZh
Y3Rvci1iZXRhIFR5cGUgSUk8L2tleXdvcmQ+PGtleXdvcmQ+UmVjZXB0b3JzLCBUcmFuc2Zvcm1p
bmcgR3Jvd3RoIEZhY3RvciBiZXRhL2dlbmV0aWNzL21ldGFib2xpc208L2tleXdvcmQ+PGtleXdv
cmQ+U2lnbmFsIFRyYW5zZHVjdGlvbjwva2V5d29yZD48a2V5d29yZD5UcmFuc2NyaXB0aW9uIEZh
Y3RvcnMvZ2VuZXRpY3M8L2tleXdvcmQ+PGtleXdvcmQ+VXRlcmluZSBDZXJ2aWNhbCBOZW9wbGFz
bXMvY2xhc3NpZmljYXRpb24vZHJ1ZyB0aGVyYXB5LypnZW5ldGljczwva2V5d29yZD48a2V5d29y
ZD5WaXJ1cyBJbnRlZ3JhdGlvbjwva2V5d29yZD48L2tleXdvcmRzPjxkYXRlcz48eWVhcj4yMDE3
PC95ZWFyPjxwdWItZGF0ZXM+PGRhdGU+TWFyIDE2PC9kYXRlPjwvcHViLWRhdGVzPjwvZGF0ZXM+
PGlzYm4+MTQ3Ni00Njg3IChFbGVjdHJvbmljKSYjeEQ7MDAyOC0wODM2IChMaW5raW5nKTwvaXNi
bj48YWNjZXNzaW9uLW51bT4yODExMjcyODwvYWNjZXNzaW9uLW51bT48dXJscz48cmVsYXRlZC11
cmxzPjx1cmw+aHR0cHM6Ly93d3cubmNiaS5ubG0ubmloLmdvdi9wdWJtZWQvMjgxMTI3Mjg8L3Vy
bD48L3JlbGF0ZWQtdXJscz48L3VybHM+PGN1c3RvbTI+UE1DNTM1NDk5ODwvY3VzdG9tMj48ZWxl
Y3Ryb25pYy1yZXNvdXJjZS1udW0+MTAuMTAzOC9uYXR1cmUyMTM4NjwvZWxlY3Ryb25pYy1yZXNv
dXJjZS1udW0+PC9yZWNvcmQ+PC9DaXRlPjwvRW5kTm90ZT4A
</w:fldData>
        </w:fldChar>
      </w:r>
      <w:r w:rsidR="00334E72">
        <w:rPr>
          <w:rFonts w:ascii="Times New Roman" w:eastAsia="Arial" w:hAnsi="Times New Roman" w:cs="Times New Roman"/>
          <w:color w:val="0070C0"/>
        </w:rPr>
        <w:instrText xml:space="preserve"> ADDIN EN.CITE </w:instrText>
      </w:r>
      <w:r w:rsidR="00334E72">
        <w:rPr>
          <w:rFonts w:ascii="Times New Roman" w:eastAsia="Arial" w:hAnsi="Times New Roman" w:cs="Times New Roman"/>
          <w:color w:val="0070C0"/>
        </w:rPr>
        <w:fldChar w:fldCharType="begin">
          <w:fldData xml:space="preserve">PEVuZE5vdGU+PENpdGU+PEF1dGhvcj5DYW5jZXIgR2Vub21lIEF0bGFzIFJlc2VhcmNoPC9BdXRo
b3I+PFllYXI+MjAxNzwvWWVhcj48UmVjTnVtPjEzODwvUmVjTnVtPjxEaXNwbGF5VGV4dD5bMjNd
PC9EaXNwbGF5VGV4dD48cmVjb3JkPjxyZWMtbnVtYmVyPjEzODwvcmVjLW51bWJlcj48Zm9yZWln
bi1rZXlzPjxrZXkgYXBwPSJFTiIgZGItaWQ9IjlyMnQ5dHJwODIyNWRzZTl4d3F2emE5NXZleGRh
cjlhdzJ4dCIgdGltZXN0YW1wPSIxNjMwMjM2MjY4Ij4xMzg8L2tleT48L2ZvcmVpZ24ta2V5cz48
cmVmLXR5cGUgbmFtZT0iSm91cm5hbCBBcnRpY2xlIj4xNzwvcmVmLXR5cGU+PGNvbnRyaWJ1dG9y
cz48YXV0aG9ycz48YXV0aG9yPkNhbmNlciBHZW5vbWUgQXRsYXMgUmVzZWFyY2gsIE5ldHdvcms8
L2F1dGhvcj48YXV0aG9yPkFsYmVydCBFaW5zdGVpbiBDb2xsZWdlIG9mLCBNZWRpY2luZTwvYXV0
aG9yPjxhdXRob3I+QW5hbHl0aWNhbCBCaW9sb2dpY2FsLCBTZXJ2aWNlczwvYXV0aG9yPjxhdXRo
b3I+QmFycmV0b3MgQ2FuY2VyLCBIb3NwaXRhbDwvYXV0aG9yPjxhdXRob3I+QmF5bG9yIENvbGxl
Z2Ugb2YsIE1lZGljaW5lPC9hdXRob3I+PGF1dGhvcj5CZWNrbWFuIFJlc2VhcmNoIEluc3RpdHV0
ZSBvZiBDaXR5IG9mLCBIb3BlPC9hdXRob3I+PGF1dGhvcj5CdWNrIEluc3RpdHV0ZSBmb3IgUmVz
ZWFyY2ggb24sIEFnaW5nPC9hdXRob3I+PGF1dGhvcj5DYW5hZGEmYXBvcztzIE1pY2hhZWwgU21p
dGggR2Vub21lIFNjaWVuY2VzLCBDZW50cmU8L2F1dGhvcj48YXV0aG9yPkhhcnZhcmQgTWVkaWNh
bCwgU2Nob29sPC9hdXRob3I+PGF1dGhvcj5IZWxlbiwgRi4gR3JhaGFtIENhbmNlciBDZW50ZXI8
L2F1dGhvcj48YXV0aG9yPlJlc2VhcmNoIEluc3RpdHV0ZSBhdCBDaHJpc3RpYW5hIENhcmUgSGVh
bHRoLCBTZXJ2aWNlczwvYXV0aG9yPjxhdXRob3I+SHVkc29uQWxwaGEgSW5zdGl0dXRlIGZvciwg
QmlvdGVjaG5vbG9neTwvYXV0aG9yPjxhdXRob3I+SWxzYmlvLCBMLiBMLiBDLjwvYXV0aG9yPjxh
dXRob3I+SW5kaWFuYSBVbml2ZXJzaXR5IFNjaG9vbCBvZiwgTWVkaWNpbmU8L2F1dGhvcj48YXV0
aG9yPkluc3RpdHV0ZSBvZiBIdW1hbiwgVmlyb2xvZ3k8L2F1dGhvcj48YXV0aG9yPkluc3RpdHV0
ZSBmb3IgU3lzdGVtcywgQmlvbG9neTwvYXV0aG9yPjxhdXRob3I+SW50ZXJuYXRpb25hbCBHZW5v
bWljcywgQ29uc29ydGl1bTwvYXV0aG9yPjxhdXRob3I+TGVpZG9zLCBCaW9tZWRpY2FsPC9hdXRo
b3I+PGF1dGhvcj5NYXNzYWNodXNldHRzIEdlbmVyYWwsIEhvc3BpdGFsPC9hdXRob3I+PGF1dGhv
cj5NY0Rvbm5lbGwgR2Vub21lIEluc3RpdHV0ZSBhdCBXYXNoaW5ndG9uLCBVbml2ZXJzaXR5PC9h
dXRob3I+PGF1dGhvcj5NZWRpY2FsIENvbGxlZ2Ugb2YsIFdpc2NvbnNpbjwvYXV0aG9yPjxhdXRo
b3I+TWVkaWNhbCBVbml2ZXJzaXR5IG9mIFNvdXRoLCBDYXJvbGluYTwvYXV0aG9yPjxhdXRob3I+
TWVtb3JpYWwgU2xvYW4gS2V0dGVyaW5nIENhbmNlciwgQ2VudGVyPC9hdXRob3I+PGF1dGhvcj5N
b250ZWZpb3JlIE1lZGljYWwsIENlbnRlcjwvYXV0aG9yPjxhdXRob3I+TmFudE9taWNzLDwvYXV0
aG9yPjxhdXRob3I+TmF0aW9uYWwgQ2FuY2VyLCBJbnN0aXR1dGU8L2F1dGhvcj48YXV0aG9yPk5h
dGlvbmFsIEhvc3BpdGFsLCBBYnVqYSBOaWdlcmlhPC9hdXRob3I+PGF1dGhvcj5OYXRpb25hbCBI
dW1hbiBHZW5vbWUgUmVzZWFyY2gsIEluc3RpdHV0ZTwvYXV0aG9yPjxhdXRob3I+TmF0aW9uYWwg
SW5zdGl0dXRlIG9mIEVudmlyb25tZW50YWwgSGVhbHRoLCBTY2llbmNlczwvYXV0aG9yPjxhdXRo
b3I+TmF0aW9uYWwgSW5zdGl0dXRlIG9uLCBEZWFmbmVzczwvYXV0aG9yPjxhdXRob3I+T3RoZXIg
Q29tbXVuaWNhdGlvbiwgRGlzb3JkZXJzPC9hdXRob3I+PGF1dGhvcj5PbnRhcmlvIFR1bW91ciBC
YW5rLCBMb25kb24gSGVhbHRoIFNjaWVuY2VzIENlbnRyZTwvYXV0aG9yPjxhdXRob3I+T250YXJp
byBUdW1vdXIgQmFuaywgT250YXJpbyBJbnN0aXR1dGUgZm9yIENhbmNlciBSZXNlYXJjaDwvYXV0
aG9yPjxhdXRob3I+T250YXJpbyBUdW1vdXIgQmFuaywgVGhlIE90dGF3YSBIb3NwaXRhbDwvYXV0
aG9yPjxhdXRob3I+T3JlZ29uLCBIZWFsdGg8L2F1dGhvcj48YXV0aG9yPlNjaWVuY2UsIFVuaXZl
cnNpdHk8L2F1dGhvcj48YXV0aG9yPlNhbXVlbCBPc2NoaW4gQ29tcHJlaGVuc2l2ZSBDYW5jZXIg
SW5zdGl0dXRlLCBDZWRhcnMtU2luYWkgTWVkaWNhbCBDZW50ZXI8L2F1dGhvcj48YXV0aG9yPlMu
IFIuIEEuIEludGVybmF0aW9uYWw8L2F1dGhvcj48YXV0aG9yPlN0IEpvc2VwaCZhcG9zO3MgQ2Fu
ZGxlciBIZWFsdGgsIFN5c3RlbTwvYXV0aG9yPjxhdXRob3I+RWxpLDwvYXV0aG9yPjxhdXRob3I+
RWR5dGhlLCBMLiBCcm9hZCBJbnN0aXR1dGUgb2YgTWFzc2FjaHVzZXR0cyBJbnN0aXR1dGUgb2Yg
VGVjaG5vbG9neTwvYXV0aG9yPjxhdXRob3I+SGFydmFyZCwgVW5pdmVyc2l0eTwvYXV0aG9yPjxh
dXRob3I+UmVzZWFyY2ggSW5zdGl0dXRlIGF0IE5hdGlvbndpZGUgQ2hpbGRyZW4mYXBvcztzLCBI
b3NwaXRhbDwvYXV0aG9yPjxhdXRob3I+U2lkbmV5IEtpbW1lbCBDb21wcmVoZW5zaXZlIENhbmNl
ciBDZW50ZXIgYXQgSm9obnMgSG9wa2lucywgVW5pdmVyc2l0eTwvYXV0aG9yPjxhdXRob3I+VW5p
dmVyc2l0eSBvZiwgQmVyZ2VuPC9hdXRob3I+PGF1dGhvcj5Vbml2ZXJzaXR5IG9mIFRleGFzLCBN
LiBELiBBbmRlcnNvbiBDYW5jZXIgQ2VudGVyPC9hdXRob3I+PGF1dGhvcj5Vbml2ZXJzaXR5IG9m
IEFidWphIFRlYWNoaW5nLCBIb3NwaXRhbDwvYXV0aG9yPjxhdXRob3I+VW5pdmVyc2l0eSBvZiBB
bGFiYW1hIGF0LCBCaXJtaW5naGFtPC9hdXRob3I+PGF1dGhvcj5Vbml2ZXJzaXR5IG9mIENhbGlm
b3JuaWEsIElydmluZTwvYXV0aG9yPjxhdXRob3I+VW5pdmVyc2l0eSBvZiBDYWxpZm9ybmlhIFNh
bnRhLCBDcnV6PC9hdXRob3I+PGF1dGhvcj5Vbml2ZXJzaXR5IG9mIEthbnNhcyBNZWRpY2FsLCBD
ZW50ZXI8L2F1dGhvcj48YXV0aG9yPlVuaXZlcnNpdHkgb2YsIExhdXNhbm5lPC9hdXRob3I+PGF1
dGhvcj5Vbml2ZXJzaXR5IG9mIE5ldyBNZXhpY28gSGVhbHRoIFNjaWVuY2VzLCBDZW50ZXI8L2F1
dGhvcj48YXV0aG9yPlVuaXZlcnNpdHkgb2YgTm9ydGggQ2Fyb2xpbmEgYXQgQ2hhcGVsLCBIaWxs
PC9hdXRob3I+PGF1dGhvcj5Vbml2ZXJzaXR5IG9mIE9rbGFob21hIEhlYWx0aCBTY2llbmNlcywg
Q2VudGVyPC9hdXRob3I+PGF1dGhvcj5Vbml2ZXJzaXR5IG9mLCBQaXR0c2J1cmdoPC9hdXRob3I+
PGF1dGhvcj5Vbml2ZXJzaXR5IG9mIFNhbyBQYXVsbywgUmliZWlyIGFvIFByZXRvIE1lZGljYWwg
U2Nob29sPC9hdXRob3I+PGF1dGhvcj5Vbml2ZXJzaXR5IG9mIFNvdXRoZXJuLCBDYWxpZm9ybmlh
PC9hdXRob3I+PGF1dGhvcj5Vbml2ZXJzaXR5IG9mLCBXYXNoaW5ndG9uPC9hdXRob3I+PGF1dGhv
cj5Vbml2ZXJzaXR5IG9mIFdpc2NvbnNpbiBTY2hvb2wgb2YsIE1lZGljaW5lPC9hdXRob3I+PGF1
dGhvcj5QdWJsaWMsIEhlYWx0aDwvYXV0aG9yPjxhdXRob3I+VmFuIEFuZGVsIFJlc2VhcmNoLCBJ
bnN0aXR1dGU8L2F1dGhvcj48YXV0aG9yPldhc2hpbmd0b24gVW5pdmVyc2l0eSBpbiBTdCwgTG91
aXM8L2F1dGhvcj48L2F1dGhvcnM+PC9jb250cmlidXRvcnM+PHRpdGxlcz48dGl0bGU+SW50ZWdy
YXRlZCBnZW5vbWljIGFuZCBtb2xlY3VsYXIgY2hhcmFjdGVyaXphdGlvbiBvZiBjZXJ2aWNhbCBj
YW5jZXI8L3RpdGxlPjxzZWNvbmRhcnktdGl0bGU+TmF0dXJlPC9zZWNvbmRhcnktdGl0bGU+PC90
aXRsZXM+PHBlcmlvZGljYWw+PGZ1bGwtdGl0bGU+TmF0dXJlPC9mdWxsLXRpdGxlPjwvcGVyaW9k
aWNhbD48cGFnZXM+Mzc4LTM4NDwvcGFnZXM+PHZvbHVtZT41NDM8L3ZvbHVtZT48bnVtYmVyPjc2
NDU8L251bWJlcj48ZWRpdGlvbj4yMDE3LzAxLzI0PC9lZGl0aW9uPjxrZXl3b3Jkcz48a2V5d29y
ZD5BUE9CRUMtMSBEZWFtaW5hc2UvZ2VuZXRpY3M8L2tleXdvcmQ+PGtleXdvcmQ+QWRlbm9jYXJj
aW5vbWEvZ2VuZXRpY3M8L2tleXdvcmQ+PGtleXdvcmQ+QjctSDEgQW50aWdlbi9nZW5ldGljczwv
a2V5d29yZD48a2V5d29yZD5DYXJjaW5vbWEsIFNxdWFtb3VzIENlbGwvZ2VuZXRpY3M8L2tleXdv
cmQ+PGtleXdvcmQ+Q2FzcGFzZSA4L2dlbmV0aWNzPC9rZXl3b3JkPjxrZXl3b3JkPkROQS1CaW5k
aW5nIFByb3RlaW5zPC9rZXl3b3JkPjxrZXl3b3JkPkZlbWFsZTwva2V5d29yZD48a2V5d29yZD5H
ZW5vbWljczwva2V5d29yZD48a2V5d29yZD5ITEEtQSBBbnRpZ2Vucy9nZW5ldGljczwva2V5d29y
ZD48a2V5d29yZD5IdW1hbiBwYXBpbGxvbWF2aXJ1cyAxNi9nZW5ldGljcy9pc29sYXRpb24gJmFt
cDsgcHVyaWZpY2F0aW9uPC9rZXl3b3JkPjxrZXl3b3JkPkh1bWFuczwva2V5d29yZD48a2V5d29y
ZD5LZXJhdGlucy9nZW5ldGljczwva2V5d29yZD48a2V5d29yZD5NaXRvZ2VuLUFjdGl2YXRlZCBQ
cm90ZWluIEtpbmFzZSBLaW5hc2VzL21ldGFib2xpc208L2tleXdvcmQ+PGtleXdvcmQ+TW9sZWN1
bGFyIFRhcmdldGVkIFRoZXJhcHk8L2tleXdvcmQ+PGtleXdvcmQ+TXV0YXRpb248L2tleXdvcmQ+
PGtleXdvcmQ+TnVjbGVhciBQcm90ZWlucy9nZW5ldGljczwva2V5d29yZD48a2V5d29yZD5QVEVO
IFBob3NwaG9oeWRyb2xhc2UvZ2VuZXRpY3M8L2tleXdvcmQ+PGtleXdvcmQ+UGhvc3BoYXRpZHls
aW5vc2l0b2wgMy1LaW5hc2VzL21ldGFib2xpc208L2tleXdvcmQ+PGtleXdvcmQ+UHJvZ3JhbW1l
ZCBDZWxsIERlYXRoIDEgTGlnYW5kIDIgUHJvdGVpbi9nZW5ldGljczwva2V5d29yZD48a2V5d29y
ZD5Qcm90ZWluLVNlcmluZS1UaHJlb25pbmUgS2luYXNlcy9nZW5ldGljcy9tZXRhYm9saXNtPC9r
ZXl3b3JkPjxrZXl3b3JkPlByb3Rlb21pY3M8L2tleXdvcmQ+PGtleXdvcmQ+UHJvdG8tT25jb2dl
bmUgUHJvdGVpbnMgcDIxKHJhcykvZ2VuZXRpY3M8L2tleXdvcmQ+PGtleXdvcmQ+Uk5BLCBMb25n
IE5vbmNvZGluZy9nZW5ldGljczwva2V5d29yZD48a2V5d29yZD5SZWNlcHRvciwgRXJiQi0zL2dl
bmV0aWNzPC9rZXl3b3JkPjxrZXl3b3JkPlJlY2VwdG9yLCBUcmFuc2Zvcm1pbmcgR3Jvd3RoIEZh
Y3Rvci1iZXRhIFR5cGUgSUk8L2tleXdvcmQ+PGtleXdvcmQ+UmVjZXB0b3JzLCBUcmFuc2Zvcm1p
bmcgR3Jvd3RoIEZhY3RvciBiZXRhL2dlbmV0aWNzL21ldGFib2xpc208L2tleXdvcmQ+PGtleXdv
cmQ+U2lnbmFsIFRyYW5zZHVjdGlvbjwva2V5d29yZD48a2V5d29yZD5UcmFuc2NyaXB0aW9uIEZh
Y3RvcnMvZ2VuZXRpY3M8L2tleXdvcmQ+PGtleXdvcmQ+VXRlcmluZSBDZXJ2aWNhbCBOZW9wbGFz
bXMvY2xhc3NpZmljYXRpb24vZHJ1ZyB0aGVyYXB5LypnZW5ldGljczwva2V5d29yZD48a2V5d29y
ZD5WaXJ1cyBJbnRlZ3JhdGlvbjwva2V5d29yZD48L2tleXdvcmRzPjxkYXRlcz48eWVhcj4yMDE3
PC95ZWFyPjxwdWItZGF0ZXM+PGRhdGU+TWFyIDE2PC9kYXRlPjwvcHViLWRhdGVzPjwvZGF0ZXM+
PGlzYm4+MTQ3Ni00Njg3IChFbGVjdHJvbmljKSYjeEQ7MDAyOC0wODM2IChMaW5raW5nKTwvaXNi
bj48YWNjZXNzaW9uLW51bT4yODExMjcyODwvYWNjZXNzaW9uLW51bT48dXJscz48cmVsYXRlZC11
cmxzPjx1cmw+aHR0cHM6Ly93d3cubmNiaS5ubG0ubmloLmdvdi9wdWJtZWQvMjgxMTI3Mjg8L3Vy
bD48L3JlbGF0ZWQtdXJscz48L3VybHM+PGN1c3RvbTI+UE1DNTM1NDk5ODwvY3VzdG9tMj48ZWxl
Y3Ryb25pYy1yZXNvdXJjZS1udW0+MTAuMTAzOC9uYXR1cmUyMTM4NjwvZWxlY3Ryb25pYy1yZXNv
dXJjZS1udW0+PC9yZWNvcmQ+PC9DaXRlPjwvRW5kTm90ZT4A
</w:fldData>
        </w:fldChar>
      </w:r>
      <w:r w:rsidR="00334E72">
        <w:rPr>
          <w:rFonts w:ascii="Times New Roman" w:eastAsia="Arial" w:hAnsi="Times New Roman" w:cs="Times New Roman"/>
          <w:color w:val="0070C0"/>
        </w:rPr>
        <w:instrText xml:space="preserve"> ADDIN EN.CITE.DATA </w:instrText>
      </w:r>
      <w:r w:rsidR="00334E72">
        <w:rPr>
          <w:rFonts w:ascii="Times New Roman" w:eastAsia="Arial" w:hAnsi="Times New Roman" w:cs="Times New Roman"/>
          <w:color w:val="0070C0"/>
        </w:rPr>
      </w:r>
      <w:r w:rsidR="00334E72">
        <w:rPr>
          <w:rFonts w:ascii="Times New Roman" w:eastAsia="Arial" w:hAnsi="Times New Roman" w:cs="Times New Roman"/>
          <w:color w:val="0070C0"/>
        </w:rPr>
        <w:fldChar w:fldCharType="end"/>
      </w:r>
      <w:r w:rsidRPr="004B4F31">
        <w:rPr>
          <w:rFonts w:ascii="Times New Roman" w:eastAsia="Arial" w:hAnsi="Times New Roman" w:cs="Times New Roman"/>
          <w:color w:val="0070C0"/>
        </w:rPr>
      </w:r>
      <w:r w:rsidRPr="004B4F31">
        <w:rPr>
          <w:rFonts w:ascii="Times New Roman" w:eastAsia="Arial" w:hAnsi="Times New Roman" w:cs="Times New Roman"/>
          <w:color w:val="0070C0"/>
        </w:rPr>
        <w:fldChar w:fldCharType="separate"/>
      </w:r>
      <w:r w:rsidR="00334E72">
        <w:rPr>
          <w:rFonts w:ascii="Times New Roman" w:eastAsia="Arial" w:hAnsi="Times New Roman" w:cs="Times New Roman"/>
          <w:noProof/>
          <w:color w:val="0070C0"/>
        </w:rPr>
        <w:t>[23]</w:t>
      </w:r>
      <w:r w:rsidRPr="004B4F31">
        <w:rPr>
          <w:rFonts w:ascii="Times New Roman" w:eastAsia="Arial" w:hAnsi="Times New Roman" w:cs="Times New Roman"/>
          <w:color w:val="0070C0"/>
        </w:rPr>
        <w:fldChar w:fldCharType="end"/>
      </w:r>
      <w:r w:rsidRPr="004B4F31">
        <w:rPr>
          <w:rFonts w:ascii="Times New Roman" w:eastAsia="Arial" w:hAnsi="Times New Roman" w:cs="Times New Roman"/>
          <w:color w:val="0070C0"/>
        </w:rPr>
        <w:t>.</w:t>
      </w:r>
      <w:r w:rsidR="00FE6DE3">
        <w:rPr>
          <w:rFonts w:ascii="Times New Roman" w:eastAsiaTheme="minorEastAsia" w:hAnsi="Times New Roman" w:cs="Times New Roman" w:hint="eastAsia"/>
          <w:color w:val="0070C0"/>
        </w:rPr>
        <w:t xml:space="preserve"> </w:t>
      </w:r>
      <w:r w:rsidR="00FE6DE3">
        <w:rPr>
          <w:rFonts w:ascii="Times New Roman" w:eastAsiaTheme="minorEastAsia" w:hAnsi="Times New Roman" w:cs="Times New Roman" w:hint="eastAsia"/>
          <w:b/>
          <w:bCs/>
          <w:color w:val="0070C0"/>
          <w:szCs w:val="24"/>
        </w:rPr>
        <w:t>F</w:t>
      </w:r>
      <w:r w:rsidR="00FE6DE3" w:rsidRPr="004B4F31">
        <w:rPr>
          <w:rFonts w:ascii="Times New Roman" w:hAnsi="Times New Roman" w:cs="Times New Roman"/>
          <w:bCs/>
          <w:color w:val="0070C0"/>
          <w:szCs w:val="24"/>
        </w:rPr>
        <w:t xml:space="preserve">, </w:t>
      </w:r>
      <w:r w:rsidR="00FE6DE3" w:rsidRPr="004B4F31">
        <w:rPr>
          <w:rFonts w:ascii="Times New Roman" w:eastAsia="Arial" w:hAnsi="Times New Roman" w:cs="Times New Roman"/>
          <w:color w:val="0070C0"/>
        </w:rPr>
        <w:t>L</w:t>
      </w:r>
      <w:r w:rsidR="00FE6DE3" w:rsidRPr="004B4F31">
        <w:rPr>
          <w:rFonts w:ascii="Times New Roman" w:eastAsiaTheme="minorEastAsia" w:hAnsi="Times New Roman" w:cs="Times New Roman"/>
          <w:color w:val="0070C0"/>
        </w:rPr>
        <w:t>ocal recurrence-free survival</w:t>
      </w:r>
      <w:r w:rsidR="00FE6DE3" w:rsidRPr="004B4F31">
        <w:rPr>
          <w:rFonts w:ascii="Times New Roman" w:eastAsia="Arial" w:hAnsi="Times New Roman" w:cs="Times New Roman"/>
          <w:color w:val="0070C0"/>
        </w:rPr>
        <w:t xml:space="preserve"> of patients with tumors belonging to Sub1-6.</w:t>
      </w:r>
      <w:r w:rsidR="00FE6DE3">
        <w:rPr>
          <w:rFonts w:ascii="Times New Roman" w:eastAsiaTheme="minorEastAsia" w:hAnsi="Times New Roman" w:cs="Times New Roman" w:hint="eastAsia"/>
          <w:color w:val="0070C0"/>
        </w:rPr>
        <w:t xml:space="preserve"> </w:t>
      </w:r>
      <w:r w:rsidR="00FE6DE3">
        <w:rPr>
          <w:rFonts w:ascii="Times New Roman" w:eastAsiaTheme="minorEastAsia" w:hAnsi="Times New Roman" w:cs="Times New Roman" w:hint="eastAsia"/>
          <w:color w:val="0070C0"/>
          <w:szCs w:val="24"/>
        </w:rPr>
        <w:t>n = 29, 15, 17, 23, 14, and 16 in Sub1-6, respectively.</w:t>
      </w:r>
    </w:p>
    <w:p w14:paraId="60ABD45A" w14:textId="7F59429F" w:rsidR="00AE15AB" w:rsidRDefault="00AE15AB" w:rsidP="00AE15AB">
      <w:pPr>
        <w:spacing w:line="276" w:lineRule="auto"/>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br w:type="page"/>
      </w:r>
    </w:p>
    <w:p w14:paraId="3AFE5FC8" w14:textId="4E93EB67" w:rsidR="00AE15AB" w:rsidRDefault="00C9775F" w:rsidP="00AE15AB">
      <w:pPr>
        <w:spacing w:line="360" w:lineRule="auto"/>
        <w:jc w:val="both"/>
        <w:rPr>
          <w:rFonts w:ascii="Times New Roman" w:eastAsiaTheme="minorEastAsia" w:hAnsi="Times New Roman" w:cs="Times New Roman"/>
          <w:b/>
          <w:color w:val="000000"/>
          <w:szCs w:val="24"/>
        </w:rPr>
      </w:pPr>
      <w:r>
        <w:rPr>
          <w:rFonts w:ascii="Times New Roman" w:eastAsiaTheme="minorEastAsia" w:hAnsi="Times New Roman" w:cs="Times New Roman"/>
          <w:b/>
          <w:noProof/>
          <w:color w:val="000000"/>
          <w:szCs w:val="24"/>
          <w:lang w:val="en-PH" w:eastAsia="en-PH"/>
        </w:rPr>
        <w:lastRenderedPageBreak/>
        <w:drawing>
          <wp:inline distT="0" distB="0" distL="0" distR="0" wp14:anchorId="1BBAC076" wp14:editId="0B569E97">
            <wp:extent cx="3952240" cy="8698865"/>
            <wp:effectExtent l="0" t="0" r="0" b="6985"/>
            <wp:docPr id="367785670" name="Picture 3"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85670" name="Picture 3" descr="A close-up of a tes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52240" cy="8698865"/>
                    </a:xfrm>
                    <a:prstGeom prst="rect">
                      <a:avLst/>
                    </a:prstGeom>
                  </pic:spPr>
                </pic:pic>
              </a:graphicData>
            </a:graphic>
          </wp:inline>
        </w:drawing>
      </w:r>
    </w:p>
    <w:p w14:paraId="4BAD4263" w14:textId="2A80D74B" w:rsidR="00AE15AB" w:rsidRDefault="00AE15AB" w:rsidP="00AE15AB">
      <w:pPr>
        <w:spacing w:line="360" w:lineRule="auto"/>
        <w:jc w:val="both"/>
        <w:rPr>
          <w:rFonts w:ascii="Times New Roman" w:eastAsia="Times New Roman" w:hAnsi="Times New Roman" w:cs="Times New Roman"/>
          <w:b/>
          <w:szCs w:val="24"/>
        </w:rPr>
      </w:pPr>
      <w:r>
        <w:rPr>
          <w:rFonts w:ascii="Times New Roman" w:eastAsia="Times New Roman" w:hAnsi="Times New Roman" w:cs="Times New Roman"/>
          <w:b/>
          <w:color w:val="000000"/>
          <w:szCs w:val="24"/>
        </w:rPr>
        <w:lastRenderedPageBreak/>
        <w:t xml:space="preserve">Supplementary Figure </w:t>
      </w:r>
      <w:r w:rsidR="00BD2E12">
        <w:rPr>
          <w:rFonts w:ascii="Times New Roman" w:eastAsiaTheme="minorEastAsia" w:hAnsi="Times New Roman" w:cs="Times New Roman" w:hint="eastAsia"/>
          <w:b/>
          <w:color w:val="000000"/>
          <w:szCs w:val="24"/>
        </w:rPr>
        <w:t>3</w:t>
      </w:r>
      <w:r>
        <w:rPr>
          <w:rFonts w:ascii="Times New Roman" w:eastAsia="Times New Roman" w:hAnsi="Times New Roman" w:cs="Times New Roman"/>
          <w:b/>
          <w:color w:val="000000"/>
          <w:szCs w:val="24"/>
        </w:rPr>
        <w:t xml:space="preserve">. </w:t>
      </w:r>
      <w:r>
        <w:rPr>
          <w:rFonts w:ascii="Times New Roman" w:eastAsia="Times New Roman" w:hAnsi="Times New Roman" w:cs="Times New Roman"/>
          <w:b/>
          <w:szCs w:val="24"/>
        </w:rPr>
        <w:t xml:space="preserve">Characterization of subtypes using their mRNA and protein </w:t>
      </w:r>
      <w:bookmarkStart w:id="25" w:name="_GoBack"/>
      <w:bookmarkEnd w:id="25"/>
      <w:r>
        <w:rPr>
          <w:rFonts w:ascii="Times New Roman" w:eastAsia="Times New Roman" w:hAnsi="Times New Roman" w:cs="Times New Roman"/>
          <w:b/>
          <w:szCs w:val="24"/>
        </w:rPr>
        <w:t>signatures.</w:t>
      </w:r>
    </w:p>
    <w:p w14:paraId="50D8BBC9" w14:textId="5A31FF54" w:rsidR="00AE15AB" w:rsidRPr="00114F98" w:rsidRDefault="00AE15AB" w:rsidP="00AE15AB">
      <w:pPr>
        <w:spacing w:line="360" w:lineRule="auto"/>
        <w:jc w:val="both"/>
        <w:rPr>
          <w:rFonts w:ascii="Times New Roman" w:eastAsia="Times New Roman" w:hAnsi="Times New Roman" w:cs="Times New Roman"/>
          <w:color w:val="000000"/>
          <w:szCs w:val="24"/>
        </w:rPr>
      </w:pPr>
      <w:r>
        <w:rPr>
          <w:rFonts w:ascii="Times New Roman" w:eastAsiaTheme="minorEastAsia" w:hAnsi="Times New Roman" w:cs="Times New Roman" w:hint="eastAsia"/>
          <w:b/>
          <w:color w:val="000000"/>
          <w:szCs w:val="24"/>
        </w:rPr>
        <w:t>A</w:t>
      </w:r>
      <w:r>
        <w:rPr>
          <w:rFonts w:ascii="Times New Roman" w:eastAsia="Times New Roman" w:hAnsi="Times New Roman" w:cs="Times New Roman"/>
          <w:color w:val="000000"/>
          <w:szCs w:val="24"/>
        </w:rPr>
        <w:t>, Illustration of how mRNA (e.g., S1-</w:t>
      </w:r>
      <w:r w:rsidR="00BD2E12" w:rsidRPr="00BD2E12">
        <w:rPr>
          <w:rFonts w:ascii="Times New Roman" w:eastAsiaTheme="minorEastAsia" w:hAnsi="Times New Roman" w:cs="Times New Roman" w:hint="eastAsia"/>
          <w:color w:val="0070C0"/>
          <w:szCs w:val="24"/>
        </w:rPr>
        <w:t>Gene</w:t>
      </w:r>
      <w:r>
        <w:rPr>
          <w:rFonts w:ascii="Times New Roman" w:eastAsia="Times New Roman" w:hAnsi="Times New Roman" w:cs="Times New Roman"/>
          <w:color w:val="000000"/>
          <w:szCs w:val="24"/>
        </w:rPr>
        <w:t>) and protein (e.g., S1-</w:t>
      </w:r>
      <w:r w:rsidRPr="00BD2E12">
        <w:rPr>
          <w:rFonts w:ascii="Times New Roman" w:eastAsia="Times New Roman" w:hAnsi="Times New Roman" w:cs="Times New Roman"/>
          <w:color w:val="0070C0"/>
          <w:szCs w:val="24"/>
        </w:rPr>
        <w:t>P</w:t>
      </w:r>
      <w:r w:rsidR="00BD2E12" w:rsidRPr="00BD2E12">
        <w:rPr>
          <w:rFonts w:ascii="Times New Roman" w:eastAsiaTheme="minorEastAsia" w:hAnsi="Times New Roman" w:cs="Times New Roman" w:hint="eastAsia"/>
          <w:color w:val="0070C0"/>
          <w:szCs w:val="24"/>
        </w:rPr>
        <w:t>rot</w:t>
      </w:r>
      <w:r>
        <w:rPr>
          <w:rFonts w:ascii="Times New Roman" w:eastAsia="Times New Roman" w:hAnsi="Times New Roman" w:cs="Times New Roman"/>
          <w:color w:val="000000"/>
          <w:szCs w:val="24"/>
        </w:rPr>
        <w:t>) signatures were selected for each subtype (e.g., Sub1). Relevant signatures (e.g., rna1, prot1, and phos1 for Sub1) were highlighted in blue and denoted by the blue box. Of note, protein and phosphoprotein signatures were combined into S1-</w:t>
      </w:r>
      <w:r w:rsidRPr="00A91D48">
        <w:rPr>
          <w:rFonts w:ascii="Times New Roman" w:eastAsia="Times New Roman" w:hAnsi="Times New Roman" w:cs="Times New Roman"/>
          <w:color w:val="0070C0"/>
          <w:szCs w:val="24"/>
        </w:rPr>
        <w:t>P</w:t>
      </w:r>
      <w:r w:rsidR="00CD3B3E" w:rsidRPr="00A91D48">
        <w:rPr>
          <w:rFonts w:ascii="Times New Roman" w:eastAsiaTheme="minorEastAsia" w:hAnsi="Times New Roman" w:cs="Times New Roman" w:hint="eastAsia"/>
          <w:color w:val="0070C0"/>
          <w:szCs w:val="24"/>
        </w:rPr>
        <w:t>rot</w:t>
      </w:r>
      <w:r>
        <w:rPr>
          <w:rFonts w:ascii="Times New Roman" w:eastAsia="Times New Roman" w:hAnsi="Times New Roman" w:cs="Times New Roman"/>
          <w:color w:val="000000"/>
          <w:szCs w:val="24"/>
        </w:rPr>
        <w:t xml:space="preserve">. </w:t>
      </w:r>
      <w:r>
        <w:rPr>
          <w:rFonts w:ascii="Times New Roman" w:eastAsiaTheme="minorEastAsia" w:hAnsi="Times New Roman" w:cs="Times New Roman" w:hint="eastAsia"/>
          <w:b/>
          <w:color w:val="000000"/>
          <w:szCs w:val="24"/>
        </w:rPr>
        <w:t>B</w:t>
      </w:r>
      <w:r w:rsidRPr="00114F98">
        <w:rPr>
          <w:rFonts w:ascii="Times New Roman" w:eastAsia="Times New Roman" w:hAnsi="Times New Roman" w:cs="Times New Roman"/>
          <w:color w:val="000000"/>
          <w:szCs w:val="24"/>
        </w:rPr>
        <w:t xml:space="preserve">, Proportions of tumor, stromal, and immune cells predicted by cell-type deconvolution analysis using the molecular signatures for the indicated features (e.g., stromal score, Basal-like, or immune). </w:t>
      </w:r>
      <w:r>
        <w:rPr>
          <w:rFonts w:ascii="Times New Roman" w:eastAsiaTheme="minorEastAsia" w:hAnsi="Times New Roman" w:cs="Times New Roman" w:hint="eastAsia"/>
          <w:b/>
          <w:color w:val="000000"/>
          <w:szCs w:val="24"/>
        </w:rPr>
        <w:t>C</w:t>
      </w:r>
      <w:r w:rsidRPr="00114F98">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Network model</w:t>
      </w:r>
      <w:r w:rsidRPr="00114F98">
        <w:rPr>
          <w:rFonts w:ascii="Times New Roman" w:eastAsia="Times New Roman" w:hAnsi="Times New Roman" w:cs="Times New Roman"/>
          <w:color w:val="000000"/>
          <w:szCs w:val="24"/>
        </w:rPr>
        <w:t xml:space="preserve"> showing interactions between the mRNAs and proteins involved in </w:t>
      </w:r>
      <w:r w:rsidR="008E2CA2">
        <w:rPr>
          <w:rFonts w:ascii="Times New Roman" w:eastAsia="Times New Roman" w:hAnsi="Times New Roman" w:cs="Times New Roman"/>
          <w:color w:val="000000"/>
          <w:szCs w:val="24"/>
        </w:rPr>
        <w:t>innate</w:t>
      </w:r>
      <w:r>
        <w:rPr>
          <w:rFonts w:ascii="Times New Roman" w:eastAsia="Times New Roman" w:hAnsi="Times New Roman" w:cs="Times New Roman"/>
          <w:color w:val="000000"/>
          <w:szCs w:val="24"/>
        </w:rPr>
        <w:t xml:space="preserve"> and adaptive </w:t>
      </w:r>
      <w:r w:rsidRPr="00114F98">
        <w:rPr>
          <w:rFonts w:ascii="Times New Roman" w:eastAsia="Times New Roman" w:hAnsi="Times New Roman" w:cs="Times New Roman"/>
          <w:color w:val="000000"/>
          <w:szCs w:val="24"/>
        </w:rPr>
        <w:t xml:space="preserve">immune </w:t>
      </w:r>
      <w:r>
        <w:rPr>
          <w:rFonts w:ascii="Times New Roman" w:eastAsia="Times New Roman" w:hAnsi="Times New Roman" w:cs="Times New Roman"/>
          <w:color w:val="000000"/>
          <w:szCs w:val="24"/>
        </w:rPr>
        <w:t>response</w:t>
      </w:r>
      <w:r w:rsidRPr="00114F98">
        <w:rPr>
          <w:rFonts w:ascii="Times New Roman" w:eastAsia="Times New Roman" w:hAnsi="Times New Roman" w:cs="Times New Roman"/>
          <w:color w:val="000000"/>
          <w:szCs w:val="24"/>
        </w:rPr>
        <w:t xml:space="preserve"> pathways upregulated in </w:t>
      </w:r>
      <w:r>
        <w:rPr>
          <w:rFonts w:ascii="Times New Roman" w:eastAsia="Times New Roman" w:hAnsi="Times New Roman" w:cs="Times New Roman"/>
          <w:color w:val="000000"/>
          <w:szCs w:val="24"/>
        </w:rPr>
        <w:t>Sub4</w:t>
      </w:r>
      <w:r w:rsidRPr="00114F98">
        <w:rPr>
          <w:rFonts w:ascii="Times New Roman" w:eastAsia="Times New Roman" w:hAnsi="Times New Roman" w:cs="Times New Roman"/>
          <w:color w:val="000000"/>
          <w:szCs w:val="24"/>
        </w:rPr>
        <w:t xml:space="preserve">. Node colors (center and boundary) indicate whether the corresponding mRNA and protein were selected as signatures for </w:t>
      </w:r>
      <w:r>
        <w:rPr>
          <w:rFonts w:ascii="Times New Roman" w:eastAsia="Times New Roman" w:hAnsi="Times New Roman" w:cs="Times New Roman"/>
          <w:color w:val="000000"/>
          <w:szCs w:val="24"/>
        </w:rPr>
        <w:t>Sub4</w:t>
      </w:r>
      <w:r w:rsidRPr="00114F98">
        <w:rPr>
          <w:rFonts w:ascii="Times New Roman" w:eastAsia="Times New Roman" w:hAnsi="Times New Roman" w:cs="Times New Roman"/>
          <w:color w:val="000000"/>
          <w:szCs w:val="24"/>
        </w:rPr>
        <w:t xml:space="preserve">. Presence of a circled P on a node indicates that the corresponding phosphoproteins had phosphorylated peptides that defined </w:t>
      </w:r>
      <w:r>
        <w:rPr>
          <w:rFonts w:ascii="Times New Roman" w:eastAsia="Times New Roman" w:hAnsi="Times New Roman" w:cs="Times New Roman"/>
          <w:color w:val="000000"/>
          <w:szCs w:val="24"/>
        </w:rPr>
        <w:t>Sub4</w:t>
      </w:r>
      <w:r w:rsidRPr="00114F98">
        <w:rPr>
          <w:rFonts w:ascii="Times New Roman" w:eastAsia="Times New Roman" w:hAnsi="Times New Roman" w:cs="Times New Roman"/>
          <w:color w:val="000000"/>
          <w:szCs w:val="24"/>
        </w:rPr>
        <w:t>. Arrows, activation; inhibition symbols, inhibition; solid arrows, direct activation; dotted arrows, indirect activation; gray lines, protein-protein interactions.</w:t>
      </w:r>
      <w:r>
        <w:rPr>
          <w:rFonts w:ascii="Times New Roman" w:eastAsia="Times New Roman" w:hAnsi="Times New Roman" w:cs="Times New Roman"/>
          <w:color w:val="000000"/>
          <w:szCs w:val="24"/>
        </w:rPr>
        <w:t xml:space="preserve"> </w:t>
      </w:r>
      <w:r>
        <w:rPr>
          <w:rFonts w:ascii="Times New Roman" w:eastAsiaTheme="minorEastAsia" w:hAnsi="Times New Roman" w:cs="Times New Roman" w:hint="eastAsia"/>
          <w:b/>
          <w:color w:val="000000"/>
          <w:szCs w:val="24"/>
        </w:rPr>
        <w:t>D</w:t>
      </w:r>
      <w:r>
        <w:rPr>
          <w:rFonts w:ascii="Times New Roman" w:eastAsia="Times New Roman" w:hAnsi="Times New Roman" w:cs="Times New Roman"/>
          <w:color w:val="000000"/>
          <w:szCs w:val="24"/>
        </w:rPr>
        <w:t xml:space="preserve">, </w:t>
      </w:r>
      <w:r w:rsidRPr="00CC3A58">
        <w:rPr>
          <w:rFonts w:ascii="Times New Roman" w:eastAsia="Times New Roman" w:hAnsi="Times New Roman" w:cs="Times New Roman"/>
          <w:color w:val="000000"/>
          <w:szCs w:val="24"/>
        </w:rPr>
        <w:t>Lollipop plots show the detected somatic mutations (circles) i</w:t>
      </w:r>
      <w:r>
        <w:rPr>
          <w:rFonts w:ascii="Times New Roman" w:eastAsia="Times New Roman" w:hAnsi="Times New Roman" w:cs="Times New Roman"/>
          <w:color w:val="000000"/>
          <w:szCs w:val="24"/>
        </w:rPr>
        <w:t>n the gene structure of CIC</w:t>
      </w:r>
      <w:r w:rsidRPr="00CC3A58">
        <w:rPr>
          <w:rFonts w:ascii="Times New Roman" w:eastAsia="Times New Roman" w:hAnsi="Times New Roman" w:cs="Times New Roman"/>
          <w:color w:val="000000"/>
          <w:szCs w:val="24"/>
        </w:rPr>
        <w:t xml:space="preserve">. The height of the lollipop </w:t>
      </w:r>
      <w:r>
        <w:rPr>
          <w:rFonts w:ascii="Times New Roman" w:eastAsia="Times New Roman" w:hAnsi="Times New Roman" w:cs="Times New Roman"/>
          <w:color w:val="000000"/>
          <w:szCs w:val="24"/>
        </w:rPr>
        <w:t xml:space="preserve">represents </w:t>
      </w:r>
      <w:r w:rsidRPr="00CC3A58">
        <w:rPr>
          <w:rFonts w:ascii="Times New Roman" w:eastAsia="Times New Roman" w:hAnsi="Times New Roman" w:cs="Times New Roman"/>
          <w:color w:val="000000"/>
          <w:szCs w:val="24"/>
        </w:rPr>
        <w:t xml:space="preserve">the number of patients with the </w:t>
      </w:r>
      <w:r>
        <w:rPr>
          <w:rFonts w:ascii="Times New Roman" w:eastAsia="Times New Roman" w:hAnsi="Times New Roman" w:cs="Times New Roman"/>
          <w:color w:val="000000"/>
          <w:szCs w:val="24"/>
        </w:rPr>
        <w:t>indicated</w:t>
      </w:r>
      <w:r w:rsidRPr="00CC3A58">
        <w:rPr>
          <w:rFonts w:ascii="Times New Roman" w:eastAsia="Times New Roman" w:hAnsi="Times New Roman" w:cs="Times New Roman"/>
          <w:color w:val="000000"/>
          <w:szCs w:val="24"/>
        </w:rPr>
        <w:t xml:space="preserve"> mutations, and colors </w:t>
      </w:r>
      <w:r>
        <w:rPr>
          <w:rFonts w:ascii="Times New Roman" w:eastAsia="Times New Roman" w:hAnsi="Times New Roman" w:cs="Times New Roman"/>
          <w:color w:val="000000"/>
          <w:szCs w:val="24"/>
        </w:rPr>
        <w:t>denote</w:t>
      </w:r>
      <w:r w:rsidRPr="00CC3A58">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the mutation types (see legend).</w:t>
      </w:r>
    </w:p>
    <w:p w14:paraId="25A8F679" w14:textId="77777777" w:rsidR="00AE15AB" w:rsidRDefault="00AE15AB" w:rsidP="00AE15AB">
      <w:pPr>
        <w:spacing w:after="0" w:line="360" w:lineRule="auto"/>
        <w:jc w:val="both"/>
        <w:rPr>
          <w:rFonts w:ascii="Times New Roman" w:eastAsiaTheme="minorEastAsia" w:hAnsi="Times New Roman" w:cs="Times New Roman"/>
          <w:color w:val="000000"/>
          <w:szCs w:val="24"/>
        </w:rPr>
      </w:pPr>
    </w:p>
    <w:p w14:paraId="5E043B60" w14:textId="77777777" w:rsidR="00AE15AB" w:rsidRDefault="00AE15AB" w:rsidP="00AE15AB">
      <w:pPr>
        <w:spacing w:line="276" w:lineRule="auto"/>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br w:type="page"/>
      </w:r>
    </w:p>
    <w:p w14:paraId="6366AD49" w14:textId="77777777" w:rsidR="00AE15AB" w:rsidRDefault="00AE15AB" w:rsidP="00AE15AB">
      <w:pPr>
        <w:spacing w:line="360" w:lineRule="auto"/>
        <w:jc w:val="both"/>
        <w:rPr>
          <w:rFonts w:ascii="Times New Roman" w:eastAsiaTheme="minorEastAsia" w:hAnsi="Times New Roman" w:cs="Times New Roman"/>
          <w:b/>
          <w:color w:val="000000"/>
          <w:szCs w:val="24"/>
        </w:rPr>
      </w:pPr>
      <w:r>
        <w:rPr>
          <w:rFonts w:ascii="Times New Roman" w:eastAsiaTheme="minorEastAsia" w:hAnsi="Times New Roman" w:cs="Times New Roman"/>
          <w:b/>
          <w:noProof/>
          <w:color w:val="000000"/>
          <w:szCs w:val="24"/>
          <w:lang w:val="en-PH" w:eastAsia="en-PH"/>
        </w:rPr>
        <w:lastRenderedPageBreak/>
        <w:drawing>
          <wp:inline distT="0" distB="0" distL="0" distR="0" wp14:anchorId="62882FCF" wp14:editId="1D9F0DB1">
            <wp:extent cx="5727700" cy="7531735"/>
            <wp:effectExtent l="0" t="0" r="6350" b="0"/>
            <wp:docPr id="14130088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08842" name="Picture 14130088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7531735"/>
                    </a:xfrm>
                    <a:prstGeom prst="rect">
                      <a:avLst/>
                    </a:prstGeom>
                  </pic:spPr>
                </pic:pic>
              </a:graphicData>
            </a:graphic>
          </wp:inline>
        </w:drawing>
      </w:r>
    </w:p>
    <w:p w14:paraId="7512BA6F" w14:textId="77777777" w:rsidR="00AE15AB" w:rsidRDefault="00AE15AB" w:rsidP="00AE15AB">
      <w:pPr>
        <w:spacing w:line="276" w:lineRule="auto"/>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br w:type="page"/>
      </w:r>
    </w:p>
    <w:p w14:paraId="6A872A42" w14:textId="6CCD832D" w:rsidR="00AE15AB" w:rsidRDefault="00AE15AB" w:rsidP="00AE15AB">
      <w:pPr>
        <w:spacing w:line="360" w:lineRule="auto"/>
        <w:jc w:val="both"/>
        <w:rPr>
          <w:rFonts w:ascii="Times New Roman" w:eastAsiaTheme="minorEastAsia" w:hAnsi="Times New Roman" w:cs="Times New Roman"/>
          <w:b/>
          <w:szCs w:val="24"/>
        </w:rPr>
      </w:pPr>
      <w:bookmarkStart w:id="26" w:name="_Hlk187503615"/>
      <w:r>
        <w:rPr>
          <w:rFonts w:ascii="Times New Roman" w:eastAsia="Times New Roman" w:hAnsi="Times New Roman" w:cs="Times New Roman"/>
          <w:b/>
          <w:color w:val="000000"/>
          <w:szCs w:val="24"/>
        </w:rPr>
        <w:lastRenderedPageBreak/>
        <w:t xml:space="preserve">Supplementary Figure </w:t>
      </w:r>
      <w:r w:rsidR="00BD2E12">
        <w:rPr>
          <w:rFonts w:ascii="Times New Roman" w:eastAsiaTheme="minorEastAsia" w:hAnsi="Times New Roman" w:cs="Times New Roman" w:hint="eastAsia"/>
          <w:b/>
          <w:color w:val="000000"/>
          <w:szCs w:val="24"/>
        </w:rPr>
        <w:t>4</w:t>
      </w:r>
      <w:r>
        <w:rPr>
          <w:rFonts w:ascii="Times New Roman" w:eastAsia="Times New Roman" w:hAnsi="Times New Roman" w:cs="Times New Roman"/>
          <w:b/>
          <w:color w:val="000000"/>
          <w:szCs w:val="24"/>
        </w:rPr>
        <w:t xml:space="preserve">. </w:t>
      </w:r>
      <w:r w:rsidRPr="004B4F31">
        <w:rPr>
          <w:rFonts w:ascii="Times New Roman" w:eastAsiaTheme="minorEastAsia" w:hAnsi="Times New Roman" w:cs="Times New Roman"/>
          <w:b/>
          <w:color w:val="0070C0"/>
          <w:szCs w:val="24"/>
        </w:rPr>
        <w:t xml:space="preserve">Integrative </w:t>
      </w:r>
      <w:proofErr w:type="spellStart"/>
      <w:r w:rsidRPr="004B4F31">
        <w:rPr>
          <w:rFonts w:ascii="Times New Roman" w:eastAsiaTheme="minorEastAsia" w:hAnsi="Times New Roman" w:cs="Times New Roman"/>
          <w:b/>
          <w:color w:val="0070C0"/>
          <w:szCs w:val="24"/>
        </w:rPr>
        <w:t>scRNA-seq</w:t>
      </w:r>
      <w:proofErr w:type="spellEnd"/>
      <w:r w:rsidRPr="004B4F31">
        <w:rPr>
          <w:rFonts w:ascii="Times New Roman" w:eastAsiaTheme="minorEastAsia" w:hAnsi="Times New Roman" w:cs="Times New Roman"/>
          <w:b/>
          <w:color w:val="0070C0"/>
          <w:szCs w:val="24"/>
        </w:rPr>
        <w:t xml:space="preserve"> analysis of </w:t>
      </w:r>
      <w:proofErr w:type="spellStart"/>
      <w:r>
        <w:rPr>
          <w:rFonts w:ascii="Times New Roman" w:eastAsiaTheme="minorEastAsia" w:hAnsi="Times New Roman" w:cs="Times New Roman" w:hint="eastAsia"/>
          <w:b/>
          <w:color w:val="0070C0"/>
          <w:szCs w:val="24"/>
        </w:rPr>
        <w:t>myeloids</w:t>
      </w:r>
      <w:proofErr w:type="spellEnd"/>
      <w:r w:rsidRPr="004B4F31">
        <w:rPr>
          <w:rFonts w:ascii="Times New Roman" w:eastAsiaTheme="minorEastAsia" w:hAnsi="Times New Roman" w:cs="Times New Roman"/>
          <w:b/>
          <w:color w:val="0070C0"/>
          <w:szCs w:val="24"/>
        </w:rPr>
        <w:t xml:space="preserve"> and fibroblasts</w:t>
      </w:r>
      <w:r w:rsidRPr="004B4F31">
        <w:rPr>
          <w:rFonts w:ascii="Times New Roman" w:eastAsia="Times New Roman" w:hAnsi="Times New Roman" w:cs="Times New Roman"/>
          <w:b/>
          <w:color w:val="0070C0"/>
          <w:szCs w:val="24"/>
        </w:rPr>
        <w:t>.</w:t>
      </w:r>
      <w:r>
        <w:rPr>
          <w:rFonts w:ascii="Times New Roman" w:eastAsiaTheme="minorEastAsia" w:hAnsi="Times New Roman" w:cs="Times New Roman"/>
          <w:b/>
          <w:szCs w:val="24"/>
        </w:rPr>
        <w:t xml:space="preserve"> </w:t>
      </w:r>
    </w:p>
    <w:bookmarkEnd w:id="26"/>
    <w:p w14:paraId="5E6D2295" w14:textId="77777777" w:rsidR="00AE15AB" w:rsidRDefault="00AE15AB" w:rsidP="00AE15AB">
      <w:pPr>
        <w:spacing w:after="0" w:line="360" w:lineRule="auto"/>
        <w:jc w:val="both"/>
        <w:rPr>
          <w:rFonts w:ascii="Times New Roman" w:eastAsiaTheme="minorEastAsia" w:hAnsi="Times New Roman" w:cs="Times New Roman"/>
          <w:color w:val="000000"/>
          <w:szCs w:val="24"/>
        </w:rPr>
      </w:pPr>
      <w:r>
        <w:rPr>
          <w:rFonts w:ascii="Times New Roman" w:eastAsiaTheme="minorEastAsia" w:hAnsi="Times New Roman" w:cs="Times New Roman" w:hint="eastAsia"/>
          <w:b/>
          <w:szCs w:val="24"/>
        </w:rPr>
        <w:t>A</w:t>
      </w:r>
      <w:r w:rsidRPr="00AF311C">
        <w:rPr>
          <w:rFonts w:ascii="Times New Roman" w:eastAsiaTheme="minorEastAsia" w:hAnsi="Times New Roman" w:cs="Times New Roman"/>
          <w:szCs w:val="24"/>
        </w:rPr>
        <w:t>,</w:t>
      </w:r>
      <w:r>
        <w:rPr>
          <w:rFonts w:ascii="Times New Roman" w:eastAsiaTheme="minorEastAsia" w:hAnsi="Times New Roman" w:cs="Times New Roman"/>
          <w:b/>
          <w:szCs w:val="24"/>
        </w:rPr>
        <w:t xml:space="preserve"> </w:t>
      </w:r>
      <w:r>
        <w:rPr>
          <w:rFonts w:ascii="Times New Roman" w:eastAsia="Times New Roman" w:hAnsi="Times New Roman" w:cs="Times New Roman"/>
          <w:color w:val="000000"/>
          <w:szCs w:val="24"/>
        </w:rPr>
        <w:t xml:space="preserve">Quality control criteria used in integrative analysis of our </w:t>
      </w:r>
      <w:proofErr w:type="spellStart"/>
      <w:r>
        <w:rPr>
          <w:rFonts w:ascii="Times New Roman" w:eastAsia="Times New Roman" w:hAnsi="Times New Roman" w:cs="Times New Roman"/>
          <w:color w:val="000000"/>
          <w:szCs w:val="24"/>
        </w:rPr>
        <w:t>scRNA-seq</w:t>
      </w:r>
      <w:proofErr w:type="spellEnd"/>
      <w:r>
        <w:rPr>
          <w:rFonts w:ascii="Times New Roman" w:eastAsia="Times New Roman" w:hAnsi="Times New Roman" w:cs="Times New Roman"/>
          <w:color w:val="000000"/>
          <w:szCs w:val="24"/>
        </w:rPr>
        <w:t xml:space="preserve"> data and four previously reported </w:t>
      </w:r>
      <w:proofErr w:type="spellStart"/>
      <w:r>
        <w:rPr>
          <w:rFonts w:ascii="Times New Roman" w:eastAsia="Times New Roman" w:hAnsi="Times New Roman" w:cs="Times New Roman"/>
          <w:color w:val="000000"/>
          <w:szCs w:val="24"/>
        </w:rPr>
        <w:t>scRNA-seq</w:t>
      </w:r>
      <w:proofErr w:type="spellEnd"/>
      <w:r>
        <w:rPr>
          <w:rFonts w:ascii="Times New Roman" w:eastAsia="Times New Roman" w:hAnsi="Times New Roman" w:cs="Times New Roman"/>
          <w:color w:val="000000"/>
          <w:szCs w:val="24"/>
        </w:rPr>
        <w:t xml:space="preserve"> datasets (GSE208653, GSE236738, E-MTAB-12305, and S-BSST1035). Violin plots show distributions of feature count (</w:t>
      </w:r>
      <w:proofErr w:type="spellStart"/>
      <w:r>
        <w:rPr>
          <w:rFonts w:ascii="Times New Roman" w:eastAsia="Times New Roman" w:hAnsi="Times New Roman" w:cs="Times New Roman"/>
          <w:color w:val="000000"/>
          <w:szCs w:val="24"/>
        </w:rPr>
        <w:t>nFeature</w:t>
      </w:r>
      <w:proofErr w:type="spellEnd"/>
      <w:r>
        <w:rPr>
          <w:rFonts w:ascii="Times New Roman" w:eastAsia="Times New Roman" w:hAnsi="Times New Roman" w:cs="Times New Roman"/>
          <w:color w:val="000000"/>
          <w:szCs w:val="24"/>
        </w:rPr>
        <w:t>), u</w:t>
      </w:r>
      <w:r w:rsidRPr="000C5960">
        <w:rPr>
          <w:rFonts w:ascii="Times New Roman" w:eastAsia="Times New Roman" w:hAnsi="Times New Roman" w:cs="Times New Roman"/>
          <w:color w:val="000000"/>
          <w:szCs w:val="24"/>
        </w:rPr>
        <w:t xml:space="preserve">nique molecular identifier </w:t>
      </w:r>
      <w:r>
        <w:rPr>
          <w:rFonts w:ascii="Times New Roman" w:eastAsia="Times New Roman" w:hAnsi="Times New Roman" w:cs="Times New Roman"/>
          <w:color w:val="000000"/>
          <w:szCs w:val="24"/>
        </w:rPr>
        <w:t>(UMI) count (</w:t>
      </w:r>
      <w:proofErr w:type="spellStart"/>
      <w:r>
        <w:rPr>
          <w:rFonts w:ascii="Times New Roman" w:eastAsia="Times New Roman" w:hAnsi="Times New Roman" w:cs="Times New Roman"/>
          <w:color w:val="000000"/>
          <w:szCs w:val="24"/>
        </w:rPr>
        <w:t>nCount</w:t>
      </w:r>
      <w:proofErr w:type="spellEnd"/>
      <w:r>
        <w:rPr>
          <w:rFonts w:ascii="Times New Roman" w:eastAsia="Times New Roman" w:hAnsi="Times New Roman" w:cs="Times New Roman"/>
          <w:color w:val="000000"/>
          <w:szCs w:val="24"/>
        </w:rPr>
        <w:t xml:space="preserve">), and percentage of UMIs originated from mitochondrial genes (% </w:t>
      </w:r>
      <w:proofErr w:type="spellStart"/>
      <w:r>
        <w:rPr>
          <w:rFonts w:ascii="Times New Roman" w:eastAsia="Times New Roman" w:hAnsi="Times New Roman" w:cs="Times New Roman"/>
          <w:color w:val="000000"/>
          <w:szCs w:val="24"/>
        </w:rPr>
        <w:t>mito</w:t>
      </w:r>
      <w:proofErr w:type="spellEnd"/>
      <w:r>
        <w:rPr>
          <w:rFonts w:ascii="Times New Roman" w:eastAsia="Times New Roman" w:hAnsi="Times New Roman" w:cs="Times New Roman"/>
          <w:color w:val="000000"/>
          <w:szCs w:val="24"/>
        </w:rPr>
        <w:t xml:space="preserve">). Black dots are the measurements of these parameters from individual cells, and the cutoffs used for the corresponding parameters are indicated by dotted lines. The number of selected cells from squamous cell carcinoma (SCC), </w:t>
      </w:r>
      <w:proofErr w:type="spellStart"/>
      <w:r>
        <w:rPr>
          <w:rFonts w:ascii="Times New Roman" w:eastAsia="Times New Roman" w:hAnsi="Times New Roman" w:cs="Times New Roman"/>
          <w:color w:val="000000"/>
          <w:szCs w:val="24"/>
        </w:rPr>
        <w:t>adenosquamous</w:t>
      </w:r>
      <w:proofErr w:type="spellEnd"/>
      <w:r>
        <w:rPr>
          <w:rFonts w:ascii="Times New Roman" w:eastAsia="Times New Roman" w:hAnsi="Times New Roman" w:cs="Times New Roman"/>
          <w:color w:val="000000"/>
          <w:szCs w:val="24"/>
        </w:rPr>
        <w:t xml:space="preserve"> cell carcinoma (ADSCC), and adenocarcinoma (ADC) samples in our and previous datasets are denoted in the bottom. </w:t>
      </w:r>
      <w:r>
        <w:rPr>
          <w:rFonts w:ascii="Times New Roman" w:eastAsiaTheme="minorEastAsia" w:hAnsi="Times New Roman" w:cs="Times New Roman" w:hint="eastAsia"/>
          <w:b/>
          <w:color w:val="000000"/>
          <w:szCs w:val="24"/>
        </w:rPr>
        <w:t>B</w:t>
      </w:r>
      <w:r>
        <w:rPr>
          <w:rFonts w:ascii="Times New Roman" w:eastAsiaTheme="minorEastAsia" w:hAnsi="Times New Roman" w:cs="Times New Roman" w:hint="eastAsia"/>
          <w:color w:val="000000"/>
          <w:szCs w:val="24"/>
        </w:rPr>
        <w:t xml:space="preserve"> and</w:t>
      </w:r>
      <w:r>
        <w:rPr>
          <w:rFonts w:ascii="Times New Roman" w:eastAsia="Times New Roman" w:hAnsi="Times New Roman" w:cs="Times New Roman"/>
          <w:color w:val="000000"/>
          <w:szCs w:val="24"/>
        </w:rPr>
        <w:t xml:space="preserve"> </w:t>
      </w:r>
      <w:r>
        <w:rPr>
          <w:rFonts w:ascii="Times New Roman" w:eastAsiaTheme="minorEastAsia" w:hAnsi="Times New Roman" w:cs="Times New Roman" w:hint="eastAsia"/>
          <w:b/>
          <w:color w:val="000000"/>
          <w:szCs w:val="24"/>
        </w:rPr>
        <w:t>E</w:t>
      </w:r>
      <w:r>
        <w:rPr>
          <w:rFonts w:ascii="Times New Roman" w:eastAsia="Times New Roman" w:hAnsi="Times New Roman" w:cs="Times New Roman"/>
          <w:color w:val="000000"/>
          <w:szCs w:val="24"/>
        </w:rPr>
        <w:t>, Uniform manifold approximation and projection (UMAP) plot showing 14 cell type clusters (</w:t>
      </w:r>
      <w:r>
        <w:rPr>
          <w:rFonts w:ascii="Times New Roman" w:eastAsiaTheme="minorEastAsia" w:hAnsi="Times New Roman" w:cs="Times New Roman" w:hint="eastAsia"/>
          <w:b/>
          <w:color w:val="000000"/>
          <w:szCs w:val="24"/>
        </w:rPr>
        <w:t>B</w:t>
      </w:r>
      <w:r>
        <w:rPr>
          <w:rFonts w:ascii="Times New Roman" w:eastAsia="Times New Roman" w:hAnsi="Times New Roman" w:cs="Times New Roman"/>
          <w:color w:val="000000"/>
          <w:szCs w:val="24"/>
        </w:rPr>
        <w:t xml:space="preserve">) and </w:t>
      </w:r>
      <w:r w:rsidRPr="004B4F31">
        <w:rPr>
          <w:rFonts w:ascii="Times New Roman" w:eastAsiaTheme="minorEastAsia" w:hAnsi="Times New Roman" w:cs="Times New Roman"/>
          <w:color w:val="0070C0"/>
          <w:szCs w:val="24"/>
        </w:rPr>
        <w:t>7</w:t>
      </w:r>
      <w:r w:rsidRPr="004B4F31">
        <w:rPr>
          <w:rFonts w:ascii="Times New Roman" w:eastAsia="Times New Roman" w:hAnsi="Times New Roman" w:cs="Times New Roman"/>
          <w:color w:val="0070C0"/>
          <w:szCs w:val="24"/>
        </w:rPr>
        <w:t xml:space="preserve"> subclusters</w:t>
      </w:r>
      <w:r w:rsidRPr="004B4F31">
        <w:rPr>
          <w:rFonts w:ascii="Times New Roman" w:eastAsiaTheme="minorEastAsia" w:hAnsi="Times New Roman" w:cs="Times New Roman"/>
          <w:color w:val="0070C0"/>
          <w:szCs w:val="24"/>
        </w:rPr>
        <w:t xml:space="preserve"> of </w:t>
      </w:r>
      <w:r w:rsidRPr="004B4F31">
        <w:rPr>
          <w:rFonts w:ascii="Times New Roman" w:eastAsia="Times New Roman" w:hAnsi="Times New Roman" w:cs="Times New Roman"/>
          <w:color w:val="0070C0"/>
          <w:szCs w:val="24"/>
        </w:rPr>
        <w:t>cancer-associated fibroblasts</w:t>
      </w:r>
      <w:r w:rsidRPr="004B4F31">
        <w:rPr>
          <w:rFonts w:ascii="Times New Roman" w:eastAsiaTheme="minorEastAsia" w:hAnsi="Times New Roman" w:cs="Times New Roman"/>
          <w:color w:val="0070C0"/>
          <w:szCs w:val="24"/>
        </w:rPr>
        <w:t xml:space="preserve"> (CAFs;</w:t>
      </w:r>
      <w:r w:rsidRPr="004B4F31">
        <w:rPr>
          <w:rFonts w:ascii="Times New Roman" w:eastAsia="Times New Roman" w:hAnsi="Times New Roman" w:cs="Times New Roman"/>
          <w:color w:val="0070C0"/>
          <w:szCs w:val="24"/>
        </w:rPr>
        <w:t xml:space="preserve"> </w:t>
      </w:r>
      <w:r w:rsidRPr="004B4F31">
        <w:rPr>
          <w:rFonts w:ascii="Times New Roman" w:eastAsiaTheme="minorEastAsia" w:hAnsi="Times New Roman" w:cs="Times New Roman"/>
          <w:b/>
          <w:color w:val="0070C0"/>
          <w:szCs w:val="24"/>
        </w:rPr>
        <w:t>E</w:t>
      </w:r>
      <w:r w:rsidRPr="004B4F31">
        <w:rPr>
          <w:rFonts w:ascii="Times New Roman" w:eastAsia="Times New Roman" w:hAnsi="Times New Roman" w:cs="Times New Roman"/>
          <w:color w:val="0070C0"/>
          <w:szCs w:val="24"/>
        </w:rPr>
        <w:t>).</w:t>
      </w:r>
      <w:r>
        <w:rPr>
          <w:rFonts w:ascii="Times New Roman" w:eastAsia="Times New Roman" w:hAnsi="Times New Roman" w:cs="Times New Roman"/>
          <w:color w:val="000000"/>
          <w:szCs w:val="24"/>
        </w:rPr>
        <w:t xml:space="preserve"> </w:t>
      </w:r>
      <w:r>
        <w:rPr>
          <w:rFonts w:ascii="Times New Roman" w:eastAsiaTheme="minorEastAsia" w:hAnsi="Times New Roman" w:cs="Times New Roman" w:hint="eastAsia"/>
          <w:b/>
          <w:color w:val="000000"/>
          <w:szCs w:val="24"/>
        </w:rPr>
        <w:t>C</w:t>
      </w:r>
      <w:r>
        <w:rPr>
          <w:rFonts w:ascii="Times New Roman" w:eastAsia="Times New Roman" w:hAnsi="Times New Roman" w:cs="Times New Roman"/>
          <w:color w:val="000000"/>
          <w:szCs w:val="24"/>
        </w:rPr>
        <w:t xml:space="preserve">, </w:t>
      </w:r>
      <w:r>
        <w:rPr>
          <w:rFonts w:ascii="Times New Roman" w:eastAsiaTheme="minorEastAsia" w:hAnsi="Times New Roman" w:cs="Times New Roman" w:hint="eastAsia"/>
          <w:b/>
          <w:color w:val="000000"/>
          <w:szCs w:val="24"/>
        </w:rPr>
        <w:t>D</w:t>
      </w:r>
      <w:r>
        <w:rPr>
          <w:rFonts w:ascii="Times New Roman" w:eastAsia="Times New Roman" w:hAnsi="Times New Roman" w:cs="Times New Roman"/>
          <w:color w:val="000000"/>
          <w:szCs w:val="24"/>
        </w:rPr>
        <w:t xml:space="preserve">, </w:t>
      </w:r>
      <w:r>
        <w:rPr>
          <w:rFonts w:ascii="Times New Roman" w:eastAsiaTheme="minorEastAsia" w:hAnsi="Times New Roman" w:cs="Times New Roman" w:hint="eastAsia"/>
          <w:color w:val="000000"/>
          <w:szCs w:val="24"/>
        </w:rPr>
        <w:t xml:space="preserve">and </w:t>
      </w:r>
      <w:r>
        <w:rPr>
          <w:rFonts w:ascii="Times New Roman" w:eastAsiaTheme="minorEastAsia" w:hAnsi="Times New Roman" w:cs="Times New Roman" w:hint="eastAsia"/>
          <w:b/>
          <w:color w:val="000000"/>
          <w:szCs w:val="24"/>
        </w:rPr>
        <w:t>F</w:t>
      </w:r>
      <w:r>
        <w:rPr>
          <w:rFonts w:ascii="Times New Roman" w:eastAsia="Times New Roman" w:hAnsi="Times New Roman" w:cs="Times New Roman"/>
          <w:color w:val="000000"/>
          <w:szCs w:val="24"/>
        </w:rPr>
        <w:t>, Marker genes upregulated predominantly in the cell type clusters (</w:t>
      </w:r>
      <w:r>
        <w:rPr>
          <w:rFonts w:ascii="Times New Roman" w:eastAsiaTheme="minorEastAsia" w:hAnsi="Times New Roman" w:cs="Times New Roman" w:hint="eastAsia"/>
          <w:b/>
          <w:color w:val="000000"/>
          <w:szCs w:val="24"/>
        </w:rPr>
        <w:t>C</w:t>
      </w:r>
      <w:r>
        <w:rPr>
          <w:rFonts w:ascii="Times New Roman" w:eastAsia="Times New Roman" w:hAnsi="Times New Roman" w:cs="Times New Roman"/>
          <w:color w:val="000000"/>
          <w:szCs w:val="24"/>
        </w:rPr>
        <w:t>), the myeloid subclusters (</w:t>
      </w:r>
      <w:r>
        <w:rPr>
          <w:rFonts w:ascii="Times New Roman" w:eastAsiaTheme="minorEastAsia" w:hAnsi="Times New Roman" w:cs="Times New Roman" w:hint="eastAsia"/>
          <w:b/>
          <w:color w:val="000000"/>
          <w:szCs w:val="24"/>
        </w:rPr>
        <w:t>D</w:t>
      </w:r>
      <w:r>
        <w:rPr>
          <w:rFonts w:ascii="Times New Roman" w:eastAsia="Times New Roman" w:hAnsi="Times New Roman" w:cs="Times New Roman"/>
          <w:color w:val="000000"/>
          <w:szCs w:val="24"/>
        </w:rPr>
        <w:t xml:space="preserve">), and </w:t>
      </w:r>
      <w:r w:rsidRPr="004B4F31">
        <w:rPr>
          <w:rFonts w:ascii="Times New Roman" w:eastAsia="Times New Roman" w:hAnsi="Times New Roman" w:cs="Times New Roman"/>
          <w:color w:val="0070C0"/>
          <w:szCs w:val="24"/>
        </w:rPr>
        <w:t xml:space="preserve">the subclusters of CAFs </w:t>
      </w:r>
      <w:r>
        <w:rPr>
          <w:rFonts w:ascii="Times New Roman" w:eastAsiaTheme="minorEastAsia" w:hAnsi="Times New Roman" w:cs="Times New Roman" w:hint="eastAsia"/>
          <w:color w:val="000000"/>
          <w:szCs w:val="24"/>
        </w:rPr>
        <w:t>(</w:t>
      </w:r>
      <w:r>
        <w:rPr>
          <w:rFonts w:ascii="Times New Roman" w:eastAsiaTheme="minorEastAsia" w:hAnsi="Times New Roman" w:cs="Times New Roman" w:hint="eastAsia"/>
          <w:b/>
          <w:color w:val="000000"/>
          <w:szCs w:val="24"/>
        </w:rPr>
        <w:t>F</w:t>
      </w:r>
      <w:r>
        <w:rPr>
          <w:rFonts w:ascii="Times New Roman" w:eastAsia="Times New Roman" w:hAnsi="Times New Roman" w:cs="Times New Roman"/>
          <w:color w:val="000000"/>
          <w:szCs w:val="24"/>
        </w:rPr>
        <w:t>). Numbers in parenthesis represents the number of marker genes in the corresponding cluster. The color bar represents the gradient of log</w:t>
      </w:r>
      <w:r w:rsidRPr="00EF7359">
        <w:rPr>
          <w:rFonts w:ascii="Times New Roman" w:eastAsia="Times New Roman" w:hAnsi="Times New Roman" w:cs="Times New Roman"/>
          <w:color w:val="000000"/>
          <w:szCs w:val="24"/>
          <w:vertAlign w:val="subscript"/>
        </w:rPr>
        <w:t>2</w:t>
      </w:r>
      <w:r>
        <w:rPr>
          <w:rFonts w:ascii="Times New Roman" w:eastAsia="Times New Roman" w:hAnsi="Times New Roman" w:cs="Times New Roman"/>
          <w:color w:val="000000"/>
          <w:szCs w:val="24"/>
        </w:rPr>
        <w:t xml:space="preserve">-FC with respect to their mean values. </w:t>
      </w:r>
      <w:r>
        <w:rPr>
          <w:rFonts w:ascii="Times New Roman" w:eastAsiaTheme="minorEastAsia" w:hAnsi="Times New Roman" w:cs="Times New Roman" w:hint="eastAsia"/>
          <w:b/>
          <w:color w:val="000000"/>
          <w:szCs w:val="24"/>
        </w:rPr>
        <w:t>G</w:t>
      </w:r>
      <w:r>
        <w:rPr>
          <w:rFonts w:ascii="Times New Roman" w:eastAsia="Times New Roman" w:hAnsi="Times New Roman" w:cs="Times New Roman"/>
          <w:color w:val="000000"/>
          <w:szCs w:val="24"/>
        </w:rPr>
        <w:t xml:space="preserve">, </w:t>
      </w:r>
      <w:r w:rsidRPr="004912E8">
        <w:rPr>
          <w:rFonts w:ascii="Times New Roman" w:eastAsia="Times New Roman" w:hAnsi="Times New Roman" w:cs="Times New Roman"/>
          <w:color w:val="000000"/>
          <w:szCs w:val="24"/>
        </w:rPr>
        <w:t xml:space="preserve">Dot plot showing the enrichment p-value of marker genes for </w:t>
      </w:r>
      <w:r>
        <w:rPr>
          <w:rFonts w:ascii="Times New Roman" w:eastAsia="Times New Roman" w:hAnsi="Times New Roman" w:cs="Times New Roman"/>
          <w:color w:val="000000"/>
          <w:szCs w:val="24"/>
        </w:rPr>
        <w:t xml:space="preserve">the indicated CAF </w:t>
      </w:r>
      <w:r w:rsidRPr="004912E8">
        <w:rPr>
          <w:rFonts w:ascii="Times New Roman" w:eastAsia="Times New Roman" w:hAnsi="Times New Roman" w:cs="Times New Roman"/>
          <w:color w:val="000000"/>
          <w:szCs w:val="24"/>
        </w:rPr>
        <w:t>subcluster</w:t>
      </w:r>
      <w:r>
        <w:rPr>
          <w:rFonts w:ascii="Times New Roman" w:eastAsia="Times New Roman" w:hAnsi="Times New Roman" w:cs="Times New Roman"/>
          <w:color w:val="000000"/>
          <w:szCs w:val="24"/>
        </w:rPr>
        <w:t>s</w:t>
      </w:r>
      <w:r w:rsidRPr="004912E8">
        <w:rPr>
          <w:rFonts w:ascii="Times New Roman" w:eastAsia="Times New Roman" w:hAnsi="Times New Roman" w:cs="Times New Roman"/>
          <w:color w:val="000000"/>
          <w:szCs w:val="24"/>
        </w:rPr>
        <w:t xml:space="preserve"> in the mRNA and protein signatures for Sub1-6 (see legend in bottom right). The associated subtype for each signature is denoted in parenthesis. Dot size represents the fraction of overlapping marker genes as shown in legend (bottom left).</w:t>
      </w:r>
      <w:r>
        <w:rPr>
          <w:rFonts w:ascii="Times New Roman" w:eastAsia="Times New Roman" w:hAnsi="Times New Roman" w:cs="Times New Roman"/>
          <w:color w:val="000000"/>
          <w:szCs w:val="24"/>
        </w:rPr>
        <w:t xml:space="preserve"> </w:t>
      </w:r>
      <w:bookmarkStart w:id="27" w:name="_Hlk187503622"/>
      <w:r>
        <w:rPr>
          <w:rFonts w:ascii="Times New Roman" w:eastAsiaTheme="minorEastAsia" w:hAnsi="Times New Roman" w:cs="Times New Roman" w:hint="eastAsia"/>
          <w:b/>
          <w:color w:val="000000"/>
          <w:szCs w:val="24"/>
        </w:rPr>
        <w:t>H</w:t>
      </w:r>
      <w:r>
        <w:rPr>
          <w:rFonts w:ascii="Times New Roman" w:eastAsia="Times New Roman" w:hAnsi="Times New Roman" w:cs="Times New Roman"/>
          <w:color w:val="000000"/>
          <w:szCs w:val="24"/>
        </w:rPr>
        <w:t xml:space="preserve">, </w:t>
      </w:r>
      <w:r w:rsidRPr="004912E8">
        <w:rPr>
          <w:rFonts w:ascii="Times New Roman" w:eastAsia="Times New Roman" w:hAnsi="Times New Roman" w:cs="Times New Roman"/>
          <w:color w:val="000000"/>
          <w:szCs w:val="24"/>
        </w:rPr>
        <w:t xml:space="preserve">Signature scores of marker genes for </w:t>
      </w:r>
      <w:r>
        <w:rPr>
          <w:rFonts w:ascii="Times New Roman" w:eastAsia="Times New Roman" w:hAnsi="Times New Roman" w:cs="Times New Roman"/>
          <w:color w:val="000000"/>
          <w:szCs w:val="24"/>
        </w:rPr>
        <w:t>the indicated CAF subclusters</w:t>
      </w:r>
      <w:r w:rsidRPr="004912E8">
        <w:rPr>
          <w:rFonts w:ascii="Times New Roman" w:eastAsia="Times New Roman" w:hAnsi="Times New Roman" w:cs="Times New Roman"/>
          <w:color w:val="000000"/>
          <w:szCs w:val="24"/>
        </w:rPr>
        <w:t xml:space="preserve"> in Sub1-6. </w:t>
      </w:r>
      <w:r>
        <w:rPr>
          <w:rFonts w:ascii="Times New Roman" w:eastAsiaTheme="minorEastAsia" w:hAnsi="Times New Roman" w:cs="Times New Roman" w:hint="eastAsia"/>
          <w:color w:val="0070C0"/>
          <w:szCs w:val="24"/>
        </w:rPr>
        <w:t xml:space="preserve">n = 33, 17, 27, 28, 18, and 23 in Sub1-6, respectively. </w:t>
      </w:r>
      <w:bookmarkEnd w:id="27"/>
      <w:r>
        <w:rPr>
          <w:rFonts w:ascii="Times New Roman" w:eastAsiaTheme="minorEastAsia" w:hAnsi="Times New Roman" w:cs="Times New Roman" w:hint="eastAsia"/>
          <w:b/>
          <w:color w:val="000000"/>
          <w:szCs w:val="24"/>
        </w:rPr>
        <w:t>I</w:t>
      </w:r>
      <w:r w:rsidRPr="004912E8">
        <w:rPr>
          <w:rFonts w:ascii="Times New Roman" w:eastAsia="Times New Roman" w:hAnsi="Times New Roman" w:cs="Times New Roman"/>
          <w:color w:val="000000"/>
          <w:szCs w:val="24"/>
        </w:rPr>
        <w:t xml:space="preserve">, Cellular pathways enriched by marker genes for </w:t>
      </w:r>
      <w:r>
        <w:rPr>
          <w:rFonts w:ascii="Times New Roman" w:eastAsia="Times New Roman" w:hAnsi="Times New Roman" w:cs="Times New Roman"/>
          <w:color w:val="000000"/>
          <w:szCs w:val="24"/>
        </w:rPr>
        <w:t>the indicated CAF subclusters</w:t>
      </w:r>
      <w:r w:rsidRPr="004912E8">
        <w:rPr>
          <w:rFonts w:ascii="Times New Roman" w:eastAsia="Times New Roman" w:hAnsi="Times New Roman" w:cs="Times New Roman"/>
          <w:color w:val="000000"/>
          <w:szCs w:val="24"/>
        </w:rPr>
        <w:t>. The color bar represents the gradient of –log</w:t>
      </w:r>
      <w:r w:rsidRPr="004912E8">
        <w:rPr>
          <w:rFonts w:ascii="Times New Roman" w:eastAsia="Times New Roman" w:hAnsi="Times New Roman" w:cs="Times New Roman"/>
          <w:color w:val="000000"/>
          <w:szCs w:val="24"/>
          <w:vertAlign w:val="subscript"/>
        </w:rPr>
        <w:t>10</w:t>
      </w:r>
      <w:r w:rsidRPr="004912E8">
        <w:rPr>
          <w:rFonts w:ascii="Times New Roman" w:eastAsia="Times New Roman" w:hAnsi="Times New Roman" w:cs="Times New Roman"/>
          <w:color w:val="000000"/>
          <w:szCs w:val="24"/>
        </w:rPr>
        <w:t>(enrichment p-value).</w:t>
      </w:r>
    </w:p>
    <w:p w14:paraId="1BD48A98" w14:textId="77777777" w:rsidR="00AE15AB" w:rsidRDefault="00AE15AB" w:rsidP="00AE15AB">
      <w:pPr>
        <w:spacing w:after="0" w:line="360" w:lineRule="auto"/>
        <w:jc w:val="both"/>
        <w:rPr>
          <w:rFonts w:ascii="Times New Roman" w:eastAsiaTheme="minorEastAsia" w:hAnsi="Times New Roman" w:cs="Times New Roman"/>
          <w:color w:val="000000"/>
          <w:szCs w:val="24"/>
        </w:rPr>
      </w:pPr>
    </w:p>
    <w:p w14:paraId="43D5A23D" w14:textId="77777777" w:rsidR="00AE15AB" w:rsidRDefault="00AE15AB" w:rsidP="00AE15AB">
      <w:pPr>
        <w:spacing w:line="276" w:lineRule="auto"/>
        <w:jc w:val="both"/>
        <w:rPr>
          <w:rFonts w:ascii="Times New Roman" w:hAnsi="Times New Roman" w:cs="Times New Roman"/>
          <w:b/>
          <w:bCs/>
          <w:color w:val="000000" w:themeColor="text1"/>
          <w:szCs w:val="24"/>
        </w:rPr>
      </w:pPr>
      <w:r>
        <w:rPr>
          <w:rFonts w:ascii="Times New Roman" w:hAnsi="Times New Roman" w:cs="Times New Roman"/>
          <w:b/>
          <w:bCs/>
          <w:color w:val="000000" w:themeColor="text1"/>
          <w:szCs w:val="24"/>
        </w:rPr>
        <w:br w:type="page"/>
      </w:r>
    </w:p>
    <w:p w14:paraId="75BDE0C3" w14:textId="77777777" w:rsidR="00AE15AB" w:rsidRDefault="00AE15AB" w:rsidP="00AE15AB">
      <w:pPr>
        <w:spacing w:line="360" w:lineRule="auto"/>
        <w:jc w:val="both"/>
        <w:rPr>
          <w:rFonts w:ascii="Times New Roman" w:eastAsiaTheme="minorEastAsia" w:hAnsi="Times New Roman" w:cs="Times New Roman"/>
          <w:b/>
          <w:bCs/>
          <w:color w:val="000000" w:themeColor="text1"/>
          <w:szCs w:val="24"/>
        </w:rPr>
      </w:pPr>
      <w:r>
        <w:rPr>
          <w:rFonts w:ascii="Times New Roman" w:eastAsiaTheme="minorEastAsia" w:hAnsi="Times New Roman" w:cs="Times New Roman"/>
          <w:b/>
          <w:bCs/>
          <w:noProof/>
          <w:color w:val="000000" w:themeColor="text1"/>
          <w:szCs w:val="24"/>
          <w:lang w:val="en-PH" w:eastAsia="en-PH"/>
        </w:rPr>
        <w:lastRenderedPageBreak/>
        <w:drawing>
          <wp:inline distT="0" distB="0" distL="0" distR="0" wp14:anchorId="79DCF70B" wp14:editId="2CFE6698">
            <wp:extent cx="5727700" cy="7412355"/>
            <wp:effectExtent l="0" t="0" r="6350" b="0"/>
            <wp:docPr id="1165874318" name="Picture 10"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74318" name="Picture 10" descr="A collage of graphs and diagram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7412355"/>
                    </a:xfrm>
                    <a:prstGeom prst="rect">
                      <a:avLst/>
                    </a:prstGeom>
                  </pic:spPr>
                </pic:pic>
              </a:graphicData>
            </a:graphic>
          </wp:inline>
        </w:drawing>
      </w:r>
    </w:p>
    <w:p w14:paraId="10649A8B" w14:textId="77777777" w:rsidR="00AE15AB" w:rsidRDefault="00AE15AB" w:rsidP="00AE15AB">
      <w:pPr>
        <w:spacing w:line="276" w:lineRule="auto"/>
        <w:jc w:val="both"/>
        <w:rPr>
          <w:rFonts w:ascii="Times New Roman" w:hAnsi="Times New Roman" w:cs="Times New Roman"/>
          <w:b/>
          <w:bCs/>
          <w:color w:val="000000" w:themeColor="text1"/>
          <w:szCs w:val="24"/>
        </w:rPr>
      </w:pPr>
      <w:r>
        <w:rPr>
          <w:rFonts w:ascii="Times New Roman" w:hAnsi="Times New Roman" w:cs="Times New Roman"/>
          <w:b/>
          <w:bCs/>
          <w:color w:val="000000" w:themeColor="text1"/>
          <w:szCs w:val="24"/>
        </w:rPr>
        <w:br w:type="page"/>
      </w:r>
    </w:p>
    <w:p w14:paraId="7E898A27" w14:textId="4756FB51" w:rsidR="00AE15AB" w:rsidRPr="004B4F31" w:rsidRDefault="00AE15AB" w:rsidP="00AE15AB">
      <w:pPr>
        <w:spacing w:line="360" w:lineRule="auto"/>
        <w:jc w:val="both"/>
        <w:rPr>
          <w:rFonts w:ascii="Times New Roman" w:hAnsi="Times New Roman" w:cs="Times New Roman"/>
          <w:b/>
          <w:bCs/>
          <w:color w:val="0070C0"/>
          <w:szCs w:val="24"/>
        </w:rPr>
      </w:pPr>
      <w:bookmarkStart w:id="28" w:name="_Hlk187503654"/>
      <w:r>
        <w:rPr>
          <w:rFonts w:ascii="Times New Roman" w:hAnsi="Times New Roman" w:cs="Times New Roman"/>
          <w:b/>
          <w:bCs/>
          <w:color w:val="000000" w:themeColor="text1"/>
          <w:szCs w:val="24"/>
        </w:rPr>
        <w:lastRenderedPageBreak/>
        <w:t xml:space="preserve">Supplementary </w:t>
      </w:r>
      <w:r w:rsidRPr="003358F9">
        <w:rPr>
          <w:rFonts w:ascii="Times New Roman" w:hAnsi="Times New Roman" w:cs="Times New Roman"/>
          <w:b/>
          <w:bCs/>
          <w:color w:val="000000" w:themeColor="text1"/>
          <w:szCs w:val="24"/>
        </w:rPr>
        <w:t xml:space="preserve">Figure </w:t>
      </w:r>
      <w:r w:rsidR="00BD2E12">
        <w:rPr>
          <w:rFonts w:ascii="Times New Roman" w:eastAsiaTheme="minorEastAsia" w:hAnsi="Times New Roman" w:cs="Times New Roman" w:hint="eastAsia"/>
          <w:b/>
          <w:bCs/>
          <w:color w:val="000000" w:themeColor="text1"/>
          <w:szCs w:val="24"/>
        </w:rPr>
        <w:t>5</w:t>
      </w:r>
      <w:r w:rsidRPr="003358F9">
        <w:rPr>
          <w:rFonts w:ascii="Times New Roman" w:hAnsi="Times New Roman" w:cs="Times New Roman"/>
          <w:b/>
          <w:bCs/>
          <w:color w:val="000000" w:themeColor="text1"/>
          <w:szCs w:val="24"/>
        </w:rPr>
        <w:t xml:space="preserve">. </w:t>
      </w:r>
      <w:r w:rsidRPr="004B4F31">
        <w:rPr>
          <w:rFonts w:ascii="Times New Roman" w:eastAsia="AppleGothic" w:hAnsi="Times New Roman" w:cs="Times New Roman"/>
          <w:b/>
          <w:color w:val="0070C0"/>
          <w:kern w:val="0"/>
          <w:szCs w:val="24"/>
        </w:rPr>
        <w:t>NL-SCs modulate the immunogenicity in aggressive squamous UCC</w:t>
      </w:r>
      <w:r w:rsidRPr="004B4F31">
        <w:rPr>
          <w:rFonts w:ascii="Times New Roman" w:hAnsi="Times New Roman" w:cs="Times New Roman"/>
          <w:b/>
          <w:bCs/>
          <w:color w:val="0070C0"/>
          <w:szCs w:val="24"/>
        </w:rPr>
        <w:t>.</w:t>
      </w:r>
      <w:bookmarkEnd w:id="28"/>
    </w:p>
    <w:p w14:paraId="7D85FB31" w14:textId="01D1EE80" w:rsidR="00AE15AB" w:rsidRDefault="00AE15AB" w:rsidP="00AE15AB">
      <w:pPr>
        <w:spacing w:line="360" w:lineRule="auto"/>
        <w:jc w:val="both"/>
        <w:rPr>
          <w:rFonts w:ascii="Times New Roman" w:eastAsiaTheme="minorEastAsia" w:hAnsi="Times New Roman" w:cs="Times New Roman"/>
        </w:rPr>
      </w:pPr>
      <w:r>
        <w:rPr>
          <w:rFonts w:ascii="Times New Roman" w:eastAsiaTheme="minorEastAsia" w:hAnsi="Times New Roman" w:cs="Times New Roman" w:hint="eastAsia"/>
          <w:b/>
          <w:bCs/>
          <w:color w:val="000000" w:themeColor="text1"/>
          <w:szCs w:val="24"/>
        </w:rPr>
        <w:t>A</w:t>
      </w:r>
      <w:r>
        <w:rPr>
          <w:rFonts w:ascii="Times New Roman" w:hAnsi="Times New Roman" w:cs="Times New Roman"/>
          <w:bCs/>
          <w:color w:val="000000" w:themeColor="text1"/>
          <w:szCs w:val="24"/>
        </w:rPr>
        <w:t>,</w:t>
      </w:r>
      <w:r w:rsidRPr="003358F9">
        <w:rPr>
          <w:rFonts w:ascii="Times New Roman" w:hAnsi="Times New Roman" w:cs="Times New Roman"/>
          <w:bCs/>
          <w:color w:val="000000" w:themeColor="text1"/>
          <w:szCs w:val="24"/>
        </w:rPr>
        <w:t xml:space="preserve"> </w:t>
      </w:r>
      <w:r>
        <w:rPr>
          <w:rFonts w:ascii="Times New Roman" w:eastAsiaTheme="minorEastAsia" w:hAnsi="Times New Roman" w:cs="Times New Roman" w:hint="eastAsia"/>
          <w:bCs/>
          <w:color w:val="000000" w:themeColor="text1"/>
          <w:szCs w:val="24"/>
        </w:rPr>
        <w:t>A</w:t>
      </w:r>
      <w:r>
        <w:rPr>
          <w:rFonts w:ascii="Times New Roman" w:eastAsiaTheme="minorEastAsia" w:hAnsi="Times New Roman" w:cs="Times New Roman"/>
          <w:bCs/>
          <w:color w:val="000000" w:themeColor="text1"/>
          <w:szCs w:val="24"/>
        </w:rPr>
        <w:t xml:space="preserve">verage expression levels of PVR in cells belonging to the individual myeloid subclusters. </w:t>
      </w:r>
      <w:r>
        <w:rPr>
          <w:rFonts w:ascii="Times New Roman" w:eastAsiaTheme="minorEastAsia" w:hAnsi="Times New Roman" w:cs="Times New Roman" w:hint="eastAsia"/>
          <w:b/>
          <w:bCs/>
          <w:color w:val="000000" w:themeColor="text1"/>
          <w:szCs w:val="24"/>
        </w:rPr>
        <w:t>B</w:t>
      </w:r>
      <w:r>
        <w:rPr>
          <w:rFonts w:ascii="Times New Roman" w:eastAsiaTheme="minorEastAsia" w:hAnsi="Times New Roman" w:cs="Times New Roman"/>
          <w:bCs/>
          <w:color w:val="000000" w:themeColor="text1"/>
          <w:szCs w:val="24"/>
        </w:rPr>
        <w:t xml:space="preserve">, </w:t>
      </w:r>
      <w:r>
        <w:rPr>
          <w:rFonts w:ascii="Times New Roman" w:eastAsia="Times New Roman" w:hAnsi="Times New Roman" w:cs="Times New Roman"/>
          <w:color w:val="000000"/>
          <w:szCs w:val="24"/>
        </w:rPr>
        <w:t xml:space="preserve">UMAP plot showing </w:t>
      </w:r>
      <w:r w:rsidR="00821530">
        <w:rPr>
          <w:rFonts w:ascii="Times New Roman" w:eastAsia="Times New Roman" w:hAnsi="Times New Roman" w:cs="Times New Roman"/>
          <w:color w:val="000000"/>
          <w:szCs w:val="24"/>
        </w:rPr>
        <w:t>8</w:t>
      </w:r>
      <w:r w:rsidR="00AE619E">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T/NK cell subclusters. </w:t>
      </w:r>
      <w:r>
        <w:rPr>
          <w:rFonts w:ascii="Times New Roman" w:eastAsiaTheme="minorEastAsia" w:hAnsi="Times New Roman" w:cs="Times New Roman" w:hint="eastAsia"/>
          <w:b/>
          <w:color w:val="000000"/>
          <w:szCs w:val="24"/>
        </w:rPr>
        <w:t>C</w:t>
      </w:r>
      <w:r>
        <w:rPr>
          <w:rFonts w:ascii="Times New Roman" w:eastAsia="Times New Roman" w:hAnsi="Times New Roman" w:cs="Times New Roman"/>
          <w:color w:val="000000"/>
          <w:szCs w:val="24"/>
        </w:rPr>
        <w:t>, Marker genes upregulated predominantly in the T/NK cell subclusters. Numbers in parenthesis represents the number of marker genes in the corresponding cluster. The color bar represents the gradient of log</w:t>
      </w:r>
      <w:r w:rsidRPr="00EF7359">
        <w:rPr>
          <w:rFonts w:ascii="Times New Roman" w:eastAsia="Times New Roman" w:hAnsi="Times New Roman" w:cs="Times New Roman"/>
          <w:color w:val="000000"/>
          <w:szCs w:val="24"/>
          <w:vertAlign w:val="subscript"/>
        </w:rPr>
        <w:t>2</w:t>
      </w:r>
      <w:r>
        <w:rPr>
          <w:rFonts w:ascii="Times New Roman" w:eastAsia="Times New Roman" w:hAnsi="Times New Roman" w:cs="Times New Roman"/>
          <w:color w:val="000000"/>
          <w:szCs w:val="24"/>
        </w:rPr>
        <w:t xml:space="preserve">-FC with respect to their mean values. </w:t>
      </w:r>
      <w:r>
        <w:rPr>
          <w:rFonts w:ascii="Times New Roman" w:eastAsiaTheme="minorEastAsia" w:hAnsi="Times New Roman" w:cs="Times New Roman" w:hint="eastAsia"/>
          <w:b/>
          <w:color w:val="000000"/>
          <w:szCs w:val="24"/>
        </w:rPr>
        <w:t>D</w:t>
      </w:r>
      <w:r>
        <w:rPr>
          <w:rFonts w:ascii="Times New Roman" w:eastAsia="Times New Roman" w:hAnsi="Times New Roman" w:cs="Times New Roman"/>
          <w:color w:val="000000"/>
          <w:szCs w:val="24"/>
        </w:rPr>
        <w:t xml:space="preserve">, </w:t>
      </w:r>
      <w:r w:rsidRPr="004912E8">
        <w:rPr>
          <w:rFonts w:ascii="Times New Roman" w:eastAsia="Times New Roman" w:hAnsi="Times New Roman" w:cs="Times New Roman"/>
          <w:color w:val="000000"/>
          <w:szCs w:val="24"/>
        </w:rPr>
        <w:t xml:space="preserve">Dot plot showing the enrichment p-value of marker genes for </w:t>
      </w:r>
      <w:r>
        <w:rPr>
          <w:rFonts w:ascii="Times New Roman" w:eastAsia="Times New Roman" w:hAnsi="Times New Roman" w:cs="Times New Roman"/>
          <w:color w:val="000000"/>
          <w:szCs w:val="24"/>
        </w:rPr>
        <w:t xml:space="preserve">the indicated T/NK cell </w:t>
      </w:r>
      <w:r w:rsidRPr="004912E8">
        <w:rPr>
          <w:rFonts w:ascii="Times New Roman" w:eastAsia="Times New Roman" w:hAnsi="Times New Roman" w:cs="Times New Roman"/>
          <w:color w:val="000000"/>
          <w:szCs w:val="24"/>
        </w:rPr>
        <w:t>subcluster</w:t>
      </w:r>
      <w:r>
        <w:rPr>
          <w:rFonts w:ascii="Times New Roman" w:eastAsia="Times New Roman" w:hAnsi="Times New Roman" w:cs="Times New Roman"/>
          <w:color w:val="000000"/>
          <w:szCs w:val="24"/>
        </w:rPr>
        <w:t>s</w:t>
      </w:r>
      <w:r w:rsidRPr="004912E8">
        <w:rPr>
          <w:rFonts w:ascii="Times New Roman" w:eastAsia="Times New Roman" w:hAnsi="Times New Roman" w:cs="Times New Roman"/>
          <w:color w:val="000000"/>
          <w:szCs w:val="24"/>
        </w:rPr>
        <w:t xml:space="preserve"> in the mRNA and protein signatures for Sub1-6 (see legend in bottom right). The associated subtype for each signature is denoted in parenthesis. Dot size represents the fraction of overlapping marker genes as shown in legend (bottom left).</w:t>
      </w:r>
      <w:r>
        <w:rPr>
          <w:rFonts w:ascii="Times New Roman" w:eastAsia="Times New Roman" w:hAnsi="Times New Roman" w:cs="Times New Roman"/>
          <w:color w:val="000000"/>
          <w:szCs w:val="24"/>
        </w:rPr>
        <w:t xml:space="preserve"> </w:t>
      </w:r>
      <w:bookmarkStart w:id="29" w:name="_Hlk187503666"/>
      <w:r>
        <w:rPr>
          <w:rFonts w:ascii="Times New Roman" w:eastAsiaTheme="minorEastAsia" w:hAnsi="Times New Roman" w:cs="Times New Roman" w:hint="eastAsia"/>
          <w:b/>
          <w:color w:val="000000"/>
          <w:szCs w:val="24"/>
        </w:rPr>
        <w:t>E</w:t>
      </w:r>
      <w:r>
        <w:rPr>
          <w:rFonts w:ascii="Times New Roman" w:eastAsia="Times New Roman" w:hAnsi="Times New Roman" w:cs="Times New Roman"/>
          <w:color w:val="000000"/>
          <w:szCs w:val="24"/>
        </w:rPr>
        <w:t xml:space="preserve">, </w:t>
      </w:r>
      <w:r w:rsidRPr="004912E8">
        <w:rPr>
          <w:rFonts w:ascii="Times New Roman" w:eastAsia="Times New Roman" w:hAnsi="Times New Roman" w:cs="Times New Roman"/>
          <w:color w:val="000000"/>
          <w:szCs w:val="24"/>
        </w:rPr>
        <w:t xml:space="preserve">Signature scores of marker genes for </w:t>
      </w:r>
      <w:r>
        <w:rPr>
          <w:rFonts w:ascii="Times New Roman" w:eastAsia="Times New Roman" w:hAnsi="Times New Roman" w:cs="Times New Roman"/>
          <w:color w:val="000000"/>
          <w:szCs w:val="24"/>
        </w:rPr>
        <w:t>the indicated T/NK cell subclusters</w:t>
      </w:r>
      <w:r w:rsidRPr="004912E8">
        <w:rPr>
          <w:rFonts w:ascii="Times New Roman" w:eastAsia="Times New Roman" w:hAnsi="Times New Roman" w:cs="Times New Roman"/>
          <w:color w:val="000000"/>
          <w:szCs w:val="24"/>
        </w:rPr>
        <w:t xml:space="preserve"> in Sub1-6. </w:t>
      </w:r>
      <w:r>
        <w:rPr>
          <w:rFonts w:ascii="Times New Roman" w:eastAsiaTheme="minorEastAsia" w:hAnsi="Times New Roman" w:cs="Times New Roman" w:hint="eastAsia"/>
          <w:color w:val="0070C0"/>
          <w:szCs w:val="24"/>
        </w:rPr>
        <w:t>n = 33, 17, 27, 28, 18, and 23 in Sub1-6, respectively.</w:t>
      </w:r>
      <w:bookmarkEnd w:id="29"/>
      <w:r>
        <w:rPr>
          <w:rFonts w:ascii="Times New Roman" w:eastAsiaTheme="minorEastAsia" w:hAnsi="Times New Roman" w:cs="Times New Roman" w:hint="eastAsia"/>
          <w:color w:val="0070C0"/>
          <w:szCs w:val="24"/>
        </w:rPr>
        <w:t xml:space="preserve"> </w:t>
      </w:r>
      <w:r>
        <w:rPr>
          <w:rFonts w:ascii="Times New Roman" w:eastAsiaTheme="minorEastAsia" w:hAnsi="Times New Roman" w:cs="Times New Roman" w:hint="eastAsia"/>
          <w:b/>
          <w:color w:val="000000"/>
          <w:szCs w:val="24"/>
        </w:rPr>
        <w:t>F</w:t>
      </w:r>
      <w:r w:rsidRPr="004912E8">
        <w:rPr>
          <w:rFonts w:ascii="Times New Roman" w:eastAsia="Times New Roman" w:hAnsi="Times New Roman" w:cs="Times New Roman"/>
          <w:color w:val="000000"/>
          <w:szCs w:val="24"/>
        </w:rPr>
        <w:t xml:space="preserve">, Cellular pathways enriched by marker genes for </w:t>
      </w:r>
      <w:r>
        <w:rPr>
          <w:rFonts w:ascii="Times New Roman" w:eastAsia="Times New Roman" w:hAnsi="Times New Roman" w:cs="Times New Roman"/>
          <w:color w:val="000000"/>
          <w:szCs w:val="24"/>
        </w:rPr>
        <w:t>the indicated T/NK cell subclusters</w:t>
      </w:r>
      <w:r w:rsidRPr="004912E8">
        <w:rPr>
          <w:rFonts w:ascii="Times New Roman" w:eastAsia="Times New Roman" w:hAnsi="Times New Roman" w:cs="Times New Roman"/>
          <w:color w:val="000000"/>
          <w:szCs w:val="24"/>
        </w:rPr>
        <w:t>. The color bar represents the gradient of –log</w:t>
      </w:r>
      <w:r w:rsidRPr="004912E8">
        <w:rPr>
          <w:rFonts w:ascii="Times New Roman" w:eastAsia="Times New Roman" w:hAnsi="Times New Roman" w:cs="Times New Roman"/>
          <w:color w:val="000000"/>
          <w:szCs w:val="24"/>
          <w:vertAlign w:val="subscript"/>
        </w:rPr>
        <w:t>10</w:t>
      </w:r>
      <w:r w:rsidRPr="004912E8">
        <w:rPr>
          <w:rFonts w:ascii="Times New Roman" w:eastAsia="Times New Roman" w:hAnsi="Times New Roman" w:cs="Times New Roman"/>
          <w:color w:val="000000"/>
          <w:szCs w:val="24"/>
        </w:rPr>
        <w:t>(enrichment p-value).</w:t>
      </w:r>
      <w:r>
        <w:rPr>
          <w:rFonts w:ascii="Times New Roman" w:eastAsia="Times New Roman" w:hAnsi="Times New Roman" w:cs="Times New Roman"/>
          <w:color w:val="000000"/>
          <w:szCs w:val="24"/>
        </w:rPr>
        <w:t xml:space="preserve"> </w:t>
      </w:r>
      <w:r w:rsidRPr="0040523D">
        <w:rPr>
          <w:rFonts w:ascii="Times New Roman" w:eastAsiaTheme="minorEastAsia" w:hAnsi="Times New Roman" w:cs="Times New Roman" w:hint="eastAsia"/>
          <w:b/>
          <w:szCs w:val="24"/>
        </w:rPr>
        <w:t>G</w:t>
      </w:r>
      <w:r w:rsidRPr="0040523D">
        <w:rPr>
          <w:rFonts w:ascii="Times New Roman" w:eastAsia="Times New Roman" w:hAnsi="Times New Roman" w:cs="Times New Roman"/>
          <w:szCs w:val="24"/>
        </w:rPr>
        <w:t xml:space="preserve">, </w:t>
      </w:r>
      <w:r w:rsidRPr="0040523D">
        <w:rPr>
          <w:rFonts w:ascii="Times New Roman" w:hAnsi="Times New Roman" w:cs="Times New Roman"/>
          <w:bCs/>
          <w:szCs w:val="24"/>
        </w:rPr>
        <w:t xml:space="preserve">Tumor growth over time in human xenograft models derived from </w:t>
      </w:r>
      <w:r w:rsidRPr="004B4F31">
        <w:rPr>
          <w:rFonts w:ascii="Times New Roman" w:eastAsiaTheme="minorEastAsia" w:hAnsi="Times New Roman" w:cs="Times New Roman"/>
          <w:bCs/>
          <w:color w:val="0070C0"/>
          <w:szCs w:val="24"/>
        </w:rPr>
        <w:t>#</w:t>
      </w:r>
      <w:r w:rsidRPr="004B4F31">
        <w:rPr>
          <w:rFonts w:ascii="Times New Roman" w:hAnsi="Times New Roman" w:cs="Times New Roman"/>
          <w:bCs/>
          <w:color w:val="0070C0"/>
          <w:szCs w:val="24"/>
        </w:rPr>
        <w:t xml:space="preserve">6507A </w:t>
      </w:r>
      <w:r w:rsidRPr="0040523D">
        <w:rPr>
          <w:rFonts w:ascii="Times New Roman" w:hAnsi="Times New Roman" w:cs="Times New Roman"/>
          <w:bCs/>
          <w:szCs w:val="24"/>
        </w:rPr>
        <w:t xml:space="preserve">(Sub5) tumor cells. </w:t>
      </w:r>
      <w:r w:rsidRPr="0040523D">
        <w:rPr>
          <w:rFonts w:ascii="Times New Roman" w:eastAsiaTheme="minorEastAsia" w:hAnsi="Times New Roman" w:cs="Times New Roman" w:hint="eastAsia"/>
          <w:b/>
          <w:bCs/>
          <w:szCs w:val="24"/>
        </w:rPr>
        <w:t>H</w:t>
      </w:r>
      <w:r w:rsidRPr="0040523D">
        <w:rPr>
          <w:rFonts w:ascii="Times New Roman" w:hAnsi="Times New Roman" w:cs="Times New Roman"/>
          <w:bCs/>
          <w:szCs w:val="24"/>
        </w:rPr>
        <w:t xml:space="preserve">, Representative flow cytometry gating plots of IL-17R expressions on spleen and tumor from </w:t>
      </w:r>
      <w:r w:rsidRPr="004B4F31">
        <w:rPr>
          <w:rFonts w:ascii="Times New Roman" w:eastAsiaTheme="minorEastAsia" w:hAnsi="Times New Roman" w:cs="Times New Roman"/>
          <w:bCs/>
          <w:color w:val="0070C0"/>
          <w:szCs w:val="24"/>
        </w:rPr>
        <w:t>#</w:t>
      </w:r>
      <w:r w:rsidRPr="004B4F31">
        <w:rPr>
          <w:rFonts w:ascii="Times New Roman" w:hAnsi="Times New Roman" w:cs="Times New Roman"/>
          <w:bCs/>
          <w:color w:val="0070C0"/>
          <w:szCs w:val="24"/>
        </w:rPr>
        <w:t xml:space="preserve">6507A </w:t>
      </w:r>
      <w:r w:rsidRPr="0040523D">
        <w:rPr>
          <w:rFonts w:ascii="Times New Roman" w:hAnsi="Times New Roman" w:cs="Times New Roman"/>
          <w:bCs/>
          <w:szCs w:val="24"/>
        </w:rPr>
        <w:t xml:space="preserve">(Sub5) tumor-bearing mice. </w:t>
      </w:r>
      <w:r w:rsidRPr="0040523D">
        <w:rPr>
          <w:rFonts w:ascii="Times New Roman" w:eastAsiaTheme="minorEastAsia" w:hAnsi="Times New Roman" w:cs="Times New Roman" w:hint="eastAsia"/>
          <w:b/>
          <w:bCs/>
          <w:szCs w:val="24"/>
        </w:rPr>
        <w:t>I</w:t>
      </w:r>
      <w:r w:rsidRPr="0040523D">
        <w:rPr>
          <w:rFonts w:ascii="Times New Roman" w:hAnsi="Times New Roman" w:cs="Times New Roman"/>
          <w:bCs/>
          <w:szCs w:val="24"/>
        </w:rPr>
        <w:t xml:space="preserve">, </w:t>
      </w:r>
      <w:r w:rsidRPr="0040523D">
        <w:rPr>
          <w:rFonts w:ascii="Times New Roman" w:eastAsia="Arial" w:hAnsi="Times New Roman" w:cs="Times New Roman"/>
        </w:rPr>
        <w:t xml:space="preserve">IL-21R expressions on NL-SCs in bone marrow, spleen, blood, and tumor samples from </w:t>
      </w:r>
      <w:r w:rsidRPr="004B4F31">
        <w:rPr>
          <w:rFonts w:ascii="Times New Roman" w:eastAsiaTheme="minorEastAsia" w:hAnsi="Times New Roman" w:cs="Times New Roman"/>
          <w:color w:val="0070C0"/>
        </w:rPr>
        <w:t>#</w:t>
      </w:r>
      <w:r w:rsidRPr="004B4F31">
        <w:rPr>
          <w:rFonts w:ascii="Times New Roman" w:eastAsia="Arial" w:hAnsi="Times New Roman" w:cs="Times New Roman"/>
          <w:color w:val="0070C0"/>
        </w:rPr>
        <w:t xml:space="preserve">6507A </w:t>
      </w:r>
      <w:r w:rsidRPr="0040523D">
        <w:rPr>
          <w:rFonts w:ascii="Times New Roman" w:eastAsia="Arial" w:hAnsi="Times New Roman" w:cs="Times New Roman"/>
        </w:rPr>
        <w:t>(Sub5) tumor-bearing mice (n = 4).</w:t>
      </w:r>
    </w:p>
    <w:p w14:paraId="18027EEA" w14:textId="77777777" w:rsidR="00AE15AB" w:rsidRDefault="00AE15AB" w:rsidP="00AE15AB">
      <w:pPr>
        <w:spacing w:line="360" w:lineRule="auto"/>
        <w:jc w:val="both"/>
        <w:rPr>
          <w:rFonts w:ascii="Times New Roman" w:eastAsiaTheme="minorEastAsia" w:hAnsi="Times New Roman" w:cs="Times New Roman"/>
        </w:rPr>
      </w:pPr>
    </w:p>
    <w:p w14:paraId="32CB9114" w14:textId="77777777" w:rsidR="00AE15AB" w:rsidRDefault="00AE15AB" w:rsidP="00AE15AB">
      <w:pPr>
        <w:spacing w:line="360" w:lineRule="auto"/>
        <w:jc w:val="both"/>
        <w:rPr>
          <w:rFonts w:ascii="Times New Roman" w:eastAsiaTheme="minorEastAsia" w:hAnsi="Times New Roman" w:cs="Times New Roman"/>
          <w:b/>
          <w:bCs/>
        </w:rPr>
      </w:pPr>
      <w:r>
        <w:rPr>
          <w:rFonts w:ascii="Times New Roman" w:eastAsiaTheme="minorEastAsia" w:hAnsi="Times New Roman" w:cs="Times New Roman"/>
          <w:b/>
          <w:bCs/>
        </w:rPr>
        <w:br w:type="page"/>
      </w:r>
    </w:p>
    <w:p w14:paraId="46897D57" w14:textId="77777777" w:rsidR="00AE15AB" w:rsidRPr="00B62DB2" w:rsidRDefault="00AE15AB" w:rsidP="00AE15AB">
      <w:pPr>
        <w:spacing w:line="360" w:lineRule="auto"/>
        <w:jc w:val="both"/>
        <w:rPr>
          <w:rFonts w:ascii="Times New Roman" w:eastAsiaTheme="minorEastAsia" w:hAnsi="Times New Roman" w:cs="Times New Roman"/>
          <w:b/>
          <w:bCs/>
        </w:rPr>
      </w:pPr>
      <w:r w:rsidRPr="00B62DB2">
        <w:rPr>
          <w:rFonts w:ascii="Times New Roman" w:eastAsiaTheme="minorEastAsia" w:hAnsi="Times New Roman" w:cs="Times New Roman" w:hint="eastAsia"/>
          <w:b/>
          <w:bCs/>
        </w:rPr>
        <w:lastRenderedPageBreak/>
        <w:t>Supplementary Table legends</w:t>
      </w:r>
    </w:p>
    <w:p w14:paraId="239A3A9D" w14:textId="77777777" w:rsidR="00AE15AB" w:rsidRDefault="00AE15AB" w:rsidP="00AE15AB">
      <w:pPr>
        <w:spacing w:line="360" w:lineRule="auto"/>
        <w:jc w:val="both"/>
        <w:rPr>
          <w:rFonts w:ascii="Times New Roman" w:eastAsiaTheme="minorEastAsia" w:hAnsi="Times New Roman" w:cs="Times New Roman"/>
          <w:b/>
          <w:bCs/>
        </w:rPr>
      </w:pPr>
      <w:r w:rsidRPr="00283927">
        <w:rPr>
          <w:rFonts w:ascii="Times New Roman" w:eastAsiaTheme="minorEastAsia" w:hAnsi="Times New Roman" w:cs="Times New Roman" w:hint="eastAsia"/>
          <w:b/>
          <w:bCs/>
        </w:rPr>
        <w:t xml:space="preserve">Supplementary Table 1. </w:t>
      </w:r>
      <w:r w:rsidRPr="00283927">
        <w:rPr>
          <w:rFonts w:ascii="Times New Roman" w:eastAsiaTheme="minorEastAsia" w:hAnsi="Times New Roman" w:cs="Times New Roman"/>
          <w:b/>
          <w:bCs/>
        </w:rPr>
        <w:t>Clinical and pathological parameters for patients with UCC</w:t>
      </w:r>
      <w:r w:rsidRPr="00283927">
        <w:rPr>
          <w:rFonts w:ascii="Times New Roman" w:eastAsiaTheme="minorEastAsia" w:hAnsi="Times New Roman" w:cs="Times New Roman" w:hint="eastAsia"/>
          <w:b/>
          <w:bCs/>
        </w:rPr>
        <w:t>.</w:t>
      </w:r>
    </w:p>
    <w:p w14:paraId="6EC761DD" w14:textId="77777777" w:rsidR="00AE15AB" w:rsidRDefault="00AE15AB" w:rsidP="00AE15AB">
      <w:pPr>
        <w:spacing w:line="360" w:lineRule="auto"/>
        <w:jc w:val="both"/>
        <w:rPr>
          <w:rFonts w:ascii="Times New Roman" w:eastAsiaTheme="minorEastAsia" w:hAnsi="Times New Roman" w:cs="Times New Roman"/>
          <w:b/>
          <w:bCs/>
        </w:rPr>
      </w:pPr>
    </w:p>
    <w:p w14:paraId="5A8E0A09" w14:textId="3C74E4B5" w:rsidR="007839AA" w:rsidRDefault="007839AA" w:rsidP="00AE15AB">
      <w:pPr>
        <w:spacing w:line="360" w:lineRule="auto"/>
        <w:jc w:val="both"/>
        <w:rPr>
          <w:rFonts w:ascii="Times New Roman" w:eastAsiaTheme="minorEastAsia" w:hAnsi="Times New Roman" w:cs="Times New Roman"/>
          <w:b/>
          <w:bCs/>
        </w:rPr>
      </w:pPr>
      <w:r w:rsidRPr="00283927">
        <w:rPr>
          <w:rFonts w:ascii="Times New Roman" w:eastAsiaTheme="minorEastAsia" w:hAnsi="Times New Roman" w:cs="Times New Roman" w:hint="eastAsia"/>
          <w:b/>
          <w:bCs/>
        </w:rPr>
        <w:t xml:space="preserve">Supplementary Table </w:t>
      </w:r>
      <w:r>
        <w:rPr>
          <w:rFonts w:ascii="Times New Roman" w:eastAsiaTheme="minorEastAsia" w:hAnsi="Times New Roman" w:cs="Times New Roman" w:hint="eastAsia"/>
          <w:b/>
          <w:bCs/>
        </w:rPr>
        <w:t>2</w:t>
      </w:r>
      <w:r w:rsidRPr="00283927">
        <w:rPr>
          <w:rFonts w:ascii="Times New Roman" w:eastAsiaTheme="minorEastAsia" w:hAnsi="Times New Roman" w:cs="Times New Roman" w:hint="eastAsia"/>
          <w:b/>
          <w:bCs/>
        </w:rPr>
        <w:t xml:space="preserve">. </w:t>
      </w:r>
      <w:r w:rsidR="00E57ECC" w:rsidRPr="00E57ECC">
        <w:rPr>
          <w:rFonts w:ascii="Times New Roman" w:eastAsiaTheme="minorEastAsia" w:hAnsi="Times New Roman" w:cs="Times New Roman"/>
          <w:b/>
          <w:bCs/>
        </w:rPr>
        <w:t>Pathways enriched by genes and proteins whose expression or phosphorylation levels correlated with alterations of PAG-LACC</w:t>
      </w:r>
      <w:r w:rsidRPr="00283927">
        <w:rPr>
          <w:rFonts w:ascii="Times New Roman" w:eastAsiaTheme="minorEastAsia" w:hAnsi="Times New Roman" w:cs="Times New Roman" w:hint="eastAsia"/>
          <w:b/>
          <w:bCs/>
        </w:rPr>
        <w:t>.</w:t>
      </w:r>
    </w:p>
    <w:p w14:paraId="0C6464B6" w14:textId="77777777" w:rsidR="007839AA" w:rsidRPr="00283927" w:rsidRDefault="007839AA" w:rsidP="00AE15AB">
      <w:pPr>
        <w:spacing w:line="360" w:lineRule="auto"/>
        <w:jc w:val="both"/>
        <w:rPr>
          <w:rFonts w:ascii="Times New Roman" w:eastAsiaTheme="minorEastAsia" w:hAnsi="Times New Roman" w:cs="Times New Roman"/>
          <w:b/>
          <w:bCs/>
        </w:rPr>
      </w:pPr>
    </w:p>
    <w:p w14:paraId="72024A67" w14:textId="66F6B2EC" w:rsidR="00AE15AB" w:rsidRDefault="00AE15AB" w:rsidP="00AE15AB">
      <w:pPr>
        <w:spacing w:line="360" w:lineRule="auto"/>
        <w:jc w:val="both"/>
        <w:rPr>
          <w:rFonts w:ascii="Times New Roman" w:eastAsiaTheme="minorEastAsia" w:hAnsi="Times New Roman" w:cs="Times New Roman"/>
        </w:rPr>
      </w:pPr>
      <w:r w:rsidRPr="00283927">
        <w:rPr>
          <w:rFonts w:ascii="Times New Roman" w:eastAsiaTheme="minorEastAsia" w:hAnsi="Times New Roman" w:cs="Times New Roman" w:hint="eastAsia"/>
          <w:b/>
          <w:bCs/>
        </w:rPr>
        <w:t xml:space="preserve">Supplementary Table </w:t>
      </w:r>
      <w:r w:rsidR="007839AA">
        <w:rPr>
          <w:rFonts w:ascii="Times New Roman" w:eastAsiaTheme="minorEastAsia" w:hAnsi="Times New Roman" w:cs="Times New Roman" w:hint="eastAsia"/>
          <w:b/>
          <w:bCs/>
        </w:rPr>
        <w:t>3</w:t>
      </w:r>
      <w:r w:rsidRPr="00283927">
        <w:rPr>
          <w:rFonts w:ascii="Times New Roman" w:eastAsiaTheme="minorEastAsia" w:hAnsi="Times New Roman" w:cs="Times New Roman" w:hint="eastAsia"/>
          <w:b/>
          <w:bCs/>
        </w:rPr>
        <w:t xml:space="preserve">. </w:t>
      </w:r>
      <w:r w:rsidRPr="00283927">
        <w:rPr>
          <w:rFonts w:ascii="Times New Roman" w:eastAsiaTheme="minorEastAsia" w:hAnsi="Times New Roman" w:cs="Times New Roman"/>
          <w:b/>
          <w:bCs/>
        </w:rPr>
        <w:t>Molecular subtypes and molecular signatures</w:t>
      </w:r>
      <w:r w:rsidRPr="00283927">
        <w:rPr>
          <w:rFonts w:ascii="Times New Roman" w:eastAsiaTheme="minorEastAsia" w:hAnsi="Times New Roman" w:cs="Times New Roman" w:hint="eastAsia"/>
          <w:b/>
          <w:bCs/>
        </w:rPr>
        <w:t>.</w:t>
      </w:r>
      <w:r w:rsidRPr="00283927">
        <w:rPr>
          <w:rFonts w:ascii="Times New Roman" w:eastAsiaTheme="minorEastAsia" w:hAnsi="Times New Roman" w:cs="Times New Roman"/>
        </w:rPr>
        <w:t xml:space="preserve"> </w:t>
      </w:r>
    </w:p>
    <w:p w14:paraId="5CED39A4" w14:textId="77777777" w:rsidR="00AE15AB" w:rsidRDefault="00AE15AB" w:rsidP="00AE15AB">
      <w:pPr>
        <w:spacing w:line="360" w:lineRule="auto"/>
        <w:jc w:val="both"/>
        <w:rPr>
          <w:rFonts w:ascii="Times New Roman" w:eastAsiaTheme="minorEastAsia" w:hAnsi="Times New Roman" w:cs="Times New Roman"/>
        </w:rPr>
      </w:pPr>
      <w:r w:rsidRPr="00283927">
        <w:rPr>
          <w:rFonts w:ascii="Times New Roman" w:eastAsiaTheme="minorEastAsia" w:hAnsi="Times New Roman" w:cs="Times New Roman" w:hint="eastAsia"/>
          <w:b/>
          <w:bCs/>
        </w:rPr>
        <w:t>A</w:t>
      </w:r>
      <w:r>
        <w:rPr>
          <w:rFonts w:ascii="Times New Roman" w:eastAsiaTheme="minorEastAsia" w:hAnsi="Times New Roman" w:cs="Times New Roman" w:hint="eastAsia"/>
        </w:rPr>
        <w:t xml:space="preserve">, </w:t>
      </w:r>
      <w:r w:rsidRPr="00283927">
        <w:rPr>
          <w:rFonts w:ascii="Times New Roman" w:eastAsiaTheme="minorEastAsia" w:hAnsi="Times New Roman" w:cs="Times New Roman"/>
        </w:rPr>
        <w:t xml:space="preserve">mRNA, proteome, and </w:t>
      </w:r>
      <w:proofErr w:type="spellStart"/>
      <w:r w:rsidRPr="00283927">
        <w:rPr>
          <w:rFonts w:ascii="Times New Roman" w:eastAsiaTheme="minorEastAsia" w:hAnsi="Times New Roman" w:cs="Times New Roman"/>
        </w:rPr>
        <w:t>phosphoproteome</w:t>
      </w:r>
      <w:proofErr w:type="spellEnd"/>
      <w:r w:rsidRPr="00283927">
        <w:rPr>
          <w:rFonts w:ascii="Times New Roman" w:eastAsiaTheme="minorEastAsia" w:hAnsi="Times New Roman" w:cs="Times New Roman"/>
        </w:rPr>
        <w:t xml:space="preserve"> clusters and integrative subtypes of UCC tumors in our cohort</w:t>
      </w:r>
      <w:r>
        <w:rPr>
          <w:rFonts w:ascii="Times New Roman" w:eastAsiaTheme="minorEastAsia" w:hAnsi="Times New Roman" w:cs="Times New Roman" w:hint="eastAsia"/>
        </w:rPr>
        <w:t xml:space="preserve">. </w:t>
      </w:r>
      <w:r w:rsidRPr="00283927">
        <w:rPr>
          <w:rFonts w:ascii="Times New Roman" w:eastAsiaTheme="minorEastAsia" w:hAnsi="Times New Roman" w:cs="Times New Roman" w:hint="eastAsia"/>
          <w:b/>
          <w:bCs/>
        </w:rPr>
        <w:t>B</w:t>
      </w:r>
      <w:r>
        <w:rPr>
          <w:rFonts w:ascii="Times New Roman" w:eastAsiaTheme="minorEastAsia" w:hAnsi="Times New Roman" w:cs="Times New Roman" w:hint="eastAsia"/>
        </w:rPr>
        <w:t xml:space="preserve">, </w:t>
      </w:r>
      <w:r w:rsidRPr="00283927">
        <w:rPr>
          <w:rFonts w:ascii="Times New Roman" w:eastAsiaTheme="minorEastAsia" w:hAnsi="Times New Roman" w:cs="Times New Roman"/>
        </w:rPr>
        <w:t>Molecular signatures for UCC clusters</w:t>
      </w:r>
      <w:r>
        <w:rPr>
          <w:rFonts w:ascii="Times New Roman" w:eastAsiaTheme="minorEastAsia" w:hAnsi="Times New Roman" w:cs="Times New Roman" w:hint="eastAsia"/>
        </w:rPr>
        <w:t>.</w:t>
      </w:r>
    </w:p>
    <w:p w14:paraId="13C93BE5" w14:textId="77777777" w:rsidR="00AE15AB" w:rsidRDefault="00AE15AB" w:rsidP="00AE15AB">
      <w:pPr>
        <w:spacing w:line="360" w:lineRule="auto"/>
        <w:jc w:val="both"/>
        <w:rPr>
          <w:rFonts w:ascii="Times New Roman" w:eastAsiaTheme="minorEastAsia" w:hAnsi="Times New Roman" w:cs="Times New Roman"/>
        </w:rPr>
      </w:pPr>
    </w:p>
    <w:p w14:paraId="2A0B8893" w14:textId="4CF54CAF" w:rsidR="00AE15AB" w:rsidRDefault="00AE15AB" w:rsidP="00AE15AB">
      <w:pPr>
        <w:spacing w:line="360" w:lineRule="auto"/>
        <w:jc w:val="both"/>
        <w:rPr>
          <w:rFonts w:ascii="Times New Roman" w:eastAsiaTheme="minorEastAsia" w:hAnsi="Times New Roman" w:cs="Times New Roman"/>
          <w:szCs w:val="24"/>
        </w:rPr>
      </w:pPr>
      <w:r w:rsidRPr="00283927">
        <w:rPr>
          <w:rFonts w:ascii="Times New Roman" w:eastAsiaTheme="minorEastAsia" w:hAnsi="Times New Roman" w:cs="Times New Roman" w:hint="eastAsia"/>
          <w:b/>
          <w:bCs/>
        </w:rPr>
        <w:t xml:space="preserve">Supplementary Table </w:t>
      </w:r>
      <w:r w:rsidR="007839AA">
        <w:rPr>
          <w:rFonts w:ascii="Times New Roman" w:eastAsiaTheme="minorEastAsia" w:hAnsi="Times New Roman" w:cs="Times New Roman" w:hint="eastAsia"/>
          <w:b/>
          <w:bCs/>
        </w:rPr>
        <w:t>4</w:t>
      </w:r>
      <w:r w:rsidRPr="00283927">
        <w:rPr>
          <w:rFonts w:ascii="Times New Roman" w:eastAsiaTheme="minorEastAsia" w:hAnsi="Times New Roman" w:cs="Times New Roman" w:hint="eastAsia"/>
          <w:b/>
          <w:bCs/>
        </w:rPr>
        <w:t xml:space="preserve">. </w:t>
      </w:r>
      <w:r w:rsidRPr="00283927">
        <w:rPr>
          <w:rFonts w:ascii="Times New Roman" w:eastAsiaTheme="minorEastAsia" w:hAnsi="Times New Roman" w:cs="Times New Roman"/>
          <w:b/>
          <w:bCs/>
        </w:rPr>
        <w:t>Representative pathways enriched by genes (S1-G to S6-G) and proteins (S1-P to S6-P) defining Sub1-6</w:t>
      </w:r>
      <w:r>
        <w:rPr>
          <w:rFonts w:ascii="Times New Roman" w:eastAsiaTheme="minorEastAsia" w:hAnsi="Times New Roman" w:cs="Times New Roman" w:hint="eastAsia"/>
          <w:b/>
          <w:bCs/>
        </w:rPr>
        <w:t>.</w:t>
      </w:r>
    </w:p>
    <w:p w14:paraId="77BB8884" w14:textId="77777777" w:rsidR="00334E72" w:rsidRDefault="00334E72"/>
    <w:p w14:paraId="1A0ADD6A" w14:textId="77777777" w:rsidR="00334E72" w:rsidRDefault="00334E72">
      <w:pPr>
        <w:spacing w:after="160" w:line="259" w:lineRule="auto"/>
        <w:jc w:val="both"/>
        <w:rPr>
          <w:rFonts w:eastAsiaTheme="minorEastAsia"/>
        </w:rPr>
      </w:pPr>
      <w:r>
        <w:rPr>
          <w:rFonts w:eastAsiaTheme="minorEastAsia"/>
        </w:rPr>
        <w:br w:type="page"/>
      </w:r>
    </w:p>
    <w:p w14:paraId="3DBC4975" w14:textId="332E80AB" w:rsidR="00334E72" w:rsidRPr="00334E72" w:rsidRDefault="00334E72">
      <w:pPr>
        <w:rPr>
          <w:rFonts w:ascii="Times New Roman" w:eastAsiaTheme="minorEastAsia" w:hAnsi="Times New Roman" w:cs="Times New Roman"/>
          <w:b/>
        </w:rPr>
      </w:pPr>
      <w:r w:rsidRPr="00334E72">
        <w:rPr>
          <w:rFonts w:ascii="Times New Roman" w:eastAsiaTheme="minorEastAsia" w:hAnsi="Times New Roman" w:cs="Times New Roman"/>
          <w:b/>
        </w:rPr>
        <w:lastRenderedPageBreak/>
        <w:t>Supplementary References</w:t>
      </w:r>
    </w:p>
    <w:p w14:paraId="32BC07C9"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fldChar w:fldCharType="begin"/>
      </w:r>
      <w:r w:rsidRPr="00334E72">
        <w:rPr>
          <w:rFonts w:ascii="Times New Roman" w:hAnsi="Times New Roman" w:cs="Times New Roman"/>
        </w:rPr>
        <w:instrText xml:space="preserve"> ADDIN EN.REFLIST </w:instrText>
      </w:r>
      <w:r w:rsidRPr="00334E72">
        <w:rPr>
          <w:rFonts w:ascii="Times New Roman" w:hAnsi="Times New Roman" w:cs="Times New Roman"/>
        </w:rPr>
        <w:fldChar w:fldCharType="separate"/>
      </w:r>
      <w:r w:rsidRPr="00334E72">
        <w:rPr>
          <w:rFonts w:ascii="Times New Roman" w:hAnsi="Times New Roman" w:cs="Times New Roman"/>
        </w:rPr>
        <w:t>1.</w:t>
      </w:r>
      <w:r w:rsidRPr="00334E72">
        <w:rPr>
          <w:rFonts w:ascii="Times New Roman" w:hAnsi="Times New Roman" w:cs="Times New Roman"/>
        </w:rPr>
        <w:tab/>
        <w:t xml:space="preserve">Li H, Durbin R: </w:t>
      </w:r>
      <w:r w:rsidRPr="00334E72">
        <w:rPr>
          <w:rFonts w:ascii="Times New Roman" w:hAnsi="Times New Roman" w:cs="Times New Roman"/>
          <w:b/>
        </w:rPr>
        <w:t>Fast and accurate long-read alignment with Burrows-Wheeler transform.</w:t>
      </w:r>
      <w:r w:rsidRPr="00334E72">
        <w:rPr>
          <w:rFonts w:ascii="Times New Roman" w:hAnsi="Times New Roman" w:cs="Times New Roman"/>
        </w:rPr>
        <w:t xml:space="preserve"> </w:t>
      </w:r>
      <w:r w:rsidRPr="00334E72">
        <w:rPr>
          <w:rFonts w:ascii="Times New Roman" w:hAnsi="Times New Roman" w:cs="Times New Roman"/>
          <w:i/>
        </w:rPr>
        <w:t xml:space="preserve">Bioinformatics </w:t>
      </w:r>
      <w:r w:rsidRPr="00334E72">
        <w:rPr>
          <w:rFonts w:ascii="Times New Roman" w:hAnsi="Times New Roman" w:cs="Times New Roman"/>
        </w:rPr>
        <w:t xml:space="preserve">2010, </w:t>
      </w:r>
      <w:r w:rsidRPr="00334E72">
        <w:rPr>
          <w:rFonts w:ascii="Times New Roman" w:hAnsi="Times New Roman" w:cs="Times New Roman"/>
          <w:b/>
        </w:rPr>
        <w:t>26:</w:t>
      </w:r>
      <w:r w:rsidRPr="00334E72">
        <w:rPr>
          <w:rFonts w:ascii="Times New Roman" w:hAnsi="Times New Roman" w:cs="Times New Roman"/>
        </w:rPr>
        <w:t>589-595.</w:t>
      </w:r>
    </w:p>
    <w:p w14:paraId="74C1CEA3"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2.</w:t>
      </w:r>
      <w:r w:rsidRPr="00334E72">
        <w:rPr>
          <w:rFonts w:ascii="Times New Roman" w:hAnsi="Times New Roman" w:cs="Times New Roman"/>
        </w:rPr>
        <w:tab/>
        <w:t xml:space="preserve">DePristo MA, Banks E, Poplin R, Garimella KV, Maguire JR, Hartl C, Philippakis AA, del Angel G, Rivas MA, Hanna M, et al: </w:t>
      </w:r>
      <w:r w:rsidRPr="00334E72">
        <w:rPr>
          <w:rFonts w:ascii="Times New Roman" w:hAnsi="Times New Roman" w:cs="Times New Roman"/>
          <w:b/>
        </w:rPr>
        <w:t>A framework for variation discovery and genotyping using next-generation DNA sequencing data.</w:t>
      </w:r>
      <w:r w:rsidRPr="00334E72">
        <w:rPr>
          <w:rFonts w:ascii="Times New Roman" w:hAnsi="Times New Roman" w:cs="Times New Roman"/>
        </w:rPr>
        <w:t xml:space="preserve"> </w:t>
      </w:r>
      <w:r w:rsidRPr="00334E72">
        <w:rPr>
          <w:rFonts w:ascii="Times New Roman" w:hAnsi="Times New Roman" w:cs="Times New Roman"/>
          <w:i/>
        </w:rPr>
        <w:t xml:space="preserve">Nat Genet </w:t>
      </w:r>
      <w:r w:rsidRPr="00334E72">
        <w:rPr>
          <w:rFonts w:ascii="Times New Roman" w:hAnsi="Times New Roman" w:cs="Times New Roman"/>
        </w:rPr>
        <w:t xml:space="preserve">2011, </w:t>
      </w:r>
      <w:r w:rsidRPr="00334E72">
        <w:rPr>
          <w:rFonts w:ascii="Times New Roman" w:hAnsi="Times New Roman" w:cs="Times New Roman"/>
          <w:b/>
        </w:rPr>
        <w:t>43:</w:t>
      </w:r>
      <w:r w:rsidRPr="00334E72">
        <w:rPr>
          <w:rFonts w:ascii="Times New Roman" w:hAnsi="Times New Roman" w:cs="Times New Roman"/>
        </w:rPr>
        <w:t>491-498.</w:t>
      </w:r>
    </w:p>
    <w:p w14:paraId="6B945328"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w:t>
      </w:r>
      <w:r w:rsidRPr="00334E72">
        <w:rPr>
          <w:rFonts w:ascii="Times New Roman" w:hAnsi="Times New Roman" w:cs="Times New Roman"/>
        </w:rPr>
        <w:tab/>
        <w:t xml:space="preserve">Kim S, Scheffler K, Halpern AL, Bekritsky MA, Noh E, Kallberg M, Chen X, Kim Y, Beyter D, Krusche P, Saunders CT: </w:t>
      </w:r>
      <w:r w:rsidRPr="00334E72">
        <w:rPr>
          <w:rFonts w:ascii="Times New Roman" w:hAnsi="Times New Roman" w:cs="Times New Roman"/>
          <w:b/>
        </w:rPr>
        <w:t>Strelka2: fast and accurate calling of germline and somatic variants.</w:t>
      </w:r>
      <w:r w:rsidRPr="00334E72">
        <w:rPr>
          <w:rFonts w:ascii="Times New Roman" w:hAnsi="Times New Roman" w:cs="Times New Roman"/>
        </w:rPr>
        <w:t xml:space="preserve"> </w:t>
      </w:r>
      <w:r w:rsidRPr="00334E72">
        <w:rPr>
          <w:rFonts w:ascii="Times New Roman" w:hAnsi="Times New Roman" w:cs="Times New Roman"/>
          <w:i/>
        </w:rPr>
        <w:t xml:space="preserve">Nat Methods </w:t>
      </w:r>
      <w:r w:rsidRPr="00334E72">
        <w:rPr>
          <w:rFonts w:ascii="Times New Roman" w:hAnsi="Times New Roman" w:cs="Times New Roman"/>
        </w:rPr>
        <w:t xml:space="preserve">2018, </w:t>
      </w:r>
      <w:r w:rsidRPr="00334E72">
        <w:rPr>
          <w:rFonts w:ascii="Times New Roman" w:hAnsi="Times New Roman" w:cs="Times New Roman"/>
          <w:b/>
        </w:rPr>
        <w:t>15:</w:t>
      </w:r>
      <w:r w:rsidRPr="00334E72">
        <w:rPr>
          <w:rFonts w:ascii="Times New Roman" w:hAnsi="Times New Roman" w:cs="Times New Roman"/>
        </w:rPr>
        <w:t>591-594.</w:t>
      </w:r>
    </w:p>
    <w:p w14:paraId="26B383BD"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4.</w:t>
      </w:r>
      <w:r w:rsidRPr="00334E72">
        <w:rPr>
          <w:rFonts w:ascii="Times New Roman" w:hAnsi="Times New Roman" w:cs="Times New Roman"/>
        </w:rPr>
        <w:tab/>
        <w:t xml:space="preserve">Ramos AH, Lichtenstein L, Gupta M, Lawrence MS, Pugh TJ, Saksena G, Meyerson M, Getz G: </w:t>
      </w:r>
      <w:r w:rsidRPr="00334E72">
        <w:rPr>
          <w:rFonts w:ascii="Times New Roman" w:hAnsi="Times New Roman" w:cs="Times New Roman"/>
          <w:b/>
        </w:rPr>
        <w:t>Oncotator: cancer variant annotation tool.</w:t>
      </w:r>
      <w:r w:rsidRPr="00334E72">
        <w:rPr>
          <w:rFonts w:ascii="Times New Roman" w:hAnsi="Times New Roman" w:cs="Times New Roman"/>
        </w:rPr>
        <w:t xml:space="preserve"> </w:t>
      </w:r>
      <w:r w:rsidRPr="00334E72">
        <w:rPr>
          <w:rFonts w:ascii="Times New Roman" w:hAnsi="Times New Roman" w:cs="Times New Roman"/>
          <w:i/>
        </w:rPr>
        <w:t xml:space="preserve">Hum Mutat </w:t>
      </w:r>
      <w:r w:rsidRPr="00334E72">
        <w:rPr>
          <w:rFonts w:ascii="Times New Roman" w:hAnsi="Times New Roman" w:cs="Times New Roman"/>
        </w:rPr>
        <w:t xml:space="preserve">2015, </w:t>
      </w:r>
      <w:r w:rsidRPr="00334E72">
        <w:rPr>
          <w:rFonts w:ascii="Times New Roman" w:hAnsi="Times New Roman" w:cs="Times New Roman"/>
          <w:b/>
        </w:rPr>
        <w:t>36:</w:t>
      </w:r>
      <w:r w:rsidRPr="00334E72">
        <w:rPr>
          <w:rFonts w:ascii="Times New Roman" w:hAnsi="Times New Roman" w:cs="Times New Roman"/>
        </w:rPr>
        <w:t>E2423-2429.</w:t>
      </w:r>
    </w:p>
    <w:p w14:paraId="02DE765A"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5.</w:t>
      </w:r>
      <w:r w:rsidRPr="00334E72">
        <w:rPr>
          <w:rFonts w:ascii="Times New Roman" w:hAnsi="Times New Roman" w:cs="Times New Roman"/>
        </w:rPr>
        <w:tab/>
        <w:t xml:space="preserve">Lawrence MS, Stojanov P, Mermel CH, Robinson JT, Garraway LA, Golub TR, Meyerson M, Gabriel SB, Lander ES, Getz G: </w:t>
      </w:r>
      <w:r w:rsidRPr="00334E72">
        <w:rPr>
          <w:rFonts w:ascii="Times New Roman" w:hAnsi="Times New Roman" w:cs="Times New Roman"/>
          <w:b/>
        </w:rPr>
        <w:t>Discovery and saturation analysis of cancer genes across 21 tumour types.</w:t>
      </w:r>
      <w:r w:rsidRPr="00334E72">
        <w:rPr>
          <w:rFonts w:ascii="Times New Roman" w:hAnsi="Times New Roman" w:cs="Times New Roman"/>
        </w:rPr>
        <w:t xml:space="preserve"> </w:t>
      </w:r>
      <w:r w:rsidRPr="00334E72">
        <w:rPr>
          <w:rFonts w:ascii="Times New Roman" w:hAnsi="Times New Roman" w:cs="Times New Roman"/>
          <w:i/>
        </w:rPr>
        <w:t xml:space="preserve">Nature </w:t>
      </w:r>
      <w:r w:rsidRPr="00334E72">
        <w:rPr>
          <w:rFonts w:ascii="Times New Roman" w:hAnsi="Times New Roman" w:cs="Times New Roman"/>
        </w:rPr>
        <w:t xml:space="preserve">2014, </w:t>
      </w:r>
      <w:r w:rsidRPr="00334E72">
        <w:rPr>
          <w:rFonts w:ascii="Times New Roman" w:hAnsi="Times New Roman" w:cs="Times New Roman"/>
          <w:b/>
        </w:rPr>
        <w:t>505:</w:t>
      </w:r>
      <w:r w:rsidRPr="00334E72">
        <w:rPr>
          <w:rFonts w:ascii="Times New Roman" w:hAnsi="Times New Roman" w:cs="Times New Roman"/>
        </w:rPr>
        <w:t>495-501.</w:t>
      </w:r>
    </w:p>
    <w:p w14:paraId="23B40D4A"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6.</w:t>
      </w:r>
      <w:r w:rsidRPr="00334E72">
        <w:rPr>
          <w:rFonts w:ascii="Times New Roman" w:hAnsi="Times New Roman" w:cs="Times New Roman"/>
        </w:rPr>
        <w:tab/>
        <w:t xml:space="preserve">Talevich E, Shain AH, Botton T, Bastian BC: </w:t>
      </w:r>
      <w:r w:rsidRPr="00334E72">
        <w:rPr>
          <w:rFonts w:ascii="Times New Roman" w:hAnsi="Times New Roman" w:cs="Times New Roman"/>
          <w:b/>
        </w:rPr>
        <w:t>CNVkit: Genome-Wide Copy Number Detection and Visualization from Targeted DNA Sequencing.</w:t>
      </w:r>
      <w:r w:rsidRPr="00334E72">
        <w:rPr>
          <w:rFonts w:ascii="Times New Roman" w:hAnsi="Times New Roman" w:cs="Times New Roman"/>
        </w:rPr>
        <w:t xml:space="preserve"> </w:t>
      </w:r>
      <w:r w:rsidRPr="00334E72">
        <w:rPr>
          <w:rFonts w:ascii="Times New Roman" w:hAnsi="Times New Roman" w:cs="Times New Roman"/>
          <w:i/>
        </w:rPr>
        <w:t xml:space="preserve">PLoS Comput Biol </w:t>
      </w:r>
      <w:r w:rsidRPr="00334E72">
        <w:rPr>
          <w:rFonts w:ascii="Times New Roman" w:hAnsi="Times New Roman" w:cs="Times New Roman"/>
        </w:rPr>
        <w:t xml:space="preserve">2016, </w:t>
      </w:r>
      <w:r w:rsidRPr="00334E72">
        <w:rPr>
          <w:rFonts w:ascii="Times New Roman" w:hAnsi="Times New Roman" w:cs="Times New Roman"/>
          <w:b/>
        </w:rPr>
        <w:t>12:</w:t>
      </w:r>
      <w:r w:rsidRPr="00334E72">
        <w:rPr>
          <w:rFonts w:ascii="Times New Roman" w:hAnsi="Times New Roman" w:cs="Times New Roman"/>
        </w:rPr>
        <w:t>e1004873.</w:t>
      </w:r>
    </w:p>
    <w:p w14:paraId="3A8B92B0"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7.</w:t>
      </w:r>
      <w:r w:rsidRPr="00334E72">
        <w:rPr>
          <w:rFonts w:ascii="Times New Roman" w:hAnsi="Times New Roman" w:cs="Times New Roman"/>
        </w:rPr>
        <w:tab/>
        <w:t xml:space="preserve">Mermel CH, Schumacher SE, Hill B, Meyerson ML, Beroukhim R, Getz G: </w:t>
      </w:r>
      <w:r w:rsidRPr="00334E72">
        <w:rPr>
          <w:rFonts w:ascii="Times New Roman" w:hAnsi="Times New Roman" w:cs="Times New Roman"/>
          <w:b/>
        </w:rPr>
        <w:t>GISTIC2.0 facilitates sensitive and confident localization of the targets of focal somatic copy-number alteration in human cancers.</w:t>
      </w:r>
      <w:r w:rsidRPr="00334E72">
        <w:rPr>
          <w:rFonts w:ascii="Times New Roman" w:hAnsi="Times New Roman" w:cs="Times New Roman"/>
        </w:rPr>
        <w:t xml:space="preserve"> </w:t>
      </w:r>
      <w:r w:rsidRPr="00334E72">
        <w:rPr>
          <w:rFonts w:ascii="Times New Roman" w:hAnsi="Times New Roman" w:cs="Times New Roman"/>
          <w:i/>
        </w:rPr>
        <w:t xml:space="preserve">Genome Biol </w:t>
      </w:r>
      <w:r w:rsidRPr="00334E72">
        <w:rPr>
          <w:rFonts w:ascii="Times New Roman" w:hAnsi="Times New Roman" w:cs="Times New Roman"/>
        </w:rPr>
        <w:t xml:space="preserve">2011, </w:t>
      </w:r>
      <w:r w:rsidRPr="00334E72">
        <w:rPr>
          <w:rFonts w:ascii="Times New Roman" w:hAnsi="Times New Roman" w:cs="Times New Roman"/>
          <w:b/>
        </w:rPr>
        <w:t>12:</w:t>
      </w:r>
      <w:r w:rsidRPr="00334E72">
        <w:rPr>
          <w:rFonts w:ascii="Times New Roman" w:hAnsi="Times New Roman" w:cs="Times New Roman"/>
        </w:rPr>
        <w:t>R41.</w:t>
      </w:r>
    </w:p>
    <w:p w14:paraId="2E3942E4"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8.</w:t>
      </w:r>
      <w:r w:rsidRPr="00334E72">
        <w:rPr>
          <w:rFonts w:ascii="Times New Roman" w:hAnsi="Times New Roman" w:cs="Times New Roman"/>
        </w:rPr>
        <w:tab/>
        <w:t xml:space="preserve">Dobin A, Davis CA, Schlesinger F, Drenkow J, Zaleski C, Jha S, Batut P, Chaisson M, Gingeras TR: </w:t>
      </w:r>
      <w:r w:rsidRPr="00334E72">
        <w:rPr>
          <w:rFonts w:ascii="Times New Roman" w:hAnsi="Times New Roman" w:cs="Times New Roman"/>
          <w:b/>
        </w:rPr>
        <w:t>STAR: ultrafast universal RNA-seq aligner.</w:t>
      </w:r>
      <w:r w:rsidRPr="00334E72">
        <w:rPr>
          <w:rFonts w:ascii="Times New Roman" w:hAnsi="Times New Roman" w:cs="Times New Roman"/>
        </w:rPr>
        <w:t xml:space="preserve"> </w:t>
      </w:r>
      <w:r w:rsidRPr="00334E72">
        <w:rPr>
          <w:rFonts w:ascii="Times New Roman" w:hAnsi="Times New Roman" w:cs="Times New Roman"/>
          <w:i/>
        </w:rPr>
        <w:t xml:space="preserve">Bioinformatics </w:t>
      </w:r>
      <w:r w:rsidRPr="00334E72">
        <w:rPr>
          <w:rFonts w:ascii="Times New Roman" w:hAnsi="Times New Roman" w:cs="Times New Roman"/>
        </w:rPr>
        <w:t xml:space="preserve">2013, </w:t>
      </w:r>
      <w:r w:rsidRPr="00334E72">
        <w:rPr>
          <w:rFonts w:ascii="Times New Roman" w:hAnsi="Times New Roman" w:cs="Times New Roman"/>
          <w:b/>
        </w:rPr>
        <w:t>29:</w:t>
      </w:r>
      <w:r w:rsidRPr="00334E72">
        <w:rPr>
          <w:rFonts w:ascii="Times New Roman" w:hAnsi="Times New Roman" w:cs="Times New Roman"/>
        </w:rPr>
        <w:t>15-21.</w:t>
      </w:r>
    </w:p>
    <w:p w14:paraId="4037A932"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9.</w:t>
      </w:r>
      <w:r w:rsidRPr="00334E72">
        <w:rPr>
          <w:rFonts w:ascii="Times New Roman" w:hAnsi="Times New Roman" w:cs="Times New Roman"/>
        </w:rPr>
        <w:tab/>
        <w:t xml:space="preserve">Li B, Dewey CN: </w:t>
      </w:r>
      <w:r w:rsidRPr="00334E72">
        <w:rPr>
          <w:rFonts w:ascii="Times New Roman" w:hAnsi="Times New Roman" w:cs="Times New Roman"/>
          <w:b/>
        </w:rPr>
        <w:t>RSEM: accurate transcript quantification from RNA-Seq data with or without a reference genome.</w:t>
      </w:r>
      <w:r w:rsidRPr="00334E72">
        <w:rPr>
          <w:rFonts w:ascii="Times New Roman" w:hAnsi="Times New Roman" w:cs="Times New Roman"/>
        </w:rPr>
        <w:t xml:space="preserve"> </w:t>
      </w:r>
      <w:r w:rsidRPr="00334E72">
        <w:rPr>
          <w:rFonts w:ascii="Times New Roman" w:hAnsi="Times New Roman" w:cs="Times New Roman"/>
          <w:i/>
        </w:rPr>
        <w:t xml:space="preserve">BMC Bioinformatics </w:t>
      </w:r>
      <w:r w:rsidRPr="00334E72">
        <w:rPr>
          <w:rFonts w:ascii="Times New Roman" w:hAnsi="Times New Roman" w:cs="Times New Roman"/>
        </w:rPr>
        <w:t xml:space="preserve">2011, </w:t>
      </w:r>
      <w:r w:rsidRPr="00334E72">
        <w:rPr>
          <w:rFonts w:ascii="Times New Roman" w:hAnsi="Times New Roman" w:cs="Times New Roman"/>
          <w:b/>
        </w:rPr>
        <w:t>12:</w:t>
      </w:r>
      <w:r w:rsidRPr="00334E72">
        <w:rPr>
          <w:rFonts w:ascii="Times New Roman" w:hAnsi="Times New Roman" w:cs="Times New Roman"/>
        </w:rPr>
        <w:t>323.</w:t>
      </w:r>
    </w:p>
    <w:p w14:paraId="7EF0A658"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10.</w:t>
      </w:r>
      <w:r w:rsidRPr="00334E72">
        <w:rPr>
          <w:rFonts w:ascii="Times New Roman" w:hAnsi="Times New Roman" w:cs="Times New Roman"/>
        </w:rPr>
        <w:tab/>
        <w:t xml:space="preserve">Mun DG, Bhin J, Kim S, Kim H, Jung JH, Jung Y, Jang YE, Park JM, Kim H, Jung Y, et al: </w:t>
      </w:r>
      <w:r w:rsidRPr="00334E72">
        <w:rPr>
          <w:rFonts w:ascii="Times New Roman" w:hAnsi="Times New Roman" w:cs="Times New Roman"/>
          <w:b/>
        </w:rPr>
        <w:t>Proteogenomic Characterization of Human Early-Onset Gastric Cancer.</w:t>
      </w:r>
      <w:r w:rsidRPr="00334E72">
        <w:rPr>
          <w:rFonts w:ascii="Times New Roman" w:hAnsi="Times New Roman" w:cs="Times New Roman"/>
        </w:rPr>
        <w:t xml:space="preserve"> </w:t>
      </w:r>
      <w:r w:rsidRPr="00334E72">
        <w:rPr>
          <w:rFonts w:ascii="Times New Roman" w:hAnsi="Times New Roman" w:cs="Times New Roman"/>
          <w:i/>
        </w:rPr>
        <w:t xml:space="preserve">Cancer Cell </w:t>
      </w:r>
      <w:r w:rsidRPr="00334E72">
        <w:rPr>
          <w:rFonts w:ascii="Times New Roman" w:hAnsi="Times New Roman" w:cs="Times New Roman"/>
        </w:rPr>
        <w:t xml:space="preserve">2019, </w:t>
      </w:r>
      <w:r w:rsidRPr="00334E72">
        <w:rPr>
          <w:rFonts w:ascii="Times New Roman" w:hAnsi="Times New Roman" w:cs="Times New Roman"/>
          <w:b/>
        </w:rPr>
        <w:t>35:</w:t>
      </w:r>
      <w:r w:rsidRPr="00334E72">
        <w:rPr>
          <w:rFonts w:ascii="Times New Roman" w:hAnsi="Times New Roman" w:cs="Times New Roman"/>
        </w:rPr>
        <w:t>111-124 e110.</w:t>
      </w:r>
    </w:p>
    <w:p w14:paraId="220ACDE3"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11.</w:t>
      </w:r>
      <w:r w:rsidRPr="00334E72">
        <w:rPr>
          <w:rFonts w:ascii="Times New Roman" w:hAnsi="Times New Roman" w:cs="Times New Roman"/>
        </w:rPr>
        <w:tab/>
        <w:t xml:space="preserve">Park JM, Park JH, Mun DG, Bae J, Jung JH, Back S, Lee H, Kim H, Jung HJ, Kim HK, et al: </w:t>
      </w:r>
      <w:r w:rsidRPr="00334E72">
        <w:rPr>
          <w:rFonts w:ascii="Times New Roman" w:hAnsi="Times New Roman" w:cs="Times New Roman"/>
          <w:b/>
        </w:rPr>
        <w:t>Integrated analysis of global proteome, phosphoproteome, and glycoproteome enables complementary interpretation of disease-related protein networks.</w:t>
      </w:r>
      <w:r w:rsidRPr="00334E72">
        <w:rPr>
          <w:rFonts w:ascii="Times New Roman" w:hAnsi="Times New Roman" w:cs="Times New Roman"/>
        </w:rPr>
        <w:t xml:space="preserve"> </w:t>
      </w:r>
      <w:r w:rsidRPr="00334E72">
        <w:rPr>
          <w:rFonts w:ascii="Times New Roman" w:hAnsi="Times New Roman" w:cs="Times New Roman"/>
          <w:i/>
        </w:rPr>
        <w:t xml:space="preserve">Sci Rep </w:t>
      </w:r>
      <w:r w:rsidRPr="00334E72">
        <w:rPr>
          <w:rFonts w:ascii="Times New Roman" w:hAnsi="Times New Roman" w:cs="Times New Roman"/>
        </w:rPr>
        <w:t xml:space="preserve">2015, </w:t>
      </w:r>
      <w:r w:rsidRPr="00334E72">
        <w:rPr>
          <w:rFonts w:ascii="Times New Roman" w:hAnsi="Times New Roman" w:cs="Times New Roman"/>
          <w:b/>
        </w:rPr>
        <w:t>5:</w:t>
      </w:r>
      <w:r w:rsidRPr="00334E72">
        <w:rPr>
          <w:rFonts w:ascii="Times New Roman" w:hAnsi="Times New Roman" w:cs="Times New Roman"/>
        </w:rPr>
        <w:t>18189.</w:t>
      </w:r>
    </w:p>
    <w:p w14:paraId="699C8FD4"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12.</w:t>
      </w:r>
      <w:r w:rsidRPr="00334E72">
        <w:rPr>
          <w:rFonts w:ascii="Times New Roman" w:hAnsi="Times New Roman" w:cs="Times New Roman"/>
        </w:rPr>
        <w:tab/>
        <w:t xml:space="preserve">Chae SY, Nam D, Hyeon DY, Hong A, Lee TD, Kim S, Im D, Hong J, Kang C, Lee JW, et al: </w:t>
      </w:r>
      <w:r w:rsidRPr="00334E72">
        <w:rPr>
          <w:rFonts w:ascii="Times New Roman" w:hAnsi="Times New Roman" w:cs="Times New Roman"/>
          <w:b/>
        </w:rPr>
        <w:t>DNA repair and cholesterol-mediated drug efflux induce dose-dependent chemoresistance in nutrient-deprived neuroblastoma cells.</w:t>
      </w:r>
      <w:r w:rsidRPr="00334E72">
        <w:rPr>
          <w:rFonts w:ascii="Times New Roman" w:hAnsi="Times New Roman" w:cs="Times New Roman"/>
        </w:rPr>
        <w:t xml:space="preserve"> </w:t>
      </w:r>
      <w:r w:rsidRPr="00334E72">
        <w:rPr>
          <w:rFonts w:ascii="Times New Roman" w:hAnsi="Times New Roman" w:cs="Times New Roman"/>
          <w:i/>
        </w:rPr>
        <w:t xml:space="preserve">iScience </w:t>
      </w:r>
      <w:r w:rsidRPr="00334E72">
        <w:rPr>
          <w:rFonts w:ascii="Times New Roman" w:hAnsi="Times New Roman" w:cs="Times New Roman"/>
        </w:rPr>
        <w:t xml:space="preserve">2021, </w:t>
      </w:r>
      <w:r w:rsidRPr="00334E72">
        <w:rPr>
          <w:rFonts w:ascii="Times New Roman" w:hAnsi="Times New Roman" w:cs="Times New Roman"/>
          <w:b/>
        </w:rPr>
        <w:t>24:</w:t>
      </w:r>
      <w:r w:rsidRPr="00334E72">
        <w:rPr>
          <w:rFonts w:ascii="Times New Roman" w:hAnsi="Times New Roman" w:cs="Times New Roman"/>
        </w:rPr>
        <w:t>102325.</w:t>
      </w:r>
    </w:p>
    <w:p w14:paraId="1620B776"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13.</w:t>
      </w:r>
      <w:r w:rsidRPr="00334E72">
        <w:rPr>
          <w:rFonts w:ascii="Times New Roman" w:hAnsi="Times New Roman" w:cs="Times New Roman"/>
        </w:rPr>
        <w:tab/>
        <w:t xml:space="preserve">Lee H, Mun DG, Bae J, Kim H, Oh SY, Park YS, Lee JH, Lee SW: </w:t>
      </w:r>
      <w:r w:rsidRPr="00334E72">
        <w:rPr>
          <w:rFonts w:ascii="Times New Roman" w:hAnsi="Times New Roman" w:cs="Times New Roman"/>
          <w:b/>
        </w:rPr>
        <w:t>A simple dual online ultra-high pressure liquid chromatography system (sDO-UHPLC) for high throughput proteome analysis.</w:t>
      </w:r>
      <w:r w:rsidRPr="00334E72">
        <w:rPr>
          <w:rFonts w:ascii="Times New Roman" w:hAnsi="Times New Roman" w:cs="Times New Roman"/>
        </w:rPr>
        <w:t xml:space="preserve"> </w:t>
      </w:r>
      <w:r w:rsidRPr="00334E72">
        <w:rPr>
          <w:rFonts w:ascii="Times New Roman" w:hAnsi="Times New Roman" w:cs="Times New Roman"/>
          <w:i/>
        </w:rPr>
        <w:t xml:space="preserve">Analyst </w:t>
      </w:r>
      <w:r w:rsidRPr="00334E72">
        <w:rPr>
          <w:rFonts w:ascii="Times New Roman" w:hAnsi="Times New Roman" w:cs="Times New Roman"/>
        </w:rPr>
        <w:t xml:space="preserve">2015, </w:t>
      </w:r>
      <w:r w:rsidRPr="00334E72">
        <w:rPr>
          <w:rFonts w:ascii="Times New Roman" w:hAnsi="Times New Roman" w:cs="Times New Roman"/>
          <w:b/>
        </w:rPr>
        <w:t>140:</w:t>
      </w:r>
      <w:r w:rsidRPr="00334E72">
        <w:rPr>
          <w:rFonts w:ascii="Times New Roman" w:hAnsi="Times New Roman" w:cs="Times New Roman"/>
        </w:rPr>
        <w:t>5700-5706.</w:t>
      </w:r>
    </w:p>
    <w:p w14:paraId="4A54730C"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14.</w:t>
      </w:r>
      <w:r w:rsidRPr="00334E72">
        <w:rPr>
          <w:rFonts w:ascii="Times New Roman" w:hAnsi="Times New Roman" w:cs="Times New Roman"/>
        </w:rPr>
        <w:tab/>
        <w:t xml:space="preserve">Lee H, Mun DG, So JE, Bae J, Kim H, Masselon C, Lee SW: </w:t>
      </w:r>
      <w:r w:rsidRPr="00334E72">
        <w:rPr>
          <w:rFonts w:ascii="Times New Roman" w:hAnsi="Times New Roman" w:cs="Times New Roman"/>
          <w:b/>
        </w:rPr>
        <w:t>Efficient Exploitation of Separation Space in Two-Dimensional Liquid Chromatography System for Comprehensive and Efficient Proteomic Analyses.</w:t>
      </w:r>
      <w:r w:rsidRPr="00334E72">
        <w:rPr>
          <w:rFonts w:ascii="Times New Roman" w:hAnsi="Times New Roman" w:cs="Times New Roman"/>
        </w:rPr>
        <w:t xml:space="preserve"> </w:t>
      </w:r>
      <w:r w:rsidRPr="00334E72">
        <w:rPr>
          <w:rFonts w:ascii="Times New Roman" w:hAnsi="Times New Roman" w:cs="Times New Roman"/>
          <w:i/>
        </w:rPr>
        <w:t xml:space="preserve">Anal Chem </w:t>
      </w:r>
      <w:r w:rsidRPr="00334E72">
        <w:rPr>
          <w:rFonts w:ascii="Times New Roman" w:hAnsi="Times New Roman" w:cs="Times New Roman"/>
        </w:rPr>
        <w:t xml:space="preserve">2016, </w:t>
      </w:r>
      <w:r w:rsidRPr="00334E72">
        <w:rPr>
          <w:rFonts w:ascii="Times New Roman" w:hAnsi="Times New Roman" w:cs="Times New Roman"/>
          <w:b/>
        </w:rPr>
        <w:t>88:</w:t>
      </w:r>
      <w:r w:rsidRPr="00334E72">
        <w:rPr>
          <w:rFonts w:ascii="Times New Roman" w:hAnsi="Times New Roman" w:cs="Times New Roman"/>
        </w:rPr>
        <w:t>11734-11741.</w:t>
      </w:r>
    </w:p>
    <w:p w14:paraId="10D61213"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15.</w:t>
      </w:r>
      <w:r w:rsidRPr="00334E72">
        <w:rPr>
          <w:rFonts w:ascii="Times New Roman" w:hAnsi="Times New Roman" w:cs="Times New Roman"/>
        </w:rPr>
        <w:tab/>
        <w:t xml:space="preserve">Lee JH, Hyung SW, Mun DG, Jung HJ, Kim H, Lee H, Kim SJ, Park KS, Moore RJ, Smith RD, Lee SW: </w:t>
      </w:r>
      <w:r w:rsidRPr="00334E72">
        <w:rPr>
          <w:rFonts w:ascii="Times New Roman" w:hAnsi="Times New Roman" w:cs="Times New Roman"/>
          <w:b/>
        </w:rPr>
        <w:t xml:space="preserve">Fully automated multifunctional ultrahigh pressure liquid </w:t>
      </w:r>
      <w:r w:rsidRPr="00334E72">
        <w:rPr>
          <w:rFonts w:ascii="Times New Roman" w:hAnsi="Times New Roman" w:cs="Times New Roman"/>
          <w:b/>
        </w:rPr>
        <w:lastRenderedPageBreak/>
        <w:t>chromatography system for advanced proteome analyses.</w:t>
      </w:r>
      <w:r w:rsidRPr="00334E72">
        <w:rPr>
          <w:rFonts w:ascii="Times New Roman" w:hAnsi="Times New Roman" w:cs="Times New Roman"/>
        </w:rPr>
        <w:t xml:space="preserve"> </w:t>
      </w:r>
      <w:r w:rsidRPr="00334E72">
        <w:rPr>
          <w:rFonts w:ascii="Times New Roman" w:hAnsi="Times New Roman" w:cs="Times New Roman"/>
          <w:i/>
        </w:rPr>
        <w:t xml:space="preserve">J Proteome Res </w:t>
      </w:r>
      <w:r w:rsidRPr="00334E72">
        <w:rPr>
          <w:rFonts w:ascii="Times New Roman" w:hAnsi="Times New Roman" w:cs="Times New Roman"/>
        </w:rPr>
        <w:t xml:space="preserve">2012, </w:t>
      </w:r>
      <w:r w:rsidRPr="00334E72">
        <w:rPr>
          <w:rFonts w:ascii="Times New Roman" w:hAnsi="Times New Roman" w:cs="Times New Roman"/>
          <w:b/>
        </w:rPr>
        <w:t>11:</w:t>
      </w:r>
      <w:r w:rsidRPr="00334E72">
        <w:rPr>
          <w:rFonts w:ascii="Times New Roman" w:hAnsi="Times New Roman" w:cs="Times New Roman"/>
        </w:rPr>
        <w:t>4373-4381.</w:t>
      </w:r>
    </w:p>
    <w:p w14:paraId="019E3F99"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16.</w:t>
      </w:r>
      <w:r w:rsidRPr="00334E72">
        <w:rPr>
          <w:rFonts w:ascii="Times New Roman" w:hAnsi="Times New Roman" w:cs="Times New Roman"/>
        </w:rPr>
        <w:tab/>
        <w:t xml:space="preserve">Hyung SW, Kim MS, Mun DG, Lee H, Lee SW: </w:t>
      </w:r>
      <w:r w:rsidRPr="00334E72">
        <w:rPr>
          <w:rFonts w:ascii="Times New Roman" w:hAnsi="Times New Roman" w:cs="Times New Roman"/>
          <w:b/>
        </w:rPr>
        <w:t>The effect and potential of using a temperature controlled separation column with ultra-high pressure microcapillary liquid chromatography/tandem mass spectrometry on proteomic analysis.</w:t>
      </w:r>
      <w:r w:rsidRPr="00334E72">
        <w:rPr>
          <w:rFonts w:ascii="Times New Roman" w:hAnsi="Times New Roman" w:cs="Times New Roman"/>
        </w:rPr>
        <w:t xml:space="preserve"> </w:t>
      </w:r>
      <w:r w:rsidRPr="00334E72">
        <w:rPr>
          <w:rFonts w:ascii="Times New Roman" w:hAnsi="Times New Roman" w:cs="Times New Roman"/>
          <w:i/>
        </w:rPr>
        <w:t xml:space="preserve">Analyst </w:t>
      </w:r>
      <w:r w:rsidRPr="00334E72">
        <w:rPr>
          <w:rFonts w:ascii="Times New Roman" w:hAnsi="Times New Roman" w:cs="Times New Roman"/>
        </w:rPr>
        <w:t xml:space="preserve">2011, </w:t>
      </w:r>
      <w:r w:rsidRPr="00334E72">
        <w:rPr>
          <w:rFonts w:ascii="Times New Roman" w:hAnsi="Times New Roman" w:cs="Times New Roman"/>
          <w:b/>
        </w:rPr>
        <w:t>136:</w:t>
      </w:r>
      <w:r w:rsidRPr="00334E72">
        <w:rPr>
          <w:rFonts w:ascii="Times New Roman" w:hAnsi="Times New Roman" w:cs="Times New Roman"/>
        </w:rPr>
        <w:t>2100-2105.</w:t>
      </w:r>
    </w:p>
    <w:p w14:paraId="4110B140"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17.</w:t>
      </w:r>
      <w:r w:rsidRPr="00334E72">
        <w:rPr>
          <w:rFonts w:ascii="Times New Roman" w:hAnsi="Times New Roman" w:cs="Times New Roman"/>
        </w:rPr>
        <w:tab/>
        <w:t xml:space="preserve">Park H, Bae J, Kim H, Kim S, Kim H, Mun DG, Joh Y, Lee W, Chae S, Lee S, et al: </w:t>
      </w:r>
      <w:r w:rsidRPr="00334E72">
        <w:rPr>
          <w:rFonts w:ascii="Times New Roman" w:hAnsi="Times New Roman" w:cs="Times New Roman"/>
          <w:b/>
        </w:rPr>
        <w:t>Compact variant-rich customized sequence database and a fast and sensitive database search for efficient proteogenomic analyses.</w:t>
      </w:r>
      <w:r w:rsidRPr="00334E72">
        <w:rPr>
          <w:rFonts w:ascii="Times New Roman" w:hAnsi="Times New Roman" w:cs="Times New Roman"/>
        </w:rPr>
        <w:t xml:space="preserve"> </w:t>
      </w:r>
      <w:r w:rsidRPr="00334E72">
        <w:rPr>
          <w:rFonts w:ascii="Times New Roman" w:hAnsi="Times New Roman" w:cs="Times New Roman"/>
          <w:i/>
        </w:rPr>
        <w:t xml:space="preserve">Proteomics </w:t>
      </w:r>
      <w:r w:rsidRPr="00334E72">
        <w:rPr>
          <w:rFonts w:ascii="Times New Roman" w:hAnsi="Times New Roman" w:cs="Times New Roman"/>
        </w:rPr>
        <w:t xml:space="preserve">2014, </w:t>
      </w:r>
      <w:r w:rsidRPr="00334E72">
        <w:rPr>
          <w:rFonts w:ascii="Times New Roman" w:hAnsi="Times New Roman" w:cs="Times New Roman"/>
          <w:b/>
        </w:rPr>
        <w:t>14:</w:t>
      </w:r>
      <w:r w:rsidRPr="00334E72">
        <w:rPr>
          <w:rFonts w:ascii="Times New Roman" w:hAnsi="Times New Roman" w:cs="Times New Roman"/>
        </w:rPr>
        <w:t>2742-2749.</w:t>
      </w:r>
    </w:p>
    <w:p w14:paraId="3C838406"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18.</w:t>
      </w:r>
      <w:r w:rsidRPr="00334E72">
        <w:rPr>
          <w:rFonts w:ascii="Times New Roman" w:hAnsi="Times New Roman" w:cs="Times New Roman"/>
        </w:rPr>
        <w:tab/>
        <w:t xml:space="preserve">Wang X, Zhang B: </w:t>
      </w:r>
      <w:r w:rsidRPr="00334E72">
        <w:rPr>
          <w:rFonts w:ascii="Times New Roman" w:hAnsi="Times New Roman" w:cs="Times New Roman"/>
          <w:b/>
        </w:rPr>
        <w:t>customProDB: an R package to generate customized protein databases from RNA-Seq data for proteomics search.</w:t>
      </w:r>
      <w:r w:rsidRPr="00334E72">
        <w:rPr>
          <w:rFonts w:ascii="Times New Roman" w:hAnsi="Times New Roman" w:cs="Times New Roman"/>
        </w:rPr>
        <w:t xml:space="preserve"> </w:t>
      </w:r>
      <w:r w:rsidRPr="00334E72">
        <w:rPr>
          <w:rFonts w:ascii="Times New Roman" w:hAnsi="Times New Roman" w:cs="Times New Roman"/>
          <w:i/>
        </w:rPr>
        <w:t xml:space="preserve">Bioinformatics </w:t>
      </w:r>
      <w:r w:rsidRPr="00334E72">
        <w:rPr>
          <w:rFonts w:ascii="Times New Roman" w:hAnsi="Times New Roman" w:cs="Times New Roman"/>
        </w:rPr>
        <w:t xml:space="preserve">2013, </w:t>
      </w:r>
      <w:r w:rsidRPr="00334E72">
        <w:rPr>
          <w:rFonts w:ascii="Times New Roman" w:hAnsi="Times New Roman" w:cs="Times New Roman"/>
          <w:b/>
        </w:rPr>
        <w:t>29:</w:t>
      </w:r>
      <w:r w:rsidRPr="00334E72">
        <w:rPr>
          <w:rFonts w:ascii="Times New Roman" w:hAnsi="Times New Roman" w:cs="Times New Roman"/>
        </w:rPr>
        <w:t>3235-3237.</w:t>
      </w:r>
    </w:p>
    <w:p w14:paraId="33ADA74F"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19.</w:t>
      </w:r>
      <w:r w:rsidRPr="00334E72">
        <w:rPr>
          <w:rFonts w:ascii="Times New Roman" w:hAnsi="Times New Roman" w:cs="Times New Roman"/>
        </w:rPr>
        <w:tab/>
        <w:t xml:space="preserve">Kim S, Pevzner PA: </w:t>
      </w:r>
      <w:r w:rsidRPr="00334E72">
        <w:rPr>
          <w:rFonts w:ascii="Times New Roman" w:hAnsi="Times New Roman" w:cs="Times New Roman"/>
          <w:b/>
        </w:rPr>
        <w:t>MS-GF+ makes progress towards a universal database search tool for proteomics.</w:t>
      </w:r>
      <w:r w:rsidRPr="00334E72">
        <w:rPr>
          <w:rFonts w:ascii="Times New Roman" w:hAnsi="Times New Roman" w:cs="Times New Roman"/>
        </w:rPr>
        <w:t xml:space="preserve"> </w:t>
      </w:r>
      <w:r w:rsidRPr="00334E72">
        <w:rPr>
          <w:rFonts w:ascii="Times New Roman" w:hAnsi="Times New Roman" w:cs="Times New Roman"/>
          <w:i/>
        </w:rPr>
        <w:t xml:space="preserve">Nat Commun </w:t>
      </w:r>
      <w:r w:rsidRPr="00334E72">
        <w:rPr>
          <w:rFonts w:ascii="Times New Roman" w:hAnsi="Times New Roman" w:cs="Times New Roman"/>
        </w:rPr>
        <w:t xml:space="preserve">2014, </w:t>
      </w:r>
      <w:r w:rsidRPr="00334E72">
        <w:rPr>
          <w:rFonts w:ascii="Times New Roman" w:hAnsi="Times New Roman" w:cs="Times New Roman"/>
          <w:b/>
        </w:rPr>
        <w:t>5:</w:t>
      </w:r>
      <w:r w:rsidRPr="00334E72">
        <w:rPr>
          <w:rFonts w:ascii="Times New Roman" w:hAnsi="Times New Roman" w:cs="Times New Roman"/>
        </w:rPr>
        <w:t>5277.</w:t>
      </w:r>
    </w:p>
    <w:p w14:paraId="54B618BF"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20.</w:t>
      </w:r>
      <w:r w:rsidRPr="00334E72">
        <w:rPr>
          <w:rFonts w:ascii="Times New Roman" w:hAnsi="Times New Roman" w:cs="Times New Roman"/>
        </w:rPr>
        <w:tab/>
        <w:t xml:space="preserve">Madar IH, Ko SI, Kim H, Mun DG, Kim S, Smith RD, Lee SW: </w:t>
      </w:r>
      <w:r w:rsidRPr="00334E72">
        <w:rPr>
          <w:rFonts w:ascii="Times New Roman" w:hAnsi="Times New Roman" w:cs="Times New Roman"/>
          <w:b/>
        </w:rPr>
        <w:t>Multiplexed Post-Experimental Monoisotopic Mass Refinement (mPE-MMR) to Increase Sensitivity and Accuracy in Peptide Identifications from Tandem Mass Spectra of Cofragmentation.</w:t>
      </w:r>
      <w:r w:rsidRPr="00334E72">
        <w:rPr>
          <w:rFonts w:ascii="Times New Roman" w:hAnsi="Times New Roman" w:cs="Times New Roman"/>
        </w:rPr>
        <w:t xml:space="preserve"> </w:t>
      </w:r>
      <w:r w:rsidRPr="00334E72">
        <w:rPr>
          <w:rFonts w:ascii="Times New Roman" w:hAnsi="Times New Roman" w:cs="Times New Roman"/>
          <w:i/>
        </w:rPr>
        <w:t xml:space="preserve">Anal Chem </w:t>
      </w:r>
      <w:r w:rsidRPr="00334E72">
        <w:rPr>
          <w:rFonts w:ascii="Times New Roman" w:hAnsi="Times New Roman" w:cs="Times New Roman"/>
        </w:rPr>
        <w:t xml:space="preserve">2017, </w:t>
      </w:r>
      <w:r w:rsidRPr="00334E72">
        <w:rPr>
          <w:rFonts w:ascii="Times New Roman" w:hAnsi="Times New Roman" w:cs="Times New Roman"/>
          <w:b/>
        </w:rPr>
        <w:t>89:</w:t>
      </w:r>
      <w:r w:rsidRPr="00334E72">
        <w:rPr>
          <w:rFonts w:ascii="Times New Roman" w:hAnsi="Times New Roman" w:cs="Times New Roman"/>
        </w:rPr>
        <w:t>1244-1253.</w:t>
      </w:r>
    </w:p>
    <w:p w14:paraId="2F4A9EED"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21.</w:t>
      </w:r>
      <w:r w:rsidRPr="00334E72">
        <w:rPr>
          <w:rFonts w:ascii="Times New Roman" w:hAnsi="Times New Roman" w:cs="Times New Roman"/>
        </w:rPr>
        <w:tab/>
        <w:t xml:space="preserve">Lam H, Deutsch EW, Aebersold R: </w:t>
      </w:r>
      <w:r w:rsidRPr="00334E72">
        <w:rPr>
          <w:rFonts w:ascii="Times New Roman" w:hAnsi="Times New Roman" w:cs="Times New Roman"/>
          <w:b/>
        </w:rPr>
        <w:t>Artificial decoy spectral libraries for false discovery rate estimation in spectral library searching in proteomics.</w:t>
      </w:r>
      <w:r w:rsidRPr="00334E72">
        <w:rPr>
          <w:rFonts w:ascii="Times New Roman" w:hAnsi="Times New Roman" w:cs="Times New Roman"/>
        </w:rPr>
        <w:t xml:space="preserve"> </w:t>
      </w:r>
      <w:r w:rsidRPr="00334E72">
        <w:rPr>
          <w:rFonts w:ascii="Times New Roman" w:hAnsi="Times New Roman" w:cs="Times New Roman"/>
          <w:i/>
        </w:rPr>
        <w:t xml:space="preserve">J Proteome Res </w:t>
      </w:r>
      <w:r w:rsidRPr="00334E72">
        <w:rPr>
          <w:rFonts w:ascii="Times New Roman" w:hAnsi="Times New Roman" w:cs="Times New Roman"/>
        </w:rPr>
        <w:t xml:space="preserve">2010, </w:t>
      </w:r>
      <w:r w:rsidRPr="00334E72">
        <w:rPr>
          <w:rFonts w:ascii="Times New Roman" w:hAnsi="Times New Roman" w:cs="Times New Roman"/>
          <w:b/>
        </w:rPr>
        <w:t>9:</w:t>
      </w:r>
      <w:r w:rsidRPr="00334E72">
        <w:rPr>
          <w:rFonts w:ascii="Times New Roman" w:hAnsi="Times New Roman" w:cs="Times New Roman"/>
        </w:rPr>
        <w:t>605-610.</w:t>
      </w:r>
    </w:p>
    <w:p w14:paraId="4495D6CE"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22.</w:t>
      </w:r>
      <w:r w:rsidRPr="00334E72">
        <w:rPr>
          <w:rFonts w:ascii="Times New Roman" w:hAnsi="Times New Roman" w:cs="Times New Roman"/>
        </w:rPr>
        <w:tab/>
        <w:t xml:space="preserve">Bolstad BM, Irizarry RA, Astrand M, Speed TP: </w:t>
      </w:r>
      <w:r w:rsidRPr="00334E72">
        <w:rPr>
          <w:rFonts w:ascii="Times New Roman" w:hAnsi="Times New Roman" w:cs="Times New Roman"/>
          <w:b/>
        </w:rPr>
        <w:t>A comparison of normalization methods for high density oligonucleotide array data based on variance and bias.</w:t>
      </w:r>
      <w:r w:rsidRPr="00334E72">
        <w:rPr>
          <w:rFonts w:ascii="Times New Roman" w:hAnsi="Times New Roman" w:cs="Times New Roman"/>
        </w:rPr>
        <w:t xml:space="preserve"> </w:t>
      </w:r>
      <w:r w:rsidRPr="00334E72">
        <w:rPr>
          <w:rFonts w:ascii="Times New Roman" w:hAnsi="Times New Roman" w:cs="Times New Roman"/>
          <w:i/>
        </w:rPr>
        <w:t xml:space="preserve">Bioinformatics </w:t>
      </w:r>
      <w:r w:rsidRPr="00334E72">
        <w:rPr>
          <w:rFonts w:ascii="Times New Roman" w:hAnsi="Times New Roman" w:cs="Times New Roman"/>
        </w:rPr>
        <w:t xml:space="preserve">2003, </w:t>
      </w:r>
      <w:r w:rsidRPr="00334E72">
        <w:rPr>
          <w:rFonts w:ascii="Times New Roman" w:hAnsi="Times New Roman" w:cs="Times New Roman"/>
          <w:b/>
        </w:rPr>
        <w:t>19:</w:t>
      </w:r>
      <w:r w:rsidRPr="00334E72">
        <w:rPr>
          <w:rFonts w:ascii="Times New Roman" w:hAnsi="Times New Roman" w:cs="Times New Roman"/>
        </w:rPr>
        <w:t>185-193.</w:t>
      </w:r>
    </w:p>
    <w:p w14:paraId="77DEE5A4"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23.</w:t>
      </w:r>
      <w:r w:rsidRPr="00334E72">
        <w:rPr>
          <w:rFonts w:ascii="Times New Roman" w:hAnsi="Times New Roman" w:cs="Times New Roman"/>
        </w:rPr>
        <w:tab/>
        <w:t xml:space="preserve">Cancer Genome Atlas Research N, Albert Einstein College of M, Analytical Biological S, Barretos Cancer H, Baylor College of M, Beckman Research Institute of City of H, Buck Institute for Research on A, Canada's Michael Smith Genome Sciences C, Harvard Medical S, Helen FGCC, et al: </w:t>
      </w:r>
      <w:r w:rsidRPr="00334E72">
        <w:rPr>
          <w:rFonts w:ascii="Times New Roman" w:hAnsi="Times New Roman" w:cs="Times New Roman"/>
          <w:b/>
        </w:rPr>
        <w:t>Integrated genomic and molecular characterization of cervical cancer.</w:t>
      </w:r>
      <w:r w:rsidRPr="00334E72">
        <w:rPr>
          <w:rFonts w:ascii="Times New Roman" w:hAnsi="Times New Roman" w:cs="Times New Roman"/>
        </w:rPr>
        <w:t xml:space="preserve"> </w:t>
      </w:r>
      <w:r w:rsidRPr="00334E72">
        <w:rPr>
          <w:rFonts w:ascii="Times New Roman" w:hAnsi="Times New Roman" w:cs="Times New Roman"/>
          <w:i/>
        </w:rPr>
        <w:t xml:space="preserve">Nature </w:t>
      </w:r>
      <w:r w:rsidRPr="00334E72">
        <w:rPr>
          <w:rFonts w:ascii="Times New Roman" w:hAnsi="Times New Roman" w:cs="Times New Roman"/>
        </w:rPr>
        <w:t xml:space="preserve">2017, </w:t>
      </w:r>
      <w:r w:rsidRPr="00334E72">
        <w:rPr>
          <w:rFonts w:ascii="Times New Roman" w:hAnsi="Times New Roman" w:cs="Times New Roman"/>
          <w:b/>
        </w:rPr>
        <w:t>543:</w:t>
      </w:r>
      <w:r w:rsidRPr="00334E72">
        <w:rPr>
          <w:rFonts w:ascii="Times New Roman" w:hAnsi="Times New Roman" w:cs="Times New Roman"/>
        </w:rPr>
        <w:t>378-384.</w:t>
      </w:r>
    </w:p>
    <w:p w14:paraId="67D13414"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24.</w:t>
      </w:r>
      <w:r w:rsidRPr="00334E72">
        <w:rPr>
          <w:rFonts w:ascii="Times New Roman" w:hAnsi="Times New Roman" w:cs="Times New Roman"/>
        </w:rPr>
        <w:tab/>
        <w:t xml:space="preserve">Medina-Martinez I, Barron V, Roman-Bassaure E, Juarez-Torres E, Guardado-Estrada M, Espinosa AM, Bermudez M, Fernandez F, Venegas-Vega C, Orozco L, et al: </w:t>
      </w:r>
      <w:r w:rsidRPr="00334E72">
        <w:rPr>
          <w:rFonts w:ascii="Times New Roman" w:hAnsi="Times New Roman" w:cs="Times New Roman"/>
          <w:b/>
        </w:rPr>
        <w:t>Impact of gene dosage on gene expression, biological processes and survival in cervical cancer: a genome-wide follow-up study.</w:t>
      </w:r>
      <w:r w:rsidRPr="00334E72">
        <w:rPr>
          <w:rFonts w:ascii="Times New Roman" w:hAnsi="Times New Roman" w:cs="Times New Roman"/>
        </w:rPr>
        <w:t xml:space="preserve"> </w:t>
      </w:r>
      <w:r w:rsidRPr="00334E72">
        <w:rPr>
          <w:rFonts w:ascii="Times New Roman" w:hAnsi="Times New Roman" w:cs="Times New Roman"/>
          <w:i/>
        </w:rPr>
        <w:t xml:space="preserve">PLoS One </w:t>
      </w:r>
      <w:r w:rsidRPr="00334E72">
        <w:rPr>
          <w:rFonts w:ascii="Times New Roman" w:hAnsi="Times New Roman" w:cs="Times New Roman"/>
        </w:rPr>
        <w:t xml:space="preserve">2014, </w:t>
      </w:r>
      <w:r w:rsidRPr="00334E72">
        <w:rPr>
          <w:rFonts w:ascii="Times New Roman" w:hAnsi="Times New Roman" w:cs="Times New Roman"/>
          <w:b/>
        </w:rPr>
        <w:t>9:</w:t>
      </w:r>
      <w:r w:rsidRPr="00334E72">
        <w:rPr>
          <w:rFonts w:ascii="Times New Roman" w:hAnsi="Times New Roman" w:cs="Times New Roman"/>
        </w:rPr>
        <w:t>e97842.</w:t>
      </w:r>
    </w:p>
    <w:p w14:paraId="6E94889D"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25.</w:t>
      </w:r>
      <w:r w:rsidRPr="00334E72">
        <w:rPr>
          <w:rFonts w:ascii="Times New Roman" w:hAnsi="Times New Roman" w:cs="Times New Roman"/>
        </w:rPr>
        <w:tab/>
        <w:t xml:space="preserve">Espinosa AM, Alfaro A, Roman-Basaure E, Guardado-Estrada M, Palma I, Serralde C, Medina I, Juarez E, Bermudez M, Marquez E, et al: </w:t>
      </w:r>
      <w:r w:rsidRPr="00334E72">
        <w:rPr>
          <w:rFonts w:ascii="Times New Roman" w:hAnsi="Times New Roman" w:cs="Times New Roman"/>
          <w:b/>
        </w:rPr>
        <w:t>Mitosis is a source of potential markers for screening and survival and therapeutic targets in cervical cancer.</w:t>
      </w:r>
      <w:r w:rsidRPr="00334E72">
        <w:rPr>
          <w:rFonts w:ascii="Times New Roman" w:hAnsi="Times New Roman" w:cs="Times New Roman"/>
        </w:rPr>
        <w:t xml:space="preserve"> </w:t>
      </w:r>
      <w:r w:rsidRPr="00334E72">
        <w:rPr>
          <w:rFonts w:ascii="Times New Roman" w:hAnsi="Times New Roman" w:cs="Times New Roman"/>
          <w:i/>
        </w:rPr>
        <w:t xml:space="preserve">PLoS One </w:t>
      </w:r>
      <w:r w:rsidRPr="00334E72">
        <w:rPr>
          <w:rFonts w:ascii="Times New Roman" w:hAnsi="Times New Roman" w:cs="Times New Roman"/>
        </w:rPr>
        <w:t xml:space="preserve">2013, </w:t>
      </w:r>
      <w:r w:rsidRPr="00334E72">
        <w:rPr>
          <w:rFonts w:ascii="Times New Roman" w:hAnsi="Times New Roman" w:cs="Times New Roman"/>
          <w:b/>
        </w:rPr>
        <w:t>8:</w:t>
      </w:r>
      <w:r w:rsidRPr="00334E72">
        <w:rPr>
          <w:rFonts w:ascii="Times New Roman" w:hAnsi="Times New Roman" w:cs="Times New Roman"/>
        </w:rPr>
        <w:t>e55975.</w:t>
      </w:r>
    </w:p>
    <w:p w14:paraId="25C1941D"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26.</w:t>
      </w:r>
      <w:r w:rsidRPr="00334E72">
        <w:rPr>
          <w:rFonts w:ascii="Times New Roman" w:hAnsi="Times New Roman" w:cs="Times New Roman"/>
        </w:rPr>
        <w:tab/>
        <w:t xml:space="preserve">Shin HJ, Joo J, Yoon JH, Yoo CW, Kim JY: </w:t>
      </w:r>
      <w:r w:rsidRPr="00334E72">
        <w:rPr>
          <w:rFonts w:ascii="Times New Roman" w:hAnsi="Times New Roman" w:cs="Times New Roman"/>
          <w:b/>
        </w:rPr>
        <w:t>Physical status of human papillomavirus integration in cervical cancer is associated with treatment outcome of the patients treated with radiotherapy.</w:t>
      </w:r>
      <w:r w:rsidRPr="00334E72">
        <w:rPr>
          <w:rFonts w:ascii="Times New Roman" w:hAnsi="Times New Roman" w:cs="Times New Roman"/>
        </w:rPr>
        <w:t xml:space="preserve"> </w:t>
      </w:r>
      <w:r w:rsidRPr="00334E72">
        <w:rPr>
          <w:rFonts w:ascii="Times New Roman" w:hAnsi="Times New Roman" w:cs="Times New Roman"/>
          <w:i/>
        </w:rPr>
        <w:t xml:space="preserve">PLoS One </w:t>
      </w:r>
      <w:r w:rsidRPr="00334E72">
        <w:rPr>
          <w:rFonts w:ascii="Times New Roman" w:hAnsi="Times New Roman" w:cs="Times New Roman"/>
        </w:rPr>
        <w:t xml:space="preserve">2014, </w:t>
      </w:r>
      <w:r w:rsidRPr="00334E72">
        <w:rPr>
          <w:rFonts w:ascii="Times New Roman" w:hAnsi="Times New Roman" w:cs="Times New Roman"/>
          <w:b/>
        </w:rPr>
        <w:t>9:</w:t>
      </w:r>
      <w:r w:rsidRPr="00334E72">
        <w:rPr>
          <w:rFonts w:ascii="Times New Roman" w:hAnsi="Times New Roman" w:cs="Times New Roman"/>
        </w:rPr>
        <w:t>e78995.</w:t>
      </w:r>
    </w:p>
    <w:p w14:paraId="61E6D747"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27.</w:t>
      </w:r>
      <w:r w:rsidRPr="00334E72">
        <w:rPr>
          <w:rFonts w:ascii="Times New Roman" w:hAnsi="Times New Roman" w:cs="Times New Roman"/>
        </w:rPr>
        <w:tab/>
        <w:t xml:space="preserve">Yoshihara K, Shahmoradgoli M, Martinez E, Vegesna R, Kim H, Torres-Garcia W, Trevino V, Shen H, Laird PW, Levine DA, et al: </w:t>
      </w:r>
      <w:r w:rsidRPr="00334E72">
        <w:rPr>
          <w:rFonts w:ascii="Times New Roman" w:hAnsi="Times New Roman" w:cs="Times New Roman"/>
          <w:b/>
        </w:rPr>
        <w:t>Inferring tumour purity and stromal and immune cell admixture from expression data.</w:t>
      </w:r>
      <w:r w:rsidRPr="00334E72">
        <w:rPr>
          <w:rFonts w:ascii="Times New Roman" w:hAnsi="Times New Roman" w:cs="Times New Roman"/>
        </w:rPr>
        <w:t xml:space="preserve"> </w:t>
      </w:r>
      <w:r w:rsidRPr="00334E72">
        <w:rPr>
          <w:rFonts w:ascii="Times New Roman" w:hAnsi="Times New Roman" w:cs="Times New Roman"/>
          <w:i/>
        </w:rPr>
        <w:t xml:space="preserve">Nat Commun </w:t>
      </w:r>
      <w:r w:rsidRPr="00334E72">
        <w:rPr>
          <w:rFonts w:ascii="Times New Roman" w:hAnsi="Times New Roman" w:cs="Times New Roman"/>
        </w:rPr>
        <w:t xml:space="preserve">2013, </w:t>
      </w:r>
      <w:r w:rsidRPr="00334E72">
        <w:rPr>
          <w:rFonts w:ascii="Times New Roman" w:hAnsi="Times New Roman" w:cs="Times New Roman"/>
          <w:b/>
        </w:rPr>
        <w:t>4:</w:t>
      </w:r>
      <w:r w:rsidRPr="00334E72">
        <w:rPr>
          <w:rFonts w:ascii="Times New Roman" w:hAnsi="Times New Roman" w:cs="Times New Roman"/>
        </w:rPr>
        <w:t>2612.</w:t>
      </w:r>
    </w:p>
    <w:p w14:paraId="7293F039"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28.</w:t>
      </w:r>
      <w:r w:rsidRPr="00334E72">
        <w:rPr>
          <w:rFonts w:ascii="Times New Roman" w:hAnsi="Times New Roman" w:cs="Times New Roman"/>
        </w:rPr>
        <w:tab/>
        <w:t xml:space="preserve">Maurer C, Holmstrom SR, He J, Laise P, Su T, Ahmed A, Hibshoosh H, Chabot JA, Oberstein PE, Sepulveda AR, et al: </w:t>
      </w:r>
      <w:r w:rsidRPr="00334E72">
        <w:rPr>
          <w:rFonts w:ascii="Times New Roman" w:hAnsi="Times New Roman" w:cs="Times New Roman"/>
          <w:b/>
        </w:rPr>
        <w:t>Experimental microdissection enables functional harmonisation of pancreatic cancer subtypes.</w:t>
      </w:r>
      <w:r w:rsidRPr="00334E72">
        <w:rPr>
          <w:rFonts w:ascii="Times New Roman" w:hAnsi="Times New Roman" w:cs="Times New Roman"/>
        </w:rPr>
        <w:t xml:space="preserve"> </w:t>
      </w:r>
      <w:r w:rsidRPr="00334E72">
        <w:rPr>
          <w:rFonts w:ascii="Times New Roman" w:hAnsi="Times New Roman" w:cs="Times New Roman"/>
          <w:i/>
        </w:rPr>
        <w:t xml:space="preserve">Gut </w:t>
      </w:r>
      <w:r w:rsidRPr="00334E72">
        <w:rPr>
          <w:rFonts w:ascii="Times New Roman" w:hAnsi="Times New Roman" w:cs="Times New Roman"/>
        </w:rPr>
        <w:t xml:space="preserve">2019, </w:t>
      </w:r>
      <w:r w:rsidRPr="00334E72">
        <w:rPr>
          <w:rFonts w:ascii="Times New Roman" w:hAnsi="Times New Roman" w:cs="Times New Roman"/>
          <w:b/>
        </w:rPr>
        <w:t>68:</w:t>
      </w:r>
      <w:r w:rsidRPr="00334E72">
        <w:rPr>
          <w:rFonts w:ascii="Times New Roman" w:hAnsi="Times New Roman" w:cs="Times New Roman"/>
        </w:rPr>
        <w:t>1034-1043.</w:t>
      </w:r>
    </w:p>
    <w:p w14:paraId="43750F27"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lastRenderedPageBreak/>
        <w:t>29.</w:t>
      </w:r>
      <w:r w:rsidRPr="00334E72">
        <w:rPr>
          <w:rFonts w:ascii="Times New Roman" w:hAnsi="Times New Roman" w:cs="Times New Roman"/>
        </w:rPr>
        <w:tab/>
        <w:t xml:space="preserve">Moffitt RA, Marayati R, Flate EL, Volmar KE, Loeza SG, Hoadley KA, Rashid NU, Williams LA, Eaton SC, Chung AH, et al: </w:t>
      </w:r>
      <w:r w:rsidRPr="00334E72">
        <w:rPr>
          <w:rFonts w:ascii="Times New Roman" w:hAnsi="Times New Roman" w:cs="Times New Roman"/>
          <w:b/>
        </w:rPr>
        <w:t>Virtual microdissection identifies distinct tumor- and stroma-specific subtypes of pancreatic ductal adenocarcinoma.</w:t>
      </w:r>
      <w:r w:rsidRPr="00334E72">
        <w:rPr>
          <w:rFonts w:ascii="Times New Roman" w:hAnsi="Times New Roman" w:cs="Times New Roman"/>
        </w:rPr>
        <w:t xml:space="preserve"> </w:t>
      </w:r>
      <w:r w:rsidRPr="00334E72">
        <w:rPr>
          <w:rFonts w:ascii="Times New Roman" w:hAnsi="Times New Roman" w:cs="Times New Roman"/>
          <w:i/>
        </w:rPr>
        <w:t xml:space="preserve">Nat Genet </w:t>
      </w:r>
      <w:r w:rsidRPr="00334E72">
        <w:rPr>
          <w:rFonts w:ascii="Times New Roman" w:hAnsi="Times New Roman" w:cs="Times New Roman"/>
        </w:rPr>
        <w:t xml:space="preserve">2015, </w:t>
      </w:r>
      <w:r w:rsidRPr="00334E72">
        <w:rPr>
          <w:rFonts w:ascii="Times New Roman" w:hAnsi="Times New Roman" w:cs="Times New Roman"/>
          <w:b/>
        </w:rPr>
        <w:t>47:</w:t>
      </w:r>
      <w:r w:rsidRPr="00334E72">
        <w:rPr>
          <w:rFonts w:ascii="Times New Roman" w:hAnsi="Times New Roman" w:cs="Times New Roman"/>
        </w:rPr>
        <w:t>1168-1178.</w:t>
      </w:r>
    </w:p>
    <w:p w14:paraId="2160877A"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30.</w:t>
      </w:r>
      <w:r w:rsidRPr="00334E72">
        <w:rPr>
          <w:rFonts w:ascii="Times New Roman" w:hAnsi="Times New Roman" w:cs="Times New Roman"/>
        </w:rPr>
        <w:tab/>
        <w:t xml:space="preserve">Puleo F, Nicolle R, Blum Y, Cros J, Marisa L, Demetter P, Quertinmont E, Svrcek M, Elarouci N, Iovanna J, et al: </w:t>
      </w:r>
      <w:r w:rsidRPr="00334E72">
        <w:rPr>
          <w:rFonts w:ascii="Times New Roman" w:hAnsi="Times New Roman" w:cs="Times New Roman"/>
          <w:b/>
        </w:rPr>
        <w:t>Stratification of Pancreatic Ductal Adenocarcinomas Based on Tumor and Microenvironment Features.</w:t>
      </w:r>
      <w:r w:rsidRPr="00334E72">
        <w:rPr>
          <w:rFonts w:ascii="Times New Roman" w:hAnsi="Times New Roman" w:cs="Times New Roman"/>
        </w:rPr>
        <w:t xml:space="preserve"> </w:t>
      </w:r>
      <w:r w:rsidRPr="00334E72">
        <w:rPr>
          <w:rFonts w:ascii="Times New Roman" w:hAnsi="Times New Roman" w:cs="Times New Roman"/>
          <w:i/>
        </w:rPr>
        <w:t xml:space="preserve">Gastroenterology </w:t>
      </w:r>
      <w:r w:rsidRPr="00334E72">
        <w:rPr>
          <w:rFonts w:ascii="Times New Roman" w:hAnsi="Times New Roman" w:cs="Times New Roman"/>
        </w:rPr>
        <w:t xml:space="preserve">2018, </w:t>
      </w:r>
      <w:r w:rsidRPr="00334E72">
        <w:rPr>
          <w:rFonts w:ascii="Times New Roman" w:hAnsi="Times New Roman" w:cs="Times New Roman"/>
          <w:b/>
        </w:rPr>
        <w:t>155:</w:t>
      </w:r>
      <w:r w:rsidRPr="00334E72">
        <w:rPr>
          <w:rFonts w:ascii="Times New Roman" w:hAnsi="Times New Roman" w:cs="Times New Roman"/>
        </w:rPr>
        <w:t>1999-2013 e1993.</w:t>
      </w:r>
    </w:p>
    <w:p w14:paraId="3C8F642C"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31.</w:t>
      </w:r>
      <w:r w:rsidRPr="00334E72">
        <w:rPr>
          <w:rFonts w:ascii="Times New Roman" w:hAnsi="Times New Roman" w:cs="Times New Roman"/>
        </w:rPr>
        <w:tab/>
        <w:t xml:space="preserve">Peng XL, Moffitt RA, Torphy RJ, Volmar KE, Yeh JJ: </w:t>
      </w:r>
      <w:r w:rsidRPr="00334E72">
        <w:rPr>
          <w:rFonts w:ascii="Times New Roman" w:hAnsi="Times New Roman" w:cs="Times New Roman"/>
          <w:b/>
        </w:rPr>
        <w:t>De novo compartment deconvolution and weight estimation of tumor samples using DECODER.</w:t>
      </w:r>
      <w:r w:rsidRPr="00334E72">
        <w:rPr>
          <w:rFonts w:ascii="Times New Roman" w:hAnsi="Times New Roman" w:cs="Times New Roman"/>
        </w:rPr>
        <w:t xml:space="preserve"> </w:t>
      </w:r>
      <w:r w:rsidRPr="00334E72">
        <w:rPr>
          <w:rFonts w:ascii="Times New Roman" w:hAnsi="Times New Roman" w:cs="Times New Roman"/>
          <w:i/>
        </w:rPr>
        <w:t xml:space="preserve">Nat Commun </w:t>
      </w:r>
      <w:r w:rsidRPr="00334E72">
        <w:rPr>
          <w:rFonts w:ascii="Times New Roman" w:hAnsi="Times New Roman" w:cs="Times New Roman"/>
        </w:rPr>
        <w:t xml:space="preserve">2019, </w:t>
      </w:r>
      <w:r w:rsidRPr="00334E72">
        <w:rPr>
          <w:rFonts w:ascii="Times New Roman" w:hAnsi="Times New Roman" w:cs="Times New Roman"/>
          <w:b/>
        </w:rPr>
        <w:t>10:</w:t>
      </w:r>
      <w:r w:rsidRPr="00334E72">
        <w:rPr>
          <w:rFonts w:ascii="Times New Roman" w:hAnsi="Times New Roman" w:cs="Times New Roman"/>
        </w:rPr>
        <w:t>4729.</w:t>
      </w:r>
    </w:p>
    <w:p w14:paraId="59C7FD2F"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32.</w:t>
      </w:r>
      <w:r w:rsidRPr="00334E72">
        <w:rPr>
          <w:rFonts w:ascii="Times New Roman" w:hAnsi="Times New Roman" w:cs="Times New Roman"/>
        </w:rPr>
        <w:tab/>
        <w:t xml:space="preserve">Zheng GX, Terry JM, Belgrader P, Ryvkin P, Bent ZW, Wilson R, Ziraldo SB, Wheeler TD, McDermott GP, Zhu J, et al: </w:t>
      </w:r>
      <w:r w:rsidRPr="00334E72">
        <w:rPr>
          <w:rFonts w:ascii="Times New Roman" w:hAnsi="Times New Roman" w:cs="Times New Roman"/>
          <w:b/>
        </w:rPr>
        <w:t>Massively parallel digital transcriptional profiling of single cells.</w:t>
      </w:r>
      <w:r w:rsidRPr="00334E72">
        <w:rPr>
          <w:rFonts w:ascii="Times New Roman" w:hAnsi="Times New Roman" w:cs="Times New Roman"/>
        </w:rPr>
        <w:t xml:space="preserve"> </w:t>
      </w:r>
      <w:r w:rsidRPr="00334E72">
        <w:rPr>
          <w:rFonts w:ascii="Times New Roman" w:hAnsi="Times New Roman" w:cs="Times New Roman"/>
          <w:i/>
        </w:rPr>
        <w:t xml:space="preserve">Nat Commun </w:t>
      </w:r>
      <w:r w:rsidRPr="00334E72">
        <w:rPr>
          <w:rFonts w:ascii="Times New Roman" w:hAnsi="Times New Roman" w:cs="Times New Roman"/>
        </w:rPr>
        <w:t xml:space="preserve">2017, </w:t>
      </w:r>
      <w:r w:rsidRPr="00334E72">
        <w:rPr>
          <w:rFonts w:ascii="Times New Roman" w:hAnsi="Times New Roman" w:cs="Times New Roman"/>
          <w:b/>
        </w:rPr>
        <w:t>8:</w:t>
      </w:r>
      <w:r w:rsidRPr="00334E72">
        <w:rPr>
          <w:rFonts w:ascii="Times New Roman" w:hAnsi="Times New Roman" w:cs="Times New Roman"/>
        </w:rPr>
        <w:t>14049.</w:t>
      </w:r>
    </w:p>
    <w:p w14:paraId="12666A5B"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33.</w:t>
      </w:r>
      <w:r w:rsidRPr="00334E72">
        <w:rPr>
          <w:rFonts w:ascii="Times New Roman" w:hAnsi="Times New Roman" w:cs="Times New Roman"/>
        </w:rPr>
        <w:tab/>
        <w:t xml:space="preserve">Guo C, Qu X, Tang X, Song Y, Wang J, Hua K, Qiu J: </w:t>
      </w:r>
      <w:r w:rsidRPr="00334E72">
        <w:rPr>
          <w:rFonts w:ascii="Times New Roman" w:hAnsi="Times New Roman" w:cs="Times New Roman"/>
          <w:b/>
        </w:rPr>
        <w:t>Spatiotemporally deciphering the mysterious mechanism of persistent HPV-induced malignant transition and immune remodelling from HPV-infected normal cervix, precancer to cervical cancer: Integrating single-cell RNA-sequencing and spatial transcriptome.</w:t>
      </w:r>
      <w:r w:rsidRPr="00334E72">
        <w:rPr>
          <w:rFonts w:ascii="Times New Roman" w:hAnsi="Times New Roman" w:cs="Times New Roman"/>
        </w:rPr>
        <w:t xml:space="preserve"> </w:t>
      </w:r>
      <w:r w:rsidRPr="00334E72">
        <w:rPr>
          <w:rFonts w:ascii="Times New Roman" w:hAnsi="Times New Roman" w:cs="Times New Roman"/>
          <w:i/>
        </w:rPr>
        <w:t xml:space="preserve">Clin Transl Med </w:t>
      </w:r>
      <w:r w:rsidRPr="00334E72">
        <w:rPr>
          <w:rFonts w:ascii="Times New Roman" w:hAnsi="Times New Roman" w:cs="Times New Roman"/>
        </w:rPr>
        <w:t xml:space="preserve">2023, </w:t>
      </w:r>
      <w:r w:rsidRPr="00334E72">
        <w:rPr>
          <w:rFonts w:ascii="Times New Roman" w:hAnsi="Times New Roman" w:cs="Times New Roman"/>
          <w:b/>
        </w:rPr>
        <w:t>13:</w:t>
      </w:r>
      <w:r w:rsidRPr="00334E72">
        <w:rPr>
          <w:rFonts w:ascii="Times New Roman" w:hAnsi="Times New Roman" w:cs="Times New Roman"/>
        </w:rPr>
        <w:t>e1219.</w:t>
      </w:r>
    </w:p>
    <w:p w14:paraId="09AAEFA8"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34.</w:t>
      </w:r>
      <w:r w:rsidRPr="00334E72">
        <w:rPr>
          <w:rFonts w:ascii="Times New Roman" w:hAnsi="Times New Roman" w:cs="Times New Roman"/>
        </w:rPr>
        <w:tab/>
        <w:t xml:space="preserve">Dai D, Pei Y, Zhu B, Wang D, Pei S, Huang H, Zhu Q, Deng X, Ye J, Xu J, et al: </w:t>
      </w:r>
      <w:r w:rsidRPr="00334E72">
        <w:rPr>
          <w:rFonts w:ascii="Times New Roman" w:hAnsi="Times New Roman" w:cs="Times New Roman"/>
          <w:b/>
        </w:rPr>
        <w:t>Chemoradiotherapy-induced ACKR2(+) tumor cells drive CD8(+) T cell senescence and cervical cancer recurrence.</w:t>
      </w:r>
      <w:r w:rsidRPr="00334E72">
        <w:rPr>
          <w:rFonts w:ascii="Times New Roman" w:hAnsi="Times New Roman" w:cs="Times New Roman"/>
        </w:rPr>
        <w:t xml:space="preserve"> </w:t>
      </w:r>
      <w:r w:rsidRPr="00334E72">
        <w:rPr>
          <w:rFonts w:ascii="Times New Roman" w:hAnsi="Times New Roman" w:cs="Times New Roman"/>
          <w:i/>
        </w:rPr>
        <w:t xml:space="preserve">Cell Rep Med </w:t>
      </w:r>
      <w:r w:rsidRPr="00334E72">
        <w:rPr>
          <w:rFonts w:ascii="Times New Roman" w:hAnsi="Times New Roman" w:cs="Times New Roman"/>
        </w:rPr>
        <w:t xml:space="preserve">2024, </w:t>
      </w:r>
      <w:r w:rsidRPr="00334E72">
        <w:rPr>
          <w:rFonts w:ascii="Times New Roman" w:hAnsi="Times New Roman" w:cs="Times New Roman"/>
          <w:b/>
        </w:rPr>
        <w:t>5:</w:t>
      </w:r>
      <w:r w:rsidRPr="00334E72">
        <w:rPr>
          <w:rFonts w:ascii="Times New Roman" w:hAnsi="Times New Roman" w:cs="Times New Roman"/>
        </w:rPr>
        <w:t>101550.</w:t>
      </w:r>
    </w:p>
    <w:p w14:paraId="3443B773"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35.</w:t>
      </w:r>
      <w:r w:rsidRPr="00334E72">
        <w:rPr>
          <w:rFonts w:ascii="Times New Roman" w:hAnsi="Times New Roman" w:cs="Times New Roman"/>
        </w:rPr>
        <w:tab/>
        <w:t xml:space="preserve">Li C, Liu D, Yang S, Hua K: </w:t>
      </w:r>
      <w:r w:rsidRPr="00334E72">
        <w:rPr>
          <w:rFonts w:ascii="Times New Roman" w:hAnsi="Times New Roman" w:cs="Times New Roman"/>
          <w:b/>
        </w:rPr>
        <w:t>Integrated single-cell transcriptome analysis of the tumor ecosystems underlying cervical cancer metastasis.</w:t>
      </w:r>
      <w:r w:rsidRPr="00334E72">
        <w:rPr>
          <w:rFonts w:ascii="Times New Roman" w:hAnsi="Times New Roman" w:cs="Times New Roman"/>
        </w:rPr>
        <w:t xml:space="preserve"> </w:t>
      </w:r>
      <w:r w:rsidRPr="00334E72">
        <w:rPr>
          <w:rFonts w:ascii="Times New Roman" w:hAnsi="Times New Roman" w:cs="Times New Roman"/>
          <w:i/>
        </w:rPr>
        <w:t xml:space="preserve">Front Immunol </w:t>
      </w:r>
      <w:r w:rsidRPr="00334E72">
        <w:rPr>
          <w:rFonts w:ascii="Times New Roman" w:hAnsi="Times New Roman" w:cs="Times New Roman"/>
        </w:rPr>
        <w:t xml:space="preserve">2022, </w:t>
      </w:r>
      <w:r w:rsidRPr="00334E72">
        <w:rPr>
          <w:rFonts w:ascii="Times New Roman" w:hAnsi="Times New Roman" w:cs="Times New Roman"/>
          <w:b/>
        </w:rPr>
        <w:t>13:</w:t>
      </w:r>
      <w:r w:rsidRPr="00334E72">
        <w:rPr>
          <w:rFonts w:ascii="Times New Roman" w:hAnsi="Times New Roman" w:cs="Times New Roman"/>
        </w:rPr>
        <w:t>966291.</w:t>
      </w:r>
    </w:p>
    <w:p w14:paraId="045E12CC"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36.</w:t>
      </w:r>
      <w:r w:rsidRPr="00334E72">
        <w:rPr>
          <w:rFonts w:ascii="Times New Roman" w:hAnsi="Times New Roman" w:cs="Times New Roman"/>
        </w:rPr>
        <w:tab/>
        <w:t xml:space="preserve">Li C, Liu D, Zhao Y, Ding Y, Hua K: </w:t>
      </w:r>
      <w:r w:rsidRPr="00334E72">
        <w:rPr>
          <w:rFonts w:ascii="Times New Roman" w:hAnsi="Times New Roman" w:cs="Times New Roman"/>
          <w:b/>
        </w:rPr>
        <w:t>Diverse intratumoral heterogeneity and immune microenvironment of two HPV-related cervical cancer types revealed by single-cell RNA sequencing.</w:t>
      </w:r>
      <w:r w:rsidRPr="00334E72">
        <w:rPr>
          <w:rFonts w:ascii="Times New Roman" w:hAnsi="Times New Roman" w:cs="Times New Roman"/>
        </w:rPr>
        <w:t xml:space="preserve"> </w:t>
      </w:r>
      <w:r w:rsidRPr="00334E72">
        <w:rPr>
          <w:rFonts w:ascii="Times New Roman" w:hAnsi="Times New Roman" w:cs="Times New Roman"/>
          <w:i/>
        </w:rPr>
        <w:t xml:space="preserve">J Med Virol </w:t>
      </w:r>
      <w:r w:rsidRPr="00334E72">
        <w:rPr>
          <w:rFonts w:ascii="Times New Roman" w:hAnsi="Times New Roman" w:cs="Times New Roman"/>
        </w:rPr>
        <w:t xml:space="preserve">2023, </w:t>
      </w:r>
      <w:r w:rsidRPr="00334E72">
        <w:rPr>
          <w:rFonts w:ascii="Times New Roman" w:hAnsi="Times New Roman" w:cs="Times New Roman"/>
          <w:b/>
        </w:rPr>
        <w:t>95:</w:t>
      </w:r>
      <w:r w:rsidRPr="00334E72">
        <w:rPr>
          <w:rFonts w:ascii="Times New Roman" w:hAnsi="Times New Roman" w:cs="Times New Roman"/>
        </w:rPr>
        <w:t>e28857.</w:t>
      </w:r>
    </w:p>
    <w:p w14:paraId="3D078FDB"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37.</w:t>
      </w:r>
      <w:r w:rsidRPr="00334E72">
        <w:rPr>
          <w:rFonts w:ascii="Times New Roman" w:hAnsi="Times New Roman" w:cs="Times New Roman"/>
        </w:rPr>
        <w:tab/>
        <w:t xml:space="preserve">Stuart T, Butler A, Hoffman P, Hafemeister C, Papalexi E, Mauck WM, 3rd, Hao Y, Stoeckius M, Smibert P, Satija R: </w:t>
      </w:r>
      <w:r w:rsidRPr="00334E72">
        <w:rPr>
          <w:rFonts w:ascii="Times New Roman" w:hAnsi="Times New Roman" w:cs="Times New Roman"/>
          <w:b/>
        </w:rPr>
        <w:t>Comprehensive Integration of Single-Cell Data.</w:t>
      </w:r>
      <w:r w:rsidRPr="00334E72">
        <w:rPr>
          <w:rFonts w:ascii="Times New Roman" w:hAnsi="Times New Roman" w:cs="Times New Roman"/>
        </w:rPr>
        <w:t xml:space="preserve"> </w:t>
      </w:r>
      <w:r w:rsidRPr="00334E72">
        <w:rPr>
          <w:rFonts w:ascii="Times New Roman" w:hAnsi="Times New Roman" w:cs="Times New Roman"/>
          <w:i/>
        </w:rPr>
        <w:t xml:space="preserve">Cell </w:t>
      </w:r>
      <w:r w:rsidRPr="00334E72">
        <w:rPr>
          <w:rFonts w:ascii="Times New Roman" w:hAnsi="Times New Roman" w:cs="Times New Roman"/>
        </w:rPr>
        <w:t xml:space="preserve">2019, </w:t>
      </w:r>
      <w:r w:rsidRPr="00334E72">
        <w:rPr>
          <w:rFonts w:ascii="Times New Roman" w:hAnsi="Times New Roman" w:cs="Times New Roman"/>
          <w:b/>
        </w:rPr>
        <w:t>177:</w:t>
      </w:r>
      <w:r w:rsidRPr="00334E72">
        <w:rPr>
          <w:rFonts w:ascii="Times New Roman" w:hAnsi="Times New Roman" w:cs="Times New Roman"/>
        </w:rPr>
        <w:t>1888-1902 e1821.</w:t>
      </w:r>
    </w:p>
    <w:p w14:paraId="6C39DD02"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38.</w:t>
      </w:r>
      <w:r w:rsidRPr="00334E72">
        <w:rPr>
          <w:rFonts w:ascii="Times New Roman" w:hAnsi="Times New Roman" w:cs="Times New Roman"/>
        </w:rPr>
        <w:tab/>
        <w:t xml:space="preserve">Hornbeck PV, Kornhauser JM, Tkachev S, Zhang B, Skrzypek E, Murray B, Latham V, Sullivan M: </w:t>
      </w:r>
      <w:r w:rsidRPr="00334E72">
        <w:rPr>
          <w:rFonts w:ascii="Times New Roman" w:hAnsi="Times New Roman" w:cs="Times New Roman"/>
          <w:b/>
        </w:rPr>
        <w:t>PhosphoSitePlus: a comprehensive resource for investigating the structure and function of experimentally determined post-translational modifications in man and mouse.</w:t>
      </w:r>
      <w:r w:rsidRPr="00334E72">
        <w:rPr>
          <w:rFonts w:ascii="Times New Roman" w:hAnsi="Times New Roman" w:cs="Times New Roman"/>
        </w:rPr>
        <w:t xml:space="preserve"> </w:t>
      </w:r>
      <w:r w:rsidRPr="00334E72">
        <w:rPr>
          <w:rFonts w:ascii="Times New Roman" w:hAnsi="Times New Roman" w:cs="Times New Roman"/>
          <w:i/>
        </w:rPr>
        <w:t xml:space="preserve">Nucleic Acids Res </w:t>
      </w:r>
      <w:r w:rsidRPr="00334E72">
        <w:rPr>
          <w:rFonts w:ascii="Times New Roman" w:hAnsi="Times New Roman" w:cs="Times New Roman"/>
        </w:rPr>
        <w:t xml:space="preserve">2012, </w:t>
      </w:r>
      <w:r w:rsidRPr="00334E72">
        <w:rPr>
          <w:rFonts w:ascii="Times New Roman" w:hAnsi="Times New Roman" w:cs="Times New Roman"/>
          <w:b/>
        </w:rPr>
        <w:t>40:</w:t>
      </w:r>
      <w:r w:rsidRPr="00334E72">
        <w:rPr>
          <w:rFonts w:ascii="Times New Roman" w:hAnsi="Times New Roman" w:cs="Times New Roman"/>
        </w:rPr>
        <w:t>D261-270.</w:t>
      </w:r>
    </w:p>
    <w:p w14:paraId="172029CC"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39.</w:t>
      </w:r>
      <w:r w:rsidRPr="00334E72">
        <w:rPr>
          <w:rFonts w:ascii="Times New Roman" w:hAnsi="Times New Roman" w:cs="Times New Roman"/>
        </w:rPr>
        <w:tab/>
        <w:t xml:space="preserve">Dinkel H, Chica C, Via A, Gould CM, Jensen LJ, Gibson TJ, Diella F: </w:t>
      </w:r>
      <w:r w:rsidRPr="00334E72">
        <w:rPr>
          <w:rFonts w:ascii="Times New Roman" w:hAnsi="Times New Roman" w:cs="Times New Roman"/>
          <w:b/>
        </w:rPr>
        <w:t>Phospho.ELM: a database of phosphorylation sites--update 2011.</w:t>
      </w:r>
      <w:r w:rsidRPr="00334E72">
        <w:rPr>
          <w:rFonts w:ascii="Times New Roman" w:hAnsi="Times New Roman" w:cs="Times New Roman"/>
        </w:rPr>
        <w:t xml:space="preserve"> </w:t>
      </w:r>
      <w:r w:rsidRPr="00334E72">
        <w:rPr>
          <w:rFonts w:ascii="Times New Roman" w:hAnsi="Times New Roman" w:cs="Times New Roman"/>
          <w:i/>
        </w:rPr>
        <w:t xml:space="preserve">Nucleic Acids Res </w:t>
      </w:r>
      <w:r w:rsidRPr="00334E72">
        <w:rPr>
          <w:rFonts w:ascii="Times New Roman" w:hAnsi="Times New Roman" w:cs="Times New Roman"/>
        </w:rPr>
        <w:t xml:space="preserve">2011, </w:t>
      </w:r>
      <w:r w:rsidRPr="00334E72">
        <w:rPr>
          <w:rFonts w:ascii="Times New Roman" w:hAnsi="Times New Roman" w:cs="Times New Roman"/>
          <w:b/>
        </w:rPr>
        <w:t>39:</w:t>
      </w:r>
      <w:r w:rsidRPr="00334E72">
        <w:rPr>
          <w:rFonts w:ascii="Times New Roman" w:hAnsi="Times New Roman" w:cs="Times New Roman"/>
        </w:rPr>
        <w:t>D261-267.</w:t>
      </w:r>
    </w:p>
    <w:p w14:paraId="09CE5FDF" w14:textId="77777777" w:rsidR="00334E72" w:rsidRPr="00334E72" w:rsidRDefault="00334E72" w:rsidP="00334E72">
      <w:pPr>
        <w:pStyle w:val="EndNoteBibliography"/>
        <w:spacing w:after="0"/>
        <w:ind w:left="720" w:hanging="720"/>
        <w:rPr>
          <w:rFonts w:ascii="Times New Roman" w:hAnsi="Times New Roman" w:cs="Times New Roman"/>
        </w:rPr>
      </w:pPr>
      <w:r w:rsidRPr="00334E72">
        <w:rPr>
          <w:rFonts w:ascii="Times New Roman" w:hAnsi="Times New Roman" w:cs="Times New Roman"/>
        </w:rPr>
        <w:t>40.</w:t>
      </w:r>
      <w:r w:rsidRPr="00334E72">
        <w:rPr>
          <w:rFonts w:ascii="Times New Roman" w:hAnsi="Times New Roman" w:cs="Times New Roman"/>
        </w:rPr>
        <w:tab/>
        <w:t xml:space="preserve">Perfetto L, Briganti L, Calderone A, Cerquone Perpetuini A, Iannuccelli M, Langone F, Licata L, Marinkovic M, Mattioni A, Pavlidou T, et al: </w:t>
      </w:r>
      <w:r w:rsidRPr="00334E72">
        <w:rPr>
          <w:rFonts w:ascii="Times New Roman" w:hAnsi="Times New Roman" w:cs="Times New Roman"/>
          <w:b/>
        </w:rPr>
        <w:t>SIGNOR: a database of causal relationships between biological entities.</w:t>
      </w:r>
      <w:r w:rsidRPr="00334E72">
        <w:rPr>
          <w:rFonts w:ascii="Times New Roman" w:hAnsi="Times New Roman" w:cs="Times New Roman"/>
        </w:rPr>
        <w:t xml:space="preserve"> </w:t>
      </w:r>
      <w:r w:rsidRPr="00334E72">
        <w:rPr>
          <w:rFonts w:ascii="Times New Roman" w:hAnsi="Times New Roman" w:cs="Times New Roman"/>
          <w:i/>
        </w:rPr>
        <w:t xml:space="preserve">Nucleic Acids Res </w:t>
      </w:r>
      <w:r w:rsidRPr="00334E72">
        <w:rPr>
          <w:rFonts w:ascii="Times New Roman" w:hAnsi="Times New Roman" w:cs="Times New Roman"/>
        </w:rPr>
        <w:t xml:space="preserve">2016, </w:t>
      </w:r>
      <w:r w:rsidRPr="00334E72">
        <w:rPr>
          <w:rFonts w:ascii="Times New Roman" w:hAnsi="Times New Roman" w:cs="Times New Roman"/>
          <w:b/>
        </w:rPr>
        <w:t>44:</w:t>
      </w:r>
      <w:r w:rsidRPr="00334E72">
        <w:rPr>
          <w:rFonts w:ascii="Times New Roman" w:hAnsi="Times New Roman" w:cs="Times New Roman"/>
        </w:rPr>
        <w:t>D548-554.</w:t>
      </w:r>
    </w:p>
    <w:p w14:paraId="453D9609" w14:textId="77777777" w:rsidR="00334E72" w:rsidRPr="00334E72" w:rsidRDefault="00334E72" w:rsidP="00334E72">
      <w:pPr>
        <w:pStyle w:val="EndNoteBibliography"/>
        <w:ind w:left="720" w:hanging="720"/>
        <w:rPr>
          <w:rFonts w:ascii="Times New Roman" w:hAnsi="Times New Roman" w:cs="Times New Roman"/>
        </w:rPr>
      </w:pPr>
      <w:r w:rsidRPr="00334E72">
        <w:rPr>
          <w:rFonts w:ascii="Times New Roman" w:hAnsi="Times New Roman" w:cs="Times New Roman"/>
        </w:rPr>
        <w:t>41.</w:t>
      </w:r>
      <w:r w:rsidRPr="00334E72">
        <w:rPr>
          <w:rFonts w:ascii="Times New Roman" w:hAnsi="Times New Roman" w:cs="Times New Roman"/>
        </w:rPr>
        <w:tab/>
        <w:t xml:space="preserve">Zyla J, Marczyk M, Weiner J, Polanska J: </w:t>
      </w:r>
      <w:r w:rsidRPr="00334E72">
        <w:rPr>
          <w:rFonts w:ascii="Times New Roman" w:hAnsi="Times New Roman" w:cs="Times New Roman"/>
          <w:b/>
        </w:rPr>
        <w:t>Ranking metrics in gene set enrichment analysis: do they matter?</w:t>
      </w:r>
      <w:r w:rsidRPr="00334E72">
        <w:rPr>
          <w:rFonts w:ascii="Times New Roman" w:hAnsi="Times New Roman" w:cs="Times New Roman"/>
        </w:rPr>
        <w:t xml:space="preserve"> </w:t>
      </w:r>
      <w:r w:rsidRPr="00334E72">
        <w:rPr>
          <w:rFonts w:ascii="Times New Roman" w:hAnsi="Times New Roman" w:cs="Times New Roman"/>
          <w:i/>
        </w:rPr>
        <w:t xml:space="preserve">BMC Bioinformatics </w:t>
      </w:r>
      <w:r w:rsidRPr="00334E72">
        <w:rPr>
          <w:rFonts w:ascii="Times New Roman" w:hAnsi="Times New Roman" w:cs="Times New Roman"/>
        </w:rPr>
        <w:t xml:space="preserve">2017, </w:t>
      </w:r>
      <w:r w:rsidRPr="00334E72">
        <w:rPr>
          <w:rFonts w:ascii="Times New Roman" w:hAnsi="Times New Roman" w:cs="Times New Roman"/>
          <w:b/>
        </w:rPr>
        <w:t>18:</w:t>
      </w:r>
      <w:r w:rsidRPr="00334E72">
        <w:rPr>
          <w:rFonts w:ascii="Times New Roman" w:hAnsi="Times New Roman" w:cs="Times New Roman"/>
        </w:rPr>
        <w:t>256.</w:t>
      </w:r>
    </w:p>
    <w:p w14:paraId="0BF6E59C" w14:textId="4D40AD1A" w:rsidR="0010667C" w:rsidRPr="00334E72" w:rsidRDefault="00334E72">
      <w:pPr>
        <w:rPr>
          <w:rFonts w:ascii="Times New Roman" w:hAnsi="Times New Roman" w:cs="Times New Roman"/>
        </w:rPr>
      </w:pPr>
      <w:r w:rsidRPr="00334E72">
        <w:rPr>
          <w:rFonts w:ascii="Times New Roman" w:hAnsi="Times New Roman" w:cs="Times New Roman"/>
        </w:rPr>
        <w:fldChar w:fldCharType="end"/>
      </w:r>
    </w:p>
    <w:sectPr w:rsidR="0010667C" w:rsidRPr="00334E72" w:rsidSect="00EF7C53">
      <w:footerReference w:type="default" r:id="rId13"/>
      <w:pgSz w:w="11900" w:h="16840"/>
      <w:pgMar w:top="1701" w:right="1440" w:bottom="1440" w:left="1440" w:header="708" w:footer="708" w:gutter="0"/>
      <w:lnNumType w:countBy="0"/>
      <w:cols w:space="708"/>
      <w:docGrid w:linePitch="360"/>
      <w:sectPrChange w:id="30" w:author="Helen Solitana" w:date="2025-02-18T14:14:00Z">
        <w:sectPr w:rsidR="0010667C" w:rsidRPr="00334E72" w:rsidSect="00EF7C53">
          <w:pgMar w:top="1701" w:right="1440" w:bottom="1440" w:left="1440" w:header="708" w:footer="708" w:gutter="0"/>
          <w:lnNumType w:countBy="1"/>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CD668" w14:textId="77777777" w:rsidR="008305FF" w:rsidRDefault="008305FF">
      <w:pPr>
        <w:spacing w:after="0"/>
      </w:pPr>
      <w:r>
        <w:separator/>
      </w:r>
    </w:p>
  </w:endnote>
  <w:endnote w:type="continuationSeparator" w:id="0">
    <w:p w14:paraId="50984C08" w14:textId="77777777" w:rsidR="008305FF" w:rsidRDefault="008305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pleGothic">
    <w:altName w:val="Malgun Gothic"/>
    <w:charset w:val="81"/>
    <w:family w:val="auto"/>
    <w:pitch w:val="variable"/>
    <w:sig w:usb0="00000001" w:usb1="09060000" w:usb2="00000010" w:usb3="00000000" w:csb0="002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2A9F7" w14:textId="77777777" w:rsidR="00682918" w:rsidRDefault="00612D22">
    <w:pPr>
      <w:pStyle w:val="Footer"/>
      <w:jc w:val="center"/>
    </w:pPr>
    <w:r>
      <w:fldChar w:fldCharType="begin"/>
    </w:r>
    <w:r>
      <w:instrText>PAGE   \* MERGEFORMAT</w:instrText>
    </w:r>
    <w:r>
      <w:fldChar w:fldCharType="separate"/>
    </w:r>
    <w:r w:rsidR="00EF7C53">
      <w:rPr>
        <w:noProof/>
      </w:rPr>
      <w:t>24</w:t>
    </w:r>
    <w:r>
      <w:fldChar w:fldCharType="end"/>
    </w:r>
  </w:p>
  <w:p w14:paraId="7F2F2CE9" w14:textId="77777777" w:rsidR="00682918" w:rsidRDefault="006829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B80E0" w14:textId="77777777" w:rsidR="008305FF" w:rsidRDefault="008305FF">
      <w:pPr>
        <w:spacing w:after="0"/>
      </w:pPr>
      <w:r>
        <w:separator/>
      </w:r>
    </w:p>
  </w:footnote>
  <w:footnote w:type="continuationSeparator" w:id="0">
    <w:p w14:paraId="3E773AC1" w14:textId="77777777" w:rsidR="008305FF" w:rsidRDefault="008305F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trackRevision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Molecular Canc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2t9trp8225dse9xwqvza95vexdar9aw2xt&quot;&gt;My EndNote Library-PDAC&lt;record-ids&gt;&lt;item&gt;9&lt;/item&gt;&lt;item&gt;23&lt;/item&gt;&lt;item&gt;24&lt;/item&gt;&lt;item&gt;34&lt;/item&gt;&lt;item&gt;37&lt;/item&gt;&lt;item&gt;38&lt;/item&gt;&lt;item&gt;41&lt;/item&gt;&lt;item&gt;43&lt;/item&gt;&lt;item&gt;44&lt;/item&gt;&lt;item&gt;55&lt;/item&gt;&lt;item&gt;56&lt;/item&gt;&lt;item&gt;58&lt;/item&gt;&lt;item&gt;105&lt;/item&gt;&lt;item&gt;106&lt;/item&gt;&lt;item&gt;107&lt;/item&gt;&lt;item&gt;120&lt;/item&gt;&lt;item&gt;121&lt;/item&gt;&lt;item&gt;122&lt;/item&gt;&lt;item&gt;123&lt;/item&gt;&lt;item&gt;130&lt;/item&gt;&lt;item&gt;138&lt;/item&gt;&lt;item&gt;140&lt;/item&gt;&lt;item&gt;141&lt;/item&gt;&lt;item&gt;142&lt;/item&gt;&lt;item&gt;165&lt;/item&gt;&lt;item&gt;170&lt;/item&gt;&lt;item&gt;171&lt;/item&gt;&lt;item&gt;182&lt;/item&gt;&lt;item&gt;183&lt;/item&gt;&lt;item&gt;184&lt;/item&gt;&lt;item&gt;185&lt;/item&gt;&lt;item&gt;186&lt;/item&gt;&lt;item&gt;187&lt;/item&gt;&lt;item&gt;188&lt;/item&gt;&lt;item&gt;189&lt;/item&gt;&lt;item&gt;190&lt;/item&gt;&lt;item&gt;376&lt;/item&gt;&lt;item&gt;570&lt;/item&gt;&lt;item&gt;571&lt;/item&gt;&lt;item&gt;572&lt;/item&gt;&lt;item&gt;573&lt;/item&gt;&lt;/record-ids&gt;&lt;/item&gt;&lt;/Libraries&gt;"/>
  </w:docVars>
  <w:rsids>
    <w:rsidRoot w:val="00AE15AB"/>
    <w:rsid w:val="0010667C"/>
    <w:rsid w:val="00107AD7"/>
    <w:rsid w:val="0011419D"/>
    <w:rsid w:val="00171AB4"/>
    <w:rsid w:val="001B4981"/>
    <w:rsid w:val="001D6F90"/>
    <w:rsid w:val="00221555"/>
    <w:rsid w:val="002535D9"/>
    <w:rsid w:val="00295064"/>
    <w:rsid w:val="00334E72"/>
    <w:rsid w:val="003B5083"/>
    <w:rsid w:val="00473E70"/>
    <w:rsid w:val="004A6642"/>
    <w:rsid w:val="00544785"/>
    <w:rsid w:val="00584AD4"/>
    <w:rsid w:val="00612D22"/>
    <w:rsid w:val="006255E6"/>
    <w:rsid w:val="00682918"/>
    <w:rsid w:val="006E0A7B"/>
    <w:rsid w:val="007524CE"/>
    <w:rsid w:val="00773D0F"/>
    <w:rsid w:val="007839AA"/>
    <w:rsid w:val="007A2CED"/>
    <w:rsid w:val="007D097D"/>
    <w:rsid w:val="00821530"/>
    <w:rsid w:val="008305FF"/>
    <w:rsid w:val="0084348C"/>
    <w:rsid w:val="00877371"/>
    <w:rsid w:val="008C1DAA"/>
    <w:rsid w:val="008E2CA2"/>
    <w:rsid w:val="0094016C"/>
    <w:rsid w:val="009749A4"/>
    <w:rsid w:val="00993A4B"/>
    <w:rsid w:val="009A1AAF"/>
    <w:rsid w:val="009A2468"/>
    <w:rsid w:val="009A4E12"/>
    <w:rsid w:val="00A91D48"/>
    <w:rsid w:val="00AC5CFE"/>
    <w:rsid w:val="00AE15AB"/>
    <w:rsid w:val="00AE619E"/>
    <w:rsid w:val="00AF7EA9"/>
    <w:rsid w:val="00BB61B9"/>
    <w:rsid w:val="00BD2E12"/>
    <w:rsid w:val="00BD63D0"/>
    <w:rsid w:val="00C04B1C"/>
    <w:rsid w:val="00C66628"/>
    <w:rsid w:val="00C9775F"/>
    <w:rsid w:val="00CD060B"/>
    <w:rsid w:val="00CD3B3E"/>
    <w:rsid w:val="00D117E6"/>
    <w:rsid w:val="00DA4B04"/>
    <w:rsid w:val="00E33DDA"/>
    <w:rsid w:val="00E47B58"/>
    <w:rsid w:val="00E57ECC"/>
    <w:rsid w:val="00EA5FBF"/>
    <w:rsid w:val="00EF7C53"/>
    <w:rsid w:val="00FE6D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5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5AB"/>
    <w:pPr>
      <w:spacing w:after="200" w:line="240" w:lineRule="auto"/>
      <w:jc w:val="left"/>
    </w:pPr>
    <w:rPr>
      <w:rFonts w:ascii="Cambria" w:eastAsia="Cambria" w:hAnsi="Cambria" w:cs="Cambr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E15AB"/>
    <w:pPr>
      <w:tabs>
        <w:tab w:val="center" w:pos="4513"/>
        <w:tab w:val="right" w:pos="9026"/>
      </w:tabs>
      <w:snapToGrid w:val="0"/>
    </w:pPr>
  </w:style>
  <w:style w:type="character" w:customStyle="1" w:styleId="FooterChar">
    <w:name w:val="Footer Char"/>
    <w:basedOn w:val="DefaultParagraphFont"/>
    <w:link w:val="Footer"/>
    <w:rsid w:val="00AE15AB"/>
    <w:rPr>
      <w:rFonts w:ascii="Cambria" w:eastAsia="Cambria" w:hAnsi="Cambria" w:cs="Cambria"/>
      <w:sz w:val="24"/>
    </w:rPr>
  </w:style>
  <w:style w:type="character" w:styleId="LineNumber">
    <w:name w:val="line number"/>
    <w:basedOn w:val="DefaultParagraphFont"/>
    <w:uiPriority w:val="99"/>
    <w:semiHidden/>
    <w:unhideWhenUsed/>
    <w:rsid w:val="00AE15AB"/>
  </w:style>
  <w:style w:type="character" w:styleId="Hyperlink">
    <w:name w:val="Hyperlink"/>
    <w:rsid w:val="00AE15AB"/>
    <w:rPr>
      <w:color w:val="0000FF"/>
      <w:u w:val="single"/>
    </w:rPr>
  </w:style>
  <w:style w:type="paragraph" w:customStyle="1" w:styleId="EndNoteBibliographyTitle">
    <w:name w:val="EndNote Bibliography Title"/>
    <w:basedOn w:val="Normal"/>
    <w:link w:val="EndNoteBibliographyTitleChar"/>
    <w:rsid w:val="00334E72"/>
    <w:pPr>
      <w:spacing w:after="0"/>
      <w:jc w:val="center"/>
    </w:pPr>
    <w:rPr>
      <w:noProof/>
    </w:rPr>
  </w:style>
  <w:style w:type="character" w:customStyle="1" w:styleId="EndNoteBibliographyTitleChar">
    <w:name w:val="EndNote Bibliography Title Char"/>
    <w:basedOn w:val="DefaultParagraphFont"/>
    <w:link w:val="EndNoteBibliographyTitle"/>
    <w:rsid w:val="00334E72"/>
    <w:rPr>
      <w:rFonts w:ascii="Cambria" w:eastAsia="Cambria" w:hAnsi="Cambria" w:cs="Cambria"/>
      <w:noProof/>
      <w:sz w:val="24"/>
    </w:rPr>
  </w:style>
  <w:style w:type="paragraph" w:customStyle="1" w:styleId="EndNoteBibliography">
    <w:name w:val="EndNote Bibliography"/>
    <w:basedOn w:val="Normal"/>
    <w:link w:val="EndNoteBibliographyChar"/>
    <w:rsid w:val="00334E72"/>
    <w:rPr>
      <w:noProof/>
    </w:rPr>
  </w:style>
  <w:style w:type="character" w:customStyle="1" w:styleId="EndNoteBibliographyChar">
    <w:name w:val="EndNote Bibliography Char"/>
    <w:basedOn w:val="DefaultParagraphFont"/>
    <w:link w:val="EndNoteBibliography"/>
    <w:rsid w:val="00334E72"/>
    <w:rPr>
      <w:rFonts w:ascii="Cambria" w:eastAsia="Cambria" w:hAnsi="Cambria" w:cs="Cambria"/>
      <w:noProof/>
      <w:sz w:val="24"/>
    </w:rPr>
  </w:style>
  <w:style w:type="paragraph" w:styleId="Header">
    <w:name w:val="header"/>
    <w:basedOn w:val="Normal"/>
    <w:link w:val="HeaderChar"/>
    <w:uiPriority w:val="99"/>
    <w:unhideWhenUsed/>
    <w:rsid w:val="00AF7EA9"/>
    <w:pPr>
      <w:tabs>
        <w:tab w:val="center" w:pos="4513"/>
        <w:tab w:val="right" w:pos="9026"/>
      </w:tabs>
      <w:snapToGrid w:val="0"/>
    </w:pPr>
  </w:style>
  <w:style w:type="character" w:customStyle="1" w:styleId="HeaderChar">
    <w:name w:val="Header Char"/>
    <w:basedOn w:val="DefaultParagraphFont"/>
    <w:link w:val="Header"/>
    <w:uiPriority w:val="99"/>
    <w:rsid w:val="00AF7EA9"/>
    <w:rPr>
      <w:rFonts w:ascii="Cambria" w:eastAsia="Cambria" w:hAnsi="Cambria" w:cs="Cambria"/>
      <w:sz w:val="24"/>
    </w:rPr>
  </w:style>
  <w:style w:type="character" w:styleId="CommentReference">
    <w:name w:val="annotation reference"/>
    <w:basedOn w:val="DefaultParagraphFont"/>
    <w:uiPriority w:val="99"/>
    <w:semiHidden/>
    <w:unhideWhenUsed/>
    <w:rsid w:val="00AE619E"/>
    <w:rPr>
      <w:sz w:val="18"/>
      <w:szCs w:val="18"/>
    </w:rPr>
  </w:style>
  <w:style w:type="paragraph" w:styleId="CommentText">
    <w:name w:val="annotation text"/>
    <w:basedOn w:val="Normal"/>
    <w:link w:val="CommentTextChar"/>
    <w:uiPriority w:val="99"/>
    <w:semiHidden/>
    <w:unhideWhenUsed/>
    <w:rsid w:val="00AE619E"/>
  </w:style>
  <w:style w:type="character" w:customStyle="1" w:styleId="CommentTextChar">
    <w:name w:val="Comment Text Char"/>
    <w:basedOn w:val="DefaultParagraphFont"/>
    <w:link w:val="CommentText"/>
    <w:uiPriority w:val="99"/>
    <w:semiHidden/>
    <w:rsid w:val="00AE619E"/>
    <w:rPr>
      <w:rFonts w:ascii="Cambria" w:eastAsia="Cambria" w:hAnsi="Cambria" w:cs="Cambria"/>
      <w:sz w:val="24"/>
    </w:rPr>
  </w:style>
  <w:style w:type="paragraph" w:styleId="Revision">
    <w:name w:val="Revision"/>
    <w:hidden/>
    <w:uiPriority w:val="99"/>
    <w:semiHidden/>
    <w:rsid w:val="008E2CA2"/>
    <w:pPr>
      <w:spacing w:after="0" w:line="240" w:lineRule="auto"/>
      <w:jc w:val="left"/>
    </w:pPr>
    <w:rPr>
      <w:rFonts w:ascii="Cambria" w:eastAsia="Cambria" w:hAnsi="Cambria" w:cs="Cambria"/>
      <w:sz w:val="24"/>
    </w:rPr>
  </w:style>
  <w:style w:type="paragraph" w:styleId="BalloonText">
    <w:name w:val="Balloon Text"/>
    <w:basedOn w:val="Normal"/>
    <w:link w:val="BalloonTextChar"/>
    <w:uiPriority w:val="99"/>
    <w:semiHidden/>
    <w:unhideWhenUsed/>
    <w:rsid w:val="00EF7C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C53"/>
    <w:rPr>
      <w:rFonts w:ascii="Tahoma" w:eastAsia="Cambr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5AB"/>
    <w:pPr>
      <w:spacing w:after="200" w:line="240" w:lineRule="auto"/>
      <w:jc w:val="left"/>
    </w:pPr>
    <w:rPr>
      <w:rFonts w:ascii="Cambria" w:eastAsia="Cambria" w:hAnsi="Cambria" w:cs="Cambr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E15AB"/>
    <w:pPr>
      <w:tabs>
        <w:tab w:val="center" w:pos="4513"/>
        <w:tab w:val="right" w:pos="9026"/>
      </w:tabs>
      <w:snapToGrid w:val="0"/>
    </w:pPr>
  </w:style>
  <w:style w:type="character" w:customStyle="1" w:styleId="FooterChar">
    <w:name w:val="Footer Char"/>
    <w:basedOn w:val="DefaultParagraphFont"/>
    <w:link w:val="Footer"/>
    <w:rsid w:val="00AE15AB"/>
    <w:rPr>
      <w:rFonts w:ascii="Cambria" w:eastAsia="Cambria" w:hAnsi="Cambria" w:cs="Cambria"/>
      <w:sz w:val="24"/>
    </w:rPr>
  </w:style>
  <w:style w:type="character" w:styleId="LineNumber">
    <w:name w:val="line number"/>
    <w:basedOn w:val="DefaultParagraphFont"/>
    <w:uiPriority w:val="99"/>
    <w:semiHidden/>
    <w:unhideWhenUsed/>
    <w:rsid w:val="00AE15AB"/>
  </w:style>
  <w:style w:type="character" w:styleId="Hyperlink">
    <w:name w:val="Hyperlink"/>
    <w:rsid w:val="00AE15AB"/>
    <w:rPr>
      <w:color w:val="0000FF"/>
      <w:u w:val="single"/>
    </w:rPr>
  </w:style>
  <w:style w:type="paragraph" w:customStyle="1" w:styleId="EndNoteBibliographyTitle">
    <w:name w:val="EndNote Bibliography Title"/>
    <w:basedOn w:val="Normal"/>
    <w:link w:val="EndNoteBibliographyTitleChar"/>
    <w:rsid w:val="00334E72"/>
    <w:pPr>
      <w:spacing w:after="0"/>
      <w:jc w:val="center"/>
    </w:pPr>
    <w:rPr>
      <w:noProof/>
    </w:rPr>
  </w:style>
  <w:style w:type="character" w:customStyle="1" w:styleId="EndNoteBibliographyTitleChar">
    <w:name w:val="EndNote Bibliography Title Char"/>
    <w:basedOn w:val="DefaultParagraphFont"/>
    <w:link w:val="EndNoteBibliographyTitle"/>
    <w:rsid w:val="00334E72"/>
    <w:rPr>
      <w:rFonts w:ascii="Cambria" w:eastAsia="Cambria" w:hAnsi="Cambria" w:cs="Cambria"/>
      <w:noProof/>
      <w:sz w:val="24"/>
    </w:rPr>
  </w:style>
  <w:style w:type="paragraph" w:customStyle="1" w:styleId="EndNoteBibliography">
    <w:name w:val="EndNote Bibliography"/>
    <w:basedOn w:val="Normal"/>
    <w:link w:val="EndNoteBibliographyChar"/>
    <w:rsid w:val="00334E72"/>
    <w:rPr>
      <w:noProof/>
    </w:rPr>
  </w:style>
  <w:style w:type="character" w:customStyle="1" w:styleId="EndNoteBibliographyChar">
    <w:name w:val="EndNote Bibliography Char"/>
    <w:basedOn w:val="DefaultParagraphFont"/>
    <w:link w:val="EndNoteBibliography"/>
    <w:rsid w:val="00334E72"/>
    <w:rPr>
      <w:rFonts w:ascii="Cambria" w:eastAsia="Cambria" w:hAnsi="Cambria" w:cs="Cambria"/>
      <w:noProof/>
      <w:sz w:val="24"/>
    </w:rPr>
  </w:style>
  <w:style w:type="paragraph" w:styleId="Header">
    <w:name w:val="header"/>
    <w:basedOn w:val="Normal"/>
    <w:link w:val="HeaderChar"/>
    <w:uiPriority w:val="99"/>
    <w:unhideWhenUsed/>
    <w:rsid w:val="00AF7EA9"/>
    <w:pPr>
      <w:tabs>
        <w:tab w:val="center" w:pos="4513"/>
        <w:tab w:val="right" w:pos="9026"/>
      </w:tabs>
      <w:snapToGrid w:val="0"/>
    </w:pPr>
  </w:style>
  <w:style w:type="character" w:customStyle="1" w:styleId="HeaderChar">
    <w:name w:val="Header Char"/>
    <w:basedOn w:val="DefaultParagraphFont"/>
    <w:link w:val="Header"/>
    <w:uiPriority w:val="99"/>
    <w:rsid w:val="00AF7EA9"/>
    <w:rPr>
      <w:rFonts w:ascii="Cambria" w:eastAsia="Cambria" w:hAnsi="Cambria" w:cs="Cambria"/>
      <w:sz w:val="24"/>
    </w:rPr>
  </w:style>
  <w:style w:type="character" w:styleId="CommentReference">
    <w:name w:val="annotation reference"/>
    <w:basedOn w:val="DefaultParagraphFont"/>
    <w:uiPriority w:val="99"/>
    <w:semiHidden/>
    <w:unhideWhenUsed/>
    <w:rsid w:val="00AE619E"/>
    <w:rPr>
      <w:sz w:val="18"/>
      <w:szCs w:val="18"/>
    </w:rPr>
  </w:style>
  <w:style w:type="paragraph" w:styleId="CommentText">
    <w:name w:val="annotation text"/>
    <w:basedOn w:val="Normal"/>
    <w:link w:val="CommentTextChar"/>
    <w:uiPriority w:val="99"/>
    <w:semiHidden/>
    <w:unhideWhenUsed/>
    <w:rsid w:val="00AE619E"/>
  </w:style>
  <w:style w:type="character" w:customStyle="1" w:styleId="CommentTextChar">
    <w:name w:val="Comment Text Char"/>
    <w:basedOn w:val="DefaultParagraphFont"/>
    <w:link w:val="CommentText"/>
    <w:uiPriority w:val="99"/>
    <w:semiHidden/>
    <w:rsid w:val="00AE619E"/>
    <w:rPr>
      <w:rFonts w:ascii="Cambria" w:eastAsia="Cambria" w:hAnsi="Cambria" w:cs="Cambria"/>
      <w:sz w:val="24"/>
    </w:rPr>
  </w:style>
  <w:style w:type="paragraph" w:styleId="Revision">
    <w:name w:val="Revision"/>
    <w:hidden/>
    <w:uiPriority w:val="99"/>
    <w:semiHidden/>
    <w:rsid w:val="008E2CA2"/>
    <w:pPr>
      <w:spacing w:after="0" w:line="240" w:lineRule="auto"/>
      <w:jc w:val="left"/>
    </w:pPr>
    <w:rPr>
      <w:rFonts w:ascii="Cambria" w:eastAsia="Cambria" w:hAnsi="Cambria" w:cs="Cambria"/>
      <w:sz w:val="24"/>
    </w:rPr>
  </w:style>
  <w:style w:type="paragraph" w:styleId="BalloonText">
    <w:name w:val="Balloon Text"/>
    <w:basedOn w:val="Normal"/>
    <w:link w:val="BalloonTextChar"/>
    <w:uiPriority w:val="99"/>
    <w:semiHidden/>
    <w:unhideWhenUsed/>
    <w:rsid w:val="00EF7C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C53"/>
    <w:rPr>
      <w:rFonts w:ascii="Tahoma" w:eastAsia="Cambr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15041</Words>
  <Characters>85735</Characters>
  <Application>Microsoft Office Word</Application>
  <DocSecurity>0</DocSecurity>
  <Lines>714</Lines>
  <Paragraphs>201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대희 황</dc:creator>
  <cp:keywords/>
  <dc:description/>
  <cp:lastModifiedBy>Helen Solitana</cp:lastModifiedBy>
  <cp:revision>4</cp:revision>
  <dcterms:created xsi:type="dcterms:W3CDTF">2025-01-27T06:06:00Z</dcterms:created>
  <dcterms:modified xsi:type="dcterms:W3CDTF">2025-02-18T06:14:00Z</dcterms:modified>
</cp:coreProperties>
</file>