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906"/>
        <w:gridCol w:w="1440"/>
        <w:gridCol w:w="1609"/>
        <w:gridCol w:w="4140"/>
        <w:gridCol w:w="1710"/>
      </w:tblGrid>
      <w:tr w:rsidR="00AC439A" w:rsidRPr="00C52128" w14:paraId="176B68AD" w14:textId="77777777" w:rsidTr="003852C8">
        <w:tc>
          <w:tcPr>
            <w:tcW w:w="906" w:type="dxa"/>
          </w:tcPr>
          <w:p w14:paraId="176B68A8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 xml:space="preserve">Cycle </w:t>
            </w:r>
          </w:p>
        </w:tc>
        <w:tc>
          <w:tcPr>
            <w:tcW w:w="1440" w:type="dxa"/>
          </w:tcPr>
          <w:p w14:paraId="176B68A9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Marker</w:t>
            </w:r>
          </w:p>
        </w:tc>
        <w:tc>
          <w:tcPr>
            <w:tcW w:w="1609" w:type="dxa"/>
          </w:tcPr>
          <w:p w14:paraId="176B68AA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 xml:space="preserve">Fluorescence channel </w:t>
            </w:r>
          </w:p>
        </w:tc>
        <w:tc>
          <w:tcPr>
            <w:tcW w:w="4140" w:type="dxa"/>
          </w:tcPr>
          <w:p w14:paraId="176B68AB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Antibody clone, supplier</w:t>
            </w:r>
          </w:p>
        </w:tc>
        <w:tc>
          <w:tcPr>
            <w:tcW w:w="1710" w:type="dxa"/>
          </w:tcPr>
          <w:p w14:paraId="176B68AC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Cellular compartment</w:t>
            </w:r>
          </w:p>
        </w:tc>
      </w:tr>
      <w:tr w:rsidR="00AC439A" w:rsidRPr="00C52128" w14:paraId="176B68B3" w14:textId="77777777" w:rsidTr="003852C8">
        <w:tc>
          <w:tcPr>
            <w:tcW w:w="906" w:type="dxa"/>
          </w:tcPr>
          <w:p w14:paraId="176B68AE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176B68AF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1609" w:type="dxa"/>
          </w:tcPr>
          <w:p w14:paraId="176B68B0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B1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FJK-16s, </w:t>
            </w:r>
            <w:proofErr w:type="spellStart"/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Thermo</w:t>
            </w:r>
            <w:proofErr w:type="spellEnd"/>
          </w:p>
        </w:tc>
        <w:tc>
          <w:tcPr>
            <w:tcW w:w="1710" w:type="dxa"/>
          </w:tcPr>
          <w:p w14:paraId="176B68B2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Nucleus </w:t>
            </w:r>
          </w:p>
        </w:tc>
      </w:tr>
      <w:tr w:rsidR="00AC439A" w:rsidRPr="00C52128" w14:paraId="176B68B9" w14:textId="77777777" w:rsidTr="003852C8">
        <w:tc>
          <w:tcPr>
            <w:tcW w:w="906" w:type="dxa"/>
          </w:tcPr>
          <w:p w14:paraId="176B68B4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176B68B5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pAKT</w:t>
            </w:r>
            <w:proofErr w:type="spellEnd"/>
          </w:p>
        </w:tc>
        <w:tc>
          <w:tcPr>
            <w:tcW w:w="1609" w:type="dxa"/>
          </w:tcPr>
          <w:p w14:paraId="176B68B6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B7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EP2109Y, Abcam</w:t>
            </w:r>
          </w:p>
        </w:tc>
        <w:tc>
          <w:tcPr>
            <w:tcW w:w="1710" w:type="dxa"/>
          </w:tcPr>
          <w:p w14:paraId="176B68B8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BF" w14:textId="77777777" w:rsidTr="003852C8">
        <w:tc>
          <w:tcPr>
            <w:tcW w:w="906" w:type="dxa"/>
          </w:tcPr>
          <w:p w14:paraId="176B68BA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176B68BB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pERK</w:t>
            </w:r>
          </w:p>
        </w:tc>
        <w:tc>
          <w:tcPr>
            <w:tcW w:w="1609" w:type="dxa"/>
          </w:tcPr>
          <w:p w14:paraId="176B68BC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BD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20G11</w:t>
            </w: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1710" w:type="dxa"/>
          </w:tcPr>
          <w:p w14:paraId="176B68BE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C5" w14:textId="77777777" w:rsidTr="003852C8">
        <w:tc>
          <w:tcPr>
            <w:tcW w:w="906" w:type="dxa"/>
          </w:tcPr>
          <w:p w14:paraId="176B68C0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176B68C1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Integrin B3</w:t>
            </w:r>
          </w:p>
        </w:tc>
        <w:tc>
          <w:tcPr>
            <w:tcW w:w="1609" w:type="dxa"/>
          </w:tcPr>
          <w:p w14:paraId="176B68C2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C3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D7X3P, Cell Signaling Technology</w:t>
            </w:r>
          </w:p>
        </w:tc>
        <w:tc>
          <w:tcPr>
            <w:tcW w:w="1710" w:type="dxa"/>
          </w:tcPr>
          <w:p w14:paraId="176B68C4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CB" w14:textId="77777777" w:rsidTr="003852C8">
        <w:tc>
          <w:tcPr>
            <w:tcW w:w="906" w:type="dxa"/>
          </w:tcPr>
          <w:p w14:paraId="176B68C6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76B68C7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Ly6G</w:t>
            </w:r>
          </w:p>
        </w:tc>
        <w:tc>
          <w:tcPr>
            <w:tcW w:w="1609" w:type="dxa"/>
          </w:tcPr>
          <w:p w14:paraId="176B68C8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C9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1A8, BD Biosciences</w:t>
            </w:r>
          </w:p>
        </w:tc>
        <w:tc>
          <w:tcPr>
            <w:tcW w:w="1710" w:type="dxa"/>
          </w:tcPr>
          <w:p w14:paraId="176B68CA" w14:textId="77777777" w:rsidR="00AC439A" w:rsidRPr="001C7CD3" w:rsidRDefault="00AC439A" w:rsidP="003852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2AA8">
              <w:rPr>
                <w:rFonts w:ascii="Times New Roman" w:hAnsi="Times New Roman" w:cs="Times New Roman"/>
                <w:sz w:val="24"/>
                <w:szCs w:val="24"/>
              </w:rPr>
              <w:t>Nucleus</w:t>
            </w:r>
          </w:p>
        </w:tc>
      </w:tr>
      <w:tr w:rsidR="00AC439A" w:rsidRPr="00C52128" w14:paraId="176B68D1" w14:textId="77777777" w:rsidTr="003852C8">
        <w:tc>
          <w:tcPr>
            <w:tcW w:w="906" w:type="dxa"/>
          </w:tcPr>
          <w:p w14:paraId="176B68CC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176B68CD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</w:p>
        </w:tc>
        <w:tc>
          <w:tcPr>
            <w:tcW w:w="1609" w:type="dxa"/>
          </w:tcPr>
          <w:p w14:paraId="176B68CE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CF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Polyclonal, Abcam</w:t>
            </w:r>
          </w:p>
        </w:tc>
        <w:tc>
          <w:tcPr>
            <w:tcW w:w="1710" w:type="dxa"/>
          </w:tcPr>
          <w:p w14:paraId="176B68D0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D7" w14:textId="77777777" w:rsidTr="003852C8">
        <w:tc>
          <w:tcPr>
            <w:tcW w:w="906" w:type="dxa"/>
          </w:tcPr>
          <w:p w14:paraId="176B68D2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14:paraId="176B68D3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mCD3</w:t>
            </w:r>
          </w:p>
        </w:tc>
        <w:tc>
          <w:tcPr>
            <w:tcW w:w="1609" w:type="dxa"/>
          </w:tcPr>
          <w:p w14:paraId="176B68D4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D5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CD3-12, Abcam</w:t>
            </w:r>
          </w:p>
        </w:tc>
        <w:tc>
          <w:tcPr>
            <w:tcW w:w="1710" w:type="dxa"/>
          </w:tcPr>
          <w:p w14:paraId="176B68D6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Nucleus</w:t>
            </w:r>
          </w:p>
        </w:tc>
      </w:tr>
      <w:tr w:rsidR="00AC439A" w:rsidRPr="00C52128" w14:paraId="176B68DD" w14:textId="77777777" w:rsidTr="003852C8">
        <w:tc>
          <w:tcPr>
            <w:tcW w:w="906" w:type="dxa"/>
          </w:tcPr>
          <w:p w14:paraId="176B68D8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176B68D9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PDGFRb</w:t>
            </w:r>
            <w:proofErr w:type="spellEnd"/>
          </w:p>
        </w:tc>
        <w:tc>
          <w:tcPr>
            <w:tcW w:w="1609" w:type="dxa"/>
          </w:tcPr>
          <w:p w14:paraId="176B68DA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DB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G.290.3, </w:t>
            </w:r>
            <w:proofErr w:type="spellStart"/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Thermo</w:t>
            </w:r>
            <w:proofErr w:type="spellEnd"/>
          </w:p>
        </w:tc>
        <w:tc>
          <w:tcPr>
            <w:tcW w:w="1710" w:type="dxa"/>
          </w:tcPr>
          <w:p w14:paraId="176B68DC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E3" w14:textId="77777777" w:rsidTr="003852C8">
        <w:tc>
          <w:tcPr>
            <w:tcW w:w="906" w:type="dxa"/>
          </w:tcPr>
          <w:p w14:paraId="176B68DE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14:paraId="176B68DF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mCD4</w:t>
            </w:r>
          </w:p>
        </w:tc>
        <w:tc>
          <w:tcPr>
            <w:tcW w:w="1609" w:type="dxa"/>
          </w:tcPr>
          <w:p w14:paraId="176B68E0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E1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4SM95, Invitrogen</w:t>
            </w:r>
          </w:p>
        </w:tc>
        <w:tc>
          <w:tcPr>
            <w:tcW w:w="1710" w:type="dxa"/>
          </w:tcPr>
          <w:p w14:paraId="176B68E2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Nucleus</w:t>
            </w:r>
          </w:p>
        </w:tc>
      </w:tr>
      <w:tr w:rsidR="00AC439A" w:rsidRPr="00C52128" w14:paraId="176B68E9" w14:textId="77777777" w:rsidTr="003852C8">
        <w:tc>
          <w:tcPr>
            <w:tcW w:w="906" w:type="dxa"/>
          </w:tcPr>
          <w:p w14:paraId="176B68E4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14:paraId="176B68E5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1609" w:type="dxa"/>
          </w:tcPr>
          <w:p w14:paraId="176B68E6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E7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D4V4B,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Cell Signaling </w:t>
            </w: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Technology</w:t>
            </w:r>
          </w:p>
        </w:tc>
        <w:tc>
          <w:tcPr>
            <w:tcW w:w="1710" w:type="dxa"/>
          </w:tcPr>
          <w:p w14:paraId="176B68E8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EF" w14:textId="77777777" w:rsidTr="003852C8">
        <w:tc>
          <w:tcPr>
            <w:tcW w:w="906" w:type="dxa"/>
          </w:tcPr>
          <w:p w14:paraId="176B68EA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14:paraId="176B68EB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mCD8</w:t>
            </w:r>
          </w:p>
        </w:tc>
        <w:tc>
          <w:tcPr>
            <w:tcW w:w="1609" w:type="dxa"/>
          </w:tcPr>
          <w:p w14:paraId="176B68EC" w14:textId="77777777" w:rsidR="00AC439A" w:rsidRDefault="00AC439A" w:rsidP="003852C8">
            <w:r w:rsidRPr="00F10472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ED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4SM16</w:t>
            </w: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, Invitrogen</w:t>
            </w:r>
          </w:p>
        </w:tc>
        <w:tc>
          <w:tcPr>
            <w:tcW w:w="1710" w:type="dxa"/>
          </w:tcPr>
          <w:p w14:paraId="176B68EE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Nucleus</w:t>
            </w:r>
          </w:p>
        </w:tc>
      </w:tr>
      <w:tr w:rsidR="00AC439A" w:rsidRPr="00C52128" w14:paraId="176B68F5" w14:textId="77777777" w:rsidTr="003852C8">
        <w:tc>
          <w:tcPr>
            <w:tcW w:w="906" w:type="dxa"/>
          </w:tcPr>
          <w:p w14:paraId="176B68F0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14:paraId="176B68F1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CD11b</w:t>
            </w:r>
          </w:p>
        </w:tc>
        <w:tc>
          <w:tcPr>
            <w:tcW w:w="1609" w:type="dxa"/>
          </w:tcPr>
          <w:p w14:paraId="176B68F2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TRITC</w:t>
            </w:r>
          </w:p>
        </w:tc>
        <w:tc>
          <w:tcPr>
            <w:tcW w:w="4140" w:type="dxa"/>
            <w:vAlign w:val="bottom"/>
          </w:tcPr>
          <w:p w14:paraId="176B68F3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EPR1344, Abcam</w:t>
            </w:r>
          </w:p>
        </w:tc>
        <w:tc>
          <w:tcPr>
            <w:tcW w:w="1710" w:type="dxa"/>
          </w:tcPr>
          <w:p w14:paraId="176B68F4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8FB" w14:textId="77777777" w:rsidTr="003852C8">
        <w:trPr>
          <w:trHeight w:val="141"/>
        </w:trPr>
        <w:tc>
          <w:tcPr>
            <w:tcW w:w="906" w:type="dxa"/>
            <w:vMerge w:val="restart"/>
          </w:tcPr>
          <w:p w14:paraId="176B68F6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14:paraId="176B68F7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a-SMA</w:t>
            </w:r>
          </w:p>
        </w:tc>
        <w:tc>
          <w:tcPr>
            <w:tcW w:w="1609" w:type="dxa"/>
          </w:tcPr>
          <w:p w14:paraId="176B68F8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TRITC</w:t>
            </w:r>
          </w:p>
        </w:tc>
        <w:tc>
          <w:tcPr>
            <w:tcW w:w="4140" w:type="dxa"/>
            <w:vAlign w:val="bottom"/>
          </w:tcPr>
          <w:p w14:paraId="176B68F9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1A4,</w:t>
            </w: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Cell Marque </w:t>
            </w:r>
          </w:p>
        </w:tc>
        <w:tc>
          <w:tcPr>
            <w:tcW w:w="1710" w:type="dxa"/>
          </w:tcPr>
          <w:p w14:paraId="176B68FA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901" w14:textId="77777777" w:rsidTr="003852C8">
        <w:trPr>
          <w:trHeight w:val="124"/>
        </w:trPr>
        <w:tc>
          <w:tcPr>
            <w:tcW w:w="906" w:type="dxa"/>
            <w:vMerge/>
          </w:tcPr>
          <w:p w14:paraId="176B68FC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76B68FD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FAP</w:t>
            </w:r>
          </w:p>
        </w:tc>
        <w:tc>
          <w:tcPr>
            <w:tcW w:w="1609" w:type="dxa"/>
          </w:tcPr>
          <w:p w14:paraId="176B68FE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8FF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EPR20021, Abcam</w:t>
            </w:r>
          </w:p>
        </w:tc>
        <w:tc>
          <w:tcPr>
            <w:tcW w:w="1710" w:type="dxa"/>
          </w:tcPr>
          <w:p w14:paraId="176B6900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907" w14:textId="77777777" w:rsidTr="003852C8">
        <w:trPr>
          <w:trHeight w:val="168"/>
        </w:trPr>
        <w:tc>
          <w:tcPr>
            <w:tcW w:w="906" w:type="dxa"/>
            <w:vMerge w:val="restart"/>
          </w:tcPr>
          <w:p w14:paraId="176B6902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14:paraId="176B6903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Ker17/19</w:t>
            </w:r>
          </w:p>
        </w:tc>
        <w:tc>
          <w:tcPr>
            <w:tcW w:w="1609" w:type="dxa"/>
          </w:tcPr>
          <w:p w14:paraId="176B6904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TRITC</w:t>
            </w:r>
          </w:p>
        </w:tc>
        <w:tc>
          <w:tcPr>
            <w:tcW w:w="4140" w:type="dxa"/>
            <w:vAlign w:val="bottom"/>
          </w:tcPr>
          <w:p w14:paraId="176B6905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D32D9, Cell Signaling Technology</w:t>
            </w:r>
          </w:p>
        </w:tc>
        <w:tc>
          <w:tcPr>
            <w:tcW w:w="1710" w:type="dxa"/>
          </w:tcPr>
          <w:p w14:paraId="176B6906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90D" w14:textId="77777777" w:rsidTr="003852C8">
        <w:trPr>
          <w:trHeight w:val="97"/>
        </w:trPr>
        <w:tc>
          <w:tcPr>
            <w:tcW w:w="906" w:type="dxa"/>
            <w:vMerge/>
          </w:tcPr>
          <w:p w14:paraId="176B6908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76B6909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Desmin</w:t>
            </w:r>
          </w:p>
        </w:tc>
        <w:tc>
          <w:tcPr>
            <w:tcW w:w="1609" w:type="dxa"/>
          </w:tcPr>
          <w:p w14:paraId="176B690A" w14:textId="77777777" w:rsidR="00AC439A" w:rsidRDefault="00AC439A" w:rsidP="003852C8">
            <w:r w:rsidRPr="00CA5D5D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90B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DE-U-10, Sigma</w:t>
            </w:r>
          </w:p>
        </w:tc>
        <w:tc>
          <w:tcPr>
            <w:tcW w:w="1710" w:type="dxa"/>
          </w:tcPr>
          <w:p w14:paraId="176B690C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  <w:tr w:rsidR="00AC439A" w:rsidRPr="00C52128" w14:paraId="176B6913" w14:textId="77777777" w:rsidTr="003852C8">
        <w:tc>
          <w:tcPr>
            <w:tcW w:w="906" w:type="dxa"/>
          </w:tcPr>
          <w:p w14:paraId="176B690E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14:paraId="176B690F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sz w:val="24"/>
                <w:szCs w:val="24"/>
              </w:rPr>
              <w:t>Collagen 1</w:t>
            </w:r>
          </w:p>
        </w:tc>
        <w:tc>
          <w:tcPr>
            <w:tcW w:w="1609" w:type="dxa"/>
          </w:tcPr>
          <w:p w14:paraId="176B6910" w14:textId="77777777" w:rsidR="00AC439A" w:rsidRDefault="00AC439A" w:rsidP="003852C8">
            <w:r w:rsidRPr="00CA5D5D">
              <w:rPr>
                <w:rFonts w:ascii="Times New Roman" w:hAnsi="Times New Roman" w:cs="Times New Roman"/>
                <w:sz w:val="24"/>
                <w:szCs w:val="24"/>
              </w:rPr>
              <w:t>Cy5</w:t>
            </w:r>
          </w:p>
        </w:tc>
        <w:tc>
          <w:tcPr>
            <w:tcW w:w="4140" w:type="dxa"/>
            <w:vAlign w:val="bottom"/>
          </w:tcPr>
          <w:p w14:paraId="176B6911" w14:textId="77777777" w:rsidR="00AC439A" w:rsidRPr="00C52128" w:rsidRDefault="00AC439A" w:rsidP="00385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Polyclonal, Southern Biotech</w:t>
            </w:r>
          </w:p>
        </w:tc>
        <w:tc>
          <w:tcPr>
            <w:tcW w:w="1710" w:type="dxa"/>
          </w:tcPr>
          <w:p w14:paraId="176B6912" w14:textId="77777777" w:rsidR="00AC439A" w:rsidRPr="00C52128" w:rsidRDefault="00AC439A" w:rsidP="003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Cytoplasm</w:t>
            </w:r>
          </w:p>
        </w:tc>
      </w:tr>
    </w:tbl>
    <w:p w14:paraId="176B6914" w14:textId="77777777" w:rsidR="00AC439A" w:rsidRDefault="00AC439A" w:rsidP="00AC439A"/>
    <w:p w14:paraId="3F2F28E1" w14:textId="77777777" w:rsidR="00BD5C47" w:rsidRDefault="00BD5C47" w:rsidP="00BD5C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Supplementary ta</w:t>
      </w:r>
      <w:r w:rsidRPr="00C52128">
        <w:rPr>
          <w:rFonts w:ascii="Times New Roman" w:hAnsi="Times New Roman"/>
          <w:b/>
          <w:sz w:val="24"/>
        </w:rPr>
        <w:t>ble 1</w:t>
      </w:r>
      <w:r w:rsidRPr="00C52128">
        <w:rPr>
          <w:rFonts w:ascii="Times New Roman" w:hAnsi="Times New Roman"/>
          <w:sz w:val="24"/>
        </w:rPr>
        <w:t>. Details on biomarker panel, image acquisition</w:t>
      </w:r>
      <w:r>
        <w:rPr>
          <w:rFonts w:ascii="Times New Roman" w:hAnsi="Times New Roman"/>
          <w:sz w:val="24"/>
        </w:rPr>
        <w:t>,</w:t>
      </w:r>
      <w:r w:rsidRPr="00C52128">
        <w:rPr>
          <w:rFonts w:ascii="Times New Roman" w:hAnsi="Times New Roman"/>
          <w:sz w:val="24"/>
        </w:rPr>
        <w:t xml:space="preserve"> and data used for </w:t>
      </w:r>
      <w:r>
        <w:rPr>
          <w:rFonts w:ascii="Times New Roman" w:hAnsi="Times New Roman"/>
          <w:sz w:val="24"/>
        </w:rPr>
        <w:t xml:space="preserve">multiplex immunohistochemical </w:t>
      </w:r>
      <w:r w:rsidRPr="00C52128">
        <w:rPr>
          <w:rFonts w:ascii="Times New Roman" w:hAnsi="Times New Roman"/>
          <w:sz w:val="24"/>
        </w:rPr>
        <w:t>analys</w:t>
      </w:r>
      <w:r>
        <w:rPr>
          <w:rFonts w:ascii="Times New Roman" w:hAnsi="Times New Roman"/>
          <w:sz w:val="24"/>
        </w:rPr>
        <w:t>e</w:t>
      </w:r>
      <w:r w:rsidRPr="00C52128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.</w:t>
      </w:r>
    </w:p>
    <w:p w14:paraId="176B6915" w14:textId="77777777" w:rsidR="00846FA0" w:rsidRDefault="00846FA0"/>
    <w:sectPr w:rsidR="00846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9A"/>
    <w:rsid w:val="00306A82"/>
    <w:rsid w:val="0056027C"/>
    <w:rsid w:val="00846FA0"/>
    <w:rsid w:val="00AC439A"/>
    <w:rsid w:val="00B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B68A8"/>
  <w15:chartTrackingRefBased/>
  <w15:docId w15:val="{0A3FBCD3-4CAA-44B3-B677-2EC00797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Bandi, Dhana Sekhar Reddy (Campus)</dc:creator>
  <cp:keywords/>
  <dc:description/>
  <cp:lastModifiedBy>Bandi, Dhana Sekhar Reddy (Campus)</cp:lastModifiedBy>
  <cp:revision>3</cp:revision>
  <dcterms:created xsi:type="dcterms:W3CDTF">2024-10-09T15:23:00Z</dcterms:created>
  <dcterms:modified xsi:type="dcterms:W3CDTF">2025-01-21T21:51:00Z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28978bc2-f0bb-4e44-add8-752e3a666d3c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2025-01-21T21:51:50Z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2a22e4fc-2b93-488f-8e45-e5871e342d77</vt:lpwstr>
  </property>
  <property fmtid="{D5CDD505-2E9C-101B-9397-08002B2CF9AE}" pid="9" name="MSIP_Label_ae7542bc-63e5-412b-b0a0-d9586028a7d0_ContentBits">
    <vt:lpwstr>0</vt:lpwstr>
  </property>
</Properties>
</file>