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F2D8F" w14:textId="74C3B380" w:rsidR="00B67A49" w:rsidRDefault="00000000">
      <w:pPr>
        <w:spacing w:line="360" w:lineRule="auto"/>
        <w:contextualSpacing/>
        <w:rPr>
          <w:rFonts w:ascii="Times New Roman" w:eastAsia="宋体" w:hAnsi="Times New Roman"/>
          <w:b/>
          <w:sz w:val="24"/>
          <w:szCs w:val="24"/>
        </w:rPr>
      </w:pPr>
      <w:r>
        <w:rPr>
          <w:rFonts w:ascii="Times New Roman" w:eastAsia="宋体" w:hAnsi="Times New Roman"/>
          <w:b/>
          <w:sz w:val="24"/>
          <w:szCs w:val="24"/>
        </w:rPr>
        <w:t>Supplemental information includes:</w:t>
      </w:r>
      <w:r>
        <w:rPr>
          <w:rFonts w:ascii="Times New Roman" w:eastAsia="宋体" w:hAnsi="Times New Roman"/>
          <w:b/>
          <w:color w:val="FF0000"/>
          <w:sz w:val="24"/>
          <w:szCs w:val="24"/>
        </w:rPr>
        <w:t xml:space="preserve"> </w:t>
      </w:r>
    </w:p>
    <w:p w14:paraId="5473A6A2" w14:textId="77777777" w:rsidR="00B67A49" w:rsidRDefault="00000000">
      <w:pPr>
        <w:spacing w:line="360" w:lineRule="auto"/>
        <w:contextualSpacing/>
        <w:rPr>
          <w:rFonts w:ascii="Times New Roman" w:eastAsia="宋体" w:hAnsi="Times New Roman"/>
          <w:b/>
          <w:sz w:val="24"/>
          <w:szCs w:val="24"/>
        </w:rPr>
      </w:pPr>
      <w:r>
        <w:rPr>
          <w:rFonts w:ascii="Times New Roman" w:eastAsia="宋体" w:hAnsi="Times New Roman"/>
          <w:b/>
          <w:sz w:val="24"/>
          <w:szCs w:val="24"/>
        </w:rPr>
        <w:t xml:space="preserve"> </w:t>
      </w:r>
    </w:p>
    <w:p w14:paraId="73CC6CF7" w14:textId="6C75F8AB" w:rsidR="00B67A49" w:rsidRDefault="00000000">
      <w:pPr>
        <w:spacing w:line="360" w:lineRule="auto"/>
        <w:contextualSpacing/>
        <w:rPr>
          <w:rFonts w:ascii="Times New Roman" w:eastAsia="宋体" w:hAnsi="Times New Roman"/>
          <w:sz w:val="24"/>
          <w:szCs w:val="24"/>
        </w:rPr>
      </w:pPr>
      <w:bookmarkStart w:id="0" w:name="OLE_LINK197"/>
      <w:bookmarkStart w:id="1" w:name="OLE_LINK198"/>
      <w:r>
        <w:rPr>
          <w:rFonts w:ascii="Times New Roman" w:eastAsia="宋体" w:hAnsi="Times New Roman"/>
          <w:sz w:val="24"/>
          <w:szCs w:val="24"/>
        </w:rPr>
        <w:t>Supporting Figure S1–</w:t>
      </w:r>
      <w:r w:rsidR="00E56F84">
        <w:rPr>
          <w:rFonts w:ascii="Times New Roman" w:eastAsia="宋体" w:hAnsi="Times New Roman"/>
          <w:sz w:val="24"/>
          <w:szCs w:val="24"/>
        </w:rPr>
        <w:t>11</w:t>
      </w:r>
      <w:r>
        <w:rPr>
          <w:rFonts w:ascii="Times New Roman" w:eastAsia="宋体" w:hAnsi="Times New Roman"/>
          <w:sz w:val="24"/>
          <w:szCs w:val="24"/>
        </w:rPr>
        <w:t xml:space="preserve"> </w:t>
      </w:r>
    </w:p>
    <w:p w14:paraId="047D30F3" w14:textId="77777777" w:rsidR="00B67A49" w:rsidRDefault="00000000">
      <w:pPr>
        <w:spacing w:line="360" w:lineRule="auto"/>
        <w:contextualSpacing/>
        <w:rPr>
          <w:rFonts w:ascii="Times New Roman" w:eastAsia="宋体" w:hAnsi="Times New Roman"/>
          <w:sz w:val="24"/>
          <w:szCs w:val="24"/>
        </w:rPr>
      </w:pPr>
      <w:bookmarkStart w:id="2" w:name="OLE_LINK243"/>
      <w:bookmarkStart w:id="3" w:name="OLE_LINK244"/>
      <w:bookmarkEnd w:id="0"/>
      <w:bookmarkEnd w:id="1"/>
      <w:r>
        <w:rPr>
          <w:rFonts w:ascii="Times New Roman" w:eastAsia="宋体" w:hAnsi="Times New Roman"/>
          <w:sz w:val="24"/>
          <w:szCs w:val="24"/>
        </w:rPr>
        <w:t>Tables S1</w:t>
      </w:r>
      <w:bookmarkEnd w:id="2"/>
      <w:bookmarkEnd w:id="3"/>
      <w:r>
        <w:rPr>
          <w:rFonts w:ascii="Times New Roman" w:eastAsia="宋体" w:hAnsi="Times New Roman"/>
          <w:sz w:val="24"/>
          <w:szCs w:val="24"/>
        </w:rPr>
        <w:t>–S3, S6, S9-S11</w:t>
      </w:r>
    </w:p>
    <w:p w14:paraId="51CB9F6F" w14:textId="77777777" w:rsidR="00B67A49" w:rsidRDefault="00000000">
      <w:pPr>
        <w:spacing w:line="360" w:lineRule="auto"/>
        <w:contextualSpacing/>
        <w:rPr>
          <w:rFonts w:ascii="Times New Roman" w:eastAsia="宋体" w:hAnsi="Times New Roman"/>
          <w:sz w:val="24"/>
          <w:szCs w:val="24"/>
        </w:rPr>
      </w:pPr>
      <w:r>
        <w:rPr>
          <w:rFonts w:ascii="Times New Roman" w:eastAsia="宋体" w:hAnsi="Times New Roman"/>
          <w:sz w:val="24"/>
          <w:szCs w:val="24"/>
        </w:rPr>
        <w:t xml:space="preserve"> </w:t>
      </w:r>
    </w:p>
    <w:p w14:paraId="0BB05845" w14:textId="77777777" w:rsidR="00B67A49" w:rsidRDefault="00000000">
      <w:pPr>
        <w:spacing w:line="360" w:lineRule="auto"/>
        <w:contextualSpacing/>
        <w:rPr>
          <w:rFonts w:ascii="Times New Roman" w:eastAsia="宋体" w:hAnsi="Times New Roman"/>
          <w:sz w:val="24"/>
          <w:szCs w:val="24"/>
        </w:rPr>
      </w:pPr>
      <w:r>
        <w:rPr>
          <w:rFonts w:ascii="Times New Roman" w:eastAsia="宋体" w:hAnsi="Times New Roman"/>
          <w:sz w:val="24"/>
          <w:szCs w:val="24"/>
        </w:rPr>
        <w:t>Other supplemental material for this manuscript includes:</w:t>
      </w:r>
    </w:p>
    <w:p w14:paraId="0736F49C" w14:textId="2474D9B9" w:rsidR="00B67A49" w:rsidRDefault="00000000">
      <w:pPr>
        <w:spacing w:line="360" w:lineRule="auto"/>
        <w:contextualSpacing/>
        <w:rPr>
          <w:rFonts w:ascii="Times New Roman" w:eastAsia="宋体" w:hAnsi="Times New Roman"/>
          <w:sz w:val="24"/>
          <w:szCs w:val="24"/>
        </w:rPr>
      </w:pPr>
      <w:r>
        <w:rPr>
          <w:rFonts w:ascii="Times New Roman" w:eastAsia="宋体" w:hAnsi="Times New Roman"/>
          <w:sz w:val="24"/>
          <w:szCs w:val="24"/>
        </w:rPr>
        <w:t>Tables S4–S5, S7-S8</w:t>
      </w:r>
      <w:r w:rsidR="00E72E91">
        <w:rPr>
          <w:rFonts w:ascii="Times New Roman" w:eastAsia="宋体" w:hAnsi="Times New Roman" w:hint="eastAsia"/>
          <w:sz w:val="24"/>
          <w:szCs w:val="24"/>
        </w:rPr>
        <w:t>,</w:t>
      </w:r>
      <w:r w:rsidR="00E72E91">
        <w:rPr>
          <w:rFonts w:ascii="Times New Roman" w:eastAsia="宋体" w:hAnsi="Times New Roman"/>
          <w:sz w:val="24"/>
          <w:szCs w:val="24"/>
        </w:rPr>
        <w:t xml:space="preserve"> S12</w:t>
      </w:r>
      <w:r>
        <w:rPr>
          <w:rFonts w:ascii="Times New Roman" w:eastAsia="宋体" w:hAnsi="Times New Roman"/>
          <w:sz w:val="24"/>
          <w:szCs w:val="24"/>
        </w:rPr>
        <w:t xml:space="preserve"> (Excel format)</w:t>
      </w:r>
    </w:p>
    <w:p w14:paraId="6252B839" w14:textId="77777777" w:rsidR="00B67A49" w:rsidRDefault="00B67A49"/>
    <w:p w14:paraId="1A723B5A" w14:textId="77777777" w:rsidR="00B67A49" w:rsidRDefault="00B67A49"/>
    <w:p w14:paraId="2B5B9A9A" w14:textId="77777777" w:rsidR="00B67A49" w:rsidRDefault="00B67A49"/>
    <w:p w14:paraId="7446D48B" w14:textId="77777777" w:rsidR="00B67A49" w:rsidRDefault="00B67A49"/>
    <w:p w14:paraId="5C54C717" w14:textId="77777777" w:rsidR="00B67A49" w:rsidRDefault="00B67A49"/>
    <w:p w14:paraId="3B669B17" w14:textId="77777777" w:rsidR="00B67A49" w:rsidRDefault="00B67A49"/>
    <w:p w14:paraId="6A58A41C" w14:textId="77777777" w:rsidR="00B67A49" w:rsidRDefault="00B67A49"/>
    <w:p w14:paraId="659CAF72" w14:textId="77777777" w:rsidR="00B67A49" w:rsidRDefault="00B67A49"/>
    <w:p w14:paraId="47038A1F" w14:textId="77777777" w:rsidR="00B67A49" w:rsidRDefault="00B67A49"/>
    <w:p w14:paraId="6DD69BB4" w14:textId="77777777" w:rsidR="00B67A49" w:rsidRDefault="00B67A49"/>
    <w:p w14:paraId="5D203D6D" w14:textId="77777777" w:rsidR="00B67A49" w:rsidRDefault="00B67A49"/>
    <w:p w14:paraId="38E17429" w14:textId="77777777" w:rsidR="00B67A49" w:rsidRDefault="00B67A49"/>
    <w:p w14:paraId="3C322282" w14:textId="77777777" w:rsidR="00B67A49" w:rsidRDefault="00B67A49"/>
    <w:p w14:paraId="6A62B85B" w14:textId="77777777" w:rsidR="00B67A49" w:rsidRDefault="00B67A49"/>
    <w:p w14:paraId="684760CF" w14:textId="77777777" w:rsidR="00B67A49" w:rsidRDefault="00B67A49"/>
    <w:p w14:paraId="1559D8AB" w14:textId="77777777" w:rsidR="00B67A49" w:rsidRDefault="00B67A49"/>
    <w:p w14:paraId="32D9C814" w14:textId="77777777" w:rsidR="00B67A49" w:rsidRDefault="00B67A49"/>
    <w:p w14:paraId="67DD6455" w14:textId="77777777" w:rsidR="00B67A49" w:rsidRDefault="00B67A49"/>
    <w:p w14:paraId="335EEC25" w14:textId="77777777" w:rsidR="00B67A49" w:rsidRDefault="00B67A49"/>
    <w:p w14:paraId="5B96040F" w14:textId="77777777" w:rsidR="00B67A49" w:rsidRDefault="00B67A49"/>
    <w:p w14:paraId="25268B44" w14:textId="77777777" w:rsidR="00B67A49" w:rsidRDefault="00B67A49"/>
    <w:p w14:paraId="52B9850C" w14:textId="77777777" w:rsidR="00B67A49" w:rsidRDefault="00B67A49"/>
    <w:p w14:paraId="3231F2EE" w14:textId="77777777" w:rsidR="00B67A49" w:rsidRDefault="00B67A49"/>
    <w:p w14:paraId="41415892" w14:textId="77777777" w:rsidR="00B67A49" w:rsidRDefault="00B67A49"/>
    <w:p w14:paraId="02EFB727" w14:textId="77777777" w:rsidR="00B67A49" w:rsidRDefault="00B67A49"/>
    <w:p w14:paraId="41520C0A" w14:textId="77777777" w:rsidR="00B67A49" w:rsidRDefault="00B67A49"/>
    <w:p w14:paraId="03A4B04F" w14:textId="77777777" w:rsidR="00B67A49" w:rsidRDefault="00B67A49"/>
    <w:p w14:paraId="600C748E" w14:textId="77777777" w:rsidR="00B67A49" w:rsidRDefault="00B67A49"/>
    <w:p w14:paraId="58E04BB8" w14:textId="77777777" w:rsidR="00B67A49" w:rsidRDefault="00B67A49"/>
    <w:p w14:paraId="2FC5AD68" w14:textId="77777777" w:rsidR="00B67A49" w:rsidRDefault="00B67A49"/>
    <w:p w14:paraId="4D9A4745" w14:textId="77777777" w:rsidR="00B67A49" w:rsidRDefault="00B67A49"/>
    <w:p w14:paraId="32AD0FC3" w14:textId="77777777" w:rsidR="00B67A49" w:rsidRDefault="00B67A49"/>
    <w:p w14:paraId="344282AF" w14:textId="77777777" w:rsidR="00B67A49" w:rsidRDefault="00B67A49"/>
    <w:p w14:paraId="769C3B0E" w14:textId="77777777" w:rsidR="00B67A49" w:rsidRDefault="00B67A49"/>
    <w:p w14:paraId="62926CDD" w14:textId="77777777" w:rsidR="00B67A49" w:rsidRDefault="00000000">
      <w:pPr>
        <w:rPr>
          <w:rFonts w:ascii="Times New Roman" w:hAnsi="Times New Roman"/>
          <w:b/>
          <w:bCs/>
          <w:sz w:val="28"/>
          <w:szCs w:val="28"/>
        </w:rPr>
      </w:pPr>
      <w:r>
        <w:rPr>
          <w:rFonts w:ascii="Times New Roman" w:hAnsi="Times New Roman"/>
          <w:b/>
          <w:bCs/>
          <w:sz w:val="28"/>
          <w:szCs w:val="28"/>
        </w:rPr>
        <w:lastRenderedPageBreak/>
        <w:t>Figure S1</w:t>
      </w:r>
    </w:p>
    <w:p w14:paraId="26673FF7" w14:textId="77777777" w:rsidR="00B67A49" w:rsidRDefault="00000000">
      <w:pPr>
        <w:ind w:right="4060"/>
        <w:jc w:val="right"/>
        <w:rPr>
          <w:rFonts w:ascii="Times New Roman" w:hAnsi="Times New Roman"/>
          <w:b/>
          <w:bCs/>
          <w:sz w:val="28"/>
          <w:szCs w:val="28"/>
        </w:rPr>
      </w:pPr>
      <w:r>
        <w:rPr>
          <w:rFonts w:ascii="Times New Roman" w:hAnsi="Times New Roman"/>
          <w:b/>
          <w:bCs/>
          <w:noProof/>
          <w:sz w:val="28"/>
          <w:szCs w:val="28"/>
        </w:rPr>
        <w:drawing>
          <wp:inline distT="0" distB="0" distL="0" distR="0" wp14:anchorId="57D358D7" wp14:editId="620415EE">
            <wp:extent cx="5093335" cy="8363585"/>
            <wp:effectExtent l="0" t="0" r="0" b="5715"/>
            <wp:docPr id="11399534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953492"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04777" cy="8382380"/>
                    </a:xfrm>
                    <a:prstGeom prst="rect">
                      <a:avLst/>
                    </a:prstGeom>
                  </pic:spPr>
                </pic:pic>
              </a:graphicData>
            </a:graphic>
          </wp:inline>
        </w:drawing>
      </w:r>
    </w:p>
    <w:p w14:paraId="17A2437A" w14:textId="7AD6BFF6" w:rsidR="00B67A49" w:rsidRDefault="00000000" w:rsidP="000227D9">
      <w:pPr>
        <w:spacing w:line="360" w:lineRule="auto"/>
        <w:rPr>
          <w:rFonts w:ascii="Times New Roman" w:hAnsi="Times New Roman"/>
          <w:color w:val="000000"/>
        </w:rPr>
      </w:pPr>
      <w:bookmarkStart w:id="4" w:name="OLE_LINK66"/>
      <w:bookmarkStart w:id="5" w:name="OLE_LINK65"/>
      <w:r>
        <w:rPr>
          <w:rFonts w:ascii="Times New Roman" w:hAnsi="Times New Roman"/>
          <w:b/>
          <w:bCs/>
          <w:color w:val="000000"/>
        </w:rPr>
        <w:lastRenderedPageBreak/>
        <w:t>Supporting figure S1</w:t>
      </w:r>
      <w:bookmarkEnd w:id="4"/>
      <w:bookmarkEnd w:id="5"/>
      <w:r>
        <w:rPr>
          <w:rFonts w:ascii="Times New Roman" w:hAnsi="Times New Roman"/>
          <w:b/>
          <w:bCs/>
          <w:color w:val="000000"/>
        </w:rPr>
        <w:t xml:space="preserve">: </w:t>
      </w:r>
      <w:r>
        <w:rPr>
          <w:rFonts w:ascii="Times New Roman" w:hAnsi="Times New Roman"/>
          <w:color w:val="000000"/>
        </w:rPr>
        <w:t xml:space="preserve">(A) Heatmap (left) and volcano plot (right) representing sequencing results of cirrhotic HCC and non-cirrhotic HCC. (B) Melting curves of PCR products for 4 differentially expressed </w:t>
      </w:r>
      <w:proofErr w:type="spellStart"/>
      <w:r>
        <w:rPr>
          <w:rFonts w:ascii="Times New Roman" w:hAnsi="Times New Roman"/>
          <w:color w:val="000000"/>
        </w:rPr>
        <w:t>circRNAs</w:t>
      </w:r>
      <w:proofErr w:type="spellEnd"/>
      <w:r>
        <w:rPr>
          <w:rFonts w:ascii="Times New Roman" w:hAnsi="Times New Roman"/>
          <w:color w:val="000000"/>
        </w:rPr>
        <w:t xml:space="preserve">. (C) Nucleic acid electrophoresis results of PCR products for the 4 differentially expressed </w:t>
      </w:r>
      <w:proofErr w:type="spellStart"/>
      <w:r>
        <w:rPr>
          <w:rFonts w:ascii="Times New Roman" w:hAnsi="Times New Roman"/>
          <w:color w:val="000000"/>
        </w:rPr>
        <w:t>circRNAs</w:t>
      </w:r>
      <w:proofErr w:type="spellEnd"/>
      <w:r>
        <w:rPr>
          <w:rFonts w:ascii="Times New Roman" w:hAnsi="Times New Roman"/>
          <w:color w:val="000000"/>
        </w:rPr>
        <w:t xml:space="preserve">. (D) Sanger Sequencing of the 4 differentially expressed </w:t>
      </w:r>
      <w:proofErr w:type="spellStart"/>
      <w:r>
        <w:rPr>
          <w:rFonts w:ascii="Times New Roman" w:hAnsi="Times New Roman"/>
          <w:color w:val="000000"/>
        </w:rPr>
        <w:t>circRNAs</w:t>
      </w:r>
      <w:proofErr w:type="spellEnd"/>
      <w:r>
        <w:rPr>
          <w:rFonts w:ascii="Times New Roman" w:hAnsi="Times New Roman"/>
          <w:color w:val="000000"/>
        </w:rPr>
        <w:t xml:space="preserve"> showing the splice sites. (E) Comparison of GDI2 expression levels between HCC and adjacent normal tissues using the GEPIA database. (F) Structural characterization of circGDI2 in HCC cells was confirmed by designed forward and reverse primers with GAPDH as a negative control. (G) Expression of circGDI2 and mGDI2 in HCC cells were detected using random primers and Oligo(dT)18 primers. (H) Nucleic acid electrophoresis verified the expression levels of circGDI2 and GDI2 after RNase R management</w:t>
      </w:r>
      <w:r>
        <w:rPr>
          <w:rFonts w:ascii="Times New Roman" w:hAnsi="Times New Roman" w:hint="eastAsia"/>
          <w:color w:val="000000"/>
        </w:rPr>
        <w:t>.</w:t>
      </w:r>
      <w:r>
        <w:rPr>
          <w:rFonts w:ascii="Times New Roman" w:hAnsi="Times New Roman"/>
          <w:color w:val="000000"/>
        </w:rPr>
        <w:t xml:space="preserve"> (I) Subcellular localization of circGDI2 was detected by RNA nuclear-cytoplasmic fractionation assay. (J) Kaplan-Meier curves showing the OS (left) and RFS (right) of patients in the GEPIA database, stratified by </w:t>
      </w:r>
      <w:r>
        <w:rPr>
          <w:rFonts w:ascii="Times New Roman" w:hAnsi="Times New Roman"/>
          <w:i/>
          <w:iCs/>
          <w:color w:val="000000"/>
        </w:rPr>
        <w:t>GDI2</w:t>
      </w:r>
      <w:r>
        <w:rPr>
          <w:rFonts w:ascii="Times New Roman" w:hAnsi="Times New Roman"/>
          <w:color w:val="000000"/>
        </w:rPr>
        <w:t xml:space="preserve"> expression levels. (K) Multivariate analyses showing hazard factors for OS (left) and RFS (right) of the matched cohort. HCC: hepatocellular carcinoma; PCR: polymerase chain reaction; GEPIA: Gene Expression Profiling Interactive Analysis; OS: overall survival; RFS: recurrence free-survival; </w:t>
      </w:r>
      <w:bookmarkStart w:id="6" w:name="OLE_LINK313"/>
      <w:bookmarkStart w:id="7" w:name="OLE_LINK314"/>
      <w:r>
        <w:rPr>
          <w:rFonts w:ascii="Times New Roman" w:hAnsi="Times New Roman"/>
          <w:color w:val="000000"/>
          <w:kern w:val="0"/>
          <w:sz w:val="24"/>
          <w:szCs w:val="24"/>
        </w:rPr>
        <w:t xml:space="preserve">Data are </w:t>
      </w:r>
      <w:r>
        <w:rPr>
          <w:rFonts w:ascii="Times New Roman" w:hAnsi="Times New Roman"/>
          <w:color w:val="000000"/>
        </w:rPr>
        <w:t>shown as mean ± SEM with p values by Mann-Whitney tests</w:t>
      </w:r>
      <w:bookmarkEnd w:id="6"/>
      <w:bookmarkEnd w:id="7"/>
      <w:r>
        <w:rPr>
          <w:rFonts w:ascii="Times New Roman" w:hAnsi="Times New Roman"/>
          <w:color w:val="000000"/>
        </w:rPr>
        <w:t>. ns: no significancy; ***: P&lt;0.001.</w:t>
      </w:r>
      <w:bookmarkStart w:id="8" w:name="OLE_LINK202"/>
      <w:bookmarkStart w:id="9" w:name="OLE_LINK201"/>
    </w:p>
    <w:p w14:paraId="5FAD49CE" w14:textId="77777777" w:rsidR="000227D9" w:rsidRPr="000227D9" w:rsidRDefault="000227D9" w:rsidP="000227D9">
      <w:pPr>
        <w:spacing w:line="360" w:lineRule="auto"/>
        <w:rPr>
          <w:rFonts w:ascii="Times New Roman" w:hAnsi="Times New Roman"/>
          <w:color w:val="000000"/>
        </w:rPr>
      </w:pPr>
    </w:p>
    <w:p w14:paraId="7B887685" w14:textId="77777777" w:rsidR="00BA715C" w:rsidRDefault="00BA715C">
      <w:pPr>
        <w:rPr>
          <w:rFonts w:ascii="Times New Roman" w:hAnsi="Times New Roman"/>
          <w:b/>
          <w:bCs/>
          <w:sz w:val="28"/>
          <w:szCs w:val="28"/>
        </w:rPr>
      </w:pPr>
    </w:p>
    <w:p w14:paraId="1FDEE560" w14:textId="77777777" w:rsidR="00BA715C" w:rsidRDefault="00BA715C">
      <w:pPr>
        <w:rPr>
          <w:rFonts w:ascii="Times New Roman" w:hAnsi="Times New Roman"/>
          <w:b/>
          <w:bCs/>
          <w:sz w:val="28"/>
          <w:szCs w:val="28"/>
        </w:rPr>
      </w:pPr>
    </w:p>
    <w:p w14:paraId="6E7AFD7D" w14:textId="77777777" w:rsidR="00BA715C" w:rsidRDefault="00BA715C">
      <w:pPr>
        <w:rPr>
          <w:rFonts w:ascii="Times New Roman" w:hAnsi="Times New Roman"/>
          <w:b/>
          <w:bCs/>
          <w:sz w:val="28"/>
          <w:szCs w:val="28"/>
        </w:rPr>
      </w:pPr>
    </w:p>
    <w:p w14:paraId="7579FE3C" w14:textId="77777777" w:rsidR="00BA715C" w:rsidRDefault="00BA715C">
      <w:pPr>
        <w:rPr>
          <w:rFonts w:ascii="Times New Roman" w:hAnsi="Times New Roman"/>
          <w:b/>
          <w:bCs/>
          <w:sz w:val="28"/>
          <w:szCs w:val="28"/>
        </w:rPr>
      </w:pPr>
    </w:p>
    <w:p w14:paraId="05CFFCF5" w14:textId="77777777" w:rsidR="00BA715C" w:rsidRDefault="00BA715C">
      <w:pPr>
        <w:rPr>
          <w:rFonts w:ascii="Times New Roman" w:hAnsi="Times New Roman"/>
          <w:b/>
          <w:bCs/>
          <w:sz w:val="28"/>
          <w:szCs w:val="28"/>
        </w:rPr>
      </w:pPr>
    </w:p>
    <w:p w14:paraId="72614747" w14:textId="77777777" w:rsidR="00BA715C" w:rsidRDefault="00BA715C">
      <w:pPr>
        <w:rPr>
          <w:rFonts w:ascii="Times New Roman" w:hAnsi="Times New Roman"/>
          <w:b/>
          <w:bCs/>
          <w:sz w:val="28"/>
          <w:szCs w:val="28"/>
        </w:rPr>
      </w:pPr>
    </w:p>
    <w:p w14:paraId="0A548604" w14:textId="77777777" w:rsidR="00BA715C" w:rsidRDefault="00BA715C">
      <w:pPr>
        <w:rPr>
          <w:rFonts w:ascii="Times New Roman" w:hAnsi="Times New Roman"/>
          <w:b/>
          <w:bCs/>
          <w:sz w:val="28"/>
          <w:szCs w:val="28"/>
        </w:rPr>
      </w:pPr>
    </w:p>
    <w:p w14:paraId="65677054" w14:textId="77777777" w:rsidR="00BA715C" w:rsidRDefault="00BA715C">
      <w:pPr>
        <w:rPr>
          <w:rFonts w:ascii="Times New Roman" w:hAnsi="Times New Roman"/>
          <w:b/>
          <w:bCs/>
          <w:sz w:val="28"/>
          <w:szCs w:val="28"/>
        </w:rPr>
      </w:pPr>
    </w:p>
    <w:p w14:paraId="4A8DBECD" w14:textId="77777777" w:rsidR="00BA715C" w:rsidRDefault="00BA715C">
      <w:pPr>
        <w:rPr>
          <w:rFonts w:ascii="Times New Roman" w:hAnsi="Times New Roman"/>
          <w:b/>
          <w:bCs/>
          <w:sz w:val="28"/>
          <w:szCs w:val="28"/>
        </w:rPr>
      </w:pPr>
    </w:p>
    <w:p w14:paraId="470356EB" w14:textId="3ADD9FBB" w:rsidR="00B67A49" w:rsidRDefault="00000000">
      <w:pPr>
        <w:rPr>
          <w:rFonts w:ascii="Times New Roman" w:hAnsi="Times New Roman"/>
          <w:b/>
          <w:bCs/>
          <w:sz w:val="28"/>
          <w:szCs w:val="28"/>
        </w:rPr>
      </w:pPr>
      <w:r>
        <w:rPr>
          <w:rFonts w:ascii="Times New Roman" w:hAnsi="Times New Roman"/>
          <w:b/>
          <w:bCs/>
          <w:sz w:val="28"/>
          <w:szCs w:val="28"/>
        </w:rPr>
        <w:lastRenderedPageBreak/>
        <w:t>Figure S2</w:t>
      </w:r>
    </w:p>
    <w:bookmarkEnd w:id="8"/>
    <w:bookmarkEnd w:id="9"/>
    <w:p w14:paraId="662A46AB" w14:textId="77777777" w:rsidR="00B67A49" w:rsidRDefault="00000000">
      <w:pPr>
        <w:ind w:right="8260"/>
        <w:jc w:val="right"/>
        <w:rPr>
          <w:rFonts w:ascii="Times New Roman" w:hAnsi="Times New Roman"/>
          <w:b/>
          <w:bCs/>
          <w:sz w:val="28"/>
          <w:szCs w:val="28"/>
        </w:rPr>
      </w:pPr>
      <w:r>
        <w:rPr>
          <w:rFonts w:ascii="Times New Roman" w:hAnsi="Times New Roman"/>
          <w:b/>
          <w:bCs/>
          <w:noProof/>
          <w:sz w:val="28"/>
          <w:szCs w:val="28"/>
        </w:rPr>
        <w:drawing>
          <wp:inline distT="0" distB="0" distL="0" distR="0" wp14:anchorId="51CA45E5" wp14:editId="57E83463">
            <wp:extent cx="5274310" cy="7475220"/>
            <wp:effectExtent l="0" t="0" r="0" b="5080"/>
            <wp:docPr id="18305371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37150"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7475220"/>
                    </a:xfrm>
                    <a:prstGeom prst="rect">
                      <a:avLst/>
                    </a:prstGeom>
                  </pic:spPr>
                </pic:pic>
              </a:graphicData>
            </a:graphic>
          </wp:inline>
        </w:drawing>
      </w:r>
    </w:p>
    <w:p w14:paraId="7EE5EB07" w14:textId="77777777" w:rsidR="00B67A49" w:rsidRDefault="00B67A49">
      <w:pPr>
        <w:spacing w:line="360" w:lineRule="auto"/>
        <w:rPr>
          <w:rFonts w:ascii="Times New Roman" w:hAnsi="Times New Roman"/>
          <w:b/>
          <w:bCs/>
          <w:color w:val="000000"/>
        </w:rPr>
      </w:pPr>
    </w:p>
    <w:p w14:paraId="557674BC" w14:textId="77777777" w:rsidR="00B67A49" w:rsidRDefault="00000000">
      <w:pPr>
        <w:spacing w:line="360" w:lineRule="auto"/>
      </w:pPr>
      <w:bookmarkStart w:id="10" w:name="OLE_LINK177"/>
      <w:bookmarkStart w:id="11" w:name="OLE_LINK178"/>
      <w:r>
        <w:rPr>
          <w:rFonts w:ascii="Times New Roman" w:hAnsi="Times New Roman"/>
          <w:b/>
          <w:bCs/>
          <w:color w:val="000000"/>
          <w:lang w:bidi="ar"/>
        </w:rPr>
        <w:t>Supporting</w:t>
      </w:r>
      <w:r>
        <w:rPr>
          <w:rFonts w:ascii="Times New Roman" w:hAnsi="Times New Roman"/>
          <w:b/>
          <w:bCs/>
          <w:color w:val="000000"/>
        </w:rPr>
        <w:t xml:space="preserve"> figure S2:</w:t>
      </w:r>
      <w:bookmarkEnd w:id="10"/>
      <w:bookmarkEnd w:id="11"/>
      <w:r>
        <w:rPr>
          <w:rFonts w:ascii="Times New Roman" w:hAnsi="Times New Roman"/>
          <w:color w:val="000000"/>
        </w:rPr>
        <w:t xml:space="preserve"> (A) The expression levels of circGDI2 in hepatocyte LO2 and HCC cell lines. (B) Validation of circGDI2 levels in HCC cells </w:t>
      </w:r>
      <w:bookmarkStart w:id="12" w:name="OLE_LINK89"/>
      <w:bookmarkStart w:id="13" w:name="OLE_LINK88"/>
      <w:r>
        <w:rPr>
          <w:rFonts w:ascii="Times New Roman" w:hAnsi="Times New Roman"/>
          <w:color w:val="000000"/>
        </w:rPr>
        <w:t>transfected with</w:t>
      </w:r>
      <w:bookmarkEnd w:id="12"/>
      <w:bookmarkEnd w:id="13"/>
      <w:r>
        <w:rPr>
          <w:rFonts w:ascii="Times New Roman" w:hAnsi="Times New Roman"/>
          <w:color w:val="000000"/>
        </w:rPr>
        <w:t xml:space="preserve"> sh-circGDI2 lentivirus by </w:t>
      </w:r>
      <w:proofErr w:type="spellStart"/>
      <w:r>
        <w:rPr>
          <w:rFonts w:ascii="Times New Roman" w:hAnsi="Times New Roman"/>
          <w:color w:val="000000"/>
        </w:rPr>
        <w:lastRenderedPageBreak/>
        <w:t>qRT</w:t>
      </w:r>
      <w:proofErr w:type="spellEnd"/>
      <w:r>
        <w:rPr>
          <w:rFonts w:ascii="Times New Roman" w:hAnsi="Times New Roman"/>
          <w:color w:val="000000"/>
        </w:rPr>
        <w:t xml:space="preserve">-PCR. (C) Validation of circGDI2 levels in HCC cells transfected with OE-circGDI2 lentivirus by </w:t>
      </w:r>
      <w:proofErr w:type="spellStart"/>
      <w:r>
        <w:rPr>
          <w:rFonts w:ascii="Times New Roman" w:hAnsi="Times New Roman"/>
          <w:color w:val="000000"/>
        </w:rPr>
        <w:t>qRT</w:t>
      </w:r>
      <w:proofErr w:type="spellEnd"/>
      <w:r>
        <w:rPr>
          <w:rFonts w:ascii="Times New Roman" w:hAnsi="Times New Roman"/>
          <w:color w:val="000000"/>
        </w:rPr>
        <w:t xml:space="preserve">-PCR. </w:t>
      </w:r>
      <w:bookmarkStart w:id="14" w:name="OLE_LINK179"/>
      <w:bookmarkStart w:id="15" w:name="OLE_LINK180"/>
      <w:r>
        <w:rPr>
          <w:rFonts w:ascii="Times New Roman" w:hAnsi="Times New Roman"/>
          <w:color w:val="000000"/>
        </w:rPr>
        <w:t xml:space="preserve">(D) CCK-8 assay was performed in HCC cells transfected with OE-circGDI2 </w:t>
      </w:r>
      <w:r>
        <w:rPr>
          <w:rFonts w:ascii="Times New Roman" w:hAnsi="Times New Roman" w:hint="eastAsia"/>
          <w:color w:val="000000"/>
        </w:rPr>
        <w:t>l</w:t>
      </w:r>
      <w:r>
        <w:rPr>
          <w:rFonts w:ascii="Times New Roman" w:hAnsi="Times New Roman"/>
          <w:color w:val="000000"/>
        </w:rPr>
        <w:t xml:space="preserve">entivirus. (E) Colony formation assay </w:t>
      </w:r>
      <w:r>
        <w:rPr>
          <w:rFonts w:ascii="Times New Roman" w:hAnsi="Times New Roman" w:hint="eastAsia"/>
          <w:color w:val="000000"/>
        </w:rPr>
        <w:t>was</w:t>
      </w:r>
      <w:r>
        <w:rPr>
          <w:rFonts w:ascii="Times New Roman" w:hAnsi="Times New Roman"/>
          <w:color w:val="000000"/>
        </w:rPr>
        <w:t xml:space="preserve"> </w:t>
      </w:r>
      <w:r>
        <w:rPr>
          <w:rFonts w:ascii="Times New Roman" w:hAnsi="Times New Roman" w:hint="eastAsia"/>
          <w:color w:val="000000"/>
        </w:rPr>
        <w:t>conducted</w:t>
      </w:r>
      <w:r>
        <w:rPr>
          <w:rFonts w:ascii="Times New Roman" w:hAnsi="Times New Roman"/>
          <w:color w:val="000000"/>
        </w:rPr>
        <w:t xml:space="preserve"> </w:t>
      </w:r>
      <w:r>
        <w:rPr>
          <w:rFonts w:ascii="Times New Roman" w:hAnsi="Times New Roman" w:hint="eastAsia"/>
          <w:color w:val="000000"/>
        </w:rPr>
        <w:t>in</w:t>
      </w:r>
      <w:r>
        <w:rPr>
          <w:rFonts w:ascii="Times New Roman" w:hAnsi="Times New Roman"/>
          <w:color w:val="000000"/>
        </w:rPr>
        <w:t xml:space="preserve"> HCC </w:t>
      </w:r>
      <w:r>
        <w:rPr>
          <w:rFonts w:ascii="Times New Roman" w:hAnsi="Times New Roman" w:hint="eastAsia"/>
          <w:color w:val="000000"/>
        </w:rPr>
        <w:t>c</w:t>
      </w:r>
      <w:r>
        <w:rPr>
          <w:rFonts w:ascii="Times New Roman" w:hAnsi="Times New Roman"/>
          <w:color w:val="000000"/>
        </w:rPr>
        <w:t xml:space="preserve">ells transfected with OE-circGDI2 </w:t>
      </w:r>
      <w:r>
        <w:rPr>
          <w:rFonts w:ascii="Times New Roman" w:hAnsi="Times New Roman" w:hint="eastAsia"/>
          <w:color w:val="000000"/>
        </w:rPr>
        <w:t>l</w:t>
      </w:r>
      <w:r>
        <w:rPr>
          <w:rFonts w:ascii="Times New Roman" w:hAnsi="Times New Roman"/>
          <w:color w:val="000000"/>
        </w:rPr>
        <w:t xml:space="preserve">entivirus. (F) </w:t>
      </w:r>
      <w:proofErr w:type="spellStart"/>
      <w:r>
        <w:rPr>
          <w:rFonts w:ascii="Times New Roman" w:hAnsi="Times New Roman"/>
          <w:color w:val="000000"/>
        </w:rPr>
        <w:t>EdU</w:t>
      </w:r>
      <w:proofErr w:type="spellEnd"/>
      <w:r>
        <w:rPr>
          <w:rFonts w:ascii="Times New Roman" w:hAnsi="Times New Roman"/>
          <w:color w:val="000000"/>
        </w:rPr>
        <w:t xml:space="preserve"> assay was performed to detect the effects of circ</w:t>
      </w:r>
      <w:r>
        <w:rPr>
          <w:rFonts w:ascii="Times New Roman" w:hAnsi="Times New Roman" w:hint="eastAsia"/>
          <w:color w:val="000000"/>
        </w:rPr>
        <w:t>G</w:t>
      </w:r>
      <w:r>
        <w:rPr>
          <w:rFonts w:ascii="Times New Roman" w:hAnsi="Times New Roman"/>
          <w:color w:val="000000"/>
        </w:rPr>
        <w:t xml:space="preserve">DI2 on the capacity of DNA duplication of HCC cells </w:t>
      </w:r>
      <w:bookmarkStart w:id="16" w:name="OLE_LINK79"/>
      <w:bookmarkStart w:id="17" w:name="OLE_LINK80"/>
      <w:r>
        <w:rPr>
          <w:rFonts w:ascii="Times New Roman" w:hAnsi="Times New Roman"/>
          <w:color w:val="000000"/>
        </w:rPr>
        <w:t xml:space="preserve">transfected with OE-circGDI2 </w:t>
      </w:r>
      <w:r>
        <w:rPr>
          <w:rFonts w:ascii="Times New Roman" w:hAnsi="Times New Roman" w:hint="eastAsia"/>
          <w:color w:val="000000"/>
        </w:rPr>
        <w:t>l</w:t>
      </w:r>
      <w:r>
        <w:rPr>
          <w:rFonts w:ascii="Times New Roman" w:hAnsi="Times New Roman"/>
          <w:color w:val="000000"/>
        </w:rPr>
        <w:t>entivirus</w:t>
      </w:r>
      <w:bookmarkEnd w:id="16"/>
      <w:bookmarkEnd w:id="17"/>
      <w:r>
        <w:rPr>
          <w:rFonts w:ascii="Times New Roman" w:hAnsi="Times New Roman"/>
          <w:color w:val="000000"/>
        </w:rPr>
        <w:t>. (G-H</w:t>
      </w:r>
      <w:r>
        <w:rPr>
          <w:rFonts w:ascii="Times New Roman" w:hAnsi="Times New Roman" w:hint="eastAsia"/>
          <w:color w:val="000000"/>
        </w:rPr>
        <w:t>)</w:t>
      </w:r>
      <w:r>
        <w:rPr>
          <w:rFonts w:ascii="Times New Roman" w:hAnsi="Times New Roman"/>
          <w:color w:val="000000"/>
        </w:rPr>
        <w:t xml:space="preserve"> </w:t>
      </w:r>
      <w:proofErr w:type="spellStart"/>
      <w:r>
        <w:rPr>
          <w:rFonts w:ascii="Times New Roman" w:hAnsi="Times New Roman"/>
          <w:color w:val="000000"/>
        </w:rPr>
        <w:t>Transwell</w:t>
      </w:r>
      <w:proofErr w:type="spellEnd"/>
      <w:r>
        <w:rPr>
          <w:rFonts w:ascii="Times New Roman" w:hAnsi="Times New Roman"/>
          <w:color w:val="000000"/>
        </w:rPr>
        <w:t xml:space="preserve"> assay was performed in HCC cells transfected with OE-circGDI2 </w:t>
      </w:r>
      <w:r>
        <w:rPr>
          <w:rFonts w:ascii="Times New Roman" w:hAnsi="Times New Roman" w:hint="eastAsia"/>
          <w:color w:val="000000"/>
        </w:rPr>
        <w:t>l</w:t>
      </w:r>
      <w:r>
        <w:rPr>
          <w:rFonts w:ascii="Times New Roman" w:hAnsi="Times New Roman"/>
          <w:color w:val="000000"/>
        </w:rPr>
        <w:t xml:space="preserve">entivirus </w:t>
      </w:r>
      <w:r>
        <w:rPr>
          <w:rFonts w:ascii="Times New Roman" w:hAnsi="Times New Roman" w:hint="eastAsia"/>
          <w:color w:val="000000"/>
        </w:rPr>
        <w:t>to</w:t>
      </w:r>
      <w:r>
        <w:rPr>
          <w:rFonts w:ascii="Times New Roman" w:hAnsi="Times New Roman"/>
          <w:color w:val="000000"/>
        </w:rPr>
        <w:t xml:space="preserve"> </w:t>
      </w:r>
      <w:r>
        <w:rPr>
          <w:rFonts w:ascii="Times New Roman" w:hAnsi="Times New Roman" w:hint="eastAsia"/>
          <w:color w:val="000000"/>
        </w:rPr>
        <w:t>evaluate</w:t>
      </w:r>
      <w:r>
        <w:rPr>
          <w:rFonts w:ascii="Times New Roman" w:hAnsi="Times New Roman"/>
          <w:color w:val="000000"/>
        </w:rPr>
        <w:t xml:space="preserve"> </w:t>
      </w:r>
      <w:r>
        <w:rPr>
          <w:rFonts w:ascii="Times New Roman" w:hAnsi="Times New Roman" w:hint="eastAsia"/>
          <w:color w:val="000000"/>
        </w:rPr>
        <w:t>the</w:t>
      </w:r>
      <w:r>
        <w:rPr>
          <w:rFonts w:ascii="Times New Roman" w:hAnsi="Times New Roman"/>
          <w:color w:val="000000"/>
        </w:rPr>
        <w:t xml:space="preserve"> </w:t>
      </w:r>
      <w:r>
        <w:rPr>
          <w:rFonts w:ascii="Times New Roman" w:hAnsi="Times New Roman" w:hint="eastAsia"/>
          <w:color w:val="000000"/>
        </w:rPr>
        <w:t>migration</w:t>
      </w:r>
      <w:r>
        <w:rPr>
          <w:rFonts w:ascii="Times New Roman" w:hAnsi="Times New Roman"/>
          <w:color w:val="000000"/>
        </w:rPr>
        <w:t xml:space="preserve"> </w:t>
      </w:r>
      <w:r>
        <w:rPr>
          <w:rFonts w:ascii="Times New Roman" w:hAnsi="Times New Roman" w:hint="eastAsia"/>
          <w:color w:val="000000"/>
        </w:rPr>
        <w:t xml:space="preserve">capability. </w:t>
      </w:r>
      <w:r>
        <w:rPr>
          <w:rFonts w:ascii="Times New Roman" w:hAnsi="Times New Roman"/>
          <w:color w:val="000000"/>
        </w:rPr>
        <w:t xml:space="preserve">(I-J) Wound healing assay was </w:t>
      </w:r>
      <w:r>
        <w:rPr>
          <w:rFonts w:ascii="Times New Roman" w:hAnsi="Times New Roman" w:hint="eastAsia"/>
          <w:color w:val="000000"/>
        </w:rPr>
        <w:t>performed</w:t>
      </w:r>
      <w:r>
        <w:rPr>
          <w:rFonts w:ascii="Times New Roman" w:hAnsi="Times New Roman"/>
          <w:color w:val="000000"/>
        </w:rPr>
        <w:t xml:space="preserve"> </w:t>
      </w:r>
      <w:r>
        <w:rPr>
          <w:rFonts w:ascii="Times New Roman" w:hAnsi="Times New Roman" w:hint="eastAsia"/>
          <w:color w:val="000000"/>
        </w:rPr>
        <w:t>in</w:t>
      </w:r>
      <w:r>
        <w:rPr>
          <w:rFonts w:ascii="Times New Roman" w:hAnsi="Times New Roman"/>
          <w:color w:val="000000"/>
        </w:rPr>
        <w:t xml:space="preserve"> HCC cells transfected with OE-circGDI2 </w:t>
      </w:r>
      <w:r>
        <w:rPr>
          <w:rFonts w:ascii="Times New Roman" w:hAnsi="Times New Roman" w:hint="eastAsia"/>
          <w:color w:val="000000"/>
        </w:rPr>
        <w:t>l</w:t>
      </w:r>
      <w:r>
        <w:rPr>
          <w:rFonts w:ascii="Times New Roman" w:hAnsi="Times New Roman"/>
          <w:color w:val="000000"/>
        </w:rPr>
        <w:t>entivirus.</w:t>
      </w:r>
      <w:bookmarkEnd w:id="14"/>
      <w:bookmarkEnd w:id="15"/>
      <w:r>
        <w:rPr>
          <w:rFonts w:ascii="Times New Roman" w:hAnsi="Times New Roman"/>
          <w:color w:val="000000"/>
        </w:rPr>
        <w:t xml:space="preserve"> </w:t>
      </w:r>
      <w:bookmarkStart w:id="18" w:name="OLE_LINK91"/>
      <w:bookmarkStart w:id="19" w:name="OLE_LINK90"/>
      <w:r>
        <w:rPr>
          <w:rFonts w:ascii="Times New Roman" w:hAnsi="Times New Roman"/>
          <w:color w:val="000000"/>
        </w:rPr>
        <w:t xml:space="preserve">HCC: hepatocellular carcinoma; </w:t>
      </w:r>
      <w:proofErr w:type="spellStart"/>
      <w:r>
        <w:rPr>
          <w:rFonts w:ascii="Times New Roman" w:hAnsi="Times New Roman"/>
          <w:color w:val="000000"/>
        </w:rPr>
        <w:t>qRT</w:t>
      </w:r>
      <w:proofErr w:type="spellEnd"/>
      <w:r>
        <w:rPr>
          <w:rFonts w:ascii="Times New Roman" w:hAnsi="Times New Roman"/>
          <w:color w:val="000000"/>
        </w:rPr>
        <w:t>-PCR: quantitative reverse transcription polymerase chain reaction; OE: overexpression;</w:t>
      </w:r>
      <w:bookmarkEnd w:id="18"/>
      <w:bookmarkEnd w:id="19"/>
      <w:r>
        <w:rPr>
          <w:rFonts w:ascii="Times New Roman" w:hAnsi="Times New Roman"/>
          <w:color w:val="000000"/>
        </w:rPr>
        <w:t xml:space="preserve"> CCK-8: Cell Counting Kit-8; Data are shown as mean ± SEM with p values by Mann-Whitney tests. *P: &lt;0.05; **P: &lt;0.01; ***P: &lt;0.001; ****: P&lt;0.0001. Scale bars, 100μm.</w:t>
      </w:r>
    </w:p>
    <w:p w14:paraId="3C69409D" w14:textId="77777777" w:rsidR="00B67A49" w:rsidRDefault="00B67A49">
      <w:pPr>
        <w:rPr>
          <w:rFonts w:ascii="Times New Roman" w:hAnsi="Times New Roman"/>
          <w:b/>
          <w:bCs/>
          <w:sz w:val="28"/>
          <w:szCs w:val="28"/>
        </w:rPr>
      </w:pPr>
    </w:p>
    <w:p w14:paraId="2BF2B93D" w14:textId="77777777" w:rsidR="00BA715C" w:rsidRDefault="00BA715C" w:rsidP="00D637E4">
      <w:pPr>
        <w:rPr>
          <w:rFonts w:ascii="Times New Roman" w:hAnsi="Times New Roman"/>
          <w:b/>
          <w:bCs/>
          <w:sz w:val="28"/>
          <w:szCs w:val="28"/>
        </w:rPr>
      </w:pPr>
    </w:p>
    <w:p w14:paraId="6E48A530" w14:textId="77777777" w:rsidR="00BA715C" w:rsidRDefault="00BA715C" w:rsidP="00D637E4">
      <w:pPr>
        <w:rPr>
          <w:rFonts w:ascii="Times New Roman" w:hAnsi="Times New Roman"/>
          <w:b/>
          <w:bCs/>
          <w:sz w:val="28"/>
          <w:szCs w:val="28"/>
        </w:rPr>
      </w:pPr>
    </w:p>
    <w:p w14:paraId="43FDA65D" w14:textId="77777777" w:rsidR="00BA715C" w:rsidRDefault="00BA715C" w:rsidP="00D637E4">
      <w:pPr>
        <w:rPr>
          <w:rFonts w:ascii="Times New Roman" w:hAnsi="Times New Roman"/>
          <w:b/>
          <w:bCs/>
          <w:sz w:val="28"/>
          <w:szCs w:val="28"/>
        </w:rPr>
      </w:pPr>
    </w:p>
    <w:p w14:paraId="6CD5AD85" w14:textId="77777777" w:rsidR="00BA715C" w:rsidRDefault="00BA715C" w:rsidP="00D637E4">
      <w:pPr>
        <w:rPr>
          <w:rFonts w:ascii="Times New Roman" w:hAnsi="Times New Roman"/>
          <w:b/>
          <w:bCs/>
          <w:sz w:val="28"/>
          <w:szCs w:val="28"/>
        </w:rPr>
      </w:pPr>
    </w:p>
    <w:p w14:paraId="1E766742" w14:textId="77777777" w:rsidR="00BA715C" w:rsidRDefault="00BA715C" w:rsidP="00D637E4">
      <w:pPr>
        <w:rPr>
          <w:rFonts w:ascii="Times New Roman" w:hAnsi="Times New Roman"/>
          <w:b/>
          <w:bCs/>
          <w:sz w:val="28"/>
          <w:szCs w:val="28"/>
        </w:rPr>
      </w:pPr>
    </w:p>
    <w:p w14:paraId="7E2026E2" w14:textId="77777777" w:rsidR="00BA715C" w:rsidRDefault="00BA715C" w:rsidP="00D637E4">
      <w:pPr>
        <w:rPr>
          <w:rFonts w:ascii="Times New Roman" w:hAnsi="Times New Roman"/>
          <w:b/>
          <w:bCs/>
          <w:sz w:val="28"/>
          <w:szCs w:val="28"/>
        </w:rPr>
      </w:pPr>
    </w:p>
    <w:p w14:paraId="0B6234E7" w14:textId="77777777" w:rsidR="00BA715C" w:rsidRDefault="00BA715C" w:rsidP="00D637E4">
      <w:pPr>
        <w:rPr>
          <w:rFonts w:ascii="Times New Roman" w:hAnsi="Times New Roman"/>
          <w:b/>
          <w:bCs/>
          <w:sz w:val="28"/>
          <w:szCs w:val="28"/>
        </w:rPr>
      </w:pPr>
    </w:p>
    <w:p w14:paraId="3DD4153C" w14:textId="77777777" w:rsidR="00BA715C" w:rsidRDefault="00BA715C" w:rsidP="00D637E4">
      <w:pPr>
        <w:rPr>
          <w:rFonts w:ascii="Times New Roman" w:hAnsi="Times New Roman"/>
          <w:b/>
          <w:bCs/>
          <w:sz w:val="28"/>
          <w:szCs w:val="28"/>
        </w:rPr>
      </w:pPr>
    </w:p>
    <w:p w14:paraId="79547EC6" w14:textId="77777777" w:rsidR="00BA715C" w:rsidRDefault="00BA715C" w:rsidP="00D637E4">
      <w:pPr>
        <w:rPr>
          <w:rFonts w:ascii="Times New Roman" w:hAnsi="Times New Roman"/>
          <w:b/>
          <w:bCs/>
          <w:sz w:val="28"/>
          <w:szCs w:val="28"/>
        </w:rPr>
      </w:pPr>
    </w:p>
    <w:p w14:paraId="72D3D26A" w14:textId="77777777" w:rsidR="00BA715C" w:rsidRDefault="00BA715C" w:rsidP="00D637E4">
      <w:pPr>
        <w:rPr>
          <w:rFonts w:ascii="Times New Roman" w:hAnsi="Times New Roman"/>
          <w:b/>
          <w:bCs/>
          <w:sz w:val="28"/>
          <w:szCs w:val="28"/>
        </w:rPr>
      </w:pPr>
    </w:p>
    <w:p w14:paraId="7222669D" w14:textId="77777777" w:rsidR="00BA715C" w:rsidRDefault="00BA715C" w:rsidP="00D637E4">
      <w:pPr>
        <w:rPr>
          <w:rFonts w:ascii="Times New Roman" w:hAnsi="Times New Roman"/>
          <w:b/>
          <w:bCs/>
          <w:sz w:val="28"/>
          <w:szCs w:val="28"/>
        </w:rPr>
      </w:pPr>
    </w:p>
    <w:p w14:paraId="7B232B77" w14:textId="77777777" w:rsidR="00BA715C" w:rsidRDefault="00BA715C" w:rsidP="00D637E4">
      <w:pPr>
        <w:rPr>
          <w:rFonts w:ascii="Times New Roman" w:hAnsi="Times New Roman"/>
          <w:b/>
          <w:bCs/>
          <w:sz w:val="28"/>
          <w:szCs w:val="28"/>
        </w:rPr>
      </w:pPr>
    </w:p>
    <w:p w14:paraId="419E4B44" w14:textId="77777777" w:rsidR="00BA715C" w:rsidRDefault="00BA715C" w:rsidP="00D637E4">
      <w:pPr>
        <w:rPr>
          <w:rFonts w:ascii="Times New Roman" w:hAnsi="Times New Roman"/>
          <w:b/>
          <w:bCs/>
          <w:sz w:val="28"/>
          <w:szCs w:val="28"/>
        </w:rPr>
      </w:pPr>
    </w:p>
    <w:p w14:paraId="00173AD5" w14:textId="0F476946" w:rsidR="00D637E4" w:rsidRDefault="00D637E4" w:rsidP="00D637E4">
      <w:pPr>
        <w:rPr>
          <w:rFonts w:ascii="Times New Roman" w:hAnsi="Times New Roman"/>
          <w:b/>
          <w:bCs/>
          <w:sz w:val="28"/>
          <w:szCs w:val="28"/>
        </w:rPr>
      </w:pPr>
      <w:r>
        <w:rPr>
          <w:rFonts w:ascii="Times New Roman" w:hAnsi="Times New Roman"/>
          <w:b/>
          <w:bCs/>
          <w:sz w:val="28"/>
          <w:szCs w:val="28"/>
        </w:rPr>
        <w:lastRenderedPageBreak/>
        <w:t>Figure S3</w:t>
      </w:r>
    </w:p>
    <w:p w14:paraId="2CE0AB97" w14:textId="2F09B276" w:rsidR="00B67A49" w:rsidRDefault="002A4E3F">
      <w:pPr>
        <w:rPr>
          <w:rFonts w:ascii="Times New Roman" w:hAnsi="Times New Roman"/>
          <w:b/>
          <w:bCs/>
          <w:sz w:val="28"/>
          <w:szCs w:val="28"/>
        </w:rPr>
      </w:pPr>
      <w:r>
        <w:rPr>
          <w:rFonts w:ascii="Times New Roman" w:hAnsi="Times New Roman"/>
          <w:b/>
          <w:bCs/>
          <w:noProof/>
          <w:sz w:val="28"/>
          <w:szCs w:val="28"/>
        </w:rPr>
        <w:drawing>
          <wp:inline distT="0" distB="0" distL="0" distR="0" wp14:anchorId="22102885" wp14:editId="17A21D49">
            <wp:extent cx="5274310" cy="7933690"/>
            <wp:effectExtent l="0" t="0" r="0" b="3810"/>
            <wp:docPr id="11990964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6437" name="图片 119909643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933690"/>
                    </a:xfrm>
                    <a:prstGeom prst="rect">
                      <a:avLst/>
                    </a:prstGeom>
                  </pic:spPr>
                </pic:pic>
              </a:graphicData>
            </a:graphic>
          </wp:inline>
        </w:drawing>
      </w:r>
    </w:p>
    <w:p w14:paraId="1A7190D5" w14:textId="77777777" w:rsidR="00BA715C" w:rsidRDefault="00BA715C" w:rsidP="00D8713E">
      <w:pPr>
        <w:spacing w:line="360" w:lineRule="auto"/>
        <w:rPr>
          <w:rFonts w:ascii="Times New Roman" w:hAnsi="Times New Roman"/>
          <w:b/>
          <w:bCs/>
          <w:color w:val="000000"/>
          <w:lang w:bidi="ar"/>
        </w:rPr>
      </w:pPr>
    </w:p>
    <w:p w14:paraId="27B0FF12" w14:textId="66BA76EF" w:rsidR="00C554B5" w:rsidRDefault="00C554B5" w:rsidP="00D8713E">
      <w:pPr>
        <w:spacing w:line="360" w:lineRule="auto"/>
        <w:rPr>
          <w:rFonts w:ascii="Times New Roman" w:hAnsi="Times New Roman"/>
          <w:color w:val="000000"/>
          <w:sz w:val="24"/>
          <w:szCs w:val="24"/>
        </w:rPr>
      </w:pPr>
      <w:r>
        <w:rPr>
          <w:rFonts w:ascii="Times New Roman" w:hAnsi="Times New Roman"/>
          <w:b/>
          <w:bCs/>
          <w:color w:val="000000"/>
          <w:lang w:bidi="ar"/>
        </w:rPr>
        <w:lastRenderedPageBreak/>
        <w:t>Supporting figure S3</w:t>
      </w:r>
      <w:r>
        <w:rPr>
          <w:rFonts w:ascii="Times New Roman" w:hAnsi="Times New Roman"/>
          <w:b/>
          <w:bCs/>
          <w:color w:val="000000"/>
        </w:rPr>
        <w:t>:</w:t>
      </w:r>
      <w:r>
        <w:rPr>
          <w:rFonts w:ascii="Times New Roman" w:hAnsi="Times New Roman"/>
          <w:color w:val="000000"/>
          <w:sz w:val="24"/>
          <w:szCs w:val="24"/>
        </w:rPr>
        <w:t xml:space="preserve"> </w:t>
      </w:r>
      <w:r w:rsidRPr="00C07606">
        <w:rPr>
          <w:rFonts w:ascii="Times New Roman" w:hAnsi="Times New Roman"/>
          <w:color w:val="000000"/>
        </w:rPr>
        <w:t xml:space="preserve">(A) CCK-8 assay was performed in HCC cells transfected with </w:t>
      </w:r>
      <w:r w:rsidRPr="00C07606">
        <w:rPr>
          <w:rFonts w:ascii="Times New Roman" w:hAnsi="Times New Roman" w:hint="eastAsia"/>
          <w:color w:val="000000"/>
        </w:rPr>
        <w:t>s</w:t>
      </w:r>
      <w:r w:rsidRPr="00C07606">
        <w:rPr>
          <w:rFonts w:ascii="Times New Roman" w:hAnsi="Times New Roman"/>
          <w:color w:val="000000"/>
        </w:rPr>
        <w:t>i-</w:t>
      </w:r>
      <w:r w:rsidRPr="00C07606">
        <w:rPr>
          <w:rFonts w:ascii="Times New Roman" w:hAnsi="Times New Roman" w:hint="eastAsia"/>
          <w:color w:val="000000"/>
        </w:rPr>
        <w:t>circ</w:t>
      </w:r>
      <w:r w:rsidRPr="00C07606">
        <w:rPr>
          <w:rFonts w:ascii="Times New Roman" w:hAnsi="Times New Roman"/>
          <w:color w:val="000000"/>
        </w:rPr>
        <w:t>GDI2.</w:t>
      </w:r>
      <w:bookmarkStart w:id="20" w:name="OLE_LINK67"/>
      <w:bookmarkStart w:id="21" w:name="OLE_LINK68"/>
      <w:r w:rsidRPr="00C07606">
        <w:rPr>
          <w:rFonts w:ascii="Times New Roman" w:hAnsi="Times New Roman"/>
          <w:color w:val="000000"/>
        </w:rPr>
        <w:t xml:space="preserve"> (</w:t>
      </w:r>
      <w:r w:rsidR="00C07606" w:rsidRPr="00C07606">
        <w:rPr>
          <w:rFonts w:ascii="Times New Roman" w:hAnsi="Times New Roman"/>
          <w:color w:val="000000"/>
        </w:rPr>
        <w:t>B</w:t>
      </w:r>
      <w:r w:rsidRPr="00C07606">
        <w:rPr>
          <w:rFonts w:ascii="Times New Roman" w:hAnsi="Times New Roman"/>
          <w:color w:val="000000"/>
        </w:rPr>
        <w:t xml:space="preserve">) Colony formation assay </w:t>
      </w:r>
      <w:r w:rsidRPr="00C07606">
        <w:rPr>
          <w:rFonts w:ascii="Times New Roman" w:hAnsi="Times New Roman" w:hint="eastAsia"/>
          <w:color w:val="000000"/>
        </w:rPr>
        <w:t>was</w:t>
      </w:r>
      <w:r w:rsidRPr="00C07606">
        <w:rPr>
          <w:rFonts w:ascii="Times New Roman" w:hAnsi="Times New Roman"/>
          <w:color w:val="000000"/>
        </w:rPr>
        <w:t xml:space="preserve"> </w:t>
      </w:r>
      <w:r w:rsidRPr="00C07606">
        <w:rPr>
          <w:rFonts w:ascii="Times New Roman" w:hAnsi="Times New Roman" w:hint="eastAsia"/>
          <w:color w:val="000000"/>
        </w:rPr>
        <w:t>conducted</w:t>
      </w:r>
      <w:r w:rsidRPr="00C07606">
        <w:rPr>
          <w:rFonts w:ascii="Times New Roman" w:hAnsi="Times New Roman"/>
          <w:color w:val="000000"/>
        </w:rPr>
        <w:t xml:space="preserve"> </w:t>
      </w:r>
      <w:r w:rsidRPr="00C07606">
        <w:rPr>
          <w:rFonts w:ascii="Times New Roman" w:hAnsi="Times New Roman" w:hint="eastAsia"/>
          <w:color w:val="000000"/>
        </w:rPr>
        <w:t>in</w:t>
      </w:r>
      <w:r w:rsidRPr="00C07606">
        <w:rPr>
          <w:rFonts w:ascii="Times New Roman" w:hAnsi="Times New Roman"/>
          <w:color w:val="000000"/>
        </w:rPr>
        <w:t xml:space="preserve"> HCC </w:t>
      </w:r>
      <w:r w:rsidRPr="00C07606">
        <w:rPr>
          <w:rFonts w:ascii="Times New Roman" w:hAnsi="Times New Roman" w:hint="eastAsia"/>
          <w:color w:val="000000"/>
        </w:rPr>
        <w:t>c</w:t>
      </w:r>
      <w:r w:rsidRPr="00C07606">
        <w:rPr>
          <w:rFonts w:ascii="Times New Roman" w:hAnsi="Times New Roman"/>
          <w:color w:val="000000"/>
        </w:rPr>
        <w:t>ells transfected with sh-</w:t>
      </w:r>
      <w:r w:rsidRPr="00C07606">
        <w:rPr>
          <w:rFonts w:ascii="Times New Roman" w:hAnsi="Times New Roman" w:hint="eastAsia"/>
          <w:color w:val="000000"/>
        </w:rPr>
        <w:t>circ</w:t>
      </w:r>
      <w:r w:rsidRPr="00C07606">
        <w:rPr>
          <w:rFonts w:ascii="Times New Roman" w:hAnsi="Times New Roman"/>
          <w:color w:val="000000"/>
        </w:rPr>
        <w:t>GDI2. (</w:t>
      </w:r>
      <w:r w:rsidR="00C07606" w:rsidRPr="00C07606">
        <w:rPr>
          <w:rFonts w:ascii="Times New Roman" w:hAnsi="Times New Roman"/>
          <w:color w:val="000000"/>
        </w:rPr>
        <w:t>C</w:t>
      </w:r>
      <w:r w:rsidRPr="00C07606">
        <w:rPr>
          <w:rFonts w:ascii="Times New Roman" w:hAnsi="Times New Roman"/>
          <w:color w:val="000000"/>
        </w:rPr>
        <w:t xml:space="preserve">) </w:t>
      </w:r>
      <w:proofErr w:type="spellStart"/>
      <w:r w:rsidRPr="00C07606">
        <w:rPr>
          <w:rFonts w:ascii="Times New Roman" w:hAnsi="Times New Roman"/>
          <w:color w:val="000000"/>
        </w:rPr>
        <w:t>EdU</w:t>
      </w:r>
      <w:proofErr w:type="spellEnd"/>
      <w:r w:rsidRPr="00C07606">
        <w:rPr>
          <w:rFonts w:ascii="Times New Roman" w:hAnsi="Times New Roman"/>
          <w:color w:val="000000"/>
        </w:rPr>
        <w:t xml:space="preserve"> assay was performed to detect the effects of circ</w:t>
      </w:r>
      <w:r w:rsidRPr="00C07606">
        <w:rPr>
          <w:rFonts w:ascii="Times New Roman" w:hAnsi="Times New Roman" w:hint="eastAsia"/>
          <w:color w:val="000000"/>
        </w:rPr>
        <w:t>G</w:t>
      </w:r>
      <w:r w:rsidRPr="00C07606">
        <w:rPr>
          <w:rFonts w:ascii="Times New Roman" w:hAnsi="Times New Roman"/>
          <w:color w:val="000000"/>
        </w:rPr>
        <w:t>DI2 on the capacity of DNA duplication of HCC cells transfected with sh-</w:t>
      </w:r>
      <w:r w:rsidRPr="00C07606">
        <w:rPr>
          <w:rFonts w:ascii="Times New Roman" w:hAnsi="Times New Roman" w:hint="eastAsia"/>
          <w:color w:val="000000"/>
        </w:rPr>
        <w:t>circ</w:t>
      </w:r>
      <w:r w:rsidRPr="00C07606">
        <w:rPr>
          <w:rFonts w:ascii="Times New Roman" w:hAnsi="Times New Roman"/>
          <w:color w:val="000000"/>
        </w:rPr>
        <w:t>GDI2. (</w:t>
      </w:r>
      <w:r w:rsidR="00C07606" w:rsidRPr="00C07606">
        <w:rPr>
          <w:rFonts w:ascii="Times New Roman" w:hAnsi="Times New Roman"/>
          <w:color w:val="000000"/>
        </w:rPr>
        <w:t>D</w:t>
      </w:r>
      <w:r w:rsidRPr="00C07606">
        <w:rPr>
          <w:rFonts w:ascii="Times New Roman" w:hAnsi="Times New Roman" w:hint="eastAsia"/>
          <w:color w:val="000000"/>
        </w:rPr>
        <w:t>)</w:t>
      </w:r>
      <w:r w:rsidRPr="00C07606">
        <w:rPr>
          <w:rFonts w:ascii="Times New Roman" w:hAnsi="Times New Roman"/>
          <w:color w:val="000000"/>
        </w:rPr>
        <w:t xml:space="preserve"> </w:t>
      </w:r>
      <w:proofErr w:type="spellStart"/>
      <w:r w:rsidRPr="00C07606">
        <w:rPr>
          <w:rFonts w:ascii="Times New Roman" w:hAnsi="Times New Roman"/>
          <w:color w:val="000000"/>
        </w:rPr>
        <w:t>Transwell</w:t>
      </w:r>
      <w:proofErr w:type="spellEnd"/>
      <w:r w:rsidRPr="00C07606">
        <w:rPr>
          <w:rFonts w:ascii="Times New Roman" w:hAnsi="Times New Roman"/>
          <w:color w:val="000000"/>
        </w:rPr>
        <w:t xml:space="preserve"> assay was performed in HCC cells transfected with sh-circGDI2 </w:t>
      </w:r>
      <w:r w:rsidRPr="00C07606">
        <w:rPr>
          <w:rFonts w:ascii="Times New Roman" w:hAnsi="Times New Roman" w:hint="eastAsia"/>
          <w:color w:val="000000"/>
        </w:rPr>
        <w:t>to</w:t>
      </w:r>
      <w:r w:rsidRPr="00C07606">
        <w:rPr>
          <w:rFonts w:ascii="Times New Roman" w:hAnsi="Times New Roman"/>
          <w:color w:val="000000"/>
        </w:rPr>
        <w:t xml:space="preserve"> </w:t>
      </w:r>
      <w:r w:rsidRPr="00C07606">
        <w:rPr>
          <w:rFonts w:ascii="Times New Roman" w:hAnsi="Times New Roman" w:hint="eastAsia"/>
          <w:color w:val="000000"/>
        </w:rPr>
        <w:t>evaluate</w:t>
      </w:r>
      <w:r w:rsidRPr="00C07606">
        <w:rPr>
          <w:rFonts w:ascii="Times New Roman" w:hAnsi="Times New Roman"/>
          <w:color w:val="000000"/>
        </w:rPr>
        <w:t xml:space="preserve"> </w:t>
      </w:r>
      <w:r w:rsidRPr="00C07606">
        <w:rPr>
          <w:rFonts w:ascii="Times New Roman" w:hAnsi="Times New Roman" w:hint="eastAsia"/>
          <w:color w:val="000000"/>
        </w:rPr>
        <w:t>the</w:t>
      </w:r>
      <w:r w:rsidRPr="00C07606">
        <w:rPr>
          <w:rFonts w:ascii="Times New Roman" w:hAnsi="Times New Roman"/>
          <w:color w:val="000000"/>
        </w:rPr>
        <w:t xml:space="preserve"> </w:t>
      </w:r>
      <w:r w:rsidRPr="00C07606">
        <w:rPr>
          <w:rFonts w:ascii="Times New Roman" w:hAnsi="Times New Roman" w:hint="eastAsia"/>
          <w:color w:val="000000"/>
        </w:rPr>
        <w:t>migration</w:t>
      </w:r>
      <w:r w:rsidRPr="00C07606">
        <w:rPr>
          <w:rFonts w:ascii="Times New Roman" w:hAnsi="Times New Roman"/>
          <w:color w:val="000000"/>
        </w:rPr>
        <w:t xml:space="preserve"> </w:t>
      </w:r>
      <w:r w:rsidR="00C07606" w:rsidRPr="00C07606">
        <w:rPr>
          <w:rFonts w:ascii="Times New Roman" w:hAnsi="Times New Roman" w:hint="eastAsia"/>
          <w:color w:val="000000"/>
        </w:rPr>
        <w:t>and</w:t>
      </w:r>
      <w:r w:rsidR="00C07606" w:rsidRPr="00C07606">
        <w:rPr>
          <w:rFonts w:ascii="Times New Roman" w:hAnsi="Times New Roman"/>
          <w:color w:val="000000"/>
        </w:rPr>
        <w:t xml:space="preserve"> </w:t>
      </w:r>
      <w:r w:rsidR="00C07606" w:rsidRPr="00C07606">
        <w:rPr>
          <w:rFonts w:ascii="Times New Roman" w:hAnsi="Times New Roman" w:hint="eastAsia"/>
          <w:color w:val="000000"/>
        </w:rPr>
        <w:t>invasion</w:t>
      </w:r>
      <w:r w:rsidR="00C07606" w:rsidRPr="00C07606">
        <w:rPr>
          <w:rFonts w:ascii="Times New Roman" w:hAnsi="Times New Roman"/>
          <w:color w:val="000000"/>
        </w:rPr>
        <w:t xml:space="preserve"> </w:t>
      </w:r>
      <w:r w:rsidRPr="00C07606">
        <w:rPr>
          <w:rFonts w:ascii="Times New Roman" w:hAnsi="Times New Roman" w:hint="eastAsia"/>
          <w:color w:val="000000"/>
        </w:rPr>
        <w:t xml:space="preserve">capability. </w:t>
      </w:r>
      <w:r w:rsidRPr="00C07606">
        <w:rPr>
          <w:rFonts w:ascii="Times New Roman" w:hAnsi="Times New Roman"/>
          <w:color w:val="000000"/>
        </w:rPr>
        <w:t>(</w:t>
      </w:r>
      <w:r w:rsidR="00C07606" w:rsidRPr="00C07606">
        <w:rPr>
          <w:rFonts w:ascii="Times New Roman" w:hAnsi="Times New Roman"/>
          <w:color w:val="000000"/>
        </w:rPr>
        <w:t>E</w:t>
      </w:r>
      <w:r w:rsidRPr="00C07606">
        <w:rPr>
          <w:rFonts w:ascii="Times New Roman" w:hAnsi="Times New Roman"/>
          <w:color w:val="000000"/>
        </w:rPr>
        <w:t xml:space="preserve">) Wound healing assay was </w:t>
      </w:r>
      <w:r w:rsidRPr="00C07606">
        <w:rPr>
          <w:rFonts w:ascii="Times New Roman" w:hAnsi="Times New Roman" w:hint="eastAsia"/>
          <w:color w:val="000000"/>
        </w:rPr>
        <w:t>performed</w:t>
      </w:r>
      <w:r w:rsidRPr="00C07606">
        <w:rPr>
          <w:rFonts w:ascii="Times New Roman" w:hAnsi="Times New Roman"/>
          <w:color w:val="000000"/>
        </w:rPr>
        <w:t xml:space="preserve"> </w:t>
      </w:r>
      <w:r w:rsidRPr="00C07606">
        <w:rPr>
          <w:rFonts w:ascii="Times New Roman" w:hAnsi="Times New Roman" w:hint="eastAsia"/>
          <w:color w:val="000000"/>
        </w:rPr>
        <w:t>in</w:t>
      </w:r>
      <w:r w:rsidRPr="00C07606">
        <w:rPr>
          <w:rFonts w:ascii="Times New Roman" w:hAnsi="Times New Roman"/>
          <w:color w:val="000000"/>
        </w:rPr>
        <w:t xml:space="preserve"> HCC cells transfected with sh-</w:t>
      </w:r>
      <w:r w:rsidRPr="00C07606">
        <w:rPr>
          <w:rFonts w:ascii="Times New Roman" w:hAnsi="Times New Roman" w:hint="eastAsia"/>
          <w:color w:val="000000"/>
        </w:rPr>
        <w:t>circ</w:t>
      </w:r>
      <w:r w:rsidRPr="00C07606">
        <w:rPr>
          <w:rFonts w:ascii="Times New Roman" w:hAnsi="Times New Roman"/>
          <w:color w:val="000000"/>
        </w:rPr>
        <w:t>GDI2.</w:t>
      </w:r>
      <w:r w:rsidR="00C07606" w:rsidRPr="00C07606">
        <w:rPr>
          <w:rFonts w:ascii="Times New Roman" w:hAnsi="Times New Roman"/>
          <w:color w:val="000000"/>
        </w:rPr>
        <w:t xml:space="preserve"> </w:t>
      </w:r>
      <w:r w:rsidR="00C07606">
        <w:rPr>
          <w:rFonts w:ascii="Times New Roman" w:hAnsi="Times New Roman"/>
          <w:color w:val="000000"/>
        </w:rPr>
        <w:t>(</w:t>
      </w:r>
      <w:r w:rsidR="00FF4ED4">
        <w:rPr>
          <w:rFonts w:ascii="Times New Roman" w:hAnsi="Times New Roman"/>
          <w:color w:val="000000"/>
        </w:rPr>
        <w:t>F</w:t>
      </w:r>
      <w:r w:rsidR="00C07606">
        <w:rPr>
          <w:rFonts w:ascii="Times New Roman" w:hAnsi="Times New Roman"/>
          <w:color w:val="000000"/>
        </w:rPr>
        <w:t xml:space="preserve">) CCK-8 assay was performed in HCC cells transfected with OE-circGDI2 </w:t>
      </w:r>
      <w:r w:rsidR="00C07606">
        <w:rPr>
          <w:rFonts w:ascii="Times New Roman" w:hAnsi="Times New Roman" w:hint="eastAsia"/>
          <w:color w:val="000000"/>
        </w:rPr>
        <w:t>l</w:t>
      </w:r>
      <w:r w:rsidR="00C07606">
        <w:rPr>
          <w:rFonts w:ascii="Times New Roman" w:hAnsi="Times New Roman"/>
          <w:color w:val="000000"/>
        </w:rPr>
        <w:t>entivirus. (</w:t>
      </w:r>
      <w:r w:rsidR="00FF4ED4">
        <w:rPr>
          <w:rFonts w:ascii="Times New Roman" w:hAnsi="Times New Roman"/>
          <w:color w:val="000000"/>
        </w:rPr>
        <w:t>G</w:t>
      </w:r>
      <w:r w:rsidR="00C07606">
        <w:rPr>
          <w:rFonts w:ascii="Times New Roman" w:hAnsi="Times New Roman"/>
          <w:color w:val="000000"/>
        </w:rPr>
        <w:t xml:space="preserve">) Colony formation assay </w:t>
      </w:r>
      <w:r w:rsidR="00C07606">
        <w:rPr>
          <w:rFonts w:ascii="Times New Roman" w:hAnsi="Times New Roman" w:hint="eastAsia"/>
          <w:color w:val="000000"/>
        </w:rPr>
        <w:t>was</w:t>
      </w:r>
      <w:r w:rsidR="00C07606">
        <w:rPr>
          <w:rFonts w:ascii="Times New Roman" w:hAnsi="Times New Roman"/>
          <w:color w:val="000000"/>
        </w:rPr>
        <w:t xml:space="preserve"> </w:t>
      </w:r>
      <w:r w:rsidR="00C07606">
        <w:rPr>
          <w:rFonts w:ascii="Times New Roman" w:hAnsi="Times New Roman" w:hint="eastAsia"/>
          <w:color w:val="000000"/>
        </w:rPr>
        <w:t>conducted</w:t>
      </w:r>
      <w:r w:rsidR="00C07606">
        <w:rPr>
          <w:rFonts w:ascii="Times New Roman" w:hAnsi="Times New Roman"/>
          <w:color w:val="000000"/>
        </w:rPr>
        <w:t xml:space="preserve"> </w:t>
      </w:r>
      <w:r w:rsidR="00C07606">
        <w:rPr>
          <w:rFonts w:ascii="Times New Roman" w:hAnsi="Times New Roman" w:hint="eastAsia"/>
          <w:color w:val="000000"/>
        </w:rPr>
        <w:t>in</w:t>
      </w:r>
      <w:r w:rsidR="00C07606">
        <w:rPr>
          <w:rFonts w:ascii="Times New Roman" w:hAnsi="Times New Roman"/>
          <w:color w:val="000000"/>
        </w:rPr>
        <w:t xml:space="preserve"> HCC </w:t>
      </w:r>
      <w:r w:rsidR="00C07606">
        <w:rPr>
          <w:rFonts w:ascii="Times New Roman" w:hAnsi="Times New Roman" w:hint="eastAsia"/>
          <w:color w:val="000000"/>
        </w:rPr>
        <w:t>c</w:t>
      </w:r>
      <w:r w:rsidR="00C07606">
        <w:rPr>
          <w:rFonts w:ascii="Times New Roman" w:hAnsi="Times New Roman"/>
          <w:color w:val="000000"/>
        </w:rPr>
        <w:t xml:space="preserve">ells transfected with OE-circGDI2 </w:t>
      </w:r>
      <w:r w:rsidR="00C07606">
        <w:rPr>
          <w:rFonts w:ascii="Times New Roman" w:hAnsi="Times New Roman" w:hint="eastAsia"/>
          <w:color w:val="000000"/>
        </w:rPr>
        <w:t>l</w:t>
      </w:r>
      <w:r w:rsidR="00C07606">
        <w:rPr>
          <w:rFonts w:ascii="Times New Roman" w:hAnsi="Times New Roman"/>
          <w:color w:val="000000"/>
        </w:rPr>
        <w:t>entivirus. (</w:t>
      </w:r>
      <w:r w:rsidR="00FF4ED4">
        <w:rPr>
          <w:rFonts w:ascii="Times New Roman" w:hAnsi="Times New Roman"/>
          <w:color w:val="000000"/>
        </w:rPr>
        <w:t>H</w:t>
      </w:r>
      <w:r w:rsidR="00C07606">
        <w:rPr>
          <w:rFonts w:ascii="Times New Roman" w:hAnsi="Times New Roman"/>
          <w:color w:val="000000"/>
        </w:rPr>
        <w:t xml:space="preserve">) </w:t>
      </w:r>
      <w:proofErr w:type="spellStart"/>
      <w:r w:rsidR="00C07606">
        <w:rPr>
          <w:rFonts w:ascii="Times New Roman" w:hAnsi="Times New Roman"/>
          <w:color w:val="000000"/>
        </w:rPr>
        <w:t>EdU</w:t>
      </w:r>
      <w:proofErr w:type="spellEnd"/>
      <w:r w:rsidR="00C07606">
        <w:rPr>
          <w:rFonts w:ascii="Times New Roman" w:hAnsi="Times New Roman"/>
          <w:color w:val="000000"/>
        </w:rPr>
        <w:t xml:space="preserve"> assay was performed to detect the effects of circ</w:t>
      </w:r>
      <w:r w:rsidR="00C07606">
        <w:rPr>
          <w:rFonts w:ascii="Times New Roman" w:hAnsi="Times New Roman" w:hint="eastAsia"/>
          <w:color w:val="000000"/>
        </w:rPr>
        <w:t>G</w:t>
      </w:r>
      <w:r w:rsidR="00C07606">
        <w:rPr>
          <w:rFonts w:ascii="Times New Roman" w:hAnsi="Times New Roman"/>
          <w:color w:val="000000"/>
        </w:rPr>
        <w:t xml:space="preserve">DI2 on the capacity of DNA duplication of HCC cells transfected with OE-circGDI2 </w:t>
      </w:r>
      <w:r w:rsidR="00C07606">
        <w:rPr>
          <w:rFonts w:ascii="Times New Roman" w:hAnsi="Times New Roman" w:hint="eastAsia"/>
          <w:color w:val="000000"/>
        </w:rPr>
        <w:t>l</w:t>
      </w:r>
      <w:r w:rsidR="00C07606">
        <w:rPr>
          <w:rFonts w:ascii="Times New Roman" w:hAnsi="Times New Roman"/>
          <w:color w:val="000000"/>
        </w:rPr>
        <w:t>entivirus. (</w:t>
      </w:r>
      <w:r w:rsidR="00FF4ED4">
        <w:rPr>
          <w:rFonts w:ascii="Times New Roman" w:hAnsi="Times New Roman"/>
          <w:color w:val="000000"/>
        </w:rPr>
        <w:t>I</w:t>
      </w:r>
      <w:r w:rsidR="00C07606">
        <w:rPr>
          <w:rFonts w:ascii="Times New Roman" w:hAnsi="Times New Roman" w:hint="eastAsia"/>
          <w:color w:val="000000"/>
        </w:rPr>
        <w:t>)</w:t>
      </w:r>
      <w:r w:rsidR="00C07606">
        <w:rPr>
          <w:rFonts w:ascii="Times New Roman" w:hAnsi="Times New Roman"/>
          <w:color w:val="000000"/>
        </w:rPr>
        <w:t xml:space="preserve"> </w:t>
      </w:r>
      <w:proofErr w:type="spellStart"/>
      <w:r w:rsidR="00C07606">
        <w:rPr>
          <w:rFonts w:ascii="Times New Roman" w:hAnsi="Times New Roman"/>
          <w:color w:val="000000"/>
        </w:rPr>
        <w:t>Transwell</w:t>
      </w:r>
      <w:proofErr w:type="spellEnd"/>
      <w:r w:rsidR="00C07606">
        <w:rPr>
          <w:rFonts w:ascii="Times New Roman" w:hAnsi="Times New Roman"/>
          <w:color w:val="000000"/>
        </w:rPr>
        <w:t xml:space="preserve"> assay was performed in HCC cells transfected with OE-circGDI2 </w:t>
      </w:r>
      <w:r w:rsidR="00C07606">
        <w:rPr>
          <w:rFonts w:ascii="Times New Roman" w:hAnsi="Times New Roman" w:hint="eastAsia"/>
          <w:color w:val="000000"/>
        </w:rPr>
        <w:t>l</w:t>
      </w:r>
      <w:r w:rsidR="00C07606">
        <w:rPr>
          <w:rFonts w:ascii="Times New Roman" w:hAnsi="Times New Roman"/>
          <w:color w:val="000000"/>
        </w:rPr>
        <w:t xml:space="preserve">entivirus </w:t>
      </w:r>
      <w:r w:rsidR="00C07606">
        <w:rPr>
          <w:rFonts w:ascii="Times New Roman" w:hAnsi="Times New Roman" w:hint="eastAsia"/>
          <w:color w:val="000000"/>
        </w:rPr>
        <w:t>to</w:t>
      </w:r>
      <w:r w:rsidR="00C07606">
        <w:rPr>
          <w:rFonts w:ascii="Times New Roman" w:hAnsi="Times New Roman"/>
          <w:color w:val="000000"/>
        </w:rPr>
        <w:t xml:space="preserve"> </w:t>
      </w:r>
      <w:r w:rsidR="00C07606">
        <w:rPr>
          <w:rFonts w:ascii="Times New Roman" w:hAnsi="Times New Roman" w:hint="eastAsia"/>
          <w:color w:val="000000"/>
        </w:rPr>
        <w:t>evaluate</w:t>
      </w:r>
      <w:r w:rsidR="00C07606">
        <w:rPr>
          <w:rFonts w:ascii="Times New Roman" w:hAnsi="Times New Roman"/>
          <w:color w:val="000000"/>
        </w:rPr>
        <w:t xml:space="preserve"> </w:t>
      </w:r>
      <w:r w:rsidR="00C07606">
        <w:rPr>
          <w:rFonts w:ascii="Times New Roman" w:hAnsi="Times New Roman" w:hint="eastAsia"/>
          <w:color w:val="000000"/>
        </w:rPr>
        <w:t>the</w:t>
      </w:r>
      <w:r w:rsidR="00C07606">
        <w:rPr>
          <w:rFonts w:ascii="Times New Roman" w:hAnsi="Times New Roman"/>
          <w:color w:val="000000"/>
        </w:rPr>
        <w:t xml:space="preserve"> </w:t>
      </w:r>
      <w:r w:rsidR="00C07606">
        <w:rPr>
          <w:rFonts w:ascii="Times New Roman" w:hAnsi="Times New Roman" w:hint="eastAsia"/>
          <w:color w:val="000000"/>
        </w:rPr>
        <w:t>migration</w:t>
      </w:r>
      <w:r w:rsidR="00C07606">
        <w:rPr>
          <w:rFonts w:ascii="Times New Roman" w:hAnsi="Times New Roman"/>
          <w:color w:val="000000"/>
        </w:rPr>
        <w:t xml:space="preserve"> </w:t>
      </w:r>
      <w:r w:rsidR="00C07606">
        <w:rPr>
          <w:rFonts w:ascii="Times New Roman" w:hAnsi="Times New Roman" w:hint="eastAsia"/>
          <w:color w:val="000000"/>
        </w:rPr>
        <w:t xml:space="preserve">capability. </w:t>
      </w:r>
      <w:r w:rsidR="00C07606">
        <w:rPr>
          <w:rFonts w:ascii="Times New Roman" w:hAnsi="Times New Roman"/>
          <w:color w:val="000000"/>
        </w:rPr>
        <w:t>(</w:t>
      </w:r>
      <w:r w:rsidR="00FF4ED4">
        <w:rPr>
          <w:rFonts w:ascii="Times New Roman" w:hAnsi="Times New Roman"/>
          <w:color w:val="000000"/>
        </w:rPr>
        <w:t>J-K</w:t>
      </w:r>
      <w:r w:rsidR="00C07606">
        <w:rPr>
          <w:rFonts w:ascii="Times New Roman" w:hAnsi="Times New Roman"/>
          <w:color w:val="000000"/>
        </w:rPr>
        <w:t xml:space="preserve">) Wound healing assay was </w:t>
      </w:r>
      <w:r w:rsidR="00C07606">
        <w:rPr>
          <w:rFonts w:ascii="Times New Roman" w:hAnsi="Times New Roman" w:hint="eastAsia"/>
          <w:color w:val="000000"/>
        </w:rPr>
        <w:t>performed</w:t>
      </w:r>
      <w:r w:rsidR="00C07606">
        <w:rPr>
          <w:rFonts w:ascii="Times New Roman" w:hAnsi="Times New Roman"/>
          <w:color w:val="000000"/>
        </w:rPr>
        <w:t xml:space="preserve"> </w:t>
      </w:r>
      <w:r w:rsidR="00C07606">
        <w:rPr>
          <w:rFonts w:ascii="Times New Roman" w:hAnsi="Times New Roman" w:hint="eastAsia"/>
          <w:color w:val="000000"/>
        </w:rPr>
        <w:t>in</w:t>
      </w:r>
      <w:r w:rsidR="00C07606">
        <w:rPr>
          <w:rFonts w:ascii="Times New Roman" w:hAnsi="Times New Roman"/>
          <w:color w:val="000000"/>
        </w:rPr>
        <w:t xml:space="preserve"> HCC cells transfected with OE-circGDI2 </w:t>
      </w:r>
      <w:r w:rsidR="00C07606">
        <w:rPr>
          <w:rFonts w:ascii="Times New Roman" w:hAnsi="Times New Roman" w:hint="eastAsia"/>
          <w:color w:val="000000"/>
        </w:rPr>
        <w:t>l</w:t>
      </w:r>
      <w:r w:rsidR="00C07606">
        <w:rPr>
          <w:rFonts w:ascii="Times New Roman" w:hAnsi="Times New Roman"/>
          <w:color w:val="000000"/>
        </w:rPr>
        <w:t>entivirus.</w:t>
      </w:r>
      <w:r w:rsidR="00FF4ED4" w:rsidRPr="00FF4ED4">
        <w:rPr>
          <w:rFonts w:ascii="Times New Roman" w:hAnsi="Times New Roman"/>
          <w:color w:val="000000"/>
        </w:rPr>
        <w:t xml:space="preserve"> </w:t>
      </w:r>
      <w:r w:rsidRPr="00FF4ED4">
        <w:rPr>
          <w:rFonts w:ascii="Times New Roman" w:hAnsi="Times New Roman"/>
          <w:color w:val="000000"/>
        </w:rPr>
        <w:t>(</w:t>
      </w:r>
      <w:r w:rsidR="00FF4ED4" w:rsidRPr="00FF4ED4">
        <w:rPr>
          <w:rFonts w:ascii="Times New Roman" w:hAnsi="Times New Roman"/>
          <w:color w:val="000000"/>
        </w:rPr>
        <w:t>L</w:t>
      </w:r>
      <w:r w:rsidRPr="00FF4ED4">
        <w:rPr>
          <w:rFonts w:ascii="Times New Roman" w:hAnsi="Times New Roman"/>
          <w:color w:val="000000"/>
        </w:rPr>
        <w:t>) Western Blot showed the expression of EMT-</w:t>
      </w:r>
      <w:r w:rsidRPr="00FF4ED4">
        <w:rPr>
          <w:rFonts w:ascii="Times New Roman" w:hAnsi="Times New Roman" w:hint="eastAsia"/>
          <w:color w:val="000000"/>
        </w:rPr>
        <w:t xml:space="preserve">related molecules </w:t>
      </w:r>
      <w:r w:rsidRPr="00FF4ED4">
        <w:rPr>
          <w:rFonts w:ascii="Times New Roman" w:hAnsi="Times New Roman"/>
          <w:color w:val="000000"/>
        </w:rPr>
        <w:t xml:space="preserve">in sh-circGDI2 </w:t>
      </w:r>
      <w:r w:rsidRPr="00FF4ED4">
        <w:rPr>
          <w:rFonts w:ascii="Times New Roman" w:hAnsi="Times New Roman" w:hint="eastAsia"/>
          <w:color w:val="000000"/>
        </w:rPr>
        <w:t>and</w:t>
      </w:r>
      <w:r w:rsidRPr="00FF4ED4">
        <w:rPr>
          <w:rFonts w:ascii="Times New Roman" w:hAnsi="Times New Roman"/>
          <w:color w:val="000000"/>
        </w:rPr>
        <w:t xml:space="preserve"> OE-circGDI2 HCC </w:t>
      </w:r>
      <w:r w:rsidRPr="00FF4ED4">
        <w:rPr>
          <w:rFonts w:ascii="Times New Roman" w:hAnsi="Times New Roman" w:hint="eastAsia"/>
          <w:color w:val="000000"/>
        </w:rPr>
        <w:t>c</w:t>
      </w:r>
      <w:r w:rsidRPr="00FF4ED4">
        <w:rPr>
          <w:rFonts w:ascii="Times New Roman" w:hAnsi="Times New Roman"/>
          <w:color w:val="000000"/>
        </w:rPr>
        <w:t xml:space="preserve">ells. CCK-8: Cell Counting Kit-8; </w:t>
      </w:r>
      <w:r w:rsidR="00FF4ED4" w:rsidRPr="00FF4ED4">
        <w:rPr>
          <w:rFonts w:ascii="Times New Roman" w:hAnsi="Times New Roman"/>
          <w:color w:val="000000"/>
        </w:rPr>
        <w:t xml:space="preserve">HCC: hepatocellular carcinoma; </w:t>
      </w:r>
      <w:r w:rsidRPr="00FF4ED4">
        <w:rPr>
          <w:rFonts w:ascii="Times New Roman" w:hAnsi="Times New Roman"/>
          <w:color w:val="000000"/>
        </w:rPr>
        <w:t>EMT: Epithelial-Mesenchymal Transition; OE: overexpression; ns: no significancy; Data are shown as mean ± SEM with p values by Mann-Whitney tests. **P: &lt;0.01; ***P: &lt;0.001; ****: P&lt;0.0001. Scale bars, 100</w:t>
      </w:r>
      <w:bookmarkStart w:id="22" w:name="OLE_LINK133"/>
      <w:bookmarkStart w:id="23" w:name="OLE_LINK132"/>
      <w:r w:rsidRPr="00FF4ED4">
        <w:rPr>
          <w:rFonts w:ascii="Times New Roman" w:hAnsi="Times New Roman"/>
          <w:color w:val="000000"/>
        </w:rPr>
        <w:t>μm</w:t>
      </w:r>
      <w:bookmarkEnd w:id="22"/>
      <w:bookmarkEnd w:id="23"/>
      <w:r w:rsidRPr="00FF4ED4">
        <w:rPr>
          <w:rFonts w:ascii="Times New Roman" w:hAnsi="Times New Roman"/>
          <w:color w:val="000000"/>
        </w:rPr>
        <w:t xml:space="preserve">. </w:t>
      </w:r>
      <w:bookmarkEnd w:id="20"/>
      <w:bookmarkEnd w:id="21"/>
    </w:p>
    <w:p w14:paraId="4223908E" w14:textId="77777777" w:rsidR="00B67A49" w:rsidRDefault="00B67A49">
      <w:pPr>
        <w:rPr>
          <w:rFonts w:ascii="Times New Roman" w:hAnsi="Times New Roman"/>
          <w:b/>
          <w:bCs/>
          <w:sz w:val="28"/>
          <w:szCs w:val="28"/>
        </w:rPr>
      </w:pPr>
    </w:p>
    <w:p w14:paraId="696D631D" w14:textId="77777777" w:rsidR="00B67A49" w:rsidRDefault="00B67A49">
      <w:pPr>
        <w:rPr>
          <w:rFonts w:ascii="Times New Roman" w:hAnsi="Times New Roman"/>
          <w:b/>
          <w:bCs/>
          <w:sz w:val="28"/>
          <w:szCs w:val="28"/>
        </w:rPr>
      </w:pPr>
    </w:p>
    <w:p w14:paraId="24802CF9" w14:textId="77777777" w:rsidR="00B67A49" w:rsidRDefault="00B67A49">
      <w:pPr>
        <w:rPr>
          <w:rFonts w:ascii="Times New Roman" w:hAnsi="Times New Roman"/>
          <w:b/>
          <w:bCs/>
          <w:sz w:val="28"/>
          <w:szCs w:val="28"/>
        </w:rPr>
      </w:pPr>
    </w:p>
    <w:p w14:paraId="644A1356" w14:textId="77777777" w:rsidR="00B67A49" w:rsidRDefault="00B67A49">
      <w:pPr>
        <w:rPr>
          <w:rFonts w:ascii="Times New Roman" w:hAnsi="Times New Roman"/>
          <w:b/>
          <w:bCs/>
          <w:sz w:val="28"/>
          <w:szCs w:val="28"/>
        </w:rPr>
      </w:pPr>
    </w:p>
    <w:p w14:paraId="08D4C401" w14:textId="77777777" w:rsidR="00B67A49" w:rsidRDefault="00B67A49">
      <w:pPr>
        <w:rPr>
          <w:rFonts w:ascii="Times New Roman" w:hAnsi="Times New Roman"/>
          <w:b/>
          <w:bCs/>
          <w:sz w:val="28"/>
          <w:szCs w:val="28"/>
        </w:rPr>
      </w:pPr>
    </w:p>
    <w:p w14:paraId="65701435" w14:textId="77777777" w:rsidR="00B67A49" w:rsidRDefault="00B67A49">
      <w:pPr>
        <w:rPr>
          <w:rFonts w:ascii="Times New Roman" w:hAnsi="Times New Roman"/>
          <w:b/>
          <w:bCs/>
          <w:sz w:val="28"/>
          <w:szCs w:val="28"/>
        </w:rPr>
      </w:pPr>
    </w:p>
    <w:p w14:paraId="17C417CA" w14:textId="77777777" w:rsidR="00B67A49" w:rsidRDefault="00B67A49">
      <w:pPr>
        <w:rPr>
          <w:rFonts w:ascii="Times New Roman" w:hAnsi="Times New Roman"/>
          <w:b/>
          <w:bCs/>
          <w:sz w:val="28"/>
          <w:szCs w:val="28"/>
        </w:rPr>
      </w:pPr>
    </w:p>
    <w:p w14:paraId="58D14E63" w14:textId="77777777" w:rsidR="00B67A49" w:rsidRDefault="00B67A49">
      <w:pPr>
        <w:rPr>
          <w:rFonts w:ascii="Times New Roman" w:hAnsi="Times New Roman"/>
          <w:b/>
          <w:bCs/>
          <w:sz w:val="28"/>
          <w:szCs w:val="28"/>
        </w:rPr>
      </w:pPr>
    </w:p>
    <w:p w14:paraId="70B91A08" w14:textId="77777777" w:rsidR="00B67A49" w:rsidRDefault="00B67A49">
      <w:pPr>
        <w:rPr>
          <w:rFonts w:ascii="Times New Roman" w:hAnsi="Times New Roman"/>
          <w:b/>
          <w:bCs/>
          <w:sz w:val="28"/>
          <w:szCs w:val="28"/>
        </w:rPr>
      </w:pPr>
    </w:p>
    <w:p w14:paraId="08289E98" w14:textId="77777777" w:rsidR="00B67A49" w:rsidRDefault="00B67A49">
      <w:pPr>
        <w:rPr>
          <w:rFonts w:ascii="Times New Roman" w:hAnsi="Times New Roman"/>
          <w:b/>
          <w:bCs/>
          <w:sz w:val="28"/>
          <w:szCs w:val="28"/>
        </w:rPr>
      </w:pPr>
    </w:p>
    <w:p w14:paraId="071B1383" w14:textId="77777777" w:rsidR="00B67A49" w:rsidRDefault="00000000">
      <w:pPr>
        <w:rPr>
          <w:rFonts w:ascii="Times New Roman" w:hAnsi="Times New Roman"/>
          <w:b/>
          <w:bCs/>
          <w:sz w:val="28"/>
          <w:szCs w:val="28"/>
        </w:rPr>
      </w:pPr>
      <w:r>
        <w:rPr>
          <w:rFonts w:ascii="Times New Roman" w:hAnsi="Times New Roman"/>
          <w:b/>
          <w:bCs/>
          <w:sz w:val="28"/>
          <w:szCs w:val="28"/>
        </w:rPr>
        <w:lastRenderedPageBreak/>
        <w:t>Figure S</w:t>
      </w:r>
      <w:r w:rsidR="00C34B05">
        <w:rPr>
          <w:rFonts w:ascii="Times New Roman" w:hAnsi="Times New Roman"/>
          <w:b/>
          <w:bCs/>
          <w:sz w:val="28"/>
          <w:szCs w:val="28"/>
        </w:rPr>
        <w:t>4</w:t>
      </w:r>
    </w:p>
    <w:p w14:paraId="34C82D75" w14:textId="77777777" w:rsidR="00B67A49" w:rsidRDefault="00000000">
      <w:pPr>
        <w:rPr>
          <w:rFonts w:ascii="Times New Roman" w:hAnsi="Times New Roman"/>
          <w:b/>
          <w:bCs/>
          <w:sz w:val="28"/>
          <w:szCs w:val="28"/>
        </w:rPr>
      </w:pPr>
      <w:r>
        <w:rPr>
          <w:rFonts w:ascii="Times New Roman" w:hAnsi="Times New Roman"/>
          <w:b/>
          <w:bCs/>
          <w:noProof/>
          <w:sz w:val="28"/>
          <w:szCs w:val="28"/>
        </w:rPr>
        <w:drawing>
          <wp:inline distT="0" distB="0" distL="0" distR="0" wp14:anchorId="022E9DC6" wp14:editId="5167664F">
            <wp:extent cx="5274310" cy="5320030"/>
            <wp:effectExtent l="0" t="0" r="0" b="1270"/>
            <wp:docPr id="21040807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080737"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320030"/>
                    </a:xfrm>
                    <a:prstGeom prst="rect">
                      <a:avLst/>
                    </a:prstGeom>
                  </pic:spPr>
                </pic:pic>
              </a:graphicData>
            </a:graphic>
          </wp:inline>
        </w:drawing>
      </w:r>
    </w:p>
    <w:p w14:paraId="7E84AE90" w14:textId="77777777" w:rsidR="00B67A49" w:rsidRDefault="00B67A49">
      <w:pPr>
        <w:rPr>
          <w:rFonts w:ascii="Times New Roman" w:hAnsi="Times New Roman"/>
          <w:b/>
          <w:bCs/>
          <w:sz w:val="28"/>
          <w:szCs w:val="28"/>
        </w:rPr>
      </w:pPr>
    </w:p>
    <w:p w14:paraId="4329D6B1" w14:textId="7E236A84" w:rsidR="00B67A49" w:rsidRDefault="00000000" w:rsidP="00D8713E">
      <w:pPr>
        <w:spacing w:line="360" w:lineRule="auto"/>
        <w:rPr>
          <w:rFonts w:ascii="Times New Roman" w:hAnsi="Times New Roman"/>
          <w:color w:val="000000"/>
        </w:rPr>
      </w:pPr>
      <w:r>
        <w:rPr>
          <w:rFonts w:ascii="Times New Roman" w:hAnsi="Times New Roman"/>
          <w:b/>
          <w:bCs/>
          <w:color w:val="000000"/>
          <w:lang w:bidi="ar"/>
        </w:rPr>
        <w:t>Supporting</w:t>
      </w:r>
      <w:r>
        <w:rPr>
          <w:rFonts w:ascii="Times New Roman" w:hAnsi="Times New Roman"/>
          <w:b/>
          <w:bCs/>
          <w:color w:val="000000"/>
        </w:rPr>
        <w:t xml:space="preserve"> figure S</w:t>
      </w:r>
      <w:r w:rsidR="008A20A0">
        <w:rPr>
          <w:rFonts w:ascii="Times New Roman" w:hAnsi="Times New Roman"/>
          <w:b/>
          <w:bCs/>
          <w:color w:val="000000"/>
        </w:rPr>
        <w:t>4</w:t>
      </w:r>
      <w:r>
        <w:rPr>
          <w:rFonts w:ascii="Times New Roman" w:hAnsi="Times New Roman"/>
          <w:b/>
          <w:bCs/>
          <w:color w:val="000000"/>
        </w:rPr>
        <w:t>:</w:t>
      </w:r>
      <w:r>
        <w:rPr>
          <w:rFonts w:ascii="Times New Roman" w:hAnsi="Times New Roman"/>
          <w:color w:val="000000"/>
        </w:rPr>
        <w:t> (A) Putative RBP</w:t>
      </w:r>
      <w:r>
        <w:rPr>
          <w:rFonts w:ascii="Times New Roman" w:hAnsi="Times New Roman" w:hint="eastAsia"/>
          <w:color w:val="000000"/>
        </w:rPr>
        <w:t>s</w:t>
      </w:r>
      <w:r>
        <w:rPr>
          <w:rFonts w:ascii="Times New Roman" w:hAnsi="Times New Roman"/>
          <w:color w:val="000000"/>
        </w:rPr>
        <w:t xml:space="preserve"> in GDI2 pre-mRNA were predicted using the online </w:t>
      </w:r>
      <w:proofErr w:type="spellStart"/>
      <w:r>
        <w:rPr>
          <w:rFonts w:ascii="Times New Roman" w:hAnsi="Times New Roman"/>
          <w:color w:val="000000"/>
        </w:rPr>
        <w:t>CircInteractome</w:t>
      </w:r>
      <w:proofErr w:type="spellEnd"/>
      <w:r>
        <w:rPr>
          <w:rFonts w:ascii="Times New Roman" w:hAnsi="Times New Roman"/>
          <w:color w:val="000000"/>
        </w:rPr>
        <w:t xml:space="preserve"> database. (B) Relative levels of EIF4A3 </w:t>
      </w:r>
      <w:r>
        <w:rPr>
          <w:rFonts w:ascii="Times New Roman" w:hAnsi="Times New Roman" w:hint="eastAsia"/>
          <w:color w:val="000000"/>
        </w:rPr>
        <w:t>and</w:t>
      </w:r>
      <w:r>
        <w:rPr>
          <w:rFonts w:ascii="Times New Roman" w:hAnsi="Times New Roman"/>
          <w:color w:val="000000"/>
        </w:rPr>
        <w:t xml:space="preserve"> </w:t>
      </w:r>
      <w:r>
        <w:rPr>
          <w:rFonts w:ascii="Times New Roman" w:hAnsi="Times New Roman" w:hint="eastAsia"/>
          <w:color w:val="000000"/>
        </w:rPr>
        <w:t>circ</w:t>
      </w:r>
      <w:r>
        <w:rPr>
          <w:rFonts w:ascii="Times New Roman" w:hAnsi="Times New Roman"/>
          <w:color w:val="000000"/>
        </w:rPr>
        <w:t xml:space="preserve">GDI2 in HCC-LM9 and SK-Hep-1 cell transfected with EIF4A3 siRNAs. (C-D) The direct binding of TDP43 to the PSD3 pre-mRNA was confirmed using a RIP assay. (E) Pearson correlation analysis showing a </w:t>
      </w:r>
      <w:r>
        <w:rPr>
          <w:rFonts w:ascii="Times New Roman" w:hAnsi="Times New Roman" w:hint="eastAsia"/>
          <w:color w:val="000000"/>
        </w:rPr>
        <w:t>positive</w:t>
      </w:r>
      <w:r>
        <w:rPr>
          <w:rFonts w:ascii="Times New Roman" w:hAnsi="Times New Roman"/>
          <w:color w:val="000000"/>
        </w:rPr>
        <w:t xml:space="preserve"> correlation between EIF4A3 and circGDI2 in 60 HCC tissues. **P: &lt;0.01; ***P: &lt;0.001.</w:t>
      </w:r>
    </w:p>
    <w:p w14:paraId="371E16A6" w14:textId="77777777" w:rsidR="00B67A49" w:rsidRDefault="00B67A49">
      <w:pPr>
        <w:ind w:right="6580"/>
        <w:rPr>
          <w:rFonts w:ascii="Times New Roman" w:hAnsi="Times New Roman"/>
          <w:b/>
          <w:bCs/>
          <w:sz w:val="28"/>
          <w:szCs w:val="28"/>
        </w:rPr>
      </w:pPr>
    </w:p>
    <w:p w14:paraId="1857A9AF" w14:textId="77777777" w:rsidR="00B67A49" w:rsidRDefault="00B67A49">
      <w:pPr>
        <w:ind w:right="6020"/>
        <w:jc w:val="right"/>
        <w:rPr>
          <w:rFonts w:ascii="Times New Roman" w:hAnsi="Times New Roman"/>
          <w:b/>
          <w:bCs/>
          <w:sz w:val="28"/>
          <w:szCs w:val="28"/>
        </w:rPr>
      </w:pPr>
    </w:p>
    <w:p w14:paraId="76156E12" w14:textId="77777777" w:rsidR="00B67A49" w:rsidRDefault="00B67A49">
      <w:pPr>
        <w:ind w:right="6020"/>
        <w:jc w:val="right"/>
        <w:rPr>
          <w:rFonts w:ascii="Times New Roman" w:hAnsi="Times New Roman"/>
          <w:b/>
          <w:bCs/>
          <w:sz w:val="28"/>
          <w:szCs w:val="28"/>
        </w:rPr>
      </w:pPr>
    </w:p>
    <w:p w14:paraId="2F2C9E07" w14:textId="77777777" w:rsidR="00B67A49" w:rsidRDefault="00000000">
      <w:pPr>
        <w:rPr>
          <w:rFonts w:ascii="Times New Roman" w:hAnsi="Times New Roman"/>
          <w:b/>
          <w:bCs/>
          <w:sz w:val="28"/>
          <w:szCs w:val="28"/>
        </w:rPr>
      </w:pPr>
      <w:r>
        <w:rPr>
          <w:rFonts w:ascii="Times New Roman" w:hAnsi="Times New Roman"/>
          <w:b/>
          <w:bCs/>
          <w:sz w:val="28"/>
          <w:szCs w:val="28"/>
        </w:rPr>
        <w:lastRenderedPageBreak/>
        <w:t>Figure S</w:t>
      </w:r>
      <w:r w:rsidR="00C34B05">
        <w:rPr>
          <w:rFonts w:ascii="Times New Roman" w:hAnsi="Times New Roman"/>
          <w:b/>
          <w:bCs/>
          <w:sz w:val="28"/>
          <w:szCs w:val="28"/>
        </w:rPr>
        <w:t>5</w:t>
      </w:r>
    </w:p>
    <w:p w14:paraId="5A147F05" w14:textId="5F59B982" w:rsidR="00BA715C" w:rsidRDefault="00BA715C">
      <w:pPr>
        <w:spacing w:line="360" w:lineRule="auto"/>
        <w:rPr>
          <w:rFonts w:ascii="Times New Roman" w:hAnsi="Times New Roman"/>
          <w:b/>
          <w:bCs/>
          <w:sz w:val="28"/>
          <w:szCs w:val="28"/>
        </w:rPr>
      </w:pPr>
      <w:r>
        <w:rPr>
          <w:rFonts w:ascii="Times New Roman" w:hAnsi="Times New Roman"/>
          <w:b/>
          <w:bCs/>
          <w:noProof/>
          <w:sz w:val="28"/>
          <w:szCs w:val="28"/>
        </w:rPr>
        <w:drawing>
          <wp:inline distT="0" distB="0" distL="0" distR="0" wp14:anchorId="306EFDFE" wp14:editId="142700AE">
            <wp:extent cx="5274310" cy="5264785"/>
            <wp:effectExtent l="0" t="0" r="0" b="5715"/>
            <wp:docPr id="20367568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56876" name="图片 203675687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264785"/>
                    </a:xfrm>
                    <a:prstGeom prst="rect">
                      <a:avLst/>
                    </a:prstGeom>
                  </pic:spPr>
                </pic:pic>
              </a:graphicData>
            </a:graphic>
          </wp:inline>
        </w:drawing>
      </w:r>
    </w:p>
    <w:p w14:paraId="4ADA2A51" w14:textId="40ADADC9" w:rsidR="00B67A49" w:rsidRDefault="00000000">
      <w:pPr>
        <w:spacing w:line="360" w:lineRule="auto"/>
        <w:rPr>
          <w:rFonts w:ascii="Times New Roman" w:hAnsi="Times New Roman"/>
          <w:color w:val="000000"/>
        </w:rPr>
      </w:pPr>
      <w:r>
        <w:rPr>
          <w:rFonts w:ascii="Times New Roman" w:hAnsi="Times New Roman"/>
          <w:b/>
          <w:bCs/>
          <w:color w:val="000000"/>
          <w:lang w:bidi="ar"/>
        </w:rPr>
        <w:t>Supporting figure S</w:t>
      </w:r>
      <w:r w:rsidR="008A20A0">
        <w:rPr>
          <w:rFonts w:ascii="Times New Roman" w:hAnsi="Times New Roman"/>
          <w:b/>
          <w:bCs/>
          <w:color w:val="000000"/>
          <w:lang w:bidi="ar"/>
        </w:rPr>
        <w:t>5</w:t>
      </w:r>
      <w:r>
        <w:rPr>
          <w:rFonts w:ascii="Times New Roman" w:hAnsi="Times New Roman"/>
          <w:b/>
          <w:bCs/>
          <w:color w:val="000000"/>
          <w:lang w:bidi="ar"/>
        </w:rPr>
        <w:t xml:space="preserve">: </w:t>
      </w:r>
      <w:r>
        <w:rPr>
          <w:rFonts w:ascii="Times New Roman" w:hAnsi="Times New Roman"/>
          <w:color w:val="000000"/>
          <w:lang w:bidi="ar"/>
        </w:rPr>
        <w:t xml:space="preserve">(A) Heatmap representing sequencing results of HCC-LM9 cells transfected with </w:t>
      </w:r>
      <w:proofErr w:type="spellStart"/>
      <w:r>
        <w:rPr>
          <w:rFonts w:ascii="Times New Roman" w:hAnsi="Times New Roman"/>
          <w:color w:val="000000"/>
          <w:lang w:bidi="ar"/>
        </w:rPr>
        <w:t>si</w:t>
      </w:r>
      <w:proofErr w:type="spellEnd"/>
      <w:r>
        <w:rPr>
          <w:rFonts w:ascii="Times New Roman" w:hAnsi="Times New Roman"/>
          <w:color w:val="000000"/>
          <w:lang w:bidi="ar"/>
        </w:rPr>
        <w:t>-NC and si-circGDI2. (B</w:t>
      </w:r>
      <w:r w:rsidR="008A20A0">
        <w:rPr>
          <w:rFonts w:ascii="Times New Roman" w:hAnsi="Times New Roman"/>
          <w:color w:val="000000"/>
          <w:lang w:bidi="ar"/>
        </w:rPr>
        <w:t>-C</w:t>
      </w:r>
      <w:r>
        <w:rPr>
          <w:rFonts w:ascii="Times New Roman" w:hAnsi="Times New Roman"/>
          <w:color w:val="000000"/>
          <w:lang w:bidi="ar"/>
        </w:rPr>
        <w:t>) Western Blot detected the expression of PORCN in HCC cells transfected with si-circGDI2 and OE-circGDI2. (</w:t>
      </w:r>
      <w:r w:rsidR="00FF4ED4">
        <w:rPr>
          <w:rFonts w:ascii="Times New Roman" w:hAnsi="Times New Roman"/>
          <w:color w:val="000000"/>
          <w:lang w:bidi="ar"/>
        </w:rPr>
        <w:t>D</w:t>
      </w:r>
      <w:r>
        <w:rPr>
          <w:rFonts w:ascii="Times New Roman" w:hAnsi="Times New Roman"/>
          <w:color w:val="000000"/>
          <w:lang w:bidi="ar"/>
        </w:rPr>
        <w:t>) Western blotting analysis of β-catenin expression in the nuclear (N) and cytoplasmic (C) fractions in HCC cells transfected with sh-circGDI2 and OE-circGDI2. HCC: hepatocellular carcinoma; OE: overexpression; *P: &lt;0.05; **P: &lt;0.01; ***P: &lt;0.001.</w:t>
      </w:r>
    </w:p>
    <w:p w14:paraId="2E96360D" w14:textId="77777777" w:rsidR="00B67A49" w:rsidRDefault="00B67A49" w:rsidP="00BA715C">
      <w:pPr>
        <w:ind w:right="9520"/>
        <w:jc w:val="right"/>
        <w:rPr>
          <w:rFonts w:ascii="Times New Roman" w:hAnsi="Times New Roman"/>
          <w:b/>
          <w:bCs/>
          <w:sz w:val="28"/>
          <w:szCs w:val="28"/>
        </w:rPr>
      </w:pPr>
    </w:p>
    <w:p w14:paraId="53A45548" w14:textId="55BA9C3B" w:rsidR="00B67A49" w:rsidRDefault="00BA715C" w:rsidP="00BA715C">
      <w:pPr>
        <w:tabs>
          <w:tab w:val="left" w:pos="1376"/>
        </w:tabs>
        <w:rPr>
          <w:rFonts w:ascii="Times New Roman" w:hAnsi="Times New Roman"/>
          <w:b/>
          <w:bCs/>
          <w:sz w:val="28"/>
          <w:szCs w:val="28"/>
        </w:rPr>
      </w:pPr>
      <w:r>
        <w:rPr>
          <w:rFonts w:ascii="Times New Roman" w:hAnsi="Times New Roman"/>
          <w:b/>
          <w:bCs/>
          <w:sz w:val="28"/>
          <w:szCs w:val="28"/>
        </w:rPr>
        <w:tab/>
      </w:r>
    </w:p>
    <w:p w14:paraId="62688CB6" w14:textId="77777777" w:rsidR="00B67A49" w:rsidRDefault="00B67A49">
      <w:pPr>
        <w:jc w:val="right"/>
        <w:rPr>
          <w:rFonts w:ascii="Times New Roman" w:hAnsi="Times New Roman"/>
          <w:b/>
          <w:bCs/>
          <w:sz w:val="28"/>
          <w:szCs w:val="28"/>
        </w:rPr>
      </w:pPr>
    </w:p>
    <w:p w14:paraId="57AAD6D3" w14:textId="77777777" w:rsidR="00B67A49" w:rsidRDefault="00000000">
      <w:pPr>
        <w:rPr>
          <w:rFonts w:ascii="Times New Roman" w:hAnsi="Times New Roman"/>
          <w:b/>
          <w:bCs/>
          <w:sz w:val="28"/>
          <w:szCs w:val="28"/>
        </w:rPr>
      </w:pPr>
      <w:bookmarkStart w:id="24" w:name="OLE_LINK203"/>
      <w:bookmarkStart w:id="25" w:name="OLE_LINK204"/>
      <w:r>
        <w:rPr>
          <w:rFonts w:ascii="Times New Roman" w:hAnsi="Times New Roman"/>
          <w:b/>
          <w:bCs/>
          <w:sz w:val="28"/>
          <w:szCs w:val="28"/>
        </w:rPr>
        <w:lastRenderedPageBreak/>
        <w:t>Figure S</w:t>
      </w:r>
      <w:r w:rsidR="00141768">
        <w:rPr>
          <w:rFonts w:ascii="Times New Roman" w:hAnsi="Times New Roman"/>
          <w:b/>
          <w:bCs/>
          <w:sz w:val="28"/>
          <w:szCs w:val="28"/>
        </w:rPr>
        <w:t>6</w:t>
      </w:r>
    </w:p>
    <w:bookmarkEnd w:id="24"/>
    <w:bookmarkEnd w:id="25"/>
    <w:p w14:paraId="374222E4" w14:textId="1907663A" w:rsidR="00B67A49" w:rsidRDefault="00000000" w:rsidP="003A3D67">
      <w:pPr>
        <w:jc w:val="right"/>
        <w:rPr>
          <w:rFonts w:ascii="Times New Roman" w:hAnsi="Times New Roman"/>
          <w:b/>
          <w:bCs/>
          <w:sz w:val="28"/>
          <w:szCs w:val="28"/>
        </w:rPr>
      </w:pPr>
      <w:r>
        <w:rPr>
          <w:rFonts w:ascii="Times New Roman" w:hAnsi="Times New Roman"/>
          <w:b/>
          <w:bCs/>
          <w:noProof/>
          <w:sz w:val="28"/>
          <w:szCs w:val="28"/>
        </w:rPr>
        <w:drawing>
          <wp:inline distT="0" distB="0" distL="0" distR="0" wp14:anchorId="4B953840" wp14:editId="369BD1C8">
            <wp:extent cx="5274310" cy="7305040"/>
            <wp:effectExtent l="0" t="0" r="0" b="0"/>
            <wp:docPr id="12629500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50086" name="图片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7305040"/>
                    </a:xfrm>
                    <a:prstGeom prst="rect">
                      <a:avLst/>
                    </a:prstGeom>
                  </pic:spPr>
                </pic:pic>
              </a:graphicData>
            </a:graphic>
          </wp:inline>
        </w:drawing>
      </w:r>
    </w:p>
    <w:p w14:paraId="7F414470" w14:textId="406A4D7D" w:rsidR="00B67A49" w:rsidRDefault="00000000">
      <w:pPr>
        <w:spacing w:line="360" w:lineRule="auto"/>
        <w:rPr>
          <w:rFonts w:ascii="Times New Roman" w:hAnsi="Times New Roman"/>
          <w:b/>
          <w:bCs/>
          <w:color w:val="000000"/>
        </w:rPr>
      </w:pPr>
      <w:r>
        <w:rPr>
          <w:rFonts w:ascii="Times New Roman" w:hAnsi="Times New Roman"/>
          <w:b/>
          <w:bCs/>
          <w:color w:val="000000"/>
          <w:lang w:bidi="ar"/>
        </w:rPr>
        <w:t>Supporting</w:t>
      </w:r>
      <w:r>
        <w:rPr>
          <w:rFonts w:ascii="Times New Roman" w:hAnsi="Times New Roman"/>
          <w:b/>
          <w:bCs/>
          <w:color w:val="000000"/>
        </w:rPr>
        <w:t xml:space="preserve"> figure S</w:t>
      </w:r>
      <w:r w:rsidR="008A20A0">
        <w:rPr>
          <w:rFonts w:ascii="Times New Roman" w:hAnsi="Times New Roman"/>
          <w:b/>
          <w:bCs/>
          <w:color w:val="000000"/>
        </w:rPr>
        <w:t>6</w:t>
      </w:r>
      <w:r>
        <w:rPr>
          <w:rFonts w:ascii="Times New Roman" w:hAnsi="Times New Roman"/>
          <w:b/>
          <w:bCs/>
          <w:color w:val="000000"/>
        </w:rPr>
        <w:t>:</w:t>
      </w:r>
      <w:bookmarkStart w:id="26" w:name="OLE_LINK113"/>
      <w:bookmarkStart w:id="27" w:name="OLE_LINK112"/>
      <w:r>
        <w:rPr>
          <w:rFonts w:ascii="Times New Roman" w:hAnsi="Times New Roman"/>
          <w:b/>
          <w:bCs/>
          <w:color w:val="000000"/>
        </w:rPr>
        <w:t xml:space="preserve"> </w:t>
      </w:r>
      <w:r>
        <w:rPr>
          <w:rFonts w:ascii="Times New Roman" w:hAnsi="Times New Roman"/>
          <w:color w:val="000000"/>
        </w:rPr>
        <w:t xml:space="preserve">(A) </w:t>
      </w:r>
      <w:bookmarkStart w:id="28" w:name="OLE_LINK97"/>
      <w:bookmarkStart w:id="29" w:name="OLE_LINK96"/>
      <w:r>
        <w:rPr>
          <w:rFonts w:ascii="Times New Roman" w:hAnsi="Times New Roman"/>
          <w:color w:val="000000"/>
        </w:rPr>
        <w:t>The expression levels of PORCN</w:t>
      </w:r>
      <w:bookmarkEnd w:id="28"/>
      <w:bookmarkEnd w:id="29"/>
      <w:r>
        <w:rPr>
          <w:rFonts w:ascii="Times New Roman" w:hAnsi="Times New Roman"/>
          <w:color w:val="000000"/>
        </w:rPr>
        <w:t xml:space="preserve"> were measured by </w:t>
      </w:r>
      <w:proofErr w:type="spellStart"/>
      <w:r>
        <w:rPr>
          <w:rFonts w:ascii="Times New Roman" w:hAnsi="Times New Roman"/>
          <w:color w:val="000000"/>
        </w:rPr>
        <w:t>qRT</w:t>
      </w:r>
      <w:proofErr w:type="spellEnd"/>
      <w:r>
        <w:rPr>
          <w:rFonts w:ascii="Times New Roman" w:hAnsi="Times New Roman"/>
          <w:color w:val="000000"/>
        </w:rPr>
        <w:t xml:space="preserve">-PCR after transfecting HCC cells with </w:t>
      </w:r>
      <w:bookmarkStart w:id="30" w:name="OLE_LINK104"/>
      <w:bookmarkStart w:id="31" w:name="OLE_LINK105"/>
      <w:r>
        <w:rPr>
          <w:rFonts w:ascii="Times New Roman" w:hAnsi="Times New Roman"/>
          <w:color w:val="000000"/>
        </w:rPr>
        <w:t>Over-PORCN</w:t>
      </w:r>
      <w:bookmarkEnd w:id="30"/>
      <w:bookmarkEnd w:id="31"/>
      <w:r>
        <w:rPr>
          <w:rFonts w:ascii="Times New Roman" w:hAnsi="Times New Roman" w:hint="eastAsia"/>
          <w:color w:val="000000"/>
        </w:rPr>
        <w:t xml:space="preserve">. </w:t>
      </w:r>
      <w:r>
        <w:rPr>
          <w:rFonts w:ascii="Times New Roman" w:hAnsi="Times New Roman"/>
          <w:color w:val="000000"/>
        </w:rPr>
        <w:t xml:space="preserve">(B) Western blot verified the expression levels of PORCN after transfecting HCC cells with </w:t>
      </w:r>
      <w:bookmarkStart w:id="32" w:name="OLE_LINK100"/>
      <w:bookmarkStart w:id="33" w:name="OLE_LINK101"/>
      <w:r>
        <w:rPr>
          <w:rFonts w:ascii="Times New Roman" w:hAnsi="Times New Roman"/>
          <w:color w:val="000000"/>
        </w:rPr>
        <w:t xml:space="preserve">Over-PORCN. </w:t>
      </w:r>
      <w:bookmarkEnd w:id="32"/>
      <w:bookmarkEnd w:id="33"/>
      <w:r>
        <w:rPr>
          <w:rFonts w:ascii="Times New Roman" w:hAnsi="Times New Roman"/>
          <w:color w:val="000000"/>
        </w:rPr>
        <w:t>(C) W</w:t>
      </w:r>
      <w:r>
        <w:rPr>
          <w:rFonts w:ascii="Times New Roman" w:hAnsi="Times New Roman" w:hint="eastAsia"/>
          <w:color w:val="000000"/>
        </w:rPr>
        <w:t>estern</w:t>
      </w:r>
      <w:r>
        <w:rPr>
          <w:rFonts w:ascii="Times New Roman" w:hAnsi="Times New Roman"/>
          <w:color w:val="000000"/>
        </w:rPr>
        <w:t xml:space="preserve"> B</w:t>
      </w:r>
      <w:r>
        <w:rPr>
          <w:rFonts w:ascii="Times New Roman" w:hAnsi="Times New Roman" w:hint="eastAsia"/>
          <w:color w:val="000000"/>
        </w:rPr>
        <w:t>lot</w:t>
      </w:r>
      <w:r>
        <w:rPr>
          <w:rFonts w:ascii="Times New Roman" w:hAnsi="Times New Roman"/>
          <w:color w:val="000000"/>
        </w:rPr>
        <w:t xml:space="preserve"> showed for the expression of EMT-</w:t>
      </w:r>
      <w:r>
        <w:rPr>
          <w:rFonts w:ascii="Times New Roman" w:hAnsi="Times New Roman" w:hint="eastAsia"/>
          <w:color w:val="000000"/>
        </w:rPr>
        <w:t>related molecules</w:t>
      </w:r>
      <w:r>
        <w:rPr>
          <w:rFonts w:ascii="Times New Roman" w:hAnsi="Times New Roman"/>
          <w:color w:val="000000"/>
        </w:rPr>
        <w:t xml:space="preserve"> in HCC cells transfected with Over-PORCN.</w:t>
      </w:r>
      <w:bookmarkEnd w:id="26"/>
      <w:bookmarkEnd w:id="27"/>
      <w:r>
        <w:rPr>
          <w:rFonts w:ascii="Times New Roman" w:hAnsi="Times New Roman"/>
          <w:color w:val="000000"/>
        </w:rPr>
        <w:t xml:space="preserve"> (D) Colony </w:t>
      </w:r>
      <w:r>
        <w:rPr>
          <w:rFonts w:ascii="Times New Roman" w:hAnsi="Times New Roman"/>
          <w:color w:val="000000"/>
        </w:rPr>
        <w:lastRenderedPageBreak/>
        <w:t xml:space="preserve">formation assay was performed in HCC cells transfected with Over-PORCN (E) CCK-8 assay </w:t>
      </w:r>
      <w:r>
        <w:rPr>
          <w:rFonts w:ascii="Times New Roman" w:hAnsi="Times New Roman" w:hint="eastAsia"/>
          <w:color w:val="000000"/>
        </w:rPr>
        <w:t>was</w:t>
      </w:r>
      <w:r>
        <w:rPr>
          <w:rFonts w:ascii="Times New Roman" w:hAnsi="Times New Roman"/>
          <w:color w:val="000000"/>
        </w:rPr>
        <w:t xml:space="preserve"> </w:t>
      </w:r>
      <w:r>
        <w:rPr>
          <w:rFonts w:ascii="Times New Roman" w:hAnsi="Times New Roman" w:hint="eastAsia"/>
          <w:color w:val="000000"/>
        </w:rPr>
        <w:t>conducted</w:t>
      </w:r>
      <w:r>
        <w:rPr>
          <w:rFonts w:ascii="Times New Roman" w:hAnsi="Times New Roman"/>
          <w:color w:val="000000"/>
        </w:rPr>
        <w:t xml:space="preserve"> </w:t>
      </w:r>
      <w:r>
        <w:rPr>
          <w:rFonts w:ascii="Times New Roman" w:hAnsi="Times New Roman" w:hint="eastAsia"/>
          <w:color w:val="000000"/>
        </w:rPr>
        <w:t>in</w:t>
      </w:r>
      <w:r>
        <w:rPr>
          <w:rFonts w:ascii="Times New Roman" w:hAnsi="Times New Roman"/>
          <w:color w:val="000000"/>
        </w:rPr>
        <w:t xml:space="preserve"> HCC </w:t>
      </w:r>
      <w:r>
        <w:rPr>
          <w:rFonts w:ascii="Times New Roman" w:hAnsi="Times New Roman" w:hint="eastAsia"/>
          <w:color w:val="000000"/>
        </w:rPr>
        <w:t>c</w:t>
      </w:r>
      <w:r>
        <w:rPr>
          <w:rFonts w:ascii="Times New Roman" w:hAnsi="Times New Roman"/>
          <w:color w:val="000000"/>
        </w:rPr>
        <w:t xml:space="preserve">ells transfected with Over-PORCN. (F) </w:t>
      </w:r>
      <w:proofErr w:type="spellStart"/>
      <w:r>
        <w:rPr>
          <w:rFonts w:ascii="Times New Roman" w:hAnsi="Times New Roman"/>
          <w:color w:val="000000"/>
        </w:rPr>
        <w:t>EdU</w:t>
      </w:r>
      <w:proofErr w:type="spellEnd"/>
      <w:r>
        <w:rPr>
          <w:rFonts w:ascii="Times New Roman" w:hAnsi="Times New Roman"/>
          <w:color w:val="000000"/>
        </w:rPr>
        <w:t xml:space="preserve"> assay was performed to detect the capacity of DNA duplication of HCC cells transfected with Over-PORCN. (G-H</w:t>
      </w:r>
      <w:r>
        <w:rPr>
          <w:rFonts w:ascii="Times New Roman" w:hAnsi="Times New Roman" w:hint="eastAsia"/>
          <w:color w:val="000000"/>
        </w:rPr>
        <w:t>)</w:t>
      </w:r>
      <w:r>
        <w:rPr>
          <w:rFonts w:ascii="Times New Roman" w:hAnsi="Times New Roman"/>
          <w:color w:val="000000"/>
        </w:rPr>
        <w:t xml:space="preserve"> </w:t>
      </w:r>
      <w:proofErr w:type="spellStart"/>
      <w:r>
        <w:rPr>
          <w:rFonts w:ascii="Times New Roman" w:hAnsi="Times New Roman"/>
          <w:color w:val="000000"/>
        </w:rPr>
        <w:t>Transwell</w:t>
      </w:r>
      <w:proofErr w:type="spellEnd"/>
      <w:r>
        <w:rPr>
          <w:rFonts w:ascii="Times New Roman" w:hAnsi="Times New Roman"/>
          <w:color w:val="000000"/>
        </w:rPr>
        <w:t xml:space="preserve"> assay was performed in HCC cells transfected with Over-PORCN</w:t>
      </w:r>
      <w:r>
        <w:rPr>
          <w:rFonts w:ascii="Times New Roman" w:hAnsi="Times New Roman" w:hint="eastAsia"/>
          <w:color w:val="000000"/>
        </w:rPr>
        <w:t xml:space="preserve"> to</w:t>
      </w:r>
      <w:r>
        <w:rPr>
          <w:rFonts w:ascii="Times New Roman" w:hAnsi="Times New Roman"/>
          <w:color w:val="000000"/>
        </w:rPr>
        <w:t xml:space="preserve"> </w:t>
      </w:r>
      <w:r>
        <w:rPr>
          <w:rFonts w:ascii="Times New Roman" w:hAnsi="Times New Roman" w:hint="eastAsia"/>
          <w:color w:val="000000"/>
        </w:rPr>
        <w:t>evaluate</w:t>
      </w:r>
      <w:r>
        <w:rPr>
          <w:rFonts w:ascii="Times New Roman" w:hAnsi="Times New Roman"/>
          <w:color w:val="000000"/>
        </w:rPr>
        <w:t xml:space="preserve"> </w:t>
      </w:r>
      <w:r>
        <w:rPr>
          <w:rFonts w:ascii="Times New Roman" w:hAnsi="Times New Roman" w:hint="eastAsia"/>
          <w:color w:val="000000"/>
        </w:rPr>
        <w:t>the</w:t>
      </w:r>
      <w:r>
        <w:rPr>
          <w:rFonts w:ascii="Times New Roman" w:hAnsi="Times New Roman"/>
          <w:color w:val="000000"/>
        </w:rPr>
        <w:t xml:space="preserve"> </w:t>
      </w:r>
      <w:r>
        <w:rPr>
          <w:rFonts w:ascii="Times New Roman" w:hAnsi="Times New Roman" w:hint="eastAsia"/>
          <w:color w:val="000000"/>
        </w:rPr>
        <w:t>migration</w:t>
      </w:r>
      <w:r>
        <w:rPr>
          <w:rFonts w:ascii="Times New Roman" w:hAnsi="Times New Roman"/>
          <w:color w:val="000000"/>
        </w:rPr>
        <w:t xml:space="preserve"> </w:t>
      </w:r>
      <w:r>
        <w:rPr>
          <w:rFonts w:ascii="Times New Roman" w:hAnsi="Times New Roman" w:hint="eastAsia"/>
          <w:color w:val="000000"/>
        </w:rPr>
        <w:t xml:space="preserve">capability. </w:t>
      </w:r>
      <w:r>
        <w:rPr>
          <w:rFonts w:ascii="Times New Roman" w:hAnsi="Times New Roman"/>
          <w:color w:val="000000"/>
        </w:rPr>
        <w:t xml:space="preserve">(I-J) Wound healing assay was </w:t>
      </w:r>
      <w:r>
        <w:rPr>
          <w:rFonts w:ascii="Times New Roman" w:hAnsi="Times New Roman" w:hint="eastAsia"/>
          <w:color w:val="000000"/>
        </w:rPr>
        <w:t>performed</w:t>
      </w:r>
      <w:r>
        <w:rPr>
          <w:rFonts w:ascii="Times New Roman" w:hAnsi="Times New Roman"/>
          <w:color w:val="000000"/>
        </w:rPr>
        <w:t xml:space="preserve"> </w:t>
      </w:r>
      <w:r>
        <w:rPr>
          <w:rFonts w:ascii="Times New Roman" w:hAnsi="Times New Roman" w:hint="eastAsia"/>
          <w:color w:val="000000"/>
        </w:rPr>
        <w:t>in</w:t>
      </w:r>
      <w:r>
        <w:rPr>
          <w:rFonts w:ascii="Times New Roman" w:hAnsi="Times New Roman"/>
          <w:color w:val="000000"/>
        </w:rPr>
        <w:t xml:space="preserve"> HCC cells transfected with Over-PORCN. </w:t>
      </w:r>
      <w:proofErr w:type="spellStart"/>
      <w:r>
        <w:rPr>
          <w:rFonts w:ascii="Times New Roman" w:hAnsi="Times New Roman"/>
          <w:color w:val="000000"/>
        </w:rPr>
        <w:t>qRT</w:t>
      </w:r>
      <w:proofErr w:type="spellEnd"/>
      <w:r>
        <w:rPr>
          <w:rFonts w:ascii="Times New Roman" w:hAnsi="Times New Roman"/>
          <w:color w:val="000000"/>
        </w:rPr>
        <w:t xml:space="preserve">-PCR: quantitative reverse transcription polymerase chain reaction; HCC: hepatocellular carcinoma; EMT: Epithelial-Mesenchymal Transition; CCK-8: Cell Counting Kit-8; Data are shown as mean ± SEM with p values by Mann-Whitney tests. **P: &lt;0.01; ***P: &lt;0.001; ****: P&lt;0.0001. Scale bars, 100μm. </w:t>
      </w:r>
    </w:p>
    <w:p w14:paraId="05EB8510" w14:textId="77777777" w:rsidR="00B67A49" w:rsidRDefault="00B67A49">
      <w:pPr>
        <w:jc w:val="right"/>
        <w:rPr>
          <w:rFonts w:ascii="Times New Roman" w:hAnsi="Times New Roman"/>
          <w:b/>
          <w:bCs/>
          <w:sz w:val="28"/>
          <w:szCs w:val="28"/>
        </w:rPr>
      </w:pPr>
    </w:p>
    <w:p w14:paraId="375C5A68" w14:textId="77777777" w:rsidR="00B67A49" w:rsidRDefault="00B67A49">
      <w:pPr>
        <w:jc w:val="right"/>
        <w:rPr>
          <w:rFonts w:ascii="Times New Roman" w:hAnsi="Times New Roman"/>
          <w:b/>
          <w:bCs/>
          <w:sz w:val="28"/>
          <w:szCs w:val="28"/>
        </w:rPr>
      </w:pPr>
    </w:p>
    <w:p w14:paraId="6D0505F8" w14:textId="77777777" w:rsidR="00B67A49" w:rsidRDefault="00B67A49">
      <w:pPr>
        <w:jc w:val="right"/>
        <w:rPr>
          <w:rFonts w:ascii="Times New Roman" w:hAnsi="Times New Roman"/>
          <w:b/>
          <w:bCs/>
          <w:sz w:val="28"/>
          <w:szCs w:val="28"/>
        </w:rPr>
      </w:pPr>
    </w:p>
    <w:p w14:paraId="74C2F227" w14:textId="77777777" w:rsidR="00B67A49" w:rsidRDefault="00B67A49">
      <w:pPr>
        <w:jc w:val="right"/>
        <w:rPr>
          <w:rFonts w:ascii="Times New Roman" w:hAnsi="Times New Roman"/>
          <w:b/>
          <w:bCs/>
          <w:sz w:val="28"/>
          <w:szCs w:val="28"/>
        </w:rPr>
      </w:pPr>
    </w:p>
    <w:p w14:paraId="75D0B422" w14:textId="77777777" w:rsidR="00B67A49" w:rsidRDefault="00B67A49">
      <w:pPr>
        <w:jc w:val="right"/>
        <w:rPr>
          <w:rFonts w:ascii="Times New Roman" w:hAnsi="Times New Roman"/>
          <w:b/>
          <w:bCs/>
          <w:sz w:val="28"/>
          <w:szCs w:val="28"/>
        </w:rPr>
      </w:pPr>
    </w:p>
    <w:p w14:paraId="629B60D4" w14:textId="77777777" w:rsidR="00B67A49" w:rsidRDefault="00B67A49">
      <w:pPr>
        <w:jc w:val="right"/>
        <w:rPr>
          <w:rFonts w:ascii="Times New Roman" w:hAnsi="Times New Roman"/>
          <w:b/>
          <w:bCs/>
          <w:sz w:val="28"/>
          <w:szCs w:val="28"/>
        </w:rPr>
      </w:pPr>
    </w:p>
    <w:p w14:paraId="7DDE952E" w14:textId="77777777" w:rsidR="00B67A49" w:rsidRDefault="00B67A49">
      <w:pPr>
        <w:jc w:val="right"/>
        <w:rPr>
          <w:rFonts w:ascii="Times New Roman" w:hAnsi="Times New Roman"/>
          <w:b/>
          <w:bCs/>
          <w:sz w:val="28"/>
          <w:szCs w:val="28"/>
        </w:rPr>
      </w:pPr>
    </w:p>
    <w:p w14:paraId="5F0E02B1" w14:textId="77777777" w:rsidR="00B67A49" w:rsidRDefault="00B67A49">
      <w:pPr>
        <w:jc w:val="right"/>
        <w:rPr>
          <w:rFonts w:ascii="Times New Roman" w:hAnsi="Times New Roman"/>
          <w:b/>
          <w:bCs/>
          <w:sz w:val="28"/>
          <w:szCs w:val="28"/>
        </w:rPr>
      </w:pPr>
    </w:p>
    <w:p w14:paraId="378A193E" w14:textId="77777777" w:rsidR="00B67A49" w:rsidRDefault="00B67A49">
      <w:pPr>
        <w:jc w:val="right"/>
        <w:rPr>
          <w:rFonts w:ascii="Times New Roman" w:hAnsi="Times New Roman"/>
          <w:b/>
          <w:bCs/>
          <w:sz w:val="28"/>
          <w:szCs w:val="28"/>
        </w:rPr>
      </w:pPr>
    </w:p>
    <w:p w14:paraId="47F72A4D" w14:textId="77777777" w:rsidR="00B67A49" w:rsidRDefault="00B67A49">
      <w:pPr>
        <w:jc w:val="right"/>
        <w:rPr>
          <w:rFonts w:ascii="Times New Roman" w:hAnsi="Times New Roman"/>
          <w:b/>
          <w:bCs/>
          <w:sz w:val="28"/>
          <w:szCs w:val="28"/>
        </w:rPr>
      </w:pPr>
    </w:p>
    <w:p w14:paraId="701EB073" w14:textId="77777777" w:rsidR="00B67A49" w:rsidRDefault="00B67A49">
      <w:pPr>
        <w:jc w:val="right"/>
        <w:rPr>
          <w:rFonts w:ascii="Times New Roman" w:hAnsi="Times New Roman"/>
          <w:b/>
          <w:bCs/>
          <w:sz w:val="28"/>
          <w:szCs w:val="28"/>
        </w:rPr>
      </w:pPr>
    </w:p>
    <w:p w14:paraId="64641BDE" w14:textId="77777777" w:rsidR="00B67A49" w:rsidRDefault="00B67A49">
      <w:pPr>
        <w:jc w:val="right"/>
        <w:rPr>
          <w:rFonts w:ascii="Times New Roman" w:hAnsi="Times New Roman"/>
          <w:b/>
          <w:bCs/>
          <w:sz w:val="28"/>
          <w:szCs w:val="28"/>
        </w:rPr>
      </w:pPr>
    </w:p>
    <w:p w14:paraId="6F8E09A8" w14:textId="77777777" w:rsidR="00141768" w:rsidRDefault="00141768">
      <w:pPr>
        <w:rPr>
          <w:rFonts w:ascii="Times New Roman" w:hAnsi="Times New Roman"/>
          <w:b/>
          <w:bCs/>
          <w:sz w:val="28"/>
          <w:szCs w:val="28"/>
        </w:rPr>
      </w:pPr>
    </w:p>
    <w:p w14:paraId="37157575" w14:textId="77777777" w:rsidR="00141768" w:rsidRDefault="00141768">
      <w:pPr>
        <w:rPr>
          <w:rFonts w:ascii="Times New Roman" w:hAnsi="Times New Roman"/>
          <w:b/>
          <w:bCs/>
          <w:sz w:val="28"/>
          <w:szCs w:val="28"/>
        </w:rPr>
      </w:pPr>
    </w:p>
    <w:p w14:paraId="271F3DF8" w14:textId="77777777" w:rsidR="003A3D67" w:rsidRDefault="003A3D67">
      <w:pPr>
        <w:rPr>
          <w:rFonts w:ascii="Times New Roman" w:hAnsi="Times New Roman"/>
          <w:b/>
          <w:bCs/>
          <w:sz w:val="28"/>
          <w:szCs w:val="28"/>
        </w:rPr>
      </w:pPr>
    </w:p>
    <w:p w14:paraId="4D47D3E8" w14:textId="5777B9C9" w:rsidR="00B67A49" w:rsidRDefault="00000000">
      <w:pPr>
        <w:rPr>
          <w:rFonts w:ascii="Times New Roman" w:hAnsi="Times New Roman"/>
          <w:b/>
          <w:bCs/>
          <w:sz w:val="28"/>
          <w:szCs w:val="28"/>
        </w:rPr>
      </w:pPr>
      <w:r>
        <w:rPr>
          <w:rFonts w:ascii="Times New Roman" w:hAnsi="Times New Roman"/>
          <w:b/>
          <w:bCs/>
          <w:sz w:val="28"/>
          <w:szCs w:val="28"/>
        </w:rPr>
        <w:lastRenderedPageBreak/>
        <w:t>Figure S</w:t>
      </w:r>
      <w:r w:rsidR="00141768">
        <w:rPr>
          <w:rFonts w:ascii="Times New Roman" w:hAnsi="Times New Roman"/>
          <w:b/>
          <w:bCs/>
          <w:sz w:val="28"/>
          <w:szCs w:val="28"/>
        </w:rPr>
        <w:t>7</w:t>
      </w:r>
    </w:p>
    <w:p w14:paraId="57995348" w14:textId="609A9D3D" w:rsidR="00B67A49" w:rsidRDefault="002A4E3F">
      <w:pPr>
        <w:spacing w:line="360" w:lineRule="auto"/>
        <w:rPr>
          <w:rFonts w:ascii="Times New Roman" w:hAnsi="Times New Roman"/>
          <w:b/>
          <w:bCs/>
          <w:color w:val="000000"/>
        </w:rPr>
      </w:pPr>
      <w:bookmarkStart w:id="34" w:name="OLE_LINK117"/>
      <w:bookmarkStart w:id="35" w:name="OLE_LINK116"/>
      <w:r>
        <w:rPr>
          <w:rFonts w:ascii="Times New Roman" w:hAnsi="Times New Roman"/>
          <w:b/>
          <w:bCs/>
          <w:noProof/>
          <w:color w:val="000000"/>
        </w:rPr>
        <w:drawing>
          <wp:inline distT="0" distB="0" distL="0" distR="0" wp14:anchorId="268F135D" wp14:editId="2AA8F3AA">
            <wp:extent cx="4827397" cy="8346440"/>
            <wp:effectExtent l="0" t="0" r="0" b="0"/>
            <wp:docPr id="10460976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97622" name="图片 10460976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55550" cy="8395115"/>
                    </a:xfrm>
                    <a:prstGeom prst="rect">
                      <a:avLst/>
                    </a:prstGeom>
                  </pic:spPr>
                </pic:pic>
              </a:graphicData>
            </a:graphic>
          </wp:inline>
        </w:drawing>
      </w:r>
    </w:p>
    <w:p w14:paraId="301CCF7E" w14:textId="101FE559" w:rsidR="00B67A49" w:rsidRDefault="00000000">
      <w:pPr>
        <w:spacing w:line="360" w:lineRule="auto"/>
        <w:rPr>
          <w:rFonts w:ascii="Times New Roman" w:hAnsi="Times New Roman"/>
          <w:color w:val="000000"/>
        </w:rPr>
      </w:pPr>
      <w:r>
        <w:rPr>
          <w:rFonts w:ascii="Times New Roman" w:hAnsi="Times New Roman"/>
          <w:b/>
          <w:bCs/>
          <w:color w:val="000000"/>
        </w:rPr>
        <w:lastRenderedPageBreak/>
        <w:t>Supporting figure S</w:t>
      </w:r>
      <w:r w:rsidR="004C00EC">
        <w:rPr>
          <w:rFonts w:ascii="Times New Roman" w:hAnsi="Times New Roman"/>
          <w:b/>
          <w:bCs/>
          <w:color w:val="000000"/>
        </w:rPr>
        <w:t>7</w:t>
      </w:r>
      <w:r>
        <w:rPr>
          <w:rFonts w:ascii="Times New Roman" w:hAnsi="Times New Roman"/>
          <w:b/>
          <w:bCs/>
          <w:color w:val="000000"/>
        </w:rPr>
        <w:t>:</w:t>
      </w:r>
      <w:bookmarkEnd w:id="34"/>
      <w:bookmarkEnd w:id="35"/>
      <w:r>
        <w:rPr>
          <w:rFonts w:ascii="Times New Roman" w:hAnsi="Times New Roman" w:hint="eastAsia"/>
          <w:b/>
          <w:bCs/>
          <w:color w:val="000000"/>
        </w:rPr>
        <w:t xml:space="preserve"> </w:t>
      </w:r>
      <w:r>
        <w:rPr>
          <w:rFonts w:ascii="Times New Roman" w:hAnsi="Times New Roman"/>
          <w:color w:val="000000"/>
        </w:rPr>
        <w:t xml:space="preserve">(A) The expression levels of PORCN were measured by </w:t>
      </w:r>
      <w:proofErr w:type="spellStart"/>
      <w:r>
        <w:rPr>
          <w:rFonts w:ascii="Times New Roman" w:hAnsi="Times New Roman"/>
          <w:color w:val="000000"/>
        </w:rPr>
        <w:t>qRT</w:t>
      </w:r>
      <w:proofErr w:type="spellEnd"/>
      <w:r>
        <w:rPr>
          <w:rFonts w:ascii="Times New Roman" w:hAnsi="Times New Roman"/>
          <w:color w:val="000000"/>
        </w:rPr>
        <w:t xml:space="preserve">-PCR after transfecting HCC cells with </w:t>
      </w:r>
      <w:proofErr w:type="spellStart"/>
      <w:r>
        <w:rPr>
          <w:rFonts w:ascii="Times New Roman" w:hAnsi="Times New Roman" w:hint="eastAsia"/>
          <w:color w:val="000000"/>
        </w:rPr>
        <w:t>si</w:t>
      </w:r>
      <w:proofErr w:type="spellEnd"/>
      <w:r>
        <w:rPr>
          <w:rFonts w:ascii="Times New Roman" w:hAnsi="Times New Roman"/>
          <w:color w:val="000000"/>
        </w:rPr>
        <w:t>-PORCN</w:t>
      </w:r>
      <w:r>
        <w:rPr>
          <w:rFonts w:ascii="Times New Roman" w:hAnsi="Times New Roman" w:hint="eastAsia"/>
          <w:color w:val="000000"/>
        </w:rPr>
        <w:t xml:space="preserve">. </w:t>
      </w:r>
      <w:r>
        <w:rPr>
          <w:rFonts w:ascii="Times New Roman" w:hAnsi="Times New Roman"/>
          <w:color w:val="000000"/>
        </w:rPr>
        <w:t xml:space="preserve">(B) Western blot verified the expression levels of PORCN after transfecting HCC cells with </w:t>
      </w:r>
      <w:proofErr w:type="spellStart"/>
      <w:r>
        <w:rPr>
          <w:rFonts w:ascii="Times New Roman" w:hAnsi="Times New Roman"/>
          <w:color w:val="000000"/>
        </w:rPr>
        <w:t>si</w:t>
      </w:r>
      <w:proofErr w:type="spellEnd"/>
      <w:r>
        <w:rPr>
          <w:rFonts w:ascii="Times New Roman" w:hAnsi="Times New Roman"/>
          <w:color w:val="000000"/>
        </w:rPr>
        <w:t>-PORCN. (C) W</w:t>
      </w:r>
      <w:r>
        <w:rPr>
          <w:rFonts w:ascii="Times New Roman" w:hAnsi="Times New Roman" w:hint="eastAsia"/>
          <w:color w:val="000000"/>
        </w:rPr>
        <w:t>estern</w:t>
      </w:r>
      <w:r>
        <w:rPr>
          <w:rFonts w:ascii="Times New Roman" w:hAnsi="Times New Roman"/>
          <w:color w:val="000000"/>
        </w:rPr>
        <w:t xml:space="preserve"> B</w:t>
      </w:r>
      <w:r>
        <w:rPr>
          <w:rFonts w:ascii="Times New Roman" w:hAnsi="Times New Roman" w:hint="eastAsia"/>
          <w:color w:val="000000"/>
        </w:rPr>
        <w:t>lot</w:t>
      </w:r>
      <w:r>
        <w:rPr>
          <w:rFonts w:ascii="Times New Roman" w:hAnsi="Times New Roman"/>
          <w:color w:val="000000"/>
        </w:rPr>
        <w:t xml:space="preserve"> showed for the expression of EMT-</w:t>
      </w:r>
      <w:r>
        <w:rPr>
          <w:rFonts w:ascii="Times New Roman" w:hAnsi="Times New Roman" w:hint="eastAsia"/>
          <w:color w:val="000000"/>
        </w:rPr>
        <w:t>related molecules</w:t>
      </w:r>
      <w:r>
        <w:rPr>
          <w:rFonts w:ascii="Times New Roman" w:hAnsi="Times New Roman"/>
          <w:color w:val="000000"/>
        </w:rPr>
        <w:t xml:space="preserve"> in HCC cells transfected with </w:t>
      </w:r>
      <w:proofErr w:type="spellStart"/>
      <w:r>
        <w:rPr>
          <w:rFonts w:ascii="Times New Roman" w:hAnsi="Times New Roman"/>
          <w:color w:val="000000"/>
        </w:rPr>
        <w:t>si</w:t>
      </w:r>
      <w:proofErr w:type="spellEnd"/>
      <w:r>
        <w:rPr>
          <w:rFonts w:ascii="Times New Roman" w:hAnsi="Times New Roman"/>
          <w:color w:val="000000"/>
        </w:rPr>
        <w:t xml:space="preserve">-PORCN. </w:t>
      </w:r>
      <w:r w:rsidR="008A20A0">
        <w:rPr>
          <w:rFonts w:ascii="Times New Roman" w:hAnsi="Times New Roman"/>
          <w:color w:val="000000"/>
        </w:rPr>
        <w:t>(</w:t>
      </w:r>
      <w:r w:rsidR="00D62CE3">
        <w:rPr>
          <w:rFonts w:ascii="Times New Roman" w:hAnsi="Times New Roman"/>
          <w:color w:val="000000"/>
        </w:rPr>
        <w:t>D</w:t>
      </w:r>
      <w:r w:rsidR="008A20A0">
        <w:rPr>
          <w:rFonts w:ascii="Times New Roman" w:hAnsi="Times New Roman"/>
          <w:color w:val="000000"/>
        </w:rPr>
        <w:t xml:space="preserve">) </w:t>
      </w:r>
      <w:r w:rsidR="008A20A0" w:rsidRPr="008A20A0">
        <w:rPr>
          <w:rFonts w:ascii="Times New Roman" w:hAnsi="Times New Roman"/>
          <w:color w:val="000000"/>
        </w:rPr>
        <w:t>W</w:t>
      </w:r>
      <w:r w:rsidR="008A20A0" w:rsidRPr="008A20A0">
        <w:rPr>
          <w:rFonts w:ascii="Times New Roman" w:hAnsi="Times New Roman" w:hint="eastAsia"/>
          <w:color w:val="000000"/>
        </w:rPr>
        <w:t>estern</w:t>
      </w:r>
      <w:r w:rsidR="008A20A0" w:rsidRPr="008A20A0">
        <w:rPr>
          <w:rFonts w:ascii="Times New Roman" w:hAnsi="Times New Roman"/>
          <w:color w:val="000000"/>
        </w:rPr>
        <w:t xml:space="preserve"> B</w:t>
      </w:r>
      <w:r w:rsidR="008A20A0" w:rsidRPr="008A20A0">
        <w:rPr>
          <w:rFonts w:ascii="Times New Roman" w:hAnsi="Times New Roman" w:hint="eastAsia"/>
          <w:color w:val="000000"/>
        </w:rPr>
        <w:t>lot</w:t>
      </w:r>
      <w:r w:rsidR="008A20A0" w:rsidRPr="008A20A0">
        <w:rPr>
          <w:rFonts w:ascii="Times New Roman" w:hAnsi="Times New Roman"/>
          <w:color w:val="000000"/>
        </w:rPr>
        <w:t xml:space="preserve"> for the expression of EMT-</w:t>
      </w:r>
      <w:r w:rsidR="008A20A0" w:rsidRPr="008A20A0">
        <w:rPr>
          <w:rFonts w:ascii="Times New Roman" w:hAnsi="Times New Roman" w:hint="eastAsia"/>
          <w:color w:val="000000"/>
        </w:rPr>
        <w:t>related molecules</w:t>
      </w:r>
      <w:r w:rsidR="008A20A0" w:rsidRPr="008A20A0">
        <w:rPr>
          <w:rFonts w:ascii="Times New Roman" w:hAnsi="Times New Roman"/>
          <w:color w:val="000000"/>
        </w:rPr>
        <w:t xml:space="preserve"> in the indicated H</w:t>
      </w:r>
      <w:r w:rsidR="008A20A0">
        <w:rPr>
          <w:rFonts w:ascii="Times New Roman" w:hAnsi="Times New Roman" w:hint="eastAsia"/>
          <w:color w:val="000000"/>
        </w:rPr>
        <w:t>uh7</w:t>
      </w:r>
      <w:r w:rsidR="008A20A0">
        <w:rPr>
          <w:rFonts w:ascii="Times New Roman" w:hAnsi="Times New Roman"/>
          <w:color w:val="000000"/>
        </w:rPr>
        <w:t xml:space="preserve"> and Hep3B</w:t>
      </w:r>
      <w:r w:rsidR="008A20A0" w:rsidRPr="008A20A0">
        <w:rPr>
          <w:rFonts w:ascii="Times New Roman" w:hAnsi="Times New Roman"/>
          <w:color w:val="000000"/>
        </w:rPr>
        <w:t xml:space="preserve"> cells.</w:t>
      </w:r>
      <w:r w:rsidR="008A20A0">
        <w:rPr>
          <w:rFonts w:ascii="Times New Roman" w:hAnsi="Times New Roman"/>
          <w:color w:val="000000"/>
        </w:rPr>
        <w:t xml:space="preserve"> </w:t>
      </w:r>
      <w:bookmarkStart w:id="36" w:name="OLE_LINK181"/>
      <w:bookmarkStart w:id="37" w:name="OLE_LINK182"/>
      <w:r w:rsidR="00D62CE3">
        <w:rPr>
          <w:rFonts w:ascii="Times New Roman" w:hAnsi="Times New Roman"/>
          <w:color w:val="000000"/>
        </w:rPr>
        <w:t xml:space="preserve">(E-F) </w:t>
      </w:r>
      <w:proofErr w:type="spellStart"/>
      <w:r w:rsidR="00D62CE3">
        <w:rPr>
          <w:rFonts w:ascii="Times New Roman" w:hAnsi="Times New Roman"/>
          <w:color w:val="000000"/>
        </w:rPr>
        <w:t>Transwell</w:t>
      </w:r>
      <w:proofErr w:type="spellEnd"/>
      <w:r w:rsidR="00D62CE3">
        <w:rPr>
          <w:rFonts w:ascii="Times New Roman" w:hAnsi="Times New Roman"/>
          <w:color w:val="000000"/>
        </w:rPr>
        <w:t xml:space="preserve"> assay showed the migration and invasion capacity of the indicated HCC cell</w:t>
      </w:r>
      <w:r w:rsidR="00D62CE3">
        <w:rPr>
          <w:rFonts w:ascii="Times New Roman" w:hAnsi="Times New Roman" w:hint="eastAsia"/>
          <w:color w:val="000000"/>
        </w:rPr>
        <w:t>s</w:t>
      </w:r>
      <w:r w:rsidR="00D62CE3">
        <w:rPr>
          <w:rFonts w:ascii="Times New Roman" w:hAnsi="Times New Roman"/>
          <w:color w:val="000000"/>
        </w:rPr>
        <w:t>.</w:t>
      </w:r>
      <w:bookmarkEnd w:id="36"/>
      <w:bookmarkEnd w:id="37"/>
      <w:r w:rsidR="00D62CE3">
        <w:rPr>
          <w:rFonts w:ascii="Times New Roman" w:hAnsi="Times New Roman"/>
          <w:color w:val="000000"/>
        </w:rPr>
        <w:t xml:space="preserve"> (G)</w:t>
      </w:r>
      <w:bookmarkStart w:id="38" w:name="OLE_LINK147"/>
      <w:bookmarkStart w:id="39" w:name="OLE_LINK146"/>
      <w:r w:rsidR="004C00EC">
        <w:rPr>
          <w:rFonts w:ascii="Times New Roman" w:hAnsi="Times New Roman"/>
          <w:color w:val="000000"/>
        </w:rPr>
        <w:t xml:space="preserve"> </w:t>
      </w:r>
      <w:r w:rsidR="00D62CE3" w:rsidRPr="002F3845">
        <w:rPr>
          <w:rFonts w:ascii="Times New Roman" w:hAnsi="Times New Roman"/>
          <w:color w:val="000000"/>
        </w:rPr>
        <w:t xml:space="preserve">Colony formation assay </w:t>
      </w:r>
      <w:r w:rsidR="00D62CE3" w:rsidRPr="002F3845">
        <w:rPr>
          <w:rFonts w:ascii="Times New Roman" w:hAnsi="Times New Roman" w:hint="eastAsia"/>
          <w:color w:val="000000"/>
        </w:rPr>
        <w:t>showed</w:t>
      </w:r>
      <w:r w:rsidR="00D62CE3" w:rsidRPr="002F3845">
        <w:rPr>
          <w:rFonts w:ascii="Times New Roman" w:hAnsi="Times New Roman"/>
          <w:color w:val="000000"/>
        </w:rPr>
        <w:t xml:space="preserve"> </w:t>
      </w:r>
      <w:r w:rsidR="00D62CE3" w:rsidRPr="002F3845">
        <w:rPr>
          <w:rFonts w:ascii="Times New Roman" w:hAnsi="Times New Roman" w:hint="eastAsia"/>
          <w:color w:val="000000"/>
        </w:rPr>
        <w:t>the</w:t>
      </w:r>
      <w:r w:rsidR="00D62CE3" w:rsidRPr="002F3845">
        <w:rPr>
          <w:rFonts w:ascii="Times New Roman" w:hAnsi="Times New Roman"/>
          <w:color w:val="000000"/>
        </w:rPr>
        <w:t xml:space="preserve"> </w:t>
      </w:r>
      <w:r w:rsidR="00D62CE3" w:rsidRPr="002F3845">
        <w:rPr>
          <w:rFonts w:ascii="Times New Roman" w:hAnsi="Times New Roman" w:hint="eastAsia"/>
          <w:color w:val="000000"/>
        </w:rPr>
        <w:t>proliferation</w:t>
      </w:r>
      <w:r w:rsidR="00D62CE3" w:rsidRPr="002F3845">
        <w:rPr>
          <w:rFonts w:ascii="Times New Roman" w:hAnsi="Times New Roman"/>
          <w:color w:val="000000"/>
        </w:rPr>
        <w:t xml:space="preserve"> </w:t>
      </w:r>
      <w:r w:rsidR="00D62CE3" w:rsidRPr="002F3845">
        <w:rPr>
          <w:rFonts w:ascii="Times New Roman" w:hAnsi="Times New Roman" w:hint="eastAsia"/>
          <w:color w:val="000000"/>
        </w:rPr>
        <w:t>capacity</w:t>
      </w:r>
      <w:r w:rsidR="00D62CE3" w:rsidRPr="002F3845">
        <w:rPr>
          <w:rFonts w:ascii="Times New Roman" w:hAnsi="Times New Roman"/>
          <w:color w:val="000000"/>
        </w:rPr>
        <w:t xml:space="preserve"> </w:t>
      </w:r>
      <w:r w:rsidR="00D62CE3" w:rsidRPr="002F3845">
        <w:rPr>
          <w:rFonts w:ascii="Times New Roman" w:hAnsi="Times New Roman" w:hint="eastAsia"/>
          <w:color w:val="000000"/>
        </w:rPr>
        <w:t>of</w:t>
      </w:r>
      <w:r w:rsidR="00D62CE3" w:rsidRPr="002F3845">
        <w:rPr>
          <w:rFonts w:ascii="Times New Roman" w:hAnsi="Times New Roman"/>
          <w:color w:val="000000"/>
        </w:rPr>
        <w:t xml:space="preserve"> </w:t>
      </w:r>
      <w:r w:rsidR="00D62CE3" w:rsidRPr="002F3845">
        <w:rPr>
          <w:rFonts w:ascii="Times New Roman" w:hAnsi="Times New Roman" w:hint="eastAsia"/>
          <w:color w:val="000000"/>
        </w:rPr>
        <w:t>the</w:t>
      </w:r>
      <w:r w:rsidR="00D62CE3" w:rsidRPr="002F3845">
        <w:rPr>
          <w:rFonts w:ascii="Times New Roman" w:hAnsi="Times New Roman"/>
          <w:color w:val="000000"/>
        </w:rPr>
        <w:t xml:space="preserve"> </w:t>
      </w:r>
      <w:r w:rsidR="00D62CE3" w:rsidRPr="002F3845">
        <w:rPr>
          <w:rFonts w:ascii="Times New Roman" w:hAnsi="Times New Roman" w:hint="eastAsia"/>
          <w:color w:val="000000"/>
        </w:rPr>
        <w:t>indicated</w:t>
      </w:r>
      <w:r w:rsidR="00D62CE3" w:rsidRPr="002F3845">
        <w:rPr>
          <w:rFonts w:ascii="Times New Roman" w:hAnsi="Times New Roman"/>
          <w:color w:val="000000"/>
        </w:rPr>
        <w:t xml:space="preserve"> HCC </w:t>
      </w:r>
      <w:r w:rsidR="00D62CE3" w:rsidRPr="002F3845">
        <w:rPr>
          <w:rFonts w:ascii="Times New Roman" w:hAnsi="Times New Roman" w:hint="eastAsia"/>
          <w:color w:val="000000"/>
        </w:rPr>
        <w:t>cells</w:t>
      </w:r>
      <w:bookmarkEnd w:id="38"/>
      <w:bookmarkEnd w:id="39"/>
      <w:r w:rsidR="00D62CE3" w:rsidRPr="002F3845">
        <w:rPr>
          <w:rFonts w:ascii="Times New Roman" w:hAnsi="Times New Roman"/>
          <w:color w:val="000000"/>
        </w:rPr>
        <w:t xml:space="preserve">. (H) </w:t>
      </w:r>
      <w:r w:rsidR="00D62CE3" w:rsidRPr="008A20A0">
        <w:rPr>
          <w:rFonts w:ascii="Times New Roman" w:hAnsi="Times New Roman"/>
          <w:color w:val="000000"/>
        </w:rPr>
        <w:t>W</w:t>
      </w:r>
      <w:r w:rsidR="00D62CE3" w:rsidRPr="008A20A0">
        <w:rPr>
          <w:rFonts w:ascii="Times New Roman" w:hAnsi="Times New Roman" w:hint="eastAsia"/>
          <w:color w:val="000000"/>
        </w:rPr>
        <w:t>estern</w:t>
      </w:r>
      <w:r w:rsidR="00D62CE3" w:rsidRPr="008A20A0">
        <w:rPr>
          <w:rFonts w:ascii="Times New Roman" w:hAnsi="Times New Roman"/>
          <w:color w:val="000000"/>
        </w:rPr>
        <w:t xml:space="preserve"> B</w:t>
      </w:r>
      <w:r w:rsidR="00D62CE3" w:rsidRPr="008A20A0">
        <w:rPr>
          <w:rFonts w:ascii="Times New Roman" w:hAnsi="Times New Roman" w:hint="eastAsia"/>
          <w:color w:val="000000"/>
        </w:rPr>
        <w:t>lot</w:t>
      </w:r>
      <w:r w:rsidR="00D62CE3" w:rsidRPr="008A20A0">
        <w:rPr>
          <w:rFonts w:ascii="Times New Roman" w:hAnsi="Times New Roman"/>
          <w:color w:val="000000"/>
        </w:rPr>
        <w:t xml:space="preserve"> for the expression of EMT-</w:t>
      </w:r>
      <w:r w:rsidR="00D62CE3" w:rsidRPr="008A20A0">
        <w:rPr>
          <w:rFonts w:ascii="Times New Roman" w:hAnsi="Times New Roman" w:hint="eastAsia"/>
          <w:color w:val="000000"/>
        </w:rPr>
        <w:t>related molecules</w:t>
      </w:r>
      <w:r w:rsidR="00D62CE3" w:rsidRPr="008A20A0">
        <w:rPr>
          <w:rFonts w:ascii="Times New Roman" w:hAnsi="Times New Roman"/>
          <w:color w:val="000000"/>
        </w:rPr>
        <w:t xml:space="preserve"> in the indicated H</w:t>
      </w:r>
      <w:r w:rsidR="00D62CE3">
        <w:rPr>
          <w:rFonts w:ascii="Times New Roman" w:hAnsi="Times New Roman" w:hint="eastAsia"/>
          <w:color w:val="000000"/>
        </w:rPr>
        <w:t>uh7</w:t>
      </w:r>
      <w:r w:rsidR="00D62CE3">
        <w:rPr>
          <w:rFonts w:ascii="Times New Roman" w:hAnsi="Times New Roman"/>
          <w:color w:val="000000"/>
        </w:rPr>
        <w:t xml:space="preserve"> and Hep3B</w:t>
      </w:r>
      <w:r w:rsidR="00D62CE3" w:rsidRPr="008A20A0">
        <w:rPr>
          <w:rFonts w:ascii="Times New Roman" w:hAnsi="Times New Roman"/>
          <w:color w:val="000000"/>
        </w:rPr>
        <w:t xml:space="preserve"> cells.</w:t>
      </w:r>
      <w:r w:rsidR="00D62CE3">
        <w:rPr>
          <w:rFonts w:ascii="Times New Roman" w:hAnsi="Times New Roman"/>
          <w:color w:val="000000"/>
        </w:rPr>
        <w:t xml:space="preserve"> </w:t>
      </w:r>
      <w:r w:rsidR="003707D5">
        <w:rPr>
          <w:rFonts w:ascii="Times New Roman" w:hAnsi="Times New Roman"/>
          <w:color w:val="000000"/>
        </w:rPr>
        <w:t>(</w:t>
      </w:r>
      <w:r w:rsidR="002F3845">
        <w:rPr>
          <w:rFonts w:ascii="Times New Roman" w:hAnsi="Times New Roman"/>
          <w:color w:val="000000"/>
        </w:rPr>
        <w:t>I-J</w:t>
      </w:r>
      <w:r w:rsidR="003707D5">
        <w:rPr>
          <w:rFonts w:ascii="Times New Roman" w:hAnsi="Times New Roman"/>
          <w:color w:val="000000"/>
        </w:rPr>
        <w:t xml:space="preserve">) </w:t>
      </w:r>
      <w:proofErr w:type="spellStart"/>
      <w:r w:rsidR="003707D5">
        <w:rPr>
          <w:rFonts w:ascii="Times New Roman" w:hAnsi="Times New Roman"/>
          <w:color w:val="000000"/>
        </w:rPr>
        <w:t>Transwell</w:t>
      </w:r>
      <w:proofErr w:type="spellEnd"/>
      <w:r w:rsidR="003707D5">
        <w:rPr>
          <w:rFonts w:ascii="Times New Roman" w:hAnsi="Times New Roman"/>
          <w:color w:val="000000"/>
        </w:rPr>
        <w:t xml:space="preserve"> assay showed the migration and invasion capacity of the indicated HCC cell</w:t>
      </w:r>
      <w:r w:rsidR="003707D5">
        <w:rPr>
          <w:rFonts w:ascii="Times New Roman" w:hAnsi="Times New Roman" w:hint="eastAsia"/>
          <w:color w:val="000000"/>
        </w:rPr>
        <w:t>s</w:t>
      </w:r>
      <w:r w:rsidR="003707D5">
        <w:rPr>
          <w:rFonts w:ascii="Times New Roman" w:hAnsi="Times New Roman"/>
          <w:color w:val="000000"/>
        </w:rPr>
        <w:t>. (</w:t>
      </w:r>
      <w:r w:rsidR="002F3845">
        <w:rPr>
          <w:rFonts w:ascii="Times New Roman" w:hAnsi="Times New Roman"/>
          <w:color w:val="000000"/>
        </w:rPr>
        <w:t>K</w:t>
      </w:r>
      <w:r w:rsidR="003707D5">
        <w:rPr>
          <w:rFonts w:ascii="Times New Roman" w:hAnsi="Times New Roman"/>
          <w:color w:val="000000"/>
        </w:rPr>
        <w:t xml:space="preserve">) </w:t>
      </w:r>
      <w:r w:rsidR="003707D5" w:rsidRPr="002F3845">
        <w:rPr>
          <w:rFonts w:ascii="Times New Roman" w:hAnsi="Times New Roman"/>
          <w:color w:val="000000"/>
        </w:rPr>
        <w:t xml:space="preserve">Colony formation assay </w:t>
      </w:r>
      <w:r w:rsidR="003707D5" w:rsidRPr="002F3845">
        <w:rPr>
          <w:rFonts w:ascii="Times New Roman" w:hAnsi="Times New Roman" w:hint="eastAsia"/>
          <w:color w:val="000000"/>
        </w:rPr>
        <w:t>showed</w:t>
      </w:r>
      <w:r w:rsidR="003707D5" w:rsidRPr="002F3845">
        <w:rPr>
          <w:rFonts w:ascii="Times New Roman" w:hAnsi="Times New Roman"/>
          <w:color w:val="000000"/>
        </w:rPr>
        <w:t xml:space="preserve"> </w:t>
      </w:r>
      <w:r w:rsidR="003707D5" w:rsidRPr="002F3845">
        <w:rPr>
          <w:rFonts w:ascii="Times New Roman" w:hAnsi="Times New Roman" w:hint="eastAsia"/>
          <w:color w:val="000000"/>
        </w:rPr>
        <w:t>the</w:t>
      </w:r>
      <w:r w:rsidR="003707D5" w:rsidRPr="002F3845">
        <w:rPr>
          <w:rFonts w:ascii="Times New Roman" w:hAnsi="Times New Roman"/>
          <w:color w:val="000000"/>
        </w:rPr>
        <w:t xml:space="preserve"> </w:t>
      </w:r>
      <w:r w:rsidR="003707D5" w:rsidRPr="002F3845">
        <w:rPr>
          <w:rFonts w:ascii="Times New Roman" w:hAnsi="Times New Roman" w:hint="eastAsia"/>
          <w:color w:val="000000"/>
        </w:rPr>
        <w:t>proliferation</w:t>
      </w:r>
      <w:r w:rsidR="003707D5" w:rsidRPr="002F3845">
        <w:rPr>
          <w:rFonts w:ascii="Times New Roman" w:hAnsi="Times New Roman"/>
          <w:color w:val="000000"/>
        </w:rPr>
        <w:t xml:space="preserve"> </w:t>
      </w:r>
      <w:r w:rsidR="003707D5" w:rsidRPr="002F3845">
        <w:rPr>
          <w:rFonts w:ascii="Times New Roman" w:hAnsi="Times New Roman" w:hint="eastAsia"/>
          <w:color w:val="000000"/>
        </w:rPr>
        <w:t>capacity</w:t>
      </w:r>
      <w:r w:rsidR="003707D5" w:rsidRPr="002F3845">
        <w:rPr>
          <w:rFonts w:ascii="Times New Roman" w:hAnsi="Times New Roman"/>
          <w:color w:val="000000"/>
        </w:rPr>
        <w:t xml:space="preserve"> </w:t>
      </w:r>
      <w:r w:rsidR="003707D5" w:rsidRPr="002F3845">
        <w:rPr>
          <w:rFonts w:ascii="Times New Roman" w:hAnsi="Times New Roman" w:hint="eastAsia"/>
          <w:color w:val="000000"/>
        </w:rPr>
        <w:t>of</w:t>
      </w:r>
      <w:r w:rsidR="003707D5" w:rsidRPr="002F3845">
        <w:rPr>
          <w:rFonts w:ascii="Times New Roman" w:hAnsi="Times New Roman"/>
          <w:color w:val="000000"/>
        </w:rPr>
        <w:t xml:space="preserve"> </w:t>
      </w:r>
      <w:r w:rsidR="003707D5" w:rsidRPr="002F3845">
        <w:rPr>
          <w:rFonts w:ascii="Times New Roman" w:hAnsi="Times New Roman" w:hint="eastAsia"/>
          <w:color w:val="000000"/>
        </w:rPr>
        <w:t>the</w:t>
      </w:r>
      <w:r w:rsidR="003707D5" w:rsidRPr="002F3845">
        <w:rPr>
          <w:rFonts w:ascii="Times New Roman" w:hAnsi="Times New Roman"/>
          <w:color w:val="000000"/>
        </w:rPr>
        <w:t xml:space="preserve"> </w:t>
      </w:r>
      <w:r w:rsidR="003707D5" w:rsidRPr="002F3845">
        <w:rPr>
          <w:rFonts w:ascii="Times New Roman" w:hAnsi="Times New Roman" w:hint="eastAsia"/>
          <w:color w:val="000000"/>
        </w:rPr>
        <w:t>indicated</w:t>
      </w:r>
      <w:r w:rsidR="003707D5" w:rsidRPr="002F3845">
        <w:rPr>
          <w:rFonts w:ascii="Times New Roman" w:hAnsi="Times New Roman"/>
          <w:color w:val="000000"/>
        </w:rPr>
        <w:t xml:space="preserve"> HCC </w:t>
      </w:r>
      <w:r w:rsidR="003707D5" w:rsidRPr="002F3845">
        <w:rPr>
          <w:rFonts w:ascii="Times New Roman" w:hAnsi="Times New Roman" w:hint="eastAsia"/>
          <w:color w:val="000000"/>
        </w:rPr>
        <w:t>cells</w:t>
      </w:r>
      <w:r w:rsidR="002F3845" w:rsidRPr="002F3845">
        <w:rPr>
          <w:rFonts w:ascii="Times New Roman" w:hAnsi="Times New Roman"/>
          <w:color w:val="000000"/>
        </w:rPr>
        <w:t xml:space="preserve">. </w:t>
      </w:r>
      <w:proofErr w:type="spellStart"/>
      <w:r w:rsidR="00D62CE3">
        <w:rPr>
          <w:rFonts w:ascii="Times New Roman" w:hAnsi="Times New Roman"/>
          <w:color w:val="000000"/>
        </w:rPr>
        <w:t>qRT</w:t>
      </w:r>
      <w:proofErr w:type="spellEnd"/>
      <w:r w:rsidR="00D62CE3">
        <w:rPr>
          <w:rFonts w:ascii="Times New Roman" w:hAnsi="Times New Roman"/>
          <w:color w:val="000000"/>
        </w:rPr>
        <w:t xml:space="preserve">-PCR: quantitative reverse transcription polymerase chain reaction; HCC: hepatocellular carcinoma; EMT: Epithelial-Mesenchymal Transition; Data are shown as mean ± SEM with p values by Mann-Whitney tests. *P: &lt;0.05; **P: &lt;0.01; ***P: &lt;0.001; </w:t>
      </w:r>
      <w:r w:rsidR="004C00EC">
        <w:rPr>
          <w:rFonts w:ascii="Times New Roman" w:hAnsi="Times New Roman"/>
          <w:color w:val="000000"/>
        </w:rPr>
        <w:t>****: P&lt;0.000.</w:t>
      </w:r>
      <w:r w:rsidR="00D8713E">
        <w:rPr>
          <w:rFonts w:ascii="Times New Roman" w:hAnsi="Times New Roman"/>
          <w:color w:val="000000"/>
        </w:rPr>
        <w:t xml:space="preserve"> </w:t>
      </w:r>
      <w:r w:rsidR="00D62CE3">
        <w:rPr>
          <w:rFonts w:ascii="Times New Roman" w:hAnsi="Times New Roman"/>
          <w:color w:val="000000"/>
        </w:rPr>
        <w:t xml:space="preserve">Scale bars, 100μm. </w:t>
      </w:r>
    </w:p>
    <w:p w14:paraId="5C50E28C" w14:textId="77777777" w:rsidR="00B67A49" w:rsidRDefault="00B67A49">
      <w:pPr>
        <w:rPr>
          <w:rFonts w:ascii="Times New Roman" w:hAnsi="Times New Roman"/>
          <w:b/>
          <w:bCs/>
          <w:sz w:val="28"/>
          <w:szCs w:val="28"/>
        </w:rPr>
      </w:pPr>
    </w:p>
    <w:p w14:paraId="26100388" w14:textId="77777777" w:rsidR="00B67A49" w:rsidRDefault="00B67A49">
      <w:pPr>
        <w:rPr>
          <w:rFonts w:ascii="Times New Roman" w:hAnsi="Times New Roman"/>
          <w:b/>
          <w:bCs/>
          <w:sz w:val="28"/>
          <w:szCs w:val="28"/>
        </w:rPr>
      </w:pPr>
      <w:bookmarkStart w:id="40" w:name="OLE_LINK208"/>
      <w:bookmarkStart w:id="41" w:name="OLE_LINK209"/>
    </w:p>
    <w:p w14:paraId="01346B5F" w14:textId="77777777" w:rsidR="00BA715C" w:rsidRDefault="00BA715C">
      <w:pPr>
        <w:rPr>
          <w:rFonts w:ascii="Times New Roman" w:hAnsi="Times New Roman"/>
          <w:b/>
          <w:bCs/>
          <w:sz w:val="28"/>
          <w:szCs w:val="28"/>
        </w:rPr>
      </w:pPr>
    </w:p>
    <w:p w14:paraId="6B498C5A" w14:textId="77777777" w:rsidR="00BA715C" w:rsidRDefault="00BA715C">
      <w:pPr>
        <w:rPr>
          <w:rFonts w:ascii="Times New Roman" w:hAnsi="Times New Roman"/>
          <w:b/>
          <w:bCs/>
          <w:sz w:val="28"/>
          <w:szCs w:val="28"/>
        </w:rPr>
      </w:pPr>
    </w:p>
    <w:p w14:paraId="5C93E0DB" w14:textId="77777777" w:rsidR="00BA715C" w:rsidRDefault="00BA715C">
      <w:pPr>
        <w:rPr>
          <w:rFonts w:ascii="Times New Roman" w:hAnsi="Times New Roman"/>
          <w:b/>
          <w:bCs/>
          <w:sz w:val="28"/>
          <w:szCs w:val="28"/>
        </w:rPr>
      </w:pPr>
    </w:p>
    <w:p w14:paraId="40C38061" w14:textId="77777777" w:rsidR="00BA715C" w:rsidRDefault="00BA715C">
      <w:pPr>
        <w:rPr>
          <w:rFonts w:ascii="Times New Roman" w:hAnsi="Times New Roman"/>
          <w:b/>
          <w:bCs/>
          <w:sz w:val="28"/>
          <w:szCs w:val="28"/>
        </w:rPr>
      </w:pPr>
    </w:p>
    <w:p w14:paraId="33528C56" w14:textId="77777777" w:rsidR="00BA715C" w:rsidRDefault="00BA715C">
      <w:pPr>
        <w:rPr>
          <w:rFonts w:ascii="Times New Roman" w:hAnsi="Times New Roman"/>
          <w:b/>
          <w:bCs/>
          <w:sz w:val="28"/>
          <w:szCs w:val="28"/>
        </w:rPr>
      </w:pPr>
    </w:p>
    <w:p w14:paraId="7492A418" w14:textId="77777777" w:rsidR="00BA715C" w:rsidRDefault="00BA715C">
      <w:pPr>
        <w:rPr>
          <w:rFonts w:ascii="Times New Roman" w:hAnsi="Times New Roman"/>
          <w:b/>
          <w:bCs/>
          <w:sz w:val="28"/>
          <w:szCs w:val="28"/>
        </w:rPr>
      </w:pPr>
    </w:p>
    <w:p w14:paraId="0B94072B" w14:textId="77777777" w:rsidR="00BA715C" w:rsidRDefault="00BA715C">
      <w:pPr>
        <w:rPr>
          <w:rFonts w:ascii="Times New Roman" w:hAnsi="Times New Roman"/>
          <w:b/>
          <w:bCs/>
          <w:sz w:val="28"/>
          <w:szCs w:val="28"/>
        </w:rPr>
      </w:pPr>
    </w:p>
    <w:p w14:paraId="63B64BEE" w14:textId="77777777" w:rsidR="00BA715C" w:rsidRDefault="00BA715C">
      <w:pPr>
        <w:rPr>
          <w:rFonts w:ascii="Times New Roman" w:hAnsi="Times New Roman"/>
          <w:b/>
          <w:bCs/>
          <w:sz w:val="28"/>
          <w:szCs w:val="28"/>
        </w:rPr>
      </w:pPr>
    </w:p>
    <w:p w14:paraId="07CCA4BD" w14:textId="77777777" w:rsidR="00BA715C" w:rsidRDefault="00BA715C">
      <w:pPr>
        <w:rPr>
          <w:rFonts w:ascii="Times New Roman" w:hAnsi="Times New Roman"/>
          <w:b/>
          <w:bCs/>
          <w:sz w:val="28"/>
          <w:szCs w:val="28"/>
        </w:rPr>
      </w:pPr>
    </w:p>
    <w:p w14:paraId="1FC66C17" w14:textId="77777777" w:rsidR="00BA715C" w:rsidRDefault="00BA715C">
      <w:pPr>
        <w:rPr>
          <w:rFonts w:ascii="Times New Roman" w:hAnsi="Times New Roman"/>
          <w:b/>
          <w:bCs/>
          <w:sz w:val="28"/>
          <w:szCs w:val="28"/>
        </w:rPr>
      </w:pPr>
    </w:p>
    <w:p w14:paraId="4F6436BF" w14:textId="50D89484" w:rsidR="00B67A49" w:rsidRDefault="00000000">
      <w:pPr>
        <w:rPr>
          <w:rFonts w:ascii="Times New Roman" w:hAnsi="Times New Roman"/>
          <w:b/>
          <w:bCs/>
          <w:sz w:val="28"/>
          <w:szCs w:val="28"/>
        </w:rPr>
      </w:pPr>
      <w:r>
        <w:rPr>
          <w:rFonts w:ascii="Times New Roman" w:hAnsi="Times New Roman"/>
          <w:b/>
          <w:bCs/>
          <w:sz w:val="28"/>
          <w:szCs w:val="28"/>
        </w:rPr>
        <w:lastRenderedPageBreak/>
        <w:t>Figure S</w:t>
      </w:r>
      <w:r w:rsidR="00F32151">
        <w:rPr>
          <w:rFonts w:ascii="Times New Roman" w:hAnsi="Times New Roman"/>
          <w:b/>
          <w:bCs/>
          <w:sz w:val="28"/>
          <w:szCs w:val="28"/>
        </w:rPr>
        <w:t>8</w:t>
      </w:r>
    </w:p>
    <w:bookmarkEnd w:id="40"/>
    <w:bookmarkEnd w:id="41"/>
    <w:p w14:paraId="52951C05" w14:textId="222B647C" w:rsidR="00B67A49" w:rsidRDefault="002A4E3F" w:rsidP="00BA715C">
      <w:pPr>
        <w:ind w:right="560"/>
        <w:rPr>
          <w:rFonts w:ascii="Times New Roman" w:hAnsi="Times New Roman"/>
          <w:b/>
          <w:bCs/>
          <w:sz w:val="28"/>
          <w:szCs w:val="28"/>
        </w:rPr>
      </w:pPr>
      <w:r>
        <w:rPr>
          <w:rFonts w:ascii="Times New Roman" w:hAnsi="Times New Roman"/>
          <w:b/>
          <w:bCs/>
          <w:noProof/>
          <w:sz w:val="28"/>
          <w:szCs w:val="28"/>
        </w:rPr>
        <w:drawing>
          <wp:inline distT="0" distB="0" distL="0" distR="0" wp14:anchorId="75BAA117" wp14:editId="00BEF676">
            <wp:extent cx="5274310" cy="7155180"/>
            <wp:effectExtent l="0" t="0" r="0" b="0"/>
            <wp:docPr id="20577429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42928" name="图片 20577429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7155180"/>
                    </a:xfrm>
                    <a:prstGeom prst="rect">
                      <a:avLst/>
                    </a:prstGeom>
                  </pic:spPr>
                </pic:pic>
              </a:graphicData>
            </a:graphic>
          </wp:inline>
        </w:drawing>
      </w:r>
    </w:p>
    <w:p w14:paraId="3D60D577" w14:textId="76D123A3" w:rsidR="00B67A49" w:rsidRPr="004C00EC" w:rsidRDefault="00000000">
      <w:pPr>
        <w:spacing w:line="360" w:lineRule="auto"/>
        <w:rPr>
          <w:rFonts w:ascii="Times New Roman" w:hAnsi="Times New Roman"/>
          <w:color w:val="000000"/>
        </w:rPr>
      </w:pPr>
      <w:bookmarkStart w:id="42" w:name="OLE_LINK119"/>
      <w:bookmarkStart w:id="43" w:name="OLE_LINK118"/>
      <w:bookmarkStart w:id="44" w:name="OLE_LINK205"/>
      <w:bookmarkStart w:id="45" w:name="OLE_LINK206"/>
      <w:r>
        <w:rPr>
          <w:rFonts w:ascii="Times New Roman" w:hAnsi="Times New Roman"/>
          <w:b/>
          <w:bCs/>
          <w:color w:val="000000"/>
        </w:rPr>
        <w:t xml:space="preserve">Supporting figure </w:t>
      </w:r>
      <w:r w:rsidR="003A3D67">
        <w:rPr>
          <w:rFonts w:ascii="Times New Roman" w:hAnsi="Times New Roman"/>
          <w:b/>
          <w:bCs/>
          <w:color w:val="000000"/>
        </w:rPr>
        <w:t>S</w:t>
      </w:r>
      <w:r w:rsidR="004C00EC">
        <w:rPr>
          <w:rFonts w:ascii="Times New Roman" w:hAnsi="Times New Roman"/>
          <w:b/>
          <w:bCs/>
          <w:color w:val="000000"/>
        </w:rPr>
        <w:t>8</w:t>
      </w:r>
      <w:r>
        <w:rPr>
          <w:rFonts w:ascii="Times New Roman" w:hAnsi="Times New Roman"/>
          <w:b/>
          <w:bCs/>
          <w:color w:val="000000"/>
        </w:rPr>
        <w:t>:</w:t>
      </w:r>
      <w:r>
        <w:rPr>
          <w:rFonts w:ascii="Times New Roman" w:hAnsi="Times New Roman"/>
          <w:color w:val="000000"/>
        </w:rPr>
        <w:t xml:space="preserve"> </w:t>
      </w:r>
      <w:bookmarkEnd w:id="42"/>
      <w:bookmarkEnd w:id="43"/>
      <w:r>
        <w:rPr>
          <w:rFonts w:ascii="Times New Roman" w:hAnsi="Times New Roman"/>
          <w:color w:val="000000"/>
        </w:rPr>
        <w:t xml:space="preserve">(A) Predicted miRNAs that may bind to circGDI2, RIP assay didn’t enrich for circGDI2 in HCC cells using IgG and AGO2 antibodies. (B) The </w:t>
      </w:r>
      <w:proofErr w:type="spellStart"/>
      <w:r>
        <w:rPr>
          <w:rFonts w:ascii="Times New Roman" w:hAnsi="Times New Roman"/>
          <w:color w:val="000000"/>
        </w:rPr>
        <w:t>circRNADb</w:t>
      </w:r>
      <w:proofErr w:type="spellEnd"/>
      <w:r>
        <w:rPr>
          <w:rFonts w:ascii="Times New Roman" w:hAnsi="Times New Roman"/>
          <w:color w:val="000000"/>
        </w:rPr>
        <w:t xml:space="preserve"> database indicate</w:t>
      </w:r>
      <w:r>
        <w:rPr>
          <w:rFonts w:ascii="Times New Roman" w:hAnsi="Times New Roman" w:hint="eastAsia"/>
          <w:color w:val="000000"/>
        </w:rPr>
        <w:t>d</w:t>
      </w:r>
      <w:r>
        <w:rPr>
          <w:rFonts w:ascii="Times New Roman" w:hAnsi="Times New Roman"/>
          <w:color w:val="000000"/>
        </w:rPr>
        <w:t xml:space="preserve"> a low coding potential for circGDI2.</w:t>
      </w:r>
      <w:r>
        <w:rPr>
          <w:rFonts w:ascii="Times New Roman" w:hAnsi="Times New Roman" w:hint="eastAsia"/>
          <w:color w:val="000000"/>
        </w:rPr>
        <w:t xml:space="preserve"> </w:t>
      </w:r>
      <w:r>
        <w:rPr>
          <w:rFonts w:ascii="Times New Roman" w:hAnsi="Times New Roman"/>
          <w:color w:val="000000"/>
        </w:rPr>
        <w:t>(C-D) Kaplan-Meier curves showing the OS (left) and RFS (right) of 123 H</w:t>
      </w:r>
      <w:r>
        <w:rPr>
          <w:rFonts w:ascii="Times New Roman" w:hAnsi="Times New Roman" w:hint="eastAsia"/>
          <w:color w:val="000000"/>
        </w:rPr>
        <w:t>C</w:t>
      </w:r>
      <w:r>
        <w:rPr>
          <w:rFonts w:ascii="Times New Roman" w:hAnsi="Times New Roman"/>
          <w:color w:val="000000"/>
        </w:rPr>
        <w:t>C patients. Patients were strati</w:t>
      </w:r>
      <w:r>
        <w:rPr>
          <w:rFonts w:ascii="Times New Roman" w:hAnsi="Times New Roman" w:hint="eastAsia"/>
          <w:color w:val="000000"/>
        </w:rPr>
        <w:t>f</w:t>
      </w:r>
      <w:r>
        <w:rPr>
          <w:rFonts w:ascii="Times New Roman" w:hAnsi="Times New Roman"/>
          <w:color w:val="000000"/>
        </w:rPr>
        <w:t xml:space="preserve">ied by the median expression levels of HNRNPC. </w:t>
      </w:r>
      <w:r>
        <w:rPr>
          <w:rFonts w:ascii="Times New Roman" w:hAnsi="Times New Roman"/>
          <w:color w:val="000000"/>
        </w:rPr>
        <w:lastRenderedPageBreak/>
        <w:t xml:space="preserve">(E) The expression levels of HNRNPC were measured by </w:t>
      </w:r>
      <w:proofErr w:type="spellStart"/>
      <w:r>
        <w:rPr>
          <w:rFonts w:ascii="Times New Roman" w:hAnsi="Times New Roman"/>
          <w:color w:val="000000"/>
        </w:rPr>
        <w:t>qRT</w:t>
      </w:r>
      <w:proofErr w:type="spellEnd"/>
      <w:r>
        <w:rPr>
          <w:rFonts w:ascii="Times New Roman" w:hAnsi="Times New Roman"/>
          <w:color w:val="000000"/>
        </w:rPr>
        <w:t xml:space="preserve">-PCR after transfecting HCC cells with </w:t>
      </w:r>
      <w:proofErr w:type="spellStart"/>
      <w:r>
        <w:rPr>
          <w:rFonts w:ascii="Times New Roman" w:hAnsi="Times New Roman" w:hint="eastAsia"/>
          <w:color w:val="000000"/>
        </w:rPr>
        <w:t>si</w:t>
      </w:r>
      <w:proofErr w:type="spellEnd"/>
      <w:r>
        <w:rPr>
          <w:rFonts w:ascii="Times New Roman" w:hAnsi="Times New Roman"/>
          <w:color w:val="000000"/>
        </w:rPr>
        <w:t>-HNRNPC</w:t>
      </w:r>
      <w:r>
        <w:rPr>
          <w:rFonts w:ascii="Times New Roman" w:hAnsi="Times New Roman" w:hint="eastAsia"/>
          <w:color w:val="000000"/>
        </w:rPr>
        <w:t xml:space="preserve">. </w:t>
      </w:r>
      <w:r>
        <w:rPr>
          <w:rFonts w:ascii="Times New Roman" w:hAnsi="Times New Roman"/>
          <w:color w:val="000000"/>
        </w:rPr>
        <w:t xml:space="preserve">(F) Western blot verified the expression levels of HNRNPC after transfecting HCC cells with </w:t>
      </w:r>
      <w:proofErr w:type="spellStart"/>
      <w:r>
        <w:rPr>
          <w:rFonts w:ascii="Times New Roman" w:hAnsi="Times New Roman"/>
          <w:color w:val="000000"/>
        </w:rPr>
        <w:t>si</w:t>
      </w:r>
      <w:proofErr w:type="spellEnd"/>
      <w:r>
        <w:rPr>
          <w:rFonts w:ascii="Times New Roman" w:hAnsi="Times New Roman"/>
          <w:color w:val="000000"/>
        </w:rPr>
        <w:t xml:space="preserve">-HNRNPC. (G) </w:t>
      </w:r>
      <w:bookmarkStart w:id="46" w:name="OLE_LINK183"/>
      <w:bookmarkStart w:id="47" w:name="OLE_LINK184"/>
      <w:proofErr w:type="spellStart"/>
      <w:r>
        <w:rPr>
          <w:rFonts w:ascii="Times New Roman" w:hAnsi="Times New Roman"/>
          <w:color w:val="000000"/>
        </w:rPr>
        <w:t>Transwell</w:t>
      </w:r>
      <w:proofErr w:type="spellEnd"/>
      <w:r>
        <w:rPr>
          <w:rFonts w:ascii="Times New Roman" w:hAnsi="Times New Roman"/>
          <w:color w:val="000000"/>
        </w:rPr>
        <w:t xml:space="preserve"> assay showed the migration and invasion capacity of the indicated HCC-LM9 cells.</w:t>
      </w:r>
      <w:bookmarkEnd w:id="46"/>
      <w:bookmarkEnd w:id="47"/>
      <w:r>
        <w:rPr>
          <w:rFonts w:ascii="Times New Roman" w:hAnsi="Times New Roman"/>
          <w:color w:val="000000"/>
        </w:rPr>
        <w:t xml:space="preserve"> </w:t>
      </w:r>
      <w:r w:rsidR="004C00EC">
        <w:rPr>
          <w:rFonts w:ascii="Times New Roman" w:hAnsi="Times New Roman"/>
          <w:color w:val="000000"/>
        </w:rPr>
        <w:t xml:space="preserve">(H) </w:t>
      </w:r>
      <w:r w:rsidR="004C00EC" w:rsidRPr="008A20A0">
        <w:rPr>
          <w:rFonts w:ascii="Times New Roman" w:hAnsi="Times New Roman"/>
          <w:color w:val="000000"/>
        </w:rPr>
        <w:t>W</w:t>
      </w:r>
      <w:r w:rsidR="004C00EC" w:rsidRPr="008A20A0">
        <w:rPr>
          <w:rFonts w:ascii="Times New Roman" w:hAnsi="Times New Roman" w:hint="eastAsia"/>
          <w:color w:val="000000"/>
        </w:rPr>
        <w:t>estern</w:t>
      </w:r>
      <w:r w:rsidR="004C00EC" w:rsidRPr="008A20A0">
        <w:rPr>
          <w:rFonts w:ascii="Times New Roman" w:hAnsi="Times New Roman"/>
          <w:color w:val="000000"/>
        </w:rPr>
        <w:t xml:space="preserve"> B</w:t>
      </w:r>
      <w:r w:rsidR="004C00EC" w:rsidRPr="008A20A0">
        <w:rPr>
          <w:rFonts w:ascii="Times New Roman" w:hAnsi="Times New Roman" w:hint="eastAsia"/>
          <w:color w:val="000000"/>
        </w:rPr>
        <w:t>lot</w:t>
      </w:r>
      <w:r w:rsidR="004C00EC" w:rsidRPr="008A20A0">
        <w:rPr>
          <w:rFonts w:ascii="Times New Roman" w:hAnsi="Times New Roman"/>
          <w:color w:val="000000"/>
        </w:rPr>
        <w:t xml:space="preserve"> for the expression of EMT-</w:t>
      </w:r>
      <w:r w:rsidR="004C00EC" w:rsidRPr="008A20A0">
        <w:rPr>
          <w:rFonts w:ascii="Times New Roman" w:hAnsi="Times New Roman" w:hint="eastAsia"/>
          <w:color w:val="000000"/>
        </w:rPr>
        <w:t>related molecules</w:t>
      </w:r>
      <w:r w:rsidR="004C00EC" w:rsidRPr="008A20A0">
        <w:rPr>
          <w:rFonts w:ascii="Times New Roman" w:hAnsi="Times New Roman"/>
          <w:color w:val="000000"/>
        </w:rPr>
        <w:t xml:space="preserve"> in the indicated H</w:t>
      </w:r>
      <w:r w:rsidR="004C00EC">
        <w:rPr>
          <w:rFonts w:ascii="Times New Roman" w:hAnsi="Times New Roman" w:hint="eastAsia"/>
          <w:color w:val="000000"/>
        </w:rPr>
        <w:t>uh7</w:t>
      </w:r>
      <w:r w:rsidR="004C00EC">
        <w:rPr>
          <w:rFonts w:ascii="Times New Roman" w:hAnsi="Times New Roman"/>
          <w:color w:val="000000"/>
        </w:rPr>
        <w:t xml:space="preserve"> and Hep3B</w:t>
      </w:r>
      <w:r w:rsidR="004C00EC" w:rsidRPr="008A20A0">
        <w:rPr>
          <w:rFonts w:ascii="Times New Roman" w:hAnsi="Times New Roman"/>
          <w:color w:val="000000"/>
        </w:rPr>
        <w:t xml:space="preserve"> cells.</w:t>
      </w:r>
      <w:r w:rsidR="004C00EC">
        <w:rPr>
          <w:rFonts w:ascii="Times New Roman" w:hAnsi="Times New Roman"/>
          <w:color w:val="000000"/>
        </w:rPr>
        <w:t xml:space="preserve"> (I-J) </w:t>
      </w:r>
      <w:proofErr w:type="spellStart"/>
      <w:r w:rsidR="004C00EC">
        <w:rPr>
          <w:rFonts w:ascii="Times New Roman" w:hAnsi="Times New Roman"/>
          <w:color w:val="000000"/>
        </w:rPr>
        <w:t>Transwell</w:t>
      </w:r>
      <w:proofErr w:type="spellEnd"/>
      <w:r w:rsidR="004C00EC">
        <w:rPr>
          <w:rFonts w:ascii="Times New Roman" w:hAnsi="Times New Roman"/>
          <w:color w:val="000000"/>
        </w:rPr>
        <w:t xml:space="preserve"> assay showed the migration and invasion capacity of the indicated HCC cells. (K) </w:t>
      </w:r>
      <w:r w:rsidR="004C00EC" w:rsidRPr="002F3845">
        <w:rPr>
          <w:rFonts w:ascii="Times New Roman" w:hAnsi="Times New Roman"/>
          <w:color w:val="000000"/>
        </w:rPr>
        <w:t xml:space="preserve">Colony formation assay </w:t>
      </w:r>
      <w:r w:rsidR="004C00EC" w:rsidRPr="002F3845">
        <w:rPr>
          <w:rFonts w:ascii="Times New Roman" w:hAnsi="Times New Roman" w:hint="eastAsia"/>
          <w:color w:val="000000"/>
        </w:rPr>
        <w:t>showed</w:t>
      </w:r>
      <w:r w:rsidR="004C00EC" w:rsidRPr="002F3845">
        <w:rPr>
          <w:rFonts w:ascii="Times New Roman" w:hAnsi="Times New Roman"/>
          <w:color w:val="000000"/>
        </w:rPr>
        <w:t xml:space="preserve"> </w:t>
      </w:r>
      <w:r w:rsidR="004C00EC" w:rsidRPr="002F3845">
        <w:rPr>
          <w:rFonts w:ascii="Times New Roman" w:hAnsi="Times New Roman" w:hint="eastAsia"/>
          <w:color w:val="000000"/>
        </w:rPr>
        <w:t>the</w:t>
      </w:r>
      <w:r w:rsidR="004C00EC" w:rsidRPr="002F3845">
        <w:rPr>
          <w:rFonts w:ascii="Times New Roman" w:hAnsi="Times New Roman"/>
          <w:color w:val="000000"/>
        </w:rPr>
        <w:t xml:space="preserve"> </w:t>
      </w:r>
      <w:r w:rsidR="004C00EC" w:rsidRPr="002F3845">
        <w:rPr>
          <w:rFonts w:ascii="Times New Roman" w:hAnsi="Times New Roman" w:hint="eastAsia"/>
          <w:color w:val="000000"/>
        </w:rPr>
        <w:t>proliferation</w:t>
      </w:r>
      <w:r w:rsidR="004C00EC" w:rsidRPr="002F3845">
        <w:rPr>
          <w:rFonts w:ascii="Times New Roman" w:hAnsi="Times New Roman"/>
          <w:color w:val="000000"/>
        </w:rPr>
        <w:t xml:space="preserve"> </w:t>
      </w:r>
      <w:r w:rsidR="004C00EC" w:rsidRPr="002F3845">
        <w:rPr>
          <w:rFonts w:ascii="Times New Roman" w:hAnsi="Times New Roman" w:hint="eastAsia"/>
          <w:color w:val="000000"/>
        </w:rPr>
        <w:t>capacity</w:t>
      </w:r>
      <w:r w:rsidR="004C00EC" w:rsidRPr="002F3845">
        <w:rPr>
          <w:rFonts w:ascii="Times New Roman" w:hAnsi="Times New Roman"/>
          <w:color w:val="000000"/>
        </w:rPr>
        <w:t xml:space="preserve"> </w:t>
      </w:r>
      <w:r w:rsidR="004C00EC" w:rsidRPr="002F3845">
        <w:rPr>
          <w:rFonts w:ascii="Times New Roman" w:hAnsi="Times New Roman" w:hint="eastAsia"/>
          <w:color w:val="000000"/>
        </w:rPr>
        <w:t>of</w:t>
      </w:r>
      <w:r w:rsidR="004C00EC" w:rsidRPr="002F3845">
        <w:rPr>
          <w:rFonts w:ascii="Times New Roman" w:hAnsi="Times New Roman"/>
          <w:color w:val="000000"/>
        </w:rPr>
        <w:t xml:space="preserve"> </w:t>
      </w:r>
      <w:r w:rsidR="004C00EC" w:rsidRPr="002F3845">
        <w:rPr>
          <w:rFonts w:ascii="Times New Roman" w:hAnsi="Times New Roman" w:hint="eastAsia"/>
          <w:color w:val="000000"/>
        </w:rPr>
        <w:t>the</w:t>
      </w:r>
      <w:r w:rsidR="004C00EC" w:rsidRPr="002F3845">
        <w:rPr>
          <w:rFonts w:ascii="Times New Roman" w:hAnsi="Times New Roman"/>
          <w:color w:val="000000"/>
        </w:rPr>
        <w:t xml:space="preserve"> </w:t>
      </w:r>
      <w:r w:rsidR="004C00EC" w:rsidRPr="002F3845">
        <w:rPr>
          <w:rFonts w:ascii="Times New Roman" w:hAnsi="Times New Roman" w:hint="eastAsia"/>
          <w:color w:val="000000"/>
        </w:rPr>
        <w:t>indicated</w:t>
      </w:r>
      <w:r w:rsidR="004C00EC" w:rsidRPr="002F3845">
        <w:rPr>
          <w:rFonts w:ascii="Times New Roman" w:hAnsi="Times New Roman"/>
          <w:color w:val="000000"/>
        </w:rPr>
        <w:t xml:space="preserve"> HCC </w:t>
      </w:r>
      <w:r w:rsidR="004C00EC" w:rsidRPr="002F3845">
        <w:rPr>
          <w:rFonts w:ascii="Times New Roman" w:hAnsi="Times New Roman" w:hint="eastAsia"/>
          <w:color w:val="000000"/>
        </w:rPr>
        <w:t>cells</w:t>
      </w:r>
      <w:r w:rsidR="004C00EC" w:rsidRPr="002F3845">
        <w:rPr>
          <w:rFonts w:ascii="Times New Roman" w:hAnsi="Times New Roman"/>
          <w:color w:val="000000"/>
        </w:rPr>
        <w:t>.</w:t>
      </w:r>
      <w:r w:rsidR="004C00EC">
        <w:rPr>
          <w:rFonts w:ascii="Times New Roman" w:hAnsi="Times New Roman" w:hint="eastAsia"/>
          <w:color w:val="000000"/>
        </w:rPr>
        <w:t xml:space="preserve"> </w:t>
      </w:r>
      <w:r>
        <w:rPr>
          <w:rFonts w:ascii="Times New Roman" w:hAnsi="Times New Roman"/>
          <w:color w:val="000000"/>
        </w:rPr>
        <w:t xml:space="preserve">RIP: RNA immunoprecipitation; HCC: hepatocellular carcinoma; OS: </w:t>
      </w:r>
      <w:r>
        <w:rPr>
          <w:rFonts w:ascii="Times New Roman" w:hAnsi="Times New Roman" w:hint="eastAsia"/>
          <w:color w:val="000000"/>
        </w:rPr>
        <w:t>overall</w:t>
      </w:r>
      <w:r>
        <w:rPr>
          <w:rFonts w:ascii="Times New Roman" w:hAnsi="Times New Roman"/>
          <w:color w:val="000000"/>
        </w:rPr>
        <w:t xml:space="preserve"> </w:t>
      </w:r>
      <w:r>
        <w:rPr>
          <w:rFonts w:ascii="Times New Roman" w:hAnsi="Times New Roman" w:hint="eastAsia"/>
          <w:color w:val="000000"/>
        </w:rPr>
        <w:t>survival</w:t>
      </w:r>
      <w:r>
        <w:rPr>
          <w:rFonts w:ascii="Times New Roman" w:hAnsi="Times New Roman"/>
          <w:color w:val="000000"/>
        </w:rPr>
        <w:t xml:space="preserve">; RFS: </w:t>
      </w:r>
      <w:r>
        <w:rPr>
          <w:rFonts w:ascii="Times New Roman" w:hAnsi="Times New Roman" w:hint="eastAsia"/>
          <w:color w:val="000000"/>
        </w:rPr>
        <w:t>recurrence</w:t>
      </w:r>
      <w:r>
        <w:rPr>
          <w:rFonts w:ascii="Times New Roman" w:hAnsi="Times New Roman"/>
          <w:color w:val="000000"/>
        </w:rPr>
        <w:t>-</w:t>
      </w:r>
      <w:r>
        <w:rPr>
          <w:rFonts w:ascii="Times New Roman" w:hAnsi="Times New Roman" w:hint="eastAsia"/>
          <w:color w:val="000000"/>
        </w:rPr>
        <w:t>free</w:t>
      </w:r>
      <w:r>
        <w:rPr>
          <w:rFonts w:ascii="Times New Roman" w:hAnsi="Times New Roman"/>
          <w:color w:val="000000"/>
        </w:rPr>
        <w:t xml:space="preserve"> </w:t>
      </w:r>
      <w:r>
        <w:rPr>
          <w:rFonts w:ascii="Times New Roman" w:hAnsi="Times New Roman" w:hint="eastAsia"/>
          <w:color w:val="000000"/>
        </w:rPr>
        <w:t>survival</w:t>
      </w:r>
      <w:r>
        <w:rPr>
          <w:rFonts w:ascii="Times New Roman" w:hAnsi="Times New Roman"/>
          <w:color w:val="000000"/>
        </w:rPr>
        <w:t xml:space="preserve">; </w:t>
      </w:r>
      <w:proofErr w:type="spellStart"/>
      <w:r>
        <w:rPr>
          <w:rFonts w:ascii="Times New Roman" w:hAnsi="Times New Roman"/>
          <w:color w:val="000000"/>
        </w:rPr>
        <w:t>qRT</w:t>
      </w:r>
      <w:proofErr w:type="spellEnd"/>
      <w:r>
        <w:rPr>
          <w:rFonts w:ascii="Times New Roman" w:hAnsi="Times New Roman"/>
          <w:color w:val="000000"/>
        </w:rPr>
        <w:t xml:space="preserve">-PCR: quantitative reverse transcription polymerase chain reaction; </w:t>
      </w:r>
      <w:r>
        <w:rPr>
          <w:rFonts w:ascii="Times New Roman" w:hAnsi="Times New Roman" w:hint="eastAsia"/>
          <w:color w:val="000000"/>
        </w:rPr>
        <w:t>n</w:t>
      </w:r>
      <w:r>
        <w:rPr>
          <w:rFonts w:ascii="Times New Roman" w:hAnsi="Times New Roman"/>
          <w:color w:val="000000"/>
        </w:rPr>
        <w:t xml:space="preserve">s: no significance; </w:t>
      </w:r>
      <w:bookmarkStart w:id="48" w:name="OLE_LINK315"/>
      <w:bookmarkStart w:id="49" w:name="OLE_LINK316"/>
      <w:r>
        <w:rPr>
          <w:rFonts w:ascii="Times New Roman" w:hAnsi="Times New Roman"/>
          <w:color w:val="000000"/>
        </w:rPr>
        <w:t>Data are shown as mean ± SEM with p values by Mann-Whitney tests or log-rank for Kaplan-Meier curves.</w:t>
      </w:r>
      <w:bookmarkEnd w:id="48"/>
      <w:bookmarkEnd w:id="49"/>
      <w:r>
        <w:rPr>
          <w:rFonts w:ascii="Times New Roman" w:hAnsi="Times New Roman"/>
          <w:color w:val="000000"/>
        </w:rPr>
        <w:t xml:space="preserve"> **P: &lt;0.01; ***P: &lt;0.001; ****P: &lt;0.0001. Scale bars, 100μm.</w:t>
      </w:r>
    </w:p>
    <w:bookmarkEnd w:id="44"/>
    <w:bookmarkEnd w:id="45"/>
    <w:p w14:paraId="46EA146A" w14:textId="77777777" w:rsidR="00B67A49" w:rsidRDefault="00B67A49">
      <w:pPr>
        <w:rPr>
          <w:rFonts w:ascii="Times New Roman" w:hAnsi="Times New Roman"/>
          <w:b/>
          <w:bCs/>
          <w:sz w:val="28"/>
          <w:szCs w:val="28"/>
        </w:rPr>
      </w:pPr>
    </w:p>
    <w:p w14:paraId="1D1E0CB6" w14:textId="77777777" w:rsidR="00B67A49" w:rsidRDefault="00B67A49">
      <w:pPr>
        <w:rPr>
          <w:rFonts w:ascii="Times New Roman" w:hAnsi="Times New Roman"/>
          <w:b/>
          <w:bCs/>
          <w:sz w:val="28"/>
          <w:szCs w:val="28"/>
        </w:rPr>
      </w:pPr>
    </w:p>
    <w:p w14:paraId="3BE36BD7" w14:textId="77777777" w:rsidR="00BA715C" w:rsidRDefault="00BA715C">
      <w:pPr>
        <w:rPr>
          <w:rFonts w:ascii="Times New Roman" w:hAnsi="Times New Roman"/>
          <w:b/>
          <w:bCs/>
          <w:sz w:val="28"/>
          <w:szCs w:val="28"/>
        </w:rPr>
      </w:pPr>
    </w:p>
    <w:p w14:paraId="6ACF8F27" w14:textId="77777777" w:rsidR="00BA715C" w:rsidRDefault="00BA715C">
      <w:pPr>
        <w:rPr>
          <w:rFonts w:ascii="Times New Roman" w:hAnsi="Times New Roman"/>
          <w:b/>
          <w:bCs/>
          <w:sz w:val="28"/>
          <w:szCs w:val="28"/>
        </w:rPr>
      </w:pPr>
    </w:p>
    <w:p w14:paraId="0731D167" w14:textId="77777777" w:rsidR="00BA715C" w:rsidRDefault="00BA715C">
      <w:pPr>
        <w:rPr>
          <w:rFonts w:ascii="Times New Roman" w:hAnsi="Times New Roman"/>
          <w:b/>
          <w:bCs/>
          <w:sz w:val="28"/>
          <w:szCs w:val="28"/>
        </w:rPr>
      </w:pPr>
    </w:p>
    <w:p w14:paraId="7B9BCFDB" w14:textId="77777777" w:rsidR="00BA715C" w:rsidRDefault="00BA715C">
      <w:pPr>
        <w:rPr>
          <w:rFonts w:ascii="Times New Roman" w:hAnsi="Times New Roman"/>
          <w:b/>
          <w:bCs/>
          <w:sz w:val="28"/>
          <w:szCs w:val="28"/>
        </w:rPr>
      </w:pPr>
    </w:p>
    <w:p w14:paraId="4B937A51" w14:textId="77777777" w:rsidR="00BA715C" w:rsidRDefault="00BA715C">
      <w:pPr>
        <w:rPr>
          <w:rFonts w:ascii="Times New Roman" w:hAnsi="Times New Roman"/>
          <w:b/>
          <w:bCs/>
          <w:sz w:val="28"/>
          <w:szCs w:val="28"/>
        </w:rPr>
      </w:pPr>
    </w:p>
    <w:p w14:paraId="67114FD0" w14:textId="77777777" w:rsidR="00BA715C" w:rsidRDefault="00BA715C">
      <w:pPr>
        <w:rPr>
          <w:rFonts w:ascii="Times New Roman" w:hAnsi="Times New Roman"/>
          <w:b/>
          <w:bCs/>
          <w:sz w:val="28"/>
          <w:szCs w:val="28"/>
        </w:rPr>
      </w:pPr>
    </w:p>
    <w:p w14:paraId="29E44085" w14:textId="77777777" w:rsidR="00BA715C" w:rsidRDefault="00BA715C">
      <w:pPr>
        <w:rPr>
          <w:rFonts w:ascii="Times New Roman" w:hAnsi="Times New Roman"/>
          <w:b/>
          <w:bCs/>
          <w:sz w:val="28"/>
          <w:szCs w:val="28"/>
        </w:rPr>
      </w:pPr>
    </w:p>
    <w:p w14:paraId="78B4D422" w14:textId="77777777" w:rsidR="00BA715C" w:rsidRDefault="00BA715C">
      <w:pPr>
        <w:rPr>
          <w:rFonts w:ascii="Times New Roman" w:hAnsi="Times New Roman"/>
          <w:b/>
          <w:bCs/>
          <w:sz w:val="28"/>
          <w:szCs w:val="28"/>
        </w:rPr>
      </w:pPr>
    </w:p>
    <w:p w14:paraId="13DCF8A9" w14:textId="77777777" w:rsidR="00BA715C" w:rsidRDefault="00BA715C">
      <w:pPr>
        <w:rPr>
          <w:rFonts w:ascii="Times New Roman" w:hAnsi="Times New Roman"/>
          <w:b/>
          <w:bCs/>
          <w:sz w:val="28"/>
          <w:szCs w:val="28"/>
        </w:rPr>
      </w:pPr>
    </w:p>
    <w:p w14:paraId="642AD822" w14:textId="77777777" w:rsidR="00BA715C" w:rsidRDefault="00BA715C">
      <w:pPr>
        <w:rPr>
          <w:rFonts w:ascii="Times New Roman" w:hAnsi="Times New Roman"/>
          <w:b/>
          <w:bCs/>
          <w:sz w:val="28"/>
          <w:szCs w:val="28"/>
        </w:rPr>
      </w:pPr>
    </w:p>
    <w:p w14:paraId="0D5820AB" w14:textId="77777777" w:rsidR="00BA715C" w:rsidRDefault="00BA715C">
      <w:pPr>
        <w:rPr>
          <w:rFonts w:ascii="Times New Roman" w:hAnsi="Times New Roman"/>
          <w:b/>
          <w:bCs/>
          <w:sz w:val="28"/>
          <w:szCs w:val="28"/>
        </w:rPr>
      </w:pPr>
    </w:p>
    <w:p w14:paraId="14AE49AD" w14:textId="77777777" w:rsidR="00BA715C" w:rsidRDefault="00BA715C">
      <w:pPr>
        <w:rPr>
          <w:rFonts w:ascii="Times New Roman" w:hAnsi="Times New Roman"/>
          <w:b/>
          <w:bCs/>
          <w:sz w:val="28"/>
          <w:szCs w:val="28"/>
        </w:rPr>
      </w:pPr>
    </w:p>
    <w:p w14:paraId="24DA72AB" w14:textId="08EA0429" w:rsidR="00B67A49" w:rsidRDefault="00000000">
      <w:pPr>
        <w:rPr>
          <w:rFonts w:ascii="Times New Roman" w:hAnsi="Times New Roman"/>
          <w:b/>
          <w:bCs/>
          <w:sz w:val="28"/>
          <w:szCs w:val="28"/>
        </w:rPr>
      </w:pPr>
      <w:r>
        <w:rPr>
          <w:rFonts w:ascii="Times New Roman" w:hAnsi="Times New Roman"/>
          <w:b/>
          <w:bCs/>
          <w:sz w:val="28"/>
          <w:szCs w:val="28"/>
        </w:rPr>
        <w:lastRenderedPageBreak/>
        <w:t>Figure S</w:t>
      </w:r>
      <w:r w:rsidR="0050441F">
        <w:rPr>
          <w:rFonts w:ascii="Times New Roman" w:hAnsi="Times New Roman"/>
          <w:b/>
          <w:bCs/>
          <w:sz w:val="28"/>
          <w:szCs w:val="28"/>
        </w:rPr>
        <w:t>9</w:t>
      </w:r>
    </w:p>
    <w:p w14:paraId="6B6DC7B6" w14:textId="24AEE89E" w:rsidR="00B67A49" w:rsidRDefault="002A4E3F">
      <w:pPr>
        <w:rPr>
          <w:rFonts w:ascii="Times New Roman" w:hAnsi="Times New Roman"/>
          <w:b/>
          <w:bCs/>
          <w:sz w:val="28"/>
          <w:szCs w:val="28"/>
        </w:rPr>
      </w:pPr>
      <w:r>
        <w:rPr>
          <w:rFonts w:ascii="Times New Roman" w:hAnsi="Times New Roman"/>
          <w:b/>
          <w:bCs/>
          <w:noProof/>
          <w:sz w:val="28"/>
          <w:szCs w:val="28"/>
        </w:rPr>
        <w:drawing>
          <wp:inline distT="0" distB="0" distL="0" distR="0" wp14:anchorId="651EB277" wp14:editId="60B9FCCD">
            <wp:extent cx="5274310" cy="6615430"/>
            <wp:effectExtent l="0" t="0" r="0" b="1270"/>
            <wp:docPr id="15321659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65962" name="图片 153216596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6615430"/>
                    </a:xfrm>
                    <a:prstGeom prst="rect">
                      <a:avLst/>
                    </a:prstGeom>
                  </pic:spPr>
                </pic:pic>
              </a:graphicData>
            </a:graphic>
          </wp:inline>
        </w:drawing>
      </w:r>
    </w:p>
    <w:p w14:paraId="6D9376CB" w14:textId="50512A90" w:rsidR="00B67A49" w:rsidRDefault="00000000">
      <w:pPr>
        <w:spacing w:line="360" w:lineRule="auto"/>
        <w:rPr>
          <w:rFonts w:ascii="Times New Roman" w:hAnsi="Times New Roman"/>
          <w:color w:val="000000"/>
        </w:rPr>
      </w:pPr>
      <w:r>
        <w:rPr>
          <w:rFonts w:ascii="Times New Roman" w:hAnsi="Times New Roman"/>
          <w:b/>
          <w:bCs/>
          <w:color w:val="000000"/>
        </w:rPr>
        <w:t xml:space="preserve">Supplementary figure </w:t>
      </w:r>
      <w:r w:rsidR="003A3D67">
        <w:rPr>
          <w:rFonts w:ascii="Times New Roman" w:hAnsi="Times New Roman"/>
          <w:b/>
          <w:bCs/>
          <w:color w:val="000000"/>
        </w:rPr>
        <w:t>S</w:t>
      </w:r>
      <w:r w:rsidR="000C1C93">
        <w:rPr>
          <w:rFonts w:ascii="Times New Roman" w:hAnsi="Times New Roman"/>
          <w:b/>
          <w:bCs/>
          <w:color w:val="000000"/>
        </w:rPr>
        <w:t>9</w:t>
      </w:r>
      <w:r>
        <w:rPr>
          <w:rFonts w:ascii="Times New Roman" w:hAnsi="Times New Roman"/>
          <w:b/>
          <w:bCs/>
          <w:color w:val="000000"/>
        </w:rPr>
        <w:t>:</w:t>
      </w:r>
      <w:r>
        <w:rPr>
          <w:rFonts w:ascii="Times New Roman" w:hAnsi="Times New Roman"/>
          <w:color w:val="000000"/>
        </w:rPr>
        <w:t xml:space="preserve"> </w:t>
      </w:r>
      <w:r w:rsidR="004C00EC">
        <w:rPr>
          <w:rFonts w:ascii="Times New Roman" w:hAnsi="Times New Roman"/>
          <w:color w:val="000000"/>
        </w:rPr>
        <w:t>(A)</w:t>
      </w:r>
      <w:r w:rsidR="000C1C93">
        <w:rPr>
          <w:rFonts w:ascii="Times New Roman" w:hAnsi="Times New Roman"/>
          <w:color w:val="000000"/>
        </w:rPr>
        <w:t xml:space="preserve"> T</w:t>
      </w:r>
      <w:r w:rsidR="000C1C93">
        <w:rPr>
          <w:rFonts w:ascii="Times New Roman" w:hAnsi="Times New Roman" w:hint="eastAsia"/>
          <w:color w:val="000000"/>
        </w:rPr>
        <w:t>he</w:t>
      </w:r>
      <w:r w:rsidR="000C1C93">
        <w:rPr>
          <w:rFonts w:ascii="Times New Roman" w:hAnsi="Times New Roman"/>
          <w:color w:val="000000"/>
        </w:rPr>
        <w:t xml:space="preserve"> </w:t>
      </w:r>
      <w:r w:rsidR="000C1C93">
        <w:rPr>
          <w:rFonts w:ascii="Times New Roman" w:hAnsi="Times New Roman" w:hint="eastAsia"/>
          <w:color w:val="000000"/>
        </w:rPr>
        <w:t>half-</w:t>
      </w:r>
      <w:r w:rsidR="000C1C93">
        <w:rPr>
          <w:rFonts w:ascii="Times New Roman" w:hAnsi="Times New Roman"/>
          <w:color w:val="000000"/>
        </w:rPr>
        <w:t xml:space="preserve">life of </w:t>
      </w:r>
      <w:proofErr w:type="spellStart"/>
      <w:r w:rsidR="000C1C93" w:rsidRPr="000C1C93">
        <w:rPr>
          <w:rFonts w:ascii="Times New Roman" w:hAnsi="Times New Roman"/>
          <w:color w:val="000000"/>
        </w:rPr>
        <w:t>mPORCN</w:t>
      </w:r>
      <w:proofErr w:type="spellEnd"/>
      <w:r w:rsidR="000C1C93">
        <w:rPr>
          <w:rFonts w:ascii="Times New Roman" w:hAnsi="Times New Roman"/>
          <w:color w:val="000000"/>
        </w:rPr>
        <w:t xml:space="preserve"> after </w:t>
      </w:r>
      <w:r w:rsidR="000C1C93" w:rsidRPr="000C1C93">
        <w:rPr>
          <w:rFonts w:ascii="Times New Roman" w:hAnsi="Times New Roman"/>
          <w:color w:val="000000"/>
        </w:rPr>
        <w:t>overexpress</w:t>
      </w:r>
      <w:r w:rsidR="000C1C93">
        <w:rPr>
          <w:rFonts w:ascii="Times New Roman" w:hAnsi="Times New Roman"/>
          <w:color w:val="000000"/>
        </w:rPr>
        <w:t>ing</w:t>
      </w:r>
      <w:r w:rsidR="000C1C93" w:rsidRPr="000C1C93">
        <w:rPr>
          <w:rFonts w:ascii="Times New Roman" w:hAnsi="Times New Roman"/>
          <w:color w:val="000000"/>
        </w:rPr>
        <w:t xml:space="preserve"> the 1-87aa fragment of HNRNPC in both HCC-LM9 and Huh7 cell lines.</w:t>
      </w:r>
      <w:r w:rsidR="004C00EC">
        <w:rPr>
          <w:rFonts w:ascii="Times New Roman" w:hAnsi="Times New Roman"/>
          <w:color w:val="000000"/>
        </w:rPr>
        <w:t xml:space="preserve"> </w:t>
      </w:r>
      <w:r>
        <w:rPr>
          <w:rFonts w:ascii="Times New Roman" w:hAnsi="Times New Roman"/>
          <w:color w:val="000000"/>
        </w:rPr>
        <w:t>(</w:t>
      </w:r>
      <w:r w:rsidR="004C00EC">
        <w:rPr>
          <w:rFonts w:ascii="Times New Roman" w:hAnsi="Times New Roman"/>
          <w:color w:val="000000"/>
        </w:rPr>
        <w:t>B</w:t>
      </w:r>
      <w:r>
        <w:rPr>
          <w:rFonts w:ascii="Times New Roman" w:hAnsi="Times New Roman"/>
          <w:color w:val="000000"/>
        </w:rPr>
        <w:t xml:space="preserve">) Subcutaneous xenograft tumors dissected from nude mice inoculated with indicated </w:t>
      </w:r>
      <w:bookmarkStart w:id="50" w:name="OLE_LINK83"/>
      <w:bookmarkStart w:id="51" w:name="OLE_LINK81"/>
      <w:bookmarkStart w:id="52" w:name="OLE_LINK82"/>
      <w:r>
        <w:rPr>
          <w:rFonts w:ascii="Times New Roman" w:hAnsi="Times New Roman"/>
          <w:color w:val="000000"/>
        </w:rPr>
        <w:t>OE-circGDI2</w:t>
      </w:r>
      <w:bookmarkEnd w:id="50"/>
      <w:bookmarkEnd w:id="51"/>
      <w:bookmarkEnd w:id="52"/>
      <w:r>
        <w:rPr>
          <w:rFonts w:ascii="Times New Roman" w:hAnsi="Times New Roman"/>
          <w:color w:val="000000"/>
        </w:rPr>
        <w:t xml:space="preserve"> HCC-LM9 cell. (</w:t>
      </w:r>
      <w:r w:rsidR="004C00EC">
        <w:rPr>
          <w:rFonts w:ascii="Times New Roman" w:hAnsi="Times New Roman"/>
          <w:color w:val="000000"/>
        </w:rPr>
        <w:t>C</w:t>
      </w:r>
      <w:r>
        <w:rPr>
          <w:rFonts w:ascii="Times New Roman" w:hAnsi="Times New Roman"/>
          <w:color w:val="000000"/>
        </w:rPr>
        <w:t>) Weight of subcutaneous xenograft tumors from figure A. (</w:t>
      </w:r>
      <w:r w:rsidR="004C00EC">
        <w:rPr>
          <w:rFonts w:ascii="Times New Roman" w:hAnsi="Times New Roman"/>
          <w:color w:val="000000"/>
        </w:rPr>
        <w:t>D</w:t>
      </w:r>
      <w:r>
        <w:rPr>
          <w:rFonts w:ascii="Times New Roman" w:hAnsi="Times New Roman"/>
          <w:color w:val="000000"/>
        </w:rPr>
        <w:t xml:space="preserve">) Representative HE, </w:t>
      </w:r>
      <w:r>
        <w:rPr>
          <w:rFonts w:ascii="Times New Roman" w:hAnsi="Times New Roman" w:hint="eastAsia"/>
          <w:color w:val="000000"/>
        </w:rPr>
        <w:t>K</w:t>
      </w:r>
      <w:r>
        <w:rPr>
          <w:rFonts w:ascii="Times New Roman" w:hAnsi="Times New Roman"/>
          <w:color w:val="000000"/>
        </w:rPr>
        <w:t xml:space="preserve">i-67, PORCN </w:t>
      </w:r>
      <w:r>
        <w:rPr>
          <w:rFonts w:ascii="Times New Roman" w:hAnsi="Times New Roman" w:hint="eastAsia"/>
          <w:color w:val="000000"/>
        </w:rPr>
        <w:t>and</w:t>
      </w:r>
      <w:r>
        <w:rPr>
          <w:rFonts w:ascii="Times New Roman" w:hAnsi="Times New Roman"/>
          <w:color w:val="000000"/>
        </w:rPr>
        <w:t xml:space="preserve"> HNRNPC staining </w:t>
      </w:r>
      <w:r>
        <w:rPr>
          <w:rFonts w:ascii="Times New Roman" w:hAnsi="Times New Roman" w:hint="eastAsia"/>
          <w:color w:val="000000"/>
        </w:rPr>
        <w:t>image</w:t>
      </w:r>
      <w:r>
        <w:rPr>
          <w:rFonts w:ascii="Times New Roman" w:hAnsi="Times New Roman"/>
          <w:color w:val="000000"/>
        </w:rPr>
        <w:t xml:space="preserve">s of </w:t>
      </w:r>
      <w:bookmarkStart w:id="53" w:name="OLE_LINK86"/>
      <w:bookmarkStart w:id="54" w:name="OLE_LINK87"/>
      <w:r>
        <w:rPr>
          <w:rFonts w:ascii="Times New Roman" w:hAnsi="Times New Roman"/>
          <w:color w:val="000000"/>
        </w:rPr>
        <w:t>subcutaneous xenograft tumors</w:t>
      </w:r>
      <w:bookmarkEnd w:id="53"/>
      <w:bookmarkEnd w:id="54"/>
      <w:r>
        <w:rPr>
          <w:rFonts w:ascii="Times New Roman" w:hAnsi="Times New Roman"/>
          <w:color w:val="000000"/>
        </w:rPr>
        <w:t>. (</w:t>
      </w:r>
      <w:r w:rsidR="004C00EC">
        <w:rPr>
          <w:rFonts w:ascii="Times New Roman" w:hAnsi="Times New Roman"/>
          <w:color w:val="000000"/>
        </w:rPr>
        <w:t>E-G</w:t>
      </w:r>
      <w:r>
        <w:rPr>
          <w:rFonts w:ascii="Times New Roman" w:hAnsi="Times New Roman"/>
          <w:color w:val="000000"/>
        </w:rPr>
        <w:t>) The propo</w:t>
      </w:r>
      <w:r>
        <w:rPr>
          <w:rFonts w:ascii="Times New Roman" w:hAnsi="Times New Roman" w:hint="eastAsia"/>
          <w:color w:val="000000"/>
        </w:rPr>
        <w:t>r</w:t>
      </w:r>
      <w:r>
        <w:rPr>
          <w:rFonts w:ascii="Times New Roman" w:hAnsi="Times New Roman"/>
          <w:color w:val="000000"/>
        </w:rPr>
        <w:t xml:space="preserve">tion of IHC </w:t>
      </w:r>
      <w:r>
        <w:rPr>
          <w:rFonts w:ascii="Times New Roman" w:hAnsi="Times New Roman" w:hint="eastAsia"/>
          <w:color w:val="000000"/>
        </w:rPr>
        <w:t>positive</w:t>
      </w:r>
      <w:r>
        <w:rPr>
          <w:rFonts w:ascii="Times New Roman" w:hAnsi="Times New Roman"/>
          <w:color w:val="000000"/>
        </w:rPr>
        <w:t xml:space="preserve"> </w:t>
      </w:r>
      <w:r>
        <w:rPr>
          <w:rFonts w:ascii="Times New Roman" w:hAnsi="Times New Roman" w:hint="eastAsia"/>
          <w:color w:val="000000"/>
        </w:rPr>
        <w:t>cells</w:t>
      </w:r>
      <w:r>
        <w:rPr>
          <w:rFonts w:ascii="Times New Roman" w:hAnsi="Times New Roman"/>
          <w:color w:val="000000"/>
        </w:rPr>
        <w:t xml:space="preserve"> of subcutaneous xenograft tumors</w:t>
      </w:r>
      <w:r>
        <w:rPr>
          <w:rFonts w:ascii="Times New Roman" w:hAnsi="Times New Roman" w:hint="eastAsia"/>
          <w:color w:val="000000"/>
        </w:rPr>
        <w:t xml:space="preserve"> </w:t>
      </w:r>
      <w:r>
        <w:rPr>
          <w:rFonts w:ascii="Times New Roman" w:hAnsi="Times New Roman"/>
          <w:color w:val="000000"/>
        </w:rPr>
        <w:t xml:space="preserve">was indicated in the graph. HCC: hepatocellular carcinoma; </w:t>
      </w:r>
      <w:bookmarkStart w:id="55" w:name="OLE_LINK130"/>
      <w:bookmarkStart w:id="56" w:name="OLE_LINK131"/>
      <w:r>
        <w:rPr>
          <w:rFonts w:ascii="Times New Roman" w:hAnsi="Times New Roman"/>
          <w:color w:val="000000"/>
        </w:rPr>
        <w:lastRenderedPageBreak/>
        <w:t>HE: hematoxylin-eosin</w:t>
      </w:r>
      <w:bookmarkEnd w:id="55"/>
      <w:bookmarkEnd w:id="56"/>
      <w:r>
        <w:rPr>
          <w:rFonts w:ascii="Times New Roman" w:hAnsi="Times New Roman"/>
          <w:color w:val="000000"/>
        </w:rPr>
        <w:t xml:space="preserve">; </w:t>
      </w:r>
      <w:r>
        <w:rPr>
          <w:rFonts w:ascii="Times New Roman" w:hAnsi="Times New Roman" w:hint="eastAsia"/>
          <w:color w:val="000000"/>
        </w:rPr>
        <w:t>ns</w:t>
      </w:r>
      <w:r>
        <w:rPr>
          <w:rFonts w:ascii="Times New Roman" w:hAnsi="Times New Roman"/>
          <w:color w:val="000000"/>
        </w:rPr>
        <w:t xml:space="preserve">: no significance; IHC: Immunohistochemistry. </w:t>
      </w:r>
      <w:r>
        <w:rPr>
          <w:rFonts w:ascii="Times New Roman" w:hAnsi="Times New Roman" w:hint="eastAsia"/>
          <w:color w:val="000000"/>
        </w:rPr>
        <w:t>ns</w:t>
      </w:r>
      <w:r>
        <w:rPr>
          <w:rFonts w:ascii="Times New Roman" w:hAnsi="Times New Roman"/>
          <w:color w:val="000000"/>
        </w:rPr>
        <w:t>: no significance; **P: &lt;0.01; ***P&lt;0.001.</w:t>
      </w:r>
    </w:p>
    <w:p w14:paraId="788A6E02" w14:textId="77777777" w:rsidR="003A3D67" w:rsidRDefault="003A3D67">
      <w:pPr>
        <w:rPr>
          <w:rFonts w:ascii="Times New Roman" w:hAnsi="Times New Roman"/>
          <w:b/>
          <w:bCs/>
          <w:sz w:val="28"/>
          <w:szCs w:val="28"/>
        </w:rPr>
      </w:pPr>
      <w:bookmarkStart w:id="57" w:name="OLE_LINK191"/>
      <w:bookmarkStart w:id="58" w:name="OLE_LINK192"/>
    </w:p>
    <w:p w14:paraId="51C07B61" w14:textId="77777777" w:rsidR="003A3D67" w:rsidRDefault="003A3D67">
      <w:pPr>
        <w:rPr>
          <w:rFonts w:ascii="Times New Roman" w:hAnsi="Times New Roman"/>
          <w:b/>
          <w:bCs/>
          <w:sz w:val="28"/>
          <w:szCs w:val="28"/>
        </w:rPr>
      </w:pPr>
    </w:p>
    <w:p w14:paraId="17563BE7" w14:textId="77777777" w:rsidR="003A3D67" w:rsidRDefault="003A3D67">
      <w:pPr>
        <w:rPr>
          <w:rFonts w:ascii="Times New Roman" w:hAnsi="Times New Roman"/>
          <w:b/>
          <w:bCs/>
          <w:sz w:val="28"/>
          <w:szCs w:val="28"/>
        </w:rPr>
      </w:pPr>
    </w:p>
    <w:p w14:paraId="03C666A9" w14:textId="77777777" w:rsidR="003A3D67" w:rsidRDefault="003A3D67">
      <w:pPr>
        <w:rPr>
          <w:rFonts w:ascii="Times New Roman" w:hAnsi="Times New Roman"/>
          <w:b/>
          <w:bCs/>
          <w:sz w:val="28"/>
          <w:szCs w:val="28"/>
        </w:rPr>
      </w:pPr>
    </w:p>
    <w:p w14:paraId="24AC1B11" w14:textId="77777777" w:rsidR="003A3D67" w:rsidRDefault="003A3D67">
      <w:pPr>
        <w:rPr>
          <w:rFonts w:ascii="Times New Roman" w:hAnsi="Times New Roman"/>
          <w:b/>
          <w:bCs/>
          <w:sz w:val="28"/>
          <w:szCs w:val="28"/>
        </w:rPr>
      </w:pPr>
    </w:p>
    <w:p w14:paraId="3849F298" w14:textId="77777777" w:rsidR="003A3D67" w:rsidRDefault="003A3D67">
      <w:pPr>
        <w:rPr>
          <w:rFonts w:ascii="Times New Roman" w:hAnsi="Times New Roman"/>
          <w:b/>
          <w:bCs/>
          <w:sz w:val="28"/>
          <w:szCs w:val="28"/>
        </w:rPr>
      </w:pPr>
    </w:p>
    <w:p w14:paraId="14F0BA8B" w14:textId="77777777" w:rsidR="003A3D67" w:rsidRDefault="003A3D67">
      <w:pPr>
        <w:rPr>
          <w:rFonts w:ascii="Times New Roman" w:hAnsi="Times New Roman"/>
          <w:b/>
          <w:bCs/>
          <w:sz w:val="28"/>
          <w:szCs w:val="28"/>
        </w:rPr>
      </w:pPr>
    </w:p>
    <w:p w14:paraId="6205E862" w14:textId="77777777" w:rsidR="003A3D67" w:rsidRDefault="003A3D67">
      <w:pPr>
        <w:rPr>
          <w:rFonts w:ascii="Times New Roman" w:hAnsi="Times New Roman"/>
          <w:b/>
          <w:bCs/>
          <w:sz w:val="28"/>
          <w:szCs w:val="28"/>
        </w:rPr>
      </w:pPr>
    </w:p>
    <w:p w14:paraId="79A3FC93" w14:textId="77777777" w:rsidR="003A3D67" w:rsidRDefault="003A3D67">
      <w:pPr>
        <w:rPr>
          <w:rFonts w:ascii="Times New Roman" w:hAnsi="Times New Roman"/>
          <w:b/>
          <w:bCs/>
          <w:sz w:val="28"/>
          <w:szCs w:val="28"/>
        </w:rPr>
      </w:pPr>
    </w:p>
    <w:p w14:paraId="41ABA7EF" w14:textId="77777777" w:rsidR="003A3D67" w:rsidRDefault="003A3D67">
      <w:pPr>
        <w:rPr>
          <w:rFonts w:ascii="Times New Roman" w:hAnsi="Times New Roman"/>
          <w:b/>
          <w:bCs/>
          <w:sz w:val="28"/>
          <w:szCs w:val="28"/>
        </w:rPr>
      </w:pPr>
    </w:p>
    <w:p w14:paraId="17BC90F5" w14:textId="77777777" w:rsidR="003A3D67" w:rsidRDefault="003A3D67">
      <w:pPr>
        <w:rPr>
          <w:rFonts w:ascii="Times New Roman" w:hAnsi="Times New Roman"/>
          <w:b/>
          <w:bCs/>
          <w:sz w:val="28"/>
          <w:szCs w:val="28"/>
        </w:rPr>
      </w:pPr>
    </w:p>
    <w:p w14:paraId="1F7BA0B2" w14:textId="77777777" w:rsidR="003A3D67" w:rsidRDefault="003A3D67">
      <w:pPr>
        <w:rPr>
          <w:rFonts w:ascii="Times New Roman" w:hAnsi="Times New Roman"/>
          <w:b/>
          <w:bCs/>
          <w:sz w:val="28"/>
          <w:szCs w:val="28"/>
        </w:rPr>
      </w:pPr>
    </w:p>
    <w:p w14:paraId="320F45DE" w14:textId="77777777" w:rsidR="003A3D67" w:rsidRDefault="003A3D67">
      <w:pPr>
        <w:rPr>
          <w:rFonts w:ascii="Times New Roman" w:hAnsi="Times New Roman"/>
          <w:b/>
          <w:bCs/>
          <w:sz w:val="28"/>
          <w:szCs w:val="28"/>
        </w:rPr>
      </w:pPr>
    </w:p>
    <w:p w14:paraId="5EB648F3" w14:textId="77777777" w:rsidR="003A3D67" w:rsidRDefault="003A3D67">
      <w:pPr>
        <w:rPr>
          <w:rFonts w:ascii="Times New Roman" w:hAnsi="Times New Roman"/>
          <w:b/>
          <w:bCs/>
          <w:sz w:val="28"/>
          <w:szCs w:val="28"/>
        </w:rPr>
      </w:pPr>
    </w:p>
    <w:p w14:paraId="73F3D0F7" w14:textId="77777777" w:rsidR="003A3D67" w:rsidRDefault="003A3D67">
      <w:pPr>
        <w:rPr>
          <w:rFonts w:ascii="Times New Roman" w:hAnsi="Times New Roman"/>
          <w:b/>
          <w:bCs/>
          <w:sz w:val="28"/>
          <w:szCs w:val="28"/>
        </w:rPr>
      </w:pPr>
    </w:p>
    <w:p w14:paraId="21BB215E" w14:textId="77777777" w:rsidR="003A3D67" w:rsidRDefault="003A3D67">
      <w:pPr>
        <w:rPr>
          <w:rFonts w:ascii="Times New Roman" w:hAnsi="Times New Roman"/>
          <w:b/>
          <w:bCs/>
          <w:sz w:val="28"/>
          <w:szCs w:val="28"/>
        </w:rPr>
      </w:pPr>
    </w:p>
    <w:p w14:paraId="35637BB9" w14:textId="77777777" w:rsidR="003A3D67" w:rsidRDefault="003A3D67">
      <w:pPr>
        <w:rPr>
          <w:rFonts w:ascii="Times New Roman" w:hAnsi="Times New Roman"/>
          <w:b/>
          <w:bCs/>
          <w:sz w:val="28"/>
          <w:szCs w:val="28"/>
        </w:rPr>
      </w:pPr>
    </w:p>
    <w:p w14:paraId="1D3B7E0E" w14:textId="77777777" w:rsidR="003A3D67" w:rsidRDefault="003A3D67">
      <w:pPr>
        <w:rPr>
          <w:rFonts w:ascii="Times New Roman" w:hAnsi="Times New Roman"/>
          <w:b/>
          <w:bCs/>
          <w:sz w:val="28"/>
          <w:szCs w:val="28"/>
        </w:rPr>
      </w:pPr>
    </w:p>
    <w:p w14:paraId="06CDCA3A" w14:textId="77777777" w:rsidR="003A3D67" w:rsidRDefault="003A3D67">
      <w:pPr>
        <w:rPr>
          <w:rFonts w:ascii="Times New Roman" w:hAnsi="Times New Roman"/>
          <w:b/>
          <w:bCs/>
          <w:sz w:val="28"/>
          <w:szCs w:val="28"/>
        </w:rPr>
      </w:pPr>
    </w:p>
    <w:p w14:paraId="184713A0" w14:textId="77777777" w:rsidR="003A3D67" w:rsidRDefault="003A3D67">
      <w:pPr>
        <w:rPr>
          <w:rFonts w:ascii="Times New Roman" w:hAnsi="Times New Roman"/>
          <w:b/>
          <w:bCs/>
          <w:sz w:val="28"/>
          <w:szCs w:val="28"/>
        </w:rPr>
      </w:pPr>
    </w:p>
    <w:p w14:paraId="1DFCB500" w14:textId="77777777" w:rsidR="003A3D67" w:rsidRDefault="003A3D67">
      <w:pPr>
        <w:rPr>
          <w:rFonts w:ascii="Times New Roman" w:hAnsi="Times New Roman"/>
          <w:b/>
          <w:bCs/>
          <w:sz w:val="28"/>
          <w:szCs w:val="28"/>
        </w:rPr>
      </w:pPr>
    </w:p>
    <w:p w14:paraId="31F2589D" w14:textId="79C88E01" w:rsidR="00B67A49" w:rsidRDefault="00000000">
      <w:pPr>
        <w:rPr>
          <w:rFonts w:ascii="Times New Roman" w:hAnsi="Times New Roman"/>
          <w:b/>
          <w:bCs/>
          <w:sz w:val="28"/>
          <w:szCs w:val="28"/>
        </w:rPr>
      </w:pPr>
      <w:r>
        <w:rPr>
          <w:rFonts w:ascii="Times New Roman" w:hAnsi="Times New Roman"/>
          <w:b/>
          <w:bCs/>
          <w:sz w:val="28"/>
          <w:szCs w:val="28"/>
        </w:rPr>
        <w:lastRenderedPageBreak/>
        <w:t>Figure S</w:t>
      </w:r>
      <w:r w:rsidR="00207FB5">
        <w:rPr>
          <w:rFonts w:ascii="Times New Roman" w:hAnsi="Times New Roman"/>
          <w:b/>
          <w:bCs/>
          <w:sz w:val="28"/>
          <w:szCs w:val="28"/>
        </w:rPr>
        <w:t>10</w:t>
      </w:r>
    </w:p>
    <w:bookmarkEnd w:id="57"/>
    <w:bookmarkEnd w:id="58"/>
    <w:p w14:paraId="393E3CDA" w14:textId="4A46CCDF" w:rsidR="00B67A49" w:rsidRDefault="003A3D67">
      <w:pPr>
        <w:rPr>
          <w:rFonts w:ascii="Times New Roman" w:hAnsi="Times New Roman"/>
          <w:b/>
          <w:bCs/>
          <w:sz w:val="28"/>
          <w:szCs w:val="28"/>
        </w:rPr>
      </w:pPr>
      <w:r>
        <w:rPr>
          <w:rFonts w:ascii="Times New Roman" w:hAnsi="Times New Roman"/>
          <w:b/>
          <w:bCs/>
          <w:noProof/>
          <w:sz w:val="28"/>
          <w:szCs w:val="28"/>
        </w:rPr>
        <w:drawing>
          <wp:inline distT="0" distB="0" distL="0" distR="0" wp14:anchorId="192E5910" wp14:editId="44526A34">
            <wp:extent cx="4814681" cy="8371115"/>
            <wp:effectExtent l="0" t="0" r="0" b="0"/>
            <wp:docPr id="21079031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03180" name="图片 210790318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25233" cy="8389462"/>
                    </a:xfrm>
                    <a:prstGeom prst="rect">
                      <a:avLst/>
                    </a:prstGeom>
                  </pic:spPr>
                </pic:pic>
              </a:graphicData>
            </a:graphic>
          </wp:inline>
        </w:drawing>
      </w:r>
    </w:p>
    <w:p w14:paraId="23B14B6B" w14:textId="27F20F34" w:rsidR="00B67A49" w:rsidRDefault="00000000">
      <w:pPr>
        <w:spacing w:line="360" w:lineRule="auto"/>
        <w:rPr>
          <w:rFonts w:ascii="Times New Roman" w:hAnsi="Times New Roman"/>
          <w:color w:val="000000"/>
        </w:rPr>
      </w:pPr>
      <w:bookmarkStart w:id="59" w:name="OLE_LINK189"/>
      <w:bookmarkStart w:id="60" w:name="OLE_LINK190"/>
      <w:r>
        <w:rPr>
          <w:rFonts w:ascii="Times New Roman" w:hAnsi="Times New Roman"/>
          <w:b/>
          <w:bCs/>
          <w:color w:val="000000"/>
        </w:rPr>
        <w:lastRenderedPageBreak/>
        <w:t>Supporting figure S</w:t>
      </w:r>
      <w:r w:rsidR="003D179B">
        <w:rPr>
          <w:rFonts w:ascii="Times New Roman" w:hAnsi="Times New Roman"/>
          <w:b/>
          <w:bCs/>
          <w:color w:val="000000"/>
        </w:rPr>
        <w:t>10</w:t>
      </w:r>
      <w:r>
        <w:rPr>
          <w:rFonts w:ascii="Times New Roman" w:hAnsi="Times New Roman"/>
          <w:b/>
          <w:bCs/>
          <w:color w:val="000000"/>
        </w:rPr>
        <w:t>:</w:t>
      </w:r>
      <w:bookmarkEnd w:id="59"/>
      <w:bookmarkEnd w:id="60"/>
      <w:r>
        <w:rPr>
          <w:rFonts w:ascii="Times New Roman" w:hAnsi="Times New Roman"/>
          <w:b/>
          <w:bCs/>
          <w:color w:val="000000"/>
        </w:rPr>
        <w:t xml:space="preserve"> </w:t>
      </w:r>
      <w:r>
        <w:rPr>
          <w:rFonts w:ascii="Times New Roman" w:hAnsi="Times New Roman"/>
          <w:color w:val="000000"/>
        </w:rPr>
        <w:t>(A</w:t>
      </w:r>
      <w:r w:rsidR="003D179B">
        <w:rPr>
          <w:rFonts w:ascii="Times New Roman" w:hAnsi="Times New Roman"/>
          <w:color w:val="000000"/>
        </w:rPr>
        <w:t>-B</w:t>
      </w:r>
      <w:r>
        <w:rPr>
          <w:rFonts w:ascii="Times New Roman" w:hAnsi="Times New Roman"/>
          <w:color w:val="000000"/>
        </w:rPr>
        <w:t xml:space="preserve">) Colony formation assay </w:t>
      </w:r>
      <w:r>
        <w:rPr>
          <w:rFonts w:ascii="Times New Roman" w:hAnsi="Times New Roman" w:hint="eastAsia"/>
          <w:color w:val="000000"/>
        </w:rPr>
        <w:t>showed</w:t>
      </w:r>
      <w:r>
        <w:rPr>
          <w:rFonts w:ascii="Times New Roman" w:hAnsi="Times New Roman"/>
          <w:color w:val="000000"/>
        </w:rPr>
        <w:t xml:space="preserve"> </w:t>
      </w:r>
      <w:r>
        <w:rPr>
          <w:rFonts w:ascii="Times New Roman" w:hAnsi="Times New Roman" w:hint="eastAsia"/>
          <w:color w:val="000000"/>
        </w:rPr>
        <w:t>the</w:t>
      </w:r>
      <w:r>
        <w:rPr>
          <w:rFonts w:ascii="Times New Roman" w:hAnsi="Times New Roman"/>
          <w:color w:val="000000"/>
        </w:rPr>
        <w:t xml:space="preserve"> </w:t>
      </w:r>
      <w:r>
        <w:rPr>
          <w:rFonts w:ascii="Times New Roman" w:hAnsi="Times New Roman" w:hint="eastAsia"/>
          <w:color w:val="000000"/>
        </w:rPr>
        <w:t>proliferation</w:t>
      </w:r>
      <w:r>
        <w:rPr>
          <w:rFonts w:ascii="Times New Roman" w:hAnsi="Times New Roman"/>
          <w:color w:val="000000"/>
        </w:rPr>
        <w:t xml:space="preserve"> </w:t>
      </w:r>
      <w:r>
        <w:rPr>
          <w:rFonts w:ascii="Times New Roman" w:hAnsi="Times New Roman" w:hint="eastAsia"/>
          <w:color w:val="000000"/>
        </w:rPr>
        <w:t>capacity</w:t>
      </w:r>
      <w:r>
        <w:rPr>
          <w:rFonts w:ascii="Times New Roman" w:hAnsi="Times New Roman"/>
          <w:color w:val="000000"/>
        </w:rPr>
        <w:t xml:space="preserve"> </w:t>
      </w:r>
      <w:r>
        <w:rPr>
          <w:rFonts w:ascii="Times New Roman" w:hAnsi="Times New Roman" w:hint="eastAsia"/>
          <w:color w:val="000000"/>
        </w:rPr>
        <w:t>of</w:t>
      </w:r>
      <w:r>
        <w:rPr>
          <w:rFonts w:ascii="Times New Roman" w:hAnsi="Times New Roman"/>
          <w:color w:val="000000"/>
        </w:rPr>
        <w:t xml:space="preserve"> </w:t>
      </w:r>
      <w:r>
        <w:rPr>
          <w:rFonts w:ascii="Times New Roman" w:hAnsi="Times New Roman" w:hint="eastAsia"/>
          <w:color w:val="000000"/>
        </w:rPr>
        <w:t>the</w:t>
      </w:r>
      <w:r>
        <w:rPr>
          <w:rFonts w:ascii="Times New Roman" w:hAnsi="Times New Roman"/>
          <w:color w:val="000000"/>
        </w:rPr>
        <w:t xml:space="preserve"> </w:t>
      </w:r>
      <w:r>
        <w:rPr>
          <w:rFonts w:ascii="Times New Roman" w:hAnsi="Times New Roman" w:hint="eastAsia"/>
          <w:color w:val="000000"/>
        </w:rPr>
        <w:t>indicated</w:t>
      </w:r>
      <w:r>
        <w:rPr>
          <w:rFonts w:ascii="Times New Roman" w:hAnsi="Times New Roman"/>
          <w:color w:val="000000"/>
        </w:rPr>
        <w:t xml:space="preserve"> HCC </w:t>
      </w:r>
      <w:r>
        <w:rPr>
          <w:rFonts w:ascii="Times New Roman" w:hAnsi="Times New Roman" w:hint="eastAsia"/>
          <w:color w:val="000000"/>
        </w:rPr>
        <w:t>cells</w:t>
      </w:r>
      <w:r>
        <w:rPr>
          <w:rFonts w:ascii="Times New Roman" w:hAnsi="Times New Roman"/>
          <w:color w:val="000000"/>
        </w:rPr>
        <w:t>. (</w:t>
      </w:r>
      <w:r w:rsidR="003D179B">
        <w:rPr>
          <w:rFonts w:ascii="Times New Roman" w:hAnsi="Times New Roman"/>
          <w:color w:val="000000"/>
        </w:rPr>
        <w:t>C-D</w:t>
      </w:r>
      <w:r>
        <w:rPr>
          <w:rFonts w:ascii="Times New Roman" w:hAnsi="Times New Roman"/>
          <w:color w:val="000000"/>
        </w:rPr>
        <w:t xml:space="preserve">) </w:t>
      </w:r>
      <w:proofErr w:type="spellStart"/>
      <w:r>
        <w:rPr>
          <w:rFonts w:ascii="Times New Roman" w:hAnsi="Times New Roman"/>
          <w:color w:val="000000"/>
        </w:rPr>
        <w:t>Transwell</w:t>
      </w:r>
      <w:proofErr w:type="spellEnd"/>
      <w:r>
        <w:rPr>
          <w:rFonts w:ascii="Times New Roman" w:hAnsi="Times New Roman"/>
          <w:color w:val="000000"/>
        </w:rPr>
        <w:t xml:space="preserve"> assays showed the migration and invasion capacity of the indicated HCC cells. (</w:t>
      </w:r>
      <w:r w:rsidR="003D179B">
        <w:rPr>
          <w:rFonts w:ascii="Times New Roman" w:hAnsi="Times New Roman"/>
          <w:color w:val="000000"/>
        </w:rPr>
        <w:t>E</w:t>
      </w:r>
      <w:r>
        <w:rPr>
          <w:rFonts w:ascii="Times New Roman" w:hAnsi="Times New Roman"/>
          <w:color w:val="000000"/>
        </w:rPr>
        <w:t>) W</w:t>
      </w:r>
      <w:r>
        <w:rPr>
          <w:rFonts w:ascii="Times New Roman" w:hAnsi="Times New Roman" w:hint="eastAsia"/>
          <w:color w:val="000000"/>
        </w:rPr>
        <w:t>estern</w:t>
      </w:r>
      <w:r>
        <w:rPr>
          <w:rFonts w:ascii="Times New Roman" w:hAnsi="Times New Roman"/>
          <w:color w:val="000000"/>
        </w:rPr>
        <w:t xml:space="preserve"> B</w:t>
      </w:r>
      <w:r>
        <w:rPr>
          <w:rFonts w:ascii="Times New Roman" w:hAnsi="Times New Roman" w:hint="eastAsia"/>
          <w:color w:val="000000"/>
        </w:rPr>
        <w:t>lot</w:t>
      </w:r>
      <w:r>
        <w:rPr>
          <w:rFonts w:ascii="Times New Roman" w:hAnsi="Times New Roman"/>
          <w:color w:val="000000"/>
        </w:rPr>
        <w:t xml:space="preserve"> results for the expression of EMT-</w:t>
      </w:r>
      <w:r>
        <w:rPr>
          <w:rFonts w:ascii="Times New Roman" w:hAnsi="Times New Roman" w:hint="eastAsia"/>
          <w:color w:val="000000"/>
        </w:rPr>
        <w:t>related molecules</w:t>
      </w:r>
      <w:r>
        <w:rPr>
          <w:rFonts w:ascii="Times New Roman" w:hAnsi="Times New Roman"/>
          <w:color w:val="000000"/>
        </w:rPr>
        <w:t xml:space="preserve"> in HCC cells treated with LGK-974. (</w:t>
      </w:r>
      <w:r w:rsidR="003D179B">
        <w:rPr>
          <w:rFonts w:ascii="Times New Roman" w:hAnsi="Times New Roman"/>
          <w:color w:val="000000"/>
        </w:rPr>
        <w:t>F-G</w:t>
      </w:r>
      <w:r>
        <w:rPr>
          <w:rFonts w:ascii="Times New Roman" w:hAnsi="Times New Roman"/>
          <w:color w:val="000000"/>
        </w:rPr>
        <w:t>) W</w:t>
      </w:r>
      <w:r>
        <w:rPr>
          <w:rFonts w:ascii="Times New Roman" w:hAnsi="Times New Roman" w:hint="eastAsia"/>
          <w:color w:val="000000"/>
        </w:rPr>
        <w:t>estern</w:t>
      </w:r>
      <w:r>
        <w:rPr>
          <w:rFonts w:ascii="Times New Roman" w:hAnsi="Times New Roman"/>
          <w:color w:val="000000"/>
        </w:rPr>
        <w:t xml:space="preserve"> B</w:t>
      </w:r>
      <w:r>
        <w:rPr>
          <w:rFonts w:ascii="Times New Roman" w:hAnsi="Times New Roman" w:hint="eastAsia"/>
          <w:color w:val="000000"/>
        </w:rPr>
        <w:t>lot</w:t>
      </w:r>
      <w:r>
        <w:rPr>
          <w:rFonts w:ascii="Times New Roman" w:hAnsi="Times New Roman"/>
          <w:color w:val="000000"/>
        </w:rPr>
        <w:t xml:space="preserve"> results for the expression of EMT-</w:t>
      </w:r>
      <w:r>
        <w:rPr>
          <w:rFonts w:ascii="Times New Roman" w:hAnsi="Times New Roman" w:hint="eastAsia"/>
          <w:color w:val="000000"/>
        </w:rPr>
        <w:t>related molecules</w:t>
      </w:r>
      <w:r>
        <w:rPr>
          <w:rFonts w:ascii="Times New Roman" w:hAnsi="Times New Roman"/>
          <w:color w:val="000000"/>
        </w:rPr>
        <w:t xml:space="preserve"> in the indicated HCC cells. HCC: hepatocellular carcinoma; EMT: Epithelial-Mesenchymal Transition; DMSO: Dimethyl Sulfoxide; Data are shown as mean ± SEM with p values by Mann-Whitney tests. *P: &lt;0.05;</w:t>
      </w:r>
      <w:bookmarkStart w:id="61" w:name="OLE_LINK211"/>
      <w:bookmarkStart w:id="62" w:name="OLE_LINK212"/>
      <w:r>
        <w:rPr>
          <w:rFonts w:ascii="Times New Roman" w:hAnsi="Times New Roman"/>
          <w:color w:val="000000"/>
        </w:rPr>
        <w:t xml:space="preserve"> **P: &lt;0.01; ***P: &lt;0.001; ****: P&lt;0.0001. Scale bars, 100μm.</w:t>
      </w:r>
      <w:bookmarkEnd w:id="61"/>
      <w:bookmarkEnd w:id="62"/>
    </w:p>
    <w:p w14:paraId="19B4405B" w14:textId="77777777" w:rsidR="00BA715C" w:rsidRDefault="00BA715C" w:rsidP="00BA715C">
      <w:pPr>
        <w:rPr>
          <w:rFonts w:ascii="Times New Roman" w:hAnsi="Times New Roman"/>
          <w:b/>
          <w:bCs/>
          <w:sz w:val="28"/>
          <w:szCs w:val="28"/>
        </w:rPr>
      </w:pPr>
    </w:p>
    <w:p w14:paraId="61B7EF59" w14:textId="77777777" w:rsidR="00BA715C" w:rsidRDefault="00BA715C" w:rsidP="00BA715C">
      <w:pPr>
        <w:rPr>
          <w:rFonts w:ascii="Times New Roman" w:hAnsi="Times New Roman"/>
          <w:b/>
          <w:bCs/>
          <w:sz w:val="28"/>
          <w:szCs w:val="28"/>
        </w:rPr>
      </w:pPr>
    </w:p>
    <w:p w14:paraId="1CCB66C1" w14:textId="77777777" w:rsidR="00730BFE" w:rsidRDefault="00730BFE">
      <w:pPr>
        <w:rPr>
          <w:rFonts w:ascii="Times New Roman" w:hAnsi="Times New Roman"/>
          <w:b/>
          <w:bCs/>
          <w:sz w:val="28"/>
          <w:szCs w:val="28"/>
        </w:rPr>
      </w:pPr>
    </w:p>
    <w:p w14:paraId="08501AD9" w14:textId="77777777" w:rsidR="00730BFE" w:rsidRDefault="00730BFE">
      <w:pPr>
        <w:rPr>
          <w:rFonts w:ascii="Times New Roman" w:hAnsi="Times New Roman"/>
          <w:b/>
          <w:bCs/>
          <w:sz w:val="28"/>
          <w:szCs w:val="28"/>
        </w:rPr>
      </w:pPr>
    </w:p>
    <w:p w14:paraId="41AD01B5" w14:textId="77777777" w:rsidR="00730BFE" w:rsidRDefault="00730BFE">
      <w:pPr>
        <w:rPr>
          <w:rFonts w:ascii="Times New Roman" w:hAnsi="Times New Roman"/>
          <w:b/>
          <w:bCs/>
          <w:sz w:val="28"/>
          <w:szCs w:val="28"/>
        </w:rPr>
      </w:pPr>
    </w:p>
    <w:p w14:paraId="6FFE44BA" w14:textId="77777777" w:rsidR="00730BFE" w:rsidRDefault="00730BFE">
      <w:pPr>
        <w:rPr>
          <w:rFonts w:ascii="Times New Roman" w:hAnsi="Times New Roman"/>
          <w:b/>
          <w:bCs/>
          <w:sz w:val="28"/>
          <w:szCs w:val="28"/>
        </w:rPr>
      </w:pPr>
    </w:p>
    <w:p w14:paraId="69FB26DF" w14:textId="77777777" w:rsidR="00730BFE" w:rsidRDefault="00730BFE">
      <w:pPr>
        <w:rPr>
          <w:rFonts w:ascii="Times New Roman" w:hAnsi="Times New Roman"/>
          <w:b/>
          <w:bCs/>
          <w:sz w:val="28"/>
          <w:szCs w:val="28"/>
        </w:rPr>
      </w:pPr>
    </w:p>
    <w:p w14:paraId="56F0C8BC" w14:textId="77777777" w:rsidR="00730BFE" w:rsidRDefault="00730BFE">
      <w:pPr>
        <w:rPr>
          <w:rFonts w:ascii="Times New Roman" w:hAnsi="Times New Roman"/>
          <w:b/>
          <w:bCs/>
          <w:sz w:val="28"/>
          <w:szCs w:val="28"/>
        </w:rPr>
      </w:pPr>
    </w:p>
    <w:p w14:paraId="4E55E91A" w14:textId="77777777" w:rsidR="00730BFE" w:rsidRDefault="00730BFE">
      <w:pPr>
        <w:rPr>
          <w:rFonts w:ascii="Times New Roman" w:hAnsi="Times New Roman"/>
          <w:b/>
          <w:bCs/>
          <w:sz w:val="28"/>
          <w:szCs w:val="28"/>
        </w:rPr>
      </w:pPr>
    </w:p>
    <w:p w14:paraId="336A45E6" w14:textId="77777777" w:rsidR="00730BFE" w:rsidRDefault="00730BFE">
      <w:pPr>
        <w:rPr>
          <w:rFonts w:ascii="Times New Roman" w:hAnsi="Times New Roman"/>
          <w:b/>
          <w:bCs/>
          <w:sz w:val="28"/>
          <w:szCs w:val="28"/>
        </w:rPr>
      </w:pPr>
    </w:p>
    <w:p w14:paraId="4C8EB293" w14:textId="77777777" w:rsidR="00730BFE" w:rsidRDefault="00730BFE">
      <w:pPr>
        <w:rPr>
          <w:rFonts w:ascii="Times New Roman" w:hAnsi="Times New Roman"/>
          <w:b/>
          <w:bCs/>
          <w:sz w:val="28"/>
          <w:szCs w:val="28"/>
        </w:rPr>
      </w:pPr>
    </w:p>
    <w:p w14:paraId="67FD56CC" w14:textId="77777777" w:rsidR="00730BFE" w:rsidRDefault="00730BFE">
      <w:pPr>
        <w:rPr>
          <w:rFonts w:ascii="Times New Roman" w:hAnsi="Times New Roman"/>
          <w:b/>
          <w:bCs/>
          <w:sz w:val="28"/>
          <w:szCs w:val="28"/>
        </w:rPr>
      </w:pPr>
    </w:p>
    <w:p w14:paraId="462E0AB5" w14:textId="77777777" w:rsidR="00730BFE" w:rsidRDefault="00730BFE">
      <w:pPr>
        <w:rPr>
          <w:rFonts w:ascii="Times New Roman" w:hAnsi="Times New Roman"/>
          <w:b/>
          <w:bCs/>
          <w:sz w:val="28"/>
          <w:szCs w:val="28"/>
        </w:rPr>
      </w:pPr>
    </w:p>
    <w:p w14:paraId="58DF8D78" w14:textId="77777777" w:rsidR="003A3D67" w:rsidRDefault="003A3D67">
      <w:pPr>
        <w:rPr>
          <w:rFonts w:ascii="Times New Roman" w:hAnsi="Times New Roman"/>
          <w:b/>
          <w:bCs/>
          <w:sz w:val="28"/>
          <w:szCs w:val="28"/>
        </w:rPr>
      </w:pPr>
    </w:p>
    <w:p w14:paraId="11FA4E05" w14:textId="77777777" w:rsidR="003A3D67" w:rsidRDefault="003A3D67">
      <w:pPr>
        <w:rPr>
          <w:rFonts w:ascii="Times New Roman" w:hAnsi="Times New Roman"/>
          <w:b/>
          <w:bCs/>
          <w:sz w:val="28"/>
          <w:szCs w:val="28"/>
        </w:rPr>
      </w:pPr>
    </w:p>
    <w:p w14:paraId="094112E3" w14:textId="77777777" w:rsidR="003A3D67" w:rsidRDefault="003A3D67">
      <w:pPr>
        <w:rPr>
          <w:rFonts w:ascii="Times New Roman" w:hAnsi="Times New Roman"/>
          <w:b/>
          <w:bCs/>
          <w:sz w:val="28"/>
          <w:szCs w:val="28"/>
        </w:rPr>
      </w:pPr>
    </w:p>
    <w:p w14:paraId="277243B0" w14:textId="77777777" w:rsidR="003A3D67" w:rsidRDefault="003A3D67">
      <w:pPr>
        <w:rPr>
          <w:rFonts w:ascii="Times New Roman" w:hAnsi="Times New Roman"/>
          <w:b/>
          <w:bCs/>
          <w:sz w:val="28"/>
          <w:szCs w:val="28"/>
        </w:rPr>
      </w:pPr>
    </w:p>
    <w:p w14:paraId="63A701A4" w14:textId="207E46E3" w:rsidR="00B67A49" w:rsidRDefault="00BA715C">
      <w:pPr>
        <w:rPr>
          <w:rFonts w:ascii="Times New Roman" w:hAnsi="Times New Roman"/>
          <w:b/>
          <w:bCs/>
          <w:sz w:val="28"/>
          <w:szCs w:val="28"/>
        </w:rPr>
      </w:pPr>
      <w:r>
        <w:rPr>
          <w:rFonts w:ascii="Times New Roman" w:hAnsi="Times New Roman"/>
          <w:b/>
          <w:bCs/>
          <w:sz w:val="28"/>
          <w:szCs w:val="28"/>
        </w:rPr>
        <w:lastRenderedPageBreak/>
        <w:t>Figure S11</w:t>
      </w:r>
    </w:p>
    <w:p w14:paraId="2EA94BDE" w14:textId="77A2D267" w:rsidR="00EA451F" w:rsidRPr="00ED5413" w:rsidRDefault="00ED5413">
      <w:pPr>
        <w:rPr>
          <w:rFonts w:ascii="Times New Roman" w:hAnsi="Times New Roman"/>
          <w:b/>
          <w:bCs/>
          <w:sz w:val="28"/>
          <w:szCs w:val="28"/>
        </w:rPr>
      </w:pPr>
      <w:r>
        <w:rPr>
          <w:rFonts w:ascii="Times New Roman" w:hAnsi="Times New Roman"/>
          <w:b/>
          <w:bCs/>
          <w:noProof/>
          <w:sz w:val="28"/>
          <w:szCs w:val="28"/>
        </w:rPr>
        <w:drawing>
          <wp:inline distT="0" distB="0" distL="0" distR="0" wp14:anchorId="3C6EC10A" wp14:editId="3DEB17C8">
            <wp:extent cx="5274310" cy="7444740"/>
            <wp:effectExtent l="0" t="0" r="0" b="0"/>
            <wp:docPr id="13631132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13254" name="图片 136311325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7444740"/>
                    </a:xfrm>
                    <a:prstGeom prst="rect">
                      <a:avLst/>
                    </a:prstGeom>
                  </pic:spPr>
                </pic:pic>
              </a:graphicData>
            </a:graphic>
          </wp:inline>
        </w:drawing>
      </w:r>
    </w:p>
    <w:p w14:paraId="2832FD5F" w14:textId="7D9AEEB1" w:rsidR="00B67A49" w:rsidRPr="00A81132" w:rsidRDefault="00D609D8" w:rsidP="00A81132">
      <w:pPr>
        <w:spacing w:line="360" w:lineRule="auto"/>
        <w:rPr>
          <w:rFonts w:ascii="Times New Roman" w:hAnsi="Times New Roman"/>
          <w:b/>
          <w:bCs/>
          <w:sz w:val="28"/>
          <w:szCs w:val="28"/>
        </w:rPr>
      </w:pPr>
      <w:r>
        <w:rPr>
          <w:rFonts w:ascii="Times New Roman" w:hAnsi="Times New Roman"/>
          <w:b/>
          <w:bCs/>
          <w:color w:val="000000"/>
        </w:rPr>
        <w:t>Supporting figure S11</w:t>
      </w:r>
      <w:r w:rsidR="00D8713E">
        <w:rPr>
          <w:rFonts w:ascii="Times New Roman" w:hAnsi="Times New Roman"/>
          <w:b/>
          <w:bCs/>
          <w:color w:val="000000"/>
        </w:rPr>
        <w:t xml:space="preserve">: </w:t>
      </w:r>
      <w:r w:rsidR="00ED5413" w:rsidRPr="00A81132">
        <w:rPr>
          <w:rFonts w:ascii="Times New Roman" w:hAnsi="Times New Roman"/>
          <w:color w:val="000000"/>
        </w:rPr>
        <w:t>(</w:t>
      </w:r>
      <w:r w:rsidR="00ED5413">
        <w:rPr>
          <w:rFonts w:ascii="Times New Roman" w:hAnsi="Times New Roman"/>
          <w:color w:val="000000"/>
        </w:rPr>
        <w:t>A</w:t>
      </w:r>
      <w:r w:rsidR="00ED5413" w:rsidRPr="00A81132">
        <w:rPr>
          <w:rFonts w:ascii="Times New Roman" w:hAnsi="Times New Roman" w:hint="eastAsia"/>
          <w:color w:val="000000"/>
        </w:rPr>
        <w:t>)</w:t>
      </w:r>
      <w:r w:rsidR="00ED5413" w:rsidRPr="00A81132">
        <w:rPr>
          <w:rFonts w:ascii="Times New Roman" w:hAnsi="Times New Roman"/>
          <w:color w:val="000000"/>
        </w:rPr>
        <w:t xml:space="preserve"> Representative images of subcutaneous xenografts </w:t>
      </w:r>
      <w:r w:rsidR="00ED5413" w:rsidRPr="00A81132">
        <w:rPr>
          <w:rFonts w:ascii="Times New Roman" w:hAnsi="Times New Roman" w:hint="eastAsia"/>
          <w:color w:val="000000"/>
        </w:rPr>
        <w:t xml:space="preserve">with </w:t>
      </w:r>
      <w:r w:rsidR="00ED5413" w:rsidRPr="00A81132">
        <w:rPr>
          <w:rFonts w:ascii="Times New Roman" w:hAnsi="Times New Roman"/>
          <w:color w:val="000000"/>
        </w:rPr>
        <w:t>indicated Huh7</w:t>
      </w:r>
      <w:bookmarkStart w:id="63" w:name="OLE_LINK129"/>
      <w:bookmarkStart w:id="64" w:name="OLE_LINK128"/>
      <w:r w:rsidR="00ED5413" w:rsidRPr="00A81132">
        <w:rPr>
          <w:rFonts w:ascii="Times New Roman" w:hAnsi="Times New Roman"/>
          <w:color w:val="000000"/>
        </w:rPr>
        <w:t xml:space="preserve"> </w:t>
      </w:r>
      <w:r w:rsidR="00ED5413" w:rsidRPr="00A81132">
        <w:rPr>
          <w:rFonts w:ascii="Times New Roman" w:hAnsi="Times New Roman" w:hint="eastAsia"/>
          <w:color w:val="000000"/>
        </w:rPr>
        <w:t>combined</w:t>
      </w:r>
      <w:r w:rsidR="00ED5413" w:rsidRPr="00A81132">
        <w:rPr>
          <w:rFonts w:ascii="Times New Roman" w:hAnsi="Times New Roman"/>
          <w:color w:val="000000"/>
        </w:rPr>
        <w:t xml:space="preserve"> </w:t>
      </w:r>
      <w:r w:rsidR="00ED5413" w:rsidRPr="00A81132">
        <w:rPr>
          <w:rFonts w:ascii="Times New Roman" w:hAnsi="Times New Roman" w:hint="eastAsia"/>
          <w:color w:val="000000"/>
        </w:rPr>
        <w:t>with</w:t>
      </w:r>
      <w:r w:rsidR="00ED5413" w:rsidRPr="00A81132">
        <w:rPr>
          <w:rFonts w:ascii="Times New Roman" w:hAnsi="Times New Roman"/>
          <w:color w:val="000000"/>
        </w:rPr>
        <w:t xml:space="preserve"> LGK-974</w:t>
      </w:r>
      <w:r w:rsidR="00ED5413" w:rsidRPr="00A81132">
        <w:rPr>
          <w:rFonts w:ascii="Times New Roman" w:hAnsi="Times New Roman" w:hint="eastAsia"/>
          <w:color w:val="000000"/>
        </w:rPr>
        <w:t>.</w:t>
      </w:r>
      <w:bookmarkEnd w:id="63"/>
      <w:bookmarkEnd w:id="64"/>
      <w:r w:rsidR="00ED5413" w:rsidRPr="00A81132">
        <w:rPr>
          <w:rFonts w:ascii="Times New Roman" w:hAnsi="Times New Roman"/>
          <w:color w:val="000000"/>
        </w:rPr>
        <w:t xml:space="preserve"> (</w:t>
      </w:r>
      <w:r w:rsidR="00ED5413">
        <w:rPr>
          <w:rFonts w:ascii="Times New Roman" w:hAnsi="Times New Roman"/>
          <w:color w:val="000000"/>
        </w:rPr>
        <w:t>B</w:t>
      </w:r>
      <w:r w:rsidR="00ED5413" w:rsidRPr="00A81132">
        <w:rPr>
          <w:rFonts w:ascii="Times New Roman" w:hAnsi="Times New Roman"/>
          <w:color w:val="000000"/>
        </w:rPr>
        <w:t>) Tumors weight of subcutaneous xenografts was indicated in the dot graph. (</w:t>
      </w:r>
      <w:r w:rsidR="00ED5413">
        <w:rPr>
          <w:rFonts w:ascii="Times New Roman" w:hAnsi="Times New Roman"/>
          <w:color w:val="000000"/>
        </w:rPr>
        <w:t>C</w:t>
      </w:r>
      <w:r w:rsidR="00ED5413" w:rsidRPr="00A81132">
        <w:rPr>
          <w:rFonts w:ascii="Times New Roman" w:hAnsi="Times New Roman"/>
          <w:color w:val="000000"/>
        </w:rPr>
        <w:t xml:space="preserve">) Representative images of liver orthotopic-implantation models </w:t>
      </w:r>
      <w:r w:rsidR="00ED5413" w:rsidRPr="00A81132">
        <w:rPr>
          <w:rFonts w:ascii="Times New Roman" w:hAnsi="Times New Roman" w:hint="eastAsia"/>
          <w:color w:val="000000"/>
        </w:rPr>
        <w:t xml:space="preserve">with </w:t>
      </w:r>
      <w:r w:rsidR="00ED5413" w:rsidRPr="00A81132">
        <w:rPr>
          <w:rFonts w:ascii="Times New Roman" w:hAnsi="Times New Roman"/>
          <w:color w:val="000000"/>
        </w:rPr>
        <w:t xml:space="preserve">indicated Huh7 </w:t>
      </w:r>
      <w:r w:rsidR="00ED5413" w:rsidRPr="00A81132">
        <w:rPr>
          <w:rFonts w:ascii="Times New Roman" w:hAnsi="Times New Roman" w:hint="eastAsia"/>
          <w:color w:val="000000"/>
        </w:rPr>
        <w:lastRenderedPageBreak/>
        <w:t>combined</w:t>
      </w:r>
      <w:r w:rsidR="00ED5413" w:rsidRPr="00A81132">
        <w:rPr>
          <w:rFonts w:ascii="Times New Roman" w:hAnsi="Times New Roman"/>
          <w:color w:val="000000"/>
        </w:rPr>
        <w:t xml:space="preserve"> </w:t>
      </w:r>
      <w:r w:rsidR="00ED5413" w:rsidRPr="00A81132">
        <w:rPr>
          <w:rFonts w:ascii="Times New Roman" w:hAnsi="Times New Roman" w:hint="eastAsia"/>
          <w:color w:val="000000"/>
        </w:rPr>
        <w:t>with</w:t>
      </w:r>
      <w:r w:rsidR="00ED5413" w:rsidRPr="00A81132">
        <w:rPr>
          <w:rFonts w:ascii="Times New Roman" w:hAnsi="Times New Roman"/>
          <w:color w:val="000000"/>
        </w:rPr>
        <w:t xml:space="preserve"> LGK-974</w:t>
      </w:r>
      <w:bookmarkStart w:id="65" w:name="OLE_LINK143"/>
      <w:bookmarkStart w:id="66" w:name="OLE_LINK142"/>
      <w:r w:rsidR="00ED5413" w:rsidRPr="00A81132">
        <w:rPr>
          <w:rFonts w:ascii="Times New Roman" w:hAnsi="Times New Roman"/>
          <w:color w:val="000000"/>
        </w:rPr>
        <w:t>.</w:t>
      </w:r>
      <w:bookmarkEnd w:id="65"/>
      <w:bookmarkEnd w:id="66"/>
      <w:r w:rsidR="00ED5413" w:rsidRPr="00A81132">
        <w:rPr>
          <w:rFonts w:ascii="Times New Roman" w:hAnsi="Times New Roman"/>
          <w:color w:val="000000"/>
        </w:rPr>
        <w:t xml:space="preserve"> (</w:t>
      </w:r>
      <w:r w:rsidR="00ED5413">
        <w:rPr>
          <w:rFonts w:ascii="Times New Roman" w:hAnsi="Times New Roman"/>
          <w:color w:val="000000"/>
        </w:rPr>
        <w:t>D</w:t>
      </w:r>
      <w:r w:rsidR="00ED5413" w:rsidRPr="00A81132">
        <w:rPr>
          <w:rFonts w:ascii="Times New Roman" w:hAnsi="Times New Roman"/>
          <w:color w:val="000000"/>
        </w:rPr>
        <w:t xml:space="preserve">) The number of metastatic foci formed in the livers was indicated in the </w:t>
      </w:r>
      <w:r w:rsidR="00ED5413" w:rsidRPr="00A81132">
        <w:rPr>
          <w:rFonts w:ascii="Times New Roman" w:hAnsi="Times New Roman" w:hint="eastAsia"/>
          <w:color w:val="000000"/>
        </w:rPr>
        <w:t>dot</w:t>
      </w:r>
      <w:r w:rsidR="00ED5413" w:rsidRPr="00A81132">
        <w:rPr>
          <w:rFonts w:ascii="Times New Roman" w:hAnsi="Times New Roman"/>
          <w:color w:val="000000"/>
        </w:rPr>
        <w:t xml:space="preserve"> graph</w:t>
      </w:r>
      <w:r w:rsidR="00ED5413" w:rsidRPr="00A81132">
        <w:rPr>
          <w:rFonts w:ascii="Times New Roman" w:hAnsi="Times New Roman" w:hint="eastAsia"/>
          <w:color w:val="000000"/>
        </w:rPr>
        <w:t>.</w:t>
      </w:r>
      <w:r w:rsidR="00ED5413" w:rsidRPr="00A81132">
        <w:rPr>
          <w:rFonts w:ascii="Times New Roman" w:hAnsi="Times New Roman"/>
          <w:color w:val="000000"/>
        </w:rPr>
        <w:t xml:space="preserve"> </w:t>
      </w:r>
      <w:r w:rsidR="00D8713E" w:rsidRPr="00D8713E">
        <w:rPr>
          <w:rFonts w:ascii="Times New Roman" w:hAnsi="Times New Roman"/>
          <w:color w:val="000000"/>
        </w:rPr>
        <w:t>(</w:t>
      </w:r>
      <w:r w:rsidR="00ED5413">
        <w:rPr>
          <w:rFonts w:ascii="Times New Roman" w:hAnsi="Times New Roman"/>
          <w:color w:val="000000"/>
        </w:rPr>
        <w:t>E</w:t>
      </w:r>
      <w:r w:rsidR="00D8713E" w:rsidRPr="00D8713E">
        <w:rPr>
          <w:rFonts w:ascii="Times New Roman" w:hAnsi="Times New Roman" w:hint="eastAsia"/>
          <w:color w:val="000000"/>
        </w:rPr>
        <w:t>)</w:t>
      </w:r>
      <w:r w:rsidR="008B3921">
        <w:rPr>
          <w:rFonts w:ascii="Times New Roman" w:hAnsi="Times New Roman"/>
          <w:color w:val="000000"/>
        </w:rPr>
        <w:t xml:space="preserve"> Eva</w:t>
      </w:r>
      <w:r w:rsidR="00EF44A8">
        <w:rPr>
          <w:rFonts w:ascii="Times New Roman" w:hAnsi="Times New Roman"/>
          <w:color w:val="000000"/>
        </w:rPr>
        <w:t>luation of drug toxicity of LGK-974 in normal human cells.</w:t>
      </w:r>
      <w:r w:rsidRPr="00D8713E">
        <w:rPr>
          <w:rFonts w:ascii="Times New Roman" w:hAnsi="Times New Roman" w:hint="eastAsia"/>
          <w:color w:val="000000"/>
        </w:rPr>
        <w:t xml:space="preserve"> </w:t>
      </w:r>
      <w:r w:rsidR="00D8713E" w:rsidRPr="00D8713E">
        <w:rPr>
          <w:rFonts w:ascii="Times New Roman" w:hAnsi="Times New Roman"/>
          <w:color w:val="000000"/>
        </w:rPr>
        <w:t>(</w:t>
      </w:r>
      <w:r w:rsidR="00ED5413">
        <w:rPr>
          <w:rFonts w:ascii="Times New Roman" w:hAnsi="Times New Roman"/>
          <w:color w:val="000000"/>
        </w:rPr>
        <w:t>F</w:t>
      </w:r>
      <w:r w:rsidR="00D8713E" w:rsidRPr="00D8713E">
        <w:rPr>
          <w:rFonts w:ascii="Times New Roman" w:hAnsi="Times New Roman"/>
          <w:color w:val="000000"/>
        </w:rPr>
        <w:t xml:space="preserve">) </w:t>
      </w:r>
      <w:bookmarkStart w:id="67" w:name="OLE_LINK207"/>
      <w:bookmarkStart w:id="68" w:name="OLE_LINK210"/>
      <w:r w:rsidR="00C70143" w:rsidRPr="00C70143">
        <w:rPr>
          <w:rFonts w:ascii="Times New Roman" w:hAnsi="Times New Roman"/>
          <w:color w:val="000000"/>
        </w:rPr>
        <w:t>Histological analysis of major organs among groups using HE staining. </w:t>
      </w:r>
      <w:r w:rsidR="00D8713E">
        <w:rPr>
          <w:rFonts w:ascii="Times New Roman" w:hAnsi="Times New Roman"/>
          <w:color w:val="000000"/>
        </w:rPr>
        <w:t>(</w:t>
      </w:r>
      <w:r w:rsidR="00ED5413">
        <w:rPr>
          <w:rFonts w:ascii="Times New Roman" w:hAnsi="Times New Roman"/>
          <w:color w:val="000000"/>
        </w:rPr>
        <w:t>G</w:t>
      </w:r>
      <w:r w:rsidR="00D8713E">
        <w:rPr>
          <w:rFonts w:ascii="Times New Roman" w:hAnsi="Times New Roman"/>
          <w:color w:val="000000"/>
        </w:rPr>
        <w:t>)</w:t>
      </w:r>
      <w:r w:rsidR="00C70143" w:rsidRPr="00C70143">
        <w:rPr>
          <w:rFonts w:ascii="Times New Roman" w:hAnsi="Times New Roman"/>
          <w:color w:val="000000"/>
        </w:rPr>
        <w:t xml:space="preserve"> Comparison of </w:t>
      </w:r>
      <w:r w:rsidR="00D8713E" w:rsidRPr="00C70143">
        <w:rPr>
          <w:rFonts w:ascii="Times New Roman" w:hAnsi="Times New Roman"/>
          <w:color w:val="000000"/>
        </w:rPr>
        <w:t>red blood cell (RBC),</w:t>
      </w:r>
      <w:r w:rsidR="00D8713E">
        <w:rPr>
          <w:rFonts w:ascii="Times New Roman" w:hAnsi="Times New Roman"/>
          <w:color w:val="000000"/>
        </w:rPr>
        <w:t xml:space="preserve"> </w:t>
      </w:r>
      <w:r w:rsidR="00D8713E" w:rsidRPr="00C70143">
        <w:rPr>
          <w:rFonts w:ascii="Times New Roman" w:hAnsi="Times New Roman"/>
          <w:color w:val="000000"/>
        </w:rPr>
        <w:t xml:space="preserve">hemoglobin (HGB), platelet (PLT), </w:t>
      </w:r>
      <w:r w:rsidR="00C70143" w:rsidRPr="00C70143">
        <w:rPr>
          <w:rFonts w:ascii="Times New Roman" w:hAnsi="Times New Roman"/>
          <w:color w:val="000000"/>
        </w:rPr>
        <w:t>white blood cell (</w:t>
      </w:r>
      <w:r w:rsidR="00D8713E">
        <w:rPr>
          <w:rFonts w:ascii="Times New Roman" w:hAnsi="Times New Roman"/>
          <w:color w:val="000000"/>
        </w:rPr>
        <w:t>W</w:t>
      </w:r>
      <w:r w:rsidR="00C70143" w:rsidRPr="00C70143">
        <w:rPr>
          <w:rFonts w:ascii="Times New Roman" w:hAnsi="Times New Roman" w:hint="eastAsia"/>
          <w:color w:val="000000"/>
        </w:rPr>
        <w:t>B</w:t>
      </w:r>
      <w:r w:rsidR="00C70143" w:rsidRPr="00C70143">
        <w:rPr>
          <w:rFonts w:ascii="Times New Roman" w:hAnsi="Times New Roman"/>
          <w:color w:val="000000"/>
        </w:rPr>
        <w:t xml:space="preserve">C), </w:t>
      </w:r>
      <w:r w:rsidR="00D8713E" w:rsidRPr="00C70143">
        <w:rPr>
          <w:rFonts w:ascii="Times New Roman" w:hAnsi="Times New Roman"/>
          <w:color w:val="000000"/>
        </w:rPr>
        <w:t xml:space="preserve">lymphocyte </w:t>
      </w:r>
      <w:r w:rsidR="00D8713E">
        <w:rPr>
          <w:rFonts w:ascii="Times New Roman" w:hAnsi="Times New Roman" w:hint="eastAsia"/>
          <w:color w:val="000000"/>
        </w:rPr>
        <w:t>and</w:t>
      </w:r>
      <w:r w:rsidR="00D8713E">
        <w:rPr>
          <w:rFonts w:ascii="Times New Roman" w:hAnsi="Times New Roman"/>
          <w:color w:val="000000"/>
        </w:rPr>
        <w:t xml:space="preserve"> </w:t>
      </w:r>
      <w:r w:rsidR="00C70143" w:rsidRPr="00C70143">
        <w:rPr>
          <w:rFonts w:ascii="Times New Roman" w:hAnsi="Times New Roman"/>
          <w:color w:val="000000"/>
        </w:rPr>
        <w:t>neutrophil levels in mice as indicated</w:t>
      </w:r>
      <w:r w:rsidR="00D8713E">
        <w:rPr>
          <w:rFonts w:ascii="Times New Roman" w:hAnsi="Times New Roman"/>
          <w:color w:val="000000"/>
        </w:rPr>
        <w:t>.</w:t>
      </w:r>
      <w:bookmarkEnd w:id="67"/>
      <w:bookmarkEnd w:id="68"/>
      <w:r w:rsidR="00A81132" w:rsidRPr="00A81132">
        <w:rPr>
          <w:rFonts w:ascii="Times New Roman" w:hAnsi="Times New Roman"/>
          <w:color w:val="000000"/>
        </w:rPr>
        <w:t xml:space="preserve"> </w:t>
      </w:r>
      <w:r w:rsidR="00A81132">
        <w:rPr>
          <w:rFonts w:ascii="Times New Roman" w:hAnsi="Times New Roman"/>
          <w:color w:val="000000"/>
        </w:rPr>
        <w:t>(</w:t>
      </w:r>
      <w:r w:rsidR="00ED5413">
        <w:rPr>
          <w:rFonts w:ascii="Times New Roman" w:hAnsi="Times New Roman"/>
          <w:color w:val="000000"/>
        </w:rPr>
        <w:t>H</w:t>
      </w:r>
      <w:r w:rsidR="00A81132">
        <w:rPr>
          <w:rFonts w:ascii="Times New Roman" w:hAnsi="Times New Roman"/>
          <w:color w:val="000000"/>
        </w:rPr>
        <w:t xml:space="preserve">) </w:t>
      </w:r>
      <w:r w:rsidR="00A81132" w:rsidRPr="00C70143">
        <w:rPr>
          <w:rFonts w:ascii="Times New Roman" w:hAnsi="Times New Roman"/>
          <w:color w:val="000000"/>
        </w:rPr>
        <w:t>Histological analysis of major organs among groups using HE staining. </w:t>
      </w:r>
      <w:r w:rsidR="00A81132">
        <w:rPr>
          <w:rFonts w:ascii="Times New Roman" w:hAnsi="Times New Roman"/>
          <w:color w:val="000000"/>
        </w:rPr>
        <w:t>(</w:t>
      </w:r>
      <w:r w:rsidR="00730BFE">
        <w:rPr>
          <w:rFonts w:ascii="Times New Roman" w:hAnsi="Times New Roman"/>
          <w:color w:val="000000"/>
        </w:rPr>
        <w:t>I</w:t>
      </w:r>
      <w:r w:rsidR="00A81132">
        <w:rPr>
          <w:rFonts w:ascii="Times New Roman" w:hAnsi="Times New Roman"/>
          <w:color w:val="000000"/>
        </w:rPr>
        <w:t>)</w:t>
      </w:r>
      <w:r w:rsidR="00A81132" w:rsidRPr="00C70143">
        <w:rPr>
          <w:rFonts w:ascii="Times New Roman" w:hAnsi="Times New Roman"/>
          <w:color w:val="000000"/>
        </w:rPr>
        <w:t xml:space="preserve"> Comparison of red blood cell (RBC),</w:t>
      </w:r>
      <w:r w:rsidR="00A81132">
        <w:rPr>
          <w:rFonts w:ascii="Times New Roman" w:hAnsi="Times New Roman"/>
          <w:color w:val="000000"/>
        </w:rPr>
        <w:t xml:space="preserve"> </w:t>
      </w:r>
      <w:r w:rsidR="00A81132" w:rsidRPr="00C70143">
        <w:rPr>
          <w:rFonts w:ascii="Times New Roman" w:hAnsi="Times New Roman"/>
          <w:color w:val="000000"/>
        </w:rPr>
        <w:t>hemoglobin (HGB), platelet (PLT), white blood cell (</w:t>
      </w:r>
      <w:r w:rsidR="00A81132">
        <w:rPr>
          <w:rFonts w:ascii="Times New Roman" w:hAnsi="Times New Roman"/>
          <w:color w:val="000000"/>
        </w:rPr>
        <w:t>W</w:t>
      </w:r>
      <w:r w:rsidR="00A81132" w:rsidRPr="00C70143">
        <w:rPr>
          <w:rFonts w:ascii="Times New Roman" w:hAnsi="Times New Roman" w:hint="eastAsia"/>
          <w:color w:val="000000"/>
        </w:rPr>
        <w:t>B</w:t>
      </w:r>
      <w:r w:rsidR="00A81132" w:rsidRPr="00C70143">
        <w:rPr>
          <w:rFonts w:ascii="Times New Roman" w:hAnsi="Times New Roman"/>
          <w:color w:val="000000"/>
        </w:rPr>
        <w:t xml:space="preserve">C), lymphocyte </w:t>
      </w:r>
      <w:r w:rsidR="00A81132">
        <w:rPr>
          <w:rFonts w:ascii="Times New Roman" w:hAnsi="Times New Roman" w:hint="eastAsia"/>
          <w:color w:val="000000"/>
        </w:rPr>
        <w:t>and</w:t>
      </w:r>
      <w:r w:rsidR="00A81132">
        <w:rPr>
          <w:rFonts w:ascii="Times New Roman" w:hAnsi="Times New Roman"/>
          <w:color w:val="000000"/>
        </w:rPr>
        <w:t xml:space="preserve"> </w:t>
      </w:r>
      <w:r w:rsidR="00A81132" w:rsidRPr="00C70143">
        <w:rPr>
          <w:rFonts w:ascii="Times New Roman" w:hAnsi="Times New Roman"/>
          <w:color w:val="000000"/>
        </w:rPr>
        <w:t>neutrophil levels in mice as indicated</w:t>
      </w:r>
      <w:r w:rsidR="00A81132">
        <w:rPr>
          <w:rFonts w:ascii="Times New Roman" w:hAnsi="Times New Roman"/>
          <w:color w:val="000000"/>
        </w:rPr>
        <w:t>.</w:t>
      </w:r>
      <w:r w:rsidR="00A81132" w:rsidRPr="00A81132">
        <w:rPr>
          <w:rFonts w:ascii="Times New Roman" w:hAnsi="Times New Roman"/>
          <w:color w:val="000000"/>
        </w:rPr>
        <w:t xml:space="preserve"> </w:t>
      </w:r>
      <w:r w:rsidR="00A81132">
        <w:rPr>
          <w:rFonts w:ascii="Times New Roman" w:hAnsi="Times New Roman"/>
          <w:color w:val="000000"/>
        </w:rPr>
        <w:t>ns: no significance</w:t>
      </w:r>
      <w:r w:rsidR="004D3401">
        <w:rPr>
          <w:rFonts w:ascii="Times New Roman" w:hAnsi="Times New Roman"/>
          <w:color w:val="000000"/>
        </w:rPr>
        <w:t>; **P: &lt;0.01; ***P: &lt;0.001; ****: P&lt;0.0001. Scale bars, 100μm.</w:t>
      </w:r>
    </w:p>
    <w:p w14:paraId="472EFC5A" w14:textId="77777777" w:rsidR="00B67A49" w:rsidRPr="00D8713E" w:rsidRDefault="00B67A49">
      <w:pPr>
        <w:rPr>
          <w:rFonts w:ascii="Times New Roman" w:hAnsi="Times New Roman"/>
          <w:b/>
          <w:bCs/>
          <w:sz w:val="28"/>
          <w:szCs w:val="28"/>
        </w:rPr>
      </w:pPr>
    </w:p>
    <w:p w14:paraId="7093F68A" w14:textId="77777777" w:rsidR="00B67A49" w:rsidRDefault="00B67A49">
      <w:pPr>
        <w:rPr>
          <w:rFonts w:ascii="Times New Roman" w:hAnsi="Times New Roman"/>
          <w:b/>
          <w:bCs/>
          <w:sz w:val="28"/>
          <w:szCs w:val="28"/>
        </w:rPr>
      </w:pPr>
    </w:p>
    <w:p w14:paraId="7765F0E9" w14:textId="77777777" w:rsidR="00B67A49" w:rsidRDefault="00B67A49">
      <w:pPr>
        <w:rPr>
          <w:rFonts w:ascii="Times New Roman" w:hAnsi="Times New Roman"/>
          <w:b/>
          <w:bCs/>
          <w:sz w:val="28"/>
          <w:szCs w:val="28"/>
        </w:rPr>
      </w:pPr>
    </w:p>
    <w:p w14:paraId="1CD80053" w14:textId="77777777" w:rsidR="00B67A49" w:rsidRDefault="00B67A49">
      <w:pPr>
        <w:rPr>
          <w:rFonts w:ascii="Times New Roman" w:hAnsi="Times New Roman"/>
          <w:b/>
          <w:bCs/>
          <w:sz w:val="28"/>
          <w:szCs w:val="28"/>
        </w:rPr>
      </w:pPr>
    </w:p>
    <w:p w14:paraId="2591365D" w14:textId="77777777" w:rsidR="00B67A49" w:rsidRDefault="00B67A49">
      <w:pPr>
        <w:rPr>
          <w:rFonts w:ascii="Times New Roman" w:hAnsi="Times New Roman"/>
          <w:b/>
          <w:bCs/>
          <w:sz w:val="28"/>
          <w:szCs w:val="28"/>
        </w:rPr>
      </w:pPr>
    </w:p>
    <w:p w14:paraId="4EDF48D4" w14:textId="77777777" w:rsidR="00B67A49" w:rsidRDefault="00B67A49">
      <w:pPr>
        <w:rPr>
          <w:rFonts w:ascii="Times New Roman" w:hAnsi="Times New Roman"/>
          <w:b/>
          <w:bCs/>
          <w:sz w:val="28"/>
          <w:szCs w:val="28"/>
        </w:rPr>
      </w:pPr>
    </w:p>
    <w:p w14:paraId="66F9CBF3" w14:textId="77777777" w:rsidR="00B67A49" w:rsidRDefault="00B67A49">
      <w:pPr>
        <w:rPr>
          <w:rFonts w:ascii="Times New Roman" w:hAnsi="Times New Roman"/>
          <w:b/>
          <w:bCs/>
          <w:sz w:val="28"/>
          <w:szCs w:val="28"/>
        </w:rPr>
      </w:pPr>
    </w:p>
    <w:p w14:paraId="18120870" w14:textId="77777777" w:rsidR="00B67A49" w:rsidRDefault="00B67A49">
      <w:pPr>
        <w:rPr>
          <w:rFonts w:ascii="Times New Roman" w:hAnsi="Times New Roman"/>
          <w:b/>
          <w:bCs/>
          <w:sz w:val="28"/>
          <w:szCs w:val="28"/>
        </w:rPr>
      </w:pPr>
    </w:p>
    <w:p w14:paraId="06DA7E64" w14:textId="77777777" w:rsidR="00B67A49" w:rsidRDefault="00B67A49">
      <w:pPr>
        <w:rPr>
          <w:rFonts w:ascii="Times New Roman" w:hAnsi="Times New Roman"/>
          <w:b/>
          <w:bCs/>
          <w:sz w:val="28"/>
          <w:szCs w:val="28"/>
        </w:rPr>
      </w:pPr>
    </w:p>
    <w:p w14:paraId="072F83AB" w14:textId="77777777" w:rsidR="00B67A49" w:rsidRDefault="00B67A49">
      <w:pPr>
        <w:rPr>
          <w:rFonts w:ascii="Times New Roman" w:hAnsi="Times New Roman"/>
          <w:b/>
          <w:bCs/>
          <w:sz w:val="28"/>
          <w:szCs w:val="28"/>
        </w:rPr>
      </w:pPr>
    </w:p>
    <w:p w14:paraId="44DAF995" w14:textId="77777777" w:rsidR="00B67A49" w:rsidRDefault="00B67A49">
      <w:pPr>
        <w:rPr>
          <w:rFonts w:ascii="Times New Roman" w:hAnsi="Times New Roman"/>
          <w:b/>
          <w:bCs/>
          <w:sz w:val="28"/>
          <w:szCs w:val="28"/>
        </w:rPr>
      </w:pPr>
    </w:p>
    <w:p w14:paraId="1FA5A764" w14:textId="77777777" w:rsidR="00B67A49" w:rsidRDefault="00B67A49">
      <w:pPr>
        <w:rPr>
          <w:rFonts w:ascii="Times New Roman" w:hAnsi="Times New Roman"/>
          <w:b/>
          <w:bCs/>
          <w:sz w:val="28"/>
          <w:szCs w:val="28"/>
        </w:rPr>
      </w:pPr>
    </w:p>
    <w:p w14:paraId="31136E23" w14:textId="77777777" w:rsidR="00B67A49" w:rsidRDefault="00B67A49">
      <w:pPr>
        <w:rPr>
          <w:rFonts w:ascii="Times New Roman" w:hAnsi="Times New Roman"/>
          <w:b/>
          <w:bCs/>
          <w:sz w:val="28"/>
          <w:szCs w:val="28"/>
        </w:rPr>
      </w:pPr>
    </w:p>
    <w:p w14:paraId="51750124" w14:textId="77777777" w:rsidR="00B67A49" w:rsidRDefault="00B67A49">
      <w:pPr>
        <w:rPr>
          <w:rFonts w:ascii="Times New Roman" w:hAnsi="Times New Roman"/>
          <w:b/>
          <w:bCs/>
          <w:sz w:val="28"/>
          <w:szCs w:val="28"/>
        </w:rPr>
      </w:pPr>
    </w:p>
    <w:p w14:paraId="09BD8A1D" w14:textId="77777777" w:rsidR="00A0615A" w:rsidRDefault="00A0615A">
      <w:pPr>
        <w:rPr>
          <w:rFonts w:ascii="Times New Roman" w:hAnsi="Times New Roman"/>
          <w:b/>
          <w:bCs/>
          <w:sz w:val="28"/>
          <w:szCs w:val="28"/>
        </w:rPr>
      </w:pPr>
    </w:p>
    <w:p w14:paraId="01C2C5E3" w14:textId="77777777" w:rsidR="00A0615A" w:rsidRDefault="00A0615A">
      <w:pPr>
        <w:rPr>
          <w:rFonts w:ascii="Times New Roman" w:hAnsi="Times New Roman"/>
          <w:b/>
          <w:bCs/>
          <w:sz w:val="28"/>
          <w:szCs w:val="28"/>
        </w:rPr>
      </w:pPr>
    </w:p>
    <w:p w14:paraId="106DEE37" w14:textId="47682791" w:rsidR="00B67A49" w:rsidRDefault="00000000">
      <w:pPr>
        <w:rPr>
          <w:rFonts w:ascii="Times New Roman" w:hAnsi="Times New Roman"/>
          <w:b/>
          <w:sz w:val="24"/>
          <w:szCs w:val="24"/>
        </w:rPr>
      </w:pPr>
      <w:r>
        <w:rPr>
          <w:rFonts w:ascii="Times New Roman" w:hAnsi="Times New Roman"/>
          <w:b/>
          <w:bCs/>
          <w:sz w:val="28"/>
          <w:szCs w:val="28"/>
        </w:rPr>
        <w:lastRenderedPageBreak/>
        <w:t xml:space="preserve">Table S1 </w:t>
      </w:r>
    </w:p>
    <w:tbl>
      <w:tblPr>
        <w:tblStyle w:val="a8"/>
        <w:tblW w:w="8283" w:type="dxa"/>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gridCol w:w="1887"/>
        <w:gridCol w:w="1736"/>
        <w:gridCol w:w="981"/>
      </w:tblGrid>
      <w:tr w:rsidR="00B67A49" w14:paraId="3112557A" w14:textId="77777777">
        <w:tc>
          <w:tcPr>
            <w:tcW w:w="8283" w:type="dxa"/>
            <w:gridSpan w:val="4"/>
            <w:tcBorders>
              <w:bottom w:val="single" w:sz="12" w:space="0" w:color="auto"/>
            </w:tcBorders>
          </w:tcPr>
          <w:p w14:paraId="64587877" w14:textId="77777777" w:rsidR="00B67A49" w:rsidRDefault="00000000">
            <w:pPr>
              <w:jc w:val="left"/>
              <w:rPr>
                <w:rFonts w:ascii="Times New Roman" w:hAnsi="Times New Roman"/>
                <w:kern w:val="0"/>
                <w:sz w:val="20"/>
              </w:rPr>
            </w:pPr>
            <w:r>
              <w:rPr>
                <w:rFonts w:ascii="Times New Roman" w:hAnsi="Times New Roman"/>
                <w:kern w:val="0"/>
                <w:sz w:val="20"/>
                <w:lang w:eastAsia="zh-Hans"/>
              </w:rPr>
              <w:t>S</w:t>
            </w:r>
            <w:r>
              <w:rPr>
                <w:rFonts w:ascii="Times New Roman" w:hAnsi="Times New Roman" w:hint="eastAsia"/>
                <w:kern w:val="0"/>
                <w:sz w:val="20"/>
              </w:rPr>
              <w:t>upplemental</w:t>
            </w:r>
            <w:r>
              <w:rPr>
                <w:rFonts w:ascii="Times New Roman" w:hAnsi="Times New Roman"/>
                <w:kern w:val="0"/>
                <w:sz w:val="20"/>
              </w:rPr>
              <w:t xml:space="preserve"> </w:t>
            </w:r>
            <w:r>
              <w:rPr>
                <w:rFonts w:ascii="Times New Roman" w:hAnsi="Times New Roman" w:hint="eastAsia"/>
                <w:kern w:val="0"/>
                <w:sz w:val="20"/>
              </w:rPr>
              <w:t>table</w:t>
            </w:r>
            <w:r>
              <w:rPr>
                <w:rFonts w:ascii="Times New Roman" w:hAnsi="Times New Roman"/>
                <w:kern w:val="0"/>
                <w:sz w:val="20"/>
              </w:rPr>
              <w:t xml:space="preserve"> </w:t>
            </w:r>
            <w:r>
              <w:rPr>
                <w:rFonts w:ascii="Times New Roman" w:hAnsi="Times New Roman" w:hint="eastAsia"/>
                <w:kern w:val="0"/>
                <w:sz w:val="20"/>
                <w:lang w:eastAsia="zh-Hans"/>
              </w:rPr>
              <w:t xml:space="preserve">1. </w:t>
            </w:r>
            <w:r>
              <w:rPr>
                <w:rFonts w:ascii="Times New Roman" w:hAnsi="Times New Roman"/>
                <w:kern w:val="0"/>
                <w:sz w:val="20"/>
                <w:lang w:eastAsia="zh-Hans"/>
              </w:rPr>
              <w:t>The relationship between the expression level of hsa_circ_0005379 in cancer tissues and clinicopathological features in 123 HCC patients undergoing hepatectomy</w:t>
            </w:r>
          </w:p>
        </w:tc>
      </w:tr>
      <w:tr w:rsidR="00B67A49" w14:paraId="0F1EFC50" w14:textId="77777777">
        <w:tc>
          <w:tcPr>
            <w:tcW w:w="3679" w:type="dxa"/>
            <w:tcBorders>
              <w:top w:val="single" w:sz="12" w:space="0" w:color="auto"/>
              <w:bottom w:val="single" w:sz="6" w:space="0" w:color="auto"/>
            </w:tcBorders>
            <w:vAlign w:val="center"/>
          </w:tcPr>
          <w:p w14:paraId="2765EE55" w14:textId="77777777" w:rsidR="00B67A49" w:rsidRDefault="00000000">
            <w:pPr>
              <w:spacing w:line="360" w:lineRule="auto"/>
              <w:jc w:val="center"/>
              <w:rPr>
                <w:rFonts w:ascii="Times New Roman" w:hAnsi="Times New Roman"/>
                <w:kern w:val="0"/>
                <w:sz w:val="20"/>
              </w:rPr>
            </w:pPr>
            <w:bookmarkStart w:id="69" w:name="OLE_LINK22"/>
            <w:bookmarkStart w:id="70" w:name="OLE_LINK21"/>
            <w:r>
              <w:rPr>
                <w:rFonts w:ascii="Times New Roman" w:hAnsi="Times New Roman" w:hint="eastAsia"/>
                <w:kern w:val="0"/>
                <w:sz w:val="20"/>
              </w:rPr>
              <w:t>v</w:t>
            </w:r>
            <w:r>
              <w:rPr>
                <w:rFonts w:ascii="Times New Roman" w:hAnsi="Times New Roman"/>
                <w:kern w:val="0"/>
                <w:sz w:val="20"/>
              </w:rPr>
              <w:t>ariables</w:t>
            </w:r>
            <w:bookmarkEnd w:id="69"/>
            <w:bookmarkEnd w:id="70"/>
          </w:p>
        </w:tc>
        <w:tc>
          <w:tcPr>
            <w:tcW w:w="1887" w:type="dxa"/>
            <w:tcBorders>
              <w:top w:val="single" w:sz="12" w:space="0" w:color="auto"/>
              <w:bottom w:val="single" w:sz="6" w:space="0" w:color="auto"/>
            </w:tcBorders>
            <w:vAlign w:val="center"/>
          </w:tcPr>
          <w:p w14:paraId="0C74F186"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hint="eastAsia"/>
                <w:kern w:val="0"/>
                <w:sz w:val="20"/>
                <w:lang w:eastAsia="zh-Hans"/>
              </w:rPr>
              <w:t>L</w:t>
            </w:r>
            <w:r>
              <w:rPr>
                <w:rFonts w:ascii="Times New Roman" w:hAnsi="Times New Roman"/>
                <w:kern w:val="0"/>
                <w:sz w:val="20"/>
                <w:lang w:eastAsia="zh-Hans"/>
              </w:rPr>
              <w:t>ow group</w:t>
            </w:r>
          </w:p>
          <w:p w14:paraId="7D624F75"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(n=</w:t>
            </w:r>
            <w:r>
              <w:rPr>
                <w:rFonts w:ascii="Times New Roman" w:hAnsi="Times New Roman"/>
                <w:kern w:val="0"/>
                <w:sz w:val="20"/>
              </w:rPr>
              <w:t>62</w:t>
            </w:r>
            <w:r>
              <w:rPr>
                <w:rFonts w:ascii="Times New Roman" w:hAnsi="Times New Roman" w:hint="eastAsia"/>
                <w:kern w:val="0"/>
                <w:sz w:val="20"/>
              </w:rPr>
              <w:t>)</w:t>
            </w:r>
          </w:p>
        </w:tc>
        <w:tc>
          <w:tcPr>
            <w:tcW w:w="1736" w:type="dxa"/>
            <w:tcBorders>
              <w:top w:val="single" w:sz="12" w:space="0" w:color="auto"/>
              <w:bottom w:val="single" w:sz="6" w:space="0" w:color="auto"/>
            </w:tcBorders>
            <w:vAlign w:val="center"/>
          </w:tcPr>
          <w:p w14:paraId="3F8F3B08"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hint="eastAsia"/>
                <w:kern w:val="0"/>
                <w:sz w:val="20"/>
                <w:lang w:eastAsia="zh-Hans"/>
              </w:rPr>
              <w:t>H</w:t>
            </w:r>
            <w:r>
              <w:rPr>
                <w:rFonts w:ascii="Times New Roman" w:hAnsi="Times New Roman"/>
                <w:kern w:val="0"/>
                <w:sz w:val="20"/>
                <w:lang w:eastAsia="zh-Hans"/>
              </w:rPr>
              <w:t>igh group</w:t>
            </w:r>
          </w:p>
          <w:p w14:paraId="74D88196"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(n=</w:t>
            </w:r>
            <w:r>
              <w:rPr>
                <w:rFonts w:ascii="Times New Roman" w:hAnsi="Times New Roman"/>
                <w:kern w:val="0"/>
                <w:sz w:val="20"/>
              </w:rPr>
              <w:t>61</w:t>
            </w:r>
            <w:r>
              <w:rPr>
                <w:rFonts w:ascii="Times New Roman" w:hAnsi="Times New Roman" w:hint="eastAsia"/>
                <w:kern w:val="0"/>
                <w:sz w:val="20"/>
              </w:rPr>
              <w:t>)</w:t>
            </w:r>
          </w:p>
        </w:tc>
        <w:tc>
          <w:tcPr>
            <w:tcW w:w="981" w:type="dxa"/>
            <w:tcBorders>
              <w:top w:val="single" w:sz="12" w:space="0" w:color="auto"/>
              <w:bottom w:val="single" w:sz="4" w:space="0" w:color="auto"/>
            </w:tcBorders>
            <w:vAlign w:val="center"/>
          </w:tcPr>
          <w:p w14:paraId="30F055F9" w14:textId="77777777" w:rsidR="00B67A49" w:rsidRDefault="00000000">
            <w:pPr>
              <w:spacing w:line="360" w:lineRule="auto"/>
              <w:jc w:val="center"/>
              <w:rPr>
                <w:rFonts w:ascii="Times New Roman" w:hAnsi="Times New Roman"/>
                <w:kern w:val="0"/>
                <w:sz w:val="20"/>
                <w:lang w:eastAsia="zh-TW"/>
              </w:rPr>
            </w:pPr>
            <w:r>
              <w:rPr>
                <w:rFonts w:ascii="Times New Roman" w:hAnsi="Times New Roman" w:hint="eastAsia"/>
                <w:kern w:val="0"/>
                <w:sz w:val="20"/>
              </w:rPr>
              <w:t>P v</w:t>
            </w:r>
            <w:r>
              <w:rPr>
                <w:rFonts w:ascii="Times New Roman" w:hAnsi="Times New Roman"/>
                <w:kern w:val="0"/>
                <w:sz w:val="20"/>
                <w:lang w:eastAsia="zh-TW"/>
              </w:rPr>
              <w:t>alue</w:t>
            </w:r>
          </w:p>
        </w:tc>
      </w:tr>
      <w:tr w:rsidR="00B67A49" w14:paraId="1328F514" w14:textId="77777777">
        <w:trPr>
          <w:trHeight w:val="430"/>
        </w:trPr>
        <w:tc>
          <w:tcPr>
            <w:tcW w:w="3679" w:type="dxa"/>
            <w:vAlign w:val="center"/>
          </w:tcPr>
          <w:p w14:paraId="32C24E26" w14:textId="77777777" w:rsidR="00B67A49" w:rsidRDefault="00000000">
            <w:pPr>
              <w:spacing w:line="360" w:lineRule="auto"/>
              <w:jc w:val="left"/>
              <w:rPr>
                <w:rFonts w:ascii="Times New Roman" w:hAnsi="Times New Roman"/>
                <w:kern w:val="0"/>
                <w:sz w:val="20"/>
                <w:lang w:eastAsia="zh-Hans"/>
              </w:rPr>
            </w:pPr>
            <w:bookmarkStart w:id="71" w:name="_Hlk172230326"/>
            <w:r>
              <w:rPr>
                <w:rFonts w:ascii="Times New Roman" w:hAnsi="Times New Roman" w:hint="eastAsia"/>
                <w:kern w:val="0"/>
                <w:sz w:val="20"/>
                <w:lang w:eastAsia="zh-Hans"/>
              </w:rPr>
              <w:t>S</w:t>
            </w:r>
            <w:r>
              <w:rPr>
                <w:rFonts w:ascii="Times New Roman" w:hAnsi="Times New Roman"/>
                <w:kern w:val="0"/>
                <w:sz w:val="20"/>
                <w:lang w:eastAsia="zh-Hans"/>
              </w:rPr>
              <w:t>ex</w:t>
            </w:r>
            <w:r>
              <w:rPr>
                <w:rFonts w:ascii="Times New Roman" w:hAnsi="Times New Roman"/>
                <w:kern w:val="0"/>
                <w:sz w:val="20"/>
                <w:lang w:eastAsia="zh-Hans"/>
              </w:rPr>
              <w:t>（</w:t>
            </w:r>
            <w:r>
              <w:rPr>
                <w:rFonts w:ascii="Times New Roman" w:hAnsi="Times New Roman" w:hint="eastAsia"/>
                <w:kern w:val="0"/>
                <w:sz w:val="20"/>
                <w:lang w:eastAsia="zh-Hans"/>
              </w:rPr>
              <w:t>m</w:t>
            </w:r>
            <w:r>
              <w:rPr>
                <w:rFonts w:ascii="Times New Roman" w:hAnsi="Times New Roman"/>
                <w:kern w:val="0"/>
                <w:sz w:val="20"/>
                <w:lang w:eastAsia="zh-Hans"/>
              </w:rPr>
              <w:t>ale/</w:t>
            </w:r>
            <w:r>
              <w:rPr>
                <w:rFonts w:ascii="Times New Roman" w:hAnsi="Times New Roman" w:hint="eastAsia"/>
                <w:kern w:val="0"/>
                <w:sz w:val="20"/>
                <w:lang w:eastAsia="zh-Hans"/>
              </w:rPr>
              <w:t>f</w:t>
            </w:r>
            <w:r>
              <w:rPr>
                <w:rFonts w:ascii="Times New Roman" w:hAnsi="Times New Roman"/>
                <w:kern w:val="0"/>
                <w:sz w:val="20"/>
                <w:lang w:eastAsia="zh-Hans"/>
              </w:rPr>
              <w:t>emale</w:t>
            </w:r>
            <w:r>
              <w:rPr>
                <w:rFonts w:ascii="Times New Roman" w:hAnsi="Times New Roman"/>
                <w:kern w:val="0"/>
                <w:sz w:val="20"/>
                <w:lang w:eastAsia="zh-Hans"/>
              </w:rPr>
              <w:t>）</w:t>
            </w:r>
          </w:p>
        </w:tc>
        <w:tc>
          <w:tcPr>
            <w:tcW w:w="1887" w:type="dxa"/>
          </w:tcPr>
          <w:p w14:paraId="633CCD69"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55/7</w:t>
            </w:r>
          </w:p>
        </w:tc>
        <w:tc>
          <w:tcPr>
            <w:tcW w:w="1736" w:type="dxa"/>
          </w:tcPr>
          <w:p w14:paraId="2EA12B88"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50/11</w:t>
            </w:r>
          </w:p>
        </w:tc>
        <w:tc>
          <w:tcPr>
            <w:tcW w:w="981" w:type="dxa"/>
            <w:tcBorders>
              <w:top w:val="single" w:sz="4" w:space="0" w:color="auto"/>
            </w:tcBorders>
          </w:tcPr>
          <w:p w14:paraId="780FD9F1"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0.290</w:t>
            </w:r>
          </w:p>
        </w:tc>
      </w:tr>
      <w:tr w:rsidR="00B67A49" w14:paraId="711A87C7" w14:textId="77777777">
        <w:tc>
          <w:tcPr>
            <w:tcW w:w="3679" w:type="dxa"/>
            <w:vAlign w:val="center"/>
          </w:tcPr>
          <w:p w14:paraId="254EC3C7"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A</w:t>
            </w:r>
            <w:r>
              <w:rPr>
                <w:rFonts w:ascii="Times New Roman" w:hAnsi="Times New Roman"/>
                <w:kern w:val="0"/>
                <w:sz w:val="20"/>
                <w:lang w:eastAsia="zh-Hans"/>
              </w:rPr>
              <w:t>ge</w:t>
            </w:r>
            <w:r>
              <w:rPr>
                <w:rFonts w:ascii="Times New Roman" w:hAnsi="Times New Roman"/>
                <w:kern w:val="0"/>
                <w:sz w:val="20"/>
                <w:lang w:eastAsia="zh-Hans"/>
              </w:rPr>
              <w:t>（</w:t>
            </w:r>
            <w:r>
              <w:rPr>
                <w:rFonts w:ascii="Times New Roman" w:hAnsi="Times New Roman"/>
                <w:kern w:val="0"/>
                <w:sz w:val="20"/>
                <w:lang w:eastAsia="zh-Hans"/>
              </w:rPr>
              <w:t>≥60/</w:t>
            </w:r>
            <w:r>
              <w:rPr>
                <w:rFonts w:ascii="Times New Roman" w:hAnsi="Times New Roman"/>
                <w:kern w:val="0"/>
                <w:sz w:val="20"/>
                <w:lang w:eastAsia="zh-Hans"/>
              </w:rPr>
              <w:t>＜</w:t>
            </w:r>
            <w:r>
              <w:rPr>
                <w:rFonts w:ascii="Times New Roman" w:hAnsi="Times New Roman"/>
                <w:kern w:val="0"/>
                <w:sz w:val="20"/>
                <w:lang w:eastAsia="zh-Hans"/>
              </w:rPr>
              <w:t>60 year</w:t>
            </w:r>
            <w:r>
              <w:rPr>
                <w:rFonts w:ascii="Times New Roman" w:hAnsi="Times New Roman"/>
                <w:kern w:val="0"/>
                <w:sz w:val="20"/>
                <w:lang w:eastAsia="zh-Hans"/>
              </w:rPr>
              <w:t>）</w:t>
            </w:r>
          </w:p>
        </w:tc>
        <w:tc>
          <w:tcPr>
            <w:tcW w:w="1887" w:type="dxa"/>
          </w:tcPr>
          <w:p w14:paraId="59B97605"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19/43</w:t>
            </w:r>
          </w:p>
        </w:tc>
        <w:tc>
          <w:tcPr>
            <w:tcW w:w="1736" w:type="dxa"/>
          </w:tcPr>
          <w:p w14:paraId="3AF177A8"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19/42</w:t>
            </w:r>
          </w:p>
        </w:tc>
        <w:tc>
          <w:tcPr>
            <w:tcW w:w="981" w:type="dxa"/>
          </w:tcPr>
          <w:p w14:paraId="5C8839B4"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0.952</w:t>
            </w:r>
          </w:p>
        </w:tc>
      </w:tr>
      <w:tr w:rsidR="00B67A49" w14:paraId="6FABD62F" w14:textId="77777777">
        <w:tc>
          <w:tcPr>
            <w:tcW w:w="3679" w:type="dxa"/>
            <w:vAlign w:val="center"/>
          </w:tcPr>
          <w:p w14:paraId="21D7D1E2" w14:textId="77777777" w:rsidR="00B67A49" w:rsidRDefault="00000000">
            <w:pPr>
              <w:spacing w:line="360" w:lineRule="auto"/>
              <w:jc w:val="left"/>
              <w:rPr>
                <w:rFonts w:ascii="Times New Roman" w:hAnsi="Times New Roman"/>
                <w:kern w:val="0"/>
                <w:sz w:val="20"/>
                <w:lang w:eastAsia="zh-Hans"/>
              </w:rPr>
            </w:pPr>
            <w:r>
              <w:rPr>
                <w:rFonts w:ascii="Times New Roman" w:hAnsi="Times New Roman"/>
                <w:kern w:val="0"/>
                <w:sz w:val="20"/>
                <w:lang w:eastAsia="zh-Hans"/>
              </w:rPr>
              <w:t>HBV-DNA</w:t>
            </w:r>
            <w:r>
              <w:rPr>
                <w:rFonts w:ascii="Times New Roman" w:hAnsi="Times New Roman"/>
                <w:kern w:val="0"/>
                <w:sz w:val="20"/>
                <w:lang w:eastAsia="zh-Hans"/>
              </w:rPr>
              <w:t>（</w:t>
            </w:r>
            <w:r>
              <w:rPr>
                <w:rFonts w:ascii="Times New Roman" w:hAnsi="Times New Roman"/>
                <w:kern w:val="0"/>
                <w:sz w:val="20"/>
                <w:lang w:eastAsia="zh-Hans"/>
              </w:rPr>
              <w:t>≥103/&lt; 103</w:t>
            </w:r>
            <w:r>
              <w:rPr>
                <w:rFonts w:ascii="Times New Roman" w:hAnsi="Times New Roman" w:hint="eastAsia"/>
                <w:kern w:val="0"/>
                <w:sz w:val="20"/>
                <w:lang w:eastAsia="zh-Hans"/>
              </w:rPr>
              <w:t xml:space="preserve"> </w:t>
            </w:r>
            <w:r>
              <w:rPr>
                <w:rFonts w:ascii="Times New Roman" w:hAnsi="Times New Roman"/>
                <w:kern w:val="0"/>
                <w:sz w:val="20"/>
                <w:lang w:eastAsia="zh-Hans"/>
              </w:rPr>
              <w:t>copies</w:t>
            </w:r>
            <w:r>
              <w:rPr>
                <w:rFonts w:ascii="Times New Roman" w:hAnsi="Times New Roman" w:hint="eastAsia"/>
                <w:kern w:val="0"/>
                <w:sz w:val="20"/>
                <w:lang w:eastAsia="zh-Hans"/>
              </w:rPr>
              <w:t>/mL</w:t>
            </w:r>
            <w:r>
              <w:rPr>
                <w:rFonts w:ascii="Times New Roman" w:hAnsi="Times New Roman"/>
                <w:kern w:val="0"/>
                <w:sz w:val="20"/>
                <w:lang w:eastAsia="zh-Hans"/>
              </w:rPr>
              <w:t>)</w:t>
            </w:r>
          </w:p>
        </w:tc>
        <w:tc>
          <w:tcPr>
            <w:tcW w:w="1887" w:type="dxa"/>
          </w:tcPr>
          <w:p w14:paraId="6F9B96DA"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18/44</w:t>
            </w:r>
          </w:p>
        </w:tc>
        <w:tc>
          <w:tcPr>
            <w:tcW w:w="1736" w:type="dxa"/>
          </w:tcPr>
          <w:p w14:paraId="3EF71B89"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21/40</w:t>
            </w:r>
          </w:p>
        </w:tc>
        <w:tc>
          <w:tcPr>
            <w:tcW w:w="981" w:type="dxa"/>
          </w:tcPr>
          <w:p w14:paraId="28E837A7"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0.520</w:t>
            </w:r>
          </w:p>
        </w:tc>
      </w:tr>
      <w:tr w:rsidR="00B67A49" w14:paraId="17F56634" w14:textId="77777777">
        <w:tc>
          <w:tcPr>
            <w:tcW w:w="3679" w:type="dxa"/>
            <w:vAlign w:val="center"/>
          </w:tcPr>
          <w:p w14:paraId="2E44C515"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A</w:t>
            </w:r>
            <w:r>
              <w:rPr>
                <w:rFonts w:ascii="Times New Roman" w:hAnsi="Times New Roman"/>
                <w:kern w:val="0"/>
                <w:sz w:val="20"/>
                <w:lang w:eastAsia="zh-Hans"/>
              </w:rPr>
              <w:t>FP</w:t>
            </w:r>
            <w:r>
              <w:rPr>
                <w:rFonts w:ascii="Times New Roman" w:hAnsi="Times New Roman"/>
                <w:kern w:val="0"/>
                <w:sz w:val="20"/>
                <w:lang w:eastAsia="zh-Hans"/>
              </w:rPr>
              <w:t>（</w:t>
            </w:r>
            <w:r>
              <w:rPr>
                <w:rFonts w:ascii="Times New Roman" w:hAnsi="Times New Roman"/>
                <w:kern w:val="0"/>
                <w:sz w:val="20"/>
                <w:lang w:eastAsia="zh-Hans"/>
              </w:rPr>
              <w:t>≥400/&lt;400</w:t>
            </w:r>
            <w:r>
              <w:rPr>
                <w:rFonts w:ascii="Times New Roman" w:hAnsi="Times New Roman" w:hint="eastAsia"/>
                <w:kern w:val="0"/>
                <w:sz w:val="20"/>
                <w:lang w:eastAsia="zh-Hans"/>
              </w:rPr>
              <w:t xml:space="preserve"> ng/mL</w:t>
            </w:r>
            <w:r>
              <w:rPr>
                <w:rFonts w:ascii="Times New Roman" w:hAnsi="Times New Roman"/>
                <w:kern w:val="0"/>
                <w:sz w:val="20"/>
                <w:lang w:eastAsia="zh-Hans"/>
              </w:rPr>
              <w:t>)</w:t>
            </w:r>
          </w:p>
        </w:tc>
        <w:tc>
          <w:tcPr>
            <w:tcW w:w="1887" w:type="dxa"/>
          </w:tcPr>
          <w:p w14:paraId="1F4981C9"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17/45</w:t>
            </w:r>
          </w:p>
        </w:tc>
        <w:tc>
          <w:tcPr>
            <w:tcW w:w="1736" w:type="dxa"/>
          </w:tcPr>
          <w:p w14:paraId="6204B69D"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28/33</w:t>
            </w:r>
          </w:p>
        </w:tc>
        <w:tc>
          <w:tcPr>
            <w:tcW w:w="981" w:type="dxa"/>
          </w:tcPr>
          <w:p w14:paraId="69DE8085"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0.033</w:t>
            </w:r>
          </w:p>
        </w:tc>
      </w:tr>
      <w:tr w:rsidR="00B67A49" w14:paraId="47CBEF85" w14:textId="77777777">
        <w:tc>
          <w:tcPr>
            <w:tcW w:w="3679" w:type="dxa"/>
            <w:vAlign w:val="center"/>
          </w:tcPr>
          <w:p w14:paraId="3C5EA458"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T</w:t>
            </w:r>
            <w:r>
              <w:rPr>
                <w:rFonts w:ascii="Times New Roman" w:hAnsi="Times New Roman"/>
                <w:kern w:val="0"/>
                <w:sz w:val="20"/>
                <w:lang w:eastAsia="zh-Hans"/>
              </w:rPr>
              <w:t>umor number</w:t>
            </w:r>
            <w:r>
              <w:rPr>
                <w:rFonts w:ascii="Times New Roman" w:hAnsi="Times New Roman"/>
                <w:kern w:val="0"/>
                <w:sz w:val="20"/>
                <w:lang w:eastAsia="zh-Hans"/>
              </w:rPr>
              <w:t>（</w:t>
            </w:r>
            <w:r>
              <w:rPr>
                <w:rFonts w:ascii="Times New Roman" w:hAnsi="Times New Roman" w:hint="eastAsia"/>
                <w:kern w:val="0"/>
                <w:sz w:val="20"/>
                <w:lang w:eastAsia="zh-Hans"/>
              </w:rPr>
              <w:t>s</w:t>
            </w:r>
            <w:r>
              <w:rPr>
                <w:rFonts w:ascii="Times New Roman" w:hAnsi="Times New Roman"/>
                <w:kern w:val="0"/>
                <w:sz w:val="20"/>
                <w:lang w:eastAsia="zh-Hans"/>
              </w:rPr>
              <w:t>ingle/</w:t>
            </w:r>
            <w:r>
              <w:rPr>
                <w:rFonts w:ascii="Times New Roman" w:hAnsi="Times New Roman" w:hint="eastAsia"/>
                <w:kern w:val="0"/>
                <w:sz w:val="20"/>
                <w:lang w:eastAsia="zh-Hans"/>
              </w:rPr>
              <w:t>m</w:t>
            </w:r>
            <w:r>
              <w:rPr>
                <w:rFonts w:ascii="Times New Roman" w:hAnsi="Times New Roman"/>
                <w:kern w:val="0"/>
                <w:sz w:val="20"/>
                <w:lang w:eastAsia="zh-Hans"/>
              </w:rPr>
              <w:t>ultiple</w:t>
            </w:r>
            <w:r>
              <w:rPr>
                <w:rFonts w:ascii="Times New Roman" w:hAnsi="Times New Roman"/>
                <w:kern w:val="0"/>
                <w:sz w:val="20"/>
                <w:lang w:eastAsia="zh-Hans"/>
              </w:rPr>
              <w:t>）</w:t>
            </w:r>
          </w:p>
        </w:tc>
        <w:tc>
          <w:tcPr>
            <w:tcW w:w="1887" w:type="dxa"/>
          </w:tcPr>
          <w:p w14:paraId="15D39A70"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15/47</w:t>
            </w:r>
          </w:p>
        </w:tc>
        <w:tc>
          <w:tcPr>
            <w:tcW w:w="1736" w:type="dxa"/>
          </w:tcPr>
          <w:p w14:paraId="71D885B0"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20/41</w:t>
            </w:r>
          </w:p>
        </w:tc>
        <w:tc>
          <w:tcPr>
            <w:tcW w:w="981" w:type="dxa"/>
          </w:tcPr>
          <w:p w14:paraId="1A8DAA53"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0.291</w:t>
            </w:r>
          </w:p>
        </w:tc>
      </w:tr>
      <w:tr w:rsidR="00B67A49" w14:paraId="4930B099" w14:textId="77777777">
        <w:tc>
          <w:tcPr>
            <w:tcW w:w="3679" w:type="dxa"/>
            <w:vAlign w:val="center"/>
          </w:tcPr>
          <w:p w14:paraId="75B09216"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T</w:t>
            </w:r>
            <w:r>
              <w:rPr>
                <w:rFonts w:ascii="Times New Roman" w:hAnsi="Times New Roman"/>
                <w:kern w:val="0"/>
                <w:sz w:val="20"/>
                <w:lang w:eastAsia="zh-Hans"/>
              </w:rPr>
              <w:t>umor size</w:t>
            </w:r>
            <w:r>
              <w:rPr>
                <w:rFonts w:ascii="Times New Roman" w:hAnsi="Times New Roman"/>
                <w:kern w:val="0"/>
                <w:sz w:val="20"/>
                <w:lang w:eastAsia="zh-Hans"/>
              </w:rPr>
              <w:t>（</w:t>
            </w:r>
            <w:r>
              <w:rPr>
                <w:rFonts w:ascii="Times New Roman" w:hAnsi="Times New Roman"/>
                <w:kern w:val="0"/>
                <w:sz w:val="20"/>
                <w:lang w:eastAsia="zh-Hans"/>
              </w:rPr>
              <w:t>≥5/&lt;5 cm)</w:t>
            </w:r>
          </w:p>
        </w:tc>
        <w:tc>
          <w:tcPr>
            <w:tcW w:w="1887" w:type="dxa"/>
          </w:tcPr>
          <w:p w14:paraId="11E14EDB"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22/40</w:t>
            </w:r>
          </w:p>
        </w:tc>
        <w:tc>
          <w:tcPr>
            <w:tcW w:w="1736" w:type="dxa"/>
          </w:tcPr>
          <w:p w14:paraId="0B9ADA97"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31/30</w:t>
            </w:r>
          </w:p>
        </w:tc>
        <w:tc>
          <w:tcPr>
            <w:tcW w:w="981" w:type="dxa"/>
          </w:tcPr>
          <w:p w14:paraId="4EC07AB7"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0.086</w:t>
            </w:r>
          </w:p>
        </w:tc>
      </w:tr>
      <w:tr w:rsidR="00B67A49" w14:paraId="38A7285E" w14:textId="77777777">
        <w:tc>
          <w:tcPr>
            <w:tcW w:w="3679" w:type="dxa"/>
            <w:vAlign w:val="center"/>
          </w:tcPr>
          <w:p w14:paraId="6BF3A98F" w14:textId="77777777" w:rsidR="00B67A49" w:rsidRDefault="00000000">
            <w:pPr>
              <w:spacing w:line="360" w:lineRule="auto"/>
              <w:jc w:val="left"/>
              <w:rPr>
                <w:rFonts w:ascii="Times New Roman" w:hAnsi="Times New Roman"/>
                <w:kern w:val="0"/>
                <w:sz w:val="20"/>
                <w:lang w:eastAsia="zh-Hans"/>
              </w:rPr>
            </w:pPr>
            <w:r>
              <w:rPr>
                <w:rFonts w:ascii="Times New Roman" w:hAnsi="Times New Roman"/>
                <w:kern w:val="0"/>
                <w:sz w:val="20"/>
                <w:lang w:eastAsia="zh-Hans"/>
              </w:rPr>
              <w:t>Tumor capsule</w:t>
            </w:r>
            <w:r>
              <w:rPr>
                <w:rFonts w:ascii="Times New Roman" w:hAnsi="Times New Roman"/>
                <w:kern w:val="0"/>
                <w:sz w:val="20"/>
                <w:lang w:eastAsia="zh-Hans"/>
              </w:rPr>
              <w:t>（</w:t>
            </w:r>
            <w:r>
              <w:rPr>
                <w:rFonts w:ascii="Times New Roman" w:hAnsi="Times New Roman" w:hint="eastAsia"/>
                <w:kern w:val="0"/>
                <w:sz w:val="20"/>
                <w:lang w:eastAsia="zh-Hans"/>
              </w:rPr>
              <w:t>Y</w:t>
            </w:r>
            <w:r>
              <w:rPr>
                <w:rFonts w:ascii="Times New Roman" w:hAnsi="Times New Roman"/>
                <w:kern w:val="0"/>
                <w:sz w:val="20"/>
                <w:lang w:eastAsia="zh-Hans"/>
              </w:rPr>
              <w:t>es/</w:t>
            </w:r>
            <w:r>
              <w:rPr>
                <w:rFonts w:ascii="Times New Roman" w:hAnsi="Times New Roman" w:hint="eastAsia"/>
                <w:kern w:val="0"/>
                <w:sz w:val="20"/>
                <w:lang w:eastAsia="zh-Hans"/>
              </w:rPr>
              <w:t>N</w:t>
            </w:r>
            <w:r>
              <w:rPr>
                <w:rFonts w:ascii="Times New Roman" w:hAnsi="Times New Roman"/>
                <w:kern w:val="0"/>
                <w:sz w:val="20"/>
                <w:lang w:eastAsia="zh-Hans"/>
              </w:rPr>
              <w:t>o</w:t>
            </w:r>
            <w:r>
              <w:rPr>
                <w:rFonts w:ascii="Times New Roman" w:hAnsi="Times New Roman"/>
                <w:kern w:val="0"/>
                <w:sz w:val="20"/>
                <w:lang w:eastAsia="zh-Hans"/>
              </w:rPr>
              <w:t>）</w:t>
            </w:r>
          </w:p>
        </w:tc>
        <w:tc>
          <w:tcPr>
            <w:tcW w:w="1887" w:type="dxa"/>
          </w:tcPr>
          <w:p w14:paraId="7DBCB3D4"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33/29</w:t>
            </w:r>
          </w:p>
        </w:tc>
        <w:tc>
          <w:tcPr>
            <w:tcW w:w="1736" w:type="dxa"/>
          </w:tcPr>
          <w:p w14:paraId="4B4BC6F9"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39/22</w:t>
            </w:r>
          </w:p>
        </w:tc>
        <w:tc>
          <w:tcPr>
            <w:tcW w:w="981" w:type="dxa"/>
          </w:tcPr>
          <w:p w14:paraId="351D1B25"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0.228</w:t>
            </w:r>
          </w:p>
        </w:tc>
      </w:tr>
      <w:tr w:rsidR="00B67A49" w14:paraId="73F8AD89" w14:textId="77777777">
        <w:tc>
          <w:tcPr>
            <w:tcW w:w="3679" w:type="dxa"/>
            <w:vAlign w:val="center"/>
          </w:tcPr>
          <w:p w14:paraId="7FC47463"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M</w:t>
            </w:r>
            <w:r>
              <w:rPr>
                <w:rFonts w:ascii="Times New Roman" w:hAnsi="Times New Roman"/>
                <w:kern w:val="0"/>
                <w:sz w:val="20"/>
                <w:lang w:eastAsia="zh-Hans"/>
              </w:rPr>
              <w:t>acrovascular invasion</w:t>
            </w:r>
            <w:r>
              <w:rPr>
                <w:rFonts w:ascii="Times New Roman" w:hAnsi="Times New Roman"/>
                <w:kern w:val="0"/>
                <w:sz w:val="20"/>
                <w:lang w:eastAsia="zh-Hans"/>
              </w:rPr>
              <w:t>（</w:t>
            </w:r>
            <w:r>
              <w:rPr>
                <w:rFonts w:ascii="Times New Roman" w:hAnsi="Times New Roman" w:hint="eastAsia"/>
                <w:kern w:val="0"/>
                <w:sz w:val="20"/>
                <w:lang w:eastAsia="zh-Hans"/>
              </w:rPr>
              <w:t>Y</w:t>
            </w:r>
            <w:r>
              <w:rPr>
                <w:rFonts w:ascii="Times New Roman" w:hAnsi="Times New Roman"/>
                <w:kern w:val="0"/>
                <w:sz w:val="20"/>
                <w:lang w:eastAsia="zh-Hans"/>
              </w:rPr>
              <w:t>es/</w:t>
            </w:r>
            <w:r>
              <w:rPr>
                <w:rFonts w:ascii="Times New Roman" w:hAnsi="Times New Roman" w:hint="eastAsia"/>
                <w:kern w:val="0"/>
                <w:sz w:val="20"/>
                <w:lang w:eastAsia="zh-Hans"/>
              </w:rPr>
              <w:t>N</w:t>
            </w:r>
            <w:r>
              <w:rPr>
                <w:rFonts w:ascii="Times New Roman" w:hAnsi="Times New Roman"/>
                <w:kern w:val="0"/>
                <w:sz w:val="20"/>
                <w:lang w:eastAsia="zh-Hans"/>
              </w:rPr>
              <w:t>o</w:t>
            </w:r>
            <w:r>
              <w:rPr>
                <w:rFonts w:ascii="Times New Roman" w:hAnsi="Times New Roman"/>
                <w:kern w:val="0"/>
                <w:sz w:val="20"/>
                <w:lang w:eastAsia="zh-Hans"/>
              </w:rPr>
              <w:t>）</w:t>
            </w:r>
          </w:p>
        </w:tc>
        <w:tc>
          <w:tcPr>
            <w:tcW w:w="1887" w:type="dxa"/>
          </w:tcPr>
          <w:p w14:paraId="2EB1FCCB"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3/59</w:t>
            </w:r>
          </w:p>
        </w:tc>
        <w:tc>
          <w:tcPr>
            <w:tcW w:w="1736" w:type="dxa"/>
          </w:tcPr>
          <w:p w14:paraId="7D3BB0C3"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12/49</w:t>
            </w:r>
          </w:p>
        </w:tc>
        <w:tc>
          <w:tcPr>
            <w:tcW w:w="981" w:type="dxa"/>
          </w:tcPr>
          <w:p w14:paraId="75F931CE"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0.012</w:t>
            </w:r>
          </w:p>
        </w:tc>
      </w:tr>
      <w:tr w:rsidR="00B67A49" w14:paraId="03A0F3F8" w14:textId="77777777">
        <w:tc>
          <w:tcPr>
            <w:tcW w:w="3679" w:type="dxa"/>
            <w:vAlign w:val="center"/>
          </w:tcPr>
          <w:p w14:paraId="26264ACC" w14:textId="77777777" w:rsidR="00B67A49" w:rsidRDefault="00000000">
            <w:pPr>
              <w:spacing w:line="360" w:lineRule="auto"/>
              <w:jc w:val="left"/>
              <w:rPr>
                <w:rFonts w:ascii="Times New Roman" w:hAnsi="Times New Roman"/>
                <w:kern w:val="0"/>
                <w:sz w:val="20"/>
                <w:lang w:eastAsia="zh-Hans"/>
              </w:rPr>
            </w:pPr>
            <w:r>
              <w:rPr>
                <w:rFonts w:ascii="Times New Roman" w:hAnsi="Times New Roman"/>
                <w:kern w:val="0"/>
                <w:sz w:val="20"/>
                <w:lang w:eastAsia="zh-Hans"/>
              </w:rPr>
              <w:t xml:space="preserve">BCLC </w:t>
            </w:r>
            <w:r>
              <w:rPr>
                <w:rFonts w:ascii="Times New Roman" w:hAnsi="Times New Roman" w:hint="eastAsia"/>
                <w:kern w:val="0"/>
                <w:sz w:val="20"/>
                <w:lang w:eastAsia="zh-Hans"/>
              </w:rPr>
              <w:t>s</w:t>
            </w:r>
            <w:r>
              <w:rPr>
                <w:rFonts w:ascii="Times New Roman" w:hAnsi="Times New Roman"/>
                <w:kern w:val="0"/>
                <w:sz w:val="20"/>
                <w:lang w:eastAsia="zh-Hans"/>
              </w:rPr>
              <w:t>tage</w:t>
            </w:r>
            <w:r>
              <w:rPr>
                <w:rFonts w:ascii="Times New Roman" w:hAnsi="Times New Roman"/>
                <w:kern w:val="0"/>
                <w:sz w:val="20"/>
                <w:lang w:eastAsia="zh-Hans"/>
              </w:rPr>
              <w:t>（</w:t>
            </w:r>
            <w:r>
              <w:rPr>
                <w:rFonts w:ascii="Times New Roman" w:hAnsi="Times New Roman"/>
                <w:kern w:val="0"/>
                <w:sz w:val="20"/>
                <w:lang w:eastAsia="zh-Hans"/>
              </w:rPr>
              <w:t>A+B/C</w:t>
            </w:r>
            <w:r>
              <w:rPr>
                <w:rFonts w:ascii="Times New Roman" w:hAnsi="Times New Roman" w:hint="eastAsia"/>
                <w:kern w:val="0"/>
                <w:sz w:val="20"/>
                <w:lang w:eastAsia="zh-Hans"/>
              </w:rPr>
              <w:t xml:space="preserve"> </w:t>
            </w:r>
            <w:r>
              <w:rPr>
                <w:rFonts w:ascii="Times New Roman" w:hAnsi="Times New Roman"/>
                <w:kern w:val="0"/>
                <w:sz w:val="20"/>
                <w:lang w:eastAsia="zh-Hans"/>
              </w:rPr>
              <w:t>stage</w:t>
            </w:r>
            <w:r>
              <w:rPr>
                <w:rFonts w:ascii="Times New Roman" w:hAnsi="Times New Roman"/>
                <w:kern w:val="0"/>
                <w:sz w:val="20"/>
                <w:lang w:eastAsia="zh-Hans"/>
              </w:rPr>
              <w:t>）</w:t>
            </w:r>
          </w:p>
        </w:tc>
        <w:tc>
          <w:tcPr>
            <w:tcW w:w="1887" w:type="dxa"/>
          </w:tcPr>
          <w:p w14:paraId="2610287C"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5/57</w:t>
            </w:r>
          </w:p>
        </w:tc>
        <w:tc>
          <w:tcPr>
            <w:tcW w:w="1736" w:type="dxa"/>
          </w:tcPr>
          <w:p w14:paraId="54EDF59C"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15/46</w:t>
            </w:r>
          </w:p>
        </w:tc>
        <w:tc>
          <w:tcPr>
            <w:tcW w:w="981" w:type="dxa"/>
          </w:tcPr>
          <w:p w14:paraId="47F45656"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0.013</w:t>
            </w:r>
          </w:p>
        </w:tc>
      </w:tr>
      <w:tr w:rsidR="00B67A49" w14:paraId="111AFF56" w14:textId="77777777">
        <w:tc>
          <w:tcPr>
            <w:tcW w:w="3679" w:type="dxa"/>
            <w:vAlign w:val="center"/>
          </w:tcPr>
          <w:p w14:paraId="50BC1296"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M</w:t>
            </w:r>
            <w:r>
              <w:rPr>
                <w:rFonts w:ascii="Times New Roman" w:hAnsi="Times New Roman"/>
                <w:kern w:val="0"/>
                <w:sz w:val="20"/>
                <w:lang w:eastAsia="zh-Hans"/>
              </w:rPr>
              <w:t>VI</w:t>
            </w:r>
            <w:r>
              <w:rPr>
                <w:rFonts w:ascii="Times New Roman" w:hAnsi="Times New Roman"/>
                <w:kern w:val="0"/>
                <w:sz w:val="20"/>
                <w:lang w:eastAsia="zh-Hans"/>
              </w:rPr>
              <w:t>（</w:t>
            </w:r>
            <w:r>
              <w:rPr>
                <w:rFonts w:ascii="Times New Roman" w:hAnsi="Times New Roman" w:hint="eastAsia"/>
                <w:kern w:val="0"/>
                <w:sz w:val="20"/>
                <w:lang w:eastAsia="zh-Hans"/>
              </w:rPr>
              <w:t>Y</w:t>
            </w:r>
            <w:r>
              <w:rPr>
                <w:rFonts w:ascii="Times New Roman" w:hAnsi="Times New Roman"/>
                <w:kern w:val="0"/>
                <w:sz w:val="20"/>
                <w:lang w:eastAsia="zh-Hans"/>
              </w:rPr>
              <w:t>es/</w:t>
            </w:r>
            <w:r>
              <w:rPr>
                <w:rFonts w:ascii="Times New Roman" w:hAnsi="Times New Roman" w:hint="eastAsia"/>
                <w:kern w:val="0"/>
                <w:sz w:val="20"/>
                <w:lang w:eastAsia="zh-Hans"/>
              </w:rPr>
              <w:t>N</w:t>
            </w:r>
            <w:r>
              <w:rPr>
                <w:rFonts w:ascii="Times New Roman" w:hAnsi="Times New Roman"/>
                <w:kern w:val="0"/>
                <w:sz w:val="20"/>
                <w:lang w:eastAsia="zh-Hans"/>
              </w:rPr>
              <w:t>o</w:t>
            </w:r>
            <w:r>
              <w:rPr>
                <w:rFonts w:ascii="Times New Roman" w:hAnsi="Times New Roman"/>
                <w:kern w:val="0"/>
                <w:sz w:val="20"/>
                <w:lang w:eastAsia="zh-Hans"/>
              </w:rPr>
              <w:t>）</w:t>
            </w:r>
          </w:p>
        </w:tc>
        <w:tc>
          <w:tcPr>
            <w:tcW w:w="1887" w:type="dxa"/>
          </w:tcPr>
          <w:p w14:paraId="5A21E5BF"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16/46</w:t>
            </w:r>
          </w:p>
        </w:tc>
        <w:tc>
          <w:tcPr>
            <w:tcW w:w="1736" w:type="dxa"/>
          </w:tcPr>
          <w:p w14:paraId="6177C7BF"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29/32</w:t>
            </w:r>
          </w:p>
        </w:tc>
        <w:tc>
          <w:tcPr>
            <w:tcW w:w="981" w:type="dxa"/>
          </w:tcPr>
          <w:p w14:paraId="4B36D1CA"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0.012</w:t>
            </w:r>
          </w:p>
        </w:tc>
      </w:tr>
      <w:tr w:rsidR="00B67A49" w14:paraId="33692DDE" w14:textId="77777777">
        <w:tc>
          <w:tcPr>
            <w:tcW w:w="3679" w:type="dxa"/>
            <w:vAlign w:val="center"/>
          </w:tcPr>
          <w:p w14:paraId="53C24E9F"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Differentiation</w:t>
            </w:r>
            <w:r>
              <w:rPr>
                <w:rFonts w:ascii="Times New Roman" w:hAnsi="Times New Roman"/>
                <w:kern w:val="0"/>
                <w:sz w:val="20"/>
                <w:lang w:eastAsia="zh-Hans"/>
              </w:rPr>
              <w:t xml:space="preserve"> </w:t>
            </w:r>
            <w:r>
              <w:rPr>
                <w:rFonts w:ascii="Times New Roman" w:hAnsi="Times New Roman" w:hint="eastAsia"/>
                <w:kern w:val="0"/>
                <w:sz w:val="20"/>
                <w:lang w:eastAsia="zh-Hans"/>
              </w:rPr>
              <w:t>degree</w:t>
            </w:r>
            <w:r>
              <w:rPr>
                <w:rFonts w:ascii="Times New Roman" w:hAnsi="Times New Roman"/>
                <w:kern w:val="0"/>
                <w:sz w:val="20"/>
                <w:lang w:eastAsia="zh-Hans"/>
              </w:rPr>
              <w:t>（</w:t>
            </w:r>
            <w:r>
              <w:rPr>
                <w:rFonts w:ascii="Times New Roman" w:hAnsi="Times New Roman" w:hint="eastAsia"/>
                <w:kern w:val="0"/>
                <w:sz w:val="20"/>
                <w:lang w:eastAsia="zh-Hans"/>
              </w:rPr>
              <w:t>Moderate</w:t>
            </w:r>
            <w:r>
              <w:rPr>
                <w:rFonts w:ascii="Times New Roman" w:hAnsi="Times New Roman"/>
                <w:kern w:val="0"/>
                <w:sz w:val="20"/>
                <w:lang w:eastAsia="zh-Hans"/>
              </w:rPr>
              <w:t>-L</w:t>
            </w:r>
            <w:r>
              <w:rPr>
                <w:rFonts w:ascii="Times New Roman" w:hAnsi="Times New Roman" w:hint="eastAsia"/>
                <w:kern w:val="0"/>
                <w:sz w:val="20"/>
                <w:lang w:eastAsia="zh-Hans"/>
              </w:rPr>
              <w:t>ow</w:t>
            </w:r>
            <w:r>
              <w:rPr>
                <w:rFonts w:ascii="Times New Roman" w:hAnsi="Times New Roman"/>
                <w:kern w:val="0"/>
                <w:sz w:val="20"/>
                <w:lang w:eastAsia="zh-Hans"/>
              </w:rPr>
              <w:t xml:space="preserve">, </w:t>
            </w:r>
            <w:r>
              <w:rPr>
                <w:rFonts w:ascii="Times New Roman" w:hAnsi="Times New Roman" w:hint="eastAsia"/>
                <w:kern w:val="0"/>
                <w:sz w:val="20"/>
                <w:lang w:eastAsia="zh-Hans"/>
              </w:rPr>
              <w:t>Low</w:t>
            </w:r>
            <w:r>
              <w:rPr>
                <w:rFonts w:ascii="Times New Roman" w:hAnsi="Times New Roman"/>
                <w:kern w:val="0"/>
                <w:sz w:val="20"/>
                <w:lang w:eastAsia="zh-Hans"/>
              </w:rPr>
              <w:t>/</w:t>
            </w:r>
            <w:r>
              <w:rPr>
                <w:rFonts w:ascii="Times New Roman" w:hAnsi="Times New Roman" w:hint="eastAsia"/>
                <w:kern w:val="0"/>
                <w:sz w:val="20"/>
                <w:lang w:eastAsia="zh-Hans"/>
              </w:rPr>
              <w:t>High</w:t>
            </w:r>
            <w:r>
              <w:rPr>
                <w:rFonts w:ascii="Times New Roman" w:hAnsi="Times New Roman"/>
                <w:kern w:val="0"/>
                <w:sz w:val="20"/>
                <w:lang w:eastAsia="zh-Hans"/>
              </w:rPr>
              <w:t xml:space="preserve">, </w:t>
            </w:r>
            <w:r>
              <w:rPr>
                <w:rFonts w:ascii="Times New Roman" w:hAnsi="Times New Roman" w:hint="eastAsia"/>
                <w:kern w:val="0"/>
                <w:sz w:val="20"/>
                <w:lang w:eastAsia="zh-Hans"/>
              </w:rPr>
              <w:t>Moderate</w:t>
            </w:r>
            <w:r>
              <w:rPr>
                <w:rFonts w:ascii="Times New Roman" w:hAnsi="Times New Roman"/>
                <w:kern w:val="0"/>
                <w:sz w:val="20"/>
                <w:lang w:eastAsia="zh-Hans"/>
              </w:rPr>
              <w:t>）</w:t>
            </w:r>
          </w:p>
        </w:tc>
        <w:tc>
          <w:tcPr>
            <w:tcW w:w="1887" w:type="dxa"/>
          </w:tcPr>
          <w:p w14:paraId="604F156F"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23/39</w:t>
            </w:r>
          </w:p>
        </w:tc>
        <w:tc>
          <w:tcPr>
            <w:tcW w:w="1736" w:type="dxa"/>
          </w:tcPr>
          <w:p w14:paraId="54F61DD6"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39/22</w:t>
            </w:r>
          </w:p>
        </w:tc>
        <w:tc>
          <w:tcPr>
            <w:tcW w:w="981" w:type="dxa"/>
          </w:tcPr>
          <w:p w14:paraId="00E384C5"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0.003</w:t>
            </w:r>
          </w:p>
        </w:tc>
      </w:tr>
      <w:tr w:rsidR="00B67A49" w14:paraId="2912E83B" w14:textId="77777777">
        <w:tc>
          <w:tcPr>
            <w:tcW w:w="3679" w:type="dxa"/>
            <w:vAlign w:val="center"/>
          </w:tcPr>
          <w:p w14:paraId="65116F3F" w14:textId="77777777" w:rsidR="00B67A49" w:rsidRDefault="00000000">
            <w:pPr>
              <w:spacing w:line="360" w:lineRule="auto"/>
              <w:jc w:val="left"/>
              <w:rPr>
                <w:rFonts w:ascii="Times New Roman" w:hAnsi="Times New Roman"/>
                <w:kern w:val="0"/>
                <w:sz w:val="20"/>
                <w:lang w:eastAsia="zh-Hans"/>
              </w:rPr>
            </w:pPr>
            <w:r>
              <w:rPr>
                <w:rFonts w:ascii="Times New Roman" w:hAnsi="Times New Roman"/>
                <w:kern w:val="0"/>
                <w:sz w:val="20"/>
                <w:lang w:eastAsia="zh-Hans"/>
              </w:rPr>
              <w:t>L</w:t>
            </w:r>
            <w:r>
              <w:rPr>
                <w:rFonts w:ascii="Times New Roman" w:hAnsi="Times New Roman" w:hint="eastAsia"/>
                <w:kern w:val="0"/>
                <w:sz w:val="20"/>
                <w:lang w:eastAsia="zh-Hans"/>
              </w:rPr>
              <w:t>iver</w:t>
            </w:r>
            <w:r>
              <w:rPr>
                <w:rFonts w:ascii="Times New Roman" w:hAnsi="Times New Roman"/>
                <w:kern w:val="0"/>
                <w:sz w:val="20"/>
                <w:lang w:eastAsia="zh-Hans"/>
              </w:rPr>
              <w:t xml:space="preserve"> </w:t>
            </w:r>
            <w:r>
              <w:rPr>
                <w:rFonts w:ascii="Times New Roman" w:hAnsi="Times New Roman" w:hint="eastAsia"/>
                <w:kern w:val="0"/>
                <w:sz w:val="20"/>
                <w:lang w:eastAsia="zh-Hans"/>
              </w:rPr>
              <w:t>cirrhosis</w:t>
            </w:r>
            <w:r>
              <w:rPr>
                <w:rFonts w:ascii="Times New Roman" w:hAnsi="Times New Roman" w:hint="eastAsia"/>
                <w:kern w:val="0"/>
                <w:sz w:val="20"/>
                <w:lang w:eastAsia="zh-Hans"/>
              </w:rPr>
              <w:t>（</w:t>
            </w:r>
            <w:r>
              <w:rPr>
                <w:rFonts w:ascii="Times New Roman" w:hAnsi="Times New Roman" w:hint="eastAsia"/>
                <w:kern w:val="0"/>
                <w:sz w:val="20"/>
                <w:lang w:eastAsia="zh-Hans"/>
              </w:rPr>
              <w:t>Y</w:t>
            </w:r>
            <w:r>
              <w:rPr>
                <w:rFonts w:ascii="Times New Roman" w:hAnsi="Times New Roman"/>
                <w:kern w:val="0"/>
                <w:sz w:val="20"/>
                <w:lang w:eastAsia="zh-Hans"/>
              </w:rPr>
              <w:t>es/</w:t>
            </w:r>
            <w:r>
              <w:rPr>
                <w:rFonts w:ascii="Times New Roman" w:hAnsi="Times New Roman" w:hint="eastAsia"/>
                <w:kern w:val="0"/>
                <w:sz w:val="20"/>
                <w:lang w:eastAsia="zh-Hans"/>
              </w:rPr>
              <w:t>N</w:t>
            </w:r>
            <w:r>
              <w:rPr>
                <w:rFonts w:ascii="Times New Roman" w:hAnsi="Times New Roman"/>
                <w:kern w:val="0"/>
                <w:sz w:val="20"/>
                <w:lang w:eastAsia="zh-Hans"/>
              </w:rPr>
              <w:t>o</w:t>
            </w:r>
            <w:r>
              <w:rPr>
                <w:rFonts w:ascii="Times New Roman" w:hAnsi="Times New Roman"/>
                <w:kern w:val="0"/>
                <w:sz w:val="20"/>
                <w:lang w:eastAsia="zh-Hans"/>
              </w:rPr>
              <w:t>）</w:t>
            </w:r>
          </w:p>
        </w:tc>
        <w:tc>
          <w:tcPr>
            <w:tcW w:w="1887" w:type="dxa"/>
          </w:tcPr>
          <w:p w14:paraId="68E5A1CF"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34/28</w:t>
            </w:r>
          </w:p>
        </w:tc>
        <w:tc>
          <w:tcPr>
            <w:tcW w:w="1736" w:type="dxa"/>
          </w:tcPr>
          <w:p w14:paraId="4C7D633B"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36/25</w:t>
            </w:r>
          </w:p>
        </w:tc>
        <w:tc>
          <w:tcPr>
            <w:tcW w:w="981" w:type="dxa"/>
          </w:tcPr>
          <w:p w14:paraId="0154B0E5"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0.640</w:t>
            </w:r>
          </w:p>
        </w:tc>
      </w:tr>
      <w:tr w:rsidR="00B67A49" w14:paraId="05E5F4FE" w14:textId="77777777">
        <w:trPr>
          <w:trHeight w:val="261"/>
        </w:trPr>
        <w:tc>
          <w:tcPr>
            <w:tcW w:w="3679" w:type="dxa"/>
            <w:vAlign w:val="center"/>
          </w:tcPr>
          <w:p w14:paraId="5563EB43"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S</w:t>
            </w:r>
            <w:r>
              <w:rPr>
                <w:rFonts w:ascii="Times New Roman" w:hAnsi="Times New Roman"/>
                <w:kern w:val="0"/>
                <w:sz w:val="20"/>
                <w:lang w:eastAsia="zh-Hans"/>
              </w:rPr>
              <w:t>atellite lesions</w:t>
            </w:r>
            <w:r>
              <w:rPr>
                <w:rFonts w:ascii="Times New Roman" w:hAnsi="Times New Roman"/>
                <w:kern w:val="0"/>
                <w:sz w:val="20"/>
                <w:lang w:eastAsia="zh-Hans"/>
              </w:rPr>
              <w:t>（</w:t>
            </w:r>
            <w:r>
              <w:rPr>
                <w:rFonts w:ascii="Times New Roman" w:hAnsi="Times New Roman" w:hint="eastAsia"/>
                <w:kern w:val="0"/>
                <w:sz w:val="20"/>
                <w:lang w:eastAsia="zh-Hans"/>
              </w:rPr>
              <w:t>Yes</w:t>
            </w:r>
            <w:r>
              <w:rPr>
                <w:rFonts w:ascii="Times New Roman" w:hAnsi="Times New Roman"/>
                <w:kern w:val="0"/>
                <w:sz w:val="20"/>
                <w:lang w:eastAsia="zh-Hans"/>
              </w:rPr>
              <w:t>/</w:t>
            </w:r>
            <w:r>
              <w:rPr>
                <w:rFonts w:ascii="Times New Roman" w:hAnsi="Times New Roman" w:hint="eastAsia"/>
                <w:kern w:val="0"/>
                <w:sz w:val="20"/>
                <w:lang w:eastAsia="zh-Hans"/>
              </w:rPr>
              <w:t>No</w:t>
            </w:r>
            <w:r>
              <w:rPr>
                <w:rFonts w:ascii="Times New Roman" w:hAnsi="Times New Roman"/>
                <w:kern w:val="0"/>
                <w:sz w:val="20"/>
                <w:lang w:eastAsia="zh-Hans"/>
              </w:rPr>
              <w:t>）</w:t>
            </w:r>
          </w:p>
        </w:tc>
        <w:tc>
          <w:tcPr>
            <w:tcW w:w="1887" w:type="dxa"/>
          </w:tcPr>
          <w:p w14:paraId="754547C9"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3/59</w:t>
            </w:r>
          </w:p>
        </w:tc>
        <w:tc>
          <w:tcPr>
            <w:tcW w:w="1736" w:type="dxa"/>
          </w:tcPr>
          <w:p w14:paraId="7DDFD577"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6/55</w:t>
            </w:r>
          </w:p>
        </w:tc>
        <w:tc>
          <w:tcPr>
            <w:tcW w:w="981" w:type="dxa"/>
          </w:tcPr>
          <w:p w14:paraId="0F0D2235"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0.323</w:t>
            </w:r>
          </w:p>
        </w:tc>
      </w:tr>
      <w:tr w:rsidR="00B67A49" w14:paraId="793CD6E9" w14:textId="77777777">
        <w:tc>
          <w:tcPr>
            <w:tcW w:w="8283" w:type="dxa"/>
            <w:gridSpan w:val="4"/>
            <w:tcBorders>
              <w:top w:val="single" w:sz="12" w:space="0" w:color="auto"/>
            </w:tcBorders>
          </w:tcPr>
          <w:p w14:paraId="61F46E6B" w14:textId="77777777" w:rsidR="00B67A49" w:rsidRDefault="00000000">
            <w:pPr>
              <w:rPr>
                <w:rFonts w:ascii="Times New Roman" w:hAnsi="Times New Roman"/>
                <w:kern w:val="0"/>
                <w:sz w:val="18"/>
                <w:szCs w:val="18"/>
              </w:rPr>
            </w:pPr>
            <w:bookmarkStart w:id="72" w:name="OLE_LINK19"/>
            <w:bookmarkStart w:id="73" w:name="OLE_LINK20"/>
            <w:bookmarkEnd w:id="71"/>
            <w:r>
              <w:rPr>
                <w:rFonts w:ascii="Times New Roman" w:hAnsi="Times New Roman"/>
                <w:kern w:val="0"/>
                <w:sz w:val="18"/>
                <w:szCs w:val="18"/>
              </w:rPr>
              <w:t xml:space="preserve">HBV-DNA: Hepatitis B Virus-Deoxyribonucleic Acid; AFP: </w:t>
            </w:r>
            <w:r>
              <w:rPr>
                <w:rFonts w:ascii="Times New Roman" w:hAnsi="Times New Roman" w:hint="eastAsia"/>
                <w:kern w:val="0"/>
                <w:sz w:val="18"/>
                <w:szCs w:val="18"/>
              </w:rPr>
              <w:t>α</w:t>
            </w:r>
            <w:r>
              <w:rPr>
                <w:rFonts w:ascii="Times New Roman" w:hAnsi="Times New Roman" w:hint="eastAsia"/>
                <w:kern w:val="0"/>
                <w:sz w:val="18"/>
                <w:szCs w:val="18"/>
              </w:rPr>
              <w:t>-fetoprotein</w:t>
            </w:r>
            <w:r>
              <w:rPr>
                <w:rFonts w:ascii="Times New Roman" w:hAnsi="Times New Roman"/>
                <w:kern w:val="0"/>
                <w:sz w:val="18"/>
                <w:szCs w:val="18"/>
              </w:rPr>
              <w:t>; BCLC: Barcelona Clinic Liver Cancer</w:t>
            </w:r>
            <w:bookmarkEnd w:id="72"/>
            <w:bookmarkEnd w:id="73"/>
          </w:p>
        </w:tc>
      </w:tr>
    </w:tbl>
    <w:p w14:paraId="2E0D92E5" w14:textId="77777777" w:rsidR="00B67A49" w:rsidRDefault="00B67A49">
      <w:pPr>
        <w:rPr>
          <w:rFonts w:ascii="Times New Roman" w:hAnsi="Times New Roman"/>
          <w:b/>
          <w:bCs/>
          <w:sz w:val="28"/>
          <w:szCs w:val="28"/>
        </w:rPr>
      </w:pPr>
    </w:p>
    <w:p w14:paraId="59C92465" w14:textId="77777777" w:rsidR="00B67A49" w:rsidRDefault="00B67A49">
      <w:pPr>
        <w:rPr>
          <w:rFonts w:ascii="Times New Roman" w:hAnsi="Times New Roman"/>
          <w:b/>
          <w:bCs/>
          <w:sz w:val="28"/>
          <w:szCs w:val="28"/>
        </w:rPr>
      </w:pPr>
    </w:p>
    <w:p w14:paraId="1486224B" w14:textId="77777777" w:rsidR="00B67A49" w:rsidRDefault="00B67A49">
      <w:pPr>
        <w:rPr>
          <w:rFonts w:ascii="Times New Roman" w:hAnsi="Times New Roman"/>
          <w:b/>
          <w:bCs/>
          <w:sz w:val="28"/>
          <w:szCs w:val="28"/>
        </w:rPr>
      </w:pPr>
    </w:p>
    <w:p w14:paraId="78DE446D" w14:textId="77777777" w:rsidR="00B67A49" w:rsidRDefault="00B67A49">
      <w:pPr>
        <w:rPr>
          <w:rFonts w:ascii="Times New Roman" w:hAnsi="Times New Roman"/>
          <w:b/>
          <w:bCs/>
          <w:sz w:val="28"/>
          <w:szCs w:val="28"/>
        </w:rPr>
      </w:pPr>
    </w:p>
    <w:p w14:paraId="01F3F7BF" w14:textId="77777777" w:rsidR="00B67A49" w:rsidRDefault="00B67A49">
      <w:pPr>
        <w:rPr>
          <w:rFonts w:ascii="Times New Roman" w:hAnsi="Times New Roman"/>
          <w:b/>
          <w:bCs/>
          <w:sz w:val="28"/>
          <w:szCs w:val="28"/>
        </w:rPr>
      </w:pPr>
    </w:p>
    <w:p w14:paraId="07740E51" w14:textId="77777777" w:rsidR="00B67A49" w:rsidRDefault="00B67A49">
      <w:pPr>
        <w:rPr>
          <w:rFonts w:ascii="Times New Roman" w:hAnsi="Times New Roman"/>
          <w:b/>
          <w:bCs/>
          <w:sz w:val="28"/>
          <w:szCs w:val="28"/>
        </w:rPr>
      </w:pPr>
    </w:p>
    <w:p w14:paraId="0A55E830" w14:textId="77777777" w:rsidR="00B67A49" w:rsidRDefault="00B67A49">
      <w:pPr>
        <w:rPr>
          <w:rFonts w:ascii="Times New Roman" w:hAnsi="Times New Roman"/>
          <w:b/>
          <w:bCs/>
          <w:sz w:val="28"/>
          <w:szCs w:val="28"/>
        </w:rPr>
      </w:pPr>
    </w:p>
    <w:p w14:paraId="1CB92ABC" w14:textId="77777777" w:rsidR="00B67A49" w:rsidRDefault="00000000">
      <w:pPr>
        <w:rPr>
          <w:rFonts w:ascii="Times New Roman" w:hAnsi="Times New Roman"/>
          <w:b/>
          <w:bCs/>
          <w:sz w:val="24"/>
          <w:szCs w:val="24"/>
        </w:rPr>
      </w:pPr>
      <w:r>
        <w:rPr>
          <w:rFonts w:ascii="Times New Roman" w:hAnsi="Times New Roman"/>
          <w:b/>
          <w:bCs/>
          <w:sz w:val="24"/>
          <w:szCs w:val="24"/>
        </w:rPr>
        <w:lastRenderedPageBreak/>
        <w:t>Table S2</w:t>
      </w:r>
    </w:p>
    <w:tbl>
      <w:tblPr>
        <w:tblStyle w:val="a8"/>
        <w:tblW w:w="9574" w:type="dxa"/>
        <w:tblInd w:w="-754"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3505"/>
        <w:gridCol w:w="736"/>
        <w:gridCol w:w="1292"/>
        <w:gridCol w:w="875"/>
        <w:gridCol w:w="240"/>
        <w:gridCol w:w="781"/>
        <w:gridCol w:w="1312"/>
        <w:gridCol w:w="833"/>
      </w:tblGrid>
      <w:tr w:rsidR="00B67A49" w14:paraId="2234C68C" w14:textId="77777777">
        <w:trPr>
          <w:trHeight w:val="468"/>
        </w:trPr>
        <w:tc>
          <w:tcPr>
            <w:tcW w:w="9574" w:type="dxa"/>
            <w:gridSpan w:val="8"/>
            <w:tcBorders>
              <w:top w:val="nil"/>
              <w:left w:val="nil"/>
              <w:bottom w:val="single" w:sz="4" w:space="0" w:color="auto"/>
              <w:right w:val="nil"/>
              <w:tl2br w:val="nil"/>
              <w:tr2bl w:val="nil"/>
            </w:tcBorders>
          </w:tcPr>
          <w:p w14:paraId="06A92673" w14:textId="77777777" w:rsidR="00B67A49" w:rsidRDefault="00000000">
            <w:pPr>
              <w:spacing w:line="360" w:lineRule="auto"/>
              <w:jc w:val="left"/>
              <w:rPr>
                <w:rFonts w:ascii="Times New Roman" w:hAnsi="Times New Roman"/>
                <w:kern w:val="0"/>
                <w:sz w:val="20"/>
                <w:lang w:eastAsia="zh-Hans"/>
              </w:rPr>
            </w:pPr>
            <w:bookmarkStart w:id="74" w:name="OLE_LINK24"/>
            <w:bookmarkStart w:id="75" w:name="OLE_LINK23"/>
            <w:r>
              <w:rPr>
                <w:rFonts w:ascii="Times New Roman" w:hAnsi="Times New Roman"/>
                <w:kern w:val="0"/>
                <w:sz w:val="20"/>
              </w:rPr>
              <w:t xml:space="preserve">Supplemental </w:t>
            </w:r>
            <w:r>
              <w:rPr>
                <w:rFonts w:ascii="Times New Roman" w:hAnsi="Times New Roman" w:hint="eastAsia"/>
                <w:kern w:val="0"/>
                <w:sz w:val="20"/>
              </w:rPr>
              <w:t>table</w:t>
            </w:r>
            <w:r>
              <w:rPr>
                <w:rFonts w:ascii="Times New Roman" w:hAnsi="Times New Roman"/>
                <w:kern w:val="0"/>
                <w:sz w:val="20"/>
              </w:rPr>
              <w:t xml:space="preserve"> </w:t>
            </w:r>
            <w:r>
              <w:rPr>
                <w:rFonts w:ascii="Times New Roman" w:hAnsi="Times New Roman"/>
                <w:kern w:val="0"/>
                <w:sz w:val="20"/>
                <w:lang w:eastAsia="zh-Hans"/>
              </w:rPr>
              <w:t>2 Univariate COX proportional hazards regression analysis of OS and RFS risk factors</w:t>
            </w:r>
            <w:bookmarkEnd w:id="74"/>
            <w:bookmarkEnd w:id="75"/>
          </w:p>
        </w:tc>
      </w:tr>
      <w:tr w:rsidR="00B67A49" w14:paraId="77E14E93" w14:textId="77777777">
        <w:trPr>
          <w:trHeight w:val="420"/>
        </w:trPr>
        <w:tc>
          <w:tcPr>
            <w:tcW w:w="3505" w:type="dxa"/>
            <w:vMerge w:val="restart"/>
            <w:tcBorders>
              <w:top w:val="single" w:sz="4" w:space="0" w:color="auto"/>
              <w:left w:val="nil"/>
              <w:right w:val="nil"/>
              <w:tl2br w:val="nil"/>
              <w:tr2bl w:val="nil"/>
            </w:tcBorders>
            <w:vAlign w:val="center"/>
          </w:tcPr>
          <w:p w14:paraId="5DB1A83F"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hint="eastAsia"/>
                <w:kern w:val="0"/>
                <w:sz w:val="20"/>
              </w:rPr>
              <w:t>v</w:t>
            </w:r>
            <w:r>
              <w:rPr>
                <w:rFonts w:ascii="Times New Roman" w:hAnsi="Times New Roman"/>
                <w:kern w:val="0"/>
                <w:sz w:val="20"/>
              </w:rPr>
              <w:t>ariables</w:t>
            </w:r>
          </w:p>
        </w:tc>
        <w:tc>
          <w:tcPr>
            <w:tcW w:w="2903" w:type="dxa"/>
            <w:gridSpan w:val="3"/>
            <w:tcBorders>
              <w:top w:val="single" w:sz="4" w:space="0" w:color="auto"/>
              <w:left w:val="nil"/>
              <w:tl2br w:val="nil"/>
              <w:tr2bl w:val="nil"/>
            </w:tcBorders>
          </w:tcPr>
          <w:p w14:paraId="03906C5B"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OS</w:t>
            </w:r>
          </w:p>
        </w:tc>
        <w:tc>
          <w:tcPr>
            <w:tcW w:w="240" w:type="dxa"/>
            <w:tcBorders>
              <w:top w:val="single" w:sz="4" w:space="0" w:color="auto"/>
              <w:tl2br w:val="nil"/>
              <w:tr2bl w:val="nil"/>
            </w:tcBorders>
          </w:tcPr>
          <w:p w14:paraId="56998F03" w14:textId="77777777" w:rsidR="00B67A49" w:rsidRDefault="00B67A49">
            <w:pPr>
              <w:spacing w:line="360" w:lineRule="auto"/>
              <w:jc w:val="center"/>
              <w:rPr>
                <w:rFonts w:ascii="Times New Roman" w:hAnsi="Times New Roman"/>
                <w:kern w:val="0"/>
                <w:sz w:val="20"/>
              </w:rPr>
            </w:pPr>
          </w:p>
        </w:tc>
        <w:tc>
          <w:tcPr>
            <w:tcW w:w="2926" w:type="dxa"/>
            <w:gridSpan w:val="3"/>
            <w:tcBorders>
              <w:top w:val="single" w:sz="4" w:space="0" w:color="auto"/>
              <w:right w:val="nil"/>
              <w:tl2br w:val="nil"/>
              <w:tr2bl w:val="nil"/>
            </w:tcBorders>
          </w:tcPr>
          <w:p w14:paraId="5C104985"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RFS</w:t>
            </w:r>
          </w:p>
        </w:tc>
      </w:tr>
      <w:tr w:rsidR="00B67A49" w14:paraId="08089B2B" w14:textId="77777777">
        <w:trPr>
          <w:trHeight w:val="431"/>
        </w:trPr>
        <w:tc>
          <w:tcPr>
            <w:tcW w:w="3505" w:type="dxa"/>
            <w:vMerge/>
            <w:tcBorders>
              <w:left w:val="nil"/>
              <w:bottom w:val="single" w:sz="4" w:space="0" w:color="auto"/>
              <w:right w:val="nil"/>
              <w:tl2br w:val="nil"/>
              <w:tr2bl w:val="nil"/>
            </w:tcBorders>
          </w:tcPr>
          <w:p w14:paraId="199066C0" w14:textId="77777777" w:rsidR="00B67A49" w:rsidRDefault="00B67A49">
            <w:pPr>
              <w:spacing w:line="360" w:lineRule="auto"/>
              <w:jc w:val="left"/>
              <w:rPr>
                <w:rFonts w:ascii="Times New Roman" w:hAnsi="Times New Roman"/>
                <w:kern w:val="0"/>
                <w:sz w:val="20"/>
              </w:rPr>
            </w:pPr>
          </w:p>
        </w:tc>
        <w:tc>
          <w:tcPr>
            <w:tcW w:w="736" w:type="dxa"/>
            <w:tcBorders>
              <w:left w:val="nil"/>
              <w:bottom w:val="single" w:sz="4" w:space="0" w:color="auto"/>
              <w:tl2br w:val="nil"/>
              <w:tr2bl w:val="nil"/>
            </w:tcBorders>
          </w:tcPr>
          <w:p w14:paraId="53C28547"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HR</w:t>
            </w:r>
          </w:p>
        </w:tc>
        <w:tc>
          <w:tcPr>
            <w:tcW w:w="1292" w:type="dxa"/>
            <w:tcBorders>
              <w:bottom w:val="single" w:sz="4" w:space="0" w:color="auto"/>
              <w:tl2br w:val="nil"/>
              <w:tr2bl w:val="nil"/>
            </w:tcBorders>
          </w:tcPr>
          <w:p w14:paraId="687FD11A"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95% CI</w:t>
            </w:r>
          </w:p>
        </w:tc>
        <w:tc>
          <w:tcPr>
            <w:tcW w:w="875" w:type="dxa"/>
            <w:tcBorders>
              <w:bottom w:val="single" w:sz="4" w:space="0" w:color="auto"/>
              <w:tl2br w:val="nil"/>
              <w:tr2bl w:val="nil"/>
            </w:tcBorders>
          </w:tcPr>
          <w:p w14:paraId="0A85CA42" w14:textId="77777777" w:rsidR="00B67A49" w:rsidRDefault="00000000">
            <w:pPr>
              <w:spacing w:line="360" w:lineRule="auto"/>
              <w:rPr>
                <w:rFonts w:ascii="Times New Roman" w:hAnsi="Times New Roman"/>
                <w:kern w:val="0"/>
                <w:sz w:val="20"/>
              </w:rPr>
            </w:pPr>
            <w:r>
              <w:rPr>
                <w:rFonts w:ascii="Times New Roman" w:hAnsi="Times New Roman" w:hint="eastAsia"/>
                <w:kern w:val="0"/>
                <w:sz w:val="20"/>
              </w:rPr>
              <w:t>P value</w:t>
            </w:r>
          </w:p>
        </w:tc>
        <w:tc>
          <w:tcPr>
            <w:tcW w:w="240" w:type="dxa"/>
            <w:tcBorders>
              <w:bottom w:val="single" w:sz="4" w:space="0" w:color="auto"/>
              <w:tl2br w:val="nil"/>
              <w:tr2bl w:val="nil"/>
            </w:tcBorders>
          </w:tcPr>
          <w:p w14:paraId="49AD0A76" w14:textId="77777777" w:rsidR="00B67A49" w:rsidRDefault="00B67A49">
            <w:pPr>
              <w:spacing w:line="360" w:lineRule="auto"/>
              <w:jc w:val="center"/>
              <w:rPr>
                <w:rFonts w:ascii="Times New Roman" w:hAnsi="Times New Roman"/>
                <w:kern w:val="0"/>
                <w:sz w:val="20"/>
              </w:rPr>
            </w:pPr>
          </w:p>
        </w:tc>
        <w:tc>
          <w:tcPr>
            <w:tcW w:w="781" w:type="dxa"/>
            <w:tcBorders>
              <w:bottom w:val="single" w:sz="4" w:space="0" w:color="auto"/>
              <w:tl2br w:val="nil"/>
              <w:tr2bl w:val="nil"/>
            </w:tcBorders>
          </w:tcPr>
          <w:p w14:paraId="0E772B75"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HR</w:t>
            </w:r>
          </w:p>
        </w:tc>
        <w:tc>
          <w:tcPr>
            <w:tcW w:w="1312" w:type="dxa"/>
            <w:tcBorders>
              <w:bottom w:val="single" w:sz="4" w:space="0" w:color="auto"/>
              <w:tl2br w:val="nil"/>
              <w:tr2bl w:val="nil"/>
            </w:tcBorders>
          </w:tcPr>
          <w:p w14:paraId="0CCAF223"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95% CI</w:t>
            </w:r>
          </w:p>
        </w:tc>
        <w:tc>
          <w:tcPr>
            <w:tcW w:w="833" w:type="dxa"/>
            <w:tcBorders>
              <w:bottom w:val="single" w:sz="4" w:space="0" w:color="auto"/>
              <w:right w:val="nil"/>
              <w:tl2br w:val="nil"/>
              <w:tr2bl w:val="nil"/>
            </w:tcBorders>
          </w:tcPr>
          <w:p w14:paraId="60B7D8E4" w14:textId="77777777" w:rsidR="00B67A49" w:rsidRDefault="00000000">
            <w:pPr>
              <w:spacing w:line="360" w:lineRule="auto"/>
              <w:rPr>
                <w:rFonts w:ascii="Times New Roman" w:hAnsi="Times New Roman"/>
                <w:kern w:val="0"/>
                <w:sz w:val="20"/>
              </w:rPr>
            </w:pPr>
            <w:r>
              <w:rPr>
                <w:rFonts w:ascii="Times New Roman" w:hAnsi="Times New Roman" w:hint="eastAsia"/>
                <w:kern w:val="0"/>
                <w:sz w:val="20"/>
              </w:rPr>
              <w:t xml:space="preserve">P </w:t>
            </w:r>
            <w:r>
              <w:rPr>
                <w:rFonts w:ascii="Times New Roman" w:hAnsi="Times New Roman" w:hint="eastAsia"/>
                <w:kern w:val="0"/>
                <w:sz w:val="20"/>
                <w:lang w:eastAsia="zh-Hans"/>
              </w:rPr>
              <w:t>v</w:t>
            </w:r>
            <w:r>
              <w:rPr>
                <w:rFonts w:ascii="Times New Roman" w:hAnsi="Times New Roman"/>
                <w:kern w:val="0"/>
                <w:sz w:val="20"/>
                <w:lang w:eastAsia="zh-Hans"/>
              </w:rPr>
              <w:t>alue</w:t>
            </w:r>
          </w:p>
        </w:tc>
      </w:tr>
      <w:tr w:rsidR="00B67A49" w14:paraId="1553D1AB" w14:textId="77777777">
        <w:trPr>
          <w:trHeight w:val="505"/>
        </w:trPr>
        <w:tc>
          <w:tcPr>
            <w:tcW w:w="3505" w:type="dxa"/>
            <w:tcBorders>
              <w:top w:val="single" w:sz="4" w:space="0" w:color="auto"/>
              <w:left w:val="nil"/>
              <w:right w:val="nil"/>
              <w:tl2br w:val="nil"/>
              <w:tr2bl w:val="nil"/>
            </w:tcBorders>
            <w:vAlign w:val="center"/>
          </w:tcPr>
          <w:p w14:paraId="4D356928" w14:textId="77777777" w:rsidR="00B67A49" w:rsidRDefault="00000000">
            <w:pPr>
              <w:spacing w:line="360" w:lineRule="auto"/>
              <w:jc w:val="left"/>
              <w:rPr>
                <w:rFonts w:ascii="Times New Roman" w:hAnsi="Times New Roman"/>
                <w:kern w:val="0"/>
                <w:sz w:val="20"/>
                <w:lang w:eastAsia="zh-Hans"/>
              </w:rPr>
            </w:pPr>
            <w:bookmarkStart w:id="76" w:name="OLE_LINK16"/>
            <w:bookmarkStart w:id="77" w:name="OLE_LINK15"/>
            <w:r>
              <w:rPr>
                <w:rFonts w:ascii="Times New Roman" w:hAnsi="Times New Roman" w:hint="eastAsia"/>
                <w:kern w:val="0"/>
                <w:sz w:val="20"/>
                <w:lang w:eastAsia="zh-Hans"/>
              </w:rPr>
              <w:t>S</w:t>
            </w:r>
            <w:r>
              <w:rPr>
                <w:rFonts w:ascii="Times New Roman" w:hAnsi="Times New Roman"/>
                <w:kern w:val="0"/>
                <w:sz w:val="20"/>
                <w:lang w:eastAsia="zh-Hans"/>
              </w:rPr>
              <w:t>ex</w:t>
            </w:r>
            <w:r>
              <w:rPr>
                <w:rFonts w:ascii="Times New Roman" w:hAnsi="Times New Roman"/>
                <w:kern w:val="0"/>
                <w:sz w:val="20"/>
                <w:lang w:eastAsia="zh-Hans"/>
              </w:rPr>
              <w:t>（</w:t>
            </w:r>
            <w:r>
              <w:rPr>
                <w:rFonts w:ascii="Times New Roman" w:hAnsi="Times New Roman" w:hint="eastAsia"/>
                <w:kern w:val="0"/>
                <w:sz w:val="20"/>
                <w:lang w:eastAsia="zh-Hans"/>
              </w:rPr>
              <w:t>m</w:t>
            </w:r>
            <w:r>
              <w:rPr>
                <w:rFonts w:ascii="Times New Roman" w:hAnsi="Times New Roman"/>
                <w:kern w:val="0"/>
                <w:sz w:val="20"/>
                <w:lang w:eastAsia="zh-Hans"/>
              </w:rPr>
              <w:t>ale</w:t>
            </w:r>
            <w:r>
              <w:rPr>
                <w:rFonts w:ascii="Times New Roman" w:hAnsi="Times New Roman"/>
                <w:kern w:val="0"/>
                <w:sz w:val="20"/>
                <w:lang w:eastAsia="zh-Hans"/>
              </w:rPr>
              <w:t>）</w:t>
            </w:r>
            <w:bookmarkEnd w:id="76"/>
            <w:bookmarkEnd w:id="77"/>
          </w:p>
        </w:tc>
        <w:tc>
          <w:tcPr>
            <w:tcW w:w="736" w:type="dxa"/>
            <w:tcBorders>
              <w:top w:val="single" w:sz="4" w:space="0" w:color="auto"/>
              <w:left w:val="nil"/>
              <w:tl2br w:val="nil"/>
              <w:tr2bl w:val="nil"/>
            </w:tcBorders>
            <w:vAlign w:val="center"/>
          </w:tcPr>
          <w:p w14:paraId="151007A3"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0.958</w:t>
            </w:r>
          </w:p>
        </w:tc>
        <w:tc>
          <w:tcPr>
            <w:tcW w:w="1292" w:type="dxa"/>
            <w:tcBorders>
              <w:top w:val="single" w:sz="4" w:space="0" w:color="auto"/>
              <w:tl2br w:val="nil"/>
              <w:tr2bl w:val="nil"/>
            </w:tcBorders>
            <w:vAlign w:val="center"/>
          </w:tcPr>
          <w:p w14:paraId="2301C578"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0.452-2.031</w:t>
            </w:r>
          </w:p>
        </w:tc>
        <w:tc>
          <w:tcPr>
            <w:tcW w:w="875" w:type="dxa"/>
            <w:tcBorders>
              <w:top w:val="single" w:sz="4" w:space="0" w:color="auto"/>
              <w:tl2br w:val="nil"/>
              <w:tr2bl w:val="nil"/>
            </w:tcBorders>
            <w:vAlign w:val="center"/>
          </w:tcPr>
          <w:p w14:paraId="16014A7D"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0.911</w:t>
            </w:r>
          </w:p>
        </w:tc>
        <w:tc>
          <w:tcPr>
            <w:tcW w:w="240" w:type="dxa"/>
            <w:tcBorders>
              <w:top w:val="single" w:sz="4" w:space="0" w:color="auto"/>
              <w:tl2br w:val="nil"/>
              <w:tr2bl w:val="nil"/>
            </w:tcBorders>
          </w:tcPr>
          <w:p w14:paraId="4A93523C" w14:textId="77777777" w:rsidR="00B67A49" w:rsidRDefault="00B67A49">
            <w:pPr>
              <w:spacing w:line="360" w:lineRule="auto"/>
              <w:jc w:val="left"/>
              <w:rPr>
                <w:rFonts w:ascii="Times New Roman" w:hAnsi="Times New Roman"/>
                <w:kern w:val="0"/>
                <w:sz w:val="20"/>
              </w:rPr>
            </w:pPr>
          </w:p>
        </w:tc>
        <w:tc>
          <w:tcPr>
            <w:tcW w:w="781" w:type="dxa"/>
            <w:tcBorders>
              <w:top w:val="single" w:sz="4" w:space="0" w:color="auto"/>
              <w:tl2br w:val="nil"/>
              <w:tr2bl w:val="nil"/>
            </w:tcBorders>
          </w:tcPr>
          <w:p w14:paraId="10C6A3D0"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0.873</w:t>
            </w:r>
          </w:p>
        </w:tc>
        <w:tc>
          <w:tcPr>
            <w:tcW w:w="1312" w:type="dxa"/>
            <w:tcBorders>
              <w:top w:val="single" w:sz="4" w:space="0" w:color="auto"/>
              <w:tl2br w:val="nil"/>
              <w:tr2bl w:val="nil"/>
            </w:tcBorders>
          </w:tcPr>
          <w:p w14:paraId="2F871823"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0.483-1.578</w:t>
            </w:r>
          </w:p>
        </w:tc>
        <w:tc>
          <w:tcPr>
            <w:tcW w:w="833" w:type="dxa"/>
            <w:tcBorders>
              <w:top w:val="single" w:sz="4" w:space="0" w:color="auto"/>
              <w:right w:val="nil"/>
              <w:tl2br w:val="nil"/>
              <w:tr2bl w:val="nil"/>
            </w:tcBorders>
          </w:tcPr>
          <w:p w14:paraId="6CB5CBAE"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0.653</w:t>
            </w:r>
          </w:p>
        </w:tc>
      </w:tr>
      <w:tr w:rsidR="00B67A49" w14:paraId="061C3BAF" w14:textId="77777777">
        <w:trPr>
          <w:trHeight w:val="502"/>
        </w:trPr>
        <w:tc>
          <w:tcPr>
            <w:tcW w:w="3505" w:type="dxa"/>
            <w:tcBorders>
              <w:left w:val="nil"/>
              <w:right w:val="nil"/>
              <w:tl2br w:val="nil"/>
              <w:tr2bl w:val="nil"/>
            </w:tcBorders>
            <w:vAlign w:val="center"/>
          </w:tcPr>
          <w:p w14:paraId="4B9F3F8C"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A</w:t>
            </w:r>
            <w:r>
              <w:rPr>
                <w:rFonts w:ascii="Times New Roman" w:hAnsi="Times New Roman"/>
                <w:kern w:val="0"/>
                <w:sz w:val="20"/>
                <w:lang w:eastAsia="zh-Hans"/>
              </w:rPr>
              <w:t>ge</w:t>
            </w:r>
            <w:r>
              <w:rPr>
                <w:rFonts w:ascii="Times New Roman" w:hAnsi="Times New Roman"/>
                <w:kern w:val="0"/>
                <w:sz w:val="20"/>
                <w:lang w:eastAsia="zh-Hans"/>
              </w:rPr>
              <w:t>（</w:t>
            </w:r>
            <w:r>
              <w:rPr>
                <w:rFonts w:ascii="Times New Roman" w:hAnsi="Times New Roman"/>
                <w:kern w:val="0"/>
                <w:sz w:val="20"/>
                <w:lang w:eastAsia="zh-Hans"/>
              </w:rPr>
              <w:t xml:space="preserve">≥60 </w:t>
            </w:r>
            <w:r>
              <w:rPr>
                <w:rFonts w:ascii="Times New Roman" w:hAnsi="Times New Roman" w:hint="eastAsia"/>
                <w:kern w:val="0"/>
                <w:sz w:val="20"/>
              </w:rPr>
              <w:t>y</w:t>
            </w:r>
            <w:r>
              <w:rPr>
                <w:rFonts w:ascii="Times New Roman" w:hAnsi="Times New Roman"/>
                <w:kern w:val="0"/>
                <w:sz w:val="20"/>
              </w:rPr>
              <w:t>ear</w:t>
            </w:r>
            <w:r>
              <w:rPr>
                <w:rFonts w:ascii="Times New Roman" w:hAnsi="Times New Roman"/>
                <w:kern w:val="0"/>
                <w:sz w:val="20"/>
                <w:lang w:eastAsia="zh-Hans"/>
              </w:rPr>
              <w:t>）</w:t>
            </w:r>
          </w:p>
        </w:tc>
        <w:tc>
          <w:tcPr>
            <w:tcW w:w="736" w:type="dxa"/>
            <w:tcBorders>
              <w:left w:val="nil"/>
              <w:tl2br w:val="nil"/>
              <w:tr2bl w:val="nil"/>
            </w:tcBorders>
            <w:vAlign w:val="center"/>
          </w:tcPr>
          <w:p w14:paraId="3755C111"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0.591</w:t>
            </w:r>
          </w:p>
        </w:tc>
        <w:tc>
          <w:tcPr>
            <w:tcW w:w="1292" w:type="dxa"/>
            <w:tcBorders>
              <w:tl2br w:val="nil"/>
              <w:tr2bl w:val="nil"/>
            </w:tcBorders>
          </w:tcPr>
          <w:p w14:paraId="6FDC6F88"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0.316-1.103</w:t>
            </w:r>
          </w:p>
        </w:tc>
        <w:tc>
          <w:tcPr>
            <w:tcW w:w="875" w:type="dxa"/>
            <w:tcBorders>
              <w:tl2br w:val="nil"/>
              <w:tr2bl w:val="nil"/>
            </w:tcBorders>
          </w:tcPr>
          <w:p w14:paraId="76AFA3BF"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0.099</w:t>
            </w:r>
          </w:p>
        </w:tc>
        <w:tc>
          <w:tcPr>
            <w:tcW w:w="240" w:type="dxa"/>
            <w:tcBorders>
              <w:tl2br w:val="nil"/>
              <w:tr2bl w:val="nil"/>
            </w:tcBorders>
          </w:tcPr>
          <w:p w14:paraId="4B29D371" w14:textId="77777777" w:rsidR="00B67A49" w:rsidRDefault="00B67A49">
            <w:pPr>
              <w:spacing w:line="360" w:lineRule="auto"/>
              <w:jc w:val="left"/>
              <w:rPr>
                <w:rFonts w:ascii="Times New Roman" w:hAnsi="Times New Roman"/>
                <w:kern w:val="0"/>
                <w:sz w:val="20"/>
              </w:rPr>
            </w:pPr>
          </w:p>
        </w:tc>
        <w:tc>
          <w:tcPr>
            <w:tcW w:w="781" w:type="dxa"/>
            <w:tcBorders>
              <w:tl2br w:val="nil"/>
              <w:tr2bl w:val="nil"/>
            </w:tcBorders>
          </w:tcPr>
          <w:p w14:paraId="1EA17609"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0.609</w:t>
            </w:r>
          </w:p>
        </w:tc>
        <w:tc>
          <w:tcPr>
            <w:tcW w:w="1312" w:type="dxa"/>
            <w:tcBorders>
              <w:tl2br w:val="nil"/>
              <w:tr2bl w:val="nil"/>
            </w:tcBorders>
          </w:tcPr>
          <w:p w14:paraId="333A04E5"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0.376-0.988</w:t>
            </w:r>
          </w:p>
        </w:tc>
        <w:tc>
          <w:tcPr>
            <w:tcW w:w="833" w:type="dxa"/>
            <w:tcBorders>
              <w:right w:val="nil"/>
              <w:tl2br w:val="nil"/>
              <w:tr2bl w:val="nil"/>
            </w:tcBorders>
          </w:tcPr>
          <w:p w14:paraId="53DAA5EC"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0.045</w:t>
            </w:r>
          </w:p>
        </w:tc>
      </w:tr>
      <w:tr w:rsidR="00B67A49" w14:paraId="0179F98F" w14:textId="77777777">
        <w:trPr>
          <w:trHeight w:val="512"/>
        </w:trPr>
        <w:tc>
          <w:tcPr>
            <w:tcW w:w="3505" w:type="dxa"/>
            <w:tcBorders>
              <w:left w:val="nil"/>
              <w:right w:val="nil"/>
              <w:tl2br w:val="nil"/>
              <w:tr2bl w:val="nil"/>
            </w:tcBorders>
            <w:vAlign w:val="center"/>
          </w:tcPr>
          <w:p w14:paraId="042A601A" w14:textId="77777777" w:rsidR="00B67A49" w:rsidRDefault="00000000">
            <w:pPr>
              <w:spacing w:line="360" w:lineRule="auto"/>
              <w:jc w:val="left"/>
              <w:rPr>
                <w:rFonts w:ascii="Times New Roman" w:hAnsi="Times New Roman"/>
                <w:kern w:val="0"/>
                <w:sz w:val="20"/>
                <w:lang w:eastAsia="zh-Hans"/>
              </w:rPr>
            </w:pPr>
            <w:r>
              <w:rPr>
                <w:rFonts w:ascii="Times New Roman" w:hAnsi="Times New Roman"/>
                <w:kern w:val="0"/>
                <w:sz w:val="20"/>
                <w:lang w:eastAsia="zh-Hans"/>
              </w:rPr>
              <w:t>HBV-DNA</w:t>
            </w:r>
            <w:r>
              <w:rPr>
                <w:rFonts w:ascii="Times New Roman" w:hAnsi="Times New Roman"/>
                <w:kern w:val="0"/>
                <w:sz w:val="20"/>
                <w:lang w:eastAsia="zh-Hans"/>
              </w:rPr>
              <w:t>（</w:t>
            </w:r>
            <w:r>
              <w:rPr>
                <w:rFonts w:ascii="Times New Roman" w:hAnsi="Times New Roman"/>
                <w:kern w:val="0"/>
                <w:sz w:val="20"/>
                <w:lang w:eastAsia="zh-Hans"/>
              </w:rPr>
              <w:t>≥103</w:t>
            </w:r>
            <w:r>
              <w:rPr>
                <w:rFonts w:ascii="Times New Roman" w:hAnsi="Times New Roman" w:hint="eastAsia"/>
                <w:kern w:val="0"/>
                <w:sz w:val="20"/>
                <w:lang w:eastAsia="zh-Hans"/>
              </w:rPr>
              <w:t xml:space="preserve"> </w:t>
            </w:r>
            <w:r>
              <w:rPr>
                <w:rFonts w:ascii="Times New Roman" w:hAnsi="Times New Roman"/>
                <w:kern w:val="0"/>
                <w:sz w:val="20"/>
                <w:lang w:eastAsia="zh-Hans"/>
              </w:rPr>
              <w:t>copies</w:t>
            </w:r>
            <w:r>
              <w:rPr>
                <w:rFonts w:ascii="Times New Roman" w:hAnsi="Times New Roman" w:hint="eastAsia"/>
                <w:kern w:val="0"/>
                <w:sz w:val="20"/>
                <w:lang w:eastAsia="zh-Hans"/>
              </w:rPr>
              <w:t>/mL</w:t>
            </w:r>
            <w:r>
              <w:rPr>
                <w:rFonts w:ascii="Times New Roman" w:hAnsi="Times New Roman"/>
                <w:kern w:val="0"/>
                <w:sz w:val="20"/>
                <w:lang w:eastAsia="zh-Hans"/>
              </w:rPr>
              <w:t>)</w:t>
            </w:r>
          </w:p>
        </w:tc>
        <w:tc>
          <w:tcPr>
            <w:tcW w:w="736" w:type="dxa"/>
            <w:tcBorders>
              <w:left w:val="nil"/>
              <w:tl2br w:val="nil"/>
              <w:tr2bl w:val="nil"/>
            </w:tcBorders>
            <w:vAlign w:val="center"/>
          </w:tcPr>
          <w:p w14:paraId="68B56969"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1.306</w:t>
            </w:r>
          </w:p>
        </w:tc>
        <w:tc>
          <w:tcPr>
            <w:tcW w:w="1292" w:type="dxa"/>
            <w:tcBorders>
              <w:tl2br w:val="nil"/>
              <w:tr2bl w:val="nil"/>
            </w:tcBorders>
          </w:tcPr>
          <w:p w14:paraId="1299C22E"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0.751-2.270</w:t>
            </w:r>
          </w:p>
        </w:tc>
        <w:tc>
          <w:tcPr>
            <w:tcW w:w="875" w:type="dxa"/>
            <w:tcBorders>
              <w:tl2br w:val="nil"/>
              <w:tr2bl w:val="nil"/>
            </w:tcBorders>
          </w:tcPr>
          <w:p w14:paraId="2FBB1ACE"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0.344</w:t>
            </w:r>
          </w:p>
        </w:tc>
        <w:tc>
          <w:tcPr>
            <w:tcW w:w="240" w:type="dxa"/>
            <w:tcBorders>
              <w:tl2br w:val="nil"/>
              <w:tr2bl w:val="nil"/>
            </w:tcBorders>
          </w:tcPr>
          <w:p w14:paraId="38001E3D" w14:textId="77777777" w:rsidR="00B67A49" w:rsidRDefault="00B67A49">
            <w:pPr>
              <w:spacing w:line="360" w:lineRule="auto"/>
              <w:jc w:val="left"/>
              <w:rPr>
                <w:rFonts w:ascii="Times New Roman" w:hAnsi="Times New Roman"/>
                <w:kern w:val="0"/>
                <w:sz w:val="20"/>
              </w:rPr>
            </w:pPr>
          </w:p>
        </w:tc>
        <w:tc>
          <w:tcPr>
            <w:tcW w:w="781" w:type="dxa"/>
            <w:tcBorders>
              <w:tl2br w:val="nil"/>
              <w:tr2bl w:val="nil"/>
            </w:tcBorders>
          </w:tcPr>
          <w:p w14:paraId="7794D5FC"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1.219</w:t>
            </w:r>
          </w:p>
        </w:tc>
        <w:tc>
          <w:tcPr>
            <w:tcW w:w="1312" w:type="dxa"/>
            <w:tcBorders>
              <w:tl2br w:val="nil"/>
              <w:tr2bl w:val="nil"/>
            </w:tcBorders>
          </w:tcPr>
          <w:p w14:paraId="23E21DDC"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0.774-1.920</w:t>
            </w:r>
          </w:p>
        </w:tc>
        <w:tc>
          <w:tcPr>
            <w:tcW w:w="833" w:type="dxa"/>
            <w:tcBorders>
              <w:right w:val="nil"/>
              <w:tl2br w:val="nil"/>
              <w:tr2bl w:val="nil"/>
            </w:tcBorders>
          </w:tcPr>
          <w:p w14:paraId="34A03765"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0.394</w:t>
            </w:r>
          </w:p>
        </w:tc>
      </w:tr>
      <w:tr w:rsidR="00B67A49" w14:paraId="2CF4A0D5" w14:textId="77777777">
        <w:trPr>
          <w:trHeight w:val="121"/>
        </w:trPr>
        <w:tc>
          <w:tcPr>
            <w:tcW w:w="3505" w:type="dxa"/>
            <w:tcBorders>
              <w:left w:val="nil"/>
              <w:right w:val="nil"/>
              <w:tl2br w:val="nil"/>
              <w:tr2bl w:val="nil"/>
            </w:tcBorders>
            <w:vAlign w:val="center"/>
          </w:tcPr>
          <w:p w14:paraId="3F678A96"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A</w:t>
            </w:r>
            <w:r>
              <w:rPr>
                <w:rFonts w:ascii="Times New Roman" w:hAnsi="Times New Roman"/>
                <w:kern w:val="0"/>
                <w:sz w:val="20"/>
                <w:lang w:eastAsia="zh-Hans"/>
              </w:rPr>
              <w:t>FP</w:t>
            </w:r>
            <w:r>
              <w:rPr>
                <w:rFonts w:ascii="Times New Roman" w:hAnsi="Times New Roman"/>
                <w:kern w:val="0"/>
                <w:sz w:val="20"/>
                <w:lang w:eastAsia="zh-Hans"/>
              </w:rPr>
              <w:t>（</w:t>
            </w:r>
            <w:r>
              <w:rPr>
                <w:rFonts w:ascii="Times New Roman" w:hAnsi="Times New Roman"/>
                <w:kern w:val="0"/>
                <w:sz w:val="20"/>
                <w:lang w:eastAsia="zh-Hans"/>
              </w:rPr>
              <w:t>≥400</w:t>
            </w:r>
            <w:r>
              <w:rPr>
                <w:rFonts w:ascii="Times New Roman" w:hAnsi="Times New Roman" w:hint="eastAsia"/>
                <w:kern w:val="0"/>
                <w:sz w:val="20"/>
                <w:lang w:eastAsia="zh-Hans"/>
              </w:rPr>
              <w:t xml:space="preserve"> ng/mL</w:t>
            </w:r>
            <w:r>
              <w:rPr>
                <w:rFonts w:ascii="Times New Roman" w:hAnsi="Times New Roman"/>
                <w:kern w:val="0"/>
                <w:sz w:val="20"/>
                <w:lang w:eastAsia="zh-Hans"/>
              </w:rPr>
              <w:t>)</w:t>
            </w:r>
          </w:p>
        </w:tc>
        <w:tc>
          <w:tcPr>
            <w:tcW w:w="736" w:type="dxa"/>
            <w:tcBorders>
              <w:left w:val="nil"/>
              <w:tl2br w:val="nil"/>
              <w:tr2bl w:val="nil"/>
            </w:tcBorders>
            <w:vAlign w:val="center"/>
          </w:tcPr>
          <w:p w14:paraId="023C79B5"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2.364</w:t>
            </w:r>
          </w:p>
        </w:tc>
        <w:tc>
          <w:tcPr>
            <w:tcW w:w="1292" w:type="dxa"/>
            <w:tcBorders>
              <w:tl2br w:val="nil"/>
              <w:tr2bl w:val="nil"/>
            </w:tcBorders>
          </w:tcPr>
          <w:p w14:paraId="6515D231"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1.383-4.041</w:t>
            </w:r>
          </w:p>
        </w:tc>
        <w:tc>
          <w:tcPr>
            <w:tcW w:w="875" w:type="dxa"/>
            <w:tcBorders>
              <w:tl2br w:val="nil"/>
              <w:tr2bl w:val="nil"/>
            </w:tcBorders>
          </w:tcPr>
          <w:p w14:paraId="112D9FE9"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0.002</w:t>
            </w:r>
          </w:p>
        </w:tc>
        <w:tc>
          <w:tcPr>
            <w:tcW w:w="240" w:type="dxa"/>
            <w:tcBorders>
              <w:tl2br w:val="nil"/>
              <w:tr2bl w:val="nil"/>
            </w:tcBorders>
          </w:tcPr>
          <w:p w14:paraId="1E5C6CA9" w14:textId="77777777" w:rsidR="00B67A49" w:rsidRDefault="00B67A49">
            <w:pPr>
              <w:spacing w:line="360" w:lineRule="auto"/>
              <w:jc w:val="left"/>
              <w:rPr>
                <w:rFonts w:ascii="Times New Roman" w:hAnsi="Times New Roman"/>
                <w:kern w:val="0"/>
                <w:sz w:val="20"/>
              </w:rPr>
            </w:pPr>
          </w:p>
        </w:tc>
        <w:tc>
          <w:tcPr>
            <w:tcW w:w="781" w:type="dxa"/>
            <w:tcBorders>
              <w:tl2br w:val="nil"/>
              <w:tr2bl w:val="nil"/>
            </w:tcBorders>
          </w:tcPr>
          <w:p w14:paraId="5AC16004"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2.372</w:t>
            </w:r>
          </w:p>
        </w:tc>
        <w:tc>
          <w:tcPr>
            <w:tcW w:w="1312" w:type="dxa"/>
            <w:tcBorders>
              <w:tl2br w:val="nil"/>
              <w:tr2bl w:val="nil"/>
            </w:tcBorders>
          </w:tcPr>
          <w:p w14:paraId="478D6460"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1.530-3.676</w:t>
            </w:r>
          </w:p>
        </w:tc>
        <w:tc>
          <w:tcPr>
            <w:tcW w:w="833" w:type="dxa"/>
            <w:tcBorders>
              <w:right w:val="nil"/>
              <w:tl2br w:val="nil"/>
              <w:tr2bl w:val="nil"/>
            </w:tcBorders>
          </w:tcPr>
          <w:p w14:paraId="1650986F"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lang w:eastAsia="zh-Hans"/>
              </w:rPr>
              <w:t>&lt;0.001</w:t>
            </w:r>
          </w:p>
        </w:tc>
      </w:tr>
      <w:tr w:rsidR="00B67A49" w14:paraId="005D2A88" w14:textId="77777777">
        <w:trPr>
          <w:trHeight w:val="121"/>
        </w:trPr>
        <w:tc>
          <w:tcPr>
            <w:tcW w:w="3505" w:type="dxa"/>
            <w:tcBorders>
              <w:left w:val="nil"/>
              <w:right w:val="nil"/>
              <w:tl2br w:val="nil"/>
              <w:tr2bl w:val="nil"/>
            </w:tcBorders>
            <w:vAlign w:val="center"/>
          </w:tcPr>
          <w:p w14:paraId="3FCAE24C"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T</w:t>
            </w:r>
            <w:r>
              <w:rPr>
                <w:rFonts w:ascii="Times New Roman" w:hAnsi="Times New Roman"/>
                <w:kern w:val="0"/>
                <w:sz w:val="20"/>
                <w:lang w:eastAsia="zh-Hans"/>
              </w:rPr>
              <w:t>umor number</w:t>
            </w:r>
            <w:r>
              <w:rPr>
                <w:rFonts w:ascii="Times New Roman" w:hAnsi="Times New Roman"/>
                <w:kern w:val="0"/>
                <w:sz w:val="20"/>
                <w:lang w:eastAsia="zh-Hans"/>
              </w:rPr>
              <w:t>（</w:t>
            </w:r>
            <w:r>
              <w:rPr>
                <w:rFonts w:ascii="Times New Roman" w:hAnsi="Times New Roman" w:hint="eastAsia"/>
                <w:kern w:val="0"/>
                <w:sz w:val="20"/>
                <w:lang w:eastAsia="zh-Hans"/>
              </w:rPr>
              <w:t>m</w:t>
            </w:r>
            <w:r>
              <w:rPr>
                <w:rFonts w:ascii="Times New Roman" w:hAnsi="Times New Roman"/>
                <w:kern w:val="0"/>
                <w:sz w:val="20"/>
                <w:lang w:eastAsia="zh-Hans"/>
              </w:rPr>
              <w:t>ultiple</w:t>
            </w:r>
            <w:r>
              <w:rPr>
                <w:rFonts w:ascii="Times New Roman" w:hAnsi="Times New Roman"/>
                <w:kern w:val="0"/>
                <w:sz w:val="20"/>
                <w:lang w:eastAsia="zh-Hans"/>
              </w:rPr>
              <w:t>）</w:t>
            </w:r>
          </w:p>
        </w:tc>
        <w:tc>
          <w:tcPr>
            <w:tcW w:w="736" w:type="dxa"/>
            <w:tcBorders>
              <w:left w:val="nil"/>
              <w:tl2br w:val="nil"/>
              <w:tr2bl w:val="nil"/>
            </w:tcBorders>
            <w:vAlign w:val="center"/>
          </w:tcPr>
          <w:p w14:paraId="65584C0F"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1.511</w:t>
            </w:r>
          </w:p>
        </w:tc>
        <w:tc>
          <w:tcPr>
            <w:tcW w:w="1292" w:type="dxa"/>
            <w:tcBorders>
              <w:tl2br w:val="nil"/>
              <w:tr2bl w:val="nil"/>
            </w:tcBorders>
          </w:tcPr>
          <w:p w14:paraId="076ABC1C"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0.855-2.672</w:t>
            </w:r>
          </w:p>
        </w:tc>
        <w:tc>
          <w:tcPr>
            <w:tcW w:w="875" w:type="dxa"/>
            <w:tcBorders>
              <w:tl2br w:val="nil"/>
              <w:tr2bl w:val="nil"/>
            </w:tcBorders>
          </w:tcPr>
          <w:p w14:paraId="24BF3DCA"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0.155</w:t>
            </w:r>
          </w:p>
        </w:tc>
        <w:tc>
          <w:tcPr>
            <w:tcW w:w="240" w:type="dxa"/>
            <w:tcBorders>
              <w:tl2br w:val="nil"/>
              <w:tr2bl w:val="nil"/>
            </w:tcBorders>
          </w:tcPr>
          <w:p w14:paraId="57B22A06" w14:textId="77777777" w:rsidR="00B67A49" w:rsidRDefault="00B67A49">
            <w:pPr>
              <w:spacing w:line="360" w:lineRule="auto"/>
              <w:jc w:val="left"/>
              <w:rPr>
                <w:rFonts w:ascii="Times New Roman" w:hAnsi="Times New Roman"/>
                <w:kern w:val="0"/>
                <w:sz w:val="20"/>
              </w:rPr>
            </w:pPr>
          </w:p>
        </w:tc>
        <w:tc>
          <w:tcPr>
            <w:tcW w:w="781" w:type="dxa"/>
            <w:tcBorders>
              <w:tl2br w:val="nil"/>
              <w:tr2bl w:val="nil"/>
            </w:tcBorders>
          </w:tcPr>
          <w:p w14:paraId="6903187F"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1.699</w:t>
            </w:r>
          </w:p>
        </w:tc>
        <w:tc>
          <w:tcPr>
            <w:tcW w:w="1312" w:type="dxa"/>
            <w:tcBorders>
              <w:tl2br w:val="nil"/>
              <w:tr2bl w:val="nil"/>
            </w:tcBorders>
          </w:tcPr>
          <w:p w14:paraId="36CFA4B1"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1.080-2.671</w:t>
            </w:r>
          </w:p>
        </w:tc>
        <w:tc>
          <w:tcPr>
            <w:tcW w:w="833" w:type="dxa"/>
            <w:tcBorders>
              <w:right w:val="nil"/>
              <w:tl2br w:val="nil"/>
              <w:tr2bl w:val="nil"/>
            </w:tcBorders>
          </w:tcPr>
          <w:p w14:paraId="56EDEAFF"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0.022</w:t>
            </w:r>
          </w:p>
        </w:tc>
      </w:tr>
      <w:tr w:rsidR="00B67A49" w14:paraId="570FF6F5" w14:textId="77777777">
        <w:trPr>
          <w:trHeight w:val="121"/>
        </w:trPr>
        <w:tc>
          <w:tcPr>
            <w:tcW w:w="3505" w:type="dxa"/>
            <w:tcBorders>
              <w:left w:val="nil"/>
              <w:right w:val="nil"/>
              <w:tl2br w:val="nil"/>
              <w:tr2bl w:val="nil"/>
            </w:tcBorders>
            <w:vAlign w:val="center"/>
          </w:tcPr>
          <w:p w14:paraId="11355A7B"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T</w:t>
            </w:r>
            <w:r>
              <w:rPr>
                <w:rFonts w:ascii="Times New Roman" w:hAnsi="Times New Roman"/>
                <w:kern w:val="0"/>
                <w:sz w:val="20"/>
                <w:lang w:eastAsia="zh-Hans"/>
              </w:rPr>
              <w:t>umor size</w:t>
            </w:r>
            <w:r>
              <w:rPr>
                <w:rFonts w:ascii="Times New Roman" w:hAnsi="Times New Roman"/>
                <w:kern w:val="0"/>
                <w:sz w:val="20"/>
                <w:lang w:eastAsia="zh-Hans"/>
              </w:rPr>
              <w:t>（</w:t>
            </w:r>
            <w:r>
              <w:rPr>
                <w:rFonts w:ascii="Times New Roman" w:hAnsi="Times New Roman"/>
                <w:kern w:val="0"/>
                <w:sz w:val="20"/>
                <w:lang w:eastAsia="zh-Hans"/>
              </w:rPr>
              <w:t>≥5 cm)</w:t>
            </w:r>
          </w:p>
        </w:tc>
        <w:tc>
          <w:tcPr>
            <w:tcW w:w="736" w:type="dxa"/>
            <w:tcBorders>
              <w:left w:val="nil"/>
              <w:tl2br w:val="nil"/>
              <w:tr2bl w:val="nil"/>
            </w:tcBorders>
            <w:vAlign w:val="center"/>
          </w:tcPr>
          <w:p w14:paraId="46DCE791"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2.228</w:t>
            </w:r>
          </w:p>
        </w:tc>
        <w:tc>
          <w:tcPr>
            <w:tcW w:w="1292" w:type="dxa"/>
            <w:tcBorders>
              <w:tl2br w:val="nil"/>
              <w:tr2bl w:val="nil"/>
            </w:tcBorders>
          </w:tcPr>
          <w:p w14:paraId="23AC8771"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1.297-3.828</w:t>
            </w:r>
          </w:p>
        </w:tc>
        <w:tc>
          <w:tcPr>
            <w:tcW w:w="875" w:type="dxa"/>
            <w:tcBorders>
              <w:tl2br w:val="nil"/>
              <w:tr2bl w:val="nil"/>
            </w:tcBorders>
          </w:tcPr>
          <w:p w14:paraId="2CD4B6F8"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0.004</w:t>
            </w:r>
          </w:p>
        </w:tc>
        <w:tc>
          <w:tcPr>
            <w:tcW w:w="240" w:type="dxa"/>
            <w:tcBorders>
              <w:tl2br w:val="nil"/>
              <w:tr2bl w:val="nil"/>
            </w:tcBorders>
          </w:tcPr>
          <w:p w14:paraId="777C156B" w14:textId="77777777" w:rsidR="00B67A49" w:rsidRDefault="00B67A49">
            <w:pPr>
              <w:spacing w:line="360" w:lineRule="auto"/>
              <w:jc w:val="left"/>
              <w:rPr>
                <w:rFonts w:ascii="Times New Roman" w:hAnsi="Times New Roman"/>
                <w:kern w:val="0"/>
                <w:sz w:val="20"/>
              </w:rPr>
            </w:pPr>
          </w:p>
        </w:tc>
        <w:tc>
          <w:tcPr>
            <w:tcW w:w="781" w:type="dxa"/>
            <w:tcBorders>
              <w:tl2br w:val="nil"/>
              <w:tr2bl w:val="nil"/>
            </w:tcBorders>
          </w:tcPr>
          <w:p w14:paraId="6E4E9517"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3.022</w:t>
            </w:r>
          </w:p>
        </w:tc>
        <w:tc>
          <w:tcPr>
            <w:tcW w:w="1312" w:type="dxa"/>
            <w:tcBorders>
              <w:tl2br w:val="nil"/>
              <w:tr2bl w:val="nil"/>
            </w:tcBorders>
          </w:tcPr>
          <w:p w14:paraId="57BA90DC"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1.933-4.724</w:t>
            </w:r>
          </w:p>
        </w:tc>
        <w:tc>
          <w:tcPr>
            <w:tcW w:w="833" w:type="dxa"/>
            <w:tcBorders>
              <w:right w:val="nil"/>
              <w:tl2br w:val="nil"/>
              <w:tr2bl w:val="nil"/>
            </w:tcBorders>
          </w:tcPr>
          <w:p w14:paraId="2B542B5A"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lang w:eastAsia="zh-Hans"/>
              </w:rPr>
              <w:t>&lt;0.001</w:t>
            </w:r>
          </w:p>
        </w:tc>
      </w:tr>
      <w:tr w:rsidR="00B67A49" w14:paraId="0BF224D0" w14:textId="77777777">
        <w:trPr>
          <w:trHeight w:val="121"/>
        </w:trPr>
        <w:tc>
          <w:tcPr>
            <w:tcW w:w="3505" w:type="dxa"/>
            <w:tcBorders>
              <w:left w:val="nil"/>
              <w:right w:val="nil"/>
              <w:tl2br w:val="nil"/>
              <w:tr2bl w:val="nil"/>
            </w:tcBorders>
            <w:vAlign w:val="center"/>
          </w:tcPr>
          <w:p w14:paraId="1A81F7FD" w14:textId="77777777" w:rsidR="00B67A49" w:rsidRDefault="00000000">
            <w:pPr>
              <w:spacing w:line="360" w:lineRule="auto"/>
              <w:jc w:val="left"/>
              <w:rPr>
                <w:rFonts w:ascii="Times New Roman" w:hAnsi="Times New Roman"/>
                <w:kern w:val="0"/>
                <w:sz w:val="20"/>
                <w:lang w:eastAsia="zh-Hans"/>
              </w:rPr>
            </w:pPr>
            <w:r>
              <w:rPr>
                <w:rFonts w:ascii="Times New Roman" w:hAnsi="Times New Roman"/>
                <w:kern w:val="0"/>
                <w:sz w:val="20"/>
                <w:lang w:eastAsia="zh-Hans"/>
              </w:rPr>
              <w:t>Tumor capsule</w:t>
            </w:r>
            <w:r>
              <w:rPr>
                <w:rFonts w:ascii="Times New Roman" w:hAnsi="Times New Roman"/>
                <w:kern w:val="0"/>
                <w:sz w:val="20"/>
                <w:lang w:eastAsia="zh-Hans"/>
              </w:rPr>
              <w:t>（</w:t>
            </w:r>
            <w:r>
              <w:rPr>
                <w:rFonts w:ascii="Times New Roman" w:hAnsi="Times New Roman" w:hint="eastAsia"/>
                <w:kern w:val="0"/>
                <w:sz w:val="20"/>
                <w:lang w:eastAsia="zh-Hans"/>
              </w:rPr>
              <w:t>Y</w:t>
            </w:r>
            <w:r>
              <w:rPr>
                <w:rFonts w:ascii="Times New Roman" w:hAnsi="Times New Roman"/>
                <w:kern w:val="0"/>
                <w:sz w:val="20"/>
                <w:lang w:eastAsia="zh-Hans"/>
              </w:rPr>
              <w:t>es</w:t>
            </w:r>
            <w:r>
              <w:rPr>
                <w:rFonts w:ascii="Times New Roman" w:hAnsi="Times New Roman"/>
                <w:kern w:val="0"/>
                <w:sz w:val="20"/>
                <w:lang w:eastAsia="zh-Hans"/>
              </w:rPr>
              <w:t>）</w:t>
            </w:r>
          </w:p>
        </w:tc>
        <w:tc>
          <w:tcPr>
            <w:tcW w:w="736" w:type="dxa"/>
            <w:tcBorders>
              <w:left w:val="nil"/>
              <w:tl2br w:val="nil"/>
              <w:tr2bl w:val="nil"/>
            </w:tcBorders>
            <w:vAlign w:val="center"/>
          </w:tcPr>
          <w:p w14:paraId="0713565E"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1.288</w:t>
            </w:r>
          </w:p>
        </w:tc>
        <w:tc>
          <w:tcPr>
            <w:tcW w:w="1292" w:type="dxa"/>
            <w:tcBorders>
              <w:tl2br w:val="nil"/>
              <w:tr2bl w:val="nil"/>
            </w:tcBorders>
          </w:tcPr>
          <w:p w14:paraId="0BE50322"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0.752-2.206</w:t>
            </w:r>
          </w:p>
        </w:tc>
        <w:tc>
          <w:tcPr>
            <w:tcW w:w="875" w:type="dxa"/>
            <w:tcBorders>
              <w:tl2br w:val="nil"/>
              <w:tr2bl w:val="nil"/>
            </w:tcBorders>
          </w:tcPr>
          <w:p w14:paraId="6BB5DE8E"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0.356</w:t>
            </w:r>
          </w:p>
        </w:tc>
        <w:tc>
          <w:tcPr>
            <w:tcW w:w="240" w:type="dxa"/>
            <w:tcBorders>
              <w:tl2br w:val="nil"/>
              <w:tr2bl w:val="nil"/>
            </w:tcBorders>
          </w:tcPr>
          <w:p w14:paraId="3B27D80F" w14:textId="77777777" w:rsidR="00B67A49" w:rsidRDefault="00B67A49">
            <w:pPr>
              <w:spacing w:line="360" w:lineRule="auto"/>
              <w:jc w:val="left"/>
              <w:rPr>
                <w:rFonts w:ascii="Times New Roman" w:hAnsi="Times New Roman"/>
                <w:kern w:val="0"/>
                <w:sz w:val="20"/>
              </w:rPr>
            </w:pPr>
          </w:p>
        </w:tc>
        <w:tc>
          <w:tcPr>
            <w:tcW w:w="781" w:type="dxa"/>
            <w:tcBorders>
              <w:tl2br w:val="nil"/>
              <w:tr2bl w:val="nil"/>
            </w:tcBorders>
          </w:tcPr>
          <w:p w14:paraId="029895A3"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1.549</w:t>
            </w:r>
          </w:p>
        </w:tc>
        <w:tc>
          <w:tcPr>
            <w:tcW w:w="1312" w:type="dxa"/>
            <w:tcBorders>
              <w:tl2br w:val="nil"/>
              <w:tr2bl w:val="nil"/>
            </w:tcBorders>
          </w:tcPr>
          <w:p w14:paraId="32B14E0E"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1.007-2.380</w:t>
            </w:r>
          </w:p>
        </w:tc>
        <w:tc>
          <w:tcPr>
            <w:tcW w:w="833" w:type="dxa"/>
            <w:tcBorders>
              <w:right w:val="nil"/>
              <w:tl2br w:val="nil"/>
              <w:tr2bl w:val="nil"/>
            </w:tcBorders>
          </w:tcPr>
          <w:p w14:paraId="570C3FA3"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0.046</w:t>
            </w:r>
          </w:p>
        </w:tc>
      </w:tr>
      <w:tr w:rsidR="00B67A49" w14:paraId="7555443B" w14:textId="77777777">
        <w:trPr>
          <w:trHeight w:val="502"/>
        </w:trPr>
        <w:tc>
          <w:tcPr>
            <w:tcW w:w="3505" w:type="dxa"/>
            <w:tcBorders>
              <w:left w:val="nil"/>
              <w:right w:val="nil"/>
              <w:tl2br w:val="nil"/>
              <w:tr2bl w:val="nil"/>
            </w:tcBorders>
            <w:vAlign w:val="center"/>
          </w:tcPr>
          <w:p w14:paraId="637AF5CF"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M</w:t>
            </w:r>
            <w:r>
              <w:rPr>
                <w:rFonts w:ascii="Times New Roman" w:hAnsi="Times New Roman"/>
                <w:kern w:val="0"/>
                <w:sz w:val="20"/>
                <w:lang w:eastAsia="zh-Hans"/>
              </w:rPr>
              <w:t>acrovascular invasion</w:t>
            </w:r>
            <w:r>
              <w:rPr>
                <w:rFonts w:ascii="Times New Roman" w:hAnsi="Times New Roman"/>
                <w:kern w:val="0"/>
                <w:sz w:val="20"/>
                <w:lang w:eastAsia="zh-Hans"/>
              </w:rPr>
              <w:t>（</w:t>
            </w:r>
            <w:r>
              <w:rPr>
                <w:rFonts w:ascii="Times New Roman" w:hAnsi="Times New Roman" w:hint="eastAsia"/>
                <w:kern w:val="0"/>
                <w:sz w:val="20"/>
                <w:lang w:eastAsia="zh-Hans"/>
              </w:rPr>
              <w:t>Y</w:t>
            </w:r>
            <w:r>
              <w:rPr>
                <w:rFonts w:ascii="Times New Roman" w:hAnsi="Times New Roman"/>
                <w:kern w:val="0"/>
                <w:sz w:val="20"/>
                <w:lang w:eastAsia="zh-Hans"/>
              </w:rPr>
              <w:t>es</w:t>
            </w:r>
            <w:r>
              <w:rPr>
                <w:rFonts w:ascii="Times New Roman" w:hAnsi="Times New Roman"/>
                <w:kern w:val="0"/>
                <w:sz w:val="20"/>
                <w:lang w:eastAsia="zh-Hans"/>
              </w:rPr>
              <w:t>）</w:t>
            </w:r>
          </w:p>
        </w:tc>
        <w:tc>
          <w:tcPr>
            <w:tcW w:w="736" w:type="dxa"/>
            <w:tcBorders>
              <w:left w:val="nil"/>
              <w:tl2br w:val="nil"/>
              <w:tr2bl w:val="nil"/>
            </w:tcBorders>
            <w:vAlign w:val="center"/>
          </w:tcPr>
          <w:p w14:paraId="7F34F384"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2.559</w:t>
            </w:r>
          </w:p>
        </w:tc>
        <w:tc>
          <w:tcPr>
            <w:tcW w:w="1292" w:type="dxa"/>
            <w:tcBorders>
              <w:tl2br w:val="nil"/>
              <w:tr2bl w:val="nil"/>
            </w:tcBorders>
          </w:tcPr>
          <w:p w14:paraId="2D6F0FAE"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1.310-4.998</w:t>
            </w:r>
          </w:p>
        </w:tc>
        <w:tc>
          <w:tcPr>
            <w:tcW w:w="875" w:type="dxa"/>
            <w:tcBorders>
              <w:tl2br w:val="nil"/>
              <w:tr2bl w:val="nil"/>
            </w:tcBorders>
          </w:tcPr>
          <w:p w14:paraId="18B9624D"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0.006</w:t>
            </w:r>
          </w:p>
        </w:tc>
        <w:tc>
          <w:tcPr>
            <w:tcW w:w="240" w:type="dxa"/>
            <w:tcBorders>
              <w:tl2br w:val="nil"/>
              <w:tr2bl w:val="nil"/>
            </w:tcBorders>
          </w:tcPr>
          <w:p w14:paraId="1AFCE084" w14:textId="77777777" w:rsidR="00B67A49" w:rsidRDefault="00B67A49">
            <w:pPr>
              <w:spacing w:line="360" w:lineRule="auto"/>
              <w:jc w:val="left"/>
              <w:rPr>
                <w:rFonts w:ascii="Times New Roman" w:hAnsi="Times New Roman"/>
                <w:kern w:val="0"/>
                <w:sz w:val="20"/>
              </w:rPr>
            </w:pPr>
          </w:p>
        </w:tc>
        <w:tc>
          <w:tcPr>
            <w:tcW w:w="781" w:type="dxa"/>
            <w:tcBorders>
              <w:tl2br w:val="nil"/>
              <w:tr2bl w:val="nil"/>
            </w:tcBorders>
          </w:tcPr>
          <w:p w14:paraId="723DF8CC"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2.480</w:t>
            </w:r>
          </w:p>
        </w:tc>
        <w:tc>
          <w:tcPr>
            <w:tcW w:w="1312" w:type="dxa"/>
            <w:tcBorders>
              <w:tl2br w:val="nil"/>
              <w:tr2bl w:val="nil"/>
            </w:tcBorders>
          </w:tcPr>
          <w:p w14:paraId="4E7EA9F0"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1.404-4.381</w:t>
            </w:r>
          </w:p>
        </w:tc>
        <w:tc>
          <w:tcPr>
            <w:tcW w:w="833" w:type="dxa"/>
            <w:tcBorders>
              <w:right w:val="nil"/>
              <w:tl2br w:val="nil"/>
              <w:tr2bl w:val="nil"/>
            </w:tcBorders>
          </w:tcPr>
          <w:p w14:paraId="6C4A3161"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0.002</w:t>
            </w:r>
          </w:p>
        </w:tc>
      </w:tr>
      <w:tr w:rsidR="00B67A49" w14:paraId="589533AF" w14:textId="77777777">
        <w:trPr>
          <w:trHeight w:val="502"/>
        </w:trPr>
        <w:tc>
          <w:tcPr>
            <w:tcW w:w="3505" w:type="dxa"/>
            <w:tcBorders>
              <w:left w:val="nil"/>
              <w:right w:val="nil"/>
              <w:tl2br w:val="nil"/>
              <w:tr2bl w:val="nil"/>
            </w:tcBorders>
            <w:vAlign w:val="center"/>
          </w:tcPr>
          <w:p w14:paraId="63277E26" w14:textId="77777777" w:rsidR="00B67A49" w:rsidRDefault="00000000">
            <w:pPr>
              <w:spacing w:line="360" w:lineRule="auto"/>
              <w:jc w:val="left"/>
              <w:rPr>
                <w:rFonts w:ascii="Times New Roman" w:hAnsi="Times New Roman"/>
                <w:kern w:val="0"/>
                <w:sz w:val="20"/>
                <w:lang w:eastAsia="zh-Hans"/>
              </w:rPr>
            </w:pPr>
            <w:r>
              <w:rPr>
                <w:rFonts w:ascii="Times New Roman" w:hAnsi="Times New Roman"/>
                <w:kern w:val="0"/>
                <w:sz w:val="20"/>
                <w:lang w:eastAsia="zh-Hans"/>
              </w:rPr>
              <w:t xml:space="preserve">BCLC </w:t>
            </w:r>
            <w:r>
              <w:rPr>
                <w:rFonts w:ascii="Times New Roman" w:hAnsi="Times New Roman" w:hint="eastAsia"/>
                <w:kern w:val="0"/>
                <w:sz w:val="20"/>
                <w:lang w:eastAsia="zh-Hans"/>
              </w:rPr>
              <w:t>s</w:t>
            </w:r>
            <w:r>
              <w:rPr>
                <w:rFonts w:ascii="Times New Roman" w:hAnsi="Times New Roman"/>
                <w:kern w:val="0"/>
                <w:sz w:val="20"/>
                <w:lang w:eastAsia="zh-Hans"/>
              </w:rPr>
              <w:t>tage</w:t>
            </w:r>
            <w:r>
              <w:rPr>
                <w:rFonts w:ascii="Times New Roman" w:hAnsi="Times New Roman"/>
                <w:kern w:val="0"/>
                <w:sz w:val="20"/>
                <w:lang w:eastAsia="zh-Hans"/>
              </w:rPr>
              <w:t>（</w:t>
            </w:r>
            <w:r>
              <w:rPr>
                <w:rFonts w:ascii="Times New Roman" w:hAnsi="Times New Roman"/>
                <w:kern w:val="0"/>
                <w:sz w:val="20"/>
                <w:lang w:eastAsia="zh-Hans"/>
              </w:rPr>
              <w:t>C</w:t>
            </w:r>
            <w:r>
              <w:rPr>
                <w:rFonts w:ascii="Times New Roman" w:hAnsi="Times New Roman" w:hint="eastAsia"/>
                <w:kern w:val="0"/>
                <w:sz w:val="20"/>
                <w:lang w:eastAsia="zh-Hans"/>
              </w:rPr>
              <w:t xml:space="preserve"> </w:t>
            </w:r>
            <w:r>
              <w:rPr>
                <w:rFonts w:ascii="Times New Roman" w:hAnsi="Times New Roman"/>
                <w:kern w:val="0"/>
                <w:sz w:val="20"/>
                <w:lang w:eastAsia="zh-Hans"/>
              </w:rPr>
              <w:t>stage</w:t>
            </w:r>
            <w:r>
              <w:rPr>
                <w:rFonts w:ascii="Times New Roman" w:hAnsi="Times New Roman"/>
                <w:kern w:val="0"/>
                <w:sz w:val="20"/>
                <w:lang w:eastAsia="zh-Hans"/>
              </w:rPr>
              <w:t>）</w:t>
            </w:r>
          </w:p>
        </w:tc>
        <w:tc>
          <w:tcPr>
            <w:tcW w:w="736" w:type="dxa"/>
            <w:tcBorders>
              <w:left w:val="nil"/>
              <w:tl2br w:val="nil"/>
              <w:tr2bl w:val="nil"/>
            </w:tcBorders>
            <w:vAlign w:val="center"/>
          </w:tcPr>
          <w:p w14:paraId="7D1F553D"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2.874</w:t>
            </w:r>
          </w:p>
        </w:tc>
        <w:tc>
          <w:tcPr>
            <w:tcW w:w="1292" w:type="dxa"/>
            <w:tcBorders>
              <w:tl2br w:val="nil"/>
              <w:tr2bl w:val="nil"/>
            </w:tcBorders>
          </w:tcPr>
          <w:p w14:paraId="3615F268"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1.573-5.250</w:t>
            </w:r>
          </w:p>
        </w:tc>
        <w:tc>
          <w:tcPr>
            <w:tcW w:w="875" w:type="dxa"/>
            <w:tcBorders>
              <w:tl2br w:val="nil"/>
              <w:tr2bl w:val="nil"/>
            </w:tcBorders>
          </w:tcPr>
          <w:p w14:paraId="0301532E"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0.001</w:t>
            </w:r>
          </w:p>
        </w:tc>
        <w:tc>
          <w:tcPr>
            <w:tcW w:w="240" w:type="dxa"/>
            <w:tcBorders>
              <w:tl2br w:val="nil"/>
              <w:tr2bl w:val="nil"/>
            </w:tcBorders>
          </w:tcPr>
          <w:p w14:paraId="64E0C58E" w14:textId="77777777" w:rsidR="00B67A49" w:rsidRDefault="00B67A49">
            <w:pPr>
              <w:spacing w:line="360" w:lineRule="auto"/>
              <w:jc w:val="left"/>
              <w:rPr>
                <w:rFonts w:ascii="Times New Roman" w:hAnsi="Times New Roman"/>
                <w:kern w:val="0"/>
                <w:sz w:val="20"/>
              </w:rPr>
            </w:pPr>
          </w:p>
        </w:tc>
        <w:tc>
          <w:tcPr>
            <w:tcW w:w="781" w:type="dxa"/>
            <w:tcBorders>
              <w:tl2br w:val="nil"/>
              <w:tr2bl w:val="nil"/>
            </w:tcBorders>
          </w:tcPr>
          <w:p w14:paraId="1E07BB1F"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2.230</w:t>
            </w:r>
          </w:p>
        </w:tc>
        <w:tc>
          <w:tcPr>
            <w:tcW w:w="1312" w:type="dxa"/>
            <w:tcBorders>
              <w:tl2br w:val="nil"/>
              <w:tr2bl w:val="nil"/>
            </w:tcBorders>
          </w:tcPr>
          <w:p w14:paraId="29A25946"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1.314-3.787</w:t>
            </w:r>
          </w:p>
        </w:tc>
        <w:tc>
          <w:tcPr>
            <w:tcW w:w="833" w:type="dxa"/>
            <w:tcBorders>
              <w:right w:val="nil"/>
              <w:tl2br w:val="nil"/>
              <w:tr2bl w:val="nil"/>
            </w:tcBorders>
          </w:tcPr>
          <w:p w14:paraId="54479112"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0.003</w:t>
            </w:r>
          </w:p>
        </w:tc>
      </w:tr>
      <w:tr w:rsidR="00B67A49" w14:paraId="6C502B4F" w14:textId="77777777">
        <w:trPr>
          <w:trHeight w:val="524"/>
        </w:trPr>
        <w:tc>
          <w:tcPr>
            <w:tcW w:w="3505" w:type="dxa"/>
            <w:tcBorders>
              <w:left w:val="nil"/>
              <w:right w:val="nil"/>
              <w:tl2br w:val="nil"/>
              <w:tr2bl w:val="nil"/>
            </w:tcBorders>
            <w:vAlign w:val="center"/>
          </w:tcPr>
          <w:p w14:paraId="6EEC99BD"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M</w:t>
            </w:r>
            <w:r>
              <w:rPr>
                <w:rFonts w:ascii="Times New Roman" w:hAnsi="Times New Roman"/>
                <w:kern w:val="0"/>
                <w:sz w:val="20"/>
                <w:lang w:eastAsia="zh-Hans"/>
              </w:rPr>
              <w:t>VI</w:t>
            </w:r>
            <w:r>
              <w:rPr>
                <w:rFonts w:ascii="Times New Roman" w:hAnsi="Times New Roman"/>
                <w:kern w:val="0"/>
                <w:sz w:val="20"/>
                <w:lang w:eastAsia="zh-Hans"/>
              </w:rPr>
              <w:t>（</w:t>
            </w:r>
            <w:r>
              <w:rPr>
                <w:rFonts w:ascii="Times New Roman" w:hAnsi="Times New Roman" w:hint="eastAsia"/>
                <w:kern w:val="0"/>
                <w:sz w:val="20"/>
                <w:lang w:eastAsia="zh-Hans"/>
              </w:rPr>
              <w:t>Y</w:t>
            </w:r>
            <w:r>
              <w:rPr>
                <w:rFonts w:ascii="Times New Roman" w:hAnsi="Times New Roman"/>
                <w:kern w:val="0"/>
                <w:sz w:val="20"/>
                <w:lang w:eastAsia="zh-Hans"/>
              </w:rPr>
              <w:t>es</w:t>
            </w:r>
            <w:r>
              <w:rPr>
                <w:rFonts w:ascii="Times New Roman" w:hAnsi="Times New Roman"/>
                <w:kern w:val="0"/>
                <w:sz w:val="20"/>
                <w:lang w:eastAsia="zh-Hans"/>
              </w:rPr>
              <w:t>）</w:t>
            </w:r>
          </w:p>
        </w:tc>
        <w:tc>
          <w:tcPr>
            <w:tcW w:w="736" w:type="dxa"/>
            <w:tcBorders>
              <w:left w:val="nil"/>
              <w:tl2br w:val="nil"/>
              <w:tr2bl w:val="nil"/>
            </w:tcBorders>
            <w:vAlign w:val="center"/>
          </w:tcPr>
          <w:p w14:paraId="05D2C759"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3.256</w:t>
            </w:r>
          </w:p>
        </w:tc>
        <w:tc>
          <w:tcPr>
            <w:tcW w:w="1292" w:type="dxa"/>
            <w:tcBorders>
              <w:tl2br w:val="nil"/>
              <w:tr2bl w:val="nil"/>
            </w:tcBorders>
          </w:tcPr>
          <w:p w14:paraId="0236532A"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1.897-5.589</w:t>
            </w:r>
          </w:p>
        </w:tc>
        <w:tc>
          <w:tcPr>
            <w:tcW w:w="875" w:type="dxa"/>
            <w:tcBorders>
              <w:tl2br w:val="nil"/>
              <w:tr2bl w:val="nil"/>
            </w:tcBorders>
          </w:tcPr>
          <w:p w14:paraId="79211DB7"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lang w:eastAsia="zh-Hans"/>
              </w:rPr>
              <w:t>&lt;0.001</w:t>
            </w:r>
          </w:p>
        </w:tc>
        <w:tc>
          <w:tcPr>
            <w:tcW w:w="240" w:type="dxa"/>
            <w:tcBorders>
              <w:tl2br w:val="nil"/>
              <w:tr2bl w:val="nil"/>
            </w:tcBorders>
          </w:tcPr>
          <w:p w14:paraId="067DDCD0" w14:textId="77777777" w:rsidR="00B67A49" w:rsidRDefault="00B67A49">
            <w:pPr>
              <w:spacing w:line="360" w:lineRule="auto"/>
              <w:jc w:val="left"/>
              <w:rPr>
                <w:rFonts w:ascii="Times New Roman" w:hAnsi="Times New Roman"/>
                <w:kern w:val="0"/>
                <w:sz w:val="20"/>
              </w:rPr>
            </w:pPr>
          </w:p>
        </w:tc>
        <w:tc>
          <w:tcPr>
            <w:tcW w:w="781" w:type="dxa"/>
            <w:tcBorders>
              <w:tl2br w:val="nil"/>
              <w:tr2bl w:val="nil"/>
            </w:tcBorders>
          </w:tcPr>
          <w:p w14:paraId="258CCE30"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3.758</w:t>
            </w:r>
          </w:p>
        </w:tc>
        <w:tc>
          <w:tcPr>
            <w:tcW w:w="1312" w:type="dxa"/>
            <w:tcBorders>
              <w:tl2br w:val="nil"/>
              <w:tr2bl w:val="nil"/>
            </w:tcBorders>
          </w:tcPr>
          <w:p w14:paraId="25CECAE0"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2.393-5.904</w:t>
            </w:r>
          </w:p>
        </w:tc>
        <w:tc>
          <w:tcPr>
            <w:tcW w:w="833" w:type="dxa"/>
            <w:tcBorders>
              <w:right w:val="nil"/>
              <w:tl2br w:val="nil"/>
              <w:tr2bl w:val="nil"/>
            </w:tcBorders>
          </w:tcPr>
          <w:p w14:paraId="0949B923"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lang w:eastAsia="zh-Hans"/>
              </w:rPr>
              <w:t>&lt;0.001</w:t>
            </w:r>
          </w:p>
        </w:tc>
      </w:tr>
      <w:tr w:rsidR="00B67A49" w14:paraId="24AA2AAD" w14:textId="77777777">
        <w:trPr>
          <w:trHeight w:val="524"/>
        </w:trPr>
        <w:tc>
          <w:tcPr>
            <w:tcW w:w="3505" w:type="dxa"/>
            <w:tcBorders>
              <w:left w:val="nil"/>
              <w:right w:val="nil"/>
              <w:tl2br w:val="nil"/>
              <w:tr2bl w:val="nil"/>
            </w:tcBorders>
            <w:vAlign w:val="center"/>
          </w:tcPr>
          <w:p w14:paraId="5A9A6D5C"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Differentiation</w:t>
            </w:r>
            <w:r>
              <w:rPr>
                <w:rFonts w:ascii="Times New Roman" w:hAnsi="Times New Roman"/>
                <w:kern w:val="0"/>
                <w:sz w:val="20"/>
                <w:lang w:eastAsia="zh-Hans"/>
              </w:rPr>
              <w:t xml:space="preserve"> </w:t>
            </w:r>
            <w:r>
              <w:rPr>
                <w:rFonts w:ascii="Times New Roman" w:hAnsi="Times New Roman" w:hint="eastAsia"/>
                <w:kern w:val="0"/>
                <w:sz w:val="20"/>
                <w:lang w:eastAsia="zh-Hans"/>
              </w:rPr>
              <w:t>degree</w:t>
            </w:r>
            <w:r>
              <w:rPr>
                <w:rFonts w:ascii="Times New Roman" w:hAnsi="Times New Roman"/>
                <w:kern w:val="0"/>
                <w:sz w:val="20"/>
                <w:lang w:eastAsia="zh-Hans"/>
              </w:rPr>
              <w:t>（</w:t>
            </w:r>
            <w:r>
              <w:rPr>
                <w:rFonts w:ascii="Times New Roman" w:hAnsi="Times New Roman" w:hint="eastAsia"/>
                <w:kern w:val="0"/>
                <w:sz w:val="20"/>
                <w:lang w:eastAsia="zh-Hans"/>
              </w:rPr>
              <w:t>Moderate</w:t>
            </w:r>
            <w:r>
              <w:rPr>
                <w:rFonts w:ascii="Times New Roman" w:hAnsi="Times New Roman"/>
                <w:kern w:val="0"/>
                <w:sz w:val="20"/>
                <w:lang w:eastAsia="zh-Hans"/>
              </w:rPr>
              <w:t>-L</w:t>
            </w:r>
            <w:r>
              <w:rPr>
                <w:rFonts w:ascii="Times New Roman" w:hAnsi="Times New Roman" w:hint="eastAsia"/>
                <w:kern w:val="0"/>
                <w:sz w:val="20"/>
                <w:lang w:eastAsia="zh-Hans"/>
              </w:rPr>
              <w:t>ow</w:t>
            </w:r>
            <w:r>
              <w:rPr>
                <w:rFonts w:ascii="Times New Roman" w:hAnsi="Times New Roman"/>
                <w:kern w:val="0"/>
                <w:sz w:val="20"/>
                <w:lang w:eastAsia="zh-Hans"/>
              </w:rPr>
              <w:t xml:space="preserve">, </w:t>
            </w:r>
            <w:r>
              <w:rPr>
                <w:rFonts w:ascii="Times New Roman" w:hAnsi="Times New Roman" w:hint="eastAsia"/>
                <w:kern w:val="0"/>
                <w:sz w:val="20"/>
                <w:lang w:eastAsia="zh-Hans"/>
              </w:rPr>
              <w:t>Low</w:t>
            </w:r>
            <w:r>
              <w:rPr>
                <w:rFonts w:ascii="Times New Roman" w:hAnsi="Times New Roman"/>
                <w:kern w:val="0"/>
                <w:sz w:val="20"/>
                <w:lang w:eastAsia="zh-Hans"/>
              </w:rPr>
              <w:t>）</w:t>
            </w:r>
          </w:p>
        </w:tc>
        <w:tc>
          <w:tcPr>
            <w:tcW w:w="736" w:type="dxa"/>
            <w:tcBorders>
              <w:left w:val="nil"/>
              <w:tl2br w:val="nil"/>
              <w:tr2bl w:val="nil"/>
            </w:tcBorders>
          </w:tcPr>
          <w:p w14:paraId="71623F68"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3.284</w:t>
            </w:r>
          </w:p>
        </w:tc>
        <w:tc>
          <w:tcPr>
            <w:tcW w:w="1292" w:type="dxa"/>
            <w:tcBorders>
              <w:tl2br w:val="nil"/>
              <w:tr2bl w:val="nil"/>
            </w:tcBorders>
          </w:tcPr>
          <w:p w14:paraId="61276294"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1.826-5.909</w:t>
            </w:r>
          </w:p>
        </w:tc>
        <w:tc>
          <w:tcPr>
            <w:tcW w:w="875" w:type="dxa"/>
            <w:tcBorders>
              <w:tl2br w:val="nil"/>
              <w:tr2bl w:val="nil"/>
            </w:tcBorders>
          </w:tcPr>
          <w:p w14:paraId="3EFDB3E3"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&lt;0.001</w:t>
            </w:r>
          </w:p>
        </w:tc>
        <w:tc>
          <w:tcPr>
            <w:tcW w:w="240" w:type="dxa"/>
            <w:tcBorders>
              <w:tl2br w:val="nil"/>
              <w:tr2bl w:val="nil"/>
            </w:tcBorders>
          </w:tcPr>
          <w:p w14:paraId="25EAE96D" w14:textId="77777777" w:rsidR="00B67A49" w:rsidRDefault="00B67A49">
            <w:pPr>
              <w:spacing w:line="360" w:lineRule="auto"/>
              <w:jc w:val="left"/>
              <w:rPr>
                <w:rFonts w:ascii="Times New Roman" w:hAnsi="Times New Roman"/>
                <w:kern w:val="0"/>
                <w:sz w:val="20"/>
              </w:rPr>
            </w:pPr>
          </w:p>
        </w:tc>
        <w:tc>
          <w:tcPr>
            <w:tcW w:w="781" w:type="dxa"/>
            <w:tcBorders>
              <w:tl2br w:val="nil"/>
              <w:tr2bl w:val="nil"/>
            </w:tcBorders>
          </w:tcPr>
          <w:p w14:paraId="4009CBE5"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1.314</w:t>
            </w:r>
          </w:p>
        </w:tc>
        <w:tc>
          <w:tcPr>
            <w:tcW w:w="1312" w:type="dxa"/>
            <w:tcBorders>
              <w:tl2br w:val="nil"/>
              <w:tr2bl w:val="nil"/>
            </w:tcBorders>
          </w:tcPr>
          <w:p w14:paraId="52DFED1A"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0.876-3.287</w:t>
            </w:r>
          </w:p>
        </w:tc>
        <w:tc>
          <w:tcPr>
            <w:tcW w:w="833" w:type="dxa"/>
            <w:tcBorders>
              <w:right w:val="nil"/>
              <w:tl2br w:val="nil"/>
              <w:tr2bl w:val="nil"/>
            </w:tcBorders>
          </w:tcPr>
          <w:p w14:paraId="7397E146"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0.102</w:t>
            </w:r>
          </w:p>
        </w:tc>
      </w:tr>
      <w:tr w:rsidR="00B67A49" w14:paraId="2B08476C" w14:textId="77777777">
        <w:trPr>
          <w:trHeight w:val="494"/>
        </w:trPr>
        <w:tc>
          <w:tcPr>
            <w:tcW w:w="3505" w:type="dxa"/>
            <w:tcBorders>
              <w:left w:val="nil"/>
              <w:right w:val="nil"/>
              <w:tl2br w:val="nil"/>
              <w:tr2bl w:val="nil"/>
            </w:tcBorders>
            <w:vAlign w:val="center"/>
          </w:tcPr>
          <w:p w14:paraId="2F33E612" w14:textId="77777777" w:rsidR="00B67A49" w:rsidRDefault="00000000">
            <w:pPr>
              <w:spacing w:line="360" w:lineRule="auto"/>
              <w:jc w:val="left"/>
              <w:rPr>
                <w:rFonts w:ascii="Times New Roman" w:hAnsi="Times New Roman"/>
                <w:kern w:val="0"/>
                <w:sz w:val="20"/>
                <w:lang w:eastAsia="zh-Hans"/>
              </w:rPr>
            </w:pPr>
            <w:r>
              <w:rPr>
                <w:rFonts w:ascii="Times New Roman" w:hAnsi="Times New Roman"/>
                <w:kern w:val="0"/>
                <w:sz w:val="20"/>
                <w:lang w:eastAsia="zh-Hans"/>
              </w:rPr>
              <w:t>L</w:t>
            </w:r>
            <w:r>
              <w:rPr>
                <w:rFonts w:ascii="Times New Roman" w:hAnsi="Times New Roman" w:hint="eastAsia"/>
                <w:kern w:val="0"/>
                <w:sz w:val="20"/>
                <w:lang w:eastAsia="zh-Hans"/>
              </w:rPr>
              <w:t>iver</w:t>
            </w:r>
            <w:r>
              <w:rPr>
                <w:rFonts w:ascii="Times New Roman" w:hAnsi="Times New Roman"/>
                <w:kern w:val="0"/>
                <w:sz w:val="20"/>
                <w:lang w:eastAsia="zh-Hans"/>
              </w:rPr>
              <w:t xml:space="preserve"> </w:t>
            </w:r>
            <w:r>
              <w:rPr>
                <w:rFonts w:ascii="Times New Roman" w:hAnsi="Times New Roman" w:hint="eastAsia"/>
                <w:kern w:val="0"/>
                <w:sz w:val="20"/>
                <w:lang w:eastAsia="zh-Hans"/>
              </w:rPr>
              <w:t>cirrhosis</w:t>
            </w:r>
            <w:r>
              <w:rPr>
                <w:rFonts w:ascii="Times New Roman" w:hAnsi="Times New Roman" w:hint="eastAsia"/>
                <w:kern w:val="0"/>
                <w:sz w:val="20"/>
                <w:lang w:eastAsia="zh-Hans"/>
              </w:rPr>
              <w:t>（</w:t>
            </w:r>
            <w:r>
              <w:rPr>
                <w:rFonts w:ascii="Times New Roman" w:hAnsi="Times New Roman" w:hint="eastAsia"/>
                <w:kern w:val="0"/>
                <w:sz w:val="20"/>
                <w:lang w:eastAsia="zh-Hans"/>
              </w:rPr>
              <w:t>Y</w:t>
            </w:r>
            <w:r>
              <w:rPr>
                <w:rFonts w:ascii="Times New Roman" w:hAnsi="Times New Roman"/>
                <w:kern w:val="0"/>
                <w:sz w:val="20"/>
                <w:lang w:eastAsia="zh-Hans"/>
              </w:rPr>
              <w:t>es</w:t>
            </w:r>
            <w:r>
              <w:rPr>
                <w:rFonts w:ascii="Times New Roman" w:hAnsi="Times New Roman"/>
                <w:kern w:val="0"/>
                <w:sz w:val="20"/>
                <w:lang w:eastAsia="zh-Hans"/>
              </w:rPr>
              <w:t>）</w:t>
            </w:r>
          </w:p>
        </w:tc>
        <w:tc>
          <w:tcPr>
            <w:tcW w:w="736" w:type="dxa"/>
            <w:tcBorders>
              <w:left w:val="nil"/>
              <w:tl2br w:val="nil"/>
              <w:tr2bl w:val="nil"/>
            </w:tcBorders>
            <w:vAlign w:val="center"/>
          </w:tcPr>
          <w:p w14:paraId="750E155B"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1.314</w:t>
            </w:r>
          </w:p>
        </w:tc>
        <w:tc>
          <w:tcPr>
            <w:tcW w:w="1292" w:type="dxa"/>
            <w:tcBorders>
              <w:tl2br w:val="nil"/>
              <w:tr2bl w:val="nil"/>
            </w:tcBorders>
          </w:tcPr>
          <w:p w14:paraId="38563593"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0.756-2.283</w:t>
            </w:r>
          </w:p>
        </w:tc>
        <w:tc>
          <w:tcPr>
            <w:tcW w:w="875" w:type="dxa"/>
            <w:tcBorders>
              <w:tl2br w:val="nil"/>
              <w:tr2bl w:val="nil"/>
            </w:tcBorders>
          </w:tcPr>
          <w:p w14:paraId="5E52296F"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0.333</w:t>
            </w:r>
          </w:p>
        </w:tc>
        <w:tc>
          <w:tcPr>
            <w:tcW w:w="240" w:type="dxa"/>
            <w:tcBorders>
              <w:tl2br w:val="nil"/>
              <w:tr2bl w:val="nil"/>
            </w:tcBorders>
          </w:tcPr>
          <w:p w14:paraId="110C69C8" w14:textId="77777777" w:rsidR="00B67A49" w:rsidRDefault="00B67A49">
            <w:pPr>
              <w:spacing w:line="360" w:lineRule="auto"/>
              <w:jc w:val="left"/>
              <w:rPr>
                <w:rFonts w:ascii="Times New Roman" w:hAnsi="Times New Roman"/>
                <w:kern w:val="0"/>
                <w:sz w:val="20"/>
              </w:rPr>
            </w:pPr>
          </w:p>
        </w:tc>
        <w:tc>
          <w:tcPr>
            <w:tcW w:w="781" w:type="dxa"/>
            <w:tcBorders>
              <w:tl2br w:val="nil"/>
              <w:tr2bl w:val="nil"/>
            </w:tcBorders>
          </w:tcPr>
          <w:p w14:paraId="2442EB0F"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0.994</w:t>
            </w:r>
          </w:p>
        </w:tc>
        <w:tc>
          <w:tcPr>
            <w:tcW w:w="1312" w:type="dxa"/>
            <w:tcBorders>
              <w:tl2br w:val="nil"/>
              <w:tr2bl w:val="nil"/>
            </w:tcBorders>
          </w:tcPr>
          <w:p w14:paraId="36406A47"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0.645-1.533</w:t>
            </w:r>
          </w:p>
        </w:tc>
        <w:tc>
          <w:tcPr>
            <w:tcW w:w="833" w:type="dxa"/>
            <w:tcBorders>
              <w:right w:val="nil"/>
              <w:tl2br w:val="nil"/>
              <w:tr2bl w:val="nil"/>
            </w:tcBorders>
          </w:tcPr>
          <w:p w14:paraId="6039F8BD"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0.979</w:t>
            </w:r>
          </w:p>
        </w:tc>
      </w:tr>
      <w:tr w:rsidR="00B67A49" w14:paraId="61D2CD96" w14:textId="77777777">
        <w:trPr>
          <w:trHeight w:val="366"/>
        </w:trPr>
        <w:tc>
          <w:tcPr>
            <w:tcW w:w="3505" w:type="dxa"/>
            <w:tcBorders>
              <w:left w:val="nil"/>
              <w:bottom w:val="nil"/>
              <w:right w:val="nil"/>
              <w:tl2br w:val="nil"/>
              <w:tr2bl w:val="nil"/>
            </w:tcBorders>
            <w:vAlign w:val="center"/>
          </w:tcPr>
          <w:p w14:paraId="77A8CF20" w14:textId="77777777" w:rsidR="00B67A49" w:rsidRDefault="00000000">
            <w:pPr>
              <w:spacing w:line="360" w:lineRule="auto"/>
              <w:jc w:val="left"/>
              <w:rPr>
                <w:rFonts w:ascii="Times New Roman" w:hAnsi="Times New Roman"/>
                <w:kern w:val="0"/>
                <w:sz w:val="20"/>
                <w:lang w:eastAsia="zh-Hans"/>
              </w:rPr>
            </w:pPr>
            <w:bookmarkStart w:id="78" w:name="OLE_LINK25"/>
            <w:bookmarkStart w:id="79" w:name="OLE_LINK26"/>
            <w:r>
              <w:rPr>
                <w:rFonts w:ascii="Times New Roman" w:hAnsi="Times New Roman" w:hint="eastAsia"/>
                <w:kern w:val="0"/>
                <w:sz w:val="20"/>
                <w:lang w:eastAsia="zh-Hans"/>
              </w:rPr>
              <w:t>S</w:t>
            </w:r>
            <w:r>
              <w:rPr>
                <w:rFonts w:ascii="Times New Roman" w:hAnsi="Times New Roman"/>
                <w:kern w:val="0"/>
                <w:sz w:val="20"/>
                <w:lang w:eastAsia="zh-Hans"/>
              </w:rPr>
              <w:t>atellite lesions</w:t>
            </w:r>
            <w:r>
              <w:rPr>
                <w:rFonts w:ascii="Times New Roman" w:hAnsi="Times New Roman"/>
                <w:kern w:val="0"/>
                <w:sz w:val="20"/>
                <w:lang w:eastAsia="zh-Hans"/>
              </w:rPr>
              <w:t>（</w:t>
            </w:r>
            <w:r>
              <w:rPr>
                <w:rFonts w:ascii="Times New Roman" w:hAnsi="Times New Roman" w:hint="eastAsia"/>
                <w:kern w:val="0"/>
                <w:sz w:val="20"/>
                <w:lang w:eastAsia="zh-Hans"/>
              </w:rPr>
              <w:t>Yes</w:t>
            </w:r>
            <w:r>
              <w:rPr>
                <w:rFonts w:ascii="Times New Roman" w:hAnsi="Times New Roman"/>
                <w:kern w:val="0"/>
                <w:sz w:val="20"/>
                <w:lang w:eastAsia="zh-Hans"/>
              </w:rPr>
              <w:t>）</w:t>
            </w:r>
            <w:bookmarkEnd w:id="78"/>
            <w:bookmarkEnd w:id="79"/>
          </w:p>
        </w:tc>
        <w:tc>
          <w:tcPr>
            <w:tcW w:w="736" w:type="dxa"/>
            <w:tcBorders>
              <w:left w:val="nil"/>
              <w:bottom w:val="nil"/>
              <w:tl2br w:val="nil"/>
              <w:tr2bl w:val="nil"/>
            </w:tcBorders>
            <w:vAlign w:val="center"/>
          </w:tcPr>
          <w:p w14:paraId="221EF71D"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2.778</w:t>
            </w:r>
          </w:p>
        </w:tc>
        <w:tc>
          <w:tcPr>
            <w:tcW w:w="1292" w:type="dxa"/>
            <w:tcBorders>
              <w:bottom w:val="nil"/>
              <w:tl2br w:val="nil"/>
              <w:tr2bl w:val="nil"/>
            </w:tcBorders>
          </w:tcPr>
          <w:p w14:paraId="18FACA03"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1.181-6.534</w:t>
            </w:r>
          </w:p>
        </w:tc>
        <w:tc>
          <w:tcPr>
            <w:tcW w:w="875" w:type="dxa"/>
            <w:tcBorders>
              <w:bottom w:val="nil"/>
              <w:tl2br w:val="nil"/>
              <w:tr2bl w:val="nil"/>
            </w:tcBorders>
          </w:tcPr>
          <w:p w14:paraId="68248A96"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0.019</w:t>
            </w:r>
          </w:p>
        </w:tc>
        <w:tc>
          <w:tcPr>
            <w:tcW w:w="240" w:type="dxa"/>
            <w:tcBorders>
              <w:bottom w:val="nil"/>
              <w:tl2br w:val="nil"/>
              <w:tr2bl w:val="nil"/>
            </w:tcBorders>
          </w:tcPr>
          <w:p w14:paraId="5CE590DB" w14:textId="77777777" w:rsidR="00B67A49" w:rsidRDefault="00B67A49">
            <w:pPr>
              <w:spacing w:line="360" w:lineRule="auto"/>
              <w:jc w:val="left"/>
              <w:rPr>
                <w:rFonts w:ascii="Times New Roman" w:hAnsi="Times New Roman"/>
                <w:kern w:val="0"/>
                <w:sz w:val="20"/>
              </w:rPr>
            </w:pPr>
          </w:p>
        </w:tc>
        <w:tc>
          <w:tcPr>
            <w:tcW w:w="781" w:type="dxa"/>
            <w:tcBorders>
              <w:bottom w:val="nil"/>
              <w:tl2br w:val="nil"/>
              <w:tr2bl w:val="nil"/>
            </w:tcBorders>
          </w:tcPr>
          <w:p w14:paraId="6DF2FEC4"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2.415</w:t>
            </w:r>
          </w:p>
        </w:tc>
        <w:tc>
          <w:tcPr>
            <w:tcW w:w="1312" w:type="dxa"/>
            <w:tcBorders>
              <w:bottom w:val="nil"/>
              <w:tl2br w:val="nil"/>
              <w:tr2bl w:val="nil"/>
            </w:tcBorders>
          </w:tcPr>
          <w:p w14:paraId="1E24A3E9"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1.159-5.035</w:t>
            </w:r>
          </w:p>
        </w:tc>
        <w:tc>
          <w:tcPr>
            <w:tcW w:w="833" w:type="dxa"/>
            <w:tcBorders>
              <w:bottom w:val="nil"/>
              <w:right w:val="nil"/>
              <w:tl2br w:val="nil"/>
              <w:tr2bl w:val="nil"/>
            </w:tcBorders>
          </w:tcPr>
          <w:p w14:paraId="7EB0DB1C"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0.019</w:t>
            </w:r>
          </w:p>
        </w:tc>
      </w:tr>
      <w:tr w:rsidR="00B67A49" w14:paraId="20EAF20C" w14:textId="77777777">
        <w:trPr>
          <w:trHeight w:val="366"/>
        </w:trPr>
        <w:tc>
          <w:tcPr>
            <w:tcW w:w="3505" w:type="dxa"/>
            <w:tcBorders>
              <w:top w:val="nil"/>
              <w:left w:val="nil"/>
              <w:bottom w:val="single" w:sz="4" w:space="0" w:color="auto"/>
              <w:right w:val="nil"/>
              <w:tl2br w:val="nil"/>
              <w:tr2bl w:val="nil"/>
            </w:tcBorders>
            <w:vAlign w:val="center"/>
          </w:tcPr>
          <w:p w14:paraId="6F25DC77" w14:textId="77777777" w:rsidR="00B67A49" w:rsidRDefault="00000000">
            <w:pPr>
              <w:spacing w:line="360" w:lineRule="auto"/>
              <w:jc w:val="left"/>
              <w:rPr>
                <w:rFonts w:ascii="Times New Roman" w:hAnsi="Times New Roman"/>
                <w:kern w:val="0"/>
                <w:sz w:val="20"/>
                <w:lang w:eastAsia="zh-Hans"/>
              </w:rPr>
            </w:pPr>
            <w:r>
              <w:rPr>
                <w:rFonts w:ascii="Times New Roman" w:hAnsi="Times New Roman"/>
                <w:kern w:val="0"/>
                <w:sz w:val="20"/>
                <w:lang w:eastAsia="zh-Hans"/>
              </w:rPr>
              <w:t>CircGDI2 expression</w:t>
            </w:r>
            <w:r>
              <w:rPr>
                <w:rFonts w:ascii="Times New Roman" w:hAnsi="Times New Roman"/>
                <w:kern w:val="0"/>
                <w:sz w:val="20"/>
                <w:lang w:eastAsia="zh-Hans"/>
              </w:rPr>
              <w:t>（</w:t>
            </w:r>
            <w:r>
              <w:rPr>
                <w:rFonts w:ascii="Times New Roman" w:hAnsi="Times New Roman"/>
                <w:kern w:val="0"/>
                <w:sz w:val="20"/>
                <w:lang w:eastAsia="zh-Hans"/>
              </w:rPr>
              <w:t>high</w:t>
            </w:r>
            <w:r>
              <w:rPr>
                <w:rFonts w:ascii="Times New Roman" w:hAnsi="Times New Roman"/>
                <w:kern w:val="0"/>
                <w:sz w:val="20"/>
                <w:lang w:eastAsia="zh-Hans"/>
              </w:rPr>
              <w:t>）</w:t>
            </w:r>
          </w:p>
        </w:tc>
        <w:tc>
          <w:tcPr>
            <w:tcW w:w="736" w:type="dxa"/>
            <w:tcBorders>
              <w:top w:val="nil"/>
              <w:left w:val="nil"/>
              <w:bottom w:val="single" w:sz="4" w:space="0" w:color="auto"/>
              <w:tl2br w:val="nil"/>
              <w:tr2bl w:val="nil"/>
            </w:tcBorders>
            <w:vAlign w:val="center"/>
          </w:tcPr>
          <w:p w14:paraId="1A87AD6E"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1.985</w:t>
            </w:r>
          </w:p>
        </w:tc>
        <w:tc>
          <w:tcPr>
            <w:tcW w:w="1292" w:type="dxa"/>
            <w:tcBorders>
              <w:top w:val="nil"/>
              <w:bottom w:val="single" w:sz="4" w:space="0" w:color="auto"/>
              <w:tl2br w:val="nil"/>
              <w:tr2bl w:val="nil"/>
            </w:tcBorders>
          </w:tcPr>
          <w:p w14:paraId="62151386"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1.141-4.452</w:t>
            </w:r>
          </w:p>
        </w:tc>
        <w:tc>
          <w:tcPr>
            <w:tcW w:w="875" w:type="dxa"/>
            <w:tcBorders>
              <w:top w:val="nil"/>
              <w:bottom w:val="single" w:sz="4" w:space="0" w:color="auto"/>
              <w:tl2br w:val="nil"/>
              <w:tr2bl w:val="nil"/>
            </w:tcBorders>
          </w:tcPr>
          <w:p w14:paraId="5D9AEF38"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0.015</w:t>
            </w:r>
          </w:p>
        </w:tc>
        <w:tc>
          <w:tcPr>
            <w:tcW w:w="240" w:type="dxa"/>
            <w:tcBorders>
              <w:top w:val="nil"/>
              <w:bottom w:val="single" w:sz="4" w:space="0" w:color="auto"/>
              <w:tl2br w:val="nil"/>
              <w:tr2bl w:val="nil"/>
            </w:tcBorders>
          </w:tcPr>
          <w:p w14:paraId="1BD814A2" w14:textId="77777777" w:rsidR="00B67A49" w:rsidRDefault="00B67A49">
            <w:pPr>
              <w:spacing w:line="360" w:lineRule="auto"/>
              <w:jc w:val="left"/>
              <w:rPr>
                <w:rFonts w:ascii="Times New Roman" w:hAnsi="Times New Roman"/>
                <w:kern w:val="0"/>
                <w:sz w:val="20"/>
              </w:rPr>
            </w:pPr>
          </w:p>
        </w:tc>
        <w:tc>
          <w:tcPr>
            <w:tcW w:w="781" w:type="dxa"/>
            <w:tcBorders>
              <w:top w:val="nil"/>
              <w:bottom w:val="single" w:sz="4" w:space="0" w:color="auto"/>
              <w:tl2br w:val="nil"/>
              <w:tr2bl w:val="nil"/>
            </w:tcBorders>
          </w:tcPr>
          <w:p w14:paraId="4B9C43CC"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1.645</w:t>
            </w:r>
          </w:p>
        </w:tc>
        <w:tc>
          <w:tcPr>
            <w:tcW w:w="1312" w:type="dxa"/>
            <w:tcBorders>
              <w:top w:val="nil"/>
              <w:bottom w:val="single" w:sz="4" w:space="0" w:color="auto"/>
              <w:tl2br w:val="nil"/>
              <w:tr2bl w:val="nil"/>
            </w:tcBorders>
          </w:tcPr>
          <w:p w14:paraId="44E1C4BF"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1.065-2.540</w:t>
            </w:r>
          </w:p>
        </w:tc>
        <w:tc>
          <w:tcPr>
            <w:tcW w:w="833" w:type="dxa"/>
            <w:tcBorders>
              <w:top w:val="nil"/>
              <w:bottom w:val="single" w:sz="4" w:space="0" w:color="auto"/>
              <w:right w:val="nil"/>
              <w:tl2br w:val="nil"/>
              <w:tr2bl w:val="nil"/>
            </w:tcBorders>
          </w:tcPr>
          <w:p w14:paraId="2445B2D9"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rPr>
              <w:t>0.025</w:t>
            </w:r>
          </w:p>
        </w:tc>
      </w:tr>
      <w:tr w:rsidR="00B67A49" w14:paraId="71086CF0" w14:textId="77777777">
        <w:trPr>
          <w:trHeight w:val="366"/>
        </w:trPr>
        <w:tc>
          <w:tcPr>
            <w:tcW w:w="9574" w:type="dxa"/>
            <w:gridSpan w:val="8"/>
            <w:tcBorders>
              <w:top w:val="single" w:sz="4" w:space="0" w:color="auto"/>
              <w:left w:val="nil"/>
              <w:bottom w:val="nil"/>
              <w:right w:val="nil"/>
              <w:tl2br w:val="nil"/>
              <w:tr2bl w:val="nil"/>
            </w:tcBorders>
          </w:tcPr>
          <w:p w14:paraId="70546736" w14:textId="77777777" w:rsidR="00B67A49" w:rsidRDefault="00000000">
            <w:pPr>
              <w:rPr>
                <w:rFonts w:ascii="Times New Roman" w:hAnsi="Times New Roman"/>
                <w:kern w:val="0"/>
                <w:sz w:val="20"/>
              </w:rPr>
            </w:pPr>
            <w:bookmarkStart w:id="80" w:name="_Hlk172241914"/>
            <w:r>
              <w:rPr>
                <w:rFonts w:ascii="Times New Roman" w:hAnsi="Times New Roman"/>
                <w:kern w:val="0"/>
                <w:sz w:val="18"/>
                <w:szCs w:val="18"/>
              </w:rPr>
              <w:t xml:space="preserve">OS, </w:t>
            </w:r>
            <w:r>
              <w:rPr>
                <w:rFonts w:ascii="Times New Roman" w:hAnsi="Times New Roman" w:hint="eastAsia"/>
                <w:kern w:val="0"/>
                <w:sz w:val="18"/>
                <w:szCs w:val="18"/>
              </w:rPr>
              <w:t>overall</w:t>
            </w:r>
            <w:r>
              <w:rPr>
                <w:rFonts w:ascii="Times New Roman" w:hAnsi="Times New Roman"/>
                <w:kern w:val="0"/>
                <w:sz w:val="18"/>
                <w:szCs w:val="18"/>
              </w:rPr>
              <w:t xml:space="preserve"> </w:t>
            </w:r>
            <w:r>
              <w:rPr>
                <w:rFonts w:ascii="Times New Roman" w:hAnsi="Times New Roman" w:hint="eastAsia"/>
                <w:kern w:val="0"/>
                <w:sz w:val="18"/>
                <w:szCs w:val="18"/>
              </w:rPr>
              <w:t>survival</w:t>
            </w:r>
            <w:r>
              <w:rPr>
                <w:rFonts w:ascii="Times New Roman" w:hAnsi="Times New Roman"/>
                <w:kern w:val="0"/>
                <w:sz w:val="18"/>
                <w:szCs w:val="18"/>
              </w:rPr>
              <w:t>; RFS: recurrence free survival; HR, hazard</w:t>
            </w:r>
            <w:r>
              <w:rPr>
                <w:rFonts w:ascii="Times New Roman" w:hAnsi="Times New Roman" w:hint="eastAsia"/>
                <w:kern w:val="0"/>
                <w:sz w:val="18"/>
                <w:szCs w:val="18"/>
              </w:rPr>
              <w:t>;</w:t>
            </w:r>
            <w:r>
              <w:rPr>
                <w:rFonts w:ascii="Times New Roman" w:hAnsi="Times New Roman"/>
                <w:kern w:val="0"/>
                <w:sz w:val="18"/>
                <w:szCs w:val="18"/>
              </w:rPr>
              <w:t xml:space="preserve"> </w:t>
            </w:r>
            <w:r>
              <w:rPr>
                <w:rFonts w:ascii="Times New Roman" w:hAnsi="Times New Roman" w:hint="eastAsia"/>
                <w:kern w:val="0"/>
                <w:sz w:val="18"/>
                <w:szCs w:val="18"/>
              </w:rPr>
              <w:t xml:space="preserve">CI, confidence </w:t>
            </w:r>
            <w:r>
              <w:rPr>
                <w:rFonts w:ascii="Times New Roman" w:hAnsi="Times New Roman"/>
                <w:kern w:val="0"/>
                <w:sz w:val="18"/>
                <w:szCs w:val="18"/>
              </w:rPr>
              <w:t xml:space="preserve">interval; HBV-DNA: Hepatitis B Virus-Deoxyribonucleic Acid; AFP: </w:t>
            </w:r>
            <w:r>
              <w:rPr>
                <w:rFonts w:ascii="Times New Roman" w:hAnsi="Times New Roman" w:hint="eastAsia"/>
                <w:kern w:val="0"/>
                <w:sz w:val="18"/>
                <w:szCs w:val="18"/>
              </w:rPr>
              <w:t>α</w:t>
            </w:r>
            <w:r>
              <w:rPr>
                <w:rFonts w:ascii="Times New Roman" w:hAnsi="Times New Roman"/>
                <w:kern w:val="0"/>
                <w:sz w:val="18"/>
                <w:szCs w:val="18"/>
              </w:rPr>
              <w:t>-fetoprotein; BCLC: Barcelona Clinic Liver Cancer; MVI, microvascular invasion</w:t>
            </w:r>
          </w:p>
        </w:tc>
      </w:tr>
      <w:bookmarkEnd w:id="80"/>
    </w:tbl>
    <w:p w14:paraId="6B4829CC" w14:textId="77777777" w:rsidR="00B67A49" w:rsidRDefault="00B67A49">
      <w:pPr>
        <w:ind w:right="8260"/>
        <w:jc w:val="right"/>
        <w:rPr>
          <w:rFonts w:ascii="Times New Roman" w:hAnsi="Times New Roman"/>
          <w:b/>
          <w:bCs/>
          <w:sz w:val="28"/>
          <w:szCs w:val="28"/>
        </w:rPr>
      </w:pPr>
    </w:p>
    <w:p w14:paraId="4A7865A1" w14:textId="77777777" w:rsidR="00B67A49" w:rsidRDefault="00B67A49">
      <w:pPr>
        <w:ind w:right="8820"/>
        <w:jc w:val="right"/>
        <w:rPr>
          <w:rFonts w:ascii="Times New Roman" w:hAnsi="Times New Roman"/>
          <w:b/>
          <w:bCs/>
          <w:sz w:val="28"/>
          <w:szCs w:val="28"/>
        </w:rPr>
      </w:pPr>
    </w:p>
    <w:p w14:paraId="07DFA855" w14:textId="77777777" w:rsidR="00B67A49" w:rsidRDefault="00B67A49">
      <w:pPr>
        <w:ind w:right="8820"/>
        <w:jc w:val="right"/>
        <w:rPr>
          <w:rFonts w:ascii="Times New Roman" w:hAnsi="Times New Roman"/>
          <w:b/>
          <w:bCs/>
          <w:sz w:val="28"/>
          <w:szCs w:val="28"/>
        </w:rPr>
      </w:pPr>
    </w:p>
    <w:p w14:paraId="2A498C5D" w14:textId="77777777" w:rsidR="00B67A49" w:rsidRDefault="00B67A49">
      <w:pPr>
        <w:ind w:right="8820"/>
        <w:jc w:val="right"/>
        <w:rPr>
          <w:rFonts w:ascii="Times New Roman" w:hAnsi="Times New Roman"/>
          <w:b/>
          <w:bCs/>
          <w:sz w:val="28"/>
          <w:szCs w:val="28"/>
        </w:rPr>
      </w:pPr>
    </w:p>
    <w:p w14:paraId="629A8A33" w14:textId="77777777" w:rsidR="00B67A49" w:rsidRDefault="00B67A49">
      <w:pPr>
        <w:ind w:right="8820"/>
        <w:jc w:val="right"/>
        <w:rPr>
          <w:rFonts w:ascii="Times New Roman" w:hAnsi="Times New Roman"/>
          <w:b/>
          <w:bCs/>
          <w:sz w:val="28"/>
          <w:szCs w:val="28"/>
        </w:rPr>
      </w:pPr>
    </w:p>
    <w:p w14:paraId="5DB4AC21" w14:textId="77777777" w:rsidR="00B67A49" w:rsidRDefault="00B67A49">
      <w:pPr>
        <w:ind w:right="8820"/>
        <w:jc w:val="right"/>
        <w:rPr>
          <w:rFonts w:ascii="Times New Roman" w:hAnsi="Times New Roman"/>
          <w:b/>
          <w:bCs/>
          <w:sz w:val="28"/>
          <w:szCs w:val="28"/>
        </w:rPr>
      </w:pPr>
    </w:p>
    <w:p w14:paraId="773C5383" w14:textId="77777777" w:rsidR="00B67A49" w:rsidRDefault="00B67A49">
      <w:pPr>
        <w:ind w:right="8820"/>
        <w:jc w:val="right"/>
        <w:rPr>
          <w:rFonts w:ascii="Times New Roman" w:hAnsi="Times New Roman"/>
          <w:b/>
          <w:bCs/>
          <w:sz w:val="28"/>
          <w:szCs w:val="28"/>
        </w:rPr>
      </w:pPr>
    </w:p>
    <w:p w14:paraId="605CCD83" w14:textId="77777777" w:rsidR="00B67A49" w:rsidRDefault="00B67A49">
      <w:pPr>
        <w:tabs>
          <w:tab w:val="left" w:pos="2109"/>
        </w:tabs>
        <w:rPr>
          <w:rFonts w:ascii="Times New Roman" w:hAnsi="Times New Roman"/>
          <w:b/>
          <w:bCs/>
          <w:sz w:val="24"/>
          <w:szCs w:val="24"/>
        </w:rPr>
        <w:sectPr w:rsidR="00B67A49">
          <w:footerReference w:type="even" r:id="rId18"/>
          <w:footerReference w:type="default" r:id="rId19"/>
          <w:pgSz w:w="11906" w:h="16838"/>
          <w:pgMar w:top="1440" w:right="1800" w:bottom="1440" w:left="1800" w:header="851" w:footer="992" w:gutter="0"/>
          <w:cols w:space="425"/>
          <w:docGrid w:type="lines" w:linePitch="312"/>
        </w:sectPr>
      </w:pPr>
      <w:bookmarkStart w:id="81" w:name="OLE_LINK252"/>
      <w:bookmarkStart w:id="82" w:name="OLE_LINK251"/>
    </w:p>
    <w:p w14:paraId="6344FD45" w14:textId="77777777" w:rsidR="00B67A49" w:rsidRDefault="00000000">
      <w:pPr>
        <w:tabs>
          <w:tab w:val="left" w:pos="2109"/>
        </w:tabs>
        <w:rPr>
          <w:rFonts w:ascii="Times New Roman" w:hAnsi="Times New Roman"/>
          <w:b/>
          <w:bCs/>
          <w:sz w:val="24"/>
          <w:szCs w:val="24"/>
        </w:rPr>
      </w:pPr>
      <w:r>
        <w:rPr>
          <w:rFonts w:ascii="Times New Roman" w:hAnsi="Times New Roman"/>
          <w:b/>
          <w:bCs/>
          <w:sz w:val="24"/>
          <w:szCs w:val="24"/>
        </w:rPr>
        <w:lastRenderedPageBreak/>
        <w:t>Table S3</w:t>
      </w:r>
      <w:r>
        <w:rPr>
          <w:rFonts w:ascii="Times New Roman" w:hAnsi="Times New Roman"/>
          <w:b/>
          <w:bCs/>
          <w:sz w:val="24"/>
          <w:szCs w:val="24"/>
        </w:rPr>
        <w:tab/>
      </w:r>
    </w:p>
    <w:tbl>
      <w:tblPr>
        <w:tblStyle w:val="a8"/>
        <w:tblpPr w:leftFromText="180" w:rightFromText="180" w:vertAnchor="page" w:horzAnchor="margin" w:tblpY="2238"/>
        <w:tblW w:w="13788"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4652"/>
        <w:gridCol w:w="1161"/>
        <w:gridCol w:w="2211"/>
        <w:gridCol w:w="960"/>
        <w:gridCol w:w="257"/>
        <w:gridCol w:w="1127"/>
        <w:gridCol w:w="2278"/>
        <w:gridCol w:w="1142"/>
      </w:tblGrid>
      <w:tr w:rsidR="00B67A49" w14:paraId="07F47C58" w14:textId="77777777">
        <w:trPr>
          <w:trHeight w:val="517"/>
        </w:trPr>
        <w:tc>
          <w:tcPr>
            <w:tcW w:w="13788" w:type="dxa"/>
            <w:gridSpan w:val="8"/>
            <w:tcBorders>
              <w:top w:val="nil"/>
              <w:left w:val="nil"/>
              <w:bottom w:val="single" w:sz="4" w:space="0" w:color="auto"/>
              <w:right w:val="nil"/>
              <w:tl2br w:val="nil"/>
              <w:tr2bl w:val="nil"/>
            </w:tcBorders>
          </w:tcPr>
          <w:bookmarkEnd w:id="81"/>
          <w:bookmarkEnd w:id="82"/>
          <w:p w14:paraId="68B5225F" w14:textId="77777777" w:rsidR="00B67A49" w:rsidRDefault="00000000">
            <w:pPr>
              <w:spacing w:line="360" w:lineRule="auto"/>
              <w:ind w:firstLineChars="800" w:firstLine="1600"/>
              <w:jc w:val="left"/>
              <w:rPr>
                <w:rFonts w:ascii="Times New Roman" w:hAnsi="Times New Roman"/>
                <w:kern w:val="0"/>
                <w:sz w:val="20"/>
                <w:lang w:eastAsia="zh-Hans"/>
              </w:rPr>
            </w:pPr>
            <w:r>
              <w:rPr>
                <w:rFonts w:ascii="Times New Roman" w:hAnsi="Times New Roman"/>
                <w:kern w:val="0"/>
                <w:sz w:val="20"/>
              </w:rPr>
              <w:t xml:space="preserve">Supplemental </w:t>
            </w:r>
            <w:r>
              <w:rPr>
                <w:rFonts w:ascii="Times New Roman" w:hAnsi="Times New Roman" w:hint="eastAsia"/>
                <w:kern w:val="0"/>
                <w:sz w:val="20"/>
              </w:rPr>
              <w:t>table</w:t>
            </w:r>
            <w:r>
              <w:rPr>
                <w:rFonts w:ascii="Times New Roman" w:hAnsi="Times New Roman"/>
                <w:kern w:val="0"/>
                <w:sz w:val="20"/>
              </w:rPr>
              <w:t xml:space="preserve"> </w:t>
            </w:r>
            <w:r>
              <w:rPr>
                <w:rFonts w:ascii="Times New Roman" w:hAnsi="Times New Roman"/>
                <w:kern w:val="0"/>
                <w:sz w:val="20"/>
                <w:lang w:eastAsia="zh-Hans"/>
              </w:rPr>
              <w:t>3. Multivariate COX proportional hazards regression analysis of OS and RFS risk factors</w:t>
            </w:r>
          </w:p>
        </w:tc>
      </w:tr>
      <w:tr w:rsidR="00B67A49" w14:paraId="343FE15B" w14:textId="77777777">
        <w:trPr>
          <w:trHeight w:val="464"/>
        </w:trPr>
        <w:tc>
          <w:tcPr>
            <w:tcW w:w="4652" w:type="dxa"/>
            <w:vMerge w:val="restart"/>
            <w:tcBorders>
              <w:top w:val="single" w:sz="4" w:space="0" w:color="auto"/>
              <w:left w:val="nil"/>
              <w:right w:val="nil"/>
              <w:tl2br w:val="nil"/>
              <w:tr2bl w:val="nil"/>
            </w:tcBorders>
            <w:vAlign w:val="center"/>
          </w:tcPr>
          <w:p w14:paraId="4952E9AD"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hint="eastAsia"/>
                <w:kern w:val="0"/>
                <w:sz w:val="20"/>
                <w:lang w:eastAsia="zh-Hans"/>
              </w:rPr>
              <w:t>v</w:t>
            </w:r>
            <w:r>
              <w:rPr>
                <w:rFonts w:ascii="Times New Roman" w:hAnsi="Times New Roman"/>
                <w:kern w:val="0"/>
                <w:sz w:val="20"/>
                <w:lang w:eastAsia="zh-Hans"/>
              </w:rPr>
              <w:t>ariables</w:t>
            </w:r>
          </w:p>
        </w:tc>
        <w:tc>
          <w:tcPr>
            <w:tcW w:w="4332" w:type="dxa"/>
            <w:gridSpan w:val="3"/>
            <w:tcBorders>
              <w:top w:val="single" w:sz="4" w:space="0" w:color="auto"/>
              <w:left w:val="nil"/>
              <w:tl2br w:val="nil"/>
              <w:tr2bl w:val="nil"/>
            </w:tcBorders>
          </w:tcPr>
          <w:p w14:paraId="0CDB640C"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OS</w:t>
            </w:r>
          </w:p>
        </w:tc>
        <w:tc>
          <w:tcPr>
            <w:tcW w:w="257" w:type="dxa"/>
            <w:tcBorders>
              <w:top w:val="single" w:sz="4" w:space="0" w:color="auto"/>
              <w:tl2br w:val="nil"/>
              <w:tr2bl w:val="nil"/>
            </w:tcBorders>
          </w:tcPr>
          <w:p w14:paraId="5799DDCD" w14:textId="77777777" w:rsidR="00B67A49" w:rsidRDefault="00B67A49">
            <w:pPr>
              <w:spacing w:line="360" w:lineRule="auto"/>
              <w:jc w:val="center"/>
              <w:rPr>
                <w:rFonts w:ascii="Times New Roman" w:hAnsi="Times New Roman"/>
                <w:kern w:val="0"/>
                <w:sz w:val="20"/>
              </w:rPr>
            </w:pPr>
          </w:p>
        </w:tc>
        <w:tc>
          <w:tcPr>
            <w:tcW w:w="4545" w:type="dxa"/>
            <w:gridSpan w:val="3"/>
            <w:tcBorders>
              <w:top w:val="single" w:sz="4" w:space="0" w:color="auto"/>
              <w:right w:val="nil"/>
              <w:tl2br w:val="nil"/>
              <w:tr2bl w:val="nil"/>
            </w:tcBorders>
          </w:tcPr>
          <w:p w14:paraId="44DED937"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RFS</w:t>
            </w:r>
          </w:p>
        </w:tc>
      </w:tr>
      <w:tr w:rsidR="00B67A49" w14:paraId="0C80B563" w14:textId="77777777">
        <w:trPr>
          <w:trHeight w:val="476"/>
        </w:trPr>
        <w:tc>
          <w:tcPr>
            <w:tcW w:w="4652" w:type="dxa"/>
            <w:vMerge/>
            <w:tcBorders>
              <w:left w:val="nil"/>
              <w:bottom w:val="single" w:sz="4" w:space="0" w:color="auto"/>
              <w:right w:val="nil"/>
              <w:tl2br w:val="nil"/>
              <w:tr2bl w:val="nil"/>
            </w:tcBorders>
          </w:tcPr>
          <w:p w14:paraId="11B539C0" w14:textId="77777777" w:rsidR="00B67A49" w:rsidRDefault="00B67A49">
            <w:pPr>
              <w:spacing w:line="360" w:lineRule="auto"/>
              <w:jc w:val="left"/>
              <w:rPr>
                <w:rFonts w:ascii="Times New Roman" w:hAnsi="Times New Roman"/>
                <w:kern w:val="0"/>
                <w:sz w:val="20"/>
              </w:rPr>
            </w:pPr>
          </w:p>
        </w:tc>
        <w:tc>
          <w:tcPr>
            <w:tcW w:w="1161" w:type="dxa"/>
            <w:tcBorders>
              <w:left w:val="nil"/>
              <w:bottom w:val="single" w:sz="4" w:space="0" w:color="auto"/>
              <w:tl2br w:val="nil"/>
              <w:tr2bl w:val="nil"/>
            </w:tcBorders>
          </w:tcPr>
          <w:p w14:paraId="70753E7C"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HR</w:t>
            </w:r>
          </w:p>
        </w:tc>
        <w:tc>
          <w:tcPr>
            <w:tcW w:w="2211" w:type="dxa"/>
            <w:tcBorders>
              <w:bottom w:val="single" w:sz="4" w:space="0" w:color="auto"/>
              <w:tl2br w:val="nil"/>
              <w:tr2bl w:val="nil"/>
            </w:tcBorders>
          </w:tcPr>
          <w:p w14:paraId="5CEAFCAD"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95% CI</w:t>
            </w:r>
          </w:p>
        </w:tc>
        <w:tc>
          <w:tcPr>
            <w:tcW w:w="959" w:type="dxa"/>
            <w:tcBorders>
              <w:bottom w:val="single" w:sz="4" w:space="0" w:color="auto"/>
              <w:tl2br w:val="nil"/>
              <w:tr2bl w:val="nil"/>
            </w:tcBorders>
          </w:tcPr>
          <w:p w14:paraId="3DEC6CC3"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 xml:space="preserve">P </w:t>
            </w:r>
            <w:r>
              <w:rPr>
                <w:rFonts w:ascii="Times New Roman" w:hAnsi="Times New Roman" w:hint="eastAsia"/>
                <w:kern w:val="0"/>
                <w:sz w:val="20"/>
                <w:lang w:eastAsia="zh-Hans"/>
              </w:rPr>
              <w:t>v</w:t>
            </w:r>
            <w:r>
              <w:rPr>
                <w:rFonts w:ascii="Times New Roman" w:hAnsi="Times New Roman"/>
                <w:kern w:val="0"/>
                <w:sz w:val="20"/>
                <w:lang w:eastAsia="zh-Hans"/>
              </w:rPr>
              <w:t>alue</w:t>
            </w:r>
          </w:p>
        </w:tc>
        <w:tc>
          <w:tcPr>
            <w:tcW w:w="257" w:type="dxa"/>
            <w:tcBorders>
              <w:bottom w:val="single" w:sz="4" w:space="0" w:color="auto"/>
              <w:tl2br w:val="nil"/>
              <w:tr2bl w:val="nil"/>
            </w:tcBorders>
          </w:tcPr>
          <w:p w14:paraId="32154E9B" w14:textId="77777777" w:rsidR="00B67A49" w:rsidRDefault="00B67A49">
            <w:pPr>
              <w:spacing w:line="360" w:lineRule="auto"/>
              <w:jc w:val="center"/>
              <w:rPr>
                <w:rFonts w:ascii="Times New Roman" w:hAnsi="Times New Roman"/>
                <w:kern w:val="0"/>
                <w:sz w:val="20"/>
              </w:rPr>
            </w:pPr>
          </w:p>
        </w:tc>
        <w:tc>
          <w:tcPr>
            <w:tcW w:w="1127" w:type="dxa"/>
            <w:tcBorders>
              <w:bottom w:val="single" w:sz="4" w:space="0" w:color="auto"/>
              <w:tl2br w:val="nil"/>
              <w:tr2bl w:val="nil"/>
            </w:tcBorders>
          </w:tcPr>
          <w:p w14:paraId="76755B02"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HR</w:t>
            </w:r>
          </w:p>
        </w:tc>
        <w:tc>
          <w:tcPr>
            <w:tcW w:w="2278" w:type="dxa"/>
            <w:tcBorders>
              <w:bottom w:val="single" w:sz="4" w:space="0" w:color="auto"/>
              <w:tl2br w:val="nil"/>
              <w:tr2bl w:val="nil"/>
            </w:tcBorders>
          </w:tcPr>
          <w:p w14:paraId="0F315F9B"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95% CI</w:t>
            </w:r>
          </w:p>
        </w:tc>
        <w:tc>
          <w:tcPr>
            <w:tcW w:w="1139" w:type="dxa"/>
            <w:tcBorders>
              <w:bottom w:val="single" w:sz="4" w:space="0" w:color="auto"/>
              <w:right w:val="nil"/>
              <w:tl2br w:val="nil"/>
              <w:tr2bl w:val="nil"/>
            </w:tcBorders>
          </w:tcPr>
          <w:p w14:paraId="742D64CB" w14:textId="77777777" w:rsidR="00B67A49" w:rsidRDefault="00000000">
            <w:pPr>
              <w:spacing w:line="360" w:lineRule="auto"/>
              <w:jc w:val="center"/>
              <w:rPr>
                <w:rFonts w:ascii="Times New Roman" w:hAnsi="Times New Roman"/>
                <w:kern w:val="0"/>
                <w:sz w:val="20"/>
              </w:rPr>
            </w:pPr>
            <w:r>
              <w:rPr>
                <w:rFonts w:ascii="Times New Roman" w:hAnsi="Times New Roman" w:hint="eastAsia"/>
                <w:kern w:val="0"/>
                <w:sz w:val="20"/>
              </w:rPr>
              <w:t xml:space="preserve">P </w:t>
            </w:r>
            <w:r>
              <w:rPr>
                <w:rFonts w:ascii="Times New Roman" w:hAnsi="Times New Roman" w:hint="eastAsia"/>
                <w:kern w:val="0"/>
                <w:sz w:val="20"/>
                <w:lang w:eastAsia="zh-Hans"/>
              </w:rPr>
              <w:t>v</w:t>
            </w:r>
            <w:r>
              <w:rPr>
                <w:rFonts w:ascii="Times New Roman" w:hAnsi="Times New Roman"/>
                <w:kern w:val="0"/>
                <w:sz w:val="20"/>
                <w:lang w:eastAsia="zh-Hans"/>
              </w:rPr>
              <w:t>alue</w:t>
            </w:r>
          </w:p>
        </w:tc>
      </w:tr>
      <w:tr w:rsidR="00B67A49" w14:paraId="1A9CDD13" w14:textId="77777777">
        <w:trPr>
          <w:trHeight w:val="555"/>
        </w:trPr>
        <w:tc>
          <w:tcPr>
            <w:tcW w:w="4652" w:type="dxa"/>
            <w:tcBorders>
              <w:left w:val="nil"/>
              <w:right w:val="nil"/>
              <w:tl2br w:val="nil"/>
              <w:tr2bl w:val="nil"/>
            </w:tcBorders>
            <w:vAlign w:val="center"/>
          </w:tcPr>
          <w:p w14:paraId="40BB512F" w14:textId="77777777" w:rsidR="00B67A49" w:rsidRDefault="00000000">
            <w:pPr>
              <w:spacing w:line="360" w:lineRule="auto"/>
              <w:jc w:val="left"/>
              <w:rPr>
                <w:rFonts w:ascii="Times New Roman" w:hAnsi="Times New Roman"/>
                <w:kern w:val="0"/>
                <w:sz w:val="20"/>
              </w:rPr>
            </w:pPr>
            <w:r>
              <w:rPr>
                <w:rFonts w:ascii="Times New Roman" w:hAnsi="Times New Roman" w:hint="eastAsia"/>
                <w:kern w:val="0"/>
                <w:sz w:val="20"/>
                <w:lang w:eastAsia="zh-Hans"/>
              </w:rPr>
              <w:t>A</w:t>
            </w:r>
            <w:r>
              <w:rPr>
                <w:rFonts w:ascii="Times New Roman" w:hAnsi="Times New Roman"/>
                <w:kern w:val="0"/>
                <w:sz w:val="20"/>
                <w:lang w:eastAsia="zh-Hans"/>
              </w:rPr>
              <w:t>ge</w:t>
            </w:r>
            <w:r>
              <w:rPr>
                <w:rFonts w:ascii="Times New Roman" w:hAnsi="Times New Roman"/>
                <w:kern w:val="0"/>
                <w:sz w:val="20"/>
                <w:lang w:eastAsia="zh-Hans"/>
              </w:rPr>
              <w:t>（</w:t>
            </w:r>
            <w:r>
              <w:rPr>
                <w:rFonts w:ascii="Times New Roman" w:hAnsi="Times New Roman"/>
                <w:kern w:val="0"/>
                <w:sz w:val="20"/>
                <w:lang w:eastAsia="zh-Hans"/>
              </w:rPr>
              <w:t xml:space="preserve">≥60 </w:t>
            </w:r>
            <w:r>
              <w:rPr>
                <w:rFonts w:ascii="Times New Roman" w:hAnsi="Times New Roman" w:hint="eastAsia"/>
                <w:kern w:val="0"/>
                <w:sz w:val="20"/>
              </w:rPr>
              <w:t>y</w:t>
            </w:r>
            <w:r>
              <w:rPr>
                <w:rFonts w:ascii="Times New Roman" w:hAnsi="Times New Roman"/>
                <w:kern w:val="0"/>
                <w:sz w:val="20"/>
              </w:rPr>
              <w:t>ear</w:t>
            </w:r>
            <w:r>
              <w:rPr>
                <w:rFonts w:ascii="Times New Roman" w:hAnsi="Times New Roman"/>
                <w:kern w:val="0"/>
                <w:sz w:val="20"/>
                <w:lang w:eastAsia="zh-Hans"/>
              </w:rPr>
              <w:t>）</w:t>
            </w:r>
          </w:p>
        </w:tc>
        <w:tc>
          <w:tcPr>
            <w:tcW w:w="1161" w:type="dxa"/>
            <w:tcBorders>
              <w:left w:val="nil"/>
              <w:tl2br w:val="nil"/>
              <w:tr2bl w:val="nil"/>
            </w:tcBorders>
            <w:vAlign w:val="center"/>
          </w:tcPr>
          <w:p w14:paraId="6D265715"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0.655</w:t>
            </w:r>
          </w:p>
        </w:tc>
        <w:tc>
          <w:tcPr>
            <w:tcW w:w="2211" w:type="dxa"/>
            <w:tcBorders>
              <w:tl2br w:val="nil"/>
              <w:tr2bl w:val="nil"/>
            </w:tcBorders>
            <w:vAlign w:val="center"/>
          </w:tcPr>
          <w:p w14:paraId="72E7A6C1"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0.389-1.102</w:t>
            </w:r>
          </w:p>
        </w:tc>
        <w:tc>
          <w:tcPr>
            <w:tcW w:w="959" w:type="dxa"/>
            <w:tcBorders>
              <w:tl2br w:val="nil"/>
              <w:tr2bl w:val="nil"/>
            </w:tcBorders>
            <w:vAlign w:val="center"/>
          </w:tcPr>
          <w:p w14:paraId="3BF52A22"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0.111</w:t>
            </w:r>
          </w:p>
        </w:tc>
        <w:tc>
          <w:tcPr>
            <w:tcW w:w="257" w:type="dxa"/>
            <w:tcBorders>
              <w:tl2br w:val="nil"/>
              <w:tr2bl w:val="nil"/>
            </w:tcBorders>
            <w:vAlign w:val="center"/>
          </w:tcPr>
          <w:p w14:paraId="475E231B" w14:textId="77777777" w:rsidR="00B67A49" w:rsidRDefault="00B67A49">
            <w:pPr>
              <w:spacing w:line="360" w:lineRule="auto"/>
              <w:jc w:val="center"/>
              <w:rPr>
                <w:rFonts w:ascii="Times New Roman" w:hAnsi="Times New Roman"/>
                <w:kern w:val="0"/>
                <w:sz w:val="20"/>
              </w:rPr>
            </w:pPr>
          </w:p>
        </w:tc>
        <w:tc>
          <w:tcPr>
            <w:tcW w:w="1127" w:type="dxa"/>
            <w:tcBorders>
              <w:tl2br w:val="nil"/>
              <w:tr2bl w:val="nil"/>
            </w:tcBorders>
            <w:vAlign w:val="center"/>
          </w:tcPr>
          <w:p w14:paraId="0175AAF7"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0.618</w:t>
            </w:r>
          </w:p>
        </w:tc>
        <w:tc>
          <w:tcPr>
            <w:tcW w:w="2278" w:type="dxa"/>
            <w:tcBorders>
              <w:tl2br w:val="nil"/>
              <w:tr2bl w:val="nil"/>
            </w:tcBorders>
            <w:vAlign w:val="center"/>
          </w:tcPr>
          <w:p w14:paraId="1A2C6547"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0.365-1.044</w:t>
            </w:r>
          </w:p>
        </w:tc>
        <w:tc>
          <w:tcPr>
            <w:tcW w:w="1139" w:type="dxa"/>
            <w:tcBorders>
              <w:right w:val="nil"/>
              <w:tl2br w:val="nil"/>
              <w:tr2bl w:val="nil"/>
            </w:tcBorders>
            <w:vAlign w:val="center"/>
          </w:tcPr>
          <w:p w14:paraId="34361A54"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0.072</w:t>
            </w:r>
          </w:p>
        </w:tc>
      </w:tr>
      <w:tr w:rsidR="00B67A49" w14:paraId="1873350D" w14:textId="77777777">
        <w:trPr>
          <w:trHeight w:val="133"/>
        </w:trPr>
        <w:tc>
          <w:tcPr>
            <w:tcW w:w="4652" w:type="dxa"/>
            <w:tcBorders>
              <w:left w:val="nil"/>
              <w:right w:val="nil"/>
              <w:tl2br w:val="nil"/>
              <w:tr2bl w:val="nil"/>
            </w:tcBorders>
            <w:vAlign w:val="center"/>
          </w:tcPr>
          <w:p w14:paraId="0ED9E7DA" w14:textId="77777777" w:rsidR="00B67A49" w:rsidRDefault="00000000">
            <w:pPr>
              <w:spacing w:line="360" w:lineRule="auto"/>
              <w:jc w:val="left"/>
              <w:rPr>
                <w:rFonts w:ascii="Times New Roman" w:hAnsi="Times New Roman"/>
                <w:kern w:val="0"/>
                <w:sz w:val="20"/>
              </w:rPr>
            </w:pPr>
            <w:r>
              <w:rPr>
                <w:rFonts w:ascii="Times New Roman" w:hAnsi="Times New Roman" w:hint="eastAsia"/>
                <w:kern w:val="0"/>
                <w:sz w:val="20"/>
                <w:lang w:eastAsia="zh-Hans"/>
              </w:rPr>
              <w:t>A</w:t>
            </w:r>
            <w:r>
              <w:rPr>
                <w:rFonts w:ascii="Times New Roman" w:hAnsi="Times New Roman"/>
                <w:kern w:val="0"/>
                <w:sz w:val="20"/>
                <w:lang w:eastAsia="zh-Hans"/>
              </w:rPr>
              <w:t>FP</w:t>
            </w:r>
            <w:r>
              <w:rPr>
                <w:rFonts w:ascii="Times New Roman" w:hAnsi="Times New Roman"/>
                <w:kern w:val="0"/>
                <w:sz w:val="20"/>
                <w:lang w:eastAsia="zh-Hans"/>
              </w:rPr>
              <w:t>（</w:t>
            </w:r>
            <w:r>
              <w:rPr>
                <w:rFonts w:ascii="Times New Roman" w:hAnsi="Times New Roman"/>
                <w:kern w:val="0"/>
                <w:sz w:val="20"/>
                <w:lang w:eastAsia="zh-Hans"/>
              </w:rPr>
              <w:t>≥400</w:t>
            </w:r>
            <w:r>
              <w:rPr>
                <w:rFonts w:ascii="Times New Roman" w:hAnsi="Times New Roman" w:hint="eastAsia"/>
                <w:kern w:val="0"/>
                <w:sz w:val="20"/>
                <w:lang w:eastAsia="zh-Hans"/>
              </w:rPr>
              <w:t xml:space="preserve"> ng/mL</w:t>
            </w:r>
            <w:r>
              <w:rPr>
                <w:rFonts w:ascii="Times New Roman" w:hAnsi="Times New Roman"/>
                <w:kern w:val="0"/>
                <w:sz w:val="20"/>
                <w:lang w:eastAsia="zh-Hans"/>
              </w:rPr>
              <w:t>)</w:t>
            </w:r>
          </w:p>
        </w:tc>
        <w:tc>
          <w:tcPr>
            <w:tcW w:w="1161" w:type="dxa"/>
            <w:tcBorders>
              <w:left w:val="nil"/>
              <w:tl2br w:val="nil"/>
              <w:tr2bl w:val="nil"/>
            </w:tcBorders>
            <w:vAlign w:val="center"/>
          </w:tcPr>
          <w:p w14:paraId="58A04C08"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1.132</w:t>
            </w:r>
          </w:p>
        </w:tc>
        <w:tc>
          <w:tcPr>
            <w:tcW w:w="2211" w:type="dxa"/>
            <w:tcBorders>
              <w:tl2br w:val="nil"/>
              <w:tr2bl w:val="nil"/>
            </w:tcBorders>
            <w:vAlign w:val="center"/>
          </w:tcPr>
          <w:p w14:paraId="1891A916"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0.729-1.679</w:t>
            </w:r>
          </w:p>
        </w:tc>
        <w:tc>
          <w:tcPr>
            <w:tcW w:w="959" w:type="dxa"/>
            <w:tcBorders>
              <w:tl2br w:val="nil"/>
              <w:tr2bl w:val="nil"/>
            </w:tcBorders>
            <w:vAlign w:val="center"/>
          </w:tcPr>
          <w:p w14:paraId="27106884"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0.706</w:t>
            </w:r>
          </w:p>
        </w:tc>
        <w:tc>
          <w:tcPr>
            <w:tcW w:w="257" w:type="dxa"/>
            <w:tcBorders>
              <w:tl2br w:val="nil"/>
              <w:tr2bl w:val="nil"/>
            </w:tcBorders>
            <w:vAlign w:val="center"/>
          </w:tcPr>
          <w:p w14:paraId="3B865A48" w14:textId="77777777" w:rsidR="00B67A49" w:rsidRDefault="00B67A49">
            <w:pPr>
              <w:spacing w:line="360" w:lineRule="auto"/>
              <w:jc w:val="center"/>
              <w:rPr>
                <w:rFonts w:ascii="Times New Roman" w:hAnsi="Times New Roman"/>
                <w:kern w:val="0"/>
                <w:sz w:val="20"/>
              </w:rPr>
            </w:pPr>
          </w:p>
        </w:tc>
        <w:tc>
          <w:tcPr>
            <w:tcW w:w="1127" w:type="dxa"/>
            <w:tcBorders>
              <w:tl2br w:val="nil"/>
              <w:tr2bl w:val="nil"/>
            </w:tcBorders>
            <w:vAlign w:val="center"/>
          </w:tcPr>
          <w:p w14:paraId="2C425D31"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lang w:eastAsia="zh-Hans"/>
              </w:rPr>
              <w:t>0.974</w:t>
            </w:r>
          </w:p>
        </w:tc>
        <w:tc>
          <w:tcPr>
            <w:tcW w:w="2278" w:type="dxa"/>
            <w:tcBorders>
              <w:tl2br w:val="nil"/>
              <w:tr2bl w:val="nil"/>
            </w:tcBorders>
            <w:vAlign w:val="center"/>
          </w:tcPr>
          <w:p w14:paraId="08FDDCE6"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0.567-1.674</w:t>
            </w:r>
          </w:p>
        </w:tc>
        <w:tc>
          <w:tcPr>
            <w:tcW w:w="1139" w:type="dxa"/>
            <w:tcBorders>
              <w:right w:val="nil"/>
              <w:tl2br w:val="nil"/>
              <w:tr2bl w:val="nil"/>
            </w:tcBorders>
            <w:vAlign w:val="center"/>
          </w:tcPr>
          <w:p w14:paraId="0E100A99"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0.924</w:t>
            </w:r>
          </w:p>
        </w:tc>
      </w:tr>
      <w:tr w:rsidR="00B67A49" w14:paraId="63D9EE4D" w14:textId="77777777">
        <w:trPr>
          <w:trHeight w:val="133"/>
        </w:trPr>
        <w:tc>
          <w:tcPr>
            <w:tcW w:w="4652" w:type="dxa"/>
            <w:tcBorders>
              <w:left w:val="nil"/>
              <w:right w:val="nil"/>
              <w:tl2br w:val="nil"/>
              <w:tr2bl w:val="nil"/>
            </w:tcBorders>
            <w:vAlign w:val="center"/>
          </w:tcPr>
          <w:p w14:paraId="16C6E04F"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T</w:t>
            </w:r>
            <w:r>
              <w:rPr>
                <w:rFonts w:ascii="Times New Roman" w:hAnsi="Times New Roman"/>
                <w:kern w:val="0"/>
                <w:sz w:val="20"/>
                <w:lang w:eastAsia="zh-Hans"/>
              </w:rPr>
              <w:t>umor number</w:t>
            </w:r>
            <w:r>
              <w:rPr>
                <w:rFonts w:ascii="Times New Roman" w:hAnsi="Times New Roman"/>
                <w:kern w:val="0"/>
                <w:sz w:val="20"/>
                <w:lang w:eastAsia="zh-Hans"/>
              </w:rPr>
              <w:t>（</w:t>
            </w:r>
            <w:r>
              <w:rPr>
                <w:rFonts w:ascii="Times New Roman" w:hAnsi="Times New Roman" w:hint="eastAsia"/>
                <w:kern w:val="0"/>
                <w:sz w:val="20"/>
                <w:lang w:eastAsia="zh-Hans"/>
              </w:rPr>
              <w:t>m</w:t>
            </w:r>
            <w:r>
              <w:rPr>
                <w:rFonts w:ascii="Times New Roman" w:hAnsi="Times New Roman"/>
                <w:kern w:val="0"/>
                <w:sz w:val="20"/>
                <w:lang w:eastAsia="zh-Hans"/>
              </w:rPr>
              <w:t>ultiple</w:t>
            </w:r>
            <w:r>
              <w:rPr>
                <w:rFonts w:ascii="Times New Roman" w:hAnsi="Times New Roman"/>
                <w:kern w:val="0"/>
                <w:sz w:val="20"/>
                <w:lang w:eastAsia="zh-Hans"/>
              </w:rPr>
              <w:t>）</w:t>
            </w:r>
          </w:p>
        </w:tc>
        <w:tc>
          <w:tcPr>
            <w:tcW w:w="1161" w:type="dxa"/>
            <w:tcBorders>
              <w:left w:val="nil"/>
              <w:tl2br w:val="nil"/>
              <w:tr2bl w:val="nil"/>
            </w:tcBorders>
            <w:vAlign w:val="center"/>
          </w:tcPr>
          <w:p w14:paraId="6697ED18" w14:textId="77777777" w:rsidR="00B67A49" w:rsidRDefault="00B67A49">
            <w:pPr>
              <w:spacing w:line="360" w:lineRule="auto"/>
              <w:jc w:val="center"/>
              <w:rPr>
                <w:rFonts w:ascii="Times New Roman" w:hAnsi="Times New Roman"/>
                <w:kern w:val="0"/>
                <w:sz w:val="20"/>
              </w:rPr>
            </w:pPr>
          </w:p>
        </w:tc>
        <w:tc>
          <w:tcPr>
            <w:tcW w:w="2211" w:type="dxa"/>
            <w:tcBorders>
              <w:tl2br w:val="nil"/>
              <w:tr2bl w:val="nil"/>
            </w:tcBorders>
            <w:vAlign w:val="center"/>
          </w:tcPr>
          <w:p w14:paraId="6D6FACF9" w14:textId="77777777" w:rsidR="00B67A49" w:rsidRDefault="00B67A49">
            <w:pPr>
              <w:spacing w:line="360" w:lineRule="auto"/>
              <w:jc w:val="center"/>
              <w:rPr>
                <w:rFonts w:ascii="Times New Roman" w:hAnsi="Times New Roman"/>
                <w:kern w:val="0"/>
                <w:sz w:val="20"/>
              </w:rPr>
            </w:pPr>
          </w:p>
        </w:tc>
        <w:tc>
          <w:tcPr>
            <w:tcW w:w="959" w:type="dxa"/>
            <w:tcBorders>
              <w:tl2br w:val="nil"/>
              <w:tr2bl w:val="nil"/>
            </w:tcBorders>
            <w:vAlign w:val="center"/>
          </w:tcPr>
          <w:p w14:paraId="704BC4F0" w14:textId="77777777" w:rsidR="00B67A49" w:rsidRDefault="00B67A49">
            <w:pPr>
              <w:spacing w:line="360" w:lineRule="auto"/>
              <w:jc w:val="center"/>
              <w:rPr>
                <w:rFonts w:ascii="Times New Roman" w:hAnsi="Times New Roman"/>
                <w:kern w:val="0"/>
                <w:sz w:val="20"/>
              </w:rPr>
            </w:pPr>
          </w:p>
        </w:tc>
        <w:tc>
          <w:tcPr>
            <w:tcW w:w="257" w:type="dxa"/>
            <w:tcBorders>
              <w:tl2br w:val="nil"/>
              <w:tr2bl w:val="nil"/>
            </w:tcBorders>
            <w:vAlign w:val="center"/>
          </w:tcPr>
          <w:p w14:paraId="25CF2E64" w14:textId="77777777" w:rsidR="00B67A49" w:rsidRDefault="00B67A49">
            <w:pPr>
              <w:spacing w:line="360" w:lineRule="auto"/>
              <w:jc w:val="center"/>
              <w:rPr>
                <w:rFonts w:ascii="Times New Roman" w:hAnsi="Times New Roman"/>
                <w:kern w:val="0"/>
                <w:sz w:val="20"/>
              </w:rPr>
            </w:pPr>
          </w:p>
        </w:tc>
        <w:tc>
          <w:tcPr>
            <w:tcW w:w="1127" w:type="dxa"/>
            <w:tcBorders>
              <w:tl2br w:val="nil"/>
              <w:tr2bl w:val="nil"/>
            </w:tcBorders>
            <w:vAlign w:val="center"/>
          </w:tcPr>
          <w:p w14:paraId="183367E8"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1.088</w:t>
            </w:r>
          </w:p>
        </w:tc>
        <w:tc>
          <w:tcPr>
            <w:tcW w:w="2278" w:type="dxa"/>
            <w:tcBorders>
              <w:tl2br w:val="nil"/>
              <w:tr2bl w:val="nil"/>
            </w:tcBorders>
            <w:vAlign w:val="center"/>
          </w:tcPr>
          <w:p w14:paraId="0725DDE4"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0.669-1.770</w:t>
            </w:r>
          </w:p>
        </w:tc>
        <w:tc>
          <w:tcPr>
            <w:tcW w:w="1139" w:type="dxa"/>
            <w:tcBorders>
              <w:right w:val="nil"/>
              <w:tl2br w:val="nil"/>
              <w:tr2bl w:val="nil"/>
            </w:tcBorders>
            <w:vAlign w:val="center"/>
          </w:tcPr>
          <w:p w14:paraId="52BE268E"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0.734</w:t>
            </w:r>
          </w:p>
        </w:tc>
      </w:tr>
      <w:tr w:rsidR="00B67A49" w14:paraId="24A53CAD" w14:textId="77777777">
        <w:trPr>
          <w:trHeight w:val="133"/>
        </w:trPr>
        <w:tc>
          <w:tcPr>
            <w:tcW w:w="4652" w:type="dxa"/>
            <w:tcBorders>
              <w:left w:val="nil"/>
              <w:right w:val="nil"/>
              <w:tl2br w:val="nil"/>
              <w:tr2bl w:val="nil"/>
            </w:tcBorders>
            <w:vAlign w:val="center"/>
          </w:tcPr>
          <w:p w14:paraId="3A97DC36"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T</w:t>
            </w:r>
            <w:r>
              <w:rPr>
                <w:rFonts w:ascii="Times New Roman" w:hAnsi="Times New Roman"/>
                <w:kern w:val="0"/>
                <w:sz w:val="20"/>
                <w:lang w:eastAsia="zh-Hans"/>
              </w:rPr>
              <w:t>umor size</w:t>
            </w:r>
            <w:r>
              <w:rPr>
                <w:rFonts w:ascii="Times New Roman" w:hAnsi="Times New Roman"/>
                <w:kern w:val="0"/>
                <w:sz w:val="20"/>
                <w:lang w:eastAsia="zh-Hans"/>
              </w:rPr>
              <w:t>（</w:t>
            </w:r>
            <w:r>
              <w:rPr>
                <w:rFonts w:ascii="Times New Roman" w:hAnsi="Times New Roman"/>
                <w:kern w:val="0"/>
                <w:sz w:val="20"/>
                <w:lang w:eastAsia="zh-Hans"/>
              </w:rPr>
              <w:t>≥5 cm)</w:t>
            </w:r>
          </w:p>
        </w:tc>
        <w:tc>
          <w:tcPr>
            <w:tcW w:w="1161" w:type="dxa"/>
            <w:tcBorders>
              <w:left w:val="nil"/>
              <w:tl2br w:val="nil"/>
              <w:tr2bl w:val="nil"/>
            </w:tcBorders>
            <w:vAlign w:val="center"/>
          </w:tcPr>
          <w:p w14:paraId="6EE7CE18"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2.479</w:t>
            </w:r>
          </w:p>
        </w:tc>
        <w:tc>
          <w:tcPr>
            <w:tcW w:w="2211" w:type="dxa"/>
            <w:tcBorders>
              <w:tl2br w:val="nil"/>
              <w:tr2bl w:val="nil"/>
            </w:tcBorders>
            <w:vAlign w:val="center"/>
          </w:tcPr>
          <w:p w14:paraId="4DDA5DB0"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1.484-4.144</w:t>
            </w:r>
          </w:p>
        </w:tc>
        <w:tc>
          <w:tcPr>
            <w:tcW w:w="959" w:type="dxa"/>
            <w:tcBorders>
              <w:tl2br w:val="nil"/>
              <w:tr2bl w:val="nil"/>
            </w:tcBorders>
            <w:vAlign w:val="center"/>
          </w:tcPr>
          <w:p w14:paraId="4D49033A"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0.001</w:t>
            </w:r>
          </w:p>
        </w:tc>
        <w:tc>
          <w:tcPr>
            <w:tcW w:w="257" w:type="dxa"/>
            <w:tcBorders>
              <w:tl2br w:val="nil"/>
              <w:tr2bl w:val="nil"/>
            </w:tcBorders>
            <w:vAlign w:val="center"/>
          </w:tcPr>
          <w:p w14:paraId="050D9D31" w14:textId="77777777" w:rsidR="00B67A49" w:rsidRDefault="00B67A49">
            <w:pPr>
              <w:spacing w:line="360" w:lineRule="auto"/>
              <w:jc w:val="center"/>
              <w:rPr>
                <w:rFonts w:ascii="Times New Roman" w:hAnsi="Times New Roman"/>
                <w:kern w:val="0"/>
                <w:sz w:val="20"/>
              </w:rPr>
            </w:pPr>
          </w:p>
        </w:tc>
        <w:tc>
          <w:tcPr>
            <w:tcW w:w="1127" w:type="dxa"/>
            <w:tcBorders>
              <w:tl2br w:val="nil"/>
              <w:tr2bl w:val="nil"/>
            </w:tcBorders>
            <w:vAlign w:val="center"/>
          </w:tcPr>
          <w:p w14:paraId="76542176"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2.193</w:t>
            </w:r>
          </w:p>
        </w:tc>
        <w:tc>
          <w:tcPr>
            <w:tcW w:w="2278" w:type="dxa"/>
            <w:tcBorders>
              <w:tl2br w:val="nil"/>
              <w:tr2bl w:val="nil"/>
            </w:tcBorders>
            <w:vAlign w:val="center"/>
          </w:tcPr>
          <w:p w14:paraId="1494A2B5"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1.306-3.682</w:t>
            </w:r>
          </w:p>
        </w:tc>
        <w:tc>
          <w:tcPr>
            <w:tcW w:w="1139" w:type="dxa"/>
            <w:tcBorders>
              <w:right w:val="nil"/>
              <w:tl2br w:val="nil"/>
              <w:tr2bl w:val="nil"/>
            </w:tcBorders>
            <w:vAlign w:val="center"/>
          </w:tcPr>
          <w:p w14:paraId="2532B061"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0.003</w:t>
            </w:r>
          </w:p>
        </w:tc>
      </w:tr>
      <w:tr w:rsidR="00B67A49" w14:paraId="2F52D33E" w14:textId="77777777">
        <w:trPr>
          <w:trHeight w:val="133"/>
        </w:trPr>
        <w:tc>
          <w:tcPr>
            <w:tcW w:w="4652" w:type="dxa"/>
            <w:tcBorders>
              <w:left w:val="nil"/>
              <w:right w:val="nil"/>
              <w:tl2br w:val="nil"/>
              <w:tr2bl w:val="nil"/>
            </w:tcBorders>
            <w:vAlign w:val="center"/>
          </w:tcPr>
          <w:p w14:paraId="72157E9A" w14:textId="77777777" w:rsidR="00B67A49" w:rsidRDefault="00000000">
            <w:pPr>
              <w:spacing w:line="360" w:lineRule="auto"/>
              <w:jc w:val="left"/>
              <w:rPr>
                <w:rFonts w:ascii="Times New Roman" w:hAnsi="Times New Roman"/>
                <w:kern w:val="0"/>
                <w:sz w:val="20"/>
                <w:lang w:eastAsia="zh-Hans"/>
              </w:rPr>
            </w:pPr>
            <w:r>
              <w:rPr>
                <w:rFonts w:ascii="Times New Roman" w:hAnsi="Times New Roman"/>
                <w:kern w:val="0"/>
                <w:sz w:val="20"/>
                <w:lang w:eastAsia="zh-Hans"/>
              </w:rPr>
              <w:t>Tumor capsule</w:t>
            </w:r>
            <w:r>
              <w:rPr>
                <w:rFonts w:ascii="Times New Roman" w:hAnsi="Times New Roman"/>
                <w:kern w:val="0"/>
                <w:sz w:val="20"/>
                <w:lang w:eastAsia="zh-Hans"/>
              </w:rPr>
              <w:t>（</w:t>
            </w:r>
            <w:r>
              <w:rPr>
                <w:rFonts w:ascii="Times New Roman" w:hAnsi="Times New Roman" w:hint="eastAsia"/>
                <w:kern w:val="0"/>
                <w:sz w:val="20"/>
                <w:lang w:eastAsia="zh-Hans"/>
              </w:rPr>
              <w:t>Y</w:t>
            </w:r>
            <w:r>
              <w:rPr>
                <w:rFonts w:ascii="Times New Roman" w:hAnsi="Times New Roman"/>
                <w:kern w:val="0"/>
                <w:sz w:val="20"/>
                <w:lang w:eastAsia="zh-Hans"/>
              </w:rPr>
              <w:t>es</w:t>
            </w:r>
            <w:r>
              <w:rPr>
                <w:rFonts w:ascii="Times New Roman" w:hAnsi="Times New Roman"/>
                <w:kern w:val="0"/>
                <w:sz w:val="20"/>
                <w:lang w:eastAsia="zh-Hans"/>
              </w:rPr>
              <w:t>）</w:t>
            </w:r>
          </w:p>
        </w:tc>
        <w:tc>
          <w:tcPr>
            <w:tcW w:w="1161" w:type="dxa"/>
            <w:tcBorders>
              <w:left w:val="nil"/>
              <w:tl2br w:val="nil"/>
              <w:tr2bl w:val="nil"/>
            </w:tcBorders>
            <w:vAlign w:val="center"/>
          </w:tcPr>
          <w:p w14:paraId="3DA6DE45" w14:textId="77777777" w:rsidR="00B67A49" w:rsidRDefault="00B67A49">
            <w:pPr>
              <w:spacing w:line="360" w:lineRule="auto"/>
              <w:jc w:val="center"/>
              <w:rPr>
                <w:rFonts w:ascii="Times New Roman" w:hAnsi="Times New Roman"/>
                <w:kern w:val="0"/>
                <w:sz w:val="20"/>
              </w:rPr>
            </w:pPr>
          </w:p>
        </w:tc>
        <w:tc>
          <w:tcPr>
            <w:tcW w:w="2211" w:type="dxa"/>
            <w:tcBorders>
              <w:tl2br w:val="nil"/>
              <w:tr2bl w:val="nil"/>
            </w:tcBorders>
            <w:vAlign w:val="center"/>
          </w:tcPr>
          <w:p w14:paraId="45A9CE5D" w14:textId="77777777" w:rsidR="00B67A49" w:rsidRDefault="00B67A49">
            <w:pPr>
              <w:spacing w:line="360" w:lineRule="auto"/>
              <w:jc w:val="center"/>
              <w:rPr>
                <w:rFonts w:ascii="Times New Roman" w:hAnsi="Times New Roman"/>
                <w:kern w:val="0"/>
                <w:sz w:val="20"/>
              </w:rPr>
            </w:pPr>
          </w:p>
        </w:tc>
        <w:tc>
          <w:tcPr>
            <w:tcW w:w="959" w:type="dxa"/>
            <w:tcBorders>
              <w:tl2br w:val="nil"/>
              <w:tr2bl w:val="nil"/>
            </w:tcBorders>
            <w:vAlign w:val="center"/>
          </w:tcPr>
          <w:p w14:paraId="1E5EA2B3" w14:textId="77777777" w:rsidR="00B67A49" w:rsidRDefault="00B67A49">
            <w:pPr>
              <w:spacing w:line="360" w:lineRule="auto"/>
              <w:jc w:val="center"/>
              <w:rPr>
                <w:rFonts w:ascii="Times New Roman" w:hAnsi="Times New Roman"/>
                <w:kern w:val="0"/>
                <w:sz w:val="20"/>
              </w:rPr>
            </w:pPr>
          </w:p>
        </w:tc>
        <w:tc>
          <w:tcPr>
            <w:tcW w:w="257" w:type="dxa"/>
            <w:tcBorders>
              <w:tl2br w:val="nil"/>
              <w:tr2bl w:val="nil"/>
            </w:tcBorders>
            <w:vAlign w:val="center"/>
          </w:tcPr>
          <w:p w14:paraId="2F94697F" w14:textId="77777777" w:rsidR="00B67A49" w:rsidRDefault="00B67A49">
            <w:pPr>
              <w:spacing w:line="360" w:lineRule="auto"/>
              <w:jc w:val="center"/>
              <w:rPr>
                <w:rFonts w:ascii="Times New Roman" w:hAnsi="Times New Roman"/>
                <w:kern w:val="0"/>
                <w:sz w:val="20"/>
              </w:rPr>
            </w:pPr>
          </w:p>
        </w:tc>
        <w:tc>
          <w:tcPr>
            <w:tcW w:w="1127" w:type="dxa"/>
            <w:tcBorders>
              <w:tl2br w:val="nil"/>
              <w:tr2bl w:val="nil"/>
            </w:tcBorders>
            <w:vAlign w:val="center"/>
          </w:tcPr>
          <w:p w14:paraId="6B9FF704"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1.248</w:t>
            </w:r>
          </w:p>
        </w:tc>
        <w:tc>
          <w:tcPr>
            <w:tcW w:w="2278" w:type="dxa"/>
            <w:tcBorders>
              <w:tl2br w:val="nil"/>
              <w:tr2bl w:val="nil"/>
            </w:tcBorders>
            <w:vAlign w:val="center"/>
          </w:tcPr>
          <w:p w14:paraId="72D43209"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0.765-2.037</w:t>
            </w:r>
          </w:p>
        </w:tc>
        <w:tc>
          <w:tcPr>
            <w:tcW w:w="1139" w:type="dxa"/>
            <w:tcBorders>
              <w:right w:val="nil"/>
              <w:tl2br w:val="nil"/>
              <w:tr2bl w:val="nil"/>
            </w:tcBorders>
            <w:vAlign w:val="center"/>
          </w:tcPr>
          <w:p w14:paraId="51907E87"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0.376</w:t>
            </w:r>
          </w:p>
        </w:tc>
      </w:tr>
      <w:tr w:rsidR="00B67A49" w14:paraId="152BEC8A" w14:textId="77777777">
        <w:trPr>
          <w:trHeight w:val="555"/>
        </w:trPr>
        <w:tc>
          <w:tcPr>
            <w:tcW w:w="4652" w:type="dxa"/>
            <w:tcBorders>
              <w:left w:val="nil"/>
              <w:right w:val="nil"/>
              <w:tl2br w:val="nil"/>
              <w:tr2bl w:val="nil"/>
            </w:tcBorders>
            <w:vAlign w:val="center"/>
          </w:tcPr>
          <w:p w14:paraId="177EAEF8"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M</w:t>
            </w:r>
            <w:r>
              <w:rPr>
                <w:rFonts w:ascii="Times New Roman" w:hAnsi="Times New Roman"/>
                <w:kern w:val="0"/>
                <w:sz w:val="20"/>
                <w:lang w:eastAsia="zh-Hans"/>
              </w:rPr>
              <w:t>acrovascular invasion</w:t>
            </w:r>
            <w:r>
              <w:rPr>
                <w:rFonts w:ascii="Times New Roman" w:hAnsi="Times New Roman"/>
                <w:kern w:val="0"/>
                <w:sz w:val="20"/>
                <w:lang w:eastAsia="zh-Hans"/>
              </w:rPr>
              <w:t>（</w:t>
            </w:r>
            <w:r>
              <w:rPr>
                <w:rFonts w:ascii="Times New Roman" w:hAnsi="Times New Roman" w:hint="eastAsia"/>
                <w:kern w:val="0"/>
                <w:sz w:val="20"/>
                <w:lang w:eastAsia="zh-Hans"/>
              </w:rPr>
              <w:t>Y</w:t>
            </w:r>
            <w:r>
              <w:rPr>
                <w:rFonts w:ascii="Times New Roman" w:hAnsi="Times New Roman"/>
                <w:kern w:val="0"/>
                <w:sz w:val="20"/>
                <w:lang w:eastAsia="zh-Hans"/>
              </w:rPr>
              <w:t>es</w:t>
            </w:r>
            <w:r>
              <w:rPr>
                <w:rFonts w:ascii="Times New Roman" w:hAnsi="Times New Roman"/>
                <w:kern w:val="0"/>
                <w:sz w:val="20"/>
                <w:lang w:eastAsia="zh-Hans"/>
              </w:rPr>
              <w:t>）</w:t>
            </w:r>
          </w:p>
        </w:tc>
        <w:tc>
          <w:tcPr>
            <w:tcW w:w="1161" w:type="dxa"/>
            <w:tcBorders>
              <w:left w:val="nil"/>
              <w:tl2br w:val="nil"/>
              <w:tr2bl w:val="nil"/>
            </w:tcBorders>
            <w:vAlign w:val="center"/>
          </w:tcPr>
          <w:p w14:paraId="720B1178"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1.466</w:t>
            </w:r>
          </w:p>
        </w:tc>
        <w:tc>
          <w:tcPr>
            <w:tcW w:w="2211" w:type="dxa"/>
            <w:tcBorders>
              <w:tl2br w:val="nil"/>
              <w:tr2bl w:val="nil"/>
            </w:tcBorders>
            <w:vAlign w:val="center"/>
          </w:tcPr>
          <w:p w14:paraId="2DAA1D55"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0.810-2.998</w:t>
            </w:r>
          </w:p>
        </w:tc>
        <w:tc>
          <w:tcPr>
            <w:tcW w:w="959" w:type="dxa"/>
            <w:tcBorders>
              <w:tl2br w:val="nil"/>
              <w:tr2bl w:val="nil"/>
            </w:tcBorders>
            <w:vAlign w:val="center"/>
          </w:tcPr>
          <w:p w14:paraId="72341F91"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0.167</w:t>
            </w:r>
          </w:p>
        </w:tc>
        <w:tc>
          <w:tcPr>
            <w:tcW w:w="257" w:type="dxa"/>
            <w:tcBorders>
              <w:tl2br w:val="nil"/>
              <w:tr2bl w:val="nil"/>
            </w:tcBorders>
            <w:vAlign w:val="center"/>
          </w:tcPr>
          <w:p w14:paraId="54ABE7C6" w14:textId="77777777" w:rsidR="00B67A49" w:rsidRDefault="00B67A49">
            <w:pPr>
              <w:spacing w:line="360" w:lineRule="auto"/>
              <w:jc w:val="center"/>
              <w:rPr>
                <w:rFonts w:ascii="Times New Roman" w:hAnsi="Times New Roman"/>
                <w:kern w:val="0"/>
                <w:sz w:val="20"/>
              </w:rPr>
            </w:pPr>
          </w:p>
        </w:tc>
        <w:tc>
          <w:tcPr>
            <w:tcW w:w="1127" w:type="dxa"/>
            <w:tcBorders>
              <w:tl2br w:val="nil"/>
              <w:tr2bl w:val="nil"/>
            </w:tcBorders>
            <w:vAlign w:val="center"/>
          </w:tcPr>
          <w:p w14:paraId="61E7788F"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1.209</w:t>
            </w:r>
          </w:p>
        </w:tc>
        <w:tc>
          <w:tcPr>
            <w:tcW w:w="2278" w:type="dxa"/>
            <w:tcBorders>
              <w:tl2br w:val="nil"/>
              <w:tr2bl w:val="nil"/>
            </w:tcBorders>
            <w:vAlign w:val="center"/>
          </w:tcPr>
          <w:p w14:paraId="0808F9CB"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0.716-2.715</w:t>
            </w:r>
          </w:p>
        </w:tc>
        <w:tc>
          <w:tcPr>
            <w:tcW w:w="1139" w:type="dxa"/>
            <w:tcBorders>
              <w:right w:val="nil"/>
              <w:tl2br w:val="nil"/>
              <w:tr2bl w:val="nil"/>
            </w:tcBorders>
            <w:vAlign w:val="center"/>
          </w:tcPr>
          <w:p w14:paraId="5B638D2D"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0.348</w:t>
            </w:r>
          </w:p>
        </w:tc>
      </w:tr>
      <w:tr w:rsidR="00B67A49" w14:paraId="3A2A82A4" w14:textId="77777777">
        <w:trPr>
          <w:trHeight w:val="555"/>
        </w:trPr>
        <w:tc>
          <w:tcPr>
            <w:tcW w:w="4652" w:type="dxa"/>
            <w:tcBorders>
              <w:left w:val="nil"/>
              <w:right w:val="nil"/>
              <w:tl2br w:val="nil"/>
              <w:tr2bl w:val="nil"/>
            </w:tcBorders>
            <w:vAlign w:val="center"/>
          </w:tcPr>
          <w:p w14:paraId="511E20E8" w14:textId="77777777" w:rsidR="00B67A49" w:rsidRDefault="00000000">
            <w:pPr>
              <w:spacing w:line="360" w:lineRule="auto"/>
              <w:jc w:val="left"/>
              <w:rPr>
                <w:rFonts w:ascii="Times New Roman" w:hAnsi="Times New Roman"/>
                <w:kern w:val="0"/>
                <w:sz w:val="20"/>
                <w:lang w:eastAsia="zh-Hans"/>
              </w:rPr>
            </w:pPr>
            <w:r>
              <w:rPr>
                <w:rFonts w:ascii="Times New Roman" w:hAnsi="Times New Roman"/>
                <w:kern w:val="0"/>
                <w:sz w:val="20"/>
                <w:lang w:eastAsia="zh-Hans"/>
              </w:rPr>
              <w:t xml:space="preserve">BCLC </w:t>
            </w:r>
            <w:r>
              <w:rPr>
                <w:rFonts w:ascii="Times New Roman" w:hAnsi="Times New Roman" w:hint="eastAsia"/>
                <w:kern w:val="0"/>
                <w:sz w:val="20"/>
                <w:lang w:eastAsia="zh-Hans"/>
              </w:rPr>
              <w:t>s</w:t>
            </w:r>
            <w:r>
              <w:rPr>
                <w:rFonts w:ascii="Times New Roman" w:hAnsi="Times New Roman"/>
                <w:kern w:val="0"/>
                <w:sz w:val="20"/>
                <w:lang w:eastAsia="zh-Hans"/>
              </w:rPr>
              <w:t>tage</w:t>
            </w:r>
            <w:r>
              <w:rPr>
                <w:rFonts w:ascii="Times New Roman" w:hAnsi="Times New Roman"/>
                <w:kern w:val="0"/>
                <w:sz w:val="20"/>
                <w:lang w:eastAsia="zh-Hans"/>
              </w:rPr>
              <w:t>（</w:t>
            </w:r>
            <w:r>
              <w:rPr>
                <w:rFonts w:ascii="Times New Roman" w:hAnsi="Times New Roman"/>
                <w:kern w:val="0"/>
                <w:sz w:val="20"/>
                <w:lang w:eastAsia="zh-Hans"/>
              </w:rPr>
              <w:t>C</w:t>
            </w:r>
            <w:r>
              <w:rPr>
                <w:rFonts w:ascii="Times New Roman" w:hAnsi="Times New Roman" w:hint="eastAsia"/>
                <w:kern w:val="0"/>
                <w:sz w:val="20"/>
                <w:lang w:eastAsia="zh-Hans"/>
              </w:rPr>
              <w:t xml:space="preserve"> </w:t>
            </w:r>
            <w:r>
              <w:rPr>
                <w:rFonts w:ascii="Times New Roman" w:hAnsi="Times New Roman"/>
                <w:kern w:val="0"/>
                <w:sz w:val="20"/>
                <w:lang w:eastAsia="zh-Hans"/>
              </w:rPr>
              <w:t>stage</w:t>
            </w:r>
            <w:r>
              <w:rPr>
                <w:rFonts w:ascii="Times New Roman" w:hAnsi="Times New Roman"/>
                <w:kern w:val="0"/>
                <w:sz w:val="20"/>
                <w:lang w:eastAsia="zh-Hans"/>
              </w:rPr>
              <w:t>）</w:t>
            </w:r>
          </w:p>
        </w:tc>
        <w:tc>
          <w:tcPr>
            <w:tcW w:w="1161" w:type="dxa"/>
            <w:tcBorders>
              <w:left w:val="nil"/>
              <w:tl2br w:val="nil"/>
              <w:tr2bl w:val="nil"/>
            </w:tcBorders>
            <w:vAlign w:val="center"/>
          </w:tcPr>
          <w:p w14:paraId="0BE135A8"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1.659</w:t>
            </w:r>
          </w:p>
        </w:tc>
        <w:tc>
          <w:tcPr>
            <w:tcW w:w="2211" w:type="dxa"/>
            <w:tcBorders>
              <w:tl2br w:val="nil"/>
              <w:tr2bl w:val="nil"/>
            </w:tcBorders>
            <w:vAlign w:val="center"/>
          </w:tcPr>
          <w:p w14:paraId="59D42B8C"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0.633-4.343</w:t>
            </w:r>
          </w:p>
        </w:tc>
        <w:tc>
          <w:tcPr>
            <w:tcW w:w="959" w:type="dxa"/>
            <w:tcBorders>
              <w:tl2br w:val="nil"/>
              <w:tr2bl w:val="nil"/>
            </w:tcBorders>
            <w:vAlign w:val="center"/>
          </w:tcPr>
          <w:p w14:paraId="3B977892"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w:t>
            </w:r>
            <w:r>
              <w:rPr>
                <w:rFonts w:ascii="Times New Roman" w:hAnsi="Times New Roman" w:hint="eastAsia"/>
                <w:kern w:val="0"/>
                <w:sz w:val="20"/>
                <w:lang w:eastAsia="zh-Hans"/>
              </w:rPr>
              <w:t>.</w:t>
            </w:r>
            <w:r>
              <w:rPr>
                <w:rFonts w:ascii="Times New Roman" w:hAnsi="Times New Roman"/>
                <w:kern w:val="0"/>
                <w:sz w:val="20"/>
                <w:lang w:eastAsia="zh-Hans"/>
              </w:rPr>
              <w:t>303</w:t>
            </w:r>
          </w:p>
        </w:tc>
        <w:tc>
          <w:tcPr>
            <w:tcW w:w="257" w:type="dxa"/>
            <w:tcBorders>
              <w:tl2br w:val="nil"/>
              <w:tr2bl w:val="nil"/>
            </w:tcBorders>
            <w:vAlign w:val="center"/>
          </w:tcPr>
          <w:p w14:paraId="3CF9434B" w14:textId="77777777" w:rsidR="00B67A49" w:rsidRDefault="00B67A49">
            <w:pPr>
              <w:spacing w:line="360" w:lineRule="auto"/>
              <w:jc w:val="center"/>
              <w:rPr>
                <w:rFonts w:ascii="Times New Roman" w:hAnsi="Times New Roman"/>
                <w:kern w:val="0"/>
                <w:sz w:val="20"/>
              </w:rPr>
            </w:pPr>
          </w:p>
        </w:tc>
        <w:tc>
          <w:tcPr>
            <w:tcW w:w="1127" w:type="dxa"/>
            <w:tcBorders>
              <w:tl2br w:val="nil"/>
              <w:tr2bl w:val="nil"/>
            </w:tcBorders>
            <w:vAlign w:val="center"/>
          </w:tcPr>
          <w:p w14:paraId="41976E4F"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1.248</w:t>
            </w:r>
          </w:p>
        </w:tc>
        <w:tc>
          <w:tcPr>
            <w:tcW w:w="2278" w:type="dxa"/>
            <w:tcBorders>
              <w:tl2br w:val="nil"/>
              <w:tr2bl w:val="nil"/>
            </w:tcBorders>
            <w:vAlign w:val="center"/>
          </w:tcPr>
          <w:p w14:paraId="696FB346"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0.504-3.091</w:t>
            </w:r>
          </w:p>
        </w:tc>
        <w:tc>
          <w:tcPr>
            <w:tcW w:w="1139" w:type="dxa"/>
            <w:tcBorders>
              <w:right w:val="nil"/>
              <w:tl2br w:val="nil"/>
              <w:tr2bl w:val="nil"/>
            </w:tcBorders>
            <w:vAlign w:val="center"/>
          </w:tcPr>
          <w:p w14:paraId="7D3D77D1"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0.632</w:t>
            </w:r>
          </w:p>
        </w:tc>
      </w:tr>
      <w:tr w:rsidR="00B67A49" w14:paraId="1A51393C" w14:textId="77777777">
        <w:trPr>
          <w:trHeight w:val="579"/>
        </w:trPr>
        <w:tc>
          <w:tcPr>
            <w:tcW w:w="4652" w:type="dxa"/>
            <w:tcBorders>
              <w:left w:val="nil"/>
              <w:right w:val="nil"/>
              <w:tl2br w:val="nil"/>
              <w:tr2bl w:val="nil"/>
            </w:tcBorders>
            <w:vAlign w:val="center"/>
          </w:tcPr>
          <w:p w14:paraId="0BE28ED8"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M</w:t>
            </w:r>
            <w:r>
              <w:rPr>
                <w:rFonts w:ascii="Times New Roman" w:hAnsi="Times New Roman"/>
                <w:kern w:val="0"/>
                <w:sz w:val="20"/>
                <w:lang w:eastAsia="zh-Hans"/>
              </w:rPr>
              <w:t>VI</w:t>
            </w:r>
            <w:r>
              <w:rPr>
                <w:rFonts w:ascii="Times New Roman" w:hAnsi="Times New Roman"/>
                <w:kern w:val="0"/>
                <w:sz w:val="20"/>
                <w:lang w:eastAsia="zh-Hans"/>
              </w:rPr>
              <w:t>（</w:t>
            </w:r>
            <w:r>
              <w:rPr>
                <w:rFonts w:ascii="Times New Roman" w:hAnsi="Times New Roman" w:hint="eastAsia"/>
                <w:kern w:val="0"/>
                <w:sz w:val="20"/>
                <w:lang w:eastAsia="zh-Hans"/>
              </w:rPr>
              <w:t>Y</w:t>
            </w:r>
            <w:r>
              <w:rPr>
                <w:rFonts w:ascii="Times New Roman" w:hAnsi="Times New Roman"/>
                <w:kern w:val="0"/>
                <w:sz w:val="20"/>
                <w:lang w:eastAsia="zh-Hans"/>
              </w:rPr>
              <w:t>es</w:t>
            </w:r>
            <w:r>
              <w:rPr>
                <w:rFonts w:ascii="Times New Roman" w:hAnsi="Times New Roman"/>
                <w:kern w:val="0"/>
                <w:sz w:val="20"/>
                <w:lang w:eastAsia="zh-Hans"/>
              </w:rPr>
              <w:t>）</w:t>
            </w:r>
          </w:p>
        </w:tc>
        <w:tc>
          <w:tcPr>
            <w:tcW w:w="1161" w:type="dxa"/>
            <w:tcBorders>
              <w:left w:val="nil"/>
              <w:tl2br w:val="nil"/>
              <w:tr2bl w:val="nil"/>
            </w:tcBorders>
            <w:vAlign w:val="center"/>
          </w:tcPr>
          <w:p w14:paraId="0D8EAFF7"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2.011</w:t>
            </w:r>
          </w:p>
        </w:tc>
        <w:tc>
          <w:tcPr>
            <w:tcW w:w="2211" w:type="dxa"/>
            <w:tcBorders>
              <w:tl2br w:val="nil"/>
              <w:tr2bl w:val="nil"/>
            </w:tcBorders>
            <w:vAlign w:val="center"/>
          </w:tcPr>
          <w:p w14:paraId="360152C0"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1.138-3.554</w:t>
            </w:r>
          </w:p>
        </w:tc>
        <w:tc>
          <w:tcPr>
            <w:tcW w:w="959" w:type="dxa"/>
            <w:tcBorders>
              <w:tl2br w:val="nil"/>
              <w:tr2bl w:val="nil"/>
            </w:tcBorders>
            <w:vAlign w:val="center"/>
          </w:tcPr>
          <w:p w14:paraId="6BD0562E"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0.016</w:t>
            </w:r>
          </w:p>
        </w:tc>
        <w:tc>
          <w:tcPr>
            <w:tcW w:w="257" w:type="dxa"/>
            <w:tcBorders>
              <w:tl2br w:val="nil"/>
              <w:tr2bl w:val="nil"/>
            </w:tcBorders>
            <w:vAlign w:val="center"/>
          </w:tcPr>
          <w:p w14:paraId="32871906" w14:textId="77777777" w:rsidR="00B67A49" w:rsidRDefault="00B67A49">
            <w:pPr>
              <w:spacing w:line="360" w:lineRule="auto"/>
              <w:jc w:val="center"/>
              <w:rPr>
                <w:rFonts w:ascii="Times New Roman" w:hAnsi="Times New Roman"/>
                <w:kern w:val="0"/>
                <w:sz w:val="20"/>
              </w:rPr>
            </w:pPr>
          </w:p>
        </w:tc>
        <w:tc>
          <w:tcPr>
            <w:tcW w:w="1127" w:type="dxa"/>
            <w:tcBorders>
              <w:tl2br w:val="nil"/>
              <w:tr2bl w:val="nil"/>
            </w:tcBorders>
            <w:vAlign w:val="center"/>
          </w:tcPr>
          <w:p w14:paraId="03D7CDD4"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2.765</w:t>
            </w:r>
          </w:p>
        </w:tc>
        <w:tc>
          <w:tcPr>
            <w:tcW w:w="2278" w:type="dxa"/>
            <w:tcBorders>
              <w:tl2br w:val="nil"/>
              <w:tr2bl w:val="nil"/>
            </w:tcBorders>
            <w:vAlign w:val="center"/>
          </w:tcPr>
          <w:p w14:paraId="08FFFEE8"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1.601-4.775</w:t>
            </w:r>
          </w:p>
        </w:tc>
        <w:tc>
          <w:tcPr>
            <w:tcW w:w="1139" w:type="dxa"/>
            <w:tcBorders>
              <w:right w:val="nil"/>
              <w:tl2br w:val="nil"/>
              <w:tr2bl w:val="nil"/>
            </w:tcBorders>
            <w:vAlign w:val="center"/>
          </w:tcPr>
          <w:p w14:paraId="5FE2C94B"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lang w:eastAsia="zh-Hans"/>
              </w:rPr>
              <w:t>&lt;0.001</w:t>
            </w:r>
          </w:p>
        </w:tc>
      </w:tr>
      <w:tr w:rsidR="00B67A49" w14:paraId="4A688A72" w14:textId="77777777">
        <w:trPr>
          <w:trHeight w:val="579"/>
        </w:trPr>
        <w:tc>
          <w:tcPr>
            <w:tcW w:w="4652" w:type="dxa"/>
            <w:tcBorders>
              <w:left w:val="nil"/>
              <w:right w:val="nil"/>
              <w:tl2br w:val="nil"/>
              <w:tr2bl w:val="nil"/>
            </w:tcBorders>
            <w:vAlign w:val="center"/>
          </w:tcPr>
          <w:p w14:paraId="390D775B" w14:textId="77777777" w:rsidR="00B67A49" w:rsidRDefault="00000000">
            <w:pPr>
              <w:spacing w:line="360" w:lineRule="auto"/>
              <w:jc w:val="left"/>
              <w:rPr>
                <w:rFonts w:ascii="Times New Roman" w:hAnsi="Times New Roman"/>
                <w:kern w:val="0"/>
                <w:sz w:val="20"/>
                <w:lang w:eastAsia="zh-Hans"/>
              </w:rPr>
            </w:pPr>
            <w:r>
              <w:rPr>
                <w:rFonts w:ascii="Times New Roman" w:hAnsi="Times New Roman" w:hint="eastAsia"/>
                <w:kern w:val="0"/>
                <w:sz w:val="20"/>
                <w:lang w:eastAsia="zh-Hans"/>
              </w:rPr>
              <w:t>Differentiation</w:t>
            </w:r>
            <w:r>
              <w:rPr>
                <w:rFonts w:ascii="Times New Roman" w:hAnsi="Times New Roman"/>
                <w:kern w:val="0"/>
                <w:sz w:val="20"/>
                <w:lang w:eastAsia="zh-Hans"/>
              </w:rPr>
              <w:t xml:space="preserve"> </w:t>
            </w:r>
            <w:r>
              <w:rPr>
                <w:rFonts w:ascii="Times New Roman" w:hAnsi="Times New Roman" w:hint="eastAsia"/>
                <w:kern w:val="0"/>
                <w:sz w:val="20"/>
                <w:lang w:eastAsia="zh-Hans"/>
              </w:rPr>
              <w:t>degre</w:t>
            </w:r>
            <w:r>
              <w:rPr>
                <w:rFonts w:ascii="Times New Roman" w:hAnsi="Times New Roman"/>
                <w:kern w:val="0"/>
                <w:sz w:val="20"/>
                <w:lang w:eastAsia="zh-Hans"/>
              </w:rPr>
              <w:t>e</w:t>
            </w:r>
            <w:r>
              <w:rPr>
                <w:rFonts w:ascii="Times New Roman" w:hAnsi="Times New Roman"/>
                <w:kern w:val="0"/>
                <w:sz w:val="20"/>
                <w:lang w:eastAsia="zh-Hans"/>
              </w:rPr>
              <w:t>（</w:t>
            </w:r>
            <w:r>
              <w:rPr>
                <w:rFonts w:ascii="Times New Roman" w:hAnsi="Times New Roman" w:hint="eastAsia"/>
                <w:kern w:val="0"/>
                <w:sz w:val="20"/>
                <w:lang w:eastAsia="zh-Hans"/>
              </w:rPr>
              <w:t>Moderate</w:t>
            </w:r>
            <w:r>
              <w:rPr>
                <w:rFonts w:ascii="Times New Roman" w:hAnsi="Times New Roman"/>
                <w:kern w:val="0"/>
                <w:sz w:val="20"/>
                <w:lang w:eastAsia="zh-Hans"/>
              </w:rPr>
              <w:t>-L</w:t>
            </w:r>
            <w:r>
              <w:rPr>
                <w:rFonts w:ascii="Times New Roman" w:hAnsi="Times New Roman" w:hint="eastAsia"/>
                <w:kern w:val="0"/>
                <w:sz w:val="20"/>
                <w:lang w:eastAsia="zh-Hans"/>
              </w:rPr>
              <w:t>ow</w:t>
            </w:r>
            <w:r>
              <w:rPr>
                <w:rFonts w:ascii="Times New Roman" w:hAnsi="Times New Roman"/>
                <w:kern w:val="0"/>
                <w:sz w:val="20"/>
                <w:lang w:eastAsia="zh-Hans"/>
              </w:rPr>
              <w:t xml:space="preserve">, </w:t>
            </w:r>
            <w:r>
              <w:rPr>
                <w:rFonts w:ascii="Times New Roman" w:hAnsi="Times New Roman" w:hint="eastAsia"/>
                <w:kern w:val="0"/>
                <w:sz w:val="20"/>
                <w:lang w:eastAsia="zh-Hans"/>
              </w:rPr>
              <w:t>Low</w:t>
            </w:r>
            <w:r>
              <w:rPr>
                <w:rFonts w:ascii="Times New Roman" w:hAnsi="Times New Roman"/>
                <w:kern w:val="0"/>
                <w:sz w:val="20"/>
                <w:lang w:eastAsia="zh-Hans"/>
              </w:rPr>
              <w:t>）</w:t>
            </w:r>
          </w:p>
        </w:tc>
        <w:tc>
          <w:tcPr>
            <w:tcW w:w="1161" w:type="dxa"/>
            <w:tcBorders>
              <w:left w:val="nil"/>
              <w:tl2br w:val="nil"/>
              <w:tr2bl w:val="nil"/>
            </w:tcBorders>
            <w:vAlign w:val="center"/>
          </w:tcPr>
          <w:p w14:paraId="54A8BF9D"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2.310</w:t>
            </w:r>
          </w:p>
        </w:tc>
        <w:tc>
          <w:tcPr>
            <w:tcW w:w="2211" w:type="dxa"/>
            <w:tcBorders>
              <w:tl2br w:val="nil"/>
              <w:tr2bl w:val="nil"/>
            </w:tcBorders>
            <w:vAlign w:val="center"/>
          </w:tcPr>
          <w:p w14:paraId="68CBD6E7"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1.327-4.020</w:t>
            </w:r>
          </w:p>
        </w:tc>
        <w:tc>
          <w:tcPr>
            <w:tcW w:w="959" w:type="dxa"/>
            <w:tcBorders>
              <w:tl2br w:val="nil"/>
              <w:tr2bl w:val="nil"/>
            </w:tcBorders>
            <w:vAlign w:val="center"/>
          </w:tcPr>
          <w:p w14:paraId="6F005932" w14:textId="77777777" w:rsidR="00B67A49" w:rsidRDefault="00000000">
            <w:pPr>
              <w:spacing w:line="360" w:lineRule="auto"/>
              <w:jc w:val="center"/>
              <w:rPr>
                <w:rFonts w:ascii="Times New Roman" w:hAnsi="Times New Roman"/>
                <w:kern w:val="0"/>
                <w:sz w:val="20"/>
                <w:lang w:eastAsia="zh-Hans"/>
              </w:rPr>
            </w:pPr>
            <w:r>
              <w:rPr>
                <w:rFonts w:ascii="Times New Roman" w:hAnsi="Times New Roman"/>
                <w:kern w:val="0"/>
                <w:sz w:val="20"/>
                <w:lang w:eastAsia="zh-Hans"/>
              </w:rPr>
              <w:t>0.003</w:t>
            </w:r>
          </w:p>
        </w:tc>
        <w:tc>
          <w:tcPr>
            <w:tcW w:w="257" w:type="dxa"/>
            <w:tcBorders>
              <w:tl2br w:val="nil"/>
              <w:tr2bl w:val="nil"/>
            </w:tcBorders>
            <w:vAlign w:val="center"/>
          </w:tcPr>
          <w:p w14:paraId="7B6AC7F9" w14:textId="77777777" w:rsidR="00B67A49" w:rsidRDefault="00B67A49">
            <w:pPr>
              <w:spacing w:line="360" w:lineRule="auto"/>
              <w:jc w:val="center"/>
              <w:rPr>
                <w:rFonts w:ascii="Times New Roman" w:hAnsi="Times New Roman"/>
                <w:kern w:val="0"/>
                <w:sz w:val="20"/>
              </w:rPr>
            </w:pPr>
          </w:p>
        </w:tc>
        <w:tc>
          <w:tcPr>
            <w:tcW w:w="1127" w:type="dxa"/>
            <w:tcBorders>
              <w:tl2br w:val="nil"/>
              <w:tr2bl w:val="nil"/>
            </w:tcBorders>
            <w:vAlign w:val="center"/>
          </w:tcPr>
          <w:p w14:paraId="4A86A28D" w14:textId="77777777" w:rsidR="00B67A49" w:rsidRDefault="00B67A49">
            <w:pPr>
              <w:spacing w:line="360" w:lineRule="auto"/>
              <w:jc w:val="center"/>
              <w:rPr>
                <w:rFonts w:ascii="Times New Roman" w:hAnsi="Times New Roman"/>
                <w:kern w:val="0"/>
                <w:sz w:val="20"/>
              </w:rPr>
            </w:pPr>
          </w:p>
        </w:tc>
        <w:tc>
          <w:tcPr>
            <w:tcW w:w="2278" w:type="dxa"/>
            <w:tcBorders>
              <w:tl2br w:val="nil"/>
              <w:tr2bl w:val="nil"/>
            </w:tcBorders>
            <w:vAlign w:val="center"/>
          </w:tcPr>
          <w:p w14:paraId="2A16E83F" w14:textId="77777777" w:rsidR="00B67A49" w:rsidRDefault="00B67A49">
            <w:pPr>
              <w:spacing w:line="360" w:lineRule="auto"/>
              <w:jc w:val="center"/>
              <w:rPr>
                <w:rFonts w:ascii="Times New Roman" w:hAnsi="Times New Roman"/>
                <w:kern w:val="0"/>
                <w:sz w:val="20"/>
              </w:rPr>
            </w:pPr>
          </w:p>
        </w:tc>
        <w:tc>
          <w:tcPr>
            <w:tcW w:w="1139" w:type="dxa"/>
            <w:tcBorders>
              <w:right w:val="nil"/>
              <w:tl2br w:val="nil"/>
              <w:tr2bl w:val="nil"/>
            </w:tcBorders>
            <w:vAlign w:val="center"/>
          </w:tcPr>
          <w:p w14:paraId="4BD87760" w14:textId="77777777" w:rsidR="00B67A49" w:rsidRDefault="00B67A49">
            <w:pPr>
              <w:spacing w:line="360" w:lineRule="auto"/>
              <w:jc w:val="center"/>
              <w:rPr>
                <w:rFonts w:ascii="Times New Roman" w:hAnsi="Times New Roman"/>
                <w:kern w:val="0"/>
                <w:sz w:val="20"/>
              </w:rPr>
            </w:pPr>
          </w:p>
        </w:tc>
      </w:tr>
      <w:tr w:rsidR="00B67A49" w14:paraId="3DB15C08" w14:textId="77777777">
        <w:trPr>
          <w:trHeight w:val="404"/>
        </w:trPr>
        <w:tc>
          <w:tcPr>
            <w:tcW w:w="4652" w:type="dxa"/>
            <w:tcBorders>
              <w:left w:val="nil"/>
              <w:bottom w:val="nil"/>
              <w:right w:val="nil"/>
              <w:tl2br w:val="nil"/>
              <w:tr2bl w:val="nil"/>
            </w:tcBorders>
            <w:vAlign w:val="center"/>
          </w:tcPr>
          <w:p w14:paraId="279418D3"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lang w:eastAsia="zh-Hans"/>
              </w:rPr>
              <w:t>Satellite lesions</w:t>
            </w:r>
            <w:r>
              <w:rPr>
                <w:rFonts w:ascii="Times New Roman" w:hAnsi="Times New Roman" w:hint="eastAsia"/>
                <w:kern w:val="0"/>
                <w:sz w:val="20"/>
                <w:lang w:eastAsia="zh-Hans"/>
              </w:rPr>
              <w:t>（</w:t>
            </w:r>
            <w:r>
              <w:rPr>
                <w:rFonts w:ascii="Times New Roman" w:hAnsi="Times New Roman"/>
                <w:kern w:val="0"/>
                <w:sz w:val="20"/>
                <w:lang w:eastAsia="zh-Hans"/>
              </w:rPr>
              <w:t>Yes</w:t>
            </w:r>
            <w:r>
              <w:rPr>
                <w:rFonts w:ascii="Times New Roman" w:hAnsi="Times New Roman" w:hint="eastAsia"/>
                <w:kern w:val="0"/>
                <w:sz w:val="20"/>
                <w:lang w:eastAsia="zh-Hans"/>
              </w:rPr>
              <w:t>）</w:t>
            </w:r>
          </w:p>
        </w:tc>
        <w:tc>
          <w:tcPr>
            <w:tcW w:w="1161" w:type="dxa"/>
            <w:tcBorders>
              <w:left w:val="nil"/>
              <w:bottom w:val="nil"/>
              <w:tl2br w:val="nil"/>
              <w:tr2bl w:val="nil"/>
            </w:tcBorders>
            <w:vAlign w:val="center"/>
          </w:tcPr>
          <w:p w14:paraId="77890F38"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2.002</w:t>
            </w:r>
          </w:p>
        </w:tc>
        <w:tc>
          <w:tcPr>
            <w:tcW w:w="2211" w:type="dxa"/>
            <w:tcBorders>
              <w:bottom w:val="nil"/>
              <w:tl2br w:val="nil"/>
              <w:tr2bl w:val="nil"/>
            </w:tcBorders>
            <w:vAlign w:val="center"/>
          </w:tcPr>
          <w:p w14:paraId="6019DCDD"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0.917-4.373</w:t>
            </w:r>
          </w:p>
        </w:tc>
        <w:tc>
          <w:tcPr>
            <w:tcW w:w="959" w:type="dxa"/>
            <w:tcBorders>
              <w:bottom w:val="nil"/>
              <w:tl2br w:val="nil"/>
              <w:tr2bl w:val="nil"/>
            </w:tcBorders>
            <w:vAlign w:val="center"/>
          </w:tcPr>
          <w:p w14:paraId="5B3AFE59"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0.081</w:t>
            </w:r>
          </w:p>
        </w:tc>
        <w:tc>
          <w:tcPr>
            <w:tcW w:w="257" w:type="dxa"/>
            <w:tcBorders>
              <w:bottom w:val="nil"/>
              <w:tl2br w:val="nil"/>
              <w:tr2bl w:val="nil"/>
            </w:tcBorders>
            <w:vAlign w:val="center"/>
          </w:tcPr>
          <w:p w14:paraId="013C8409" w14:textId="77777777" w:rsidR="00B67A49" w:rsidRDefault="00B67A49">
            <w:pPr>
              <w:spacing w:line="360" w:lineRule="auto"/>
              <w:jc w:val="center"/>
              <w:rPr>
                <w:rFonts w:ascii="Times New Roman" w:hAnsi="Times New Roman"/>
                <w:kern w:val="0"/>
                <w:sz w:val="20"/>
              </w:rPr>
            </w:pPr>
          </w:p>
        </w:tc>
        <w:tc>
          <w:tcPr>
            <w:tcW w:w="1127" w:type="dxa"/>
            <w:tcBorders>
              <w:bottom w:val="nil"/>
              <w:tl2br w:val="nil"/>
              <w:tr2bl w:val="nil"/>
            </w:tcBorders>
            <w:vAlign w:val="center"/>
          </w:tcPr>
          <w:p w14:paraId="09A20FBC"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1.396</w:t>
            </w:r>
          </w:p>
        </w:tc>
        <w:tc>
          <w:tcPr>
            <w:tcW w:w="2278" w:type="dxa"/>
            <w:tcBorders>
              <w:bottom w:val="nil"/>
              <w:tl2br w:val="nil"/>
              <w:tr2bl w:val="nil"/>
            </w:tcBorders>
            <w:vAlign w:val="center"/>
          </w:tcPr>
          <w:p w14:paraId="29425732"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0.871-2.238</w:t>
            </w:r>
          </w:p>
        </w:tc>
        <w:tc>
          <w:tcPr>
            <w:tcW w:w="1139" w:type="dxa"/>
            <w:tcBorders>
              <w:bottom w:val="nil"/>
              <w:right w:val="nil"/>
              <w:tl2br w:val="nil"/>
              <w:tr2bl w:val="nil"/>
            </w:tcBorders>
            <w:vAlign w:val="center"/>
          </w:tcPr>
          <w:p w14:paraId="7117EB78"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0.166</w:t>
            </w:r>
          </w:p>
        </w:tc>
      </w:tr>
      <w:tr w:rsidR="00B67A49" w14:paraId="233DEB08" w14:textId="77777777">
        <w:trPr>
          <w:trHeight w:val="404"/>
        </w:trPr>
        <w:tc>
          <w:tcPr>
            <w:tcW w:w="4652" w:type="dxa"/>
            <w:tcBorders>
              <w:top w:val="nil"/>
              <w:left w:val="nil"/>
              <w:bottom w:val="single" w:sz="4" w:space="0" w:color="auto"/>
              <w:right w:val="nil"/>
              <w:tl2br w:val="nil"/>
              <w:tr2bl w:val="nil"/>
            </w:tcBorders>
            <w:vAlign w:val="center"/>
          </w:tcPr>
          <w:p w14:paraId="582483AF" w14:textId="77777777" w:rsidR="00B67A49" w:rsidRDefault="00000000">
            <w:pPr>
              <w:spacing w:line="360" w:lineRule="auto"/>
              <w:jc w:val="left"/>
              <w:rPr>
                <w:rFonts w:ascii="Times New Roman" w:hAnsi="Times New Roman"/>
                <w:kern w:val="0"/>
                <w:sz w:val="20"/>
              </w:rPr>
            </w:pPr>
            <w:r>
              <w:rPr>
                <w:rFonts w:ascii="Times New Roman" w:hAnsi="Times New Roman"/>
                <w:kern w:val="0"/>
                <w:sz w:val="20"/>
                <w:lang w:eastAsia="zh-Hans"/>
              </w:rPr>
              <w:t>CircGDI2 expression</w:t>
            </w:r>
            <w:r>
              <w:rPr>
                <w:rFonts w:ascii="Times New Roman" w:hAnsi="Times New Roman"/>
                <w:kern w:val="0"/>
                <w:sz w:val="20"/>
                <w:lang w:eastAsia="zh-Hans"/>
              </w:rPr>
              <w:t>（</w:t>
            </w:r>
            <w:r>
              <w:rPr>
                <w:rFonts w:ascii="Times New Roman" w:hAnsi="Times New Roman"/>
                <w:kern w:val="0"/>
                <w:sz w:val="20"/>
                <w:lang w:eastAsia="zh-Hans"/>
              </w:rPr>
              <w:t>high</w:t>
            </w:r>
            <w:r>
              <w:rPr>
                <w:rFonts w:ascii="Times New Roman" w:hAnsi="Times New Roman"/>
                <w:kern w:val="0"/>
                <w:sz w:val="20"/>
                <w:lang w:eastAsia="zh-Hans"/>
              </w:rPr>
              <w:t>）</w:t>
            </w:r>
          </w:p>
        </w:tc>
        <w:tc>
          <w:tcPr>
            <w:tcW w:w="1161" w:type="dxa"/>
            <w:tcBorders>
              <w:top w:val="nil"/>
              <w:left w:val="nil"/>
              <w:bottom w:val="single" w:sz="4" w:space="0" w:color="auto"/>
              <w:tl2br w:val="nil"/>
              <w:tr2bl w:val="nil"/>
            </w:tcBorders>
            <w:vAlign w:val="center"/>
          </w:tcPr>
          <w:p w14:paraId="0BDCB62E"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2.185</w:t>
            </w:r>
          </w:p>
        </w:tc>
        <w:tc>
          <w:tcPr>
            <w:tcW w:w="2211" w:type="dxa"/>
            <w:tcBorders>
              <w:top w:val="nil"/>
              <w:bottom w:val="single" w:sz="4" w:space="0" w:color="auto"/>
              <w:tl2br w:val="nil"/>
              <w:tr2bl w:val="nil"/>
            </w:tcBorders>
            <w:vAlign w:val="center"/>
          </w:tcPr>
          <w:p w14:paraId="2D45C1E1"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1.240-4.318</w:t>
            </w:r>
          </w:p>
        </w:tc>
        <w:tc>
          <w:tcPr>
            <w:tcW w:w="959" w:type="dxa"/>
            <w:tcBorders>
              <w:top w:val="nil"/>
              <w:bottom w:val="single" w:sz="4" w:space="0" w:color="auto"/>
              <w:tl2br w:val="nil"/>
              <w:tr2bl w:val="nil"/>
            </w:tcBorders>
            <w:vAlign w:val="center"/>
          </w:tcPr>
          <w:p w14:paraId="682B8CEF"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0.009</w:t>
            </w:r>
          </w:p>
        </w:tc>
        <w:tc>
          <w:tcPr>
            <w:tcW w:w="257" w:type="dxa"/>
            <w:tcBorders>
              <w:top w:val="nil"/>
              <w:bottom w:val="single" w:sz="4" w:space="0" w:color="auto"/>
              <w:tl2br w:val="nil"/>
              <w:tr2bl w:val="nil"/>
            </w:tcBorders>
            <w:vAlign w:val="center"/>
          </w:tcPr>
          <w:p w14:paraId="69CA8F81" w14:textId="77777777" w:rsidR="00B67A49" w:rsidRDefault="00B67A49">
            <w:pPr>
              <w:spacing w:line="360" w:lineRule="auto"/>
              <w:jc w:val="center"/>
              <w:rPr>
                <w:rFonts w:ascii="Times New Roman" w:hAnsi="Times New Roman"/>
                <w:kern w:val="0"/>
                <w:sz w:val="20"/>
              </w:rPr>
            </w:pPr>
          </w:p>
        </w:tc>
        <w:tc>
          <w:tcPr>
            <w:tcW w:w="1127" w:type="dxa"/>
            <w:tcBorders>
              <w:top w:val="nil"/>
              <w:bottom w:val="single" w:sz="4" w:space="0" w:color="auto"/>
              <w:tl2br w:val="nil"/>
              <w:tr2bl w:val="nil"/>
            </w:tcBorders>
            <w:vAlign w:val="center"/>
          </w:tcPr>
          <w:p w14:paraId="1AF02A2C"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2.245</w:t>
            </w:r>
          </w:p>
        </w:tc>
        <w:tc>
          <w:tcPr>
            <w:tcW w:w="2278" w:type="dxa"/>
            <w:tcBorders>
              <w:top w:val="nil"/>
              <w:bottom w:val="single" w:sz="4" w:space="0" w:color="auto"/>
              <w:tl2br w:val="nil"/>
              <w:tr2bl w:val="nil"/>
            </w:tcBorders>
            <w:vAlign w:val="center"/>
          </w:tcPr>
          <w:p w14:paraId="0A8E9974"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1.147-4.599</w:t>
            </w:r>
          </w:p>
        </w:tc>
        <w:tc>
          <w:tcPr>
            <w:tcW w:w="1139" w:type="dxa"/>
            <w:tcBorders>
              <w:top w:val="nil"/>
              <w:bottom w:val="single" w:sz="4" w:space="0" w:color="auto"/>
              <w:right w:val="nil"/>
              <w:tl2br w:val="nil"/>
              <w:tr2bl w:val="nil"/>
            </w:tcBorders>
            <w:vAlign w:val="center"/>
          </w:tcPr>
          <w:p w14:paraId="1BA1A4D9" w14:textId="77777777" w:rsidR="00B67A49" w:rsidRDefault="00000000">
            <w:pPr>
              <w:spacing w:line="360" w:lineRule="auto"/>
              <w:jc w:val="center"/>
              <w:rPr>
                <w:rFonts w:ascii="Times New Roman" w:hAnsi="Times New Roman"/>
                <w:kern w:val="0"/>
                <w:sz w:val="20"/>
              </w:rPr>
            </w:pPr>
            <w:r>
              <w:rPr>
                <w:rFonts w:ascii="Times New Roman" w:hAnsi="Times New Roman"/>
                <w:kern w:val="0"/>
                <w:sz w:val="20"/>
              </w:rPr>
              <w:t>0.016</w:t>
            </w:r>
          </w:p>
        </w:tc>
      </w:tr>
    </w:tbl>
    <w:p w14:paraId="196E4F5A" w14:textId="77777777" w:rsidR="00B67A49" w:rsidRDefault="00000000">
      <w:pPr>
        <w:rPr>
          <w:rFonts w:ascii="Times New Roman" w:hAnsi="Times New Roman"/>
          <w:kern w:val="0"/>
          <w:sz w:val="18"/>
          <w:szCs w:val="18"/>
        </w:rPr>
      </w:pPr>
      <w:r>
        <w:rPr>
          <w:rFonts w:ascii="Times New Roman" w:hAnsi="Times New Roman"/>
          <w:kern w:val="0"/>
          <w:sz w:val="18"/>
          <w:szCs w:val="18"/>
        </w:rPr>
        <w:t xml:space="preserve"> </w:t>
      </w:r>
    </w:p>
    <w:p w14:paraId="37E6E113" w14:textId="77777777" w:rsidR="00B67A49" w:rsidRDefault="00B67A49">
      <w:pPr>
        <w:rPr>
          <w:rFonts w:ascii="Times New Roman" w:hAnsi="Times New Roman"/>
          <w:b/>
          <w:bCs/>
          <w:sz w:val="28"/>
          <w:szCs w:val="28"/>
        </w:rPr>
      </w:pPr>
    </w:p>
    <w:p w14:paraId="2F556447" w14:textId="77777777" w:rsidR="00B67A49" w:rsidRDefault="00000000">
      <w:pPr>
        <w:rPr>
          <w:rFonts w:ascii="Times New Roman" w:hAnsi="Times New Roman"/>
          <w:kern w:val="0"/>
        </w:rPr>
      </w:pPr>
      <w:r>
        <w:rPr>
          <w:rFonts w:ascii="Times New Roman" w:hAnsi="Times New Roman"/>
          <w:kern w:val="0"/>
          <w:sz w:val="18"/>
          <w:szCs w:val="18"/>
        </w:rPr>
        <w:t xml:space="preserve">OS, overall survival; RFS, recurrence free survival; HR, hazard; CI, confidence interval; HBV-DNA: Hepatitis B Virus-Deoxyribonucleic Acid; AFP: </w:t>
      </w:r>
      <w:r>
        <w:rPr>
          <w:rFonts w:ascii="Times New Roman" w:hAnsi="Times New Roman" w:hint="eastAsia"/>
          <w:kern w:val="0"/>
          <w:sz w:val="18"/>
          <w:szCs w:val="18"/>
        </w:rPr>
        <w:t>α</w:t>
      </w:r>
      <w:r>
        <w:rPr>
          <w:rFonts w:ascii="Times New Roman" w:hAnsi="Times New Roman"/>
          <w:kern w:val="0"/>
          <w:sz w:val="18"/>
          <w:szCs w:val="18"/>
        </w:rPr>
        <w:t>-fetoprotein; BCLC: Barcelona Clinic Liver Cancer; MVI, microvascular invasion</w:t>
      </w:r>
    </w:p>
    <w:p w14:paraId="79F4D17B" w14:textId="77777777" w:rsidR="00B67A49" w:rsidRDefault="00B67A49">
      <w:pPr>
        <w:ind w:right="8820"/>
        <w:jc w:val="right"/>
        <w:rPr>
          <w:rFonts w:ascii="Times New Roman" w:hAnsi="Times New Roman"/>
          <w:b/>
          <w:bCs/>
          <w:sz w:val="28"/>
          <w:szCs w:val="28"/>
        </w:rPr>
      </w:pPr>
    </w:p>
    <w:p w14:paraId="401545C8" w14:textId="77777777" w:rsidR="00B67A49" w:rsidRDefault="00B67A49">
      <w:pPr>
        <w:ind w:right="8820"/>
        <w:jc w:val="right"/>
        <w:rPr>
          <w:rFonts w:ascii="Times New Roman" w:hAnsi="Times New Roman"/>
          <w:b/>
          <w:bCs/>
          <w:sz w:val="28"/>
          <w:szCs w:val="28"/>
        </w:rPr>
      </w:pPr>
    </w:p>
    <w:p w14:paraId="0B22EB4B" w14:textId="77777777" w:rsidR="00B67A49" w:rsidRDefault="00B67A49">
      <w:pPr>
        <w:ind w:right="8820"/>
        <w:jc w:val="right"/>
        <w:rPr>
          <w:rFonts w:ascii="Times New Roman" w:hAnsi="Times New Roman"/>
          <w:b/>
          <w:bCs/>
          <w:sz w:val="28"/>
          <w:szCs w:val="28"/>
        </w:rPr>
      </w:pPr>
    </w:p>
    <w:p w14:paraId="55A9435C" w14:textId="77777777" w:rsidR="00B67A49" w:rsidRDefault="00B67A49">
      <w:pPr>
        <w:ind w:right="8820"/>
        <w:jc w:val="right"/>
        <w:rPr>
          <w:rFonts w:ascii="Times New Roman" w:hAnsi="Times New Roman"/>
          <w:b/>
          <w:bCs/>
          <w:sz w:val="28"/>
          <w:szCs w:val="28"/>
        </w:rPr>
      </w:pPr>
    </w:p>
    <w:p w14:paraId="5989F337" w14:textId="77777777" w:rsidR="00B67A49" w:rsidRDefault="00B67A49">
      <w:pPr>
        <w:ind w:right="8820"/>
        <w:jc w:val="right"/>
        <w:rPr>
          <w:rFonts w:ascii="Times New Roman" w:hAnsi="Times New Roman"/>
          <w:b/>
          <w:bCs/>
          <w:sz w:val="28"/>
          <w:szCs w:val="28"/>
        </w:rPr>
      </w:pPr>
    </w:p>
    <w:p w14:paraId="1C447A2C" w14:textId="77777777" w:rsidR="00B67A49" w:rsidRDefault="00B67A49">
      <w:pPr>
        <w:ind w:right="9240"/>
        <w:jc w:val="right"/>
        <w:rPr>
          <w:rFonts w:ascii="Times New Roman" w:hAnsi="Times New Roman"/>
          <w:b/>
          <w:bCs/>
          <w:sz w:val="28"/>
          <w:szCs w:val="28"/>
        </w:rPr>
      </w:pPr>
    </w:p>
    <w:p w14:paraId="0A0FA0C3" w14:textId="77777777" w:rsidR="00B67A49" w:rsidRDefault="00B67A49">
      <w:pPr>
        <w:ind w:right="9660"/>
        <w:jc w:val="right"/>
        <w:rPr>
          <w:rFonts w:ascii="Times New Roman" w:hAnsi="Times New Roman"/>
          <w:b/>
          <w:bCs/>
          <w:sz w:val="28"/>
          <w:szCs w:val="28"/>
        </w:rPr>
      </w:pPr>
    </w:p>
    <w:p w14:paraId="149703DA" w14:textId="77777777" w:rsidR="00B67A49" w:rsidRDefault="00B67A49">
      <w:pPr>
        <w:rPr>
          <w:rFonts w:ascii="Times New Roman" w:hAnsi="Times New Roman"/>
          <w:b/>
          <w:bCs/>
          <w:sz w:val="24"/>
          <w:szCs w:val="24"/>
        </w:rPr>
        <w:sectPr w:rsidR="00B67A49">
          <w:pgSz w:w="16838" w:h="11906" w:orient="landscape"/>
          <w:pgMar w:top="1800" w:right="1440" w:bottom="1800" w:left="1440" w:header="851" w:footer="992" w:gutter="0"/>
          <w:cols w:space="425"/>
          <w:docGrid w:type="lines" w:linePitch="312"/>
        </w:sectPr>
      </w:pPr>
    </w:p>
    <w:p w14:paraId="007B7FB7" w14:textId="77777777" w:rsidR="00B67A49" w:rsidRDefault="00000000">
      <w:pPr>
        <w:rPr>
          <w:rFonts w:ascii="Times New Roman" w:hAnsi="Times New Roman"/>
          <w:b/>
          <w:bCs/>
          <w:sz w:val="24"/>
          <w:szCs w:val="24"/>
        </w:rPr>
      </w:pPr>
      <w:r>
        <w:rPr>
          <w:rFonts w:ascii="Times New Roman" w:hAnsi="Times New Roman"/>
          <w:b/>
          <w:bCs/>
          <w:sz w:val="24"/>
          <w:szCs w:val="24"/>
        </w:rPr>
        <w:lastRenderedPageBreak/>
        <w:t xml:space="preserve">Table S6. </w:t>
      </w:r>
      <w:r>
        <w:rPr>
          <w:rFonts w:ascii="Times New Roman" w:hAnsi="Times New Roman" w:hint="eastAsia"/>
          <w:b/>
          <w:bCs/>
          <w:sz w:val="24"/>
          <w:szCs w:val="24"/>
        </w:rPr>
        <w:t>R</w:t>
      </w:r>
      <w:r>
        <w:rPr>
          <w:rFonts w:ascii="Times New Roman" w:hAnsi="Times New Roman"/>
          <w:b/>
          <w:bCs/>
          <w:sz w:val="24"/>
          <w:szCs w:val="24"/>
        </w:rPr>
        <w:t xml:space="preserve">BPs potentially binding circGDI2 predicted from </w:t>
      </w:r>
      <w:proofErr w:type="spellStart"/>
      <w:r>
        <w:rPr>
          <w:rFonts w:ascii="Times New Roman" w:hAnsi="Times New Roman"/>
          <w:b/>
          <w:bCs/>
          <w:sz w:val="24"/>
          <w:szCs w:val="24"/>
        </w:rPr>
        <w:t>circAltas</w:t>
      </w:r>
      <w:proofErr w:type="spellEnd"/>
      <w:r>
        <w:rPr>
          <w:rFonts w:ascii="Times New Roman" w:hAnsi="Times New Roman"/>
          <w:b/>
          <w:bCs/>
          <w:sz w:val="24"/>
          <w:szCs w:val="24"/>
        </w:rPr>
        <w:t>.</w:t>
      </w:r>
    </w:p>
    <w:tbl>
      <w:tblPr>
        <w:tblpPr w:leftFromText="180" w:rightFromText="180" w:vertAnchor="text" w:horzAnchor="margin" w:tblpY="104"/>
        <w:tblW w:w="5000" w:type="pct"/>
        <w:tblLayout w:type="fixed"/>
        <w:tblLook w:val="04A0" w:firstRow="1" w:lastRow="0" w:firstColumn="1" w:lastColumn="0" w:noHBand="0" w:noVBand="1"/>
      </w:tblPr>
      <w:tblGrid>
        <w:gridCol w:w="1696"/>
        <w:gridCol w:w="1560"/>
        <w:gridCol w:w="1984"/>
        <w:gridCol w:w="1843"/>
        <w:gridCol w:w="1213"/>
      </w:tblGrid>
      <w:tr w:rsidR="00B67A49" w14:paraId="181B26D0" w14:textId="77777777">
        <w:trPr>
          <w:trHeight w:val="320"/>
        </w:trPr>
        <w:tc>
          <w:tcPr>
            <w:tcW w:w="1022" w:type="pct"/>
            <w:tcBorders>
              <w:top w:val="single" w:sz="4" w:space="0" w:color="auto"/>
              <w:left w:val="single" w:sz="4" w:space="0" w:color="auto"/>
              <w:bottom w:val="single" w:sz="4" w:space="0" w:color="auto"/>
              <w:right w:val="single" w:sz="4" w:space="0" w:color="auto"/>
            </w:tcBorders>
            <w:noWrap/>
            <w:vAlign w:val="center"/>
          </w:tcPr>
          <w:p w14:paraId="1CDF47D4" w14:textId="77777777" w:rsidR="00B67A49" w:rsidRDefault="00000000">
            <w:pPr>
              <w:widowControl/>
              <w:jc w:val="left"/>
              <w:rPr>
                <w:rFonts w:ascii="Times New Roman" w:hAnsi="Times New Roman"/>
                <w:color w:val="000000"/>
              </w:rPr>
            </w:pPr>
            <w:r>
              <w:rPr>
                <w:rFonts w:ascii="Times New Roman" w:hAnsi="Times New Roman"/>
                <w:color w:val="000000"/>
              </w:rPr>
              <w:t>Uniform ID</w:t>
            </w:r>
          </w:p>
        </w:tc>
        <w:tc>
          <w:tcPr>
            <w:tcW w:w="940" w:type="pct"/>
            <w:tcBorders>
              <w:top w:val="single" w:sz="4" w:space="0" w:color="auto"/>
              <w:left w:val="nil"/>
              <w:bottom w:val="single" w:sz="4" w:space="0" w:color="auto"/>
              <w:right w:val="single" w:sz="4" w:space="0" w:color="auto"/>
            </w:tcBorders>
            <w:noWrap/>
            <w:vAlign w:val="center"/>
          </w:tcPr>
          <w:p w14:paraId="3CD35A45"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RBP</w:t>
            </w:r>
          </w:p>
        </w:tc>
        <w:tc>
          <w:tcPr>
            <w:tcW w:w="1196" w:type="pct"/>
            <w:tcBorders>
              <w:top w:val="single" w:sz="4" w:space="0" w:color="auto"/>
              <w:left w:val="nil"/>
              <w:bottom w:val="single" w:sz="4" w:space="0" w:color="auto"/>
              <w:right w:val="single" w:sz="4" w:space="0" w:color="auto"/>
            </w:tcBorders>
            <w:noWrap/>
            <w:vAlign w:val="center"/>
          </w:tcPr>
          <w:p w14:paraId="133AEEA3" w14:textId="77777777" w:rsidR="00B67A49" w:rsidRDefault="00000000">
            <w:pPr>
              <w:widowControl/>
              <w:jc w:val="left"/>
              <w:rPr>
                <w:rFonts w:ascii="Times New Roman" w:hAnsi="Times New Roman"/>
                <w:color w:val="000000"/>
              </w:rPr>
            </w:pPr>
            <w:r>
              <w:rPr>
                <w:rFonts w:ascii="Times New Roman" w:hAnsi="Times New Roman"/>
                <w:color w:val="000000"/>
              </w:rPr>
              <w:t>#binding sites in upstream flanking sequences</w:t>
            </w:r>
          </w:p>
        </w:tc>
        <w:tc>
          <w:tcPr>
            <w:tcW w:w="1111" w:type="pct"/>
            <w:tcBorders>
              <w:top w:val="single" w:sz="4" w:space="0" w:color="auto"/>
              <w:left w:val="nil"/>
              <w:bottom w:val="single" w:sz="4" w:space="0" w:color="auto"/>
              <w:right w:val="single" w:sz="4" w:space="0" w:color="auto"/>
            </w:tcBorders>
          </w:tcPr>
          <w:p w14:paraId="56E18BC0" w14:textId="77777777" w:rsidR="00B67A49" w:rsidRDefault="00000000">
            <w:pPr>
              <w:widowControl/>
              <w:jc w:val="left"/>
              <w:rPr>
                <w:rFonts w:ascii="Times New Roman" w:hAnsi="Times New Roman"/>
                <w:color w:val="000000"/>
              </w:rPr>
            </w:pPr>
            <w:r>
              <w:rPr>
                <w:rFonts w:ascii="Times New Roman" w:hAnsi="Times New Roman"/>
                <w:color w:val="000000"/>
              </w:rPr>
              <w:t>#binding sites in downstream flanking sequences</w:t>
            </w:r>
          </w:p>
        </w:tc>
        <w:tc>
          <w:tcPr>
            <w:tcW w:w="731" w:type="pct"/>
            <w:tcBorders>
              <w:top w:val="single" w:sz="4" w:space="0" w:color="auto"/>
              <w:left w:val="nil"/>
              <w:bottom w:val="single" w:sz="4" w:space="0" w:color="auto"/>
              <w:right w:val="single" w:sz="4" w:space="0" w:color="auto"/>
            </w:tcBorders>
          </w:tcPr>
          <w:p w14:paraId="25BB28DB" w14:textId="77777777" w:rsidR="00B67A49" w:rsidRDefault="00000000">
            <w:pPr>
              <w:widowControl/>
              <w:jc w:val="left"/>
              <w:rPr>
                <w:rFonts w:ascii="Times New Roman" w:hAnsi="Times New Roman"/>
                <w:color w:val="000000"/>
              </w:rPr>
            </w:pPr>
            <w:r>
              <w:rPr>
                <w:rFonts w:ascii="Times New Roman" w:hAnsi="Times New Roman"/>
                <w:color w:val="000000"/>
              </w:rPr>
              <w:t xml:space="preserve">#binding sites in </w:t>
            </w:r>
            <w:proofErr w:type="spellStart"/>
            <w:r>
              <w:rPr>
                <w:rFonts w:ascii="Times New Roman" w:hAnsi="Times New Roman"/>
                <w:color w:val="000000"/>
              </w:rPr>
              <w:t>cirexons</w:t>
            </w:r>
            <w:proofErr w:type="spellEnd"/>
          </w:p>
        </w:tc>
      </w:tr>
      <w:tr w:rsidR="00B67A49" w14:paraId="569DD342" w14:textId="77777777">
        <w:trPr>
          <w:trHeight w:val="320"/>
        </w:trPr>
        <w:tc>
          <w:tcPr>
            <w:tcW w:w="1022" w:type="pct"/>
            <w:tcBorders>
              <w:top w:val="nil"/>
              <w:left w:val="single" w:sz="4" w:space="0" w:color="auto"/>
              <w:bottom w:val="single" w:sz="4" w:space="0" w:color="auto"/>
              <w:right w:val="single" w:sz="4" w:space="0" w:color="auto"/>
            </w:tcBorders>
            <w:noWrap/>
            <w:vAlign w:val="center"/>
          </w:tcPr>
          <w:p w14:paraId="64ACB774"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nil"/>
              <w:left w:val="nil"/>
              <w:bottom w:val="single" w:sz="4" w:space="0" w:color="auto"/>
              <w:right w:val="single" w:sz="4" w:space="0" w:color="auto"/>
            </w:tcBorders>
            <w:noWrap/>
            <w:vAlign w:val="center"/>
          </w:tcPr>
          <w:p w14:paraId="5106B854"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BCLAF1</w:t>
            </w:r>
          </w:p>
        </w:tc>
        <w:tc>
          <w:tcPr>
            <w:tcW w:w="1196" w:type="pct"/>
            <w:tcBorders>
              <w:top w:val="nil"/>
              <w:left w:val="nil"/>
              <w:bottom w:val="single" w:sz="4" w:space="0" w:color="auto"/>
              <w:right w:val="single" w:sz="4" w:space="0" w:color="auto"/>
            </w:tcBorders>
            <w:noWrap/>
            <w:vAlign w:val="center"/>
          </w:tcPr>
          <w:p w14:paraId="09DA4A88"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1111" w:type="pct"/>
            <w:tcBorders>
              <w:top w:val="nil"/>
              <w:left w:val="nil"/>
              <w:bottom w:val="single" w:sz="4" w:space="0" w:color="auto"/>
              <w:right w:val="single" w:sz="4" w:space="0" w:color="auto"/>
            </w:tcBorders>
          </w:tcPr>
          <w:p w14:paraId="1669F8FC"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nil"/>
              <w:left w:val="nil"/>
              <w:bottom w:val="single" w:sz="4" w:space="0" w:color="auto"/>
              <w:right w:val="single" w:sz="4" w:space="0" w:color="auto"/>
            </w:tcBorders>
          </w:tcPr>
          <w:p w14:paraId="7A818A26" w14:textId="77777777" w:rsidR="00B67A49" w:rsidRDefault="00000000">
            <w:pPr>
              <w:widowControl/>
              <w:jc w:val="left"/>
              <w:rPr>
                <w:rFonts w:ascii="Times New Roman" w:hAnsi="Times New Roman"/>
                <w:color w:val="000000"/>
              </w:rPr>
            </w:pPr>
            <w:r>
              <w:rPr>
                <w:rFonts w:ascii="Times New Roman" w:hAnsi="Times New Roman"/>
                <w:color w:val="000000"/>
              </w:rPr>
              <w:t>3</w:t>
            </w:r>
          </w:p>
        </w:tc>
      </w:tr>
      <w:tr w:rsidR="00B67A49" w14:paraId="141F1DCE" w14:textId="77777777">
        <w:trPr>
          <w:trHeight w:val="320"/>
        </w:trPr>
        <w:tc>
          <w:tcPr>
            <w:tcW w:w="1022" w:type="pct"/>
            <w:tcBorders>
              <w:top w:val="nil"/>
              <w:left w:val="single" w:sz="4" w:space="0" w:color="auto"/>
              <w:bottom w:val="single" w:sz="4" w:space="0" w:color="auto"/>
              <w:right w:val="single" w:sz="4" w:space="0" w:color="auto"/>
            </w:tcBorders>
            <w:noWrap/>
            <w:vAlign w:val="center"/>
          </w:tcPr>
          <w:p w14:paraId="7FBE63C3"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nil"/>
              <w:left w:val="nil"/>
              <w:bottom w:val="single" w:sz="4" w:space="0" w:color="auto"/>
              <w:right w:val="single" w:sz="4" w:space="0" w:color="auto"/>
            </w:tcBorders>
            <w:noWrap/>
            <w:vAlign w:val="center"/>
          </w:tcPr>
          <w:p w14:paraId="46063968"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YBX3</w:t>
            </w:r>
          </w:p>
        </w:tc>
        <w:tc>
          <w:tcPr>
            <w:tcW w:w="1196" w:type="pct"/>
            <w:tcBorders>
              <w:top w:val="nil"/>
              <w:left w:val="nil"/>
              <w:bottom w:val="single" w:sz="4" w:space="0" w:color="auto"/>
              <w:right w:val="single" w:sz="4" w:space="0" w:color="auto"/>
            </w:tcBorders>
            <w:noWrap/>
            <w:vAlign w:val="center"/>
          </w:tcPr>
          <w:p w14:paraId="77D53780"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1111" w:type="pct"/>
            <w:tcBorders>
              <w:top w:val="nil"/>
              <w:left w:val="nil"/>
              <w:bottom w:val="single" w:sz="4" w:space="0" w:color="auto"/>
              <w:right w:val="single" w:sz="4" w:space="0" w:color="auto"/>
            </w:tcBorders>
          </w:tcPr>
          <w:p w14:paraId="49BF18D8"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nil"/>
              <w:left w:val="nil"/>
              <w:bottom w:val="single" w:sz="4" w:space="0" w:color="auto"/>
              <w:right w:val="single" w:sz="4" w:space="0" w:color="auto"/>
            </w:tcBorders>
          </w:tcPr>
          <w:p w14:paraId="4328ED29" w14:textId="77777777" w:rsidR="00B67A49" w:rsidRDefault="00000000">
            <w:pPr>
              <w:widowControl/>
              <w:jc w:val="left"/>
              <w:rPr>
                <w:rFonts w:ascii="Times New Roman" w:hAnsi="Times New Roman"/>
                <w:color w:val="000000"/>
              </w:rPr>
            </w:pPr>
            <w:r>
              <w:rPr>
                <w:rFonts w:ascii="Times New Roman" w:hAnsi="Times New Roman"/>
                <w:color w:val="000000"/>
              </w:rPr>
              <w:t>1</w:t>
            </w:r>
          </w:p>
        </w:tc>
      </w:tr>
      <w:tr w:rsidR="00B67A49" w14:paraId="7C61E61D" w14:textId="77777777">
        <w:trPr>
          <w:trHeight w:val="320"/>
        </w:trPr>
        <w:tc>
          <w:tcPr>
            <w:tcW w:w="1022" w:type="pct"/>
            <w:tcBorders>
              <w:top w:val="nil"/>
              <w:left w:val="single" w:sz="4" w:space="0" w:color="auto"/>
              <w:bottom w:val="single" w:sz="4" w:space="0" w:color="auto"/>
              <w:right w:val="single" w:sz="4" w:space="0" w:color="auto"/>
            </w:tcBorders>
            <w:noWrap/>
            <w:vAlign w:val="center"/>
          </w:tcPr>
          <w:p w14:paraId="08C72E7F"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nil"/>
              <w:left w:val="nil"/>
              <w:bottom w:val="single" w:sz="4" w:space="0" w:color="auto"/>
              <w:right w:val="single" w:sz="4" w:space="0" w:color="auto"/>
            </w:tcBorders>
            <w:noWrap/>
            <w:vAlign w:val="center"/>
          </w:tcPr>
          <w:p w14:paraId="5C4F7CA0"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PUM2</w:t>
            </w:r>
          </w:p>
        </w:tc>
        <w:tc>
          <w:tcPr>
            <w:tcW w:w="1196" w:type="pct"/>
            <w:tcBorders>
              <w:top w:val="nil"/>
              <w:left w:val="nil"/>
              <w:bottom w:val="single" w:sz="4" w:space="0" w:color="auto"/>
              <w:right w:val="single" w:sz="4" w:space="0" w:color="auto"/>
            </w:tcBorders>
            <w:noWrap/>
            <w:vAlign w:val="center"/>
          </w:tcPr>
          <w:p w14:paraId="706CF2B2"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1111" w:type="pct"/>
            <w:tcBorders>
              <w:top w:val="nil"/>
              <w:left w:val="nil"/>
              <w:bottom w:val="single" w:sz="4" w:space="0" w:color="auto"/>
              <w:right w:val="single" w:sz="4" w:space="0" w:color="auto"/>
            </w:tcBorders>
          </w:tcPr>
          <w:p w14:paraId="1EA77813"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nil"/>
              <w:left w:val="nil"/>
              <w:bottom w:val="single" w:sz="4" w:space="0" w:color="auto"/>
              <w:right w:val="single" w:sz="4" w:space="0" w:color="auto"/>
            </w:tcBorders>
          </w:tcPr>
          <w:p w14:paraId="19B6297A" w14:textId="77777777" w:rsidR="00B67A49" w:rsidRDefault="00000000">
            <w:pPr>
              <w:widowControl/>
              <w:jc w:val="left"/>
              <w:rPr>
                <w:rFonts w:ascii="Times New Roman" w:hAnsi="Times New Roman"/>
                <w:color w:val="000000"/>
              </w:rPr>
            </w:pPr>
            <w:r>
              <w:rPr>
                <w:rFonts w:ascii="Times New Roman" w:hAnsi="Times New Roman"/>
                <w:color w:val="000000"/>
              </w:rPr>
              <w:t>1</w:t>
            </w:r>
          </w:p>
        </w:tc>
      </w:tr>
      <w:tr w:rsidR="00B67A49" w14:paraId="5B68BE72" w14:textId="77777777">
        <w:trPr>
          <w:trHeight w:val="320"/>
        </w:trPr>
        <w:tc>
          <w:tcPr>
            <w:tcW w:w="1022" w:type="pct"/>
            <w:tcBorders>
              <w:top w:val="nil"/>
              <w:left w:val="single" w:sz="4" w:space="0" w:color="auto"/>
              <w:bottom w:val="single" w:sz="4" w:space="0" w:color="auto"/>
              <w:right w:val="single" w:sz="4" w:space="0" w:color="auto"/>
            </w:tcBorders>
            <w:noWrap/>
            <w:vAlign w:val="center"/>
          </w:tcPr>
          <w:p w14:paraId="52C5DA99"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nil"/>
              <w:left w:val="nil"/>
              <w:bottom w:val="single" w:sz="4" w:space="0" w:color="auto"/>
              <w:right w:val="single" w:sz="4" w:space="0" w:color="auto"/>
            </w:tcBorders>
            <w:noWrap/>
            <w:vAlign w:val="center"/>
          </w:tcPr>
          <w:p w14:paraId="0B60075C"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CPSF7</w:t>
            </w:r>
          </w:p>
        </w:tc>
        <w:tc>
          <w:tcPr>
            <w:tcW w:w="1196" w:type="pct"/>
            <w:tcBorders>
              <w:top w:val="nil"/>
              <w:left w:val="nil"/>
              <w:bottom w:val="single" w:sz="4" w:space="0" w:color="auto"/>
              <w:right w:val="single" w:sz="4" w:space="0" w:color="auto"/>
            </w:tcBorders>
            <w:noWrap/>
            <w:vAlign w:val="center"/>
          </w:tcPr>
          <w:p w14:paraId="7E071DD9" w14:textId="77777777" w:rsidR="00B67A49" w:rsidRDefault="00000000">
            <w:pPr>
              <w:widowControl/>
              <w:jc w:val="left"/>
              <w:rPr>
                <w:rFonts w:ascii="Times New Roman" w:hAnsi="Times New Roman"/>
                <w:color w:val="000000"/>
              </w:rPr>
            </w:pPr>
            <w:r>
              <w:rPr>
                <w:rFonts w:ascii="Times New Roman" w:hAnsi="Times New Roman"/>
                <w:color w:val="000000"/>
              </w:rPr>
              <w:t>1</w:t>
            </w:r>
          </w:p>
        </w:tc>
        <w:tc>
          <w:tcPr>
            <w:tcW w:w="1111" w:type="pct"/>
            <w:tcBorders>
              <w:top w:val="nil"/>
              <w:left w:val="nil"/>
              <w:bottom w:val="single" w:sz="4" w:space="0" w:color="auto"/>
              <w:right w:val="single" w:sz="4" w:space="0" w:color="auto"/>
            </w:tcBorders>
          </w:tcPr>
          <w:p w14:paraId="72110E55"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nil"/>
              <w:left w:val="nil"/>
              <w:bottom w:val="single" w:sz="4" w:space="0" w:color="auto"/>
              <w:right w:val="single" w:sz="4" w:space="0" w:color="auto"/>
            </w:tcBorders>
          </w:tcPr>
          <w:p w14:paraId="135FC081" w14:textId="77777777" w:rsidR="00B67A49" w:rsidRDefault="00000000">
            <w:pPr>
              <w:widowControl/>
              <w:jc w:val="left"/>
              <w:rPr>
                <w:rFonts w:ascii="Times New Roman" w:hAnsi="Times New Roman"/>
                <w:color w:val="000000"/>
              </w:rPr>
            </w:pPr>
            <w:r>
              <w:rPr>
                <w:rFonts w:ascii="Times New Roman" w:hAnsi="Times New Roman"/>
                <w:color w:val="000000"/>
              </w:rPr>
              <w:t>1</w:t>
            </w:r>
          </w:p>
        </w:tc>
      </w:tr>
      <w:tr w:rsidR="00B67A49" w14:paraId="2E58143A" w14:textId="77777777">
        <w:trPr>
          <w:trHeight w:val="320"/>
        </w:trPr>
        <w:tc>
          <w:tcPr>
            <w:tcW w:w="1022" w:type="pct"/>
            <w:tcBorders>
              <w:top w:val="nil"/>
              <w:left w:val="single" w:sz="4" w:space="0" w:color="auto"/>
              <w:bottom w:val="single" w:sz="4" w:space="0" w:color="auto"/>
              <w:right w:val="single" w:sz="4" w:space="0" w:color="auto"/>
            </w:tcBorders>
            <w:noWrap/>
            <w:vAlign w:val="center"/>
          </w:tcPr>
          <w:p w14:paraId="5C5F1459"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nil"/>
              <w:left w:val="nil"/>
              <w:bottom w:val="single" w:sz="4" w:space="0" w:color="auto"/>
              <w:right w:val="single" w:sz="4" w:space="0" w:color="auto"/>
            </w:tcBorders>
            <w:noWrap/>
            <w:vAlign w:val="center"/>
          </w:tcPr>
          <w:p w14:paraId="469C7A9D"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CPSF6</w:t>
            </w:r>
          </w:p>
        </w:tc>
        <w:tc>
          <w:tcPr>
            <w:tcW w:w="1196" w:type="pct"/>
            <w:tcBorders>
              <w:top w:val="nil"/>
              <w:left w:val="nil"/>
              <w:bottom w:val="single" w:sz="4" w:space="0" w:color="auto"/>
              <w:right w:val="single" w:sz="4" w:space="0" w:color="auto"/>
            </w:tcBorders>
            <w:noWrap/>
            <w:vAlign w:val="center"/>
          </w:tcPr>
          <w:p w14:paraId="7C18C288"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1111" w:type="pct"/>
            <w:tcBorders>
              <w:top w:val="nil"/>
              <w:left w:val="nil"/>
              <w:bottom w:val="single" w:sz="4" w:space="0" w:color="auto"/>
              <w:right w:val="single" w:sz="4" w:space="0" w:color="auto"/>
            </w:tcBorders>
          </w:tcPr>
          <w:p w14:paraId="5CEBD204"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nil"/>
              <w:left w:val="nil"/>
              <w:bottom w:val="single" w:sz="4" w:space="0" w:color="auto"/>
              <w:right w:val="single" w:sz="4" w:space="0" w:color="auto"/>
            </w:tcBorders>
          </w:tcPr>
          <w:p w14:paraId="5DE4D1F9" w14:textId="77777777" w:rsidR="00B67A49" w:rsidRDefault="00000000">
            <w:pPr>
              <w:widowControl/>
              <w:jc w:val="left"/>
              <w:rPr>
                <w:rFonts w:ascii="Times New Roman" w:hAnsi="Times New Roman"/>
                <w:color w:val="000000"/>
              </w:rPr>
            </w:pPr>
            <w:r>
              <w:rPr>
                <w:rFonts w:ascii="Times New Roman" w:hAnsi="Times New Roman"/>
                <w:color w:val="000000"/>
              </w:rPr>
              <w:t>1</w:t>
            </w:r>
          </w:p>
        </w:tc>
      </w:tr>
      <w:tr w:rsidR="00B67A49" w14:paraId="27CAB23A" w14:textId="77777777">
        <w:trPr>
          <w:trHeight w:val="320"/>
        </w:trPr>
        <w:tc>
          <w:tcPr>
            <w:tcW w:w="1022" w:type="pct"/>
            <w:tcBorders>
              <w:top w:val="nil"/>
              <w:left w:val="single" w:sz="4" w:space="0" w:color="auto"/>
              <w:bottom w:val="single" w:sz="4" w:space="0" w:color="auto"/>
              <w:right w:val="single" w:sz="4" w:space="0" w:color="auto"/>
            </w:tcBorders>
            <w:noWrap/>
            <w:vAlign w:val="center"/>
          </w:tcPr>
          <w:p w14:paraId="040CB596"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nil"/>
              <w:left w:val="nil"/>
              <w:bottom w:val="single" w:sz="4" w:space="0" w:color="auto"/>
              <w:right w:val="single" w:sz="4" w:space="0" w:color="auto"/>
            </w:tcBorders>
            <w:noWrap/>
            <w:vAlign w:val="center"/>
          </w:tcPr>
          <w:p w14:paraId="769EFE07"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NIPBL</w:t>
            </w:r>
          </w:p>
        </w:tc>
        <w:tc>
          <w:tcPr>
            <w:tcW w:w="1196" w:type="pct"/>
            <w:tcBorders>
              <w:top w:val="nil"/>
              <w:left w:val="nil"/>
              <w:bottom w:val="single" w:sz="4" w:space="0" w:color="auto"/>
              <w:right w:val="single" w:sz="4" w:space="0" w:color="auto"/>
            </w:tcBorders>
            <w:noWrap/>
            <w:vAlign w:val="center"/>
          </w:tcPr>
          <w:p w14:paraId="4C8437C5"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1111" w:type="pct"/>
            <w:tcBorders>
              <w:top w:val="nil"/>
              <w:left w:val="nil"/>
              <w:bottom w:val="single" w:sz="4" w:space="0" w:color="auto"/>
              <w:right w:val="single" w:sz="4" w:space="0" w:color="auto"/>
            </w:tcBorders>
          </w:tcPr>
          <w:p w14:paraId="075C69B2"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nil"/>
              <w:left w:val="nil"/>
              <w:bottom w:val="single" w:sz="4" w:space="0" w:color="auto"/>
              <w:right w:val="single" w:sz="4" w:space="0" w:color="auto"/>
            </w:tcBorders>
          </w:tcPr>
          <w:p w14:paraId="7F4F7F11" w14:textId="77777777" w:rsidR="00B67A49" w:rsidRDefault="00000000">
            <w:pPr>
              <w:widowControl/>
              <w:jc w:val="left"/>
              <w:rPr>
                <w:rFonts w:ascii="Times New Roman" w:hAnsi="Times New Roman"/>
                <w:color w:val="000000"/>
              </w:rPr>
            </w:pPr>
            <w:r>
              <w:rPr>
                <w:rFonts w:ascii="Times New Roman" w:hAnsi="Times New Roman"/>
                <w:color w:val="000000"/>
              </w:rPr>
              <w:t>1</w:t>
            </w:r>
          </w:p>
        </w:tc>
      </w:tr>
      <w:tr w:rsidR="00B67A49" w14:paraId="33FCC17F" w14:textId="77777777">
        <w:trPr>
          <w:trHeight w:val="320"/>
        </w:trPr>
        <w:tc>
          <w:tcPr>
            <w:tcW w:w="1022" w:type="pct"/>
            <w:tcBorders>
              <w:top w:val="single" w:sz="4" w:space="0" w:color="auto"/>
              <w:left w:val="single" w:sz="4" w:space="0" w:color="auto"/>
              <w:bottom w:val="single" w:sz="4" w:space="0" w:color="auto"/>
              <w:right w:val="single" w:sz="4" w:space="0" w:color="auto"/>
            </w:tcBorders>
            <w:noWrap/>
            <w:vAlign w:val="center"/>
          </w:tcPr>
          <w:p w14:paraId="26242913"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single" w:sz="4" w:space="0" w:color="auto"/>
              <w:left w:val="nil"/>
              <w:bottom w:val="single" w:sz="4" w:space="0" w:color="auto"/>
              <w:right w:val="single" w:sz="4" w:space="0" w:color="auto"/>
            </w:tcBorders>
            <w:noWrap/>
            <w:vAlign w:val="center"/>
          </w:tcPr>
          <w:p w14:paraId="544874C0"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UPF1</w:t>
            </w:r>
          </w:p>
        </w:tc>
        <w:tc>
          <w:tcPr>
            <w:tcW w:w="1196" w:type="pct"/>
            <w:tcBorders>
              <w:top w:val="single" w:sz="4" w:space="0" w:color="auto"/>
              <w:left w:val="nil"/>
              <w:bottom w:val="single" w:sz="4" w:space="0" w:color="auto"/>
              <w:right w:val="single" w:sz="4" w:space="0" w:color="auto"/>
            </w:tcBorders>
            <w:noWrap/>
            <w:vAlign w:val="center"/>
          </w:tcPr>
          <w:p w14:paraId="7AB3C216" w14:textId="77777777" w:rsidR="00B67A49" w:rsidRDefault="00000000">
            <w:pPr>
              <w:widowControl/>
              <w:jc w:val="left"/>
              <w:rPr>
                <w:rFonts w:ascii="Times New Roman" w:hAnsi="Times New Roman"/>
                <w:color w:val="000000"/>
              </w:rPr>
            </w:pPr>
            <w:r>
              <w:rPr>
                <w:rFonts w:ascii="Times New Roman" w:hAnsi="Times New Roman"/>
                <w:color w:val="000000"/>
              </w:rPr>
              <w:t>2</w:t>
            </w:r>
          </w:p>
        </w:tc>
        <w:tc>
          <w:tcPr>
            <w:tcW w:w="1111" w:type="pct"/>
            <w:tcBorders>
              <w:top w:val="single" w:sz="4" w:space="0" w:color="auto"/>
              <w:left w:val="nil"/>
              <w:bottom w:val="single" w:sz="4" w:space="0" w:color="auto"/>
              <w:right w:val="single" w:sz="4" w:space="0" w:color="auto"/>
            </w:tcBorders>
          </w:tcPr>
          <w:p w14:paraId="5D29CC1D"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single" w:sz="4" w:space="0" w:color="auto"/>
              <w:left w:val="nil"/>
              <w:bottom w:val="single" w:sz="4" w:space="0" w:color="auto"/>
              <w:right w:val="single" w:sz="4" w:space="0" w:color="auto"/>
            </w:tcBorders>
          </w:tcPr>
          <w:p w14:paraId="2788539F" w14:textId="77777777" w:rsidR="00B67A49" w:rsidRDefault="00000000">
            <w:pPr>
              <w:widowControl/>
              <w:jc w:val="left"/>
              <w:rPr>
                <w:rFonts w:ascii="Times New Roman" w:hAnsi="Times New Roman"/>
                <w:color w:val="000000"/>
              </w:rPr>
            </w:pPr>
            <w:r>
              <w:rPr>
                <w:rFonts w:ascii="Times New Roman" w:hAnsi="Times New Roman"/>
                <w:color w:val="000000"/>
              </w:rPr>
              <w:t>2</w:t>
            </w:r>
          </w:p>
        </w:tc>
      </w:tr>
      <w:tr w:rsidR="00B67A49" w14:paraId="7D088054" w14:textId="77777777">
        <w:trPr>
          <w:trHeight w:val="320"/>
        </w:trPr>
        <w:tc>
          <w:tcPr>
            <w:tcW w:w="1022" w:type="pct"/>
            <w:tcBorders>
              <w:top w:val="single" w:sz="4" w:space="0" w:color="auto"/>
              <w:left w:val="single" w:sz="4" w:space="0" w:color="auto"/>
              <w:bottom w:val="single" w:sz="4" w:space="0" w:color="auto"/>
              <w:right w:val="single" w:sz="4" w:space="0" w:color="auto"/>
            </w:tcBorders>
            <w:noWrap/>
            <w:vAlign w:val="center"/>
          </w:tcPr>
          <w:p w14:paraId="0297EA99"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single" w:sz="4" w:space="0" w:color="auto"/>
              <w:left w:val="nil"/>
              <w:bottom w:val="single" w:sz="4" w:space="0" w:color="auto"/>
              <w:right w:val="single" w:sz="4" w:space="0" w:color="auto"/>
            </w:tcBorders>
            <w:noWrap/>
            <w:vAlign w:val="center"/>
          </w:tcPr>
          <w:p w14:paraId="190FB1AC"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AGO2</w:t>
            </w:r>
          </w:p>
        </w:tc>
        <w:tc>
          <w:tcPr>
            <w:tcW w:w="1196" w:type="pct"/>
            <w:tcBorders>
              <w:top w:val="single" w:sz="4" w:space="0" w:color="auto"/>
              <w:left w:val="nil"/>
              <w:bottom w:val="single" w:sz="4" w:space="0" w:color="auto"/>
              <w:right w:val="single" w:sz="4" w:space="0" w:color="auto"/>
            </w:tcBorders>
            <w:noWrap/>
            <w:vAlign w:val="center"/>
          </w:tcPr>
          <w:p w14:paraId="0A1FCEE9" w14:textId="77777777" w:rsidR="00B67A49" w:rsidRDefault="00000000">
            <w:pPr>
              <w:widowControl/>
              <w:jc w:val="left"/>
              <w:rPr>
                <w:rFonts w:ascii="Times New Roman" w:hAnsi="Times New Roman"/>
                <w:color w:val="000000"/>
              </w:rPr>
            </w:pPr>
            <w:r>
              <w:rPr>
                <w:rFonts w:ascii="Times New Roman" w:hAnsi="Times New Roman"/>
                <w:color w:val="000000"/>
              </w:rPr>
              <w:t>4</w:t>
            </w:r>
          </w:p>
        </w:tc>
        <w:tc>
          <w:tcPr>
            <w:tcW w:w="1111" w:type="pct"/>
            <w:tcBorders>
              <w:top w:val="single" w:sz="4" w:space="0" w:color="auto"/>
              <w:left w:val="nil"/>
              <w:bottom w:val="single" w:sz="4" w:space="0" w:color="auto"/>
              <w:right w:val="single" w:sz="4" w:space="0" w:color="auto"/>
            </w:tcBorders>
          </w:tcPr>
          <w:p w14:paraId="01516656"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single" w:sz="4" w:space="0" w:color="auto"/>
              <w:left w:val="nil"/>
              <w:bottom w:val="single" w:sz="4" w:space="0" w:color="auto"/>
              <w:right w:val="single" w:sz="4" w:space="0" w:color="auto"/>
            </w:tcBorders>
          </w:tcPr>
          <w:p w14:paraId="2ACFB2BB" w14:textId="77777777" w:rsidR="00B67A49" w:rsidRDefault="00000000">
            <w:pPr>
              <w:widowControl/>
              <w:jc w:val="left"/>
              <w:rPr>
                <w:rFonts w:ascii="Times New Roman" w:hAnsi="Times New Roman"/>
                <w:color w:val="000000"/>
              </w:rPr>
            </w:pPr>
            <w:r>
              <w:rPr>
                <w:rFonts w:ascii="Times New Roman" w:hAnsi="Times New Roman"/>
                <w:color w:val="000000"/>
              </w:rPr>
              <w:t>5</w:t>
            </w:r>
          </w:p>
        </w:tc>
      </w:tr>
      <w:tr w:rsidR="00B67A49" w14:paraId="05E252F2" w14:textId="77777777">
        <w:trPr>
          <w:trHeight w:val="320"/>
        </w:trPr>
        <w:tc>
          <w:tcPr>
            <w:tcW w:w="1022" w:type="pct"/>
            <w:tcBorders>
              <w:top w:val="single" w:sz="4" w:space="0" w:color="auto"/>
              <w:left w:val="single" w:sz="4" w:space="0" w:color="auto"/>
              <w:bottom w:val="single" w:sz="4" w:space="0" w:color="auto"/>
              <w:right w:val="single" w:sz="4" w:space="0" w:color="auto"/>
            </w:tcBorders>
            <w:noWrap/>
            <w:vAlign w:val="center"/>
          </w:tcPr>
          <w:p w14:paraId="4A301E66"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single" w:sz="4" w:space="0" w:color="auto"/>
              <w:left w:val="nil"/>
              <w:bottom w:val="single" w:sz="4" w:space="0" w:color="auto"/>
              <w:right w:val="single" w:sz="4" w:space="0" w:color="auto"/>
            </w:tcBorders>
            <w:noWrap/>
            <w:vAlign w:val="center"/>
          </w:tcPr>
          <w:p w14:paraId="330B054C"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IGF2BP1</w:t>
            </w:r>
          </w:p>
        </w:tc>
        <w:tc>
          <w:tcPr>
            <w:tcW w:w="1196" w:type="pct"/>
            <w:tcBorders>
              <w:top w:val="single" w:sz="4" w:space="0" w:color="auto"/>
              <w:left w:val="nil"/>
              <w:bottom w:val="single" w:sz="4" w:space="0" w:color="auto"/>
              <w:right w:val="single" w:sz="4" w:space="0" w:color="auto"/>
            </w:tcBorders>
            <w:noWrap/>
            <w:vAlign w:val="center"/>
          </w:tcPr>
          <w:p w14:paraId="48D71112"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1111" w:type="pct"/>
            <w:tcBorders>
              <w:top w:val="single" w:sz="4" w:space="0" w:color="auto"/>
              <w:left w:val="nil"/>
              <w:bottom w:val="single" w:sz="4" w:space="0" w:color="auto"/>
              <w:right w:val="single" w:sz="4" w:space="0" w:color="auto"/>
            </w:tcBorders>
          </w:tcPr>
          <w:p w14:paraId="7DB6BEEB"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single" w:sz="4" w:space="0" w:color="auto"/>
              <w:left w:val="nil"/>
              <w:bottom w:val="single" w:sz="4" w:space="0" w:color="auto"/>
              <w:right w:val="single" w:sz="4" w:space="0" w:color="auto"/>
            </w:tcBorders>
          </w:tcPr>
          <w:p w14:paraId="66C74657" w14:textId="77777777" w:rsidR="00B67A49" w:rsidRDefault="00000000">
            <w:pPr>
              <w:widowControl/>
              <w:jc w:val="left"/>
              <w:rPr>
                <w:rFonts w:ascii="Times New Roman" w:hAnsi="Times New Roman"/>
                <w:color w:val="000000"/>
              </w:rPr>
            </w:pPr>
            <w:r>
              <w:rPr>
                <w:rFonts w:ascii="Times New Roman" w:hAnsi="Times New Roman"/>
                <w:color w:val="000000"/>
              </w:rPr>
              <w:t>1</w:t>
            </w:r>
          </w:p>
        </w:tc>
      </w:tr>
      <w:tr w:rsidR="00B67A49" w14:paraId="66F57F56" w14:textId="77777777">
        <w:trPr>
          <w:trHeight w:val="320"/>
        </w:trPr>
        <w:tc>
          <w:tcPr>
            <w:tcW w:w="1022" w:type="pct"/>
            <w:tcBorders>
              <w:top w:val="single" w:sz="4" w:space="0" w:color="auto"/>
              <w:left w:val="single" w:sz="4" w:space="0" w:color="auto"/>
              <w:bottom w:val="single" w:sz="4" w:space="0" w:color="auto"/>
              <w:right w:val="single" w:sz="4" w:space="0" w:color="auto"/>
            </w:tcBorders>
            <w:noWrap/>
            <w:vAlign w:val="center"/>
          </w:tcPr>
          <w:p w14:paraId="5694D180"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single" w:sz="4" w:space="0" w:color="auto"/>
              <w:left w:val="nil"/>
              <w:bottom w:val="single" w:sz="4" w:space="0" w:color="auto"/>
              <w:right w:val="single" w:sz="4" w:space="0" w:color="auto"/>
            </w:tcBorders>
            <w:noWrap/>
            <w:vAlign w:val="center"/>
          </w:tcPr>
          <w:p w14:paraId="2635EF32"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CSTF2T</w:t>
            </w:r>
          </w:p>
        </w:tc>
        <w:tc>
          <w:tcPr>
            <w:tcW w:w="1196" w:type="pct"/>
            <w:tcBorders>
              <w:top w:val="single" w:sz="4" w:space="0" w:color="auto"/>
              <w:left w:val="nil"/>
              <w:bottom w:val="single" w:sz="4" w:space="0" w:color="auto"/>
              <w:right w:val="single" w:sz="4" w:space="0" w:color="auto"/>
            </w:tcBorders>
            <w:noWrap/>
            <w:vAlign w:val="center"/>
          </w:tcPr>
          <w:p w14:paraId="7E2626E1" w14:textId="77777777" w:rsidR="00B67A49" w:rsidRDefault="00000000">
            <w:pPr>
              <w:widowControl/>
              <w:jc w:val="left"/>
              <w:rPr>
                <w:rFonts w:ascii="Times New Roman" w:hAnsi="Times New Roman"/>
                <w:color w:val="000000"/>
              </w:rPr>
            </w:pPr>
            <w:r>
              <w:rPr>
                <w:rFonts w:ascii="Times New Roman" w:hAnsi="Times New Roman"/>
                <w:color w:val="000000"/>
              </w:rPr>
              <w:t>4</w:t>
            </w:r>
          </w:p>
        </w:tc>
        <w:tc>
          <w:tcPr>
            <w:tcW w:w="1111" w:type="pct"/>
            <w:tcBorders>
              <w:top w:val="single" w:sz="4" w:space="0" w:color="auto"/>
              <w:left w:val="nil"/>
              <w:bottom w:val="single" w:sz="4" w:space="0" w:color="auto"/>
              <w:right w:val="single" w:sz="4" w:space="0" w:color="auto"/>
            </w:tcBorders>
          </w:tcPr>
          <w:p w14:paraId="18AE7E27"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single" w:sz="4" w:space="0" w:color="auto"/>
              <w:left w:val="nil"/>
              <w:bottom w:val="single" w:sz="4" w:space="0" w:color="auto"/>
              <w:right w:val="single" w:sz="4" w:space="0" w:color="auto"/>
            </w:tcBorders>
          </w:tcPr>
          <w:p w14:paraId="792A4DBF" w14:textId="77777777" w:rsidR="00B67A49" w:rsidRDefault="00000000">
            <w:pPr>
              <w:widowControl/>
              <w:jc w:val="left"/>
              <w:rPr>
                <w:rFonts w:ascii="Times New Roman" w:hAnsi="Times New Roman"/>
                <w:color w:val="000000"/>
              </w:rPr>
            </w:pPr>
            <w:r>
              <w:rPr>
                <w:rFonts w:ascii="Times New Roman" w:hAnsi="Times New Roman"/>
                <w:color w:val="000000"/>
              </w:rPr>
              <w:t>1</w:t>
            </w:r>
          </w:p>
        </w:tc>
      </w:tr>
      <w:tr w:rsidR="00B67A49" w14:paraId="59EBAAF0" w14:textId="77777777">
        <w:trPr>
          <w:trHeight w:val="320"/>
        </w:trPr>
        <w:tc>
          <w:tcPr>
            <w:tcW w:w="1022" w:type="pct"/>
            <w:tcBorders>
              <w:top w:val="single" w:sz="4" w:space="0" w:color="auto"/>
              <w:left w:val="single" w:sz="4" w:space="0" w:color="auto"/>
              <w:bottom w:val="single" w:sz="4" w:space="0" w:color="auto"/>
              <w:right w:val="single" w:sz="4" w:space="0" w:color="auto"/>
            </w:tcBorders>
            <w:noWrap/>
            <w:vAlign w:val="center"/>
          </w:tcPr>
          <w:p w14:paraId="7322F61B"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single" w:sz="4" w:space="0" w:color="auto"/>
              <w:left w:val="nil"/>
              <w:bottom w:val="single" w:sz="4" w:space="0" w:color="auto"/>
              <w:right w:val="single" w:sz="4" w:space="0" w:color="auto"/>
            </w:tcBorders>
            <w:noWrap/>
            <w:vAlign w:val="center"/>
          </w:tcPr>
          <w:p w14:paraId="1F487148"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WDR33</w:t>
            </w:r>
          </w:p>
        </w:tc>
        <w:tc>
          <w:tcPr>
            <w:tcW w:w="1196" w:type="pct"/>
            <w:tcBorders>
              <w:top w:val="single" w:sz="4" w:space="0" w:color="auto"/>
              <w:left w:val="nil"/>
              <w:bottom w:val="single" w:sz="4" w:space="0" w:color="auto"/>
              <w:right w:val="single" w:sz="4" w:space="0" w:color="auto"/>
            </w:tcBorders>
            <w:noWrap/>
            <w:vAlign w:val="center"/>
          </w:tcPr>
          <w:p w14:paraId="392E9A38"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1111" w:type="pct"/>
            <w:tcBorders>
              <w:top w:val="single" w:sz="4" w:space="0" w:color="auto"/>
              <w:left w:val="nil"/>
              <w:bottom w:val="single" w:sz="4" w:space="0" w:color="auto"/>
              <w:right w:val="single" w:sz="4" w:space="0" w:color="auto"/>
            </w:tcBorders>
          </w:tcPr>
          <w:p w14:paraId="4BDF1FA0"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single" w:sz="4" w:space="0" w:color="auto"/>
              <w:left w:val="nil"/>
              <w:bottom w:val="single" w:sz="4" w:space="0" w:color="auto"/>
              <w:right w:val="single" w:sz="4" w:space="0" w:color="auto"/>
            </w:tcBorders>
          </w:tcPr>
          <w:p w14:paraId="49CD0954" w14:textId="77777777" w:rsidR="00B67A49" w:rsidRDefault="00000000">
            <w:pPr>
              <w:widowControl/>
              <w:jc w:val="left"/>
              <w:rPr>
                <w:rFonts w:ascii="Times New Roman" w:hAnsi="Times New Roman"/>
                <w:color w:val="000000"/>
              </w:rPr>
            </w:pPr>
            <w:r>
              <w:rPr>
                <w:rFonts w:ascii="Times New Roman" w:hAnsi="Times New Roman"/>
                <w:color w:val="000000"/>
              </w:rPr>
              <w:t>1</w:t>
            </w:r>
          </w:p>
        </w:tc>
      </w:tr>
      <w:tr w:rsidR="00B67A49" w14:paraId="5F3458A9" w14:textId="77777777">
        <w:trPr>
          <w:trHeight w:val="320"/>
        </w:trPr>
        <w:tc>
          <w:tcPr>
            <w:tcW w:w="1022" w:type="pct"/>
            <w:tcBorders>
              <w:top w:val="single" w:sz="4" w:space="0" w:color="auto"/>
              <w:left w:val="single" w:sz="4" w:space="0" w:color="auto"/>
              <w:bottom w:val="single" w:sz="4" w:space="0" w:color="auto"/>
              <w:right w:val="single" w:sz="4" w:space="0" w:color="auto"/>
            </w:tcBorders>
            <w:noWrap/>
            <w:vAlign w:val="center"/>
          </w:tcPr>
          <w:p w14:paraId="4109A7B5" w14:textId="77777777" w:rsidR="00B67A49" w:rsidRDefault="00000000">
            <w:pPr>
              <w:widowControl/>
              <w:jc w:val="left"/>
              <w:rPr>
                <w:rFonts w:ascii="Times New Roman" w:hAnsi="Times New Roman"/>
                <w:color w:val="000000"/>
              </w:rPr>
            </w:pPr>
            <w:r>
              <w:rPr>
                <w:rFonts w:ascii="Times New Roman" w:hAnsi="Times New Roman"/>
                <w:color w:val="000000"/>
              </w:rPr>
              <w:t>circGDI2(L7).1</w:t>
            </w:r>
          </w:p>
        </w:tc>
        <w:tc>
          <w:tcPr>
            <w:tcW w:w="940" w:type="pct"/>
            <w:tcBorders>
              <w:top w:val="single" w:sz="4" w:space="0" w:color="auto"/>
              <w:left w:val="nil"/>
              <w:bottom w:val="single" w:sz="4" w:space="0" w:color="auto"/>
              <w:right w:val="single" w:sz="4" w:space="0" w:color="auto"/>
            </w:tcBorders>
            <w:noWrap/>
            <w:vAlign w:val="center"/>
          </w:tcPr>
          <w:p w14:paraId="2A73A186" w14:textId="77777777" w:rsidR="00B67A49" w:rsidRDefault="00000000">
            <w:pPr>
              <w:pStyle w:val="a7"/>
              <w:rPr>
                <w:rFonts w:ascii="Times New Roman" w:eastAsia="等线" w:hAnsi="Times New Roman" w:cs="Times New Roman"/>
                <w:color w:val="000000"/>
                <w:kern w:val="2"/>
                <w:sz w:val="21"/>
                <w:szCs w:val="21"/>
              </w:rPr>
            </w:pPr>
            <w:r>
              <w:rPr>
                <w:rFonts w:ascii="Times New Roman" w:eastAsia="等线" w:hAnsi="Times New Roman" w:cs="Times New Roman"/>
                <w:color w:val="000000"/>
                <w:kern w:val="2"/>
                <w:sz w:val="21"/>
                <w:szCs w:val="21"/>
              </w:rPr>
              <w:t>HNRNPC</w:t>
            </w:r>
          </w:p>
        </w:tc>
        <w:tc>
          <w:tcPr>
            <w:tcW w:w="1196" w:type="pct"/>
            <w:tcBorders>
              <w:top w:val="single" w:sz="4" w:space="0" w:color="auto"/>
              <w:left w:val="nil"/>
              <w:bottom w:val="single" w:sz="4" w:space="0" w:color="auto"/>
              <w:right w:val="single" w:sz="4" w:space="0" w:color="auto"/>
            </w:tcBorders>
            <w:noWrap/>
            <w:vAlign w:val="center"/>
          </w:tcPr>
          <w:p w14:paraId="31085232" w14:textId="77777777" w:rsidR="00B67A49" w:rsidRDefault="00000000">
            <w:pPr>
              <w:widowControl/>
              <w:jc w:val="left"/>
              <w:rPr>
                <w:rFonts w:ascii="Times New Roman" w:hAnsi="Times New Roman"/>
                <w:color w:val="000000"/>
              </w:rPr>
            </w:pPr>
            <w:r>
              <w:rPr>
                <w:rFonts w:ascii="Times New Roman" w:hAnsi="Times New Roman"/>
                <w:color w:val="000000"/>
              </w:rPr>
              <w:t>66</w:t>
            </w:r>
          </w:p>
        </w:tc>
        <w:tc>
          <w:tcPr>
            <w:tcW w:w="1111" w:type="pct"/>
            <w:tcBorders>
              <w:top w:val="single" w:sz="4" w:space="0" w:color="auto"/>
              <w:left w:val="nil"/>
              <w:bottom w:val="single" w:sz="4" w:space="0" w:color="auto"/>
              <w:right w:val="single" w:sz="4" w:space="0" w:color="auto"/>
            </w:tcBorders>
          </w:tcPr>
          <w:p w14:paraId="27460AB4" w14:textId="77777777" w:rsidR="00B67A49" w:rsidRDefault="00000000">
            <w:pPr>
              <w:widowControl/>
              <w:jc w:val="left"/>
              <w:rPr>
                <w:rFonts w:ascii="Times New Roman" w:hAnsi="Times New Roman"/>
                <w:color w:val="000000"/>
              </w:rPr>
            </w:pPr>
            <w:r>
              <w:rPr>
                <w:rFonts w:ascii="Times New Roman" w:hAnsi="Times New Roman"/>
                <w:color w:val="000000"/>
              </w:rPr>
              <w:t>0</w:t>
            </w:r>
          </w:p>
        </w:tc>
        <w:tc>
          <w:tcPr>
            <w:tcW w:w="731" w:type="pct"/>
            <w:tcBorders>
              <w:top w:val="single" w:sz="4" w:space="0" w:color="auto"/>
              <w:left w:val="nil"/>
              <w:bottom w:val="single" w:sz="4" w:space="0" w:color="auto"/>
              <w:right w:val="single" w:sz="4" w:space="0" w:color="auto"/>
            </w:tcBorders>
          </w:tcPr>
          <w:p w14:paraId="45155A41" w14:textId="77777777" w:rsidR="00B67A49" w:rsidRDefault="00000000">
            <w:pPr>
              <w:widowControl/>
              <w:jc w:val="left"/>
              <w:rPr>
                <w:rFonts w:ascii="Times New Roman" w:hAnsi="Times New Roman"/>
                <w:color w:val="000000"/>
              </w:rPr>
            </w:pPr>
            <w:r>
              <w:rPr>
                <w:rFonts w:ascii="Times New Roman" w:hAnsi="Times New Roman"/>
                <w:color w:val="000000"/>
              </w:rPr>
              <w:t>4</w:t>
            </w:r>
          </w:p>
        </w:tc>
      </w:tr>
    </w:tbl>
    <w:p w14:paraId="763A3E8E" w14:textId="77777777" w:rsidR="00B67A49" w:rsidRDefault="00B67A49">
      <w:pPr>
        <w:rPr>
          <w:rFonts w:ascii="Times New Roman" w:hAnsi="Times New Roman"/>
          <w:b/>
          <w:bCs/>
          <w:sz w:val="28"/>
          <w:szCs w:val="28"/>
        </w:rPr>
      </w:pPr>
    </w:p>
    <w:p w14:paraId="337ED4C2" w14:textId="77777777" w:rsidR="00B67A49" w:rsidRDefault="00B67A49">
      <w:pPr>
        <w:rPr>
          <w:rFonts w:ascii="Times New Roman" w:hAnsi="Times New Roman"/>
          <w:b/>
          <w:bCs/>
          <w:sz w:val="28"/>
          <w:szCs w:val="28"/>
        </w:rPr>
      </w:pPr>
    </w:p>
    <w:p w14:paraId="23B4E408" w14:textId="77777777" w:rsidR="00B67A49" w:rsidRDefault="00B67A49">
      <w:pPr>
        <w:rPr>
          <w:rFonts w:ascii="Times New Roman" w:hAnsi="Times New Roman"/>
          <w:b/>
          <w:bCs/>
          <w:sz w:val="28"/>
          <w:szCs w:val="28"/>
        </w:rPr>
      </w:pPr>
    </w:p>
    <w:p w14:paraId="6D9CBA4E" w14:textId="77777777" w:rsidR="00B67A49" w:rsidRDefault="00B67A49">
      <w:pPr>
        <w:rPr>
          <w:rFonts w:ascii="Times New Roman" w:hAnsi="Times New Roman"/>
          <w:b/>
          <w:bCs/>
          <w:sz w:val="28"/>
          <w:szCs w:val="28"/>
        </w:rPr>
      </w:pPr>
    </w:p>
    <w:p w14:paraId="30A43367" w14:textId="77777777" w:rsidR="00B67A49" w:rsidRDefault="00B67A49">
      <w:pPr>
        <w:rPr>
          <w:rFonts w:ascii="Times New Roman" w:hAnsi="Times New Roman"/>
          <w:b/>
          <w:bCs/>
          <w:sz w:val="28"/>
          <w:szCs w:val="28"/>
        </w:rPr>
      </w:pPr>
    </w:p>
    <w:p w14:paraId="2654D401" w14:textId="77777777" w:rsidR="00B67A49" w:rsidRDefault="00B67A49">
      <w:pPr>
        <w:rPr>
          <w:rFonts w:ascii="Times New Roman" w:hAnsi="Times New Roman"/>
          <w:b/>
          <w:bCs/>
          <w:sz w:val="28"/>
          <w:szCs w:val="28"/>
        </w:rPr>
      </w:pPr>
    </w:p>
    <w:p w14:paraId="1F55FF2F" w14:textId="77777777" w:rsidR="00B67A49" w:rsidRDefault="00B67A49">
      <w:pPr>
        <w:rPr>
          <w:rFonts w:ascii="Times New Roman" w:hAnsi="Times New Roman"/>
          <w:b/>
          <w:bCs/>
          <w:sz w:val="28"/>
          <w:szCs w:val="28"/>
        </w:rPr>
      </w:pPr>
    </w:p>
    <w:p w14:paraId="412B793A" w14:textId="77777777" w:rsidR="00B67A49" w:rsidRDefault="00B67A49">
      <w:pPr>
        <w:rPr>
          <w:rFonts w:ascii="Times New Roman" w:hAnsi="Times New Roman"/>
          <w:b/>
          <w:bCs/>
          <w:sz w:val="28"/>
          <w:szCs w:val="28"/>
        </w:rPr>
      </w:pPr>
    </w:p>
    <w:p w14:paraId="3BD68707" w14:textId="77777777" w:rsidR="00B67A49" w:rsidRDefault="00B67A49">
      <w:pPr>
        <w:rPr>
          <w:rFonts w:ascii="Times New Roman" w:hAnsi="Times New Roman"/>
          <w:b/>
          <w:bCs/>
          <w:sz w:val="28"/>
          <w:szCs w:val="28"/>
        </w:rPr>
      </w:pPr>
    </w:p>
    <w:p w14:paraId="3006F308" w14:textId="77777777" w:rsidR="00B67A49" w:rsidRDefault="00B67A49">
      <w:pPr>
        <w:rPr>
          <w:rFonts w:ascii="Times New Roman" w:hAnsi="Times New Roman"/>
          <w:b/>
          <w:bCs/>
          <w:sz w:val="28"/>
          <w:szCs w:val="28"/>
        </w:rPr>
      </w:pPr>
    </w:p>
    <w:p w14:paraId="15A64B6E" w14:textId="77777777" w:rsidR="00B67A49" w:rsidRDefault="00B67A49">
      <w:pPr>
        <w:rPr>
          <w:rFonts w:ascii="Times New Roman" w:hAnsi="Times New Roman"/>
          <w:b/>
          <w:bCs/>
          <w:sz w:val="28"/>
          <w:szCs w:val="28"/>
        </w:rPr>
      </w:pPr>
    </w:p>
    <w:p w14:paraId="27A8866A" w14:textId="77777777" w:rsidR="00B67A49" w:rsidRDefault="00B67A49">
      <w:pPr>
        <w:rPr>
          <w:rFonts w:ascii="Times New Roman" w:hAnsi="Times New Roman"/>
          <w:b/>
          <w:bCs/>
          <w:sz w:val="28"/>
          <w:szCs w:val="28"/>
        </w:rPr>
      </w:pPr>
    </w:p>
    <w:p w14:paraId="073966FB" w14:textId="77777777" w:rsidR="00B67A49" w:rsidRDefault="00B67A49">
      <w:pPr>
        <w:rPr>
          <w:rFonts w:ascii="Times New Roman" w:hAnsi="Times New Roman"/>
          <w:b/>
          <w:bCs/>
          <w:sz w:val="28"/>
          <w:szCs w:val="28"/>
        </w:rPr>
      </w:pPr>
    </w:p>
    <w:p w14:paraId="40304FD3" w14:textId="77777777" w:rsidR="00B67A49" w:rsidRDefault="00B67A49">
      <w:pPr>
        <w:rPr>
          <w:rFonts w:ascii="Times New Roman" w:hAnsi="Times New Roman"/>
          <w:b/>
          <w:bCs/>
          <w:sz w:val="28"/>
          <w:szCs w:val="28"/>
        </w:rPr>
      </w:pPr>
    </w:p>
    <w:p w14:paraId="187324AD" w14:textId="77777777" w:rsidR="00B67A49" w:rsidRDefault="00000000">
      <w:pPr>
        <w:rPr>
          <w:rFonts w:ascii="Times New Roman" w:hAnsi="Times New Roman"/>
          <w:b/>
          <w:sz w:val="24"/>
          <w:szCs w:val="24"/>
        </w:rPr>
      </w:pPr>
      <w:r>
        <w:rPr>
          <w:rFonts w:ascii="Times New Roman" w:hAnsi="Times New Roman"/>
          <w:b/>
          <w:bCs/>
          <w:sz w:val="28"/>
          <w:szCs w:val="28"/>
        </w:rPr>
        <w:lastRenderedPageBreak/>
        <w:t xml:space="preserve">Table S9. </w:t>
      </w:r>
      <w:r>
        <w:rPr>
          <w:rFonts w:ascii="Times New Roman" w:hAnsi="Times New Roman"/>
          <w:b/>
          <w:sz w:val="24"/>
          <w:szCs w:val="24"/>
        </w:rPr>
        <w:t>Information of siRNAs used in this study</w:t>
      </w:r>
    </w:p>
    <w:tbl>
      <w:tblPr>
        <w:tblW w:w="5000" w:type="pct"/>
        <w:tblLook w:val="04A0" w:firstRow="1" w:lastRow="0" w:firstColumn="1" w:lastColumn="0" w:noHBand="0" w:noVBand="1"/>
      </w:tblPr>
      <w:tblGrid>
        <w:gridCol w:w="1342"/>
        <w:gridCol w:w="4596"/>
        <w:gridCol w:w="2358"/>
      </w:tblGrid>
      <w:tr w:rsidR="00B67A49" w14:paraId="106DF3FD" w14:textId="77777777">
        <w:trPr>
          <w:trHeight w:val="320"/>
        </w:trPr>
        <w:tc>
          <w:tcPr>
            <w:tcW w:w="809" w:type="pct"/>
            <w:tcBorders>
              <w:top w:val="single" w:sz="4" w:space="0" w:color="auto"/>
              <w:left w:val="single" w:sz="4" w:space="0" w:color="auto"/>
              <w:bottom w:val="single" w:sz="4" w:space="0" w:color="auto"/>
              <w:right w:val="single" w:sz="4" w:space="0" w:color="auto"/>
            </w:tcBorders>
            <w:noWrap/>
            <w:vAlign w:val="center"/>
          </w:tcPr>
          <w:p w14:paraId="1452BE38" w14:textId="77777777" w:rsidR="00B67A49" w:rsidRDefault="00000000">
            <w:pPr>
              <w:widowControl/>
              <w:jc w:val="left"/>
              <w:rPr>
                <w:rFonts w:ascii="Times New Roman" w:hAnsi="Times New Roman"/>
                <w:b/>
                <w:color w:val="000000"/>
                <w:kern w:val="0"/>
                <w:sz w:val="18"/>
                <w:szCs w:val="18"/>
              </w:rPr>
            </w:pPr>
            <w:bookmarkStart w:id="83" w:name="OLE_LINK248"/>
            <w:bookmarkStart w:id="84" w:name="OLE_LINK247"/>
            <w:r>
              <w:rPr>
                <w:rFonts w:ascii="Times New Roman" w:hAnsi="Times New Roman"/>
                <w:b/>
                <w:color w:val="000000"/>
                <w:kern w:val="0"/>
                <w:sz w:val="18"/>
                <w:szCs w:val="18"/>
              </w:rPr>
              <w:t>Name</w:t>
            </w:r>
          </w:p>
        </w:tc>
        <w:tc>
          <w:tcPr>
            <w:tcW w:w="2770" w:type="pct"/>
            <w:tcBorders>
              <w:top w:val="single" w:sz="4" w:space="0" w:color="auto"/>
              <w:left w:val="nil"/>
              <w:bottom w:val="single" w:sz="4" w:space="0" w:color="auto"/>
              <w:right w:val="single" w:sz="4" w:space="0" w:color="auto"/>
            </w:tcBorders>
            <w:noWrap/>
            <w:vAlign w:val="center"/>
          </w:tcPr>
          <w:p w14:paraId="455814C1" w14:textId="77777777" w:rsidR="00B67A49" w:rsidRDefault="00000000">
            <w:pPr>
              <w:widowControl/>
              <w:jc w:val="left"/>
              <w:rPr>
                <w:rFonts w:ascii="Times New Roman" w:hAnsi="Times New Roman"/>
                <w:b/>
                <w:color w:val="000000"/>
                <w:kern w:val="0"/>
                <w:sz w:val="18"/>
                <w:szCs w:val="18"/>
              </w:rPr>
            </w:pPr>
            <w:r>
              <w:rPr>
                <w:rFonts w:ascii="Times New Roman" w:hAnsi="Times New Roman"/>
                <w:b/>
                <w:color w:val="000000"/>
                <w:kern w:val="0"/>
                <w:sz w:val="18"/>
                <w:szCs w:val="18"/>
              </w:rPr>
              <w:t>Target sequence</w:t>
            </w:r>
          </w:p>
        </w:tc>
        <w:tc>
          <w:tcPr>
            <w:tcW w:w="1422" w:type="pct"/>
            <w:tcBorders>
              <w:top w:val="single" w:sz="4" w:space="0" w:color="auto"/>
              <w:left w:val="nil"/>
              <w:bottom w:val="single" w:sz="4" w:space="0" w:color="auto"/>
              <w:right w:val="single" w:sz="4" w:space="0" w:color="auto"/>
            </w:tcBorders>
            <w:noWrap/>
            <w:vAlign w:val="center"/>
          </w:tcPr>
          <w:p w14:paraId="5F21029C" w14:textId="77777777" w:rsidR="00B67A49" w:rsidRDefault="00000000">
            <w:pPr>
              <w:widowControl/>
              <w:jc w:val="left"/>
              <w:rPr>
                <w:rFonts w:ascii="Times New Roman" w:hAnsi="Times New Roman"/>
                <w:b/>
                <w:color w:val="000000"/>
                <w:kern w:val="0"/>
                <w:sz w:val="18"/>
                <w:szCs w:val="18"/>
              </w:rPr>
            </w:pPr>
            <w:r>
              <w:rPr>
                <w:rFonts w:ascii="Times New Roman" w:hAnsi="Times New Roman"/>
                <w:b/>
                <w:color w:val="000000"/>
                <w:kern w:val="0"/>
                <w:sz w:val="18"/>
                <w:szCs w:val="18"/>
              </w:rPr>
              <w:t>Supplier</w:t>
            </w:r>
          </w:p>
        </w:tc>
      </w:tr>
      <w:tr w:rsidR="00B67A49" w14:paraId="32F3BF11" w14:textId="77777777">
        <w:trPr>
          <w:trHeight w:val="320"/>
        </w:trPr>
        <w:tc>
          <w:tcPr>
            <w:tcW w:w="809" w:type="pct"/>
            <w:tcBorders>
              <w:top w:val="nil"/>
              <w:left w:val="single" w:sz="4" w:space="0" w:color="auto"/>
              <w:bottom w:val="single" w:sz="4" w:space="0" w:color="auto"/>
              <w:right w:val="single" w:sz="4" w:space="0" w:color="auto"/>
            </w:tcBorders>
            <w:noWrap/>
            <w:vAlign w:val="center"/>
          </w:tcPr>
          <w:p w14:paraId="6535F82A" w14:textId="77777777" w:rsidR="00B67A49" w:rsidRDefault="00000000">
            <w:pPr>
              <w:widowControl/>
              <w:jc w:val="left"/>
              <w:rPr>
                <w:rFonts w:ascii="Times New Roman" w:hAnsi="Times New Roman"/>
                <w:color w:val="000000"/>
                <w:kern w:val="0"/>
                <w:sz w:val="18"/>
                <w:szCs w:val="18"/>
              </w:rPr>
            </w:pPr>
            <w:r>
              <w:rPr>
                <w:rFonts w:ascii="Times New Roman" w:hAnsi="Times New Roman"/>
                <w:color w:val="000000"/>
                <w:kern w:val="0"/>
                <w:sz w:val="18"/>
                <w:szCs w:val="18"/>
              </w:rPr>
              <w:t>si-circGDI2-1</w:t>
            </w:r>
          </w:p>
        </w:tc>
        <w:tc>
          <w:tcPr>
            <w:tcW w:w="2770" w:type="pct"/>
            <w:tcBorders>
              <w:top w:val="nil"/>
              <w:left w:val="nil"/>
              <w:bottom w:val="single" w:sz="4" w:space="0" w:color="auto"/>
              <w:right w:val="single" w:sz="4" w:space="0" w:color="auto"/>
            </w:tcBorders>
            <w:noWrap/>
            <w:vAlign w:val="center"/>
          </w:tcPr>
          <w:p w14:paraId="627E597E" w14:textId="77777777" w:rsidR="00B67A49" w:rsidRDefault="00000000">
            <w:pPr>
              <w:pStyle w:val="a7"/>
              <w:rPr>
                <w:rFonts w:ascii="Calibri" w:hAnsi="Calibri"/>
                <w:sz w:val="22"/>
                <w:szCs w:val="22"/>
              </w:rPr>
            </w:pPr>
            <w:r>
              <w:rPr>
                <w:rFonts w:ascii="Times New Roman" w:eastAsia="等线" w:hAnsi="Times New Roman" w:cs="Times New Roman"/>
                <w:color w:val="000000"/>
                <w:sz w:val="18"/>
                <w:szCs w:val="18"/>
              </w:rPr>
              <w:t xml:space="preserve">CAAGGAATGTATCCTGTCA  </w:t>
            </w:r>
          </w:p>
        </w:tc>
        <w:tc>
          <w:tcPr>
            <w:tcW w:w="1422" w:type="pct"/>
            <w:tcBorders>
              <w:top w:val="nil"/>
              <w:left w:val="nil"/>
              <w:bottom w:val="single" w:sz="4" w:space="0" w:color="auto"/>
              <w:right w:val="single" w:sz="4" w:space="0" w:color="auto"/>
            </w:tcBorders>
            <w:noWrap/>
            <w:vAlign w:val="center"/>
          </w:tcPr>
          <w:p w14:paraId="243C28BE" w14:textId="77777777" w:rsidR="00B67A49" w:rsidRDefault="00000000">
            <w:pPr>
              <w:widowControl/>
              <w:jc w:val="left"/>
              <w:rPr>
                <w:rFonts w:ascii="Times New Roman" w:hAnsi="Times New Roman"/>
                <w:color w:val="000000"/>
                <w:kern w:val="0"/>
                <w:sz w:val="18"/>
                <w:szCs w:val="18"/>
              </w:rPr>
            </w:pPr>
            <w:proofErr w:type="spellStart"/>
            <w:r>
              <w:rPr>
                <w:rFonts w:ascii="Times New Roman" w:hAnsi="Times New Roman"/>
                <w:color w:val="000000"/>
                <w:kern w:val="0"/>
                <w:sz w:val="18"/>
                <w:szCs w:val="18"/>
              </w:rPr>
              <w:t>Ribobio</w:t>
            </w:r>
            <w:proofErr w:type="spellEnd"/>
          </w:p>
        </w:tc>
      </w:tr>
      <w:tr w:rsidR="00B67A49" w14:paraId="3D80CA3A" w14:textId="77777777">
        <w:trPr>
          <w:trHeight w:val="320"/>
        </w:trPr>
        <w:tc>
          <w:tcPr>
            <w:tcW w:w="809" w:type="pct"/>
            <w:tcBorders>
              <w:top w:val="nil"/>
              <w:left w:val="single" w:sz="4" w:space="0" w:color="auto"/>
              <w:bottom w:val="single" w:sz="4" w:space="0" w:color="auto"/>
              <w:right w:val="single" w:sz="4" w:space="0" w:color="auto"/>
            </w:tcBorders>
            <w:noWrap/>
            <w:vAlign w:val="center"/>
          </w:tcPr>
          <w:p w14:paraId="4BF5B1F0" w14:textId="77777777" w:rsidR="00B67A49" w:rsidRDefault="00000000">
            <w:pPr>
              <w:widowControl/>
              <w:jc w:val="left"/>
              <w:rPr>
                <w:rFonts w:ascii="Times New Roman" w:hAnsi="Times New Roman"/>
                <w:color w:val="000000"/>
                <w:kern w:val="0"/>
                <w:sz w:val="18"/>
                <w:szCs w:val="18"/>
              </w:rPr>
            </w:pPr>
            <w:r>
              <w:rPr>
                <w:rFonts w:ascii="Times New Roman" w:hAnsi="Times New Roman"/>
                <w:color w:val="000000"/>
                <w:kern w:val="0"/>
                <w:sz w:val="18"/>
                <w:szCs w:val="18"/>
              </w:rPr>
              <w:t>si-circGDI2-2</w:t>
            </w:r>
          </w:p>
        </w:tc>
        <w:tc>
          <w:tcPr>
            <w:tcW w:w="2770" w:type="pct"/>
            <w:tcBorders>
              <w:top w:val="nil"/>
              <w:left w:val="nil"/>
              <w:bottom w:val="single" w:sz="4" w:space="0" w:color="auto"/>
              <w:right w:val="single" w:sz="4" w:space="0" w:color="auto"/>
            </w:tcBorders>
            <w:noWrap/>
            <w:vAlign w:val="center"/>
          </w:tcPr>
          <w:p w14:paraId="2BB817F5" w14:textId="77777777" w:rsidR="00B67A49" w:rsidRDefault="00000000">
            <w:pPr>
              <w:pStyle w:val="a7"/>
            </w:pPr>
            <w:r>
              <w:rPr>
                <w:rFonts w:ascii="Times New Roman" w:eastAsia="等线" w:hAnsi="Times New Roman" w:cs="Times New Roman"/>
                <w:color w:val="000000"/>
                <w:sz w:val="18"/>
                <w:szCs w:val="18"/>
              </w:rPr>
              <w:t xml:space="preserve">GGATTTGCAAGGAATGTAT </w:t>
            </w:r>
          </w:p>
        </w:tc>
        <w:tc>
          <w:tcPr>
            <w:tcW w:w="1422" w:type="pct"/>
            <w:tcBorders>
              <w:top w:val="nil"/>
              <w:left w:val="nil"/>
              <w:bottom w:val="single" w:sz="4" w:space="0" w:color="auto"/>
              <w:right w:val="single" w:sz="4" w:space="0" w:color="auto"/>
            </w:tcBorders>
            <w:noWrap/>
            <w:vAlign w:val="center"/>
          </w:tcPr>
          <w:p w14:paraId="507BEEB1" w14:textId="77777777" w:rsidR="00B67A49" w:rsidRDefault="00000000">
            <w:pPr>
              <w:widowControl/>
              <w:jc w:val="left"/>
              <w:rPr>
                <w:rFonts w:ascii="Times New Roman" w:hAnsi="Times New Roman"/>
                <w:color w:val="000000"/>
                <w:kern w:val="0"/>
                <w:sz w:val="18"/>
                <w:szCs w:val="18"/>
              </w:rPr>
            </w:pPr>
            <w:proofErr w:type="spellStart"/>
            <w:r>
              <w:rPr>
                <w:rFonts w:ascii="Times New Roman" w:hAnsi="Times New Roman"/>
                <w:color w:val="000000"/>
                <w:kern w:val="0"/>
                <w:sz w:val="18"/>
                <w:szCs w:val="18"/>
              </w:rPr>
              <w:t>Ribobio</w:t>
            </w:r>
            <w:proofErr w:type="spellEnd"/>
          </w:p>
        </w:tc>
      </w:tr>
      <w:tr w:rsidR="00B67A49" w14:paraId="4545DA6B" w14:textId="77777777">
        <w:trPr>
          <w:trHeight w:val="320"/>
        </w:trPr>
        <w:tc>
          <w:tcPr>
            <w:tcW w:w="809" w:type="pct"/>
            <w:tcBorders>
              <w:top w:val="nil"/>
              <w:left w:val="single" w:sz="4" w:space="0" w:color="auto"/>
              <w:bottom w:val="single" w:sz="4" w:space="0" w:color="auto"/>
              <w:right w:val="single" w:sz="4" w:space="0" w:color="auto"/>
            </w:tcBorders>
            <w:noWrap/>
            <w:vAlign w:val="center"/>
          </w:tcPr>
          <w:p w14:paraId="10DAE951" w14:textId="77777777" w:rsidR="00B67A49" w:rsidRDefault="00000000">
            <w:pPr>
              <w:widowControl/>
              <w:jc w:val="left"/>
              <w:rPr>
                <w:rFonts w:ascii="Times New Roman" w:hAnsi="Times New Roman"/>
                <w:color w:val="000000"/>
                <w:kern w:val="0"/>
                <w:sz w:val="18"/>
                <w:szCs w:val="18"/>
              </w:rPr>
            </w:pPr>
            <w:r>
              <w:rPr>
                <w:rFonts w:ascii="Times New Roman" w:hAnsi="Times New Roman"/>
                <w:color w:val="000000"/>
                <w:kern w:val="0"/>
                <w:sz w:val="18"/>
                <w:szCs w:val="18"/>
              </w:rPr>
              <w:t>si-HNRNPC-1</w:t>
            </w:r>
          </w:p>
        </w:tc>
        <w:tc>
          <w:tcPr>
            <w:tcW w:w="2770" w:type="pct"/>
            <w:tcBorders>
              <w:top w:val="nil"/>
              <w:left w:val="nil"/>
              <w:bottom w:val="single" w:sz="4" w:space="0" w:color="auto"/>
              <w:right w:val="single" w:sz="4" w:space="0" w:color="auto"/>
            </w:tcBorders>
            <w:noWrap/>
            <w:vAlign w:val="center"/>
          </w:tcPr>
          <w:p w14:paraId="39357E86" w14:textId="77777777" w:rsidR="00B67A49" w:rsidRDefault="00000000">
            <w:pPr>
              <w:pStyle w:val="a7"/>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 xml:space="preserve">CTCGAAACGTCAGCGTGTA </w:t>
            </w:r>
          </w:p>
        </w:tc>
        <w:tc>
          <w:tcPr>
            <w:tcW w:w="1422" w:type="pct"/>
            <w:tcBorders>
              <w:top w:val="nil"/>
              <w:left w:val="nil"/>
              <w:bottom w:val="single" w:sz="4" w:space="0" w:color="auto"/>
              <w:right w:val="single" w:sz="4" w:space="0" w:color="auto"/>
            </w:tcBorders>
            <w:noWrap/>
            <w:vAlign w:val="center"/>
          </w:tcPr>
          <w:p w14:paraId="5443BA10" w14:textId="77777777" w:rsidR="00B67A49" w:rsidRDefault="00000000">
            <w:pPr>
              <w:widowControl/>
              <w:jc w:val="left"/>
              <w:rPr>
                <w:rFonts w:ascii="Times New Roman" w:hAnsi="Times New Roman"/>
                <w:color w:val="000000"/>
                <w:kern w:val="0"/>
                <w:sz w:val="18"/>
                <w:szCs w:val="18"/>
              </w:rPr>
            </w:pPr>
            <w:proofErr w:type="spellStart"/>
            <w:r>
              <w:rPr>
                <w:rFonts w:ascii="Times New Roman" w:hAnsi="Times New Roman"/>
                <w:color w:val="000000"/>
                <w:kern w:val="0"/>
                <w:sz w:val="18"/>
                <w:szCs w:val="18"/>
              </w:rPr>
              <w:t>Ribobio</w:t>
            </w:r>
            <w:proofErr w:type="spellEnd"/>
          </w:p>
        </w:tc>
      </w:tr>
      <w:tr w:rsidR="00B67A49" w14:paraId="7D911735" w14:textId="77777777">
        <w:trPr>
          <w:trHeight w:val="320"/>
        </w:trPr>
        <w:tc>
          <w:tcPr>
            <w:tcW w:w="809" w:type="pct"/>
            <w:tcBorders>
              <w:top w:val="nil"/>
              <w:left w:val="single" w:sz="4" w:space="0" w:color="auto"/>
              <w:bottom w:val="single" w:sz="4" w:space="0" w:color="auto"/>
              <w:right w:val="single" w:sz="4" w:space="0" w:color="auto"/>
            </w:tcBorders>
            <w:noWrap/>
            <w:vAlign w:val="center"/>
          </w:tcPr>
          <w:p w14:paraId="23D91636" w14:textId="77777777" w:rsidR="00B67A49" w:rsidRDefault="00000000">
            <w:pPr>
              <w:widowControl/>
              <w:jc w:val="left"/>
              <w:rPr>
                <w:rFonts w:ascii="Times New Roman" w:hAnsi="Times New Roman"/>
                <w:color w:val="000000"/>
                <w:kern w:val="0"/>
                <w:sz w:val="18"/>
                <w:szCs w:val="18"/>
              </w:rPr>
            </w:pPr>
            <w:r>
              <w:rPr>
                <w:rFonts w:ascii="Times New Roman" w:hAnsi="Times New Roman"/>
                <w:color w:val="000000"/>
                <w:kern w:val="0"/>
                <w:sz w:val="18"/>
                <w:szCs w:val="18"/>
              </w:rPr>
              <w:t>si-HNRNPC-2</w:t>
            </w:r>
          </w:p>
        </w:tc>
        <w:tc>
          <w:tcPr>
            <w:tcW w:w="2770" w:type="pct"/>
            <w:tcBorders>
              <w:top w:val="nil"/>
              <w:left w:val="nil"/>
              <w:bottom w:val="single" w:sz="4" w:space="0" w:color="auto"/>
              <w:right w:val="single" w:sz="4" w:space="0" w:color="auto"/>
            </w:tcBorders>
            <w:noWrap/>
            <w:vAlign w:val="center"/>
          </w:tcPr>
          <w:p w14:paraId="5A35D934" w14:textId="77777777" w:rsidR="00B67A49" w:rsidRDefault="00000000">
            <w:pPr>
              <w:pStyle w:val="a7"/>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GCCTTCGTTCAGTATGTTA</w:t>
            </w:r>
          </w:p>
        </w:tc>
        <w:tc>
          <w:tcPr>
            <w:tcW w:w="1422" w:type="pct"/>
            <w:tcBorders>
              <w:top w:val="nil"/>
              <w:left w:val="nil"/>
              <w:bottom w:val="single" w:sz="4" w:space="0" w:color="auto"/>
              <w:right w:val="single" w:sz="4" w:space="0" w:color="auto"/>
            </w:tcBorders>
            <w:noWrap/>
            <w:vAlign w:val="center"/>
          </w:tcPr>
          <w:p w14:paraId="5EDA7395" w14:textId="77777777" w:rsidR="00B67A49" w:rsidRDefault="00000000">
            <w:pPr>
              <w:widowControl/>
              <w:jc w:val="left"/>
              <w:rPr>
                <w:rFonts w:ascii="Times New Roman" w:hAnsi="Times New Roman"/>
                <w:color w:val="000000"/>
                <w:kern w:val="0"/>
                <w:sz w:val="18"/>
                <w:szCs w:val="18"/>
              </w:rPr>
            </w:pPr>
            <w:proofErr w:type="spellStart"/>
            <w:r>
              <w:rPr>
                <w:rFonts w:ascii="Times New Roman" w:hAnsi="Times New Roman"/>
                <w:color w:val="000000"/>
                <w:kern w:val="0"/>
                <w:sz w:val="18"/>
                <w:szCs w:val="18"/>
              </w:rPr>
              <w:t>Ribobio</w:t>
            </w:r>
            <w:proofErr w:type="spellEnd"/>
          </w:p>
        </w:tc>
      </w:tr>
      <w:tr w:rsidR="00B67A49" w14:paraId="14A2F6B1" w14:textId="77777777">
        <w:trPr>
          <w:trHeight w:val="320"/>
        </w:trPr>
        <w:tc>
          <w:tcPr>
            <w:tcW w:w="809" w:type="pct"/>
            <w:tcBorders>
              <w:top w:val="nil"/>
              <w:left w:val="single" w:sz="4" w:space="0" w:color="auto"/>
              <w:bottom w:val="single" w:sz="4" w:space="0" w:color="auto"/>
              <w:right w:val="single" w:sz="4" w:space="0" w:color="auto"/>
            </w:tcBorders>
            <w:noWrap/>
            <w:vAlign w:val="center"/>
          </w:tcPr>
          <w:p w14:paraId="423444AA" w14:textId="77777777" w:rsidR="00B67A49" w:rsidRDefault="00000000">
            <w:pPr>
              <w:widowControl/>
              <w:jc w:val="left"/>
              <w:rPr>
                <w:rFonts w:ascii="Times New Roman" w:hAnsi="Times New Roman"/>
                <w:color w:val="000000"/>
                <w:kern w:val="0"/>
                <w:sz w:val="18"/>
                <w:szCs w:val="18"/>
              </w:rPr>
            </w:pPr>
            <w:r>
              <w:rPr>
                <w:rFonts w:ascii="Times New Roman" w:hAnsi="Times New Roman"/>
                <w:color w:val="000000"/>
                <w:kern w:val="0"/>
                <w:sz w:val="18"/>
                <w:szCs w:val="18"/>
              </w:rPr>
              <w:t>si-PORCN-1</w:t>
            </w:r>
          </w:p>
        </w:tc>
        <w:tc>
          <w:tcPr>
            <w:tcW w:w="2770" w:type="pct"/>
            <w:tcBorders>
              <w:top w:val="nil"/>
              <w:left w:val="nil"/>
              <w:bottom w:val="single" w:sz="4" w:space="0" w:color="auto"/>
              <w:right w:val="single" w:sz="4" w:space="0" w:color="auto"/>
            </w:tcBorders>
            <w:noWrap/>
            <w:vAlign w:val="center"/>
          </w:tcPr>
          <w:p w14:paraId="6A3B03B3" w14:textId="77777777" w:rsidR="00B67A49" w:rsidRDefault="00000000">
            <w:pPr>
              <w:widowControl/>
              <w:jc w:val="left"/>
              <w:rPr>
                <w:rFonts w:ascii="Times New Roman" w:hAnsi="Times New Roman"/>
                <w:color w:val="000000"/>
                <w:kern w:val="0"/>
                <w:sz w:val="18"/>
                <w:szCs w:val="18"/>
              </w:rPr>
            </w:pPr>
            <w:r>
              <w:rPr>
                <w:rFonts w:ascii="Times New Roman" w:hAnsi="Times New Roman"/>
                <w:color w:val="000000"/>
                <w:kern w:val="0"/>
                <w:sz w:val="18"/>
                <w:szCs w:val="18"/>
              </w:rPr>
              <w:t>AAGTTGTCACAAGCTGGAACC</w:t>
            </w:r>
          </w:p>
        </w:tc>
        <w:tc>
          <w:tcPr>
            <w:tcW w:w="1422" w:type="pct"/>
            <w:tcBorders>
              <w:top w:val="nil"/>
              <w:left w:val="nil"/>
              <w:bottom w:val="single" w:sz="4" w:space="0" w:color="auto"/>
              <w:right w:val="single" w:sz="4" w:space="0" w:color="auto"/>
            </w:tcBorders>
            <w:noWrap/>
            <w:vAlign w:val="center"/>
          </w:tcPr>
          <w:p w14:paraId="7509D0FA" w14:textId="77777777" w:rsidR="00B67A49" w:rsidRDefault="00000000">
            <w:pPr>
              <w:widowControl/>
              <w:jc w:val="left"/>
              <w:rPr>
                <w:rFonts w:ascii="Times New Roman" w:hAnsi="Times New Roman"/>
                <w:color w:val="000000"/>
                <w:kern w:val="0"/>
                <w:sz w:val="18"/>
                <w:szCs w:val="18"/>
              </w:rPr>
            </w:pPr>
            <w:proofErr w:type="spellStart"/>
            <w:r>
              <w:rPr>
                <w:rFonts w:ascii="Times New Roman" w:hAnsi="Times New Roman"/>
                <w:color w:val="000000"/>
                <w:kern w:val="0"/>
                <w:sz w:val="18"/>
                <w:szCs w:val="18"/>
              </w:rPr>
              <w:t>Ribobio</w:t>
            </w:r>
            <w:proofErr w:type="spellEnd"/>
          </w:p>
        </w:tc>
      </w:tr>
      <w:tr w:rsidR="00B67A49" w14:paraId="63555E5B" w14:textId="77777777">
        <w:trPr>
          <w:trHeight w:val="320"/>
        </w:trPr>
        <w:tc>
          <w:tcPr>
            <w:tcW w:w="809" w:type="pct"/>
            <w:tcBorders>
              <w:top w:val="nil"/>
              <w:left w:val="single" w:sz="4" w:space="0" w:color="auto"/>
              <w:bottom w:val="single" w:sz="4" w:space="0" w:color="auto"/>
              <w:right w:val="single" w:sz="4" w:space="0" w:color="auto"/>
            </w:tcBorders>
            <w:noWrap/>
            <w:vAlign w:val="center"/>
          </w:tcPr>
          <w:p w14:paraId="4ADE9F1F" w14:textId="77777777" w:rsidR="00B67A49" w:rsidRDefault="00000000">
            <w:pPr>
              <w:widowControl/>
              <w:jc w:val="left"/>
              <w:rPr>
                <w:rFonts w:ascii="Times New Roman" w:hAnsi="Times New Roman"/>
                <w:color w:val="000000"/>
                <w:kern w:val="0"/>
                <w:sz w:val="18"/>
                <w:szCs w:val="18"/>
              </w:rPr>
            </w:pPr>
            <w:r>
              <w:rPr>
                <w:rFonts w:ascii="Times New Roman" w:hAnsi="Times New Roman"/>
                <w:color w:val="000000"/>
                <w:kern w:val="0"/>
                <w:sz w:val="18"/>
                <w:szCs w:val="18"/>
              </w:rPr>
              <w:t>si-PORCN-2</w:t>
            </w:r>
          </w:p>
        </w:tc>
        <w:tc>
          <w:tcPr>
            <w:tcW w:w="2770" w:type="pct"/>
            <w:tcBorders>
              <w:top w:val="nil"/>
              <w:left w:val="nil"/>
              <w:bottom w:val="single" w:sz="4" w:space="0" w:color="auto"/>
              <w:right w:val="single" w:sz="4" w:space="0" w:color="auto"/>
            </w:tcBorders>
            <w:noWrap/>
            <w:vAlign w:val="center"/>
          </w:tcPr>
          <w:p w14:paraId="598B324A" w14:textId="77777777" w:rsidR="00B67A49" w:rsidRDefault="00000000">
            <w:pPr>
              <w:widowControl/>
              <w:jc w:val="left"/>
              <w:rPr>
                <w:rFonts w:ascii="Times New Roman" w:hAnsi="Times New Roman"/>
                <w:color w:val="000000"/>
                <w:kern w:val="0"/>
                <w:sz w:val="18"/>
                <w:szCs w:val="18"/>
              </w:rPr>
            </w:pPr>
            <w:r>
              <w:rPr>
                <w:rFonts w:ascii="Times New Roman" w:hAnsi="Times New Roman"/>
                <w:color w:val="000000"/>
                <w:kern w:val="0"/>
                <w:sz w:val="18"/>
                <w:szCs w:val="18"/>
              </w:rPr>
              <w:t>AAGAGACCGACUCAUUAGCTT</w:t>
            </w:r>
          </w:p>
        </w:tc>
        <w:tc>
          <w:tcPr>
            <w:tcW w:w="1422" w:type="pct"/>
            <w:tcBorders>
              <w:top w:val="nil"/>
              <w:left w:val="nil"/>
              <w:bottom w:val="single" w:sz="4" w:space="0" w:color="auto"/>
              <w:right w:val="single" w:sz="4" w:space="0" w:color="auto"/>
            </w:tcBorders>
            <w:noWrap/>
            <w:vAlign w:val="center"/>
          </w:tcPr>
          <w:p w14:paraId="4C152C68" w14:textId="77777777" w:rsidR="00B67A49" w:rsidRDefault="00000000">
            <w:pPr>
              <w:widowControl/>
              <w:jc w:val="left"/>
              <w:rPr>
                <w:rFonts w:ascii="Times New Roman" w:hAnsi="Times New Roman"/>
                <w:color w:val="000000"/>
                <w:kern w:val="0"/>
                <w:sz w:val="18"/>
                <w:szCs w:val="18"/>
              </w:rPr>
            </w:pPr>
            <w:proofErr w:type="spellStart"/>
            <w:r>
              <w:rPr>
                <w:rFonts w:ascii="Times New Roman" w:hAnsi="Times New Roman"/>
                <w:color w:val="000000"/>
                <w:kern w:val="0"/>
                <w:sz w:val="18"/>
                <w:szCs w:val="18"/>
              </w:rPr>
              <w:t>Ribobio</w:t>
            </w:r>
            <w:proofErr w:type="spellEnd"/>
          </w:p>
        </w:tc>
      </w:tr>
      <w:tr w:rsidR="00B67A49" w14:paraId="2D893C32" w14:textId="77777777">
        <w:trPr>
          <w:trHeight w:val="320"/>
        </w:trPr>
        <w:tc>
          <w:tcPr>
            <w:tcW w:w="809" w:type="pct"/>
            <w:tcBorders>
              <w:top w:val="nil"/>
              <w:left w:val="single" w:sz="4" w:space="0" w:color="auto"/>
              <w:bottom w:val="single" w:sz="4" w:space="0" w:color="auto"/>
              <w:right w:val="single" w:sz="4" w:space="0" w:color="auto"/>
            </w:tcBorders>
            <w:noWrap/>
            <w:vAlign w:val="center"/>
          </w:tcPr>
          <w:p w14:paraId="5D11BB53" w14:textId="77777777" w:rsidR="00B67A49" w:rsidRDefault="00000000">
            <w:pPr>
              <w:widowControl/>
              <w:jc w:val="left"/>
              <w:rPr>
                <w:rFonts w:ascii="Times New Roman" w:hAnsi="Times New Roman"/>
                <w:color w:val="000000"/>
                <w:kern w:val="0"/>
                <w:sz w:val="18"/>
                <w:szCs w:val="18"/>
              </w:rPr>
            </w:pPr>
            <w:proofErr w:type="spellStart"/>
            <w:r>
              <w:rPr>
                <w:rFonts w:ascii="Times New Roman" w:hAnsi="Times New Roman"/>
                <w:color w:val="000000"/>
                <w:kern w:val="0"/>
                <w:sz w:val="18"/>
                <w:szCs w:val="18"/>
              </w:rPr>
              <w:t>si</w:t>
            </w:r>
            <w:proofErr w:type="spellEnd"/>
            <w:r>
              <w:rPr>
                <w:rFonts w:ascii="Times New Roman" w:hAnsi="Times New Roman"/>
                <w:color w:val="000000"/>
                <w:kern w:val="0"/>
                <w:sz w:val="18"/>
                <w:szCs w:val="18"/>
              </w:rPr>
              <w:t xml:space="preserve">-NC </w:t>
            </w:r>
          </w:p>
        </w:tc>
        <w:tc>
          <w:tcPr>
            <w:tcW w:w="2770" w:type="pct"/>
            <w:tcBorders>
              <w:top w:val="nil"/>
              <w:left w:val="nil"/>
              <w:bottom w:val="single" w:sz="4" w:space="0" w:color="auto"/>
              <w:right w:val="single" w:sz="4" w:space="0" w:color="auto"/>
            </w:tcBorders>
            <w:noWrap/>
            <w:vAlign w:val="center"/>
          </w:tcPr>
          <w:p w14:paraId="0C4C3912" w14:textId="77777777" w:rsidR="00B67A49" w:rsidRDefault="00000000">
            <w:pPr>
              <w:widowControl/>
              <w:jc w:val="left"/>
              <w:rPr>
                <w:rFonts w:ascii="Times New Roman" w:hAnsi="Times New Roman"/>
                <w:color w:val="000000"/>
                <w:kern w:val="0"/>
                <w:sz w:val="18"/>
                <w:szCs w:val="18"/>
              </w:rPr>
            </w:pPr>
            <w:r>
              <w:rPr>
                <w:rFonts w:ascii="Times New Roman" w:hAnsi="Times New Roman"/>
                <w:color w:val="000000"/>
                <w:kern w:val="0"/>
                <w:sz w:val="18"/>
                <w:szCs w:val="18"/>
              </w:rPr>
              <w:t>CCTAAGGTTAAGTCGCCCTCG</w:t>
            </w:r>
          </w:p>
        </w:tc>
        <w:tc>
          <w:tcPr>
            <w:tcW w:w="1422" w:type="pct"/>
            <w:tcBorders>
              <w:top w:val="nil"/>
              <w:left w:val="nil"/>
              <w:bottom w:val="single" w:sz="4" w:space="0" w:color="auto"/>
              <w:right w:val="single" w:sz="4" w:space="0" w:color="auto"/>
            </w:tcBorders>
            <w:noWrap/>
            <w:vAlign w:val="center"/>
          </w:tcPr>
          <w:p w14:paraId="633619D0" w14:textId="77777777" w:rsidR="00B67A49" w:rsidRDefault="00000000">
            <w:pPr>
              <w:widowControl/>
              <w:jc w:val="left"/>
              <w:rPr>
                <w:rFonts w:ascii="Times New Roman" w:hAnsi="Times New Roman"/>
                <w:color w:val="000000"/>
                <w:kern w:val="0"/>
                <w:sz w:val="18"/>
                <w:szCs w:val="18"/>
              </w:rPr>
            </w:pPr>
            <w:proofErr w:type="spellStart"/>
            <w:r>
              <w:rPr>
                <w:rFonts w:ascii="Times New Roman" w:hAnsi="Times New Roman"/>
                <w:color w:val="000000"/>
                <w:kern w:val="0"/>
                <w:sz w:val="18"/>
                <w:szCs w:val="18"/>
              </w:rPr>
              <w:t>Ribobio</w:t>
            </w:r>
            <w:proofErr w:type="spellEnd"/>
          </w:p>
        </w:tc>
      </w:tr>
    </w:tbl>
    <w:bookmarkEnd w:id="83"/>
    <w:bookmarkEnd w:id="84"/>
    <w:p w14:paraId="04D718C5" w14:textId="77777777" w:rsidR="00B67A49" w:rsidRDefault="00000000">
      <w:pPr>
        <w:widowControl/>
        <w:ind w:firstLineChars="100" w:firstLine="180"/>
        <w:jc w:val="left"/>
        <w:rPr>
          <w:rFonts w:ascii="Times New Roman" w:hAnsi="Times New Roman"/>
          <w:color w:val="000000"/>
          <w:kern w:val="0"/>
          <w:sz w:val="18"/>
          <w:szCs w:val="18"/>
        </w:rPr>
      </w:pPr>
      <w:proofErr w:type="spellStart"/>
      <w:r>
        <w:rPr>
          <w:rFonts w:ascii="Times New Roman" w:hAnsi="Times New Roman" w:hint="eastAsia"/>
          <w:color w:val="000000"/>
          <w:kern w:val="0"/>
          <w:sz w:val="18"/>
          <w:szCs w:val="18"/>
        </w:rPr>
        <w:t>shRNAs</w:t>
      </w:r>
      <w:proofErr w:type="spellEnd"/>
      <w:r>
        <w:rPr>
          <w:rFonts w:ascii="Times New Roman" w:hAnsi="Times New Roman" w:hint="eastAsia"/>
          <w:color w:val="000000"/>
          <w:kern w:val="0"/>
          <w:sz w:val="18"/>
          <w:szCs w:val="18"/>
        </w:rPr>
        <w:t>’</w:t>
      </w:r>
      <w:r>
        <w:rPr>
          <w:rFonts w:ascii="Times New Roman" w:hAnsi="Times New Roman" w:hint="eastAsia"/>
          <w:color w:val="000000"/>
          <w:kern w:val="0"/>
          <w:sz w:val="18"/>
          <w:szCs w:val="18"/>
        </w:rPr>
        <w:t xml:space="preserve"> </w:t>
      </w:r>
      <w:r>
        <w:rPr>
          <w:rFonts w:ascii="Times New Roman" w:hAnsi="Times New Roman"/>
          <w:color w:val="000000"/>
          <w:kern w:val="0"/>
          <w:sz w:val="18"/>
          <w:szCs w:val="18"/>
        </w:rPr>
        <w:t xml:space="preserve">sequencing </w:t>
      </w:r>
      <w:r>
        <w:rPr>
          <w:rFonts w:ascii="Times New Roman" w:hAnsi="Times New Roman" w:hint="eastAsia"/>
          <w:color w:val="000000"/>
          <w:kern w:val="0"/>
          <w:sz w:val="18"/>
          <w:szCs w:val="18"/>
        </w:rPr>
        <w:t xml:space="preserve">is </w:t>
      </w:r>
      <w:r>
        <w:rPr>
          <w:rFonts w:ascii="Times New Roman" w:hAnsi="Times New Roman"/>
          <w:color w:val="000000"/>
          <w:kern w:val="0"/>
          <w:sz w:val="18"/>
          <w:szCs w:val="18"/>
        </w:rPr>
        <w:t xml:space="preserve">derived from the corresponding siRNA.  </w:t>
      </w:r>
      <w:r>
        <w:rPr>
          <w:rFonts w:ascii="Times New Roman" w:hAnsi="Times New Roman" w:hint="eastAsia"/>
          <w:color w:val="000000"/>
          <w:kern w:val="0"/>
          <w:sz w:val="18"/>
          <w:szCs w:val="18"/>
        </w:rPr>
        <w:t xml:space="preserve"> </w:t>
      </w:r>
    </w:p>
    <w:p w14:paraId="4ADDDF6F" w14:textId="77777777" w:rsidR="00B67A49" w:rsidRDefault="00B67A49">
      <w:pPr>
        <w:jc w:val="right"/>
        <w:rPr>
          <w:rFonts w:ascii="Times New Roman" w:hAnsi="Times New Roman"/>
          <w:b/>
          <w:bCs/>
          <w:sz w:val="28"/>
          <w:szCs w:val="28"/>
        </w:rPr>
      </w:pPr>
    </w:p>
    <w:p w14:paraId="3CD1830F" w14:textId="77777777" w:rsidR="00B67A49" w:rsidRDefault="00B67A49">
      <w:pPr>
        <w:jc w:val="right"/>
        <w:rPr>
          <w:rFonts w:ascii="Times New Roman" w:hAnsi="Times New Roman"/>
          <w:b/>
          <w:bCs/>
          <w:sz w:val="28"/>
          <w:szCs w:val="28"/>
        </w:rPr>
      </w:pPr>
    </w:p>
    <w:p w14:paraId="4C9DB934" w14:textId="77777777" w:rsidR="00B67A49" w:rsidRDefault="00B67A49">
      <w:pPr>
        <w:jc w:val="right"/>
        <w:rPr>
          <w:rFonts w:ascii="Times New Roman" w:hAnsi="Times New Roman"/>
          <w:b/>
          <w:bCs/>
          <w:sz w:val="28"/>
          <w:szCs w:val="28"/>
        </w:rPr>
      </w:pPr>
    </w:p>
    <w:p w14:paraId="59D6E92A" w14:textId="77777777" w:rsidR="00B67A49" w:rsidRDefault="00B67A49">
      <w:pPr>
        <w:jc w:val="right"/>
        <w:rPr>
          <w:rFonts w:ascii="Times New Roman" w:hAnsi="Times New Roman"/>
          <w:b/>
          <w:bCs/>
          <w:sz w:val="28"/>
          <w:szCs w:val="28"/>
        </w:rPr>
      </w:pPr>
    </w:p>
    <w:p w14:paraId="24BBD1F7" w14:textId="77777777" w:rsidR="00B67A49" w:rsidRDefault="00B67A49">
      <w:pPr>
        <w:jc w:val="right"/>
        <w:rPr>
          <w:rFonts w:ascii="Times New Roman" w:hAnsi="Times New Roman"/>
          <w:b/>
          <w:bCs/>
          <w:sz w:val="28"/>
          <w:szCs w:val="28"/>
        </w:rPr>
      </w:pPr>
    </w:p>
    <w:p w14:paraId="5472C52C" w14:textId="77777777" w:rsidR="00B67A49" w:rsidRDefault="00B67A49">
      <w:pPr>
        <w:jc w:val="right"/>
        <w:rPr>
          <w:rFonts w:ascii="Times New Roman" w:hAnsi="Times New Roman"/>
          <w:b/>
          <w:bCs/>
          <w:sz w:val="28"/>
          <w:szCs w:val="28"/>
        </w:rPr>
      </w:pPr>
    </w:p>
    <w:p w14:paraId="52031E06" w14:textId="77777777" w:rsidR="00B67A49" w:rsidRDefault="00B67A49">
      <w:pPr>
        <w:jc w:val="right"/>
        <w:rPr>
          <w:rFonts w:ascii="Times New Roman" w:hAnsi="Times New Roman"/>
          <w:b/>
          <w:bCs/>
          <w:sz w:val="28"/>
          <w:szCs w:val="28"/>
        </w:rPr>
      </w:pPr>
    </w:p>
    <w:p w14:paraId="5CA39B61" w14:textId="77777777" w:rsidR="00B67A49" w:rsidRDefault="00B67A49">
      <w:pPr>
        <w:jc w:val="right"/>
        <w:rPr>
          <w:rFonts w:ascii="Times New Roman" w:hAnsi="Times New Roman"/>
          <w:b/>
          <w:bCs/>
          <w:sz w:val="28"/>
          <w:szCs w:val="28"/>
        </w:rPr>
      </w:pPr>
    </w:p>
    <w:p w14:paraId="0B8CB1DB" w14:textId="77777777" w:rsidR="00B67A49" w:rsidRDefault="00B67A49">
      <w:pPr>
        <w:jc w:val="right"/>
        <w:rPr>
          <w:rFonts w:ascii="Times New Roman" w:hAnsi="Times New Roman"/>
          <w:b/>
          <w:bCs/>
          <w:sz w:val="28"/>
          <w:szCs w:val="28"/>
        </w:rPr>
      </w:pPr>
    </w:p>
    <w:p w14:paraId="2F8FDB54" w14:textId="77777777" w:rsidR="00B67A49" w:rsidRDefault="00B67A49">
      <w:pPr>
        <w:jc w:val="right"/>
        <w:rPr>
          <w:rFonts w:ascii="Times New Roman" w:hAnsi="Times New Roman"/>
          <w:b/>
          <w:bCs/>
          <w:sz w:val="28"/>
          <w:szCs w:val="28"/>
        </w:rPr>
      </w:pPr>
    </w:p>
    <w:p w14:paraId="3CDDE4E8" w14:textId="77777777" w:rsidR="00B67A49" w:rsidRDefault="00B67A49">
      <w:pPr>
        <w:jc w:val="right"/>
        <w:rPr>
          <w:rFonts w:ascii="Times New Roman" w:hAnsi="Times New Roman"/>
          <w:b/>
          <w:bCs/>
          <w:sz w:val="28"/>
          <w:szCs w:val="28"/>
        </w:rPr>
      </w:pPr>
    </w:p>
    <w:p w14:paraId="27A36562" w14:textId="77777777" w:rsidR="00B67A49" w:rsidRDefault="00B67A49">
      <w:pPr>
        <w:jc w:val="right"/>
        <w:rPr>
          <w:rFonts w:ascii="Times New Roman" w:hAnsi="Times New Roman"/>
          <w:b/>
          <w:bCs/>
          <w:sz w:val="28"/>
          <w:szCs w:val="28"/>
        </w:rPr>
      </w:pPr>
    </w:p>
    <w:p w14:paraId="427536EB" w14:textId="77777777" w:rsidR="00B67A49" w:rsidRDefault="00B67A49">
      <w:pPr>
        <w:jc w:val="right"/>
        <w:rPr>
          <w:rFonts w:ascii="Times New Roman" w:hAnsi="Times New Roman"/>
          <w:b/>
          <w:bCs/>
          <w:sz w:val="28"/>
          <w:szCs w:val="28"/>
        </w:rPr>
      </w:pPr>
    </w:p>
    <w:p w14:paraId="25C8B8CE" w14:textId="77777777" w:rsidR="00B67A49" w:rsidRDefault="00B67A49">
      <w:pPr>
        <w:jc w:val="right"/>
        <w:rPr>
          <w:rFonts w:ascii="Times New Roman" w:hAnsi="Times New Roman"/>
          <w:b/>
          <w:bCs/>
          <w:sz w:val="28"/>
          <w:szCs w:val="28"/>
        </w:rPr>
      </w:pPr>
    </w:p>
    <w:p w14:paraId="20666BBD" w14:textId="77777777" w:rsidR="00B67A49" w:rsidRDefault="00B67A49">
      <w:pPr>
        <w:jc w:val="right"/>
        <w:rPr>
          <w:rFonts w:ascii="Times New Roman" w:hAnsi="Times New Roman"/>
          <w:b/>
          <w:bCs/>
          <w:sz w:val="28"/>
          <w:szCs w:val="28"/>
        </w:rPr>
      </w:pPr>
    </w:p>
    <w:p w14:paraId="143FEE48" w14:textId="77777777" w:rsidR="00B67A49" w:rsidRDefault="00B67A49">
      <w:pPr>
        <w:jc w:val="right"/>
        <w:rPr>
          <w:rFonts w:ascii="Times New Roman" w:hAnsi="Times New Roman"/>
          <w:b/>
          <w:bCs/>
          <w:sz w:val="28"/>
          <w:szCs w:val="28"/>
        </w:rPr>
      </w:pPr>
    </w:p>
    <w:p w14:paraId="73A4F19B" w14:textId="77777777" w:rsidR="00B67A49" w:rsidRDefault="00B67A49">
      <w:pPr>
        <w:rPr>
          <w:rFonts w:ascii="Times New Roman" w:hAnsi="Times New Roman"/>
          <w:b/>
          <w:bCs/>
          <w:sz w:val="24"/>
          <w:szCs w:val="24"/>
        </w:rPr>
      </w:pPr>
      <w:bookmarkStart w:id="85" w:name="OLE_LINK246"/>
      <w:bookmarkStart w:id="86" w:name="OLE_LINK245"/>
    </w:p>
    <w:p w14:paraId="19D5C305" w14:textId="77777777" w:rsidR="00B67A49" w:rsidRDefault="00000000">
      <w:pPr>
        <w:rPr>
          <w:rFonts w:ascii="Times New Roman" w:hAnsi="Times New Roman"/>
          <w:b/>
          <w:bCs/>
          <w:sz w:val="24"/>
          <w:szCs w:val="24"/>
        </w:rPr>
      </w:pPr>
      <w:r>
        <w:rPr>
          <w:rFonts w:ascii="Times New Roman" w:hAnsi="Times New Roman"/>
          <w:b/>
          <w:bCs/>
          <w:sz w:val="24"/>
          <w:szCs w:val="24"/>
        </w:rPr>
        <w:lastRenderedPageBreak/>
        <w:t>Table S10. Primers used in this study</w:t>
      </w:r>
    </w:p>
    <w:tbl>
      <w:tblPr>
        <w:tblStyle w:val="a8"/>
        <w:tblpPr w:leftFromText="180" w:rightFromText="180" w:vertAnchor="page" w:horzAnchor="page" w:tblpX="1952" w:tblpY="1860"/>
        <w:tblW w:w="0" w:type="auto"/>
        <w:tblLook w:val="04A0" w:firstRow="1" w:lastRow="0" w:firstColumn="1" w:lastColumn="0" w:noHBand="0" w:noVBand="1"/>
      </w:tblPr>
      <w:tblGrid>
        <w:gridCol w:w="3964"/>
        <w:gridCol w:w="4332"/>
      </w:tblGrid>
      <w:tr w:rsidR="00B67A49" w14:paraId="189516E3" w14:textId="77777777">
        <w:tc>
          <w:tcPr>
            <w:tcW w:w="3964" w:type="dxa"/>
          </w:tcPr>
          <w:bookmarkEnd w:id="85"/>
          <w:bookmarkEnd w:id="86"/>
          <w:p w14:paraId="38A74619" w14:textId="77777777" w:rsidR="00B67A49" w:rsidRDefault="00000000">
            <w:pPr>
              <w:rPr>
                <w:rFonts w:ascii="Times New Roman" w:hAnsi="Times New Roman"/>
                <w:kern w:val="0"/>
                <w:sz w:val="24"/>
                <w:szCs w:val="24"/>
              </w:rPr>
            </w:pPr>
            <w:r>
              <w:rPr>
                <w:rFonts w:ascii="Times New Roman" w:hAnsi="Times New Roman" w:hint="eastAsia"/>
                <w:kern w:val="0"/>
                <w:sz w:val="24"/>
                <w:szCs w:val="24"/>
              </w:rPr>
              <w:t>N</w:t>
            </w:r>
            <w:r>
              <w:rPr>
                <w:rFonts w:ascii="Times New Roman" w:hAnsi="Times New Roman"/>
                <w:kern w:val="0"/>
                <w:sz w:val="24"/>
                <w:szCs w:val="24"/>
              </w:rPr>
              <w:t xml:space="preserve">ame </w:t>
            </w:r>
          </w:p>
        </w:tc>
        <w:tc>
          <w:tcPr>
            <w:tcW w:w="4332" w:type="dxa"/>
          </w:tcPr>
          <w:p w14:paraId="0438F82A" w14:textId="77777777" w:rsidR="00B67A49" w:rsidRDefault="00000000">
            <w:pPr>
              <w:rPr>
                <w:rFonts w:ascii="Times New Roman" w:hAnsi="Times New Roman"/>
                <w:kern w:val="0"/>
                <w:sz w:val="24"/>
                <w:szCs w:val="24"/>
              </w:rPr>
            </w:pPr>
            <w:r>
              <w:rPr>
                <w:rFonts w:ascii="Times New Roman" w:hAnsi="Times New Roman" w:hint="eastAsia"/>
                <w:kern w:val="0"/>
                <w:sz w:val="24"/>
                <w:szCs w:val="24"/>
              </w:rPr>
              <w:t>S</w:t>
            </w:r>
            <w:r>
              <w:rPr>
                <w:rFonts w:ascii="Times New Roman" w:hAnsi="Times New Roman"/>
                <w:kern w:val="0"/>
                <w:sz w:val="24"/>
                <w:szCs w:val="24"/>
              </w:rPr>
              <w:t>equence (5’-3’)</w:t>
            </w:r>
          </w:p>
        </w:tc>
      </w:tr>
      <w:tr w:rsidR="00B67A49" w14:paraId="5E662DAD" w14:textId="77777777">
        <w:tc>
          <w:tcPr>
            <w:tcW w:w="3964" w:type="dxa"/>
          </w:tcPr>
          <w:p w14:paraId="2A9BBBB6" w14:textId="77777777" w:rsidR="00B67A49" w:rsidRDefault="00000000">
            <w:pPr>
              <w:widowControl/>
              <w:jc w:val="left"/>
              <w:rPr>
                <w:rFonts w:ascii="Times New Roman" w:hAnsi="Times New Roman"/>
                <w:color w:val="000000"/>
                <w:kern w:val="0"/>
                <w:sz w:val="20"/>
              </w:rPr>
            </w:pPr>
            <w:bookmarkStart w:id="87" w:name="OLE_LINK57"/>
            <w:bookmarkStart w:id="88" w:name="OLE_LINK58"/>
            <w:r>
              <w:rPr>
                <w:rFonts w:ascii="Times New Roman" w:hAnsi="Times New Roman"/>
                <w:color w:val="000000"/>
                <w:kern w:val="0"/>
                <w:sz w:val="20"/>
              </w:rPr>
              <w:t>Hsa_circ_0005379</w:t>
            </w:r>
            <w:bookmarkEnd w:id="87"/>
            <w:bookmarkEnd w:id="88"/>
            <w:r>
              <w:rPr>
                <w:rFonts w:ascii="Times New Roman" w:hAnsi="Times New Roman"/>
                <w:color w:val="000000"/>
                <w:kern w:val="0"/>
                <w:sz w:val="20"/>
              </w:rPr>
              <w:t>-F</w:t>
            </w:r>
            <w:r>
              <w:rPr>
                <w:rFonts w:ascii="Times New Roman" w:hAnsi="Times New Roman" w:hint="eastAsia"/>
                <w:color w:val="000000"/>
                <w:kern w:val="0"/>
                <w:sz w:val="20"/>
              </w:rPr>
              <w:t>oward</w:t>
            </w:r>
          </w:p>
        </w:tc>
        <w:tc>
          <w:tcPr>
            <w:tcW w:w="4332" w:type="dxa"/>
          </w:tcPr>
          <w:p w14:paraId="337D0644"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TATGGCAAAAGCCCATACCT</w:t>
            </w:r>
          </w:p>
        </w:tc>
      </w:tr>
      <w:tr w:rsidR="00B67A49" w14:paraId="4AB080EA" w14:textId="77777777">
        <w:trPr>
          <w:trHeight w:val="70"/>
        </w:trPr>
        <w:tc>
          <w:tcPr>
            <w:tcW w:w="3964" w:type="dxa"/>
          </w:tcPr>
          <w:p w14:paraId="10F330EC" w14:textId="77777777" w:rsidR="00B67A49" w:rsidRDefault="00000000">
            <w:pPr>
              <w:rPr>
                <w:rFonts w:ascii="Times New Roman" w:hAnsi="Times New Roman"/>
                <w:color w:val="000000"/>
                <w:kern w:val="0"/>
                <w:sz w:val="20"/>
              </w:rPr>
            </w:pPr>
            <w:r>
              <w:rPr>
                <w:rFonts w:ascii="Times New Roman" w:hAnsi="Times New Roman"/>
                <w:color w:val="000000"/>
                <w:kern w:val="0"/>
                <w:sz w:val="20"/>
              </w:rPr>
              <w:t>Hsa_circ_0005379-R</w:t>
            </w:r>
            <w:r>
              <w:rPr>
                <w:rFonts w:ascii="Times New Roman" w:hAnsi="Times New Roman" w:hint="eastAsia"/>
                <w:color w:val="000000"/>
                <w:kern w:val="0"/>
                <w:sz w:val="20"/>
              </w:rPr>
              <w:t>everse</w:t>
            </w:r>
          </w:p>
        </w:tc>
        <w:tc>
          <w:tcPr>
            <w:tcW w:w="4332" w:type="dxa"/>
          </w:tcPr>
          <w:p w14:paraId="5CA896DD"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CCGTAGTAAGGGTTTCGATCC</w:t>
            </w:r>
          </w:p>
        </w:tc>
      </w:tr>
      <w:tr w:rsidR="00B67A49" w14:paraId="5F35A77F" w14:textId="77777777">
        <w:tc>
          <w:tcPr>
            <w:tcW w:w="3964" w:type="dxa"/>
          </w:tcPr>
          <w:p w14:paraId="704E68AC" w14:textId="77777777" w:rsidR="00B67A49" w:rsidRDefault="00000000">
            <w:pPr>
              <w:widowControl/>
              <w:jc w:val="left"/>
              <w:rPr>
                <w:rFonts w:ascii="Times New Roman" w:hAnsi="Times New Roman"/>
                <w:color w:val="000000"/>
                <w:kern w:val="0"/>
                <w:sz w:val="20"/>
              </w:rPr>
            </w:pPr>
            <w:r>
              <w:rPr>
                <w:rFonts w:ascii="Times New Roman" w:hAnsi="Times New Roman"/>
                <w:color w:val="000000"/>
                <w:kern w:val="0"/>
                <w:sz w:val="20"/>
              </w:rPr>
              <w:t>Hsa_circ_0004405-F</w:t>
            </w:r>
            <w:r>
              <w:rPr>
                <w:rFonts w:ascii="Times New Roman" w:hAnsi="Times New Roman" w:hint="eastAsia"/>
                <w:color w:val="000000"/>
                <w:kern w:val="0"/>
                <w:sz w:val="20"/>
              </w:rPr>
              <w:t>oward</w:t>
            </w:r>
          </w:p>
        </w:tc>
        <w:tc>
          <w:tcPr>
            <w:tcW w:w="4332" w:type="dxa"/>
          </w:tcPr>
          <w:p w14:paraId="0B127C42"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TCTTGGGGAGAGAGTGGTTC</w:t>
            </w:r>
          </w:p>
        </w:tc>
      </w:tr>
      <w:tr w:rsidR="00B67A49" w14:paraId="74A0F7D0" w14:textId="77777777">
        <w:tc>
          <w:tcPr>
            <w:tcW w:w="3964" w:type="dxa"/>
          </w:tcPr>
          <w:p w14:paraId="2867A3D5" w14:textId="77777777" w:rsidR="00B67A49" w:rsidRDefault="00000000">
            <w:pPr>
              <w:rPr>
                <w:rFonts w:ascii="Times New Roman" w:hAnsi="Times New Roman"/>
                <w:color w:val="000000"/>
                <w:kern w:val="0"/>
                <w:sz w:val="20"/>
              </w:rPr>
            </w:pPr>
            <w:r>
              <w:rPr>
                <w:rFonts w:ascii="Times New Roman" w:hAnsi="Times New Roman"/>
                <w:color w:val="000000"/>
                <w:kern w:val="0"/>
                <w:sz w:val="20"/>
              </w:rPr>
              <w:t>Hsa_circ_0004405-R</w:t>
            </w:r>
            <w:r>
              <w:rPr>
                <w:rFonts w:ascii="Times New Roman" w:hAnsi="Times New Roman" w:hint="eastAsia"/>
                <w:color w:val="000000"/>
                <w:kern w:val="0"/>
                <w:sz w:val="20"/>
              </w:rPr>
              <w:t>everse</w:t>
            </w:r>
          </w:p>
        </w:tc>
        <w:tc>
          <w:tcPr>
            <w:tcW w:w="4332" w:type="dxa"/>
          </w:tcPr>
          <w:p w14:paraId="2B04DD0D"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CCAGCATATCCACAGGGAAT</w:t>
            </w:r>
          </w:p>
        </w:tc>
      </w:tr>
      <w:tr w:rsidR="00B67A49" w14:paraId="5E85A6C9" w14:textId="77777777">
        <w:tc>
          <w:tcPr>
            <w:tcW w:w="3964" w:type="dxa"/>
          </w:tcPr>
          <w:p w14:paraId="5E4FDA53" w14:textId="77777777" w:rsidR="00B67A49" w:rsidRDefault="00000000">
            <w:pPr>
              <w:widowControl/>
              <w:jc w:val="left"/>
              <w:rPr>
                <w:rFonts w:ascii="Times New Roman" w:hAnsi="Times New Roman"/>
                <w:color w:val="000000"/>
                <w:kern w:val="0"/>
                <w:sz w:val="20"/>
              </w:rPr>
            </w:pPr>
            <w:r>
              <w:rPr>
                <w:rFonts w:ascii="Times New Roman" w:hAnsi="Times New Roman"/>
                <w:color w:val="000000"/>
                <w:kern w:val="0"/>
                <w:sz w:val="20"/>
              </w:rPr>
              <w:t>Hsa_circ_0007158-F</w:t>
            </w:r>
            <w:r>
              <w:rPr>
                <w:rFonts w:ascii="Times New Roman" w:hAnsi="Times New Roman" w:hint="eastAsia"/>
                <w:color w:val="000000"/>
                <w:kern w:val="0"/>
                <w:sz w:val="20"/>
              </w:rPr>
              <w:t>oward</w:t>
            </w:r>
            <w:r>
              <w:rPr>
                <w:rFonts w:ascii="Times New Roman" w:hAnsi="Times New Roman"/>
                <w:color w:val="000000"/>
                <w:kern w:val="0"/>
                <w:sz w:val="20"/>
              </w:rPr>
              <w:t xml:space="preserve"> </w:t>
            </w:r>
          </w:p>
        </w:tc>
        <w:tc>
          <w:tcPr>
            <w:tcW w:w="4332" w:type="dxa"/>
          </w:tcPr>
          <w:p w14:paraId="3877946B"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 xml:space="preserve">GCTTGCGGTATCCACTGTCT </w:t>
            </w:r>
          </w:p>
        </w:tc>
      </w:tr>
      <w:tr w:rsidR="00B67A49" w14:paraId="0C55FD5C" w14:textId="77777777">
        <w:tc>
          <w:tcPr>
            <w:tcW w:w="3964" w:type="dxa"/>
          </w:tcPr>
          <w:p w14:paraId="485C45A9" w14:textId="77777777" w:rsidR="00B67A49" w:rsidRDefault="00000000">
            <w:pPr>
              <w:widowControl/>
              <w:jc w:val="left"/>
              <w:rPr>
                <w:rFonts w:ascii="Times New Roman" w:hAnsi="Times New Roman"/>
                <w:color w:val="000000"/>
                <w:kern w:val="0"/>
                <w:sz w:val="20"/>
              </w:rPr>
            </w:pPr>
            <w:r>
              <w:rPr>
                <w:rFonts w:ascii="Times New Roman" w:hAnsi="Times New Roman"/>
                <w:color w:val="000000"/>
                <w:kern w:val="0"/>
                <w:sz w:val="20"/>
              </w:rPr>
              <w:t>Hsa_circ_0007158-R</w:t>
            </w:r>
            <w:r>
              <w:rPr>
                <w:rFonts w:ascii="Times New Roman" w:hAnsi="Times New Roman" w:hint="eastAsia"/>
                <w:color w:val="000000"/>
                <w:kern w:val="0"/>
                <w:sz w:val="20"/>
              </w:rPr>
              <w:t>everse</w:t>
            </w:r>
            <w:r>
              <w:rPr>
                <w:rFonts w:ascii="Times New Roman" w:hAnsi="Times New Roman"/>
                <w:color w:val="000000"/>
                <w:kern w:val="0"/>
                <w:sz w:val="20"/>
              </w:rPr>
              <w:t xml:space="preserve"> </w:t>
            </w:r>
          </w:p>
        </w:tc>
        <w:tc>
          <w:tcPr>
            <w:tcW w:w="4332" w:type="dxa"/>
          </w:tcPr>
          <w:p w14:paraId="16E939AA"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CTGGGTCTGATCTCCACCAT</w:t>
            </w:r>
          </w:p>
        </w:tc>
      </w:tr>
      <w:tr w:rsidR="00B67A49" w14:paraId="1DF6F02D" w14:textId="77777777">
        <w:tc>
          <w:tcPr>
            <w:tcW w:w="3964" w:type="dxa"/>
          </w:tcPr>
          <w:p w14:paraId="59E57AA7" w14:textId="77777777" w:rsidR="00B67A49" w:rsidRDefault="00000000">
            <w:pPr>
              <w:widowControl/>
              <w:jc w:val="left"/>
              <w:rPr>
                <w:rFonts w:ascii="Times New Roman" w:hAnsi="Times New Roman"/>
                <w:color w:val="000000"/>
                <w:kern w:val="0"/>
                <w:sz w:val="20"/>
              </w:rPr>
            </w:pPr>
            <w:r>
              <w:rPr>
                <w:rFonts w:ascii="Times New Roman" w:hAnsi="Times New Roman"/>
                <w:color w:val="000000"/>
                <w:kern w:val="0"/>
                <w:sz w:val="20"/>
              </w:rPr>
              <w:t>Hsa_circ_0007294-F</w:t>
            </w:r>
            <w:r>
              <w:rPr>
                <w:rFonts w:ascii="Times New Roman" w:hAnsi="Times New Roman" w:hint="eastAsia"/>
                <w:color w:val="000000"/>
                <w:kern w:val="0"/>
                <w:sz w:val="20"/>
              </w:rPr>
              <w:t>oward</w:t>
            </w:r>
          </w:p>
        </w:tc>
        <w:tc>
          <w:tcPr>
            <w:tcW w:w="4332" w:type="dxa"/>
          </w:tcPr>
          <w:p w14:paraId="539F3667"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TCTCCTTCCCAAAAGACCAA</w:t>
            </w:r>
          </w:p>
        </w:tc>
      </w:tr>
      <w:tr w:rsidR="00B67A49" w14:paraId="0C8A9806" w14:textId="77777777">
        <w:tc>
          <w:tcPr>
            <w:tcW w:w="3964" w:type="dxa"/>
          </w:tcPr>
          <w:p w14:paraId="2568B143" w14:textId="77777777" w:rsidR="00B67A49" w:rsidRDefault="00000000">
            <w:pPr>
              <w:rPr>
                <w:rFonts w:ascii="Times New Roman" w:hAnsi="Times New Roman"/>
                <w:color w:val="000000"/>
                <w:kern w:val="0"/>
                <w:sz w:val="20"/>
              </w:rPr>
            </w:pPr>
            <w:r>
              <w:rPr>
                <w:rFonts w:ascii="Times New Roman" w:hAnsi="Times New Roman"/>
                <w:color w:val="000000"/>
                <w:kern w:val="0"/>
                <w:sz w:val="20"/>
              </w:rPr>
              <w:t>Hsa_circ_0007294-R</w:t>
            </w:r>
            <w:r>
              <w:rPr>
                <w:rFonts w:ascii="Times New Roman" w:hAnsi="Times New Roman" w:hint="eastAsia"/>
                <w:color w:val="000000"/>
                <w:kern w:val="0"/>
                <w:sz w:val="20"/>
              </w:rPr>
              <w:t>everse</w:t>
            </w:r>
          </w:p>
        </w:tc>
        <w:tc>
          <w:tcPr>
            <w:tcW w:w="4332" w:type="dxa"/>
          </w:tcPr>
          <w:p w14:paraId="3C6512AF"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CATGAAGTGCACTCCCCTTT</w:t>
            </w:r>
          </w:p>
        </w:tc>
      </w:tr>
      <w:tr w:rsidR="00B67A49" w14:paraId="28C49013" w14:textId="77777777">
        <w:tc>
          <w:tcPr>
            <w:tcW w:w="3964" w:type="dxa"/>
          </w:tcPr>
          <w:p w14:paraId="3BF6C67E" w14:textId="77777777" w:rsidR="00B67A49" w:rsidRDefault="00000000">
            <w:pPr>
              <w:rPr>
                <w:rFonts w:ascii="Times New Roman" w:hAnsi="Times New Roman"/>
                <w:color w:val="000000"/>
                <w:kern w:val="0"/>
                <w:sz w:val="20"/>
              </w:rPr>
            </w:pPr>
            <w:r>
              <w:rPr>
                <w:rFonts w:ascii="Times New Roman" w:hAnsi="Times New Roman" w:hint="eastAsia"/>
                <w:color w:val="000000"/>
                <w:kern w:val="0"/>
                <w:sz w:val="20"/>
              </w:rPr>
              <w:t>G</w:t>
            </w:r>
            <w:r>
              <w:rPr>
                <w:rFonts w:ascii="Times New Roman" w:hAnsi="Times New Roman"/>
                <w:color w:val="000000"/>
                <w:kern w:val="0"/>
                <w:sz w:val="20"/>
              </w:rPr>
              <w:t>DI2-F</w:t>
            </w:r>
            <w:r>
              <w:rPr>
                <w:rFonts w:ascii="Times New Roman" w:hAnsi="Times New Roman" w:hint="eastAsia"/>
                <w:color w:val="000000"/>
                <w:kern w:val="0"/>
                <w:sz w:val="20"/>
              </w:rPr>
              <w:t>oward</w:t>
            </w:r>
          </w:p>
        </w:tc>
        <w:tc>
          <w:tcPr>
            <w:tcW w:w="4332" w:type="dxa"/>
          </w:tcPr>
          <w:p w14:paraId="05299EFA"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 xml:space="preserve">CCAACTCCTGCCAGATCATT </w:t>
            </w:r>
          </w:p>
        </w:tc>
      </w:tr>
      <w:tr w:rsidR="00B67A49" w14:paraId="277E7C7A" w14:textId="77777777">
        <w:tc>
          <w:tcPr>
            <w:tcW w:w="3964" w:type="dxa"/>
          </w:tcPr>
          <w:p w14:paraId="17D7E5AC" w14:textId="77777777" w:rsidR="00B67A49" w:rsidRDefault="00000000">
            <w:pPr>
              <w:rPr>
                <w:rFonts w:ascii="Times New Roman" w:hAnsi="Times New Roman"/>
                <w:color w:val="000000"/>
                <w:kern w:val="0"/>
                <w:sz w:val="20"/>
              </w:rPr>
            </w:pPr>
            <w:r>
              <w:rPr>
                <w:rFonts w:ascii="Times New Roman" w:hAnsi="Times New Roman"/>
                <w:color w:val="000000"/>
                <w:kern w:val="0"/>
                <w:sz w:val="20"/>
              </w:rPr>
              <w:t>GDI2-R</w:t>
            </w:r>
            <w:r>
              <w:rPr>
                <w:rFonts w:ascii="Times New Roman" w:hAnsi="Times New Roman" w:hint="eastAsia"/>
                <w:color w:val="000000"/>
                <w:kern w:val="0"/>
                <w:sz w:val="20"/>
              </w:rPr>
              <w:t>everse</w:t>
            </w:r>
          </w:p>
        </w:tc>
        <w:tc>
          <w:tcPr>
            <w:tcW w:w="4332" w:type="dxa"/>
          </w:tcPr>
          <w:p w14:paraId="5092B6DF"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TCCCTTGTGCTGCTACATTG</w:t>
            </w:r>
          </w:p>
        </w:tc>
      </w:tr>
      <w:tr w:rsidR="00B67A49" w14:paraId="72809F34" w14:textId="77777777">
        <w:tc>
          <w:tcPr>
            <w:tcW w:w="3964" w:type="dxa"/>
          </w:tcPr>
          <w:p w14:paraId="3A7A2AA3" w14:textId="77777777" w:rsidR="00B67A49" w:rsidRDefault="00000000">
            <w:pPr>
              <w:rPr>
                <w:rFonts w:ascii="Times New Roman" w:hAnsi="Times New Roman"/>
                <w:color w:val="000000"/>
                <w:kern w:val="0"/>
                <w:sz w:val="20"/>
              </w:rPr>
            </w:pPr>
            <w:r>
              <w:rPr>
                <w:rFonts w:ascii="Times New Roman" w:hAnsi="Times New Roman" w:hint="eastAsia"/>
                <w:color w:val="000000"/>
                <w:kern w:val="0"/>
                <w:sz w:val="20"/>
              </w:rPr>
              <w:t>P</w:t>
            </w:r>
            <w:r>
              <w:rPr>
                <w:rFonts w:ascii="Times New Roman" w:hAnsi="Times New Roman"/>
                <w:color w:val="000000"/>
                <w:kern w:val="0"/>
                <w:sz w:val="20"/>
              </w:rPr>
              <w:t>ORCN-</w:t>
            </w:r>
            <w:proofErr w:type="spellStart"/>
            <w:r>
              <w:rPr>
                <w:rFonts w:ascii="Times New Roman" w:hAnsi="Times New Roman"/>
                <w:color w:val="000000"/>
                <w:kern w:val="0"/>
                <w:sz w:val="20"/>
              </w:rPr>
              <w:t>F</w:t>
            </w:r>
            <w:r>
              <w:rPr>
                <w:rFonts w:ascii="Times New Roman" w:hAnsi="Times New Roman" w:hint="eastAsia"/>
                <w:color w:val="000000"/>
                <w:kern w:val="0"/>
                <w:sz w:val="20"/>
              </w:rPr>
              <w:t>oward</w:t>
            </w:r>
            <w:proofErr w:type="spellEnd"/>
          </w:p>
        </w:tc>
        <w:tc>
          <w:tcPr>
            <w:tcW w:w="4332" w:type="dxa"/>
          </w:tcPr>
          <w:p w14:paraId="7BC292A4"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AGCCGCCAGGAATTTTTCCA</w:t>
            </w:r>
          </w:p>
        </w:tc>
      </w:tr>
      <w:tr w:rsidR="00B67A49" w14:paraId="3879643B" w14:textId="77777777">
        <w:tc>
          <w:tcPr>
            <w:tcW w:w="3964" w:type="dxa"/>
          </w:tcPr>
          <w:p w14:paraId="4B6870DF" w14:textId="77777777" w:rsidR="00B67A49" w:rsidRDefault="00000000">
            <w:pPr>
              <w:rPr>
                <w:rFonts w:ascii="Times New Roman" w:hAnsi="Times New Roman"/>
                <w:color w:val="000000"/>
                <w:kern w:val="0"/>
                <w:sz w:val="20"/>
              </w:rPr>
            </w:pPr>
            <w:r>
              <w:rPr>
                <w:rFonts w:ascii="Times New Roman" w:hAnsi="Times New Roman"/>
                <w:color w:val="000000"/>
                <w:kern w:val="0"/>
                <w:sz w:val="20"/>
              </w:rPr>
              <w:t>PORCN-R</w:t>
            </w:r>
            <w:r>
              <w:rPr>
                <w:rFonts w:ascii="Times New Roman" w:hAnsi="Times New Roman" w:hint="eastAsia"/>
                <w:color w:val="000000"/>
                <w:kern w:val="0"/>
                <w:sz w:val="20"/>
              </w:rPr>
              <w:t>everse</w:t>
            </w:r>
          </w:p>
        </w:tc>
        <w:tc>
          <w:tcPr>
            <w:tcW w:w="4332" w:type="dxa"/>
          </w:tcPr>
          <w:p w14:paraId="00BEF2E8"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AGCACGAGGTAGCACAGGA</w:t>
            </w:r>
          </w:p>
        </w:tc>
      </w:tr>
      <w:tr w:rsidR="00B67A49" w14:paraId="5E5FD74B" w14:textId="77777777">
        <w:tc>
          <w:tcPr>
            <w:tcW w:w="3964" w:type="dxa"/>
          </w:tcPr>
          <w:p w14:paraId="2406FCE2" w14:textId="77777777" w:rsidR="00B67A49" w:rsidRDefault="00000000">
            <w:pPr>
              <w:rPr>
                <w:rFonts w:ascii="Times New Roman" w:hAnsi="Times New Roman"/>
                <w:color w:val="000000"/>
                <w:kern w:val="0"/>
                <w:sz w:val="20"/>
              </w:rPr>
            </w:pPr>
            <w:r>
              <w:rPr>
                <w:rFonts w:ascii="Times New Roman" w:hAnsi="Times New Roman" w:hint="eastAsia"/>
                <w:color w:val="000000"/>
                <w:kern w:val="0"/>
                <w:sz w:val="20"/>
              </w:rPr>
              <w:t>G</w:t>
            </w:r>
            <w:r>
              <w:rPr>
                <w:rFonts w:ascii="Times New Roman" w:hAnsi="Times New Roman"/>
                <w:color w:val="000000"/>
                <w:kern w:val="0"/>
                <w:sz w:val="20"/>
              </w:rPr>
              <w:t>APDH-</w:t>
            </w:r>
            <w:proofErr w:type="spellStart"/>
            <w:r>
              <w:rPr>
                <w:rFonts w:ascii="Times New Roman" w:hAnsi="Times New Roman"/>
                <w:color w:val="000000"/>
                <w:kern w:val="0"/>
                <w:sz w:val="20"/>
              </w:rPr>
              <w:t>F</w:t>
            </w:r>
            <w:r>
              <w:rPr>
                <w:rFonts w:ascii="Times New Roman" w:hAnsi="Times New Roman" w:hint="eastAsia"/>
                <w:color w:val="000000"/>
                <w:kern w:val="0"/>
                <w:sz w:val="20"/>
              </w:rPr>
              <w:t>oward</w:t>
            </w:r>
            <w:proofErr w:type="spellEnd"/>
          </w:p>
        </w:tc>
        <w:tc>
          <w:tcPr>
            <w:tcW w:w="4332" w:type="dxa"/>
          </w:tcPr>
          <w:p w14:paraId="3B203A0D"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ACTCCTCCACCTTTGACGC</w:t>
            </w:r>
          </w:p>
        </w:tc>
      </w:tr>
      <w:tr w:rsidR="00B67A49" w14:paraId="04B2B0C0" w14:textId="77777777">
        <w:tc>
          <w:tcPr>
            <w:tcW w:w="3964" w:type="dxa"/>
          </w:tcPr>
          <w:p w14:paraId="1DD33888" w14:textId="77777777" w:rsidR="00B67A49" w:rsidRDefault="00000000">
            <w:pPr>
              <w:rPr>
                <w:rFonts w:ascii="Times New Roman" w:hAnsi="Times New Roman"/>
                <w:color w:val="000000"/>
                <w:kern w:val="0"/>
                <w:sz w:val="20"/>
              </w:rPr>
            </w:pPr>
            <w:r>
              <w:rPr>
                <w:rFonts w:ascii="Times New Roman" w:hAnsi="Times New Roman" w:hint="eastAsia"/>
                <w:color w:val="000000"/>
                <w:kern w:val="0"/>
                <w:sz w:val="20"/>
              </w:rPr>
              <w:t>G</w:t>
            </w:r>
            <w:r>
              <w:rPr>
                <w:rFonts w:ascii="Times New Roman" w:hAnsi="Times New Roman"/>
                <w:color w:val="000000"/>
                <w:kern w:val="0"/>
                <w:sz w:val="20"/>
              </w:rPr>
              <w:t>APDH-R</w:t>
            </w:r>
            <w:r>
              <w:rPr>
                <w:rFonts w:ascii="Times New Roman" w:hAnsi="Times New Roman" w:hint="eastAsia"/>
                <w:color w:val="000000"/>
                <w:kern w:val="0"/>
                <w:sz w:val="20"/>
              </w:rPr>
              <w:t>everse</w:t>
            </w:r>
          </w:p>
        </w:tc>
        <w:tc>
          <w:tcPr>
            <w:tcW w:w="4332" w:type="dxa"/>
          </w:tcPr>
          <w:p w14:paraId="4B2C7C8B"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GCTGTAGCCAAATTCGTTGTC</w:t>
            </w:r>
          </w:p>
        </w:tc>
      </w:tr>
      <w:tr w:rsidR="00B67A49" w14:paraId="05F7F554" w14:textId="77777777">
        <w:tc>
          <w:tcPr>
            <w:tcW w:w="3964" w:type="dxa"/>
          </w:tcPr>
          <w:p w14:paraId="56335777" w14:textId="77777777" w:rsidR="00B67A49" w:rsidRDefault="00000000">
            <w:pPr>
              <w:rPr>
                <w:rFonts w:ascii="Times New Roman" w:hAnsi="Times New Roman"/>
                <w:color w:val="000000"/>
                <w:kern w:val="0"/>
                <w:sz w:val="20"/>
              </w:rPr>
            </w:pPr>
            <w:r>
              <w:rPr>
                <w:rFonts w:ascii="Times New Roman" w:hAnsi="Times New Roman" w:hint="eastAsia"/>
                <w:color w:val="000000"/>
                <w:kern w:val="0"/>
                <w:sz w:val="20"/>
              </w:rPr>
              <w:t>D</w:t>
            </w:r>
            <w:r>
              <w:rPr>
                <w:rFonts w:ascii="Times New Roman" w:hAnsi="Times New Roman"/>
                <w:color w:val="000000"/>
                <w:kern w:val="0"/>
                <w:sz w:val="20"/>
              </w:rPr>
              <w:t>ivergent GAPDH-</w:t>
            </w:r>
            <w:proofErr w:type="spellStart"/>
            <w:r>
              <w:rPr>
                <w:rFonts w:ascii="Times New Roman" w:hAnsi="Times New Roman"/>
                <w:color w:val="000000"/>
                <w:kern w:val="0"/>
                <w:sz w:val="20"/>
              </w:rPr>
              <w:t>F</w:t>
            </w:r>
            <w:r>
              <w:rPr>
                <w:rFonts w:ascii="Times New Roman" w:hAnsi="Times New Roman" w:hint="eastAsia"/>
                <w:color w:val="000000"/>
                <w:kern w:val="0"/>
                <w:sz w:val="20"/>
              </w:rPr>
              <w:t>oward</w:t>
            </w:r>
            <w:proofErr w:type="spellEnd"/>
          </w:p>
        </w:tc>
        <w:tc>
          <w:tcPr>
            <w:tcW w:w="4332" w:type="dxa"/>
          </w:tcPr>
          <w:p w14:paraId="0AAF6665"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GGCCTCCAAGGAGTAAGA</w:t>
            </w:r>
          </w:p>
        </w:tc>
      </w:tr>
      <w:tr w:rsidR="00B67A49" w14:paraId="24FB06E0" w14:textId="77777777">
        <w:tc>
          <w:tcPr>
            <w:tcW w:w="3964" w:type="dxa"/>
          </w:tcPr>
          <w:p w14:paraId="148B59AE" w14:textId="77777777" w:rsidR="00B67A49" w:rsidRDefault="00000000">
            <w:pPr>
              <w:rPr>
                <w:rFonts w:ascii="Times New Roman" w:hAnsi="Times New Roman"/>
                <w:color w:val="000000"/>
                <w:kern w:val="0"/>
                <w:sz w:val="20"/>
              </w:rPr>
            </w:pPr>
            <w:r>
              <w:rPr>
                <w:rFonts w:ascii="Times New Roman" w:hAnsi="Times New Roman"/>
                <w:color w:val="000000"/>
                <w:kern w:val="0"/>
                <w:sz w:val="20"/>
              </w:rPr>
              <w:t>Divergent GAPDH-R</w:t>
            </w:r>
            <w:r>
              <w:rPr>
                <w:rFonts w:ascii="Times New Roman" w:hAnsi="Times New Roman" w:hint="eastAsia"/>
                <w:color w:val="000000"/>
                <w:kern w:val="0"/>
                <w:sz w:val="20"/>
              </w:rPr>
              <w:t>everse</w:t>
            </w:r>
          </w:p>
        </w:tc>
        <w:tc>
          <w:tcPr>
            <w:tcW w:w="4332" w:type="dxa"/>
          </w:tcPr>
          <w:p w14:paraId="40FC2A99"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GCCCAATACGACCAAATCA</w:t>
            </w:r>
          </w:p>
        </w:tc>
      </w:tr>
      <w:tr w:rsidR="00B67A49" w14:paraId="125223D2" w14:textId="77777777">
        <w:tc>
          <w:tcPr>
            <w:tcW w:w="3964" w:type="dxa"/>
          </w:tcPr>
          <w:p w14:paraId="4D438A4E" w14:textId="77777777" w:rsidR="00B67A49" w:rsidRDefault="00000000">
            <w:pPr>
              <w:rPr>
                <w:rFonts w:ascii="Times New Roman" w:hAnsi="Times New Roman"/>
                <w:color w:val="000000"/>
                <w:kern w:val="0"/>
                <w:sz w:val="20"/>
              </w:rPr>
            </w:pPr>
            <w:bookmarkStart w:id="89" w:name="OLE_LINK56"/>
            <w:bookmarkStart w:id="90" w:name="OLE_LINK55"/>
            <w:r>
              <w:rPr>
                <w:rFonts w:ascii="Times New Roman" w:hAnsi="Times New Roman" w:hint="eastAsia"/>
                <w:color w:val="000000"/>
                <w:kern w:val="0"/>
                <w:sz w:val="20"/>
              </w:rPr>
              <w:t>β</w:t>
            </w:r>
            <w:r>
              <w:rPr>
                <w:rFonts w:ascii="Times New Roman" w:hAnsi="Times New Roman" w:hint="eastAsia"/>
                <w:color w:val="000000"/>
                <w:kern w:val="0"/>
                <w:sz w:val="20"/>
              </w:rPr>
              <w:t>-catenin</w:t>
            </w:r>
            <w:bookmarkEnd w:id="89"/>
            <w:bookmarkEnd w:id="90"/>
            <w:r>
              <w:rPr>
                <w:rFonts w:ascii="Times New Roman" w:hAnsi="Times New Roman"/>
                <w:color w:val="000000"/>
                <w:kern w:val="0"/>
                <w:sz w:val="20"/>
              </w:rPr>
              <w:t>-</w:t>
            </w:r>
            <w:proofErr w:type="spellStart"/>
            <w:r>
              <w:rPr>
                <w:rFonts w:ascii="Times New Roman" w:hAnsi="Times New Roman"/>
                <w:color w:val="000000"/>
                <w:kern w:val="0"/>
                <w:sz w:val="20"/>
              </w:rPr>
              <w:t>F</w:t>
            </w:r>
            <w:r>
              <w:rPr>
                <w:rFonts w:ascii="Times New Roman" w:hAnsi="Times New Roman" w:hint="eastAsia"/>
                <w:color w:val="000000"/>
                <w:kern w:val="0"/>
                <w:sz w:val="20"/>
              </w:rPr>
              <w:t>oward</w:t>
            </w:r>
            <w:proofErr w:type="spellEnd"/>
          </w:p>
        </w:tc>
        <w:tc>
          <w:tcPr>
            <w:tcW w:w="4332" w:type="dxa"/>
          </w:tcPr>
          <w:p w14:paraId="331D9E64"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AAAGCGGCTGTTAGTCACTGG</w:t>
            </w:r>
          </w:p>
        </w:tc>
      </w:tr>
      <w:tr w:rsidR="00B67A49" w14:paraId="5C592E8A" w14:textId="77777777">
        <w:tc>
          <w:tcPr>
            <w:tcW w:w="3964" w:type="dxa"/>
          </w:tcPr>
          <w:p w14:paraId="7434D952" w14:textId="77777777" w:rsidR="00B67A49" w:rsidRDefault="00000000">
            <w:pPr>
              <w:rPr>
                <w:rFonts w:ascii="Times New Roman" w:hAnsi="Times New Roman"/>
                <w:color w:val="000000"/>
                <w:kern w:val="0"/>
                <w:sz w:val="20"/>
              </w:rPr>
            </w:pPr>
            <w:r>
              <w:rPr>
                <w:rFonts w:ascii="Times New Roman" w:hAnsi="Times New Roman" w:hint="eastAsia"/>
                <w:color w:val="000000"/>
                <w:kern w:val="0"/>
                <w:sz w:val="20"/>
              </w:rPr>
              <w:t>β</w:t>
            </w:r>
            <w:r>
              <w:rPr>
                <w:rFonts w:ascii="Times New Roman" w:hAnsi="Times New Roman"/>
                <w:color w:val="000000"/>
                <w:kern w:val="0"/>
                <w:sz w:val="20"/>
              </w:rPr>
              <w:t>-catenin-R</w:t>
            </w:r>
            <w:r>
              <w:rPr>
                <w:rFonts w:ascii="Times New Roman" w:hAnsi="Times New Roman" w:hint="eastAsia"/>
                <w:color w:val="000000"/>
                <w:kern w:val="0"/>
                <w:sz w:val="20"/>
              </w:rPr>
              <w:t>everse</w:t>
            </w:r>
          </w:p>
        </w:tc>
        <w:tc>
          <w:tcPr>
            <w:tcW w:w="4332" w:type="dxa"/>
          </w:tcPr>
          <w:p w14:paraId="2A821B2C"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CGAGTCATTGCATACTGTCCAT</w:t>
            </w:r>
          </w:p>
        </w:tc>
      </w:tr>
      <w:tr w:rsidR="00B67A49" w14:paraId="0BBCE640" w14:textId="77777777">
        <w:tc>
          <w:tcPr>
            <w:tcW w:w="3964" w:type="dxa"/>
          </w:tcPr>
          <w:p w14:paraId="645B4FE1" w14:textId="77777777" w:rsidR="00B67A49" w:rsidRDefault="00000000">
            <w:pPr>
              <w:rPr>
                <w:rFonts w:ascii="Times New Roman" w:hAnsi="Times New Roman"/>
                <w:color w:val="000000"/>
                <w:kern w:val="0"/>
                <w:sz w:val="20"/>
              </w:rPr>
            </w:pPr>
            <w:r>
              <w:rPr>
                <w:rFonts w:ascii="Times New Roman" w:hAnsi="Times New Roman" w:hint="eastAsia"/>
                <w:color w:val="000000"/>
                <w:kern w:val="0"/>
                <w:sz w:val="20"/>
              </w:rPr>
              <w:t>H</w:t>
            </w:r>
            <w:r>
              <w:rPr>
                <w:rFonts w:ascii="Times New Roman" w:hAnsi="Times New Roman"/>
                <w:color w:val="000000"/>
                <w:kern w:val="0"/>
                <w:sz w:val="20"/>
              </w:rPr>
              <w:t>NRNPC-</w:t>
            </w:r>
            <w:proofErr w:type="spellStart"/>
            <w:r>
              <w:rPr>
                <w:rFonts w:ascii="Times New Roman" w:hAnsi="Times New Roman"/>
                <w:color w:val="000000"/>
                <w:kern w:val="0"/>
                <w:sz w:val="20"/>
              </w:rPr>
              <w:t>F</w:t>
            </w:r>
            <w:r>
              <w:rPr>
                <w:rFonts w:ascii="Times New Roman" w:hAnsi="Times New Roman" w:hint="eastAsia"/>
                <w:color w:val="000000"/>
                <w:kern w:val="0"/>
                <w:sz w:val="20"/>
              </w:rPr>
              <w:t>oward</w:t>
            </w:r>
            <w:proofErr w:type="spellEnd"/>
          </w:p>
        </w:tc>
        <w:tc>
          <w:tcPr>
            <w:tcW w:w="4332" w:type="dxa"/>
          </w:tcPr>
          <w:p w14:paraId="1E144C39"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GATATTAACCTGGCTGCAGAG</w:t>
            </w:r>
          </w:p>
        </w:tc>
      </w:tr>
      <w:tr w:rsidR="00B67A49" w14:paraId="370DA72A" w14:textId="77777777">
        <w:tc>
          <w:tcPr>
            <w:tcW w:w="3964" w:type="dxa"/>
          </w:tcPr>
          <w:p w14:paraId="68D9D9EC" w14:textId="77777777" w:rsidR="00B67A49" w:rsidRDefault="00000000">
            <w:pPr>
              <w:rPr>
                <w:rFonts w:ascii="Times New Roman" w:hAnsi="Times New Roman"/>
                <w:color w:val="000000"/>
                <w:kern w:val="0"/>
                <w:sz w:val="20"/>
              </w:rPr>
            </w:pPr>
            <w:r>
              <w:rPr>
                <w:rFonts w:ascii="Times New Roman" w:hAnsi="Times New Roman" w:hint="eastAsia"/>
                <w:color w:val="000000"/>
                <w:kern w:val="0"/>
                <w:sz w:val="20"/>
              </w:rPr>
              <w:t>H</w:t>
            </w:r>
            <w:r>
              <w:rPr>
                <w:rFonts w:ascii="Times New Roman" w:hAnsi="Times New Roman"/>
                <w:color w:val="000000"/>
                <w:kern w:val="0"/>
                <w:sz w:val="20"/>
              </w:rPr>
              <w:t>NRNPC-R</w:t>
            </w:r>
            <w:r>
              <w:rPr>
                <w:rFonts w:ascii="Times New Roman" w:hAnsi="Times New Roman" w:hint="eastAsia"/>
                <w:color w:val="000000"/>
                <w:kern w:val="0"/>
                <w:sz w:val="20"/>
              </w:rPr>
              <w:t>everse</w:t>
            </w:r>
          </w:p>
        </w:tc>
        <w:tc>
          <w:tcPr>
            <w:tcW w:w="4332" w:type="dxa"/>
          </w:tcPr>
          <w:p w14:paraId="088A272D"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TGATACACGCTGAGTAGAGG</w:t>
            </w:r>
          </w:p>
        </w:tc>
      </w:tr>
      <w:tr w:rsidR="00B67A49" w14:paraId="79025FB3" w14:textId="77777777">
        <w:tc>
          <w:tcPr>
            <w:tcW w:w="3964" w:type="dxa"/>
          </w:tcPr>
          <w:p w14:paraId="21D2CA7B" w14:textId="77777777" w:rsidR="00B67A49" w:rsidRDefault="00000000">
            <w:pPr>
              <w:rPr>
                <w:rFonts w:ascii="Times New Roman" w:hAnsi="Times New Roman"/>
                <w:color w:val="000000"/>
                <w:kern w:val="0"/>
                <w:sz w:val="20"/>
              </w:rPr>
            </w:pPr>
            <w:r>
              <w:rPr>
                <w:rFonts w:ascii="Times New Roman" w:hAnsi="Times New Roman" w:hint="eastAsia"/>
                <w:color w:val="000000"/>
                <w:kern w:val="0"/>
                <w:sz w:val="20"/>
              </w:rPr>
              <w:t>U</w:t>
            </w:r>
            <w:r>
              <w:rPr>
                <w:rFonts w:ascii="Times New Roman" w:hAnsi="Times New Roman"/>
                <w:color w:val="000000"/>
                <w:kern w:val="0"/>
                <w:sz w:val="20"/>
              </w:rPr>
              <w:t>6-F</w:t>
            </w:r>
            <w:r>
              <w:rPr>
                <w:rFonts w:ascii="Times New Roman" w:hAnsi="Times New Roman" w:hint="eastAsia"/>
                <w:color w:val="000000"/>
                <w:kern w:val="0"/>
                <w:sz w:val="20"/>
              </w:rPr>
              <w:t>oward</w:t>
            </w:r>
          </w:p>
        </w:tc>
        <w:tc>
          <w:tcPr>
            <w:tcW w:w="4332" w:type="dxa"/>
          </w:tcPr>
          <w:p w14:paraId="2EAE8A74"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CTCGCTTCGGCAGCACA</w:t>
            </w:r>
          </w:p>
        </w:tc>
      </w:tr>
      <w:tr w:rsidR="00B67A49" w14:paraId="12643E1D" w14:textId="77777777">
        <w:tc>
          <w:tcPr>
            <w:tcW w:w="3964" w:type="dxa"/>
          </w:tcPr>
          <w:p w14:paraId="6B1E54E1" w14:textId="77777777" w:rsidR="00B67A49" w:rsidRDefault="00000000">
            <w:pPr>
              <w:rPr>
                <w:rFonts w:ascii="Times New Roman" w:hAnsi="Times New Roman"/>
                <w:color w:val="000000"/>
                <w:kern w:val="0"/>
                <w:sz w:val="20"/>
              </w:rPr>
            </w:pPr>
            <w:r>
              <w:rPr>
                <w:rFonts w:ascii="Times New Roman" w:hAnsi="Times New Roman" w:hint="eastAsia"/>
                <w:color w:val="000000"/>
                <w:kern w:val="0"/>
                <w:sz w:val="20"/>
              </w:rPr>
              <w:t>U</w:t>
            </w:r>
            <w:r>
              <w:rPr>
                <w:rFonts w:ascii="Times New Roman" w:hAnsi="Times New Roman"/>
                <w:color w:val="000000"/>
                <w:kern w:val="0"/>
                <w:sz w:val="20"/>
              </w:rPr>
              <w:t>6-R</w:t>
            </w:r>
            <w:r>
              <w:rPr>
                <w:rFonts w:ascii="Times New Roman" w:hAnsi="Times New Roman" w:hint="eastAsia"/>
                <w:color w:val="000000"/>
                <w:kern w:val="0"/>
                <w:sz w:val="20"/>
              </w:rPr>
              <w:t>everse</w:t>
            </w:r>
          </w:p>
        </w:tc>
        <w:tc>
          <w:tcPr>
            <w:tcW w:w="4332" w:type="dxa"/>
          </w:tcPr>
          <w:p w14:paraId="05AB2983" w14:textId="77777777" w:rsidR="00B67A49" w:rsidRDefault="00000000">
            <w:pPr>
              <w:widowControl/>
              <w:jc w:val="left"/>
              <w:rPr>
                <w:rFonts w:ascii="宋体" w:hAnsi="宋体"/>
                <w:kern w:val="0"/>
                <w:sz w:val="20"/>
                <w:szCs w:val="24"/>
              </w:rPr>
            </w:pPr>
            <w:r>
              <w:rPr>
                <w:rFonts w:ascii="Times New Roman" w:hAnsi="Times New Roman"/>
                <w:color w:val="000000"/>
                <w:kern w:val="0"/>
                <w:sz w:val="20"/>
              </w:rPr>
              <w:t>AACGCTTCACGAATTTGCG</w:t>
            </w:r>
          </w:p>
        </w:tc>
      </w:tr>
      <w:tr w:rsidR="00B67A49" w14:paraId="599B90E1" w14:textId="77777777">
        <w:tc>
          <w:tcPr>
            <w:tcW w:w="3964" w:type="dxa"/>
          </w:tcPr>
          <w:p w14:paraId="2AAFA8DE" w14:textId="77777777" w:rsidR="00B67A49" w:rsidRDefault="00000000">
            <w:pPr>
              <w:widowControl/>
              <w:jc w:val="left"/>
              <w:rPr>
                <w:rFonts w:ascii="Times New Roman" w:hAnsi="Times New Roman"/>
                <w:color w:val="000000"/>
                <w:kern w:val="0"/>
                <w:sz w:val="20"/>
              </w:rPr>
            </w:pPr>
            <w:r>
              <w:rPr>
                <w:rFonts w:ascii="Times New Roman" w:hAnsi="Times New Roman"/>
                <w:color w:val="000000"/>
                <w:kern w:val="0"/>
                <w:sz w:val="20"/>
              </w:rPr>
              <w:t>U3-forward</w:t>
            </w:r>
          </w:p>
        </w:tc>
        <w:tc>
          <w:tcPr>
            <w:tcW w:w="4332" w:type="dxa"/>
            <w:vAlign w:val="bottom"/>
          </w:tcPr>
          <w:p w14:paraId="2FEE0752" w14:textId="77777777" w:rsidR="00B67A49" w:rsidRDefault="00000000">
            <w:pPr>
              <w:widowControl/>
              <w:jc w:val="left"/>
              <w:rPr>
                <w:rFonts w:ascii="Times New Roman" w:hAnsi="Times New Roman"/>
                <w:color w:val="000000"/>
                <w:kern w:val="0"/>
                <w:sz w:val="20"/>
              </w:rPr>
            </w:pPr>
            <w:r>
              <w:rPr>
                <w:rFonts w:ascii="Times New Roman" w:hAnsi="Times New Roman"/>
                <w:color w:val="000000"/>
                <w:kern w:val="0"/>
                <w:sz w:val="20"/>
              </w:rPr>
              <w:t>TTCTCTGAGCGTGTAGAGCACCGA</w:t>
            </w:r>
          </w:p>
        </w:tc>
      </w:tr>
      <w:tr w:rsidR="00B67A49" w14:paraId="14000C40" w14:textId="77777777">
        <w:tc>
          <w:tcPr>
            <w:tcW w:w="3964" w:type="dxa"/>
          </w:tcPr>
          <w:p w14:paraId="4011FB81" w14:textId="77777777" w:rsidR="00B67A49" w:rsidRDefault="00000000">
            <w:pPr>
              <w:widowControl/>
              <w:jc w:val="left"/>
              <w:rPr>
                <w:rFonts w:ascii="Times New Roman" w:hAnsi="Times New Roman"/>
                <w:color w:val="000000"/>
                <w:kern w:val="0"/>
                <w:sz w:val="20"/>
              </w:rPr>
            </w:pPr>
            <w:r>
              <w:rPr>
                <w:rFonts w:ascii="Times New Roman" w:hAnsi="Times New Roman"/>
                <w:color w:val="000000"/>
                <w:kern w:val="0"/>
                <w:sz w:val="20"/>
              </w:rPr>
              <w:t>U3-reverse</w:t>
            </w:r>
          </w:p>
        </w:tc>
        <w:tc>
          <w:tcPr>
            <w:tcW w:w="4332" w:type="dxa"/>
            <w:vAlign w:val="bottom"/>
          </w:tcPr>
          <w:p w14:paraId="0CEA4FB2" w14:textId="77777777" w:rsidR="00B67A49" w:rsidRDefault="00000000">
            <w:pPr>
              <w:widowControl/>
              <w:jc w:val="left"/>
              <w:rPr>
                <w:rFonts w:ascii="Times New Roman" w:hAnsi="Times New Roman"/>
                <w:color w:val="000000"/>
                <w:kern w:val="0"/>
                <w:sz w:val="20"/>
              </w:rPr>
            </w:pPr>
            <w:r>
              <w:rPr>
                <w:rFonts w:ascii="Times New Roman" w:hAnsi="Times New Roman"/>
                <w:color w:val="000000"/>
                <w:kern w:val="0"/>
                <w:sz w:val="20"/>
              </w:rPr>
              <w:t>GATCATCAATGGCTGACGGCAGTT</w:t>
            </w:r>
          </w:p>
        </w:tc>
      </w:tr>
    </w:tbl>
    <w:p w14:paraId="60E2A9A5" w14:textId="77777777" w:rsidR="00B67A49" w:rsidRDefault="00B67A49">
      <w:pPr>
        <w:ind w:right="8260"/>
        <w:jc w:val="right"/>
        <w:rPr>
          <w:rFonts w:ascii="Times New Roman" w:hAnsi="Times New Roman"/>
          <w:b/>
          <w:bCs/>
          <w:sz w:val="28"/>
          <w:szCs w:val="28"/>
        </w:rPr>
      </w:pPr>
    </w:p>
    <w:p w14:paraId="72931A32" w14:textId="77777777" w:rsidR="00B67A49" w:rsidRDefault="00B67A49">
      <w:pPr>
        <w:ind w:right="8260"/>
        <w:jc w:val="right"/>
        <w:rPr>
          <w:rFonts w:ascii="Times New Roman" w:hAnsi="Times New Roman"/>
          <w:b/>
          <w:bCs/>
          <w:sz w:val="28"/>
          <w:szCs w:val="28"/>
        </w:rPr>
      </w:pPr>
    </w:p>
    <w:p w14:paraId="1060E8A7" w14:textId="77777777" w:rsidR="00B67A49" w:rsidRDefault="00B67A49">
      <w:pPr>
        <w:ind w:right="8260"/>
        <w:jc w:val="right"/>
        <w:rPr>
          <w:rFonts w:ascii="Times New Roman" w:hAnsi="Times New Roman"/>
          <w:b/>
          <w:bCs/>
          <w:sz w:val="28"/>
          <w:szCs w:val="28"/>
        </w:rPr>
      </w:pPr>
    </w:p>
    <w:p w14:paraId="70CA0523" w14:textId="77777777" w:rsidR="00B67A49" w:rsidRDefault="00B67A49">
      <w:pPr>
        <w:ind w:right="8260"/>
        <w:jc w:val="right"/>
        <w:rPr>
          <w:rFonts w:ascii="Times New Roman" w:hAnsi="Times New Roman"/>
          <w:b/>
          <w:bCs/>
          <w:sz w:val="28"/>
          <w:szCs w:val="28"/>
        </w:rPr>
      </w:pPr>
    </w:p>
    <w:p w14:paraId="113411F2" w14:textId="77777777" w:rsidR="00B67A49" w:rsidRDefault="00B67A49">
      <w:pPr>
        <w:ind w:right="8260"/>
        <w:jc w:val="right"/>
        <w:rPr>
          <w:rFonts w:ascii="Times New Roman" w:hAnsi="Times New Roman"/>
          <w:b/>
          <w:bCs/>
          <w:sz w:val="28"/>
          <w:szCs w:val="28"/>
        </w:rPr>
      </w:pPr>
    </w:p>
    <w:p w14:paraId="15A1188E" w14:textId="77777777" w:rsidR="00B67A49" w:rsidRDefault="00B67A49">
      <w:pPr>
        <w:ind w:right="8260"/>
        <w:jc w:val="right"/>
        <w:rPr>
          <w:rFonts w:ascii="Times New Roman" w:hAnsi="Times New Roman"/>
          <w:b/>
          <w:bCs/>
          <w:sz w:val="28"/>
          <w:szCs w:val="28"/>
        </w:rPr>
      </w:pPr>
    </w:p>
    <w:p w14:paraId="6037B66F" w14:textId="77777777" w:rsidR="00B67A49" w:rsidRDefault="00B67A49">
      <w:pPr>
        <w:ind w:right="8260"/>
        <w:jc w:val="right"/>
        <w:rPr>
          <w:rFonts w:ascii="Times New Roman" w:hAnsi="Times New Roman"/>
          <w:b/>
          <w:bCs/>
          <w:sz w:val="28"/>
          <w:szCs w:val="28"/>
        </w:rPr>
      </w:pPr>
    </w:p>
    <w:p w14:paraId="545E98AA" w14:textId="77777777" w:rsidR="00B67A49" w:rsidRDefault="00B67A49">
      <w:pPr>
        <w:ind w:right="8260"/>
        <w:jc w:val="right"/>
        <w:rPr>
          <w:rFonts w:ascii="Times New Roman" w:hAnsi="Times New Roman"/>
          <w:b/>
          <w:bCs/>
          <w:sz w:val="28"/>
          <w:szCs w:val="28"/>
        </w:rPr>
      </w:pPr>
    </w:p>
    <w:p w14:paraId="4C139184" w14:textId="77777777" w:rsidR="00B67A49" w:rsidRDefault="00B67A49">
      <w:pPr>
        <w:ind w:right="8260"/>
        <w:jc w:val="right"/>
        <w:rPr>
          <w:rFonts w:ascii="Times New Roman" w:hAnsi="Times New Roman"/>
          <w:b/>
          <w:bCs/>
          <w:sz w:val="28"/>
          <w:szCs w:val="28"/>
        </w:rPr>
      </w:pPr>
    </w:p>
    <w:p w14:paraId="25C2540A" w14:textId="77777777" w:rsidR="00B67A49" w:rsidRDefault="00000000">
      <w:pPr>
        <w:rPr>
          <w:rFonts w:ascii="Times New Roman" w:hAnsi="Times New Roman"/>
          <w:b/>
          <w:bCs/>
          <w:sz w:val="24"/>
          <w:szCs w:val="24"/>
        </w:rPr>
      </w:pPr>
      <w:r>
        <w:rPr>
          <w:rFonts w:ascii="Times New Roman" w:hAnsi="Times New Roman"/>
          <w:b/>
          <w:bCs/>
          <w:sz w:val="24"/>
          <w:szCs w:val="24"/>
        </w:rPr>
        <w:lastRenderedPageBreak/>
        <w:t>Table S11. Antibody used in this study</w:t>
      </w:r>
    </w:p>
    <w:tbl>
      <w:tblPr>
        <w:tblW w:w="2816" w:type="pct"/>
        <w:tblLook w:val="04A0" w:firstRow="1" w:lastRow="0" w:firstColumn="1" w:lastColumn="0" w:noHBand="0" w:noVBand="1"/>
      </w:tblPr>
      <w:tblGrid>
        <w:gridCol w:w="1342"/>
        <w:gridCol w:w="1346"/>
        <w:gridCol w:w="1984"/>
      </w:tblGrid>
      <w:tr w:rsidR="00B67A49" w14:paraId="38853342" w14:textId="77777777">
        <w:trPr>
          <w:trHeight w:val="320"/>
        </w:trPr>
        <w:tc>
          <w:tcPr>
            <w:tcW w:w="1436" w:type="pct"/>
            <w:tcBorders>
              <w:top w:val="single" w:sz="4" w:space="0" w:color="auto"/>
              <w:left w:val="single" w:sz="4" w:space="0" w:color="auto"/>
              <w:bottom w:val="single" w:sz="4" w:space="0" w:color="auto"/>
              <w:right w:val="single" w:sz="4" w:space="0" w:color="auto"/>
            </w:tcBorders>
            <w:noWrap/>
            <w:vAlign w:val="center"/>
          </w:tcPr>
          <w:p w14:paraId="2B1ECA5E" w14:textId="77777777" w:rsidR="00B67A49" w:rsidRDefault="00000000">
            <w:pPr>
              <w:widowControl/>
              <w:jc w:val="left"/>
              <w:rPr>
                <w:rFonts w:ascii="Times New Roman" w:hAnsi="Times New Roman"/>
                <w:b/>
                <w:color w:val="000000"/>
                <w:kern w:val="0"/>
                <w:sz w:val="18"/>
                <w:szCs w:val="18"/>
              </w:rPr>
            </w:pPr>
            <w:r>
              <w:rPr>
                <w:rFonts w:ascii="Times New Roman" w:hAnsi="Times New Roman"/>
                <w:b/>
                <w:color w:val="000000"/>
                <w:kern w:val="0"/>
                <w:sz w:val="18"/>
                <w:szCs w:val="18"/>
              </w:rPr>
              <w:t>Name</w:t>
            </w:r>
          </w:p>
        </w:tc>
        <w:tc>
          <w:tcPr>
            <w:tcW w:w="1440" w:type="pct"/>
            <w:tcBorders>
              <w:top w:val="single" w:sz="4" w:space="0" w:color="auto"/>
              <w:left w:val="nil"/>
              <w:bottom w:val="single" w:sz="4" w:space="0" w:color="auto"/>
              <w:right w:val="single" w:sz="4" w:space="0" w:color="auto"/>
            </w:tcBorders>
            <w:noWrap/>
            <w:vAlign w:val="center"/>
          </w:tcPr>
          <w:p w14:paraId="57463D9B" w14:textId="77777777" w:rsidR="00B67A49" w:rsidRDefault="00000000">
            <w:pPr>
              <w:widowControl/>
              <w:jc w:val="left"/>
              <w:rPr>
                <w:rFonts w:ascii="Times New Roman" w:hAnsi="Times New Roman"/>
                <w:b/>
                <w:color w:val="000000"/>
                <w:kern w:val="0"/>
                <w:sz w:val="18"/>
                <w:szCs w:val="18"/>
              </w:rPr>
            </w:pPr>
            <w:r>
              <w:rPr>
                <w:rFonts w:ascii="Times New Roman" w:hAnsi="Times New Roman" w:hint="eastAsia"/>
                <w:b/>
                <w:color w:val="000000"/>
                <w:kern w:val="0"/>
                <w:sz w:val="18"/>
                <w:szCs w:val="18"/>
              </w:rPr>
              <w:t>Host</w:t>
            </w:r>
          </w:p>
        </w:tc>
        <w:tc>
          <w:tcPr>
            <w:tcW w:w="2122" w:type="pct"/>
            <w:tcBorders>
              <w:top w:val="single" w:sz="4" w:space="0" w:color="auto"/>
              <w:left w:val="nil"/>
              <w:bottom w:val="single" w:sz="4" w:space="0" w:color="auto"/>
              <w:right w:val="single" w:sz="4" w:space="0" w:color="auto"/>
            </w:tcBorders>
            <w:noWrap/>
            <w:vAlign w:val="center"/>
          </w:tcPr>
          <w:p w14:paraId="3CB64BC2" w14:textId="77777777" w:rsidR="00B67A49" w:rsidRDefault="00000000">
            <w:pPr>
              <w:widowControl/>
              <w:jc w:val="left"/>
              <w:rPr>
                <w:rFonts w:ascii="Times New Roman" w:hAnsi="Times New Roman"/>
                <w:b/>
                <w:color w:val="000000"/>
                <w:kern w:val="0"/>
                <w:sz w:val="18"/>
                <w:szCs w:val="18"/>
              </w:rPr>
            </w:pPr>
            <w:r>
              <w:rPr>
                <w:rFonts w:ascii="Times New Roman" w:hAnsi="Times New Roman"/>
                <w:b/>
                <w:color w:val="000000"/>
                <w:kern w:val="0"/>
                <w:sz w:val="18"/>
                <w:szCs w:val="18"/>
              </w:rPr>
              <w:t>Supplier</w:t>
            </w:r>
          </w:p>
        </w:tc>
      </w:tr>
      <w:tr w:rsidR="00B67A49" w14:paraId="42B36FF1" w14:textId="77777777">
        <w:trPr>
          <w:trHeight w:val="320"/>
        </w:trPr>
        <w:tc>
          <w:tcPr>
            <w:tcW w:w="1436" w:type="pct"/>
            <w:tcBorders>
              <w:top w:val="nil"/>
              <w:left w:val="single" w:sz="4" w:space="0" w:color="auto"/>
              <w:bottom w:val="single" w:sz="4" w:space="0" w:color="auto"/>
              <w:right w:val="single" w:sz="4" w:space="0" w:color="auto"/>
            </w:tcBorders>
            <w:noWrap/>
            <w:vAlign w:val="center"/>
          </w:tcPr>
          <w:p w14:paraId="690C4663" w14:textId="77777777" w:rsidR="00B67A49" w:rsidRDefault="00000000">
            <w:pPr>
              <w:widowControl/>
              <w:jc w:val="left"/>
              <w:rPr>
                <w:rFonts w:ascii="宋体" w:eastAsia="宋体" w:hAnsi="宋体"/>
                <w:szCs w:val="24"/>
              </w:rPr>
            </w:pPr>
            <w:r>
              <w:rPr>
                <w:rFonts w:ascii="Times New Roman" w:hAnsi="Times New Roman"/>
                <w:color w:val="000000"/>
              </w:rPr>
              <w:t>PORCN</w:t>
            </w:r>
          </w:p>
        </w:tc>
        <w:tc>
          <w:tcPr>
            <w:tcW w:w="1440" w:type="pct"/>
            <w:tcBorders>
              <w:top w:val="nil"/>
              <w:left w:val="nil"/>
              <w:bottom w:val="single" w:sz="4" w:space="0" w:color="auto"/>
              <w:right w:val="single" w:sz="4" w:space="0" w:color="auto"/>
            </w:tcBorders>
            <w:noWrap/>
            <w:vAlign w:val="center"/>
          </w:tcPr>
          <w:p w14:paraId="16F534E2" w14:textId="77777777" w:rsidR="00B67A49" w:rsidRDefault="00000000">
            <w:pPr>
              <w:pStyle w:val="a7"/>
              <w:rPr>
                <w:rFonts w:ascii="Calibri" w:hAnsi="Calibri"/>
                <w:sz w:val="22"/>
                <w:szCs w:val="22"/>
              </w:rPr>
            </w:pPr>
            <w:r>
              <w:rPr>
                <w:rFonts w:ascii="Times New Roman" w:eastAsia="等线" w:hAnsi="Times New Roman" w:cs="Times New Roman" w:hint="eastAsia"/>
                <w:color w:val="000000"/>
                <w:kern w:val="2"/>
                <w:sz w:val="21"/>
                <w:szCs w:val="21"/>
              </w:rPr>
              <w:t>Rabbit</w:t>
            </w:r>
          </w:p>
        </w:tc>
        <w:tc>
          <w:tcPr>
            <w:tcW w:w="2122" w:type="pct"/>
            <w:tcBorders>
              <w:top w:val="nil"/>
              <w:left w:val="nil"/>
              <w:bottom w:val="single" w:sz="4" w:space="0" w:color="auto"/>
              <w:right w:val="single" w:sz="4" w:space="0" w:color="auto"/>
            </w:tcBorders>
            <w:noWrap/>
            <w:vAlign w:val="center"/>
          </w:tcPr>
          <w:p w14:paraId="57FA91AD" w14:textId="77777777" w:rsidR="00B67A49" w:rsidRDefault="00000000">
            <w:pPr>
              <w:widowControl/>
              <w:jc w:val="left"/>
              <w:rPr>
                <w:rFonts w:ascii="宋体" w:eastAsia="宋体" w:hAnsi="宋体"/>
                <w:szCs w:val="24"/>
              </w:rPr>
            </w:pPr>
            <w:proofErr w:type="spellStart"/>
            <w:r>
              <w:rPr>
                <w:rFonts w:ascii="Times New Roman" w:hAnsi="Times New Roman"/>
                <w:color w:val="000000"/>
              </w:rPr>
              <w:t>ABclonal</w:t>
            </w:r>
            <w:proofErr w:type="spellEnd"/>
          </w:p>
        </w:tc>
      </w:tr>
      <w:tr w:rsidR="00B67A49" w14:paraId="4AFA60CE" w14:textId="77777777">
        <w:trPr>
          <w:trHeight w:val="320"/>
        </w:trPr>
        <w:tc>
          <w:tcPr>
            <w:tcW w:w="1436" w:type="pct"/>
            <w:tcBorders>
              <w:top w:val="nil"/>
              <w:left w:val="single" w:sz="4" w:space="0" w:color="auto"/>
              <w:bottom w:val="single" w:sz="4" w:space="0" w:color="auto"/>
              <w:right w:val="single" w:sz="4" w:space="0" w:color="auto"/>
            </w:tcBorders>
            <w:noWrap/>
            <w:vAlign w:val="center"/>
          </w:tcPr>
          <w:p w14:paraId="78DA3F13" w14:textId="77777777" w:rsidR="00B67A49" w:rsidRDefault="00000000">
            <w:pPr>
              <w:widowControl/>
              <w:jc w:val="left"/>
              <w:rPr>
                <w:rFonts w:ascii="宋体" w:eastAsia="宋体" w:hAnsi="宋体"/>
                <w:szCs w:val="24"/>
              </w:rPr>
            </w:pPr>
            <w:r>
              <w:rPr>
                <w:rFonts w:ascii="Times New Roman" w:hAnsi="Times New Roman"/>
                <w:color w:val="000000"/>
              </w:rPr>
              <w:t>HNRNPC</w:t>
            </w:r>
          </w:p>
        </w:tc>
        <w:tc>
          <w:tcPr>
            <w:tcW w:w="1440" w:type="pct"/>
            <w:tcBorders>
              <w:top w:val="nil"/>
              <w:left w:val="nil"/>
              <w:bottom w:val="single" w:sz="4" w:space="0" w:color="auto"/>
              <w:right w:val="single" w:sz="4" w:space="0" w:color="auto"/>
            </w:tcBorders>
            <w:noWrap/>
            <w:vAlign w:val="center"/>
          </w:tcPr>
          <w:p w14:paraId="67B2A387" w14:textId="77777777" w:rsidR="00B67A49" w:rsidRDefault="00000000">
            <w:pPr>
              <w:pStyle w:val="a7"/>
            </w:pPr>
            <w:r>
              <w:rPr>
                <w:rFonts w:ascii="Times New Roman" w:eastAsia="等线" w:hAnsi="Times New Roman" w:cs="Times New Roman" w:hint="eastAsia"/>
                <w:color w:val="000000"/>
                <w:kern w:val="2"/>
                <w:sz w:val="21"/>
                <w:szCs w:val="21"/>
              </w:rPr>
              <w:t>Rabbit</w:t>
            </w:r>
          </w:p>
        </w:tc>
        <w:tc>
          <w:tcPr>
            <w:tcW w:w="2122" w:type="pct"/>
            <w:tcBorders>
              <w:top w:val="nil"/>
              <w:left w:val="nil"/>
              <w:bottom w:val="single" w:sz="4" w:space="0" w:color="auto"/>
              <w:right w:val="single" w:sz="4" w:space="0" w:color="auto"/>
            </w:tcBorders>
            <w:noWrap/>
            <w:vAlign w:val="center"/>
          </w:tcPr>
          <w:p w14:paraId="4B3853F9" w14:textId="77777777" w:rsidR="00B67A49" w:rsidRDefault="00000000">
            <w:pPr>
              <w:widowControl/>
              <w:jc w:val="left"/>
              <w:rPr>
                <w:rFonts w:ascii="宋体" w:eastAsia="宋体" w:hAnsi="宋体"/>
                <w:szCs w:val="24"/>
              </w:rPr>
            </w:pPr>
            <w:proofErr w:type="spellStart"/>
            <w:r>
              <w:rPr>
                <w:rFonts w:ascii="Times New Roman" w:hAnsi="Times New Roman"/>
                <w:color w:val="000000"/>
              </w:rPr>
              <w:t>ABclonal</w:t>
            </w:r>
            <w:proofErr w:type="spellEnd"/>
          </w:p>
        </w:tc>
      </w:tr>
      <w:tr w:rsidR="00B67A49" w14:paraId="58F47E21" w14:textId="77777777">
        <w:trPr>
          <w:trHeight w:val="320"/>
        </w:trPr>
        <w:tc>
          <w:tcPr>
            <w:tcW w:w="1436" w:type="pct"/>
            <w:tcBorders>
              <w:top w:val="nil"/>
              <w:left w:val="single" w:sz="4" w:space="0" w:color="auto"/>
              <w:bottom w:val="single" w:sz="4" w:space="0" w:color="auto"/>
              <w:right w:val="single" w:sz="4" w:space="0" w:color="auto"/>
            </w:tcBorders>
            <w:noWrap/>
            <w:vAlign w:val="center"/>
          </w:tcPr>
          <w:p w14:paraId="0260A784" w14:textId="77777777" w:rsidR="00B67A49" w:rsidRDefault="00000000">
            <w:pPr>
              <w:widowControl/>
              <w:jc w:val="left"/>
              <w:rPr>
                <w:rFonts w:ascii="宋体" w:eastAsia="宋体" w:hAnsi="宋体"/>
                <w:szCs w:val="24"/>
              </w:rPr>
            </w:pPr>
            <w:r>
              <w:rPr>
                <w:rFonts w:hint="eastAsia"/>
                <w:color w:val="000000"/>
              </w:rPr>
              <w:t>β</w:t>
            </w:r>
            <w:r>
              <w:rPr>
                <w:rFonts w:ascii="Times New Roman" w:hAnsi="Times New Roman"/>
                <w:color w:val="000000"/>
              </w:rPr>
              <w:t>-catenin</w:t>
            </w:r>
          </w:p>
        </w:tc>
        <w:tc>
          <w:tcPr>
            <w:tcW w:w="1440" w:type="pct"/>
            <w:tcBorders>
              <w:top w:val="nil"/>
              <w:left w:val="nil"/>
              <w:bottom w:val="single" w:sz="4" w:space="0" w:color="auto"/>
              <w:right w:val="single" w:sz="4" w:space="0" w:color="auto"/>
            </w:tcBorders>
            <w:noWrap/>
            <w:vAlign w:val="center"/>
          </w:tcPr>
          <w:p w14:paraId="51071CEA" w14:textId="77777777" w:rsidR="00B67A49" w:rsidRDefault="00000000">
            <w:pPr>
              <w:pStyle w:val="a7"/>
              <w:rPr>
                <w:rFonts w:ascii="Calibri" w:hAnsi="Calibri"/>
                <w:sz w:val="22"/>
                <w:szCs w:val="22"/>
              </w:rPr>
            </w:pPr>
            <w:r>
              <w:rPr>
                <w:rFonts w:ascii="Times New Roman" w:eastAsia="等线" w:hAnsi="Times New Roman" w:cs="Times New Roman" w:hint="eastAsia"/>
                <w:color w:val="000000"/>
                <w:kern w:val="2"/>
                <w:sz w:val="21"/>
                <w:szCs w:val="21"/>
              </w:rPr>
              <w:t>Rabbit</w:t>
            </w:r>
          </w:p>
        </w:tc>
        <w:tc>
          <w:tcPr>
            <w:tcW w:w="2122" w:type="pct"/>
            <w:tcBorders>
              <w:top w:val="nil"/>
              <w:left w:val="nil"/>
              <w:bottom w:val="single" w:sz="4" w:space="0" w:color="auto"/>
              <w:right w:val="single" w:sz="4" w:space="0" w:color="auto"/>
            </w:tcBorders>
            <w:noWrap/>
            <w:vAlign w:val="center"/>
          </w:tcPr>
          <w:p w14:paraId="18ED0C10" w14:textId="77777777" w:rsidR="00B67A49" w:rsidRDefault="00000000">
            <w:pPr>
              <w:widowControl/>
              <w:jc w:val="left"/>
              <w:rPr>
                <w:rFonts w:ascii="宋体" w:eastAsia="宋体" w:hAnsi="宋体"/>
                <w:szCs w:val="24"/>
              </w:rPr>
            </w:pPr>
            <w:proofErr w:type="spellStart"/>
            <w:r>
              <w:rPr>
                <w:rFonts w:ascii="Times New Roman" w:hAnsi="Times New Roman"/>
                <w:color w:val="000000"/>
              </w:rPr>
              <w:t>ABclonal</w:t>
            </w:r>
            <w:proofErr w:type="spellEnd"/>
          </w:p>
        </w:tc>
      </w:tr>
      <w:tr w:rsidR="00B67A49" w14:paraId="677C1BA7" w14:textId="77777777">
        <w:trPr>
          <w:trHeight w:val="320"/>
        </w:trPr>
        <w:tc>
          <w:tcPr>
            <w:tcW w:w="1436" w:type="pct"/>
            <w:tcBorders>
              <w:top w:val="nil"/>
              <w:left w:val="single" w:sz="4" w:space="0" w:color="auto"/>
              <w:bottom w:val="single" w:sz="4" w:space="0" w:color="auto"/>
              <w:right w:val="single" w:sz="4" w:space="0" w:color="auto"/>
            </w:tcBorders>
            <w:noWrap/>
            <w:vAlign w:val="center"/>
          </w:tcPr>
          <w:p w14:paraId="36979A4C" w14:textId="77777777" w:rsidR="00B67A49" w:rsidRDefault="00000000">
            <w:pPr>
              <w:widowControl/>
              <w:jc w:val="left"/>
              <w:rPr>
                <w:rFonts w:ascii="宋体" w:eastAsia="宋体" w:hAnsi="宋体"/>
                <w:szCs w:val="24"/>
              </w:rPr>
            </w:pPr>
            <w:r>
              <w:rPr>
                <w:rFonts w:ascii="Times New Roman" w:hAnsi="Times New Roman"/>
                <w:color w:val="000000"/>
              </w:rPr>
              <w:t>E-cadherin</w:t>
            </w:r>
          </w:p>
        </w:tc>
        <w:tc>
          <w:tcPr>
            <w:tcW w:w="1440" w:type="pct"/>
            <w:tcBorders>
              <w:top w:val="nil"/>
              <w:left w:val="nil"/>
              <w:bottom w:val="single" w:sz="4" w:space="0" w:color="auto"/>
              <w:right w:val="single" w:sz="4" w:space="0" w:color="auto"/>
            </w:tcBorders>
            <w:noWrap/>
            <w:vAlign w:val="center"/>
          </w:tcPr>
          <w:p w14:paraId="71071512" w14:textId="77777777" w:rsidR="00B67A49" w:rsidRDefault="00000000">
            <w:pPr>
              <w:pStyle w:val="a7"/>
            </w:pPr>
            <w:r>
              <w:rPr>
                <w:rFonts w:ascii="Times New Roman" w:eastAsia="等线" w:hAnsi="Times New Roman" w:cs="Times New Roman" w:hint="eastAsia"/>
                <w:color w:val="000000"/>
                <w:kern w:val="2"/>
                <w:sz w:val="21"/>
                <w:szCs w:val="21"/>
              </w:rPr>
              <w:t>Rabbit</w:t>
            </w:r>
          </w:p>
        </w:tc>
        <w:tc>
          <w:tcPr>
            <w:tcW w:w="2122" w:type="pct"/>
            <w:tcBorders>
              <w:top w:val="nil"/>
              <w:left w:val="nil"/>
              <w:bottom w:val="single" w:sz="4" w:space="0" w:color="auto"/>
              <w:right w:val="single" w:sz="4" w:space="0" w:color="auto"/>
            </w:tcBorders>
            <w:noWrap/>
            <w:vAlign w:val="center"/>
          </w:tcPr>
          <w:p w14:paraId="37C04DF9" w14:textId="77777777" w:rsidR="00B67A49" w:rsidRDefault="00000000">
            <w:pPr>
              <w:widowControl/>
              <w:jc w:val="left"/>
              <w:rPr>
                <w:rFonts w:ascii="宋体" w:eastAsia="宋体" w:hAnsi="宋体"/>
                <w:szCs w:val="24"/>
              </w:rPr>
            </w:pPr>
            <w:proofErr w:type="spellStart"/>
            <w:r>
              <w:rPr>
                <w:rFonts w:ascii="Times New Roman" w:hAnsi="Times New Roman"/>
                <w:color w:val="000000"/>
              </w:rPr>
              <w:t>ABclonal</w:t>
            </w:r>
            <w:proofErr w:type="spellEnd"/>
          </w:p>
        </w:tc>
      </w:tr>
      <w:tr w:rsidR="00B67A49" w14:paraId="1A4AE41C" w14:textId="77777777">
        <w:trPr>
          <w:trHeight w:val="320"/>
        </w:trPr>
        <w:tc>
          <w:tcPr>
            <w:tcW w:w="1436" w:type="pct"/>
            <w:tcBorders>
              <w:top w:val="nil"/>
              <w:left w:val="single" w:sz="4" w:space="0" w:color="auto"/>
              <w:bottom w:val="single" w:sz="4" w:space="0" w:color="auto"/>
              <w:right w:val="single" w:sz="4" w:space="0" w:color="auto"/>
            </w:tcBorders>
            <w:noWrap/>
            <w:vAlign w:val="center"/>
          </w:tcPr>
          <w:p w14:paraId="1F3DB97A" w14:textId="77777777" w:rsidR="00B67A49" w:rsidRDefault="00000000">
            <w:pPr>
              <w:widowControl/>
              <w:jc w:val="left"/>
              <w:rPr>
                <w:rFonts w:ascii="宋体" w:eastAsia="宋体" w:hAnsi="宋体"/>
                <w:szCs w:val="24"/>
              </w:rPr>
            </w:pPr>
            <w:r>
              <w:rPr>
                <w:rFonts w:ascii="Times New Roman" w:hAnsi="Times New Roman"/>
                <w:color w:val="000000"/>
              </w:rPr>
              <w:t>N-cadherin</w:t>
            </w:r>
          </w:p>
        </w:tc>
        <w:tc>
          <w:tcPr>
            <w:tcW w:w="1440" w:type="pct"/>
            <w:tcBorders>
              <w:top w:val="nil"/>
              <w:left w:val="nil"/>
              <w:bottom w:val="single" w:sz="4" w:space="0" w:color="auto"/>
              <w:right w:val="single" w:sz="4" w:space="0" w:color="auto"/>
            </w:tcBorders>
            <w:noWrap/>
            <w:vAlign w:val="center"/>
          </w:tcPr>
          <w:p w14:paraId="1E012EB3" w14:textId="77777777" w:rsidR="00B67A49" w:rsidRDefault="00000000">
            <w:pPr>
              <w:pStyle w:val="a7"/>
              <w:rPr>
                <w:rFonts w:ascii="Calibri" w:hAnsi="Calibri"/>
                <w:sz w:val="22"/>
                <w:szCs w:val="22"/>
              </w:rPr>
            </w:pPr>
            <w:r>
              <w:rPr>
                <w:rFonts w:ascii="Times New Roman" w:eastAsia="等线" w:hAnsi="Times New Roman" w:cs="Times New Roman" w:hint="eastAsia"/>
                <w:color w:val="000000"/>
                <w:kern w:val="2"/>
                <w:sz w:val="21"/>
                <w:szCs w:val="21"/>
              </w:rPr>
              <w:t>Rabbit</w:t>
            </w:r>
          </w:p>
        </w:tc>
        <w:tc>
          <w:tcPr>
            <w:tcW w:w="2122" w:type="pct"/>
            <w:tcBorders>
              <w:top w:val="nil"/>
              <w:left w:val="nil"/>
              <w:bottom w:val="single" w:sz="4" w:space="0" w:color="auto"/>
              <w:right w:val="single" w:sz="4" w:space="0" w:color="auto"/>
            </w:tcBorders>
            <w:noWrap/>
            <w:vAlign w:val="center"/>
          </w:tcPr>
          <w:p w14:paraId="2E695767" w14:textId="77777777" w:rsidR="00B67A49" w:rsidRDefault="00000000">
            <w:pPr>
              <w:widowControl/>
              <w:jc w:val="left"/>
              <w:rPr>
                <w:rFonts w:ascii="宋体" w:eastAsia="宋体" w:hAnsi="宋体"/>
                <w:szCs w:val="24"/>
              </w:rPr>
            </w:pPr>
            <w:proofErr w:type="spellStart"/>
            <w:r>
              <w:rPr>
                <w:rFonts w:ascii="Times New Roman" w:hAnsi="Times New Roman"/>
                <w:color w:val="000000"/>
              </w:rPr>
              <w:t>ABclonal</w:t>
            </w:r>
            <w:proofErr w:type="spellEnd"/>
          </w:p>
        </w:tc>
      </w:tr>
      <w:tr w:rsidR="00B67A49" w14:paraId="054D87D9" w14:textId="77777777">
        <w:trPr>
          <w:trHeight w:val="320"/>
        </w:trPr>
        <w:tc>
          <w:tcPr>
            <w:tcW w:w="1436" w:type="pct"/>
            <w:tcBorders>
              <w:top w:val="nil"/>
              <w:left w:val="single" w:sz="4" w:space="0" w:color="auto"/>
              <w:bottom w:val="single" w:sz="4" w:space="0" w:color="auto"/>
              <w:right w:val="single" w:sz="4" w:space="0" w:color="auto"/>
            </w:tcBorders>
            <w:noWrap/>
            <w:vAlign w:val="center"/>
          </w:tcPr>
          <w:p w14:paraId="461DC9E8" w14:textId="77777777" w:rsidR="00B67A49" w:rsidRDefault="00000000">
            <w:pPr>
              <w:widowControl/>
              <w:jc w:val="left"/>
              <w:rPr>
                <w:rFonts w:ascii="宋体" w:eastAsia="宋体" w:hAnsi="宋体"/>
                <w:szCs w:val="24"/>
              </w:rPr>
            </w:pPr>
            <w:r>
              <w:rPr>
                <w:rFonts w:ascii="Times New Roman" w:hAnsi="Times New Roman"/>
                <w:color w:val="000000"/>
              </w:rPr>
              <w:t>Vimentin</w:t>
            </w:r>
          </w:p>
        </w:tc>
        <w:tc>
          <w:tcPr>
            <w:tcW w:w="1440" w:type="pct"/>
            <w:tcBorders>
              <w:top w:val="nil"/>
              <w:left w:val="nil"/>
              <w:bottom w:val="single" w:sz="4" w:space="0" w:color="auto"/>
              <w:right w:val="single" w:sz="4" w:space="0" w:color="auto"/>
            </w:tcBorders>
            <w:noWrap/>
            <w:vAlign w:val="center"/>
          </w:tcPr>
          <w:p w14:paraId="7FD7AAE9" w14:textId="77777777" w:rsidR="00B67A49" w:rsidRDefault="00000000">
            <w:pPr>
              <w:pStyle w:val="a7"/>
            </w:pPr>
            <w:r>
              <w:rPr>
                <w:rFonts w:ascii="Times New Roman" w:eastAsia="等线" w:hAnsi="Times New Roman" w:cs="Times New Roman" w:hint="eastAsia"/>
                <w:color w:val="000000"/>
                <w:kern w:val="2"/>
                <w:sz w:val="21"/>
                <w:szCs w:val="21"/>
              </w:rPr>
              <w:t>Rabbit</w:t>
            </w:r>
          </w:p>
        </w:tc>
        <w:tc>
          <w:tcPr>
            <w:tcW w:w="2122" w:type="pct"/>
            <w:tcBorders>
              <w:top w:val="nil"/>
              <w:left w:val="nil"/>
              <w:bottom w:val="single" w:sz="4" w:space="0" w:color="auto"/>
              <w:right w:val="single" w:sz="4" w:space="0" w:color="auto"/>
            </w:tcBorders>
            <w:noWrap/>
            <w:vAlign w:val="center"/>
          </w:tcPr>
          <w:p w14:paraId="0FC4A07D" w14:textId="77777777" w:rsidR="00B67A49" w:rsidRDefault="00000000">
            <w:pPr>
              <w:widowControl/>
              <w:jc w:val="left"/>
              <w:rPr>
                <w:rFonts w:ascii="宋体" w:eastAsia="宋体" w:hAnsi="宋体"/>
                <w:szCs w:val="24"/>
              </w:rPr>
            </w:pPr>
            <w:proofErr w:type="spellStart"/>
            <w:r>
              <w:rPr>
                <w:rFonts w:ascii="Times New Roman" w:hAnsi="Times New Roman"/>
                <w:color w:val="000000"/>
              </w:rPr>
              <w:t>ABclonal</w:t>
            </w:r>
            <w:proofErr w:type="spellEnd"/>
          </w:p>
        </w:tc>
      </w:tr>
      <w:tr w:rsidR="00B67A49" w14:paraId="4FF43656" w14:textId="77777777">
        <w:trPr>
          <w:trHeight w:val="320"/>
        </w:trPr>
        <w:tc>
          <w:tcPr>
            <w:tcW w:w="1436" w:type="pct"/>
            <w:tcBorders>
              <w:top w:val="single" w:sz="4" w:space="0" w:color="auto"/>
              <w:left w:val="single" w:sz="4" w:space="0" w:color="auto"/>
              <w:bottom w:val="single" w:sz="4" w:space="0" w:color="auto"/>
              <w:right w:val="single" w:sz="4" w:space="0" w:color="auto"/>
            </w:tcBorders>
            <w:noWrap/>
            <w:vAlign w:val="center"/>
          </w:tcPr>
          <w:p w14:paraId="0A61384C" w14:textId="77777777" w:rsidR="00B67A49" w:rsidRDefault="00000000">
            <w:pPr>
              <w:widowControl/>
              <w:jc w:val="left"/>
              <w:rPr>
                <w:rFonts w:ascii="宋体" w:eastAsia="宋体" w:hAnsi="宋体"/>
                <w:szCs w:val="24"/>
              </w:rPr>
            </w:pPr>
            <w:r>
              <w:rPr>
                <w:rFonts w:ascii="Times New Roman" w:hAnsi="Times New Roman"/>
                <w:color w:val="000000"/>
              </w:rPr>
              <w:t>Ki-67</w:t>
            </w:r>
          </w:p>
        </w:tc>
        <w:tc>
          <w:tcPr>
            <w:tcW w:w="1440" w:type="pct"/>
            <w:tcBorders>
              <w:top w:val="single" w:sz="4" w:space="0" w:color="auto"/>
              <w:left w:val="nil"/>
              <w:bottom w:val="single" w:sz="4" w:space="0" w:color="auto"/>
              <w:right w:val="single" w:sz="4" w:space="0" w:color="auto"/>
            </w:tcBorders>
            <w:noWrap/>
            <w:vAlign w:val="center"/>
          </w:tcPr>
          <w:p w14:paraId="4EB97262" w14:textId="77777777" w:rsidR="00B67A49" w:rsidRDefault="00000000">
            <w:pPr>
              <w:pStyle w:val="a7"/>
            </w:pPr>
            <w:r>
              <w:rPr>
                <w:rFonts w:ascii="Times New Roman" w:eastAsia="等线" w:hAnsi="Times New Roman" w:cs="Times New Roman" w:hint="eastAsia"/>
                <w:color w:val="000000"/>
                <w:kern w:val="2"/>
                <w:sz w:val="21"/>
                <w:szCs w:val="21"/>
              </w:rPr>
              <w:t>Rabbit</w:t>
            </w:r>
          </w:p>
        </w:tc>
        <w:tc>
          <w:tcPr>
            <w:tcW w:w="2122" w:type="pct"/>
            <w:tcBorders>
              <w:top w:val="single" w:sz="4" w:space="0" w:color="auto"/>
              <w:left w:val="nil"/>
              <w:bottom w:val="single" w:sz="4" w:space="0" w:color="auto"/>
              <w:right w:val="single" w:sz="4" w:space="0" w:color="auto"/>
            </w:tcBorders>
            <w:noWrap/>
            <w:vAlign w:val="center"/>
          </w:tcPr>
          <w:p w14:paraId="3B65EAF9" w14:textId="77777777" w:rsidR="00B67A49" w:rsidRDefault="00000000">
            <w:pPr>
              <w:widowControl/>
              <w:jc w:val="left"/>
              <w:rPr>
                <w:rFonts w:ascii="宋体" w:eastAsia="宋体" w:hAnsi="宋体"/>
                <w:szCs w:val="24"/>
              </w:rPr>
            </w:pPr>
            <w:r>
              <w:rPr>
                <w:rFonts w:ascii="Times New Roman" w:hAnsi="Times New Roman"/>
                <w:color w:val="000000"/>
              </w:rPr>
              <w:t>Santa</w:t>
            </w:r>
          </w:p>
        </w:tc>
      </w:tr>
      <w:tr w:rsidR="00B67A49" w14:paraId="6C2FC830" w14:textId="77777777">
        <w:trPr>
          <w:trHeight w:val="320"/>
        </w:trPr>
        <w:tc>
          <w:tcPr>
            <w:tcW w:w="1436" w:type="pct"/>
            <w:tcBorders>
              <w:top w:val="single" w:sz="4" w:space="0" w:color="auto"/>
              <w:left w:val="single" w:sz="4" w:space="0" w:color="auto"/>
              <w:bottom w:val="single" w:sz="4" w:space="0" w:color="auto"/>
              <w:right w:val="single" w:sz="4" w:space="0" w:color="auto"/>
            </w:tcBorders>
            <w:noWrap/>
            <w:vAlign w:val="center"/>
          </w:tcPr>
          <w:p w14:paraId="66D55FF3" w14:textId="77777777" w:rsidR="00B67A49" w:rsidRDefault="00000000">
            <w:pPr>
              <w:widowControl/>
              <w:jc w:val="left"/>
              <w:rPr>
                <w:rFonts w:ascii="宋体" w:eastAsia="宋体" w:hAnsi="宋体"/>
                <w:szCs w:val="24"/>
              </w:rPr>
            </w:pPr>
            <w:r>
              <w:rPr>
                <w:rFonts w:ascii="Times New Roman" w:hAnsi="Times New Roman"/>
                <w:color w:val="000000"/>
              </w:rPr>
              <w:t>IgG</w:t>
            </w:r>
          </w:p>
        </w:tc>
        <w:tc>
          <w:tcPr>
            <w:tcW w:w="1440" w:type="pct"/>
            <w:tcBorders>
              <w:top w:val="single" w:sz="4" w:space="0" w:color="auto"/>
              <w:left w:val="nil"/>
              <w:bottom w:val="single" w:sz="4" w:space="0" w:color="auto"/>
              <w:right w:val="single" w:sz="4" w:space="0" w:color="auto"/>
            </w:tcBorders>
            <w:noWrap/>
            <w:vAlign w:val="center"/>
          </w:tcPr>
          <w:p w14:paraId="22CEDDE6" w14:textId="77777777" w:rsidR="00B67A49" w:rsidRDefault="00000000">
            <w:pPr>
              <w:pStyle w:val="a7"/>
              <w:rPr>
                <w:rFonts w:ascii="Calibri" w:hAnsi="Calibri"/>
                <w:sz w:val="22"/>
                <w:szCs w:val="22"/>
              </w:rPr>
            </w:pPr>
            <w:r>
              <w:rPr>
                <w:rFonts w:ascii="Times New Roman" w:eastAsia="等线" w:hAnsi="Times New Roman" w:cs="Times New Roman" w:hint="eastAsia"/>
                <w:color w:val="000000"/>
                <w:kern w:val="2"/>
                <w:sz w:val="21"/>
                <w:szCs w:val="21"/>
              </w:rPr>
              <w:t>Rabbit</w:t>
            </w:r>
          </w:p>
        </w:tc>
        <w:tc>
          <w:tcPr>
            <w:tcW w:w="2122" w:type="pct"/>
            <w:tcBorders>
              <w:top w:val="single" w:sz="4" w:space="0" w:color="auto"/>
              <w:left w:val="nil"/>
              <w:bottom w:val="single" w:sz="4" w:space="0" w:color="auto"/>
              <w:right w:val="single" w:sz="4" w:space="0" w:color="auto"/>
            </w:tcBorders>
            <w:noWrap/>
            <w:vAlign w:val="center"/>
          </w:tcPr>
          <w:p w14:paraId="75237441" w14:textId="77777777" w:rsidR="00B67A49" w:rsidRDefault="00000000">
            <w:pPr>
              <w:widowControl/>
              <w:jc w:val="left"/>
              <w:rPr>
                <w:rFonts w:ascii="宋体" w:eastAsia="宋体" w:hAnsi="宋体"/>
                <w:szCs w:val="24"/>
              </w:rPr>
            </w:pPr>
            <w:r>
              <w:rPr>
                <w:rFonts w:ascii="Times New Roman" w:hAnsi="Times New Roman"/>
                <w:color w:val="000000"/>
              </w:rPr>
              <w:t>Millipore</w:t>
            </w:r>
          </w:p>
        </w:tc>
      </w:tr>
      <w:tr w:rsidR="00B67A49" w14:paraId="0899D19D" w14:textId="77777777">
        <w:trPr>
          <w:trHeight w:val="320"/>
        </w:trPr>
        <w:tc>
          <w:tcPr>
            <w:tcW w:w="1436" w:type="pct"/>
            <w:tcBorders>
              <w:top w:val="single" w:sz="4" w:space="0" w:color="auto"/>
              <w:left w:val="single" w:sz="4" w:space="0" w:color="auto"/>
              <w:bottom w:val="single" w:sz="4" w:space="0" w:color="auto"/>
              <w:right w:val="single" w:sz="4" w:space="0" w:color="auto"/>
            </w:tcBorders>
            <w:noWrap/>
            <w:vAlign w:val="center"/>
          </w:tcPr>
          <w:p w14:paraId="001FCCE8" w14:textId="77777777" w:rsidR="00B67A49" w:rsidRDefault="00000000">
            <w:pPr>
              <w:widowControl/>
              <w:jc w:val="left"/>
              <w:rPr>
                <w:rFonts w:ascii="宋体" w:eastAsia="宋体" w:hAnsi="宋体"/>
                <w:szCs w:val="24"/>
              </w:rPr>
            </w:pPr>
            <w:r>
              <w:rPr>
                <w:rFonts w:ascii="Times New Roman" w:hAnsi="Times New Roman"/>
                <w:color w:val="000000"/>
              </w:rPr>
              <w:t>GAPDH</w:t>
            </w:r>
          </w:p>
        </w:tc>
        <w:tc>
          <w:tcPr>
            <w:tcW w:w="1440" w:type="pct"/>
            <w:tcBorders>
              <w:top w:val="single" w:sz="4" w:space="0" w:color="auto"/>
              <w:left w:val="nil"/>
              <w:bottom w:val="single" w:sz="4" w:space="0" w:color="auto"/>
              <w:right w:val="single" w:sz="4" w:space="0" w:color="auto"/>
            </w:tcBorders>
            <w:noWrap/>
            <w:vAlign w:val="center"/>
          </w:tcPr>
          <w:p w14:paraId="5F04904F" w14:textId="77777777" w:rsidR="00B67A49" w:rsidRDefault="00000000">
            <w:pPr>
              <w:pStyle w:val="a7"/>
            </w:pPr>
            <w:r>
              <w:rPr>
                <w:rFonts w:ascii="Times New Roman" w:eastAsia="等线" w:hAnsi="Times New Roman" w:cs="Times New Roman" w:hint="eastAsia"/>
                <w:color w:val="000000"/>
                <w:kern w:val="2"/>
                <w:sz w:val="21"/>
                <w:szCs w:val="21"/>
              </w:rPr>
              <w:t>Rabbit</w:t>
            </w:r>
          </w:p>
        </w:tc>
        <w:tc>
          <w:tcPr>
            <w:tcW w:w="2122" w:type="pct"/>
            <w:tcBorders>
              <w:top w:val="single" w:sz="4" w:space="0" w:color="auto"/>
              <w:left w:val="nil"/>
              <w:bottom w:val="single" w:sz="4" w:space="0" w:color="auto"/>
              <w:right w:val="single" w:sz="4" w:space="0" w:color="auto"/>
            </w:tcBorders>
            <w:noWrap/>
            <w:vAlign w:val="center"/>
          </w:tcPr>
          <w:p w14:paraId="4D211119" w14:textId="77777777" w:rsidR="00B67A49" w:rsidRDefault="00000000">
            <w:pPr>
              <w:widowControl/>
              <w:jc w:val="left"/>
              <w:rPr>
                <w:rFonts w:ascii="Times New Roman" w:hAnsi="Times New Roman"/>
                <w:color w:val="000000"/>
              </w:rPr>
            </w:pPr>
            <w:r>
              <w:rPr>
                <w:rFonts w:ascii="Times New Roman" w:hAnsi="Times New Roman"/>
                <w:color w:val="000000"/>
              </w:rPr>
              <w:t>ZEN-BIOSCIENCE</w:t>
            </w:r>
          </w:p>
        </w:tc>
      </w:tr>
    </w:tbl>
    <w:p w14:paraId="100B2C3C" w14:textId="77777777" w:rsidR="00B67A49" w:rsidRDefault="00B67A49">
      <w:pPr>
        <w:ind w:right="12180"/>
        <w:jc w:val="right"/>
        <w:rPr>
          <w:rFonts w:ascii="Times New Roman" w:hAnsi="Times New Roman"/>
          <w:b/>
          <w:bCs/>
          <w:sz w:val="28"/>
          <w:szCs w:val="28"/>
        </w:rPr>
      </w:pPr>
    </w:p>
    <w:p w14:paraId="17ACB61E" w14:textId="77777777" w:rsidR="00B67A49" w:rsidRDefault="00B67A49">
      <w:pPr>
        <w:ind w:right="10360"/>
        <w:jc w:val="right"/>
        <w:rPr>
          <w:rFonts w:ascii="Times New Roman" w:hAnsi="Times New Roman"/>
          <w:b/>
          <w:bCs/>
          <w:sz w:val="28"/>
          <w:szCs w:val="28"/>
        </w:rPr>
      </w:pPr>
    </w:p>
    <w:sectPr w:rsidR="00B67A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9A313" w14:textId="77777777" w:rsidR="00D8236D" w:rsidRDefault="00D8236D">
      <w:r>
        <w:separator/>
      </w:r>
    </w:p>
  </w:endnote>
  <w:endnote w:type="continuationSeparator" w:id="0">
    <w:p w14:paraId="252E2AC8" w14:textId="77777777" w:rsidR="00D8236D" w:rsidRDefault="00D82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90523980"/>
    </w:sdtPr>
    <w:sdtContent>
      <w:p w14:paraId="16527DD1" w14:textId="77777777" w:rsidR="00B67A49" w:rsidRDefault="00000000">
        <w:pPr>
          <w:pStyle w:val="a3"/>
          <w:framePr w:wrap="auto"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75B17DAF" w14:textId="77777777" w:rsidR="00B67A49" w:rsidRDefault="00B67A4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
    </w:sdtPr>
    <w:sdtContent>
      <w:p w14:paraId="7E9BA870" w14:textId="77777777" w:rsidR="00B67A49" w:rsidRDefault="00000000">
        <w:pPr>
          <w:pStyle w:val="a3"/>
          <w:framePr w:wrap="auto"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rPr>
          <w:t>1</w:t>
        </w:r>
        <w:r>
          <w:rPr>
            <w:rStyle w:val="a9"/>
          </w:rPr>
          <w:fldChar w:fldCharType="end"/>
        </w:r>
      </w:p>
    </w:sdtContent>
  </w:sdt>
  <w:p w14:paraId="3499C4FA" w14:textId="77777777" w:rsidR="00B67A49" w:rsidRDefault="00B67A4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8783D" w14:textId="77777777" w:rsidR="00D8236D" w:rsidRDefault="00D8236D">
      <w:r>
        <w:separator/>
      </w:r>
    </w:p>
  </w:footnote>
  <w:footnote w:type="continuationSeparator" w:id="0">
    <w:p w14:paraId="165A283F" w14:textId="77777777" w:rsidR="00D8236D" w:rsidRDefault="00D823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ACF"/>
    <w:rsid w:val="C3FFF883"/>
    <w:rsid w:val="DEEFE13E"/>
    <w:rsid w:val="FFFB6D67"/>
    <w:rsid w:val="000221D6"/>
    <w:rsid w:val="000227D9"/>
    <w:rsid w:val="0002303A"/>
    <w:rsid w:val="00034D34"/>
    <w:rsid w:val="000400FB"/>
    <w:rsid w:val="000702F6"/>
    <w:rsid w:val="00071762"/>
    <w:rsid w:val="00085CBB"/>
    <w:rsid w:val="000B3FDA"/>
    <w:rsid w:val="000C1C93"/>
    <w:rsid w:val="000E3045"/>
    <w:rsid w:val="000F1E29"/>
    <w:rsid w:val="000F4497"/>
    <w:rsid w:val="000F5CC8"/>
    <w:rsid w:val="00130198"/>
    <w:rsid w:val="001366C5"/>
    <w:rsid w:val="00141768"/>
    <w:rsid w:val="00153467"/>
    <w:rsid w:val="00182E9C"/>
    <w:rsid w:val="001D56ED"/>
    <w:rsid w:val="00207FB5"/>
    <w:rsid w:val="00250074"/>
    <w:rsid w:val="00265B23"/>
    <w:rsid w:val="002A4E3F"/>
    <w:rsid w:val="002B5F18"/>
    <w:rsid w:val="002C0D35"/>
    <w:rsid w:val="002F3845"/>
    <w:rsid w:val="0036391B"/>
    <w:rsid w:val="003707D5"/>
    <w:rsid w:val="0037212A"/>
    <w:rsid w:val="0038291E"/>
    <w:rsid w:val="00391D60"/>
    <w:rsid w:val="003A3D67"/>
    <w:rsid w:val="003B2E18"/>
    <w:rsid w:val="003C2F63"/>
    <w:rsid w:val="003D179B"/>
    <w:rsid w:val="003E33FD"/>
    <w:rsid w:val="004031D6"/>
    <w:rsid w:val="00405DFD"/>
    <w:rsid w:val="00420E06"/>
    <w:rsid w:val="004728E1"/>
    <w:rsid w:val="004C00EC"/>
    <w:rsid w:val="004C3872"/>
    <w:rsid w:val="004D0E0B"/>
    <w:rsid w:val="004D3401"/>
    <w:rsid w:val="0050039E"/>
    <w:rsid w:val="0050441F"/>
    <w:rsid w:val="00520886"/>
    <w:rsid w:val="005B059D"/>
    <w:rsid w:val="005E3713"/>
    <w:rsid w:val="005F5CBC"/>
    <w:rsid w:val="00602725"/>
    <w:rsid w:val="006344BA"/>
    <w:rsid w:val="00640A16"/>
    <w:rsid w:val="00640F80"/>
    <w:rsid w:val="00661FD5"/>
    <w:rsid w:val="00683348"/>
    <w:rsid w:val="006878CE"/>
    <w:rsid w:val="00687F90"/>
    <w:rsid w:val="006912F9"/>
    <w:rsid w:val="006A2D94"/>
    <w:rsid w:val="006B3FAD"/>
    <w:rsid w:val="00730BFE"/>
    <w:rsid w:val="00747734"/>
    <w:rsid w:val="00751327"/>
    <w:rsid w:val="007520D1"/>
    <w:rsid w:val="00765666"/>
    <w:rsid w:val="0077108B"/>
    <w:rsid w:val="007A11DF"/>
    <w:rsid w:val="007B294E"/>
    <w:rsid w:val="007F7E4E"/>
    <w:rsid w:val="00835AF4"/>
    <w:rsid w:val="00850071"/>
    <w:rsid w:val="008522C0"/>
    <w:rsid w:val="0086073B"/>
    <w:rsid w:val="00875727"/>
    <w:rsid w:val="00886E80"/>
    <w:rsid w:val="008A20A0"/>
    <w:rsid w:val="008A7284"/>
    <w:rsid w:val="008B3921"/>
    <w:rsid w:val="008C3247"/>
    <w:rsid w:val="008F2E16"/>
    <w:rsid w:val="00905E6E"/>
    <w:rsid w:val="00915D03"/>
    <w:rsid w:val="0094525F"/>
    <w:rsid w:val="00945355"/>
    <w:rsid w:val="0096005C"/>
    <w:rsid w:val="00965F35"/>
    <w:rsid w:val="00967D89"/>
    <w:rsid w:val="009B5206"/>
    <w:rsid w:val="009B536F"/>
    <w:rsid w:val="009C4D13"/>
    <w:rsid w:val="009F20A3"/>
    <w:rsid w:val="00A0615A"/>
    <w:rsid w:val="00A1357F"/>
    <w:rsid w:val="00A14ACF"/>
    <w:rsid w:val="00A227EE"/>
    <w:rsid w:val="00A278F0"/>
    <w:rsid w:val="00A33E50"/>
    <w:rsid w:val="00A61B84"/>
    <w:rsid w:val="00A657FA"/>
    <w:rsid w:val="00A74481"/>
    <w:rsid w:val="00A81132"/>
    <w:rsid w:val="00AB0B22"/>
    <w:rsid w:val="00AE4D17"/>
    <w:rsid w:val="00B42CCA"/>
    <w:rsid w:val="00B67A49"/>
    <w:rsid w:val="00B83D79"/>
    <w:rsid w:val="00B90E55"/>
    <w:rsid w:val="00BA695E"/>
    <w:rsid w:val="00BA715C"/>
    <w:rsid w:val="00BC4913"/>
    <w:rsid w:val="00BC752F"/>
    <w:rsid w:val="00C03D40"/>
    <w:rsid w:val="00C07606"/>
    <w:rsid w:val="00C12B4B"/>
    <w:rsid w:val="00C34B05"/>
    <w:rsid w:val="00C52F2B"/>
    <w:rsid w:val="00C554B5"/>
    <w:rsid w:val="00C70143"/>
    <w:rsid w:val="00C963FC"/>
    <w:rsid w:val="00CA3A0C"/>
    <w:rsid w:val="00CA459B"/>
    <w:rsid w:val="00CE2D6C"/>
    <w:rsid w:val="00D05CA6"/>
    <w:rsid w:val="00D118C0"/>
    <w:rsid w:val="00D4071D"/>
    <w:rsid w:val="00D523C7"/>
    <w:rsid w:val="00D5678B"/>
    <w:rsid w:val="00D609D8"/>
    <w:rsid w:val="00D62CE3"/>
    <w:rsid w:val="00D637E4"/>
    <w:rsid w:val="00D6613F"/>
    <w:rsid w:val="00D803FA"/>
    <w:rsid w:val="00D80418"/>
    <w:rsid w:val="00D8236D"/>
    <w:rsid w:val="00D8713E"/>
    <w:rsid w:val="00D922C2"/>
    <w:rsid w:val="00DA14D5"/>
    <w:rsid w:val="00DB255B"/>
    <w:rsid w:val="00DB3389"/>
    <w:rsid w:val="00DD5A34"/>
    <w:rsid w:val="00E01458"/>
    <w:rsid w:val="00E13D74"/>
    <w:rsid w:val="00E56F84"/>
    <w:rsid w:val="00E66120"/>
    <w:rsid w:val="00E72E91"/>
    <w:rsid w:val="00E74EB8"/>
    <w:rsid w:val="00EA0676"/>
    <w:rsid w:val="00EA451F"/>
    <w:rsid w:val="00EA6C2F"/>
    <w:rsid w:val="00EB01C3"/>
    <w:rsid w:val="00ED5413"/>
    <w:rsid w:val="00ED7CCB"/>
    <w:rsid w:val="00EF44A8"/>
    <w:rsid w:val="00F137DC"/>
    <w:rsid w:val="00F15821"/>
    <w:rsid w:val="00F32151"/>
    <w:rsid w:val="00F619C2"/>
    <w:rsid w:val="00F8114E"/>
    <w:rsid w:val="00FB4E3E"/>
    <w:rsid w:val="00FD23EC"/>
    <w:rsid w:val="00FD4BA7"/>
    <w:rsid w:val="00FF4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DD12C"/>
  <w15:docId w15:val="{8960A868-E6AB-784C-8EE2-E27DE9BF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semiHidden/>
    <w:unhideWhenUsed/>
    <w:qFormat/>
  </w:style>
  <w:style w:type="character" w:customStyle="1" w:styleId="a4">
    <w:name w:val="页脚 字符"/>
    <w:basedOn w:val="a0"/>
    <w:link w:val="a3"/>
    <w:uiPriority w:val="99"/>
    <w:qFormat/>
    <w:rPr>
      <w:rFonts w:ascii="等线" w:eastAsia="等线" w:hAnsi="等线" w:cs="Times New Roman"/>
      <w:sz w:val="18"/>
      <w:szCs w:val="18"/>
    </w:rPr>
  </w:style>
  <w:style w:type="character" w:customStyle="1" w:styleId="a6">
    <w:name w:val="页眉 字符"/>
    <w:basedOn w:val="a0"/>
    <w:link w:val="a5"/>
    <w:uiPriority w:val="99"/>
    <w:qFormat/>
    <w:rPr>
      <w:rFonts w:ascii="等线" w:eastAsia="等线" w:hAnsi="等线" w:cs="Times New Roman"/>
      <w:sz w:val="18"/>
      <w:szCs w:val="18"/>
    </w:rPr>
  </w:style>
  <w:style w:type="character" w:customStyle="1" w:styleId="10">
    <w:name w:val="10"/>
    <w:basedOn w:val="a0"/>
    <w:qFormat/>
    <w:rPr>
      <w:rFonts w:ascii="等线" w:eastAsia="等线" w:hAnsi="等线" w:cs="等线" w:hint="default"/>
    </w:rPr>
  </w:style>
  <w:style w:type="character" w:customStyle="1" w:styleId="15">
    <w:name w:val="15"/>
    <w:basedOn w:val="a0"/>
    <w:qFormat/>
    <w:rPr>
      <w:rFonts w:ascii="等线" w:eastAsia="等线" w:hAnsi="等线" w:cs="等线"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E0CE8-6983-C54B-8027-A79B0C560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29</Pages>
  <Words>2571</Words>
  <Characters>14659</Characters>
  <Application>Microsoft Office Word</Application>
  <DocSecurity>0</DocSecurity>
  <Lines>122</Lines>
  <Paragraphs>34</Paragraphs>
  <ScaleCrop>false</ScaleCrop>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阳 黄</dc:creator>
  <cp:lastModifiedBy>阳 黄</cp:lastModifiedBy>
  <cp:revision>25</cp:revision>
  <dcterms:created xsi:type="dcterms:W3CDTF">2024-09-23T15:20:00Z</dcterms:created>
  <dcterms:modified xsi:type="dcterms:W3CDTF">2026-02-07T04:07:00Z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1F171849C056C1D93D1F53671287D09C_42</vt:lpwstr>
  </property>
</Properties>
</file>