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75A7C" w14:textId="411B30D7" w:rsidR="00B1020F" w:rsidRPr="00B1020F" w:rsidRDefault="00B1020F" w:rsidP="00B1020F">
      <w:pPr>
        <w:spacing w:line="360" w:lineRule="auto"/>
        <w:jc w:val="center"/>
        <w:rPr>
          <w:rFonts w:ascii="Times New Roman" w:hAnsi="Times New Roman" w:cs="Times New Roman"/>
          <w:b/>
          <w:bCs/>
          <w:sz w:val="36"/>
          <w:szCs w:val="36"/>
        </w:rPr>
      </w:pPr>
      <w:r w:rsidRPr="005A5DE9">
        <w:rPr>
          <w:rFonts w:ascii="Times New Roman" w:hAnsi="Times New Roman" w:cs="Times New Roman"/>
          <w:b/>
          <w:bCs/>
          <w:sz w:val="36"/>
          <w:szCs w:val="36"/>
        </w:rPr>
        <w:t xml:space="preserve">Supplementary </w:t>
      </w:r>
      <w:r w:rsidR="00586333">
        <w:rPr>
          <w:rFonts w:ascii="Times New Roman" w:hAnsi="Times New Roman" w:cs="Times New Roman"/>
          <w:b/>
          <w:bCs/>
          <w:sz w:val="36"/>
          <w:szCs w:val="36"/>
        </w:rPr>
        <w:t>information</w:t>
      </w:r>
    </w:p>
    <w:p w14:paraId="3638C1EC" w14:textId="77777777" w:rsidR="00B1020F" w:rsidRPr="00B1020F" w:rsidRDefault="00B1020F" w:rsidP="00540470">
      <w:pPr>
        <w:spacing w:after="240" w:line="360" w:lineRule="auto"/>
        <w:jc w:val="center"/>
        <w:rPr>
          <w:rFonts w:ascii="Times New Roman" w:hAnsi="Times New Roman" w:cs="Times New Roman"/>
          <w:b/>
          <w:bCs/>
          <w:sz w:val="28"/>
          <w:szCs w:val="28"/>
        </w:rPr>
      </w:pPr>
      <w:bookmarkStart w:id="0" w:name="_Hlk214456976"/>
      <w:r w:rsidRPr="00B1020F">
        <w:rPr>
          <w:rFonts w:ascii="Times New Roman" w:hAnsi="Times New Roman" w:cs="Times New Roman" w:hint="eastAsia"/>
          <w:b/>
          <w:bCs/>
          <w:sz w:val="28"/>
          <w:szCs w:val="28"/>
        </w:rPr>
        <w:t>siRNA-mediated mismatch repair disruption synergizes with oxaliplatin to restore immune surveillance in microsatellite-stable colorectal cancer</w:t>
      </w:r>
    </w:p>
    <w:bookmarkEnd w:id="0"/>
    <w:p w14:paraId="2A9DBD33" w14:textId="77777777" w:rsidR="008D6EEA" w:rsidRPr="00D22B5D" w:rsidRDefault="008D6EEA" w:rsidP="008D6EEA">
      <w:pPr>
        <w:spacing w:after="240" w:line="360" w:lineRule="auto"/>
        <w:rPr>
          <w:rFonts w:ascii="Times New Roman" w:hAnsi="Times New Roman" w:cs="Times New Roman"/>
          <w:sz w:val="24"/>
        </w:rPr>
      </w:pPr>
      <w:r w:rsidRPr="00D22B5D">
        <w:rPr>
          <w:rFonts w:ascii="Times New Roman" w:hAnsi="Times New Roman" w:cs="Times New Roman"/>
          <w:sz w:val="24"/>
        </w:rPr>
        <w:t>Jing Ni</w:t>
      </w:r>
      <w:r w:rsidRPr="00D22B5D">
        <w:rPr>
          <w:rFonts w:ascii="Times New Roman" w:hAnsi="Times New Roman" w:cs="Times New Roman"/>
          <w:sz w:val="24"/>
          <w:vertAlign w:val="superscript"/>
        </w:rPr>
        <w:t>1,</w:t>
      </w:r>
      <w:proofErr w:type="gramStart"/>
      <w:r w:rsidRPr="00D22B5D">
        <w:rPr>
          <w:rFonts w:ascii="Times New Roman" w:hAnsi="Times New Roman" w:cs="Times New Roman"/>
          <w:sz w:val="24"/>
          <w:vertAlign w:val="superscript"/>
        </w:rPr>
        <w:t>2,†</w:t>
      </w:r>
      <w:proofErr w:type="gramEnd"/>
      <w:r w:rsidRPr="00D22B5D">
        <w:rPr>
          <w:rFonts w:ascii="Times New Roman" w:hAnsi="Times New Roman" w:cs="Times New Roman"/>
          <w:sz w:val="24"/>
        </w:rPr>
        <w:t xml:space="preserve">, </w:t>
      </w:r>
      <w:proofErr w:type="spellStart"/>
      <w:r w:rsidRPr="00D22B5D">
        <w:rPr>
          <w:rFonts w:ascii="Times New Roman" w:hAnsi="Times New Roman" w:cs="Times New Roman"/>
          <w:sz w:val="24"/>
        </w:rPr>
        <w:t>Guantao</w:t>
      </w:r>
      <w:proofErr w:type="spellEnd"/>
      <w:r w:rsidRPr="00D22B5D">
        <w:rPr>
          <w:rFonts w:ascii="Times New Roman" w:hAnsi="Times New Roman" w:cs="Times New Roman"/>
          <w:sz w:val="24"/>
        </w:rPr>
        <w:t xml:space="preserve"> He</w:t>
      </w:r>
      <w:r w:rsidRPr="00D22B5D">
        <w:rPr>
          <w:rFonts w:ascii="Times New Roman" w:hAnsi="Times New Roman" w:cs="Times New Roman"/>
          <w:sz w:val="24"/>
          <w:vertAlign w:val="superscript"/>
        </w:rPr>
        <w:t>1,</w:t>
      </w:r>
      <w:proofErr w:type="gramStart"/>
      <w:r w:rsidRPr="00D22B5D">
        <w:rPr>
          <w:rFonts w:ascii="Times New Roman" w:hAnsi="Times New Roman" w:cs="Times New Roman"/>
          <w:sz w:val="24"/>
          <w:vertAlign w:val="superscript"/>
        </w:rPr>
        <w:t>2,†</w:t>
      </w:r>
      <w:proofErr w:type="gramEnd"/>
      <w:r w:rsidRPr="00D22B5D">
        <w:rPr>
          <w:rFonts w:ascii="Times New Roman" w:hAnsi="Times New Roman" w:cs="Times New Roman"/>
          <w:sz w:val="24"/>
        </w:rPr>
        <w:t>, Hongwei Wang</w:t>
      </w:r>
      <w:r w:rsidRPr="00D22B5D">
        <w:rPr>
          <w:rFonts w:ascii="Times New Roman" w:hAnsi="Times New Roman" w:cs="Times New Roman"/>
          <w:sz w:val="24"/>
          <w:vertAlign w:val="superscript"/>
        </w:rPr>
        <w:t>3</w:t>
      </w:r>
      <w:r w:rsidRPr="00D22B5D">
        <w:rPr>
          <w:rFonts w:ascii="Times New Roman" w:hAnsi="Times New Roman" w:cs="Times New Roman"/>
          <w:sz w:val="24"/>
        </w:rPr>
        <w:t>, Yao Qin</w:t>
      </w:r>
      <w:r w:rsidRPr="00D22B5D">
        <w:rPr>
          <w:rFonts w:ascii="Times New Roman" w:hAnsi="Times New Roman" w:cs="Times New Roman"/>
          <w:sz w:val="24"/>
          <w:vertAlign w:val="superscript"/>
        </w:rPr>
        <w:t>3</w:t>
      </w:r>
      <w:r w:rsidRPr="00D22B5D">
        <w:rPr>
          <w:rFonts w:ascii="Times New Roman" w:hAnsi="Times New Roman" w:cs="Times New Roman"/>
          <w:sz w:val="24"/>
        </w:rPr>
        <w:t>, Jianping Guo</w:t>
      </w:r>
      <w:r w:rsidRPr="00D22B5D">
        <w:rPr>
          <w:rFonts w:ascii="Times New Roman" w:hAnsi="Times New Roman" w:cs="Times New Roman"/>
          <w:sz w:val="24"/>
          <w:vertAlign w:val="superscript"/>
        </w:rPr>
        <w:t>1,2</w:t>
      </w:r>
      <w:r w:rsidRPr="00D22B5D">
        <w:rPr>
          <w:rFonts w:ascii="Times New Roman" w:hAnsi="Times New Roman" w:cs="Times New Roman"/>
          <w:sz w:val="24"/>
        </w:rPr>
        <w:t>, Yuhang Wang</w:t>
      </w:r>
      <w:r w:rsidRPr="00D22B5D">
        <w:rPr>
          <w:rFonts w:ascii="Times New Roman" w:hAnsi="Times New Roman" w:cs="Times New Roman"/>
          <w:sz w:val="24"/>
          <w:vertAlign w:val="superscript"/>
        </w:rPr>
        <w:t>1,4</w:t>
      </w:r>
      <w:r w:rsidRPr="00D22B5D">
        <w:rPr>
          <w:rFonts w:ascii="Times New Roman" w:hAnsi="Times New Roman" w:cs="Times New Roman"/>
          <w:sz w:val="24"/>
        </w:rPr>
        <w:t xml:space="preserve">, </w:t>
      </w:r>
      <w:proofErr w:type="spellStart"/>
      <w:r w:rsidRPr="00D22B5D">
        <w:rPr>
          <w:rFonts w:ascii="Times New Roman" w:hAnsi="Times New Roman" w:cs="Times New Roman"/>
          <w:sz w:val="24"/>
        </w:rPr>
        <w:t>Keqian</w:t>
      </w:r>
      <w:proofErr w:type="spellEnd"/>
      <w:r w:rsidRPr="00D22B5D">
        <w:rPr>
          <w:rFonts w:ascii="Times New Roman" w:hAnsi="Times New Roman" w:cs="Times New Roman"/>
          <w:sz w:val="24"/>
        </w:rPr>
        <w:t xml:space="preserve"> Du</w:t>
      </w:r>
      <w:r w:rsidRPr="00D22B5D">
        <w:rPr>
          <w:rFonts w:ascii="Times New Roman" w:hAnsi="Times New Roman" w:cs="Times New Roman"/>
          <w:sz w:val="24"/>
          <w:vertAlign w:val="superscript"/>
        </w:rPr>
        <w:t>5</w:t>
      </w:r>
      <w:r w:rsidRPr="00D22B5D">
        <w:rPr>
          <w:rFonts w:ascii="Times New Roman" w:hAnsi="Times New Roman" w:cs="Times New Roman"/>
          <w:sz w:val="24"/>
        </w:rPr>
        <w:t>, Di Zhang</w:t>
      </w:r>
      <w:r w:rsidRPr="00D22B5D">
        <w:rPr>
          <w:rFonts w:ascii="Times New Roman" w:hAnsi="Times New Roman" w:cs="Times New Roman"/>
          <w:sz w:val="24"/>
          <w:vertAlign w:val="superscript"/>
        </w:rPr>
        <w:t>1,2</w:t>
      </w:r>
      <w:r w:rsidRPr="00D22B5D">
        <w:rPr>
          <w:rFonts w:ascii="Times New Roman" w:hAnsi="Times New Roman" w:cs="Times New Roman"/>
          <w:sz w:val="24"/>
        </w:rPr>
        <w:t>, Yanxin Luo</w:t>
      </w:r>
      <w:r w:rsidRPr="00D22B5D">
        <w:rPr>
          <w:rFonts w:ascii="Times New Roman" w:hAnsi="Times New Roman" w:cs="Times New Roman"/>
          <w:sz w:val="24"/>
          <w:vertAlign w:val="superscript"/>
        </w:rPr>
        <w:t>6,7</w:t>
      </w:r>
      <w:r w:rsidRPr="00D22B5D">
        <w:rPr>
          <w:rFonts w:ascii="Times New Roman" w:hAnsi="Times New Roman" w:cs="Times New Roman"/>
          <w:sz w:val="24"/>
        </w:rPr>
        <w:t>, Jiang Xia</w:t>
      </w:r>
      <w:r w:rsidRPr="00D22B5D">
        <w:rPr>
          <w:rFonts w:ascii="Times New Roman" w:hAnsi="Times New Roman" w:cs="Times New Roman"/>
          <w:sz w:val="24"/>
          <w:vertAlign w:val="superscript"/>
        </w:rPr>
        <w:t>8</w:t>
      </w:r>
      <w:r w:rsidRPr="00D22B5D">
        <w:rPr>
          <w:rFonts w:ascii="Times New Roman" w:hAnsi="Times New Roman" w:cs="Times New Roman"/>
          <w:sz w:val="24"/>
        </w:rPr>
        <w:t>, Yingjie Li</w:t>
      </w:r>
      <w:r w:rsidRPr="00D22B5D">
        <w:rPr>
          <w:rFonts w:ascii="Times New Roman" w:hAnsi="Times New Roman" w:cs="Times New Roman"/>
          <w:sz w:val="24"/>
          <w:vertAlign w:val="superscript"/>
        </w:rPr>
        <w:t>2,</w:t>
      </w:r>
      <w:proofErr w:type="gramStart"/>
      <w:r w:rsidRPr="00D22B5D">
        <w:rPr>
          <w:rFonts w:ascii="Times New Roman" w:hAnsi="Times New Roman" w:cs="Times New Roman"/>
          <w:sz w:val="24"/>
          <w:vertAlign w:val="superscript"/>
        </w:rPr>
        <w:t>9,*</w:t>
      </w:r>
      <w:proofErr w:type="gramEnd"/>
      <w:r w:rsidRPr="00D22B5D">
        <w:rPr>
          <w:rFonts w:ascii="Times New Roman" w:hAnsi="Times New Roman" w:cs="Times New Roman"/>
          <w:sz w:val="24"/>
        </w:rPr>
        <w:t>, Lin-Ping Wu</w:t>
      </w:r>
      <w:r w:rsidRPr="00D22B5D">
        <w:rPr>
          <w:rFonts w:ascii="Times New Roman" w:hAnsi="Times New Roman" w:cs="Times New Roman"/>
          <w:sz w:val="24"/>
          <w:vertAlign w:val="superscript"/>
        </w:rPr>
        <w:t>1,</w:t>
      </w:r>
      <w:proofErr w:type="gramStart"/>
      <w:r w:rsidRPr="00D22B5D">
        <w:rPr>
          <w:rFonts w:ascii="Times New Roman" w:hAnsi="Times New Roman" w:cs="Times New Roman"/>
          <w:sz w:val="24"/>
          <w:vertAlign w:val="superscript"/>
        </w:rPr>
        <w:t>2,*</w:t>
      </w:r>
      <w:proofErr w:type="gramEnd"/>
    </w:p>
    <w:p w14:paraId="00700C19" w14:textId="77777777" w:rsidR="008D6EEA" w:rsidRPr="00D22B5D" w:rsidRDefault="008D6EEA" w:rsidP="008D6EEA">
      <w:pPr>
        <w:widowControl/>
        <w:spacing w:after="0" w:line="276" w:lineRule="auto"/>
        <w:jc w:val="both"/>
        <w:rPr>
          <w:rFonts w:ascii="Times New Roman" w:hAnsi="Times New Roman" w:cs="Times New Roman"/>
          <w:color w:val="000000" w:themeColor="text1"/>
          <w:sz w:val="24"/>
          <w14:ligatures w14:val="none"/>
        </w:rPr>
      </w:pPr>
      <w:r w:rsidRPr="00D22B5D">
        <w:rPr>
          <w:rFonts w:ascii="Times New Roman" w:hAnsi="Times New Roman" w:cs="Times New Roman"/>
          <w:color w:val="000000" w:themeColor="text1"/>
          <w:sz w:val="24"/>
          <w:vertAlign w:val="superscript"/>
          <w14:ligatures w14:val="none"/>
        </w:rPr>
        <w:t>1</w:t>
      </w:r>
      <w:r w:rsidRPr="00D22B5D">
        <w:rPr>
          <w:rFonts w:ascii="Times New Roman" w:hAnsi="Times New Roman" w:cs="Times New Roman"/>
          <w:color w:val="000000" w:themeColor="text1"/>
          <w:sz w:val="24"/>
          <w14:ligatures w14:val="none"/>
        </w:rPr>
        <w:t>State Key Laboratory of Immune Response and Immunotherapy, Guangdong Provincial Key Laboratory of Biocomputing, Institute of Drug Discovery, Guangzhou Institutes of Biomedicine and Health, Chinese Academy of Sciences, Guangzhou 510530, China;</w:t>
      </w:r>
    </w:p>
    <w:p w14:paraId="658CC1E5" w14:textId="77777777" w:rsidR="008D6EEA" w:rsidRPr="00D22B5D" w:rsidRDefault="008D6EEA" w:rsidP="008D6EEA">
      <w:pPr>
        <w:widowControl/>
        <w:spacing w:after="0" w:line="276" w:lineRule="auto"/>
        <w:jc w:val="both"/>
        <w:rPr>
          <w:rFonts w:ascii="Times New Roman" w:hAnsi="Times New Roman" w:cs="Times New Roman"/>
          <w:color w:val="000000" w:themeColor="text1"/>
          <w:sz w:val="24"/>
          <w14:ligatures w14:val="none"/>
        </w:rPr>
      </w:pPr>
      <w:r w:rsidRPr="00D22B5D">
        <w:rPr>
          <w:rFonts w:ascii="Times New Roman" w:hAnsi="Times New Roman" w:cs="Times New Roman"/>
          <w:color w:val="000000" w:themeColor="text1"/>
          <w:sz w:val="24"/>
          <w:vertAlign w:val="superscript"/>
          <w14:ligatures w14:val="none"/>
        </w:rPr>
        <w:t>2</w:t>
      </w:r>
      <w:r w:rsidRPr="00D22B5D">
        <w:rPr>
          <w:rFonts w:ascii="Times New Roman" w:hAnsi="Times New Roman" w:cs="Times New Roman"/>
          <w:color w:val="000000" w:themeColor="text1"/>
          <w:sz w:val="24"/>
          <w14:ligatures w14:val="none"/>
        </w:rPr>
        <w:t>University of Chinese Academy of Sciences, Beijing 100049, China;</w:t>
      </w:r>
    </w:p>
    <w:p w14:paraId="63F74B7A" w14:textId="77777777" w:rsidR="008D6EEA" w:rsidRPr="00D22B5D" w:rsidRDefault="008D6EEA" w:rsidP="008D6EEA">
      <w:pPr>
        <w:widowControl/>
        <w:spacing w:after="0" w:line="276" w:lineRule="auto"/>
        <w:jc w:val="both"/>
        <w:rPr>
          <w:rFonts w:ascii="Times New Roman" w:hAnsi="Times New Roman" w:cs="Times New Roman"/>
          <w:color w:val="000000" w:themeColor="text1"/>
          <w:sz w:val="24"/>
          <w14:ligatures w14:val="none"/>
        </w:rPr>
      </w:pPr>
      <w:r w:rsidRPr="00D22B5D">
        <w:rPr>
          <w:rFonts w:ascii="Times New Roman" w:hAnsi="Times New Roman" w:cs="Times New Roman"/>
          <w:color w:val="000000" w:themeColor="text1"/>
          <w:sz w:val="24"/>
          <w:vertAlign w:val="superscript"/>
          <w14:ligatures w14:val="none"/>
        </w:rPr>
        <w:t>3</w:t>
      </w:r>
      <w:r w:rsidRPr="00D22B5D">
        <w:rPr>
          <w:rFonts w:ascii="Times New Roman" w:hAnsi="Times New Roman" w:cs="Times New Roman"/>
          <w:color w:val="000000" w:themeColor="text1"/>
          <w:sz w:val="24"/>
          <w14:ligatures w14:val="none"/>
        </w:rPr>
        <w:t>State Key Laboratory of Ophthalmology, Zhongshan Ophthalmic Center, Guangdong Provincial Key Laboratory of Ophthalmology and Visual Science, Sun Yat-sen University, Guangzhou 510060, China;</w:t>
      </w:r>
    </w:p>
    <w:p w14:paraId="21177218" w14:textId="77777777" w:rsidR="008D6EEA" w:rsidRPr="00D22B5D" w:rsidRDefault="008D6EEA" w:rsidP="008D6EEA">
      <w:pPr>
        <w:spacing w:after="0" w:line="276" w:lineRule="auto"/>
        <w:jc w:val="both"/>
        <w:rPr>
          <w:rFonts w:ascii="Times New Roman" w:hAnsi="Times New Roman" w:cs="Times New Roman"/>
          <w:color w:val="000000" w:themeColor="text1"/>
          <w:sz w:val="24"/>
          <w14:ligatures w14:val="none"/>
        </w:rPr>
      </w:pPr>
      <w:r w:rsidRPr="00D22B5D">
        <w:rPr>
          <w:rFonts w:ascii="Times New Roman" w:hAnsi="Times New Roman" w:cs="Times New Roman"/>
          <w:color w:val="000000" w:themeColor="text1"/>
          <w:sz w:val="24"/>
          <w:vertAlign w:val="superscript"/>
          <w14:ligatures w14:val="none"/>
        </w:rPr>
        <w:t>4</w:t>
      </w:r>
      <w:r w:rsidRPr="00D22B5D">
        <w:rPr>
          <w:rFonts w:ascii="Times New Roman" w:hAnsi="Times New Roman" w:cs="Times New Roman"/>
          <w:color w:val="000000" w:themeColor="text1"/>
          <w:sz w:val="24"/>
          <w14:ligatures w14:val="none"/>
        </w:rPr>
        <w:t>Wuya College of Innovation, Shenyang Pharmaceutical University, Shenyang 110016, China;</w:t>
      </w:r>
    </w:p>
    <w:p w14:paraId="1B80D657" w14:textId="77777777" w:rsidR="008D6EEA" w:rsidRPr="00D22B5D" w:rsidRDefault="008D6EEA" w:rsidP="008D6EEA">
      <w:pPr>
        <w:spacing w:after="0" w:line="276" w:lineRule="auto"/>
        <w:jc w:val="both"/>
        <w:rPr>
          <w:rFonts w:ascii="Times New Roman" w:hAnsi="Times New Roman" w:cs="Times New Roman"/>
          <w:color w:val="000000" w:themeColor="text1"/>
          <w:sz w:val="24"/>
          <w:vertAlign w:val="superscript"/>
        </w:rPr>
      </w:pPr>
      <w:r w:rsidRPr="00D22B5D">
        <w:rPr>
          <w:rFonts w:ascii="Times New Roman" w:hAnsi="Times New Roman" w:cs="Times New Roman"/>
          <w:color w:val="000000" w:themeColor="text1"/>
          <w:sz w:val="24"/>
          <w:vertAlign w:val="superscript"/>
        </w:rPr>
        <w:t>5</w:t>
      </w:r>
      <w:r w:rsidRPr="00D22B5D">
        <w:rPr>
          <w:rFonts w:ascii="Times New Roman" w:hAnsi="Times New Roman" w:cs="Times New Roman"/>
          <w:color w:val="000000" w:themeColor="text1"/>
          <w:sz w:val="24"/>
        </w:rPr>
        <w:t>Department of Rheumatology, The Sixth Affiliated Hospital, Sun Yat-sen University, Guangzhou 510655, China;</w:t>
      </w:r>
    </w:p>
    <w:p w14:paraId="38AB965B" w14:textId="77777777" w:rsidR="008D6EEA" w:rsidRPr="00D22B5D" w:rsidRDefault="008D6EEA" w:rsidP="008D6EEA">
      <w:pPr>
        <w:spacing w:after="0" w:line="276" w:lineRule="auto"/>
        <w:jc w:val="both"/>
        <w:rPr>
          <w:rFonts w:ascii="Times New Roman" w:hAnsi="Times New Roman" w:cs="Times New Roman"/>
          <w:color w:val="000000" w:themeColor="text1"/>
          <w:sz w:val="24"/>
          <w14:ligatures w14:val="none"/>
        </w:rPr>
      </w:pPr>
      <w:r w:rsidRPr="00D22B5D">
        <w:rPr>
          <w:rFonts w:ascii="Times New Roman" w:hAnsi="Times New Roman" w:cs="Times New Roman"/>
          <w:color w:val="000000" w:themeColor="text1"/>
          <w:sz w:val="24"/>
          <w:vertAlign w:val="superscript"/>
        </w:rPr>
        <w:t>6</w:t>
      </w:r>
      <w:r w:rsidRPr="00D22B5D">
        <w:rPr>
          <w:rFonts w:ascii="Times New Roman" w:hAnsi="Times New Roman" w:cs="Times New Roman"/>
          <w:color w:val="000000" w:themeColor="text1"/>
          <w:sz w:val="24"/>
        </w:rPr>
        <w:t>Biomedical Innovation Center, The Sixth Affiliated Hospital, Sun Yat-sen University, Guangzhou 510655, China;</w:t>
      </w:r>
    </w:p>
    <w:p w14:paraId="29B3F73A" w14:textId="77777777" w:rsidR="008D6EEA" w:rsidRPr="00D22B5D" w:rsidRDefault="008D6EEA" w:rsidP="008D6EEA">
      <w:pPr>
        <w:spacing w:after="0" w:line="276" w:lineRule="auto"/>
        <w:jc w:val="both"/>
        <w:rPr>
          <w:rFonts w:ascii="Times New Roman" w:hAnsi="Times New Roman" w:cs="Times New Roman"/>
          <w:color w:val="000000" w:themeColor="text1"/>
          <w:sz w:val="24"/>
        </w:rPr>
      </w:pPr>
      <w:r w:rsidRPr="00D22B5D">
        <w:rPr>
          <w:rFonts w:ascii="Times New Roman" w:hAnsi="Times New Roman" w:cs="Times New Roman"/>
          <w:color w:val="000000" w:themeColor="text1"/>
          <w:sz w:val="24"/>
          <w:vertAlign w:val="superscript"/>
        </w:rPr>
        <w:t>7</w:t>
      </w:r>
      <w:r w:rsidRPr="00D22B5D">
        <w:rPr>
          <w:rFonts w:ascii="Times New Roman" w:hAnsi="Times New Roman" w:cs="Times New Roman"/>
          <w:color w:val="000000" w:themeColor="text1"/>
          <w:sz w:val="24"/>
        </w:rPr>
        <w:t>Department of General Surgery (Colorectal Surgery), The Sixth Affiliated Hospital, Sun Yat-sen University, Guangzhou 510655, China;</w:t>
      </w:r>
    </w:p>
    <w:p w14:paraId="7820418F" w14:textId="77777777" w:rsidR="008D6EEA" w:rsidRPr="00D22B5D" w:rsidRDefault="008D6EEA" w:rsidP="008D6EEA">
      <w:pPr>
        <w:adjustRightInd w:val="0"/>
        <w:snapToGrid w:val="0"/>
        <w:spacing w:after="0" w:line="276" w:lineRule="auto"/>
        <w:jc w:val="both"/>
        <w:rPr>
          <w:rFonts w:ascii="Times New Roman" w:hAnsi="Times New Roman" w:cs="Times New Roman"/>
          <w:color w:val="000000" w:themeColor="text1"/>
          <w:sz w:val="24"/>
        </w:rPr>
      </w:pPr>
      <w:r w:rsidRPr="00D22B5D">
        <w:rPr>
          <w:rFonts w:ascii="Times New Roman" w:hAnsi="Times New Roman" w:cs="Times New Roman"/>
          <w:color w:val="000000" w:themeColor="text1"/>
          <w:sz w:val="24"/>
          <w:vertAlign w:val="superscript"/>
        </w:rPr>
        <w:t>8</w:t>
      </w:r>
      <w:r w:rsidRPr="00D22B5D">
        <w:rPr>
          <w:rFonts w:ascii="Times New Roman" w:hAnsi="Times New Roman" w:cs="Times New Roman"/>
          <w:color w:val="000000" w:themeColor="text1"/>
          <w:sz w:val="24"/>
        </w:rPr>
        <w:t>Department of Chemistry, The Chinese University of Hong Kong, Shatin, Hong Kong SAR, China;</w:t>
      </w:r>
    </w:p>
    <w:p w14:paraId="088014D2" w14:textId="77777777" w:rsidR="008D6EEA" w:rsidRPr="00D22B5D" w:rsidRDefault="008D6EEA" w:rsidP="008D6EEA">
      <w:pPr>
        <w:widowControl/>
        <w:spacing w:after="0" w:line="276" w:lineRule="auto"/>
        <w:jc w:val="both"/>
        <w:rPr>
          <w:rFonts w:ascii="Times New Roman" w:hAnsi="Times New Roman" w:cs="Times New Roman"/>
          <w:color w:val="000000" w:themeColor="text1"/>
          <w:sz w:val="24"/>
          <w14:ligatures w14:val="none"/>
        </w:rPr>
      </w:pPr>
      <w:r w:rsidRPr="00D22B5D">
        <w:rPr>
          <w:rFonts w:ascii="Times New Roman" w:hAnsi="Times New Roman" w:cs="Times New Roman"/>
          <w:color w:val="000000" w:themeColor="text1"/>
          <w:sz w:val="24"/>
          <w:vertAlign w:val="superscript"/>
          <w14:ligatures w14:val="none"/>
        </w:rPr>
        <w:t>9</w:t>
      </w:r>
      <w:r w:rsidRPr="00D22B5D">
        <w:rPr>
          <w:rFonts w:ascii="Times New Roman" w:hAnsi="Times New Roman" w:cs="Times New Roman"/>
          <w:color w:val="000000" w:themeColor="text1"/>
          <w:sz w:val="24"/>
          <w14:ligatures w14:val="none"/>
        </w:rPr>
        <w:t>China-New Zealand Joint Laboratory on Biomedicine and Health, Guangdong Provincial Key Laboratory of Biocomputing, Institute of Drug Discovery, Guangzhou Institutes of Biomedicine and Health, Chinese Academy of Sciences, Guangzhou 510530, China.</w:t>
      </w:r>
    </w:p>
    <w:p w14:paraId="2BA4F157" w14:textId="77777777" w:rsidR="00B1020F" w:rsidRPr="00B1020F" w:rsidRDefault="00B1020F" w:rsidP="002B7045">
      <w:pPr>
        <w:spacing w:beforeLines="100" w:before="312" w:after="0" w:line="360" w:lineRule="auto"/>
        <w:jc w:val="both"/>
        <w:rPr>
          <w:rFonts w:ascii="Times New Roman" w:hAnsi="Times New Roman" w:cs="Times New Roman"/>
          <w:sz w:val="24"/>
        </w:rPr>
      </w:pPr>
      <w:r w:rsidRPr="00B1020F">
        <w:rPr>
          <w:rFonts w:ascii="Times New Roman" w:hAnsi="Times New Roman" w:cs="Times New Roman"/>
          <w:sz w:val="24"/>
        </w:rPr>
        <w:t>†These authors contribute equally.</w:t>
      </w:r>
    </w:p>
    <w:p w14:paraId="086C60C0" w14:textId="77777777" w:rsidR="00EB2180" w:rsidRDefault="00B1020F" w:rsidP="00BF04CF">
      <w:pPr>
        <w:widowControl/>
        <w:spacing w:after="0" w:line="276" w:lineRule="auto"/>
        <w:rPr>
          <w:rFonts w:ascii="Times New Roman" w:hAnsi="Times New Roman" w:cs="Times New Roman"/>
          <w:color w:val="000000"/>
          <w:sz w:val="24"/>
        </w:rPr>
      </w:pPr>
      <w:r w:rsidRPr="00B1020F">
        <w:rPr>
          <w:rFonts w:ascii="Times New Roman" w:hAnsi="Times New Roman" w:cs="Times New Roman"/>
          <w:sz w:val="24"/>
        </w:rPr>
        <w:t>*</w:t>
      </w:r>
      <w:r w:rsidRPr="00B1020F">
        <w:rPr>
          <w:rFonts w:ascii="Times New Roman" w:eastAsia="Times New Roman" w:hAnsi="Times New Roman" w:cs="Times New Roman"/>
          <w:color w:val="000000"/>
          <w:sz w:val="24"/>
        </w:rPr>
        <w:t>Corresponding authors:</w:t>
      </w:r>
      <w:r w:rsidRPr="00B1020F">
        <w:rPr>
          <w:rFonts w:ascii="Times New Roman" w:hAnsi="Times New Roman" w:cs="Times New Roman"/>
          <w:color w:val="000000"/>
          <w:sz w:val="24"/>
        </w:rPr>
        <w:t xml:space="preserve"> </w:t>
      </w:r>
      <w:bookmarkStart w:id="1" w:name="_Hlk204421724"/>
    </w:p>
    <w:p w14:paraId="2AB08AA0" w14:textId="67581CE3" w:rsidR="00EB2180" w:rsidRDefault="00EB2180" w:rsidP="00BF04CF">
      <w:pPr>
        <w:widowControl/>
        <w:spacing w:after="0" w:line="276" w:lineRule="auto"/>
        <w:rPr>
          <w:rFonts w:ascii="Times New Roman" w:hAnsi="Times New Roman" w:cs="Times New Roman"/>
          <w:color w:val="000000"/>
          <w:sz w:val="24"/>
        </w:rPr>
      </w:pPr>
      <w:r w:rsidRPr="00B1020F">
        <w:rPr>
          <w:rFonts w:ascii="Times New Roman" w:hAnsi="Times New Roman" w:cs="Times New Roman"/>
          <w:sz w:val="24"/>
        </w:rPr>
        <w:t>Lin</w:t>
      </w:r>
      <w:r>
        <w:rPr>
          <w:rFonts w:ascii="Times New Roman" w:hAnsi="Times New Roman" w:cs="Times New Roman" w:hint="eastAsia"/>
          <w:sz w:val="24"/>
        </w:rPr>
        <w:t>-P</w:t>
      </w:r>
      <w:r w:rsidRPr="00B1020F">
        <w:rPr>
          <w:rFonts w:ascii="Times New Roman" w:hAnsi="Times New Roman" w:cs="Times New Roman"/>
          <w:sz w:val="24"/>
        </w:rPr>
        <w:t xml:space="preserve">ing Wu </w:t>
      </w:r>
      <w:r>
        <w:rPr>
          <w:rFonts w:ascii="Times New Roman" w:hAnsi="Times New Roman" w:cs="Times New Roman" w:hint="eastAsia"/>
          <w:sz w:val="24"/>
        </w:rPr>
        <w:t>(</w:t>
      </w:r>
      <w:r w:rsidR="00B1020F" w:rsidRPr="00B1020F">
        <w:rPr>
          <w:rFonts w:ascii="Times New Roman" w:hAnsi="Times New Roman" w:cs="Times New Roman"/>
          <w:sz w:val="24"/>
        </w:rPr>
        <w:t>wu_linping@gibh.ac.cn</w:t>
      </w:r>
      <w:r>
        <w:rPr>
          <w:rFonts w:ascii="Times New Roman" w:hAnsi="Times New Roman" w:cs="Times New Roman" w:hint="eastAsia"/>
          <w:sz w:val="24"/>
        </w:rPr>
        <w:t>)</w:t>
      </w:r>
      <w:bookmarkEnd w:id="1"/>
    </w:p>
    <w:p w14:paraId="6EC85FE1" w14:textId="7624739A" w:rsidR="00B1020F" w:rsidRDefault="00EB2180" w:rsidP="00BF04CF">
      <w:pPr>
        <w:widowControl/>
        <w:spacing w:after="0" w:line="276" w:lineRule="auto"/>
        <w:rPr>
          <w:rFonts w:hint="eastAsia"/>
        </w:rPr>
      </w:pPr>
      <w:r w:rsidRPr="00B1020F">
        <w:rPr>
          <w:rFonts w:ascii="Times New Roman" w:hAnsi="Times New Roman" w:cs="Times New Roman"/>
          <w:sz w:val="24"/>
        </w:rPr>
        <w:t>Ying</w:t>
      </w:r>
      <w:r>
        <w:rPr>
          <w:rFonts w:ascii="Times New Roman" w:hAnsi="Times New Roman" w:cs="Times New Roman" w:hint="eastAsia"/>
          <w:sz w:val="24"/>
        </w:rPr>
        <w:t>j</w:t>
      </w:r>
      <w:r w:rsidRPr="00B1020F">
        <w:rPr>
          <w:rFonts w:ascii="Times New Roman" w:hAnsi="Times New Roman" w:cs="Times New Roman"/>
          <w:sz w:val="24"/>
        </w:rPr>
        <w:t>ie Li</w:t>
      </w:r>
      <w:r>
        <w:rPr>
          <w:rFonts w:ascii="Times New Roman" w:hAnsi="Times New Roman" w:cs="Times New Roman" w:hint="eastAsia"/>
          <w:sz w:val="24"/>
        </w:rPr>
        <w:t xml:space="preserve"> (</w:t>
      </w:r>
      <w:r w:rsidR="00913BDC" w:rsidRPr="00913BDC">
        <w:rPr>
          <w:rFonts w:ascii="Times New Roman" w:hAnsi="Times New Roman" w:cs="Times New Roman"/>
          <w:sz w:val="24"/>
        </w:rPr>
        <w:t>li_yingjie@gibh.ac.cn</w:t>
      </w:r>
      <w:r>
        <w:rPr>
          <w:rFonts w:ascii="Times New Roman" w:hAnsi="Times New Roman" w:cs="Times New Roman" w:hint="eastAsia"/>
          <w:sz w:val="24"/>
        </w:rPr>
        <w:t>)</w:t>
      </w:r>
    </w:p>
    <w:p w14:paraId="626AF7D2" w14:textId="77777777" w:rsidR="00913BDC" w:rsidRDefault="00913BDC" w:rsidP="002B7045">
      <w:pPr>
        <w:widowControl/>
        <w:spacing w:after="0" w:line="360" w:lineRule="auto"/>
        <w:rPr>
          <w:rFonts w:hint="eastAsia"/>
        </w:rPr>
      </w:pPr>
    </w:p>
    <w:p w14:paraId="34A05475" w14:textId="77777777" w:rsidR="00285071" w:rsidRDefault="00285071" w:rsidP="00285071">
      <w:pPr>
        <w:keepNext/>
        <w:rPr>
          <w:rFonts w:hint="eastAsia"/>
        </w:rPr>
      </w:pPr>
      <w:r>
        <w:rPr>
          <w:noProof/>
        </w:rPr>
        <w:lastRenderedPageBreak/>
        <w:drawing>
          <wp:inline distT="0" distB="0" distL="0" distR="0" wp14:anchorId="62D6FCFF" wp14:editId="3984F05F">
            <wp:extent cx="6120000" cy="7777655"/>
            <wp:effectExtent l="0" t="0" r="0" b="0"/>
            <wp:docPr id="309916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1618" name="图片 30991618"/>
                    <pic:cNvPicPr/>
                  </pic:nvPicPr>
                  <pic:blipFill rotWithShape="1">
                    <a:blip r:embed="rId7">
                      <a:extLst>
                        <a:ext uri="{28A0092B-C50C-407E-A947-70E740481C1C}">
                          <a14:useLocalDpi xmlns:a14="http://schemas.microsoft.com/office/drawing/2010/main" val="0"/>
                        </a:ext>
                      </a:extLst>
                    </a:blip>
                    <a:srcRect l="3105" t="4657"/>
                    <a:stretch>
                      <a:fillRect/>
                    </a:stretch>
                  </pic:blipFill>
                  <pic:spPr bwMode="auto">
                    <a:xfrm>
                      <a:off x="0" y="0"/>
                      <a:ext cx="6120000" cy="7777655"/>
                    </a:xfrm>
                    <a:prstGeom prst="rect">
                      <a:avLst/>
                    </a:prstGeom>
                    <a:ln>
                      <a:noFill/>
                    </a:ln>
                    <a:extLst>
                      <a:ext uri="{53640926-AAD7-44D8-BBD7-CCE9431645EC}">
                        <a14:shadowObscured xmlns:a14="http://schemas.microsoft.com/office/drawing/2010/main"/>
                      </a:ext>
                    </a:extLst>
                  </pic:spPr>
                </pic:pic>
              </a:graphicData>
            </a:graphic>
          </wp:inline>
        </w:drawing>
      </w:r>
    </w:p>
    <w:p w14:paraId="6491D0EA" w14:textId="5D932896" w:rsidR="00292AE9" w:rsidRDefault="00285071" w:rsidP="00F240D9">
      <w:pPr>
        <w:pStyle w:val="af2"/>
        <w:outlineLvl w:val="0"/>
        <w:rPr>
          <w:rFonts w:hint="eastAsia"/>
        </w:rPr>
      </w:pPr>
      <w:bookmarkStart w:id="2" w:name="_Toc217746980"/>
      <w:r w:rsidRPr="00F240D9">
        <w:rPr>
          <w:rFonts w:ascii="Times New Roman" w:hAnsi="Times New Roman" w:cs="Times New Roman"/>
          <w:b/>
          <w:bCs/>
        </w:rPr>
        <w:t xml:space="preserve">Supplementary Fig. </w:t>
      </w:r>
      <w:r w:rsidRPr="00F240D9">
        <w:rPr>
          <w:rFonts w:ascii="Times New Roman" w:hAnsi="Times New Roman" w:cs="Times New Roman"/>
          <w:b/>
          <w:bCs/>
        </w:rPr>
        <w:fldChar w:fldCharType="begin"/>
      </w:r>
      <w:r w:rsidRPr="00F240D9">
        <w:rPr>
          <w:rFonts w:ascii="Times New Roman" w:hAnsi="Times New Roman" w:cs="Times New Roman"/>
          <w:b/>
          <w:bCs/>
        </w:rPr>
        <w:instrText xml:space="preserve"> SEQ Supplementary_Fig._ \* ARABIC </w:instrText>
      </w:r>
      <w:r w:rsidRPr="00F240D9">
        <w:rPr>
          <w:rFonts w:ascii="Times New Roman" w:hAnsi="Times New Roman" w:cs="Times New Roman"/>
          <w:b/>
          <w:bCs/>
        </w:rPr>
        <w:fldChar w:fldCharType="separate"/>
      </w:r>
      <w:r w:rsidRPr="00F240D9">
        <w:rPr>
          <w:rFonts w:ascii="Times New Roman" w:hAnsi="Times New Roman" w:cs="Times New Roman"/>
          <w:b/>
          <w:bCs/>
          <w:noProof/>
        </w:rPr>
        <w:t>1</w:t>
      </w:r>
      <w:r w:rsidRPr="00F240D9">
        <w:rPr>
          <w:rFonts w:ascii="Times New Roman" w:hAnsi="Times New Roman" w:cs="Times New Roman"/>
          <w:b/>
          <w:bCs/>
        </w:rPr>
        <w:fldChar w:fldCharType="end"/>
      </w:r>
      <w:r>
        <w:rPr>
          <w:rFonts w:hint="eastAsia"/>
        </w:rPr>
        <w:t xml:space="preserve"> </w:t>
      </w:r>
      <w:r w:rsidRPr="00F64991">
        <w:rPr>
          <w:rFonts w:ascii="Times New Roman" w:hAnsi="Times New Roman" w:cs="Times New Roman" w:hint="eastAsia"/>
        </w:rPr>
        <w:t>The u</w:t>
      </w:r>
      <w:r w:rsidRPr="00100DE4">
        <w:rPr>
          <w:rFonts w:ascii="Times New Roman" w:eastAsiaTheme="minorEastAsia" w:hAnsi="Times New Roman" w:cstheme="minorBidi" w:hint="eastAsia"/>
          <w14:ligatures w14:val="none"/>
        </w:rPr>
        <w:t>n</w:t>
      </w:r>
      <w:r w:rsidRPr="00100DE4">
        <w:rPr>
          <w:rFonts w:ascii="Times New Roman" w:hAnsi="Times New Roman" w:cs="Times New Roman"/>
        </w:rPr>
        <w:t>cropped Blots image</w:t>
      </w:r>
      <w:r w:rsidRPr="00100DE4">
        <w:rPr>
          <w:rFonts w:ascii="Times New Roman" w:hAnsi="Times New Roman" w:cs="Times New Roman" w:hint="eastAsia"/>
        </w:rPr>
        <w:t xml:space="preserve"> of Figure 2</w:t>
      </w:r>
      <w:r>
        <w:rPr>
          <w:rFonts w:ascii="Times New Roman" w:hAnsi="Times New Roman" w:cs="Times New Roman" w:hint="eastAsia"/>
        </w:rPr>
        <w:t>B.</w:t>
      </w:r>
      <w:bookmarkEnd w:id="2"/>
    </w:p>
    <w:p w14:paraId="57B72469" w14:textId="339E8CF1" w:rsidR="00100DE4" w:rsidRDefault="00292AE9" w:rsidP="00100DE4">
      <w:pPr>
        <w:keepNext/>
        <w:rPr>
          <w:rFonts w:hint="eastAsia"/>
        </w:rPr>
      </w:pPr>
      <w:r>
        <w:rPr>
          <w:rFonts w:hint="eastAsia"/>
          <w:noProof/>
        </w:rPr>
        <w:lastRenderedPageBreak/>
        <w:drawing>
          <wp:inline distT="0" distB="0" distL="0" distR="0" wp14:anchorId="228D9612" wp14:editId="60E95BA4">
            <wp:extent cx="6120130" cy="4929480"/>
            <wp:effectExtent l="0" t="0" r="0" b="5080"/>
            <wp:docPr id="4906595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59598" name="图片 490659598"/>
                    <pic:cNvPicPr/>
                  </pic:nvPicPr>
                  <pic:blipFill rotWithShape="1">
                    <a:blip r:embed="rId8">
                      <a:extLst>
                        <a:ext uri="{28A0092B-C50C-407E-A947-70E740481C1C}">
                          <a14:useLocalDpi xmlns:a14="http://schemas.microsoft.com/office/drawing/2010/main" val="0"/>
                        </a:ext>
                      </a:extLst>
                    </a:blip>
                    <a:srcRect t="6740"/>
                    <a:stretch>
                      <a:fillRect/>
                    </a:stretch>
                  </pic:blipFill>
                  <pic:spPr bwMode="auto">
                    <a:xfrm>
                      <a:off x="0" y="0"/>
                      <a:ext cx="6120130" cy="4929480"/>
                    </a:xfrm>
                    <a:prstGeom prst="rect">
                      <a:avLst/>
                    </a:prstGeom>
                    <a:ln>
                      <a:noFill/>
                    </a:ln>
                    <a:extLst>
                      <a:ext uri="{53640926-AAD7-44D8-BBD7-CCE9431645EC}">
                        <a14:shadowObscured xmlns:a14="http://schemas.microsoft.com/office/drawing/2010/main"/>
                      </a:ext>
                    </a:extLst>
                  </pic:spPr>
                </pic:pic>
              </a:graphicData>
            </a:graphic>
          </wp:inline>
        </w:drawing>
      </w:r>
    </w:p>
    <w:p w14:paraId="7E9CC58A" w14:textId="2A9BF9DD" w:rsidR="00100DE4" w:rsidRDefault="00100DE4" w:rsidP="00F240D9">
      <w:pPr>
        <w:pStyle w:val="af2"/>
        <w:spacing w:afterLines="200" w:after="624" w:line="480" w:lineRule="auto"/>
        <w:outlineLvl w:val="0"/>
        <w:rPr>
          <w:rFonts w:ascii="Times New Roman" w:hAnsi="Times New Roman" w:cs="Times New Roman"/>
        </w:rPr>
      </w:pPr>
      <w:bookmarkStart w:id="3" w:name="_Toc217746981"/>
      <w:r w:rsidRPr="00100DE4">
        <w:rPr>
          <w:rFonts w:ascii="Times New Roman" w:eastAsiaTheme="minorEastAsia" w:hAnsi="Times New Roman" w:cstheme="minorBidi" w:hint="eastAsia"/>
          <w:b/>
          <w:bCs/>
          <w14:ligatures w14:val="none"/>
        </w:rPr>
        <w:t xml:space="preserve">Supplementary Fig. </w:t>
      </w:r>
      <w:r w:rsidRPr="00100DE4">
        <w:rPr>
          <w:rFonts w:ascii="Times New Roman" w:eastAsiaTheme="minorEastAsia" w:hAnsi="Times New Roman" w:cstheme="minorBidi" w:hint="eastAsia"/>
          <w:b/>
          <w:bCs/>
          <w14:ligatures w14:val="none"/>
        </w:rPr>
        <w:fldChar w:fldCharType="begin"/>
      </w:r>
      <w:r w:rsidRPr="00100DE4">
        <w:rPr>
          <w:rFonts w:ascii="Times New Roman" w:eastAsiaTheme="minorEastAsia" w:hAnsi="Times New Roman" w:cstheme="minorBidi" w:hint="eastAsia"/>
          <w:b/>
          <w:bCs/>
          <w14:ligatures w14:val="none"/>
        </w:rPr>
        <w:instrText xml:space="preserve"> SEQ Supplementary_Fig._ \* ARABIC </w:instrText>
      </w:r>
      <w:r w:rsidRPr="00100DE4">
        <w:rPr>
          <w:rFonts w:ascii="Times New Roman" w:eastAsiaTheme="minorEastAsia" w:hAnsi="Times New Roman" w:cstheme="minorBidi" w:hint="eastAsia"/>
          <w:b/>
          <w:bCs/>
          <w14:ligatures w14:val="none"/>
        </w:rPr>
        <w:fldChar w:fldCharType="separate"/>
      </w:r>
      <w:r w:rsidR="00285071">
        <w:rPr>
          <w:rFonts w:ascii="Times New Roman" w:eastAsiaTheme="minorEastAsia" w:hAnsi="Times New Roman" w:cstheme="minorBidi"/>
          <w:b/>
          <w:bCs/>
          <w:noProof/>
          <w14:ligatures w14:val="none"/>
        </w:rPr>
        <w:t>2</w:t>
      </w:r>
      <w:r w:rsidRPr="00100DE4">
        <w:rPr>
          <w:rFonts w:ascii="Times New Roman" w:eastAsiaTheme="minorEastAsia" w:hAnsi="Times New Roman" w:cstheme="minorBidi" w:hint="eastAsia"/>
          <w:b/>
          <w:bCs/>
          <w14:ligatures w14:val="none"/>
        </w:rPr>
        <w:fldChar w:fldCharType="end"/>
      </w:r>
      <w:r>
        <w:rPr>
          <w:rFonts w:ascii="Times New Roman" w:eastAsiaTheme="minorEastAsia" w:hAnsi="Times New Roman" w:cstheme="minorBidi" w:hint="eastAsia"/>
          <w:b/>
          <w:bCs/>
          <w14:ligatures w14:val="none"/>
        </w:rPr>
        <w:t xml:space="preserve"> </w:t>
      </w:r>
      <w:r w:rsidR="00F64991" w:rsidRPr="00F64991">
        <w:rPr>
          <w:rFonts w:ascii="Times New Roman" w:hAnsi="Times New Roman" w:cs="Times New Roman" w:hint="eastAsia"/>
        </w:rPr>
        <w:t>The u</w:t>
      </w:r>
      <w:r w:rsidRPr="00100DE4">
        <w:rPr>
          <w:rFonts w:ascii="Times New Roman" w:eastAsiaTheme="minorEastAsia" w:hAnsi="Times New Roman" w:cstheme="minorBidi" w:hint="eastAsia"/>
          <w14:ligatures w14:val="none"/>
        </w:rPr>
        <w:t>n</w:t>
      </w:r>
      <w:r w:rsidRPr="00100DE4">
        <w:rPr>
          <w:rFonts w:ascii="Times New Roman" w:hAnsi="Times New Roman" w:cs="Times New Roman"/>
        </w:rPr>
        <w:t>cropped Blots image</w:t>
      </w:r>
      <w:r w:rsidRPr="00100DE4">
        <w:rPr>
          <w:rFonts w:ascii="Times New Roman" w:hAnsi="Times New Roman" w:cs="Times New Roman" w:hint="eastAsia"/>
        </w:rPr>
        <w:t xml:space="preserve"> of Figure 2C.</w:t>
      </w:r>
      <w:bookmarkEnd w:id="3"/>
    </w:p>
    <w:p w14:paraId="3734AAEE" w14:textId="77777777" w:rsidR="00F64991" w:rsidRDefault="00F64991" w:rsidP="00F64991">
      <w:pPr>
        <w:keepNext/>
        <w:rPr>
          <w:rFonts w:hint="eastAsia"/>
        </w:rPr>
      </w:pPr>
      <w:r>
        <w:rPr>
          <w:rFonts w:hint="eastAsia"/>
          <w:noProof/>
        </w:rPr>
        <w:lastRenderedPageBreak/>
        <w:drawing>
          <wp:inline distT="0" distB="0" distL="0" distR="0" wp14:anchorId="3FDA4AB0" wp14:editId="48289718">
            <wp:extent cx="6120000" cy="2956800"/>
            <wp:effectExtent l="0" t="0" r="0" b="0"/>
            <wp:docPr id="21274447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44778" name="图片 2127444778"/>
                    <pic:cNvPicPr/>
                  </pic:nvPicPr>
                  <pic:blipFill rotWithShape="1">
                    <a:blip r:embed="rId9">
                      <a:extLst>
                        <a:ext uri="{28A0092B-C50C-407E-A947-70E740481C1C}">
                          <a14:useLocalDpi xmlns:a14="http://schemas.microsoft.com/office/drawing/2010/main" val="0"/>
                        </a:ext>
                      </a:extLst>
                    </a:blip>
                    <a:srcRect t="10866"/>
                    <a:stretch>
                      <a:fillRect/>
                    </a:stretch>
                  </pic:blipFill>
                  <pic:spPr bwMode="auto">
                    <a:xfrm>
                      <a:off x="0" y="0"/>
                      <a:ext cx="6120000" cy="2956800"/>
                    </a:xfrm>
                    <a:prstGeom prst="rect">
                      <a:avLst/>
                    </a:prstGeom>
                    <a:ln>
                      <a:noFill/>
                    </a:ln>
                    <a:extLst>
                      <a:ext uri="{53640926-AAD7-44D8-BBD7-CCE9431645EC}">
                        <a14:shadowObscured xmlns:a14="http://schemas.microsoft.com/office/drawing/2010/main"/>
                      </a:ext>
                    </a:extLst>
                  </pic:spPr>
                </pic:pic>
              </a:graphicData>
            </a:graphic>
          </wp:inline>
        </w:drawing>
      </w:r>
    </w:p>
    <w:p w14:paraId="24A49602" w14:textId="0E053BE2" w:rsidR="00F64991" w:rsidRPr="00FE5422" w:rsidRDefault="00F64991" w:rsidP="00F240D9">
      <w:pPr>
        <w:pStyle w:val="af2"/>
        <w:spacing w:afterLines="200" w:after="624" w:line="480" w:lineRule="auto"/>
        <w:outlineLvl w:val="0"/>
        <w:rPr>
          <w:rFonts w:ascii="Times New Roman" w:hAnsi="Times New Roman" w:cs="Times New Roman"/>
        </w:rPr>
      </w:pPr>
      <w:bookmarkStart w:id="4" w:name="_Toc217746982"/>
      <w:r w:rsidRPr="00F64991">
        <w:rPr>
          <w:rFonts w:ascii="Times New Roman" w:hAnsi="Times New Roman" w:cs="Times New Roman"/>
          <w:b/>
          <w:bCs/>
        </w:rPr>
        <w:t xml:space="preserve">Supplementary Fig. </w:t>
      </w:r>
      <w:r w:rsidRPr="00F64991">
        <w:rPr>
          <w:rFonts w:ascii="Times New Roman" w:hAnsi="Times New Roman" w:cs="Times New Roman"/>
          <w:b/>
          <w:bCs/>
        </w:rPr>
        <w:fldChar w:fldCharType="begin"/>
      </w:r>
      <w:r w:rsidRPr="00F64991">
        <w:rPr>
          <w:rFonts w:ascii="Times New Roman" w:hAnsi="Times New Roman" w:cs="Times New Roman"/>
          <w:b/>
          <w:bCs/>
        </w:rPr>
        <w:instrText xml:space="preserve"> SEQ Supplementary_Fig._ \* ARABIC </w:instrText>
      </w:r>
      <w:r w:rsidRPr="00F64991">
        <w:rPr>
          <w:rFonts w:ascii="Times New Roman" w:hAnsi="Times New Roman" w:cs="Times New Roman"/>
          <w:b/>
          <w:bCs/>
        </w:rPr>
        <w:fldChar w:fldCharType="separate"/>
      </w:r>
      <w:r w:rsidR="00285071">
        <w:rPr>
          <w:rFonts w:ascii="Times New Roman" w:hAnsi="Times New Roman" w:cs="Times New Roman"/>
          <w:b/>
          <w:bCs/>
          <w:noProof/>
        </w:rPr>
        <w:t>3</w:t>
      </w:r>
      <w:r w:rsidRPr="00F64991">
        <w:rPr>
          <w:rFonts w:ascii="Times New Roman" w:hAnsi="Times New Roman" w:cs="Times New Roman"/>
          <w:b/>
          <w:bCs/>
        </w:rPr>
        <w:fldChar w:fldCharType="end"/>
      </w:r>
      <w:r>
        <w:rPr>
          <w:rFonts w:hint="eastAsia"/>
        </w:rPr>
        <w:t xml:space="preserve"> </w:t>
      </w:r>
      <w:r w:rsidRPr="00F64991">
        <w:rPr>
          <w:rFonts w:ascii="Times New Roman" w:hAnsi="Times New Roman" w:cs="Times New Roman" w:hint="eastAsia"/>
        </w:rPr>
        <w:t>The un</w:t>
      </w:r>
      <w:r w:rsidRPr="00100DE4">
        <w:rPr>
          <w:rFonts w:ascii="Times New Roman" w:hAnsi="Times New Roman" w:cs="Times New Roman"/>
        </w:rPr>
        <w:t>cropped Blots image</w:t>
      </w:r>
      <w:r w:rsidRPr="00100DE4">
        <w:rPr>
          <w:rFonts w:ascii="Times New Roman" w:hAnsi="Times New Roman" w:cs="Times New Roman" w:hint="eastAsia"/>
        </w:rPr>
        <w:t xml:space="preserve"> of Figure </w:t>
      </w:r>
      <w:r>
        <w:rPr>
          <w:rFonts w:ascii="Times New Roman" w:hAnsi="Times New Roman" w:cs="Times New Roman" w:hint="eastAsia"/>
        </w:rPr>
        <w:t>3A</w:t>
      </w:r>
      <w:r w:rsidRPr="00100DE4">
        <w:rPr>
          <w:rFonts w:ascii="Times New Roman" w:hAnsi="Times New Roman" w:cs="Times New Roman" w:hint="eastAsia"/>
        </w:rPr>
        <w:t>.</w:t>
      </w:r>
      <w:bookmarkEnd w:id="4"/>
    </w:p>
    <w:p w14:paraId="6F1EF2E7" w14:textId="77777777" w:rsidR="00292AE9" w:rsidRDefault="00292AE9" w:rsidP="00292AE9">
      <w:pPr>
        <w:keepNext/>
        <w:rPr>
          <w:rFonts w:hint="eastAsia"/>
        </w:rPr>
      </w:pPr>
      <w:r>
        <w:rPr>
          <w:rFonts w:hint="eastAsia"/>
          <w:noProof/>
        </w:rPr>
        <w:lastRenderedPageBreak/>
        <w:drawing>
          <wp:inline distT="0" distB="0" distL="0" distR="0" wp14:anchorId="5545ADE8" wp14:editId="42442398">
            <wp:extent cx="6120000" cy="7403923"/>
            <wp:effectExtent l="0" t="0" r="0" b="6985"/>
            <wp:docPr id="176646215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62158" name="图片 1766462158"/>
                    <pic:cNvPicPr/>
                  </pic:nvPicPr>
                  <pic:blipFill rotWithShape="1">
                    <a:blip r:embed="rId10">
                      <a:extLst>
                        <a:ext uri="{28A0092B-C50C-407E-A947-70E740481C1C}">
                          <a14:useLocalDpi xmlns:a14="http://schemas.microsoft.com/office/drawing/2010/main" val="0"/>
                        </a:ext>
                      </a:extLst>
                    </a:blip>
                    <a:srcRect l="11061" t="3155" r="14993" b="33597"/>
                    <a:stretch>
                      <a:fillRect/>
                    </a:stretch>
                  </pic:blipFill>
                  <pic:spPr bwMode="auto">
                    <a:xfrm>
                      <a:off x="0" y="0"/>
                      <a:ext cx="6120000" cy="7403923"/>
                    </a:xfrm>
                    <a:prstGeom prst="rect">
                      <a:avLst/>
                    </a:prstGeom>
                    <a:ln>
                      <a:noFill/>
                    </a:ln>
                    <a:extLst>
                      <a:ext uri="{53640926-AAD7-44D8-BBD7-CCE9431645EC}">
                        <a14:shadowObscured xmlns:a14="http://schemas.microsoft.com/office/drawing/2010/main"/>
                      </a:ext>
                    </a:extLst>
                  </pic:spPr>
                </pic:pic>
              </a:graphicData>
            </a:graphic>
          </wp:inline>
        </w:drawing>
      </w:r>
    </w:p>
    <w:p w14:paraId="755F72A9" w14:textId="638F909A" w:rsidR="00292AE9" w:rsidRPr="00285071" w:rsidRDefault="00292AE9" w:rsidP="00F240D9">
      <w:pPr>
        <w:pStyle w:val="af2"/>
        <w:spacing w:afterLines="200" w:after="624" w:line="480" w:lineRule="auto"/>
        <w:outlineLvl w:val="0"/>
        <w:rPr>
          <w:rFonts w:ascii="Times New Roman" w:hAnsi="Times New Roman" w:cs="Times New Roman"/>
          <w:b/>
          <w:bCs/>
        </w:rPr>
      </w:pPr>
      <w:bookmarkStart w:id="5" w:name="_Toc217746983"/>
      <w:r w:rsidRPr="00285071">
        <w:rPr>
          <w:rFonts w:ascii="Times New Roman" w:hAnsi="Times New Roman" w:cs="Times New Roman" w:hint="eastAsia"/>
          <w:b/>
          <w:bCs/>
        </w:rPr>
        <w:t xml:space="preserve">Supplementary Fig. </w:t>
      </w:r>
      <w:r w:rsidRPr="00285071">
        <w:rPr>
          <w:rFonts w:ascii="Times New Roman" w:hAnsi="Times New Roman" w:cs="Times New Roman" w:hint="eastAsia"/>
          <w:b/>
          <w:bCs/>
        </w:rPr>
        <w:fldChar w:fldCharType="begin"/>
      </w:r>
      <w:r w:rsidRPr="00285071">
        <w:rPr>
          <w:rFonts w:ascii="Times New Roman" w:hAnsi="Times New Roman" w:cs="Times New Roman" w:hint="eastAsia"/>
          <w:b/>
          <w:bCs/>
        </w:rPr>
        <w:instrText xml:space="preserve"> SEQ Supplementary_Fig._ \* ARABIC </w:instrText>
      </w:r>
      <w:r w:rsidRPr="00285071">
        <w:rPr>
          <w:rFonts w:ascii="Times New Roman" w:hAnsi="Times New Roman" w:cs="Times New Roman" w:hint="eastAsia"/>
          <w:b/>
          <w:bCs/>
        </w:rPr>
        <w:fldChar w:fldCharType="separate"/>
      </w:r>
      <w:r w:rsidR="00285071" w:rsidRPr="00285071">
        <w:rPr>
          <w:rFonts w:ascii="Times New Roman" w:hAnsi="Times New Roman" w:cs="Times New Roman" w:hint="eastAsia"/>
          <w:b/>
          <w:bCs/>
        </w:rPr>
        <w:t>4</w:t>
      </w:r>
      <w:r w:rsidRPr="00285071">
        <w:rPr>
          <w:rFonts w:ascii="Times New Roman" w:hAnsi="Times New Roman" w:cs="Times New Roman" w:hint="eastAsia"/>
          <w:b/>
          <w:bCs/>
        </w:rPr>
        <w:fldChar w:fldCharType="end"/>
      </w:r>
      <w:r w:rsidR="00285071" w:rsidRPr="00285071">
        <w:rPr>
          <w:rFonts w:ascii="Times New Roman" w:hAnsi="Times New Roman" w:cs="Times New Roman" w:hint="eastAsia"/>
          <w:b/>
          <w:bCs/>
        </w:rPr>
        <w:t xml:space="preserve"> </w:t>
      </w:r>
      <w:r w:rsidR="00285071" w:rsidRPr="00285071">
        <w:rPr>
          <w:rFonts w:ascii="Times New Roman" w:hAnsi="Times New Roman" w:cs="Times New Roman" w:hint="eastAsia"/>
        </w:rPr>
        <w:t>The un</w:t>
      </w:r>
      <w:r w:rsidR="00285071" w:rsidRPr="00285071">
        <w:rPr>
          <w:rFonts w:ascii="Times New Roman" w:hAnsi="Times New Roman" w:cs="Times New Roman"/>
        </w:rPr>
        <w:t>cropped Blots image</w:t>
      </w:r>
      <w:r w:rsidR="00285071" w:rsidRPr="00285071">
        <w:rPr>
          <w:rFonts w:ascii="Times New Roman" w:hAnsi="Times New Roman" w:cs="Times New Roman" w:hint="eastAsia"/>
        </w:rPr>
        <w:t xml:space="preserve"> of Supplementary Figure 7B</w:t>
      </w:r>
      <w:bookmarkEnd w:id="5"/>
      <w:r w:rsidR="00F240D9">
        <w:rPr>
          <w:rFonts w:ascii="Times New Roman" w:hAnsi="Times New Roman" w:cs="Times New Roman" w:hint="eastAsia"/>
        </w:rPr>
        <w:t>.</w:t>
      </w:r>
    </w:p>
    <w:sectPr w:rsidR="00292AE9" w:rsidRPr="00285071" w:rsidSect="007D67B7">
      <w:footerReference w:type="default" r:id="rId11"/>
      <w:pgSz w:w="11906" w:h="16838"/>
      <w:pgMar w:top="1440" w:right="1134" w:bottom="1440" w:left="1134"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9D47B" w14:textId="77777777" w:rsidR="0060551A" w:rsidRDefault="0060551A" w:rsidP="00B1020F">
      <w:pPr>
        <w:spacing w:after="0" w:line="240" w:lineRule="auto"/>
        <w:rPr>
          <w:rFonts w:hint="eastAsia"/>
        </w:rPr>
      </w:pPr>
      <w:r>
        <w:separator/>
      </w:r>
    </w:p>
  </w:endnote>
  <w:endnote w:type="continuationSeparator" w:id="0">
    <w:p w14:paraId="6DC8643C" w14:textId="77777777" w:rsidR="0060551A" w:rsidRDefault="0060551A" w:rsidP="00B1020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913891"/>
      <w:docPartObj>
        <w:docPartGallery w:val="Page Numbers (Bottom of Page)"/>
        <w:docPartUnique/>
      </w:docPartObj>
    </w:sdtPr>
    <w:sdtContent>
      <w:p w14:paraId="0D7DC7B7" w14:textId="58F43738" w:rsidR="003E3C38" w:rsidRDefault="003E3C38">
        <w:pPr>
          <w:pStyle w:val="af0"/>
          <w:jc w:val="center"/>
          <w:rPr>
            <w:rFonts w:hint="eastAsia"/>
          </w:rPr>
        </w:pPr>
        <w:r>
          <w:fldChar w:fldCharType="begin"/>
        </w:r>
        <w:r>
          <w:instrText>PAGE   \* MERGEFORMAT</w:instrText>
        </w:r>
        <w:r>
          <w:fldChar w:fldCharType="separate"/>
        </w:r>
        <w:r w:rsidRPr="003E3C38">
          <w:rPr>
            <w:noProof/>
            <w:lang w:val="zh-CN"/>
          </w:rPr>
          <w:t>1</w:t>
        </w:r>
        <w:r>
          <w:fldChar w:fldCharType="end"/>
        </w:r>
      </w:p>
    </w:sdtContent>
  </w:sdt>
  <w:p w14:paraId="54C860AD" w14:textId="77777777" w:rsidR="003E3C38" w:rsidRDefault="003E3C38">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CC8A6" w14:textId="77777777" w:rsidR="0060551A" w:rsidRDefault="0060551A" w:rsidP="00B1020F">
      <w:pPr>
        <w:spacing w:after="0" w:line="240" w:lineRule="auto"/>
        <w:rPr>
          <w:rFonts w:hint="eastAsia"/>
        </w:rPr>
      </w:pPr>
      <w:r>
        <w:separator/>
      </w:r>
    </w:p>
  </w:footnote>
  <w:footnote w:type="continuationSeparator" w:id="0">
    <w:p w14:paraId="12A39BD8" w14:textId="77777777" w:rsidR="0060551A" w:rsidRDefault="0060551A" w:rsidP="00B1020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52"/>
    <w:rsid w:val="00046C9F"/>
    <w:rsid w:val="00047A85"/>
    <w:rsid w:val="00052934"/>
    <w:rsid w:val="00062361"/>
    <w:rsid w:val="00084A52"/>
    <w:rsid w:val="00086A51"/>
    <w:rsid w:val="00091894"/>
    <w:rsid w:val="000925EB"/>
    <w:rsid w:val="00093742"/>
    <w:rsid w:val="000A5BD3"/>
    <w:rsid w:val="000B1736"/>
    <w:rsid w:val="000C6273"/>
    <w:rsid w:val="000F4DC2"/>
    <w:rsid w:val="00100DE4"/>
    <w:rsid w:val="00104EC8"/>
    <w:rsid w:val="001145F1"/>
    <w:rsid w:val="00115E3F"/>
    <w:rsid w:val="00125F6C"/>
    <w:rsid w:val="00126CDC"/>
    <w:rsid w:val="00130B2B"/>
    <w:rsid w:val="00136772"/>
    <w:rsid w:val="00136A7C"/>
    <w:rsid w:val="00153A09"/>
    <w:rsid w:val="0015403F"/>
    <w:rsid w:val="00181127"/>
    <w:rsid w:val="00185162"/>
    <w:rsid w:val="001B5AB3"/>
    <w:rsid w:val="001C0E57"/>
    <w:rsid w:val="001C4D4B"/>
    <w:rsid w:val="001C4FA1"/>
    <w:rsid w:val="001C6929"/>
    <w:rsid w:val="001E4C76"/>
    <w:rsid w:val="001E7821"/>
    <w:rsid w:val="001F151C"/>
    <w:rsid w:val="001F2671"/>
    <w:rsid w:val="001F3242"/>
    <w:rsid w:val="00200EDC"/>
    <w:rsid w:val="00203251"/>
    <w:rsid w:val="00213140"/>
    <w:rsid w:val="00224FF0"/>
    <w:rsid w:val="00230FE3"/>
    <w:rsid w:val="00234F3F"/>
    <w:rsid w:val="00237B1C"/>
    <w:rsid w:val="00247D3B"/>
    <w:rsid w:val="002668A6"/>
    <w:rsid w:val="002670C6"/>
    <w:rsid w:val="00285071"/>
    <w:rsid w:val="00292AE9"/>
    <w:rsid w:val="002B237A"/>
    <w:rsid w:val="002B7045"/>
    <w:rsid w:val="002C243B"/>
    <w:rsid w:val="002C791D"/>
    <w:rsid w:val="002D08B5"/>
    <w:rsid w:val="002D0B86"/>
    <w:rsid w:val="002D1063"/>
    <w:rsid w:val="002E1419"/>
    <w:rsid w:val="002F06DC"/>
    <w:rsid w:val="00324AD9"/>
    <w:rsid w:val="00326331"/>
    <w:rsid w:val="003267F1"/>
    <w:rsid w:val="0033440E"/>
    <w:rsid w:val="00334F9C"/>
    <w:rsid w:val="0033629E"/>
    <w:rsid w:val="00341EAF"/>
    <w:rsid w:val="0034421B"/>
    <w:rsid w:val="00346B73"/>
    <w:rsid w:val="00355BE7"/>
    <w:rsid w:val="00371E6E"/>
    <w:rsid w:val="003819CB"/>
    <w:rsid w:val="003853EB"/>
    <w:rsid w:val="0039668C"/>
    <w:rsid w:val="003B411F"/>
    <w:rsid w:val="003C5A3A"/>
    <w:rsid w:val="003D30AD"/>
    <w:rsid w:val="003D6DDE"/>
    <w:rsid w:val="003E3C38"/>
    <w:rsid w:val="003F0ACD"/>
    <w:rsid w:val="00414972"/>
    <w:rsid w:val="00433B75"/>
    <w:rsid w:val="00436252"/>
    <w:rsid w:val="00442C17"/>
    <w:rsid w:val="00460FFE"/>
    <w:rsid w:val="004634DE"/>
    <w:rsid w:val="0046653A"/>
    <w:rsid w:val="00484996"/>
    <w:rsid w:val="004A7362"/>
    <w:rsid w:val="004B39D8"/>
    <w:rsid w:val="004C5D6A"/>
    <w:rsid w:val="004D13D3"/>
    <w:rsid w:val="004E0130"/>
    <w:rsid w:val="004E04EB"/>
    <w:rsid w:val="004E261F"/>
    <w:rsid w:val="004E2D8E"/>
    <w:rsid w:val="00516308"/>
    <w:rsid w:val="00540470"/>
    <w:rsid w:val="005408C8"/>
    <w:rsid w:val="005435C1"/>
    <w:rsid w:val="005456F3"/>
    <w:rsid w:val="00552BAB"/>
    <w:rsid w:val="00555A36"/>
    <w:rsid w:val="00584956"/>
    <w:rsid w:val="00586333"/>
    <w:rsid w:val="00591E41"/>
    <w:rsid w:val="0059582E"/>
    <w:rsid w:val="005B1644"/>
    <w:rsid w:val="005C5991"/>
    <w:rsid w:val="005E77A0"/>
    <w:rsid w:val="005F6303"/>
    <w:rsid w:val="005F798B"/>
    <w:rsid w:val="0060551A"/>
    <w:rsid w:val="00605C3E"/>
    <w:rsid w:val="0061312F"/>
    <w:rsid w:val="006154A1"/>
    <w:rsid w:val="00616A36"/>
    <w:rsid w:val="00633C8E"/>
    <w:rsid w:val="00641A1B"/>
    <w:rsid w:val="00641DB4"/>
    <w:rsid w:val="00647719"/>
    <w:rsid w:val="006506FB"/>
    <w:rsid w:val="0066629F"/>
    <w:rsid w:val="00670CFC"/>
    <w:rsid w:val="006722D4"/>
    <w:rsid w:val="006826F5"/>
    <w:rsid w:val="00691AA2"/>
    <w:rsid w:val="00693DB5"/>
    <w:rsid w:val="00694868"/>
    <w:rsid w:val="006A3D2A"/>
    <w:rsid w:val="006C5EBA"/>
    <w:rsid w:val="006D1C0C"/>
    <w:rsid w:val="006D2DC9"/>
    <w:rsid w:val="00702ACA"/>
    <w:rsid w:val="00707E6E"/>
    <w:rsid w:val="00712930"/>
    <w:rsid w:val="0071567C"/>
    <w:rsid w:val="00717EFA"/>
    <w:rsid w:val="00731E2E"/>
    <w:rsid w:val="00751FD0"/>
    <w:rsid w:val="007760DE"/>
    <w:rsid w:val="00781835"/>
    <w:rsid w:val="0078223D"/>
    <w:rsid w:val="00784AF2"/>
    <w:rsid w:val="007A1B53"/>
    <w:rsid w:val="007A43F2"/>
    <w:rsid w:val="007B5416"/>
    <w:rsid w:val="007D5E58"/>
    <w:rsid w:val="007D67B7"/>
    <w:rsid w:val="007F4ED1"/>
    <w:rsid w:val="00801F71"/>
    <w:rsid w:val="0080323F"/>
    <w:rsid w:val="00815CD2"/>
    <w:rsid w:val="00816841"/>
    <w:rsid w:val="00840297"/>
    <w:rsid w:val="00847BED"/>
    <w:rsid w:val="008542D4"/>
    <w:rsid w:val="008673F9"/>
    <w:rsid w:val="008704C1"/>
    <w:rsid w:val="00876296"/>
    <w:rsid w:val="00890516"/>
    <w:rsid w:val="008A3BC0"/>
    <w:rsid w:val="008B4490"/>
    <w:rsid w:val="008B7A12"/>
    <w:rsid w:val="008C1410"/>
    <w:rsid w:val="008D5872"/>
    <w:rsid w:val="008D6044"/>
    <w:rsid w:val="008D6EEA"/>
    <w:rsid w:val="008F3BE5"/>
    <w:rsid w:val="008F7B97"/>
    <w:rsid w:val="009038EF"/>
    <w:rsid w:val="00913BDC"/>
    <w:rsid w:val="00915230"/>
    <w:rsid w:val="00953BF3"/>
    <w:rsid w:val="009653F1"/>
    <w:rsid w:val="00993848"/>
    <w:rsid w:val="0099445D"/>
    <w:rsid w:val="009A6172"/>
    <w:rsid w:val="009B10E3"/>
    <w:rsid w:val="009D0001"/>
    <w:rsid w:val="009D6BDD"/>
    <w:rsid w:val="009E48C1"/>
    <w:rsid w:val="009F242F"/>
    <w:rsid w:val="00A2082C"/>
    <w:rsid w:val="00A601D2"/>
    <w:rsid w:val="00A64753"/>
    <w:rsid w:val="00A8646B"/>
    <w:rsid w:val="00AB0FB7"/>
    <w:rsid w:val="00AB7B33"/>
    <w:rsid w:val="00AE6ED4"/>
    <w:rsid w:val="00AE726E"/>
    <w:rsid w:val="00B1020F"/>
    <w:rsid w:val="00B14F3B"/>
    <w:rsid w:val="00B16E6E"/>
    <w:rsid w:val="00B16E7A"/>
    <w:rsid w:val="00B3014E"/>
    <w:rsid w:val="00B509B7"/>
    <w:rsid w:val="00B63A47"/>
    <w:rsid w:val="00B67160"/>
    <w:rsid w:val="00B72F9C"/>
    <w:rsid w:val="00B744AF"/>
    <w:rsid w:val="00B94D06"/>
    <w:rsid w:val="00BB0C37"/>
    <w:rsid w:val="00BB2B3C"/>
    <w:rsid w:val="00BB2C27"/>
    <w:rsid w:val="00BC2C84"/>
    <w:rsid w:val="00BE3370"/>
    <w:rsid w:val="00BF04CF"/>
    <w:rsid w:val="00BF6EC8"/>
    <w:rsid w:val="00BF6FF1"/>
    <w:rsid w:val="00C10778"/>
    <w:rsid w:val="00C26087"/>
    <w:rsid w:val="00C3534C"/>
    <w:rsid w:val="00C42911"/>
    <w:rsid w:val="00C43F36"/>
    <w:rsid w:val="00C748C1"/>
    <w:rsid w:val="00C81D66"/>
    <w:rsid w:val="00CA0827"/>
    <w:rsid w:val="00CA4A76"/>
    <w:rsid w:val="00CA664D"/>
    <w:rsid w:val="00CB4314"/>
    <w:rsid w:val="00CD26A8"/>
    <w:rsid w:val="00CE05ED"/>
    <w:rsid w:val="00CE150A"/>
    <w:rsid w:val="00CF4246"/>
    <w:rsid w:val="00CF65B8"/>
    <w:rsid w:val="00CF7F0E"/>
    <w:rsid w:val="00D00773"/>
    <w:rsid w:val="00D05C26"/>
    <w:rsid w:val="00D14ACB"/>
    <w:rsid w:val="00D16597"/>
    <w:rsid w:val="00D17030"/>
    <w:rsid w:val="00D174B0"/>
    <w:rsid w:val="00D20F7D"/>
    <w:rsid w:val="00D21BE6"/>
    <w:rsid w:val="00D27999"/>
    <w:rsid w:val="00D36F9F"/>
    <w:rsid w:val="00D951B6"/>
    <w:rsid w:val="00DA4E22"/>
    <w:rsid w:val="00DB3438"/>
    <w:rsid w:val="00DB51B0"/>
    <w:rsid w:val="00DC2E57"/>
    <w:rsid w:val="00DD3D51"/>
    <w:rsid w:val="00DD58C9"/>
    <w:rsid w:val="00DD612A"/>
    <w:rsid w:val="00DF70DA"/>
    <w:rsid w:val="00E01D6B"/>
    <w:rsid w:val="00E1178F"/>
    <w:rsid w:val="00E308B3"/>
    <w:rsid w:val="00E4541E"/>
    <w:rsid w:val="00E55649"/>
    <w:rsid w:val="00E5728D"/>
    <w:rsid w:val="00E64DA0"/>
    <w:rsid w:val="00E65101"/>
    <w:rsid w:val="00E97043"/>
    <w:rsid w:val="00EA2FF1"/>
    <w:rsid w:val="00EB2180"/>
    <w:rsid w:val="00EC18C0"/>
    <w:rsid w:val="00EC35DA"/>
    <w:rsid w:val="00EC3E7D"/>
    <w:rsid w:val="00EC4172"/>
    <w:rsid w:val="00EC6096"/>
    <w:rsid w:val="00EC61A8"/>
    <w:rsid w:val="00EC6BF2"/>
    <w:rsid w:val="00ED4BDD"/>
    <w:rsid w:val="00EE1E56"/>
    <w:rsid w:val="00EE710D"/>
    <w:rsid w:val="00F1116A"/>
    <w:rsid w:val="00F13D3A"/>
    <w:rsid w:val="00F22E26"/>
    <w:rsid w:val="00F240D9"/>
    <w:rsid w:val="00F37608"/>
    <w:rsid w:val="00F50E4D"/>
    <w:rsid w:val="00F5350C"/>
    <w:rsid w:val="00F61845"/>
    <w:rsid w:val="00F64991"/>
    <w:rsid w:val="00F651E4"/>
    <w:rsid w:val="00F71676"/>
    <w:rsid w:val="00F768EC"/>
    <w:rsid w:val="00F770B9"/>
    <w:rsid w:val="00F8206C"/>
    <w:rsid w:val="00F831B4"/>
    <w:rsid w:val="00F906EE"/>
    <w:rsid w:val="00F93E09"/>
    <w:rsid w:val="00FD2A63"/>
    <w:rsid w:val="00FE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C74E5"/>
  <w14:defaultImageDpi w14:val="32767"/>
  <w15:docId w15:val="{357925E7-3BEC-4929-A18E-293ABD620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3625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3625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3625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3625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3625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3625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3625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3625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3625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3625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3625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3625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36252"/>
    <w:rPr>
      <w:rFonts w:cstheme="majorBidi"/>
      <w:color w:val="2F5496" w:themeColor="accent1" w:themeShade="BF"/>
      <w:sz w:val="28"/>
      <w:szCs w:val="28"/>
    </w:rPr>
  </w:style>
  <w:style w:type="character" w:customStyle="1" w:styleId="50">
    <w:name w:val="标题 5 字符"/>
    <w:basedOn w:val="a0"/>
    <w:link w:val="5"/>
    <w:uiPriority w:val="9"/>
    <w:semiHidden/>
    <w:rsid w:val="00436252"/>
    <w:rPr>
      <w:rFonts w:cstheme="majorBidi"/>
      <w:color w:val="2F5496" w:themeColor="accent1" w:themeShade="BF"/>
      <w:sz w:val="24"/>
    </w:rPr>
  </w:style>
  <w:style w:type="character" w:customStyle="1" w:styleId="60">
    <w:name w:val="标题 6 字符"/>
    <w:basedOn w:val="a0"/>
    <w:link w:val="6"/>
    <w:uiPriority w:val="9"/>
    <w:semiHidden/>
    <w:rsid w:val="00436252"/>
    <w:rPr>
      <w:rFonts w:cstheme="majorBidi"/>
      <w:b/>
      <w:bCs/>
      <w:color w:val="2F5496" w:themeColor="accent1" w:themeShade="BF"/>
    </w:rPr>
  </w:style>
  <w:style w:type="character" w:customStyle="1" w:styleId="70">
    <w:name w:val="标题 7 字符"/>
    <w:basedOn w:val="a0"/>
    <w:link w:val="7"/>
    <w:uiPriority w:val="9"/>
    <w:semiHidden/>
    <w:rsid w:val="00436252"/>
    <w:rPr>
      <w:rFonts w:cstheme="majorBidi"/>
      <w:b/>
      <w:bCs/>
      <w:color w:val="595959" w:themeColor="text1" w:themeTint="A6"/>
    </w:rPr>
  </w:style>
  <w:style w:type="character" w:customStyle="1" w:styleId="80">
    <w:name w:val="标题 8 字符"/>
    <w:basedOn w:val="a0"/>
    <w:link w:val="8"/>
    <w:uiPriority w:val="9"/>
    <w:semiHidden/>
    <w:rsid w:val="00436252"/>
    <w:rPr>
      <w:rFonts w:cstheme="majorBidi"/>
      <w:color w:val="595959" w:themeColor="text1" w:themeTint="A6"/>
    </w:rPr>
  </w:style>
  <w:style w:type="character" w:customStyle="1" w:styleId="90">
    <w:name w:val="标题 9 字符"/>
    <w:basedOn w:val="a0"/>
    <w:link w:val="9"/>
    <w:uiPriority w:val="9"/>
    <w:semiHidden/>
    <w:rsid w:val="00436252"/>
    <w:rPr>
      <w:rFonts w:eastAsiaTheme="majorEastAsia" w:cstheme="majorBidi"/>
      <w:color w:val="595959" w:themeColor="text1" w:themeTint="A6"/>
    </w:rPr>
  </w:style>
  <w:style w:type="paragraph" w:styleId="a3">
    <w:name w:val="Title"/>
    <w:basedOn w:val="a"/>
    <w:next w:val="a"/>
    <w:link w:val="a4"/>
    <w:uiPriority w:val="10"/>
    <w:qFormat/>
    <w:rsid w:val="0043625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362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625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362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6252"/>
    <w:pPr>
      <w:spacing w:before="160"/>
      <w:jc w:val="center"/>
    </w:pPr>
    <w:rPr>
      <w:i/>
      <w:iCs/>
      <w:color w:val="404040" w:themeColor="text1" w:themeTint="BF"/>
    </w:rPr>
  </w:style>
  <w:style w:type="character" w:customStyle="1" w:styleId="a8">
    <w:name w:val="引用 字符"/>
    <w:basedOn w:val="a0"/>
    <w:link w:val="a7"/>
    <w:uiPriority w:val="29"/>
    <w:rsid w:val="00436252"/>
    <w:rPr>
      <w:i/>
      <w:iCs/>
      <w:color w:val="404040" w:themeColor="text1" w:themeTint="BF"/>
    </w:rPr>
  </w:style>
  <w:style w:type="paragraph" w:styleId="a9">
    <w:name w:val="List Paragraph"/>
    <w:basedOn w:val="a"/>
    <w:uiPriority w:val="34"/>
    <w:qFormat/>
    <w:rsid w:val="00436252"/>
    <w:pPr>
      <w:ind w:left="720"/>
      <w:contextualSpacing/>
    </w:pPr>
  </w:style>
  <w:style w:type="character" w:styleId="aa">
    <w:name w:val="Intense Emphasis"/>
    <w:basedOn w:val="a0"/>
    <w:uiPriority w:val="21"/>
    <w:qFormat/>
    <w:rsid w:val="00436252"/>
    <w:rPr>
      <w:i/>
      <w:iCs/>
      <w:color w:val="2F5496" w:themeColor="accent1" w:themeShade="BF"/>
    </w:rPr>
  </w:style>
  <w:style w:type="paragraph" w:styleId="ab">
    <w:name w:val="Intense Quote"/>
    <w:basedOn w:val="a"/>
    <w:next w:val="a"/>
    <w:link w:val="ac"/>
    <w:uiPriority w:val="30"/>
    <w:qFormat/>
    <w:rsid w:val="00436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36252"/>
    <w:rPr>
      <w:i/>
      <w:iCs/>
      <w:color w:val="2F5496" w:themeColor="accent1" w:themeShade="BF"/>
    </w:rPr>
  </w:style>
  <w:style w:type="character" w:styleId="ad">
    <w:name w:val="Intense Reference"/>
    <w:basedOn w:val="a0"/>
    <w:uiPriority w:val="32"/>
    <w:qFormat/>
    <w:rsid w:val="00436252"/>
    <w:rPr>
      <w:b/>
      <w:bCs/>
      <w:smallCaps/>
      <w:color w:val="2F5496" w:themeColor="accent1" w:themeShade="BF"/>
      <w:spacing w:val="5"/>
    </w:rPr>
  </w:style>
  <w:style w:type="paragraph" w:styleId="ae">
    <w:name w:val="header"/>
    <w:basedOn w:val="a"/>
    <w:link w:val="af"/>
    <w:uiPriority w:val="99"/>
    <w:unhideWhenUsed/>
    <w:rsid w:val="00633C8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33C8E"/>
    <w:rPr>
      <w:sz w:val="18"/>
      <w:szCs w:val="18"/>
    </w:rPr>
  </w:style>
  <w:style w:type="paragraph" w:styleId="af0">
    <w:name w:val="footer"/>
    <w:basedOn w:val="a"/>
    <w:link w:val="af1"/>
    <w:uiPriority w:val="99"/>
    <w:unhideWhenUsed/>
    <w:rsid w:val="00633C8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33C8E"/>
    <w:rPr>
      <w:sz w:val="18"/>
      <w:szCs w:val="18"/>
    </w:rPr>
  </w:style>
  <w:style w:type="paragraph" w:styleId="af2">
    <w:name w:val="caption"/>
    <w:basedOn w:val="a"/>
    <w:next w:val="a"/>
    <w:uiPriority w:val="35"/>
    <w:unhideWhenUsed/>
    <w:qFormat/>
    <w:rsid w:val="00633C8E"/>
    <w:rPr>
      <w:rFonts w:asciiTheme="majorHAnsi" w:eastAsia="黑体" w:hAnsiTheme="majorHAnsi" w:cstheme="majorBidi"/>
      <w:sz w:val="20"/>
      <w:szCs w:val="20"/>
    </w:rPr>
  </w:style>
  <w:style w:type="paragraph" w:styleId="af3">
    <w:name w:val="Revision"/>
    <w:hidden/>
    <w:uiPriority w:val="99"/>
    <w:semiHidden/>
    <w:rsid w:val="00115E3F"/>
    <w:pPr>
      <w:spacing w:after="0" w:line="240" w:lineRule="auto"/>
    </w:pPr>
  </w:style>
  <w:style w:type="character" w:styleId="af4">
    <w:name w:val="line number"/>
    <w:basedOn w:val="a0"/>
    <w:uiPriority w:val="99"/>
    <w:semiHidden/>
    <w:unhideWhenUsed/>
    <w:rsid w:val="00B1020F"/>
  </w:style>
  <w:style w:type="paragraph" w:styleId="TOC">
    <w:name w:val="TOC Heading"/>
    <w:basedOn w:val="1"/>
    <w:next w:val="a"/>
    <w:uiPriority w:val="39"/>
    <w:unhideWhenUsed/>
    <w:qFormat/>
    <w:rsid w:val="008B7A12"/>
    <w:pPr>
      <w:widowControl/>
      <w:spacing w:before="240" w:after="0" w:line="259" w:lineRule="auto"/>
      <w:outlineLvl w:val="9"/>
    </w:pPr>
    <w:rPr>
      <w:kern w:val="0"/>
      <w:sz w:val="32"/>
      <w:szCs w:val="32"/>
      <w14:ligatures w14:val="none"/>
    </w:rPr>
  </w:style>
  <w:style w:type="paragraph" w:styleId="TOC2">
    <w:name w:val="toc 2"/>
    <w:basedOn w:val="a"/>
    <w:next w:val="a"/>
    <w:autoRedefine/>
    <w:uiPriority w:val="39"/>
    <w:unhideWhenUsed/>
    <w:rsid w:val="008B7A12"/>
    <w:pPr>
      <w:widowControl/>
      <w:spacing w:after="100" w:line="259" w:lineRule="auto"/>
      <w:ind w:left="220"/>
    </w:pPr>
    <w:rPr>
      <w:rFonts w:cs="Times New Roman"/>
      <w:kern w:val="0"/>
      <w:szCs w:val="22"/>
      <w14:ligatures w14:val="none"/>
    </w:rPr>
  </w:style>
  <w:style w:type="paragraph" w:styleId="TOC1">
    <w:name w:val="toc 1"/>
    <w:basedOn w:val="a"/>
    <w:next w:val="a"/>
    <w:autoRedefine/>
    <w:uiPriority w:val="39"/>
    <w:unhideWhenUsed/>
    <w:rsid w:val="008B7A12"/>
    <w:pPr>
      <w:widowControl/>
      <w:spacing w:after="100" w:line="259" w:lineRule="auto"/>
    </w:pPr>
    <w:rPr>
      <w:rFonts w:cs="Times New Roman"/>
      <w:kern w:val="0"/>
      <w:szCs w:val="22"/>
      <w14:ligatures w14:val="none"/>
    </w:rPr>
  </w:style>
  <w:style w:type="paragraph" w:styleId="TOC3">
    <w:name w:val="toc 3"/>
    <w:basedOn w:val="a"/>
    <w:next w:val="a"/>
    <w:autoRedefine/>
    <w:uiPriority w:val="39"/>
    <w:unhideWhenUsed/>
    <w:rsid w:val="008B7A12"/>
    <w:pPr>
      <w:widowControl/>
      <w:spacing w:after="100" w:line="259" w:lineRule="auto"/>
      <w:ind w:left="440"/>
    </w:pPr>
    <w:rPr>
      <w:rFonts w:cs="Times New Roman"/>
      <w:kern w:val="0"/>
      <w:szCs w:val="22"/>
      <w14:ligatures w14:val="none"/>
    </w:rPr>
  </w:style>
  <w:style w:type="character" w:styleId="af5">
    <w:name w:val="Hyperlink"/>
    <w:basedOn w:val="a0"/>
    <w:uiPriority w:val="99"/>
    <w:unhideWhenUsed/>
    <w:rsid w:val="008B7A12"/>
    <w:rPr>
      <w:color w:val="0563C1" w:themeColor="hyperlink"/>
      <w:u w:val="single"/>
    </w:rPr>
  </w:style>
  <w:style w:type="character" w:customStyle="1" w:styleId="11">
    <w:name w:val="未处理的提及1"/>
    <w:basedOn w:val="a0"/>
    <w:uiPriority w:val="99"/>
    <w:semiHidden/>
    <w:unhideWhenUsed/>
    <w:rsid w:val="00EB2180"/>
    <w:rPr>
      <w:color w:val="605E5C"/>
      <w:shd w:val="clear" w:color="auto" w:fill="E1DFDD"/>
    </w:rPr>
  </w:style>
  <w:style w:type="paragraph" w:styleId="af6">
    <w:name w:val="Balloon Text"/>
    <w:basedOn w:val="a"/>
    <w:link w:val="af7"/>
    <w:uiPriority w:val="99"/>
    <w:semiHidden/>
    <w:unhideWhenUsed/>
    <w:rsid w:val="003E3C38"/>
    <w:pPr>
      <w:spacing w:after="0" w:line="240" w:lineRule="auto"/>
    </w:pPr>
    <w:rPr>
      <w:sz w:val="18"/>
      <w:szCs w:val="18"/>
    </w:rPr>
  </w:style>
  <w:style w:type="character" w:customStyle="1" w:styleId="af7">
    <w:name w:val="批注框文本 字符"/>
    <w:basedOn w:val="a0"/>
    <w:link w:val="af6"/>
    <w:uiPriority w:val="99"/>
    <w:semiHidden/>
    <w:rsid w:val="003E3C38"/>
    <w:rPr>
      <w:sz w:val="18"/>
      <w:szCs w:val="18"/>
    </w:rPr>
  </w:style>
  <w:style w:type="table" w:styleId="af8">
    <w:name w:val="Table Grid"/>
    <w:basedOn w:val="a1"/>
    <w:uiPriority w:val="39"/>
    <w:rsid w:val="00DF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Unresolved Mention"/>
    <w:basedOn w:val="a0"/>
    <w:uiPriority w:val="99"/>
    <w:semiHidden/>
    <w:unhideWhenUsed/>
    <w:rsid w:val="00913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90689-DAB8-4638-B32A-2E1B0159A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276</Words>
  <Characters>1903</Characters>
  <Application>Microsoft Office Word</Application>
  <DocSecurity>0</DocSecurity>
  <Lines>40</Lines>
  <Paragraphs>25</Paragraphs>
  <ScaleCrop>false</ScaleCrop>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静 倪</dc:creator>
  <cp:lastModifiedBy>静 倪</cp:lastModifiedBy>
  <cp:revision>10</cp:revision>
  <cp:lastPrinted>2025-12-23T13:05:00Z</cp:lastPrinted>
  <dcterms:created xsi:type="dcterms:W3CDTF">2025-12-27T07:41:00Z</dcterms:created>
  <dcterms:modified xsi:type="dcterms:W3CDTF">2026-05-16T10:18:00Z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b43ca7bc-bdb8-4ecd-a100-9b47647cdf3d</vt:lpwstr>
  </property>
</Properties>
</file>