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739D" w14:textId="77777777" w:rsidR="00A518B0" w:rsidRPr="00257518" w:rsidRDefault="00A518B0" w:rsidP="00A518B0">
      <w:pPr>
        <w:kinsoku w:val="0"/>
        <w:overflowPunct w:val="0"/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  <w:r w:rsidRPr="00257518">
        <w:rPr>
          <w:rFonts w:ascii="Times New Roman" w:hAnsi="Times New Roman" w:cs="Times New Roman"/>
          <w:b/>
        </w:rPr>
        <w:t>Pcsk9 is associated with severity of coronary artery lesions in male patients with premature myocardial infarction</w:t>
      </w:r>
    </w:p>
    <w:p w14:paraId="4104E31A" w14:textId="77777777" w:rsidR="009E2CC5" w:rsidRPr="00A518B0" w:rsidRDefault="009E2CC5" w:rsidP="009E2CC5">
      <w:pPr>
        <w:kinsoku w:val="0"/>
        <w:overflowPunct w:val="0"/>
        <w:snapToGrid w:val="0"/>
        <w:spacing w:line="480" w:lineRule="auto"/>
        <w:rPr>
          <w:rFonts w:ascii="Times New Roman" w:hAnsi="Times New Roman" w:cs="Times New Roman"/>
        </w:rPr>
      </w:pPr>
    </w:p>
    <w:p w14:paraId="79B18473" w14:textId="403171F3" w:rsidR="006827D5" w:rsidRPr="00807879" w:rsidRDefault="006827D5" w:rsidP="006827D5">
      <w:pPr>
        <w:rPr>
          <w:rFonts w:ascii="Times New Roman" w:hAnsi="Times New Roman" w:cs="Times New Roman"/>
          <w:b/>
          <w:sz w:val="20"/>
          <w:szCs w:val="20"/>
        </w:rPr>
      </w:pPr>
      <w:r w:rsidRPr="00807879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="004F7C66">
        <w:rPr>
          <w:rFonts w:ascii="Times New Roman" w:hAnsi="Times New Roman" w:cs="Times New Roman"/>
          <w:b/>
          <w:sz w:val="20"/>
          <w:szCs w:val="20"/>
        </w:rPr>
        <w:t>1</w:t>
      </w:r>
      <w:r w:rsidRPr="00807879">
        <w:rPr>
          <w:rFonts w:ascii="Times New Roman" w:hAnsi="Times New Roman" w:cs="Times New Roman"/>
          <w:b/>
          <w:sz w:val="20"/>
          <w:szCs w:val="20"/>
        </w:rPr>
        <w:t>. Multivariate logistic regression model of P</w:t>
      </w:r>
      <w:r>
        <w:rPr>
          <w:rFonts w:ascii="Times New Roman" w:hAnsi="Times New Roman" w:cs="Times New Roman"/>
          <w:b/>
          <w:sz w:val="20"/>
          <w:szCs w:val="20"/>
        </w:rPr>
        <w:t>csk</w:t>
      </w:r>
      <w:r w:rsidRPr="00807879">
        <w:rPr>
          <w:rFonts w:ascii="Times New Roman" w:hAnsi="Times New Roman" w:cs="Times New Roman"/>
          <w:b/>
          <w:sz w:val="20"/>
          <w:szCs w:val="20"/>
        </w:rPr>
        <w:t>9 and SYNTAX score after classifying by LDL-C levels.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2097"/>
        <w:gridCol w:w="2782"/>
        <w:gridCol w:w="1536"/>
      </w:tblGrid>
      <w:tr w:rsidR="006827D5" w:rsidRPr="00807879" w14:paraId="21FAC4E4" w14:textId="77777777" w:rsidTr="00DB1692">
        <w:trPr>
          <w:trHeight w:val="54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33141" w14:textId="77777777" w:rsidR="006827D5" w:rsidRPr="00807879" w:rsidRDefault="006827D5" w:rsidP="00DB1692">
            <w:pPr>
              <w:ind w:hanging="2"/>
              <w:jc w:val="left"/>
              <w:rPr>
                <w:rFonts w:eastAsiaTheme="minorEastAsia"/>
                <w:b/>
                <w:sz w:val="20"/>
                <w:szCs w:val="20"/>
                <w:lang w:eastAsia="zh-TW"/>
              </w:rPr>
            </w:pPr>
            <w:r w:rsidRPr="00807879">
              <w:rPr>
                <w:b/>
                <w:sz w:val="20"/>
                <w:szCs w:val="20"/>
              </w:rPr>
              <w:t>LDL-C</w:t>
            </w:r>
            <w:r w:rsidRPr="00807879">
              <w:rPr>
                <w:rFonts w:eastAsiaTheme="minorEastAsia" w:hint="eastAsia"/>
                <w:b/>
                <w:sz w:val="20"/>
                <w:szCs w:val="20"/>
                <w:lang w:eastAsia="zh-TW"/>
              </w:rPr>
              <w:t xml:space="preserve"> </w:t>
            </w:r>
            <w:r w:rsidRPr="00807879">
              <w:rPr>
                <w:rFonts w:eastAsiaTheme="minorEastAsia"/>
                <w:b/>
                <w:sz w:val="20"/>
                <w:szCs w:val="20"/>
                <w:lang w:eastAsia="zh-TW"/>
              </w:rPr>
              <w:t>subgroup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55FA9" w14:textId="77777777" w:rsidR="006827D5" w:rsidRPr="00807879" w:rsidRDefault="006827D5" w:rsidP="00DB1692">
            <w:pPr>
              <w:ind w:hanging="2"/>
              <w:jc w:val="left"/>
              <w:rPr>
                <w:rFonts w:eastAsiaTheme="minorEastAsia"/>
                <w:b/>
                <w:sz w:val="20"/>
                <w:szCs w:val="20"/>
                <w:lang w:eastAsia="zh-TW"/>
              </w:rPr>
            </w:pPr>
            <w:r w:rsidRPr="00807879">
              <w:rPr>
                <w:rFonts w:eastAsiaTheme="minorEastAsia" w:hint="eastAsia"/>
                <w:b/>
                <w:sz w:val="20"/>
                <w:szCs w:val="20"/>
                <w:lang w:eastAsia="zh-TW"/>
              </w:rPr>
              <w:t>M</w:t>
            </w:r>
            <w:r w:rsidRPr="00807879">
              <w:rPr>
                <w:rFonts w:eastAsiaTheme="minorEastAsia"/>
                <w:b/>
                <w:sz w:val="20"/>
                <w:szCs w:val="20"/>
                <w:lang w:eastAsia="zh-TW"/>
              </w:rPr>
              <w:t>odel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39017" w14:textId="77777777" w:rsidR="006827D5" w:rsidRPr="00807879" w:rsidRDefault="006827D5" w:rsidP="00DB1692">
            <w:pPr>
              <w:ind w:hanging="2"/>
              <w:jc w:val="left"/>
              <w:rPr>
                <w:b/>
                <w:sz w:val="20"/>
                <w:szCs w:val="20"/>
              </w:rPr>
            </w:pPr>
            <w:proofErr w:type="spellStart"/>
            <w:r w:rsidRPr="00807879">
              <w:rPr>
                <w:b/>
                <w:sz w:val="20"/>
                <w:szCs w:val="20"/>
              </w:rPr>
              <w:t>aOR</w:t>
            </w:r>
            <w:proofErr w:type="spellEnd"/>
            <w:r w:rsidRPr="00807879">
              <w:rPr>
                <w:b/>
                <w:sz w:val="20"/>
                <w:szCs w:val="20"/>
              </w:rPr>
              <w:t xml:space="preserve"> (95%CI)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96F3" w14:textId="774B1ED2" w:rsidR="006827D5" w:rsidRPr="00807879" w:rsidRDefault="00A01188" w:rsidP="00DB1692">
            <w:pPr>
              <w:ind w:hanging="2"/>
              <w:jc w:val="left"/>
              <w:rPr>
                <w:b/>
                <w:bCs/>
                <w:i/>
                <w:sz w:val="20"/>
                <w:szCs w:val="20"/>
              </w:rPr>
            </w:pPr>
            <w:r w:rsidRPr="00A518B0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P</w:t>
            </w:r>
            <w:r w:rsidR="006827D5" w:rsidRPr="00807879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6827D5" w:rsidRPr="00807879" w14:paraId="7E3E3E2F" w14:textId="77777777" w:rsidTr="00DB1692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14:paraId="2C6025C9" w14:textId="77777777" w:rsidR="006827D5" w:rsidRPr="00807879" w:rsidRDefault="006827D5" w:rsidP="00DB1692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807879">
              <w:rPr>
                <w:b/>
                <w:bCs/>
                <w:sz w:val="20"/>
                <w:szCs w:val="20"/>
              </w:rPr>
              <w:t>&gt;2.6 mmol/L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F966A61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87C0DB0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25FBEB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</w:tr>
      <w:tr w:rsidR="006827D5" w:rsidRPr="00807879" w14:paraId="2F5C50BA" w14:textId="77777777" w:rsidTr="00DB1692">
        <w:tc>
          <w:tcPr>
            <w:tcW w:w="2660" w:type="dxa"/>
            <w:shd w:val="clear" w:color="auto" w:fill="auto"/>
          </w:tcPr>
          <w:p w14:paraId="34E48CC8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EF9AA4D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Unadjusted</w:t>
            </w:r>
          </w:p>
        </w:tc>
        <w:tc>
          <w:tcPr>
            <w:tcW w:w="2835" w:type="dxa"/>
            <w:shd w:val="clear" w:color="auto" w:fill="auto"/>
          </w:tcPr>
          <w:p w14:paraId="0B07170E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1.81(1.19, 2.75)</w:t>
            </w:r>
          </w:p>
        </w:tc>
        <w:tc>
          <w:tcPr>
            <w:tcW w:w="1559" w:type="dxa"/>
          </w:tcPr>
          <w:p w14:paraId="2A0C27B7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0.006*</w:t>
            </w:r>
          </w:p>
        </w:tc>
      </w:tr>
      <w:tr w:rsidR="006827D5" w:rsidRPr="00807879" w14:paraId="6B21659D" w14:textId="77777777" w:rsidTr="00DB1692">
        <w:tc>
          <w:tcPr>
            <w:tcW w:w="2660" w:type="dxa"/>
            <w:shd w:val="clear" w:color="auto" w:fill="auto"/>
          </w:tcPr>
          <w:p w14:paraId="0391C0B9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9B21D2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1</w:t>
            </w:r>
          </w:p>
        </w:tc>
        <w:tc>
          <w:tcPr>
            <w:tcW w:w="2835" w:type="dxa"/>
            <w:shd w:val="clear" w:color="auto" w:fill="auto"/>
          </w:tcPr>
          <w:p w14:paraId="1F6D3A00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1.89(1.14, 3.15)</w:t>
            </w:r>
          </w:p>
        </w:tc>
        <w:tc>
          <w:tcPr>
            <w:tcW w:w="1559" w:type="dxa"/>
          </w:tcPr>
          <w:p w14:paraId="3C56DB21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0.027*</w:t>
            </w:r>
          </w:p>
        </w:tc>
      </w:tr>
      <w:tr w:rsidR="006827D5" w:rsidRPr="00807879" w14:paraId="486D7F19" w14:textId="77777777" w:rsidTr="00DB1692">
        <w:tc>
          <w:tcPr>
            <w:tcW w:w="2660" w:type="dxa"/>
            <w:shd w:val="clear" w:color="auto" w:fill="auto"/>
          </w:tcPr>
          <w:p w14:paraId="7B443610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DAF1BD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2</w:t>
            </w:r>
          </w:p>
        </w:tc>
        <w:tc>
          <w:tcPr>
            <w:tcW w:w="2835" w:type="dxa"/>
            <w:shd w:val="clear" w:color="auto" w:fill="auto"/>
          </w:tcPr>
          <w:p w14:paraId="24787EC2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1.90(1.11, 3.27)</w:t>
            </w:r>
          </w:p>
        </w:tc>
        <w:tc>
          <w:tcPr>
            <w:tcW w:w="1559" w:type="dxa"/>
          </w:tcPr>
          <w:p w14:paraId="3DA39A91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0.020*</w:t>
            </w:r>
          </w:p>
        </w:tc>
      </w:tr>
      <w:tr w:rsidR="006827D5" w:rsidRPr="00807879" w14:paraId="4BB68D78" w14:textId="77777777" w:rsidTr="00DB1692">
        <w:tc>
          <w:tcPr>
            <w:tcW w:w="2660" w:type="dxa"/>
            <w:shd w:val="clear" w:color="auto" w:fill="auto"/>
          </w:tcPr>
          <w:p w14:paraId="2BB1B46E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B63AB56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3</w:t>
            </w:r>
          </w:p>
        </w:tc>
        <w:tc>
          <w:tcPr>
            <w:tcW w:w="2835" w:type="dxa"/>
            <w:shd w:val="clear" w:color="auto" w:fill="auto"/>
          </w:tcPr>
          <w:p w14:paraId="19B0F81B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2.12(1.19, 3.75)</w:t>
            </w:r>
          </w:p>
        </w:tc>
        <w:tc>
          <w:tcPr>
            <w:tcW w:w="1559" w:type="dxa"/>
          </w:tcPr>
          <w:p w14:paraId="352AF2EF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0.010*</w:t>
            </w:r>
          </w:p>
        </w:tc>
      </w:tr>
      <w:tr w:rsidR="006827D5" w:rsidRPr="00807879" w14:paraId="19C3575F" w14:textId="77777777" w:rsidTr="00DB1692">
        <w:tc>
          <w:tcPr>
            <w:tcW w:w="2660" w:type="dxa"/>
            <w:shd w:val="clear" w:color="auto" w:fill="auto"/>
          </w:tcPr>
          <w:p w14:paraId="355E1BD9" w14:textId="77777777" w:rsidR="006827D5" w:rsidRPr="00807879" w:rsidRDefault="006827D5" w:rsidP="00DB1692">
            <w:pPr>
              <w:ind w:firstLineChars="100" w:firstLine="201"/>
              <w:rPr>
                <w:b/>
                <w:bCs/>
                <w:sz w:val="20"/>
                <w:szCs w:val="20"/>
              </w:rPr>
            </w:pPr>
            <w:r w:rsidRPr="00807879">
              <w:rPr>
                <w:b/>
                <w:bCs/>
                <w:sz w:val="20"/>
                <w:szCs w:val="20"/>
              </w:rPr>
              <w:t xml:space="preserve">≤2.6 </w:t>
            </w:r>
            <w:r w:rsidRPr="00807879">
              <w:rPr>
                <w:rFonts w:eastAsia="MinionPro-Regular"/>
                <w:b/>
                <w:bCs/>
                <w:color w:val="000000" w:themeColor="text1"/>
                <w:sz w:val="20"/>
                <w:szCs w:val="20"/>
              </w:rPr>
              <w:t>mmol/L</w:t>
            </w:r>
          </w:p>
        </w:tc>
        <w:tc>
          <w:tcPr>
            <w:tcW w:w="2126" w:type="dxa"/>
            <w:shd w:val="clear" w:color="auto" w:fill="auto"/>
          </w:tcPr>
          <w:p w14:paraId="765F12D8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862DF75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235010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</w:p>
        </w:tc>
      </w:tr>
      <w:tr w:rsidR="006827D5" w:rsidRPr="00807879" w14:paraId="515241F9" w14:textId="77777777" w:rsidTr="00DB1692">
        <w:tc>
          <w:tcPr>
            <w:tcW w:w="2660" w:type="dxa"/>
            <w:shd w:val="clear" w:color="auto" w:fill="auto"/>
          </w:tcPr>
          <w:p w14:paraId="75FB9E04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0E9FCBC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Unadjusted</w:t>
            </w:r>
          </w:p>
        </w:tc>
        <w:tc>
          <w:tcPr>
            <w:tcW w:w="2835" w:type="dxa"/>
            <w:shd w:val="clear" w:color="auto" w:fill="auto"/>
          </w:tcPr>
          <w:p w14:paraId="3B9186BF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1.42(0.56, 3.56)</w:t>
            </w:r>
          </w:p>
        </w:tc>
        <w:tc>
          <w:tcPr>
            <w:tcW w:w="1559" w:type="dxa"/>
          </w:tcPr>
          <w:p w14:paraId="58EB2E0B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0.461</w:t>
            </w:r>
          </w:p>
        </w:tc>
      </w:tr>
      <w:tr w:rsidR="006827D5" w:rsidRPr="00807879" w14:paraId="442B61F8" w14:textId="77777777" w:rsidTr="00DB1692">
        <w:tc>
          <w:tcPr>
            <w:tcW w:w="2660" w:type="dxa"/>
            <w:shd w:val="clear" w:color="auto" w:fill="auto"/>
          </w:tcPr>
          <w:p w14:paraId="5BB9CF76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58D230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1</w:t>
            </w:r>
          </w:p>
        </w:tc>
        <w:tc>
          <w:tcPr>
            <w:tcW w:w="2835" w:type="dxa"/>
            <w:shd w:val="clear" w:color="auto" w:fill="auto"/>
          </w:tcPr>
          <w:p w14:paraId="248439A1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0.87(0.23, 3.36)</w:t>
            </w:r>
          </w:p>
        </w:tc>
        <w:tc>
          <w:tcPr>
            <w:tcW w:w="1559" w:type="dxa"/>
          </w:tcPr>
          <w:p w14:paraId="7FA3A62F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0.844</w:t>
            </w:r>
          </w:p>
        </w:tc>
      </w:tr>
      <w:tr w:rsidR="006827D5" w:rsidRPr="00807879" w14:paraId="5946E840" w14:textId="77777777" w:rsidTr="00DB1692">
        <w:tc>
          <w:tcPr>
            <w:tcW w:w="2660" w:type="dxa"/>
            <w:shd w:val="clear" w:color="auto" w:fill="auto"/>
          </w:tcPr>
          <w:p w14:paraId="4F5A3B8A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3AAEBCF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2</w:t>
            </w:r>
          </w:p>
        </w:tc>
        <w:tc>
          <w:tcPr>
            <w:tcW w:w="2835" w:type="dxa"/>
            <w:shd w:val="clear" w:color="auto" w:fill="auto"/>
          </w:tcPr>
          <w:p w14:paraId="5F253366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0.95(0.16, 5.74)</w:t>
            </w:r>
          </w:p>
        </w:tc>
        <w:tc>
          <w:tcPr>
            <w:tcW w:w="1559" w:type="dxa"/>
          </w:tcPr>
          <w:p w14:paraId="3131A9AC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0.957</w:t>
            </w:r>
          </w:p>
        </w:tc>
      </w:tr>
      <w:tr w:rsidR="006827D5" w:rsidRPr="00807879" w14:paraId="22716F26" w14:textId="77777777" w:rsidTr="00DB1692">
        <w:tc>
          <w:tcPr>
            <w:tcW w:w="2660" w:type="dxa"/>
            <w:shd w:val="clear" w:color="auto" w:fill="auto"/>
          </w:tcPr>
          <w:p w14:paraId="1048C501" w14:textId="77777777" w:rsidR="006827D5" w:rsidRPr="00807879" w:rsidRDefault="006827D5" w:rsidP="00DB1692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2BA8477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Model 3</w:t>
            </w:r>
          </w:p>
        </w:tc>
        <w:tc>
          <w:tcPr>
            <w:tcW w:w="2835" w:type="dxa"/>
            <w:shd w:val="clear" w:color="auto" w:fill="auto"/>
          </w:tcPr>
          <w:p w14:paraId="58789F8C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1.27(0.15, 11.21)</w:t>
            </w:r>
          </w:p>
        </w:tc>
        <w:tc>
          <w:tcPr>
            <w:tcW w:w="1559" w:type="dxa"/>
          </w:tcPr>
          <w:p w14:paraId="268DA14B" w14:textId="77777777" w:rsidR="006827D5" w:rsidRPr="00807879" w:rsidRDefault="006827D5" w:rsidP="00DB1692">
            <w:pPr>
              <w:ind w:hanging="2"/>
              <w:jc w:val="left"/>
              <w:rPr>
                <w:sz w:val="20"/>
                <w:szCs w:val="20"/>
              </w:rPr>
            </w:pPr>
            <w:r w:rsidRPr="00807879">
              <w:rPr>
                <w:sz w:val="20"/>
                <w:szCs w:val="20"/>
              </w:rPr>
              <w:t>0.828</w:t>
            </w:r>
          </w:p>
        </w:tc>
      </w:tr>
    </w:tbl>
    <w:p w14:paraId="74C1C16B" w14:textId="77777777" w:rsidR="006827D5" w:rsidRPr="00807879" w:rsidRDefault="006827D5" w:rsidP="006827D5">
      <w:pPr>
        <w:rPr>
          <w:rFonts w:ascii="Times New Roman" w:hAnsi="Times New Roman" w:cs="Times New Roman"/>
          <w:sz w:val="20"/>
          <w:szCs w:val="20"/>
        </w:rPr>
      </w:pPr>
      <w:r w:rsidRPr="00807879">
        <w:rPr>
          <w:rFonts w:ascii="Times New Roman" w:hAnsi="Times New Roman" w:cs="Times New Roman"/>
          <w:sz w:val="20"/>
          <w:szCs w:val="20"/>
        </w:rPr>
        <w:t xml:space="preserve">Multivariate logistic model 1: adjustment for age and body mass index (BMI). </w:t>
      </w:r>
    </w:p>
    <w:p w14:paraId="4826240D" w14:textId="77777777" w:rsidR="006827D5" w:rsidRPr="00281208" w:rsidRDefault="006827D5" w:rsidP="006827D5">
      <w:pPr>
        <w:rPr>
          <w:rFonts w:ascii="Times New Roman" w:hAnsi="Times New Roman" w:cs="Times New Roman"/>
          <w:sz w:val="20"/>
          <w:szCs w:val="20"/>
        </w:rPr>
      </w:pPr>
      <w:r w:rsidRPr="00807879">
        <w:rPr>
          <w:rFonts w:ascii="Times New Roman" w:hAnsi="Times New Roman" w:cs="Times New Roman"/>
          <w:sz w:val="20"/>
          <w:szCs w:val="20"/>
        </w:rPr>
        <w:t>Multivariate logistic model 2:</w:t>
      </w:r>
      <w:bookmarkStart w:id="0" w:name="_Hlk37151597"/>
      <w:r w:rsidRPr="00807879">
        <w:rPr>
          <w:rFonts w:ascii="Times New Roman" w:hAnsi="Times New Roman" w:cs="Times New Roman"/>
          <w:sz w:val="20"/>
          <w:szCs w:val="20"/>
        </w:rPr>
        <w:t xml:space="preserve"> adjustment for age, BMI, SBP,</w:t>
      </w:r>
      <w:r w:rsidRPr="0080787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07879">
        <w:rPr>
          <w:rFonts w:ascii="Times New Roman" w:hAnsi="Times New Roman" w:cs="Times New Roman"/>
          <w:sz w:val="20"/>
          <w:szCs w:val="20"/>
        </w:rPr>
        <w:t xml:space="preserve">history of hypertension, diabetes mellitus, familial </w:t>
      </w:r>
      <w:r w:rsidRPr="00281208">
        <w:rPr>
          <w:rFonts w:ascii="Times New Roman" w:hAnsi="Times New Roman" w:cs="Times New Roman"/>
          <w:sz w:val="20"/>
          <w:szCs w:val="20"/>
        </w:rPr>
        <w:t>PCAD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81208">
        <w:rPr>
          <w:rFonts w:ascii="Times New Roman" w:hAnsi="Times New Roman" w:cs="Times New Roman"/>
          <w:sz w:val="20"/>
          <w:szCs w:val="20"/>
        </w:rPr>
        <w:t xml:space="preserve"> smoking</w:t>
      </w:r>
      <w:bookmarkEnd w:id="0"/>
      <w:r w:rsidRPr="0028120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A41DC10" w14:textId="77777777" w:rsidR="006827D5" w:rsidRPr="00281208" w:rsidRDefault="006827D5" w:rsidP="006827D5">
      <w:pPr>
        <w:rPr>
          <w:rFonts w:ascii="Times New Roman" w:hAnsi="Times New Roman" w:cs="Times New Roman"/>
          <w:sz w:val="20"/>
          <w:szCs w:val="20"/>
        </w:rPr>
      </w:pPr>
      <w:r w:rsidRPr="00281208">
        <w:rPr>
          <w:rFonts w:ascii="Times New Roman" w:hAnsi="Times New Roman" w:cs="Times New Roman"/>
          <w:sz w:val="20"/>
          <w:szCs w:val="20"/>
        </w:rPr>
        <w:t>Multivaria</w:t>
      </w:r>
      <w:r>
        <w:rPr>
          <w:rFonts w:ascii="Times New Roman" w:hAnsi="Times New Roman" w:cs="Times New Roman"/>
          <w:sz w:val="20"/>
          <w:szCs w:val="20"/>
        </w:rPr>
        <w:t>te</w:t>
      </w:r>
      <w:r w:rsidRPr="00281208">
        <w:rPr>
          <w:rFonts w:ascii="Times New Roman" w:hAnsi="Times New Roman" w:cs="Times New Roman"/>
          <w:sz w:val="20"/>
          <w:szCs w:val="20"/>
        </w:rPr>
        <w:t xml:space="preserve"> logistic model </w:t>
      </w:r>
      <w:r w:rsidRPr="00281208">
        <w:rPr>
          <w:rFonts w:ascii="Times New Roman" w:hAnsi="Times New Roman" w:cs="Times New Roman" w:hint="eastAsia"/>
          <w:sz w:val="20"/>
          <w:szCs w:val="20"/>
        </w:rPr>
        <w:t>3</w:t>
      </w:r>
      <w:r w:rsidRPr="00281208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 xml:space="preserve">adjustment for age, BMI, </w:t>
      </w:r>
      <w:r w:rsidRPr="00281208">
        <w:rPr>
          <w:rFonts w:ascii="Times New Roman" w:hAnsi="Times New Roman" w:cs="Times New Roman"/>
          <w:sz w:val="20"/>
          <w:szCs w:val="20"/>
        </w:rPr>
        <w:t>SBP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81208">
        <w:rPr>
          <w:rFonts w:ascii="Times New Roman" w:hAnsi="Times New Roman" w:cs="Times New Roman"/>
          <w:sz w:val="20"/>
          <w:szCs w:val="20"/>
        </w:rPr>
        <w:t>history of hypertension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81208">
        <w:rPr>
          <w:rFonts w:ascii="Times New Roman" w:hAnsi="Times New Roman" w:cs="Times New Roman"/>
          <w:sz w:val="20"/>
          <w:szCs w:val="20"/>
        </w:rPr>
        <w:t xml:space="preserve"> diabetes mellitus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81208">
        <w:rPr>
          <w:rFonts w:ascii="Times New Roman" w:hAnsi="Times New Roman" w:cs="Times New Roman"/>
          <w:sz w:val="20"/>
          <w:szCs w:val="20"/>
        </w:rPr>
        <w:t>familial PCAD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81208">
        <w:rPr>
          <w:rFonts w:ascii="Times New Roman" w:hAnsi="Times New Roman" w:cs="Times New Roman"/>
          <w:sz w:val="20"/>
          <w:szCs w:val="20"/>
        </w:rPr>
        <w:t xml:space="preserve"> smoking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8120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281208">
        <w:rPr>
          <w:rFonts w:ascii="Times New Roman" w:hAnsi="Times New Roman" w:cs="Times New Roman"/>
          <w:sz w:val="20"/>
          <w:szCs w:val="20"/>
        </w:rPr>
        <w:t>riglycerides</w:t>
      </w:r>
      <w:r>
        <w:rPr>
          <w:rFonts w:ascii="Times New Roman" w:hAnsi="Times New Roman" w:cs="Times New Roman"/>
          <w:sz w:val="20"/>
          <w:szCs w:val="20"/>
        </w:rPr>
        <w:t>, c</w:t>
      </w:r>
      <w:r w:rsidRPr="00281208">
        <w:rPr>
          <w:rFonts w:ascii="Times New Roman" w:hAnsi="Times New Roman" w:cs="Times New Roman"/>
          <w:sz w:val="20"/>
          <w:szCs w:val="20"/>
        </w:rPr>
        <w:t>reatinine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81208">
        <w:rPr>
          <w:rFonts w:ascii="Times New Roman" w:hAnsi="Times New Roman" w:cs="Times New Roman"/>
          <w:sz w:val="20"/>
          <w:szCs w:val="20"/>
        </w:rPr>
        <w:t>SYNTAX score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281208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pob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Pr="0028120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281208">
        <w:rPr>
          <w:rFonts w:ascii="Times New Roman" w:hAnsi="Times New Roman" w:cs="Times New Roman"/>
          <w:sz w:val="20"/>
          <w:szCs w:val="20"/>
        </w:rPr>
        <w:t>lucose.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A44DBE" w14:textId="1507C826" w:rsidR="006827D5" w:rsidRPr="007F519E" w:rsidRDefault="006827D5" w:rsidP="006827D5">
      <w:pPr>
        <w:ind w:hanging="2"/>
      </w:pP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csk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9, proprotein convertase subtilisin/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kexin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type 9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; 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LDL-C, low density lipoprotein cholesterol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aOR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, adjusted odds ratio; </w:t>
      </w:r>
      <w:r w:rsidRPr="006F5B5F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95% CI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,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95% confidence interval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. *</w:t>
      </w:r>
      <w:r w:rsidR="00A01188" w:rsidRPr="00A518B0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highlight w:val="yellow"/>
        </w:rPr>
        <w:t>P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&lt;0.05</w:t>
      </w:r>
    </w:p>
    <w:p w14:paraId="79475CA5" w14:textId="41BA11FD" w:rsidR="006827D5" w:rsidRDefault="006827D5" w:rsidP="006827D5"/>
    <w:p w14:paraId="1A50EE0E" w14:textId="2DC94C14" w:rsidR="006827D5" w:rsidRDefault="006827D5" w:rsidP="006827D5"/>
    <w:p w14:paraId="1E786F90" w14:textId="0D5CA80E" w:rsidR="006827D5" w:rsidRDefault="006827D5" w:rsidP="006827D5"/>
    <w:p w14:paraId="36A7D22A" w14:textId="5F366E1F" w:rsidR="006827D5" w:rsidRDefault="006827D5" w:rsidP="006827D5"/>
    <w:p w14:paraId="462B856F" w14:textId="0EAADBED" w:rsidR="006827D5" w:rsidRDefault="006827D5" w:rsidP="006827D5"/>
    <w:p w14:paraId="4BC3DC74" w14:textId="33ED2150" w:rsidR="006827D5" w:rsidRDefault="006827D5" w:rsidP="006827D5"/>
    <w:p w14:paraId="2B23C55E" w14:textId="16576FAF" w:rsidR="006827D5" w:rsidRDefault="006827D5" w:rsidP="006827D5"/>
    <w:p w14:paraId="33643975" w14:textId="77777777" w:rsidR="006827D5" w:rsidRPr="006827D5" w:rsidRDefault="006827D5" w:rsidP="006827D5"/>
    <w:p w14:paraId="67BF93DD" w14:textId="26FD0FC7" w:rsidR="006827D5" w:rsidRDefault="006827D5" w:rsidP="00807879">
      <w:pPr>
        <w:widowControl/>
        <w:suppressAutoHyphens/>
        <w:spacing w:line="360" w:lineRule="auto"/>
        <w:ind w:leftChars="-350" w:left="-840" w:firstLineChars="400" w:firstLine="801"/>
        <w:contextualSpacing/>
        <w:textAlignment w:val="top"/>
        <w:outlineLvl w:val="0"/>
        <w:rPr>
          <w:rFonts w:ascii="Times New Roman" w:hAnsi="Times New Roman" w:cs="Times New Roman"/>
          <w:b/>
          <w:bCs/>
          <w:position w:val="-1"/>
          <w:sz w:val="20"/>
          <w:szCs w:val="20"/>
        </w:rPr>
      </w:pPr>
    </w:p>
    <w:p w14:paraId="555309B4" w14:textId="6DA81202" w:rsidR="006827D5" w:rsidRDefault="006827D5" w:rsidP="00807879">
      <w:pPr>
        <w:widowControl/>
        <w:suppressAutoHyphens/>
        <w:spacing w:line="360" w:lineRule="auto"/>
        <w:ind w:leftChars="-350" w:left="-840" w:firstLineChars="400" w:firstLine="801"/>
        <w:contextualSpacing/>
        <w:textAlignment w:val="top"/>
        <w:outlineLvl w:val="0"/>
        <w:rPr>
          <w:rFonts w:ascii="Times New Roman" w:hAnsi="Times New Roman" w:cs="Times New Roman"/>
          <w:b/>
          <w:bCs/>
          <w:position w:val="-1"/>
          <w:sz w:val="20"/>
          <w:szCs w:val="20"/>
        </w:rPr>
      </w:pPr>
    </w:p>
    <w:p w14:paraId="63C7CBD6" w14:textId="02E3CD5A" w:rsidR="006827D5" w:rsidRDefault="006827D5" w:rsidP="00807879">
      <w:pPr>
        <w:widowControl/>
        <w:suppressAutoHyphens/>
        <w:spacing w:line="360" w:lineRule="auto"/>
        <w:ind w:leftChars="-350" w:left="-840" w:firstLineChars="400" w:firstLine="801"/>
        <w:contextualSpacing/>
        <w:textAlignment w:val="top"/>
        <w:outlineLvl w:val="0"/>
        <w:rPr>
          <w:rFonts w:ascii="Times New Roman" w:hAnsi="Times New Roman" w:cs="Times New Roman"/>
          <w:b/>
          <w:bCs/>
          <w:position w:val="-1"/>
          <w:sz w:val="20"/>
          <w:szCs w:val="20"/>
        </w:rPr>
      </w:pPr>
    </w:p>
    <w:p w14:paraId="7849ABCA" w14:textId="3D506A22" w:rsidR="006827D5" w:rsidRDefault="006827D5" w:rsidP="00807879">
      <w:pPr>
        <w:widowControl/>
        <w:suppressAutoHyphens/>
        <w:spacing w:line="360" w:lineRule="auto"/>
        <w:ind w:leftChars="-350" w:left="-840" w:firstLineChars="400" w:firstLine="801"/>
        <w:contextualSpacing/>
        <w:textAlignment w:val="top"/>
        <w:outlineLvl w:val="0"/>
        <w:rPr>
          <w:rFonts w:ascii="Times New Roman" w:hAnsi="Times New Roman" w:cs="Times New Roman"/>
          <w:b/>
          <w:bCs/>
          <w:position w:val="-1"/>
          <w:sz w:val="20"/>
          <w:szCs w:val="20"/>
        </w:rPr>
      </w:pPr>
    </w:p>
    <w:p w14:paraId="22C49C11" w14:textId="04A6828C" w:rsidR="00807879" w:rsidRPr="008741E2" w:rsidRDefault="00807879" w:rsidP="004C7973">
      <w:pPr>
        <w:widowControl/>
        <w:suppressAutoHyphens/>
        <w:spacing w:line="360" w:lineRule="auto"/>
        <w:contextualSpacing/>
        <w:textAlignment w:val="top"/>
        <w:outlineLvl w:val="0"/>
        <w:rPr>
          <w:rFonts w:ascii="Times New Roman" w:hAnsi="Times New Roman" w:cs="Times New Roman"/>
          <w:b/>
          <w:bCs/>
          <w:position w:val="-1"/>
          <w:sz w:val="20"/>
          <w:szCs w:val="20"/>
        </w:rPr>
      </w:pPr>
      <w:r w:rsidRPr="008741E2">
        <w:rPr>
          <w:rFonts w:ascii="Times New Roman" w:hAnsi="Times New Roman" w:cs="Times New Roman"/>
          <w:b/>
          <w:bCs/>
          <w:position w:val="-1"/>
          <w:sz w:val="20"/>
          <w:szCs w:val="20"/>
        </w:rPr>
        <w:lastRenderedPageBreak/>
        <w:t xml:space="preserve">Supplementary </w:t>
      </w:r>
      <w:r w:rsidRPr="008741E2">
        <w:rPr>
          <w:rFonts w:ascii="Times New Roman" w:hAnsi="Times New Roman" w:cs="Times New Roman" w:hint="eastAsia"/>
          <w:b/>
          <w:bCs/>
          <w:position w:val="-1"/>
          <w:sz w:val="20"/>
          <w:szCs w:val="20"/>
        </w:rPr>
        <w:t>T</w:t>
      </w:r>
      <w:r w:rsidRPr="008741E2">
        <w:rPr>
          <w:rFonts w:ascii="Times New Roman" w:hAnsi="Times New Roman" w:cs="Times New Roman"/>
          <w:b/>
          <w:bCs/>
          <w:position w:val="-1"/>
          <w:sz w:val="20"/>
          <w:szCs w:val="20"/>
        </w:rPr>
        <w:t xml:space="preserve">able </w:t>
      </w:r>
      <w:r w:rsidR="004F7C66">
        <w:rPr>
          <w:rFonts w:ascii="Times New Roman" w:hAnsi="Times New Roman" w:cs="Times New Roman"/>
          <w:b/>
          <w:bCs/>
          <w:position w:val="-1"/>
          <w:sz w:val="20"/>
          <w:szCs w:val="20"/>
        </w:rPr>
        <w:t>2</w:t>
      </w:r>
      <w:r w:rsidRPr="008741E2">
        <w:rPr>
          <w:rFonts w:ascii="Times New Roman" w:hAnsi="Times New Roman" w:cs="Times New Roman"/>
          <w:b/>
          <w:bCs/>
          <w:position w:val="-1"/>
          <w:sz w:val="20"/>
          <w:szCs w:val="20"/>
        </w:rPr>
        <w:t>. Baseline characteristics of patients with premature MI.</w:t>
      </w:r>
    </w:p>
    <w:tbl>
      <w:tblPr>
        <w:tblW w:w="91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1985"/>
        <w:gridCol w:w="2268"/>
        <w:gridCol w:w="1301"/>
      </w:tblGrid>
      <w:tr w:rsidR="00807879" w:rsidRPr="00A70915" w14:paraId="747D570C" w14:textId="77777777" w:rsidTr="00DB1692">
        <w:trPr>
          <w:trHeight w:val="780"/>
          <w:jc w:val="center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A3F8FD" w14:textId="77777777" w:rsidR="00807879" w:rsidRPr="00A70915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709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3E053" w14:textId="77777777" w:rsidR="00807879" w:rsidRPr="00A70915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70915"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M</w:t>
            </w:r>
            <w:r w:rsidRPr="00A70915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 xml:space="preserve">aces (+) </w:t>
            </w:r>
          </w:p>
          <w:p w14:paraId="20117E89" w14:textId="77777777" w:rsidR="00807879" w:rsidRPr="00A70915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(=40)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011F4" w14:textId="77777777" w:rsidR="00807879" w:rsidRPr="00A70915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70915"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M</w:t>
            </w:r>
            <w:r w:rsidRPr="00A70915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aces (-)</w:t>
            </w:r>
          </w:p>
          <w:p w14:paraId="012DA2B9" w14:textId="77777777" w:rsidR="00807879" w:rsidRPr="00A70915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A70915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(n=276)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847F5" w14:textId="28F7ED42" w:rsidR="00807879" w:rsidRPr="00A70915" w:rsidRDefault="00A01188" w:rsidP="00DB1692">
            <w:pPr>
              <w:widowControl/>
              <w:ind w:hanging="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18B0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807879" w:rsidRPr="00A709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807879" w:rsidRPr="00A70915" w14:paraId="6988E9B1" w14:textId="77777777" w:rsidTr="00DB1692">
        <w:trPr>
          <w:trHeight w:val="20"/>
          <w:jc w:val="center"/>
        </w:trPr>
        <w:tc>
          <w:tcPr>
            <w:tcW w:w="3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8152E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Age</w:t>
            </w:r>
            <w:r w:rsidRPr="005A0B10">
              <w:rPr>
                <w:rFonts w:ascii="Times New Roman" w:eastAsia="MinionPro-Regular" w:hAnsi="Times New Roman" w:cs="Times New Roman"/>
                <w:sz w:val="20"/>
                <w:szCs w:val="20"/>
              </w:rPr>
              <w:t xml:space="preserve">, </w:t>
            </w:r>
            <w:r w:rsidRPr="009B0206">
              <w:rPr>
                <w:rFonts w:ascii="Times New Roman" w:eastAsia="MinionPro-Regular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75574C2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42.50(7.00)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46CE2FB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(7.0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104CB358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pct15" w:color="auto" w:fill="FFFFFF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807879" w:rsidRPr="00A70915" w14:paraId="14C61B7B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447A2A61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Body mass index</w:t>
            </w:r>
            <w:r w:rsidRPr="009B0206">
              <w:rPr>
                <w:rFonts w:ascii="Times New Roman" w:eastAsia="MinionPro-Regular" w:hAnsi="Times New Roman" w:cs="Times New Roman"/>
                <w:sz w:val="20"/>
                <w:szCs w:val="20"/>
              </w:rPr>
              <w:t>, kg/m</w:t>
            </w:r>
            <w:r w:rsidRPr="005A0B10">
              <w:rPr>
                <w:rFonts w:ascii="Times New Roman" w:eastAsia="MinionPro-Regular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14:paraId="1DB8A77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25.40(3.65)</w:t>
            </w:r>
          </w:p>
        </w:tc>
        <w:tc>
          <w:tcPr>
            <w:tcW w:w="2268" w:type="dxa"/>
            <w:vAlign w:val="center"/>
          </w:tcPr>
          <w:p w14:paraId="4FFDBDCC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(3.1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vAlign w:val="center"/>
          </w:tcPr>
          <w:p w14:paraId="54672A14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807879" w:rsidRPr="00A70915" w14:paraId="46042F88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0F190BD6" w14:textId="77777777" w:rsidR="00807879" w:rsidRPr="009B0206" w:rsidRDefault="00807879" w:rsidP="00DB1692">
            <w:pPr>
              <w:ind w:hanging="2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SBP</w:t>
            </w:r>
            <w:r w:rsidRPr="009B0206">
              <w:rPr>
                <w:rFonts w:ascii="Times New Roman" w:eastAsia="MinionPro-Regular" w:hAnsi="Times New Roman" w:cs="Times New Roman"/>
                <w:sz w:val="20"/>
                <w:szCs w:val="20"/>
              </w:rPr>
              <w:t>, mmHg</w:t>
            </w:r>
          </w:p>
        </w:tc>
        <w:tc>
          <w:tcPr>
            <w:tcW w:w="1985" w:type="dxa"/>
            <w:vAlign w:val="center"/>
          </w:tcPr>
          <w:p w14:paraId="4EE7D587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141.04(20.77)</w:t>
            </w:r>
          </w:p>
        </w:tc>
        <w:tc>
          <w:tcPr>
            <w:tcW w:w="2268" w:type="dxa"/>
            <w:vAlign w:val="center"/>
          </w:tcPr>
          <w:p w14:paraId="2EF76C25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131.23(23.33)</w:t>
            </w:r>
          </w:p>
        </w:tc>
        <w:tc>
          <w:tcPr>
            <w:tcW w:w="1301" w:type="dxa"/>
            <w:vAlign w:val="center"/>
          </w:tcPr>
          <w:p w14:paraId="64FC8195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0.04*</w:t>
            </w:r>
          </w:p>
        </w:tc>
      </w:tr>
      <w:tr w:rsidR="00807879" w:rsidRPr="00A70915" w14:paraId="16A7C6F2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29A05EA8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Past history</w:t>
            </w:r>
          </w:p>
        </w:tc>
        <w:tc>
          <w:tcPr>
            <w:tcW w:w="1985" w:type="dxa"/>
            <w:vAlign w:val="center"/>
          </w:tcPr>
          <w:p w14:paraId="085C1C3D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B41565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27A5973D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879" w:rsidRPr="00A70915" w14:paraId="6FD6DD8D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3D87E5D7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985" w:type="dxa"/>
            <w:vAlign w:val="center"/>
          </w:tcPr>
          <w:p w14:paraId="21893E3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20(50.00)</w:t>
            </w:r>
          </w:p>
        </w:tc>
        <w:tc>
          <w:tcPr>
            <w:tcW w:w="2268" w:type="dxa"/>
            <w:vAlign w:val="center"/>
          </w:tcPr>
          <w:p w14:paraId="2924F7BC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121(43.84)</w:t>
            </w:r>
          </w:p>
        </w:tc>
        <w:tc>
          <w:tcPr>
            <w:tcW w:w="1301" w:type="dxa"/>
            <w:vAlign w:val="center"/>
          </w:tcPr>
          <w:p w14:paraId="0A40B7C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807879" w:rsidRPr="00A70915" w14:paraId="6B1F815B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20FE5406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1985" w:type="dxa"/>
            <w:vAlign w:val="center"/>
          </w:tcPr>
          <w:p w14:paraId="57EA2FF0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9(22.50)</w:t>
            </w:r>
          </w:p>
        </w:tc>
        <w:tc>
          <w:tcPr>
            <w:tcW w:w="2268" w:type="dxa"/>
            <w:vAlign w:val="center"/>
          </w:tcPr>
          <w:p w14:paraId="4E3DE82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35(12.68)</w:t>
            </w:r>
          </w:p>
        </w:tc>
        <w:tc>
          <w:tcPr>
            <w:tcW w:w="1301" w:type="dxa"/>
            <w:vAlign w:val="center"/>
          </w:tcPr>
          <w:p w14:paraId="37FFCB1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807879" w:rsidRPr="00A70915" w14:paraId="248C8D75" w14:textId="77777777" w:rsidTr="00DB1692">
        <w:trPr>
          <w:trHeight w:val="64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32B262E4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Familial history of PCAD</w:t>
            </w:r>
          </w:p>
        </w:tc>
        <w:tc>
          <w:tcPr>
            <w:tcW w:w="1985" w:type="dxa"/>
            <w:vAlign w:val="center"/>
          </w:tcPr>
          <w:p w14:paraId="00888EC9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7(17.50)</w:t>
            </w:r>
          </w:p>
        </w:tc>
        <w:tc>
          <w:tcPr>
            <w:tcW w:w="2268" w:type="dxa"/>
            <w:vAlign w:val="center"/>
          </w:tcPr>
          <w:p w14:paraId="11DA7337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25(9.06)</w:t>
            </w:r>
          </w:p>
        </w:tc>
        <w:tc>
          <w:tcPr>
            <w:tcW w:w="1301" w:type="dxa"/>
            <w:vAlign w:val="center"/>
          </w:tcPr>
          <w:p w14:paraId="0482AF52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807879" w:rsidRPr="00A70915" w14:paraId="6D897205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3F1B873A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1985" w:type="dxa"/>
            <w:vAlign w:val="center"/>
          </w:tcPr>
          <w:p w14:paraId="1E1F835E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36(90.00)</w:t>
            </w:r>
          </w:p>
        </w:tc>
        <w:tc>
          <w:tcPr>
            <w:tcW w:w="2268" w:type="dxa"/>
            <w:vAlign w:val="center"/>
          </w:tcPr>
          <w:p w14:paraId="39FF6D4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208(75.36)</w:t>
            </w:r>
          </w:p>
        </w:tc>
        <w:tc>
          <w:tcPr>
            <w:tcW w:w="1301" w:type="dxa"/>
            <w:vAlign w:val="center"/>
          </w:tcPr>
          <w:p w14:paraId="171075F2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807879" w:rsidRPr="00A70915" w14:paraId="6B59F2BC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4CE810FE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Biochemistry</w:t>
            </w:r>
          </w:p>
        </w:tc>
        <w:tc>
          <w:tcPr>
            <w:tcW w:w="1985" w:type="dxa"/>
            <w:vAlign w:val="center"/>
          </w:tcPr>
          <w:p w14:paraId="7DE0BEC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202F43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65EBBDE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shd w:val="pct15" w:color="auto" w:fill="FFFFFF"/>
              </w:rPr>
            </w:pPr>
          </w:p>
        </w:tc>
      </w:tr>
      <w:tr w:rsidR="00807879" w:rsidRPr="00A70915" w14:paraId="448FAA39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4C21440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White blood cells, 10</w:t>
            </w: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985" w:type="dxa"/>
            <w:vAlign w:val="center"/>
          </w:tcPr>
          <w:p w14:paraId="548FC220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11.15(3.35)</w:t>
            </w:r>
          </w:p>
        </w:tc>
        <w:tc>
          <w:tcPr>
            <w:tcW w:w="2268" w:type="dxa"/>
            <w:vAlign w:val="center"/>
          </w:tcPr>
          <w:p w14:paraId="2A172E9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10.83(3.80)</w:t>
            </w:r>
          </w:p>
        </w:tc>
        <w:tc>
          <w:tcPr>
            <w:tcW w:w="1301" w:type="dxa"/>
            <w:vAlign w:val="center"/>
          </w:tcPr>
          <w:p w14:paraId="56638FC7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shd w:val="pct15" w:color="auto" w:fill="FFFFFF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807879" w:rsidRPr="00A70915" w14:paraId="7569EDA2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568219E2" w14:textId="77777777" w:rsidR="00807879" w:rsidRPr="009B0206" w:rsidRDefault="00807879" w:rsidP="00DB1692">
            <w:pPr>
              <w:widowControl/>
              <w:ind w:left="-2" w:firstLineChars="100" w:firstLine="200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Urea,</w:t>
            </w: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mmol/L</w:t>
            </w:r>
          </w:p>
        </w:tc>
        <w:tc>
          <w:tcPr>
            <w:tcW w:w="1985" w:type="dxa"/>
            <w:vAlign w:val="center"/>
          </w:tcPr>
          <w:p w14:paraId="5827D06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4.70(2.70)</w:t>
            </w:r>
          </w:p>
        </w:tc>
        <w:tc>
          <w:tcPr>
            <w:tcW w:w="2268" w:type="dxa"/>
            <w:vAlign w:val="center"/>
          </w:tcPr>
          <w:p w14:paraId="0A724547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(1.9</w:t>
            </w:r>
            <w:r w:rsidRPr="009B0206">
              <w:rPr>
                <w:rFonts w:ascii="Times New Roman" w:eastAsia="新細明體" w:hAnsi="Times New Roman" w:cs="Times New Roman"/>
                <w:sz w:val="20"/>
                <w:szCs w:val="20"/>
              </w:rPr>
              <w:t>0</w:t>
            </w: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vAlign w:val="center"/>
          </w:tcPr>
          <w:p w14:paraId="5CD86A1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807879" w:rsidRPr="00A70915" w14:paraId="0D995EF6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02C363CC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TC, mmol/L</w:t>
            </w:r>
          </w:p>
        </w:tc>
        <w:tc>
          <w:tcPr>
            <w:tcW w:w="1985" w:type="dxa"/>
            <w:vAlign w:val="center"/>
          </w:tcPr>
          <w:p w14:paraId="1CD8353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4.99(0.84)</w:t>
            </w:r>
          </w:p>
        </w:tc>
        <w:tc>
          <w:tcPr>
            <w:tcW w:w="2268" w:type="dxa"/>
            <w:vAlign w:val="center"/>
          </w:tcPr>
          <w:p w14:paraId="2D7F64D7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4.95(1.38)</w:t>
            </w:r>
          </w:p>
        </w:tc>
        <w:tc>
          <w:tcPr>
            <w:tcW w:w="1301" w:type="dxa"/>
            <w:vAlign w:val="center"/>
          </w:tcPr>
          <w:p w14:paraId="0B4C6A5E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807879" w:rsidRPr="00A70915" w14:paraId="059FE5FF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4FDCA96E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LDL-C, mmol/L</w:t>
            </w:r>
          </w:p>
        </w:tc>
        <w:tc>
          <w:tcPr>
            <w:tcW w:w="1985" w:type="dxa"/>
            <w:vAlign w:val="center"/>
          </w:tcPr>
          <w:p w14:paraId="5F5CC54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3.32(0.65)</w:t>
            </w:r>
          </w:p>
        </w:tc>
        <w:tc>
          <w:tcPr>
            <w:tcW w:w="2268" w:type="dxa"/>
            <w:vAlign w:val="center"/>
          </w:tcPr>
          <w:p w14:paraId="05098A0B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3.33(1.03)</w:t>
            </w:r>
          </w:p>
        </w:tc>
        <w:tc>
          <w:tcPr>
            <w:tcW w:w="1301" w:type="dxa"/>
            <w:vAlign w:val="center"/>
          </w:tcPr>
          <w:p w14:paraId="5A01798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807879" w:rsidRPr="00A70915" w14:paraId="3C0BE30C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624712B8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LDL-C &gt;2.6 mmol/L</w:t>
            </w:r>
          </w:p>
        </w:tc>
        <w:tc>
          <w:tcPr>
            <w:tcW w:w="1985" w:type="dxa"/>
            <w:vAlign w:val="center"/>
          </w:tcPr>
          <w:p w14:paraId="5BA607B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33(82.50)</w:t>
            </w:r>
          </w:p>
        </w:tc>
        <w:tc>
          <w:tcPr>
            <w:tcW w:w="2268" w:type="dxa"/>
            <w:vAlign w:val="center"/>
          </w:tcPr>
          <w:p w14:paraId="0B81EBE5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207(75.00)</w:t>
            </w:r>
          </w:p>
        </w:tc>
        <w:tc>
          <w:tcPr>
            <w:tcW w:w="1301" w:type="dxa"/>
          </w:tcPr>
          <w:p w14:paraId="12435476" w14:textId="77777777" w:rsidR="00807879" w:rsidRPr="009B0206" w:rsidRDefault="00807879" w:rsidP="00DB1692">
            <w:pPr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807879" w:rsidRPr="00A70915" w14:paraId="27C55497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2F121555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VLDL-C</w:t>
            </w:r>
            <w:r w:rsidRPr="009A2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mmol/L</w:t>
            </w:r>
          </w:p>
        </w:tc>
        <w:tc>
          <w:tcPr>
            <w:tcW w:w="1985" w:type="dxa"/>
            <w:vAlign w:val="center"/>
          </w:tcPr>
          <w:p w14:paraId="63C92CC7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0.55(0.56)</w:t>
            </w:r>
          </w:p>
        </w:tc>
        <w:tc>
          <w:tcPr>
            <w:tcW w:w="2268" w:type="dxa"/>
            <w:vAlign w:val="center"/>
          </w:tcPr>
          <w:p w14:paraId="37C7B26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0.48(0.49)</w:t>
            </w:r>
          </w:p>
        </w:tc>
        <w:tc>
          <w:tcPr>
            <w:tcW w:w="1301" w:type="dxa"/>
            <w:vAlign w:val="center"/>
          </w:tcPr>
          <w:p w14:paraId="0313C04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807879" w:rsidRPr="00A70915" w14:paraId="2D1B2EE9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584B000B" w14:textId="179824E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proofErr w:type="spellStart"/>
            <w:r w:rsidRPr="009A2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317F3">
              <w:rPr>
                <w:rFonts w:ascii="Times New Roman" w:hAnsi="Times New Roman" w:cs="Times New Roman"/>
                <w:sz w:val="20"/>
                <w:szCs w:val="20"/>
              </w:rPr>
              <w:t>pob</w:t>
            </w:r>
            <w:proofErr w:type="spellEnd"/>
            <w:r w:rsidRPr="009A22C7">
              <w:rPr>
                <w:rFonts w:ascii="Times New Roman" w:hAnsi="Times New Roman" w:cs="Times New Roman"/>
                <w:sz w:val="20"/>
                <w:szCs w:val="20"/>
              </w:rPr>
              <w:t>, g/L</w:t>
            </w:r>
          </w:p>
        </w:tc>
        <w:tc>
          <w:tcPr>
            <w:tcW w:w="1985" w:type="dxa"/>
            <w:vAlign w:val="center"/>
          </w:tcPr>
          <w:p w14:paraId="504D990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1.21(0.25)</w:t>
            </w:r>
          </w:p>
        </w:tc>
        <w:tc>
          <w:tcPr>
            <w:tcW w:w="2268" w:type="dxa"/>
            <w:vAlign w:val="center"/>
          </w:tcPr>
          <w:p w14:paraId="4BF3DAF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1.18(0.42)</w:t>
            </w:r>
          </w:p>
        </w:tc>
        <w:tc>
          <w:tcPr>
            <w:tcW w:w="1301" w:type="dxa"/>
            <w:vAlign w:val="center"/>
          </w:tcPr>
          <w:p w14:paraId="6523E528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07879" w:rsidRPr="00A70915" w14:paraId="27F85615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06E37265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HDL-C, mmol/L</w:t>
            </w:r>
          </w:p>
        </w:tc>
        <w:tc>
          <w:tcPr>
            <w:tcW w:w="1985" w:type="dxa"/>
            <w:vAlign w:val="center"/>
          </w:tcPr>
          <w:p w14:paraId="5EA846A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0.93(0.23)</w:t>
            </w:r>
          </w:p>
        </w:tc>
        <w:tc>
          <w:tcPr>
            <w:tcW w:w="2268" w:type="dxa"/>
            <w:vAlign w:val="center"/>
          </w:tcPr>
          <w:p w14:paraId="78AC980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0.91(0.26)</w:t>
            </w:r>
          </w:p>
        </w:tc>
        <w:tc>
          <w:tcPr>
            <w:tcW w:w="1301" w:type="dxa"/>
            <w:vAlign w:val="center"/>
          </w:tcPr>
          <w:p w14:paraId="1051AA20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807879" w:rsidRPr="00A70915" w14:paraId="25CAE9C5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D0B2FE7" w14:textId="77777777" w:rsidR="00807879" w:rsidRPr="009A22C7" w:rsidRDefault="00807879" w:rsidP="00DB1692">
            <w:pPr>
              <w:widowControl/>
              <w:ind w:left="-2"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Triglycerides, mmol/L</w:t>
            </w:r>
          </w:p>
        </w:tc>
        <w:tc>
          <w:tcPr>
            <w:tcW w:w="1985" w:type="dxa"/>
            <w:vAlign w:val="center"/>
          </w:tcPr>
          <w:p w14:paraId="3139ADAD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2.33(1.78)</w:t>
            </w:r>
          </w:p>
        </w:tc>
        <w:tc>
          <w:tcPr>
            <w:tcW w:w="2268" w:type="dxa"/>
            <w:vAlign w:val="center"/>
          </w:tcPr>
          <w:p w14:paraId="0CC889F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2.09(1.42)</w:t>
            </w:r>
          </w:p>
        </w:tc>
        <w:tc>
          <w:tcPr>
            <w:tcW w:w="1301" w:type="dxa"/>
            <w:vAlign w:val="center"/>
          </w:tcPr>
          <w:p w14:paraId="04615A1E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0.03*</w:t>
            </w:r>
          </w:p>
        </w:tc>
      </w:tr>
      <w:tr w:rsidR="00807879" w:rsidRPr="00A70915" w14:paraId="3E311D09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476FF3C" w14:textId="078F1308" w:rsidR="00807879" w:rsidRPr="009A22C7" w:rsidRDefault="00807879" w:rsidP="00DB1692">
            <w:pPr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A</w:t>
            </w:r>
            <w:r w:rsidR="001317F3">
              <w:rPr>
                <w:rFonts w:ascii="Times New Roman" w:eastAsia="MinionPro-Regular" w:hAnsi="Times New Roman" w:cs="Times New Roman"/>
                <w:sz w:val="20"/>
                <w:szCs w:val="20"/>
              </w:rPr>
              <w:t>lt</w:t>
            </w: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, U/L</w:t>
            </w:r>
          </w:p>
        </w:tc>
        <w:tc>
          <w:tcPr>
            <w:tcW w:w="1985" w:type="dxa"/>
            <w:vAlign w:val="center"/>
          </w:tcPr>
          <w:p w14:paraId="142A846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47.40(58.30)</w:t>
            </w:r>
          </w:p>
        </w:tc>
        <w:tc>
          <w:tcPr>
            <w:tcW w:w="2268" w:type="dxa"/>
            <w:vAlign w:val="center"/>
          </w:tcPr>
          <w:p w14:paraId="3E25402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54.30(38.70)</w:t>
            </w:r>
          </w:p>
        </w:tc>
        <w:tc>
          <w:tcPr>
            <w:tcW w:w="1301" w:type="dxa"/>
            <w:vAlign w:val="center"/>
          </w:tcPr>
          <w:p w14:paraId="361AD38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807879" w:rsidRPr="00A70915" w14:paraId="6C693577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D33B0F1" w14:textId="77777777" w:rsidR="00807879" w:rsidRPr="009A22C7" w:rsidRDefault="00807879" w:rsidP="00DB1692">
            <w:pPr>
              <w:ind w:left="-2"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Glucose, mmol/ L</w:t>
            </w:r>
          </w:p>
        </w:tc>
        <w:tc>
          <w:tcPr>
            <w:tcW w:w="1985" w:type="dxa"/>
            <w:vAlign w:val="center"/>
          </w:tcPr>
          <w:p w14:paraId="4318031D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6.09(3.50)</w:t>
            </w:r>
          </w:p>
        </w:tc>
        <w:tc>
          <w:tcPr>
            <w:tcW w:w="2268" w:type="dxa"/>
            <w:vAlign w:val="center"/>
          </w:tcPr>
          <w:p w14:paraId="0B3C493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5.62(2.62)</w:t>
            </w:r>
          </w:p>
        </w:tc>
        <w:tc>
          <w:tcPr>
            <w:tcW w:w="1301" w:type="dxa"/>
            <w:vAlign w:val="center"/>
          </w:tcPr>
          <w:p w14:paraId="22D1F9C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807879" w:rsidRPr="00A70915" w14:paraId="610018D7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1B350A12" w14:textId="77777777" w:rsidR="00807879" w:rsidRPr="009A22C7" w:rsidRDefault="00807879" w:rsidP="00DB1692">
            <w:pPr>
              <w:ind w:left="-2"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 xml:space="preserve">Creatinine, </w:t>
            </w:r>
            <w:proofErr w:type="spellStart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μmol</w:t>
            </w:r>
            <w:proofErr w:type="spellEnd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985" w:type="dxa"/>
            <w:vAlign w:val="center"/>
          </w:tcPr>
          <w:p w14:paraId="5CD0277C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81.50(24.00)</w:t>
            </w:r>
          </w:p>
        </w:tc>
        <w:tc>
          <w:tcPr>
            <w:tcW w:w="2268" w:type="dxa"/>
            <w:vAlign w:val="center"/>
          </w:tcPr>
          <w:p w14:paraId="38879CC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76.00(18.00)</w:t>
            </w:r>
          </w:p>
        </w:tc>
        <w:tc>
          <w:tcPr>
            <w:tcW w:w="1301" w:type="dxa"/>
            <w:vAlign w:val="center"/>
          </w:tcPr>
          <w:p w14:paraId="45978618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807879" w:rsidRPr="00A70915" w14:paraId="11703208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5BC5CCF1" w14:textId="77777777" w:rsidR="00807879" w:rsidRPr="009A22C7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b/>
                <w:bCs/>
                <w:sz w:val="20"/>
                <w:szCs w:val="20"/>
              </w:rPr>
              <w:t>Ischemic heart disease</w:t>
            </w:r>
          </w:p>
        </w:tc>
        <w:tc>
          <w:tcPr>
            <w:tcW w:w="1985" w:type="dxa"/>
            <w:vAlign w:val="center"/>
          </w:tcPr>
          <w:p w14:paraId="4E54156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C6518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531C56F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879" w:rsidRPr="00A70915" w14:paraId="13786A3A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183C1661" w14:textId="77777777" w:rsidR="00807879" w:rsidRPr="009A22C7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 xml:space="preserve">  LVEF, %</w:t>
            </w:r>
          </w:p>
        </w:tc>
        <w:tc>
          <w:tcPr>
            <w:tcW w:w="1985" w:type="dxa"/>
            <w:vAlign w:val="center"/>
          </w:tcPr>
          <w:p w14:paraId="543346ED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50(11.00)</w:t>
            </w:r>
          </w:p>
        </w:tc>
        <w:tc>
          <w:tcPr>
            <w:tcW w:w="2268" w:type="dxa"/>
            <w:vAlign w:val="center"/>
          </w:tcPr>
          <w:p w14:paraId="4E34DB12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50(11.00)</w:t>
            </w:r>
          </w:p>
        </w:tc>
        <w:tc>
          <w:tcPr>
            <w:tcW w:w="1301" w:type="dxa"/>
            <w:vAlign w:val="center"/>
          </w:tcPr>
          <w:p w14:paraId="5CC52DBC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807879" w:rsidRPr="00A70915" w14:paraId="31926A90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0D900040" w14:textId="77777777" w:rsidR="00807879" w:rsidRPr="009A22C7" w:rsidRDefault="00807879" w:rsidP="00DB1692">
            <w:pPr>
              <w:widowControl/>
              <w:ind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Creatine kinase, U/L</w:t>
            </w:r>
          </w:p>
        </w:tc>
        <w:tc>
          <w:tcPr>
            <w:tcW w:w="1985" w:type="dxa"/>
            <w:vAlign w:val="center"/>
          </w:tcPr>
          <w:p w14:paraId="68664E2C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1558.00(2934.50)</w:t>
            </w:r>
          </w:p>
        </w:tc>
        <w:tc>
          <w:tcPr>
            <w:tcW w:w="2268" w:type="dxa"/>
            <w:vAlign w:val="center"/>
          </w:tcPr>
          <w:p w14:paraId="37D1CD4B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1692.00(2142.00)</w:t>
            </w:r>
          </w:p>
        </w:tc>
        <w:tc>
          <w:tcPr>
            <w:tcW w:w="1301" w:type="dxa"/>
            <w:vAlign w:val="center"/>
          </w:tcPr>
          <w:p w14:paraId="06BD91E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807879" w:rsidRPr="00A70915" w14:paraId="46C7FE1A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590ED986" w14:textId="56EEB31B" w:rsidR="00807879" w:rsidRPr="009A22C7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 xml:space="preserve">  c-</w:t>
            </w:r>
            <w:proofErr w:type="spellStart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T</w:t>
            </w:r>
            <w:r w:rsidR="001317F3">
              <w:rPr>
                <w:rFonts w:ascii="Times New Roman" w:eastAsia="MinionPro-Regular" w:hAnsi="Times New Roman" w:cs="Times New Roman"/>
                <w:sz w:val="20"/>
                <w:szCs w:val="20"/>
              </w:rPr>
              <w:t>nt</w:t>
            </w:r>
            <w:proofErr w:type="spellEnd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, ng/mL</w:t>
            </w:r>
          </w:p>
        </w:tc>
        <w:tc>
          <w:tcPr>
            <w:tcW w:w="1985" w:type="dxa"/>
            <w:vAlign w:val="center"/>
          </w:tcPr>
          <w:p w14:paraId="29BBC0E6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3.74(5.54)</w:t>
            </w:r>
          </w:p>
        </w:tc>
        <w:tc>
          <w:tcPr>
            <w:tcW w:w="2268" w:type="dxa"/>
            <w:vAlign w:val="center"/>
          </w:tcPr>
          <w:p w14:paraId="22E3FB84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3.46(4.90)</w:t>
            </w:r>
          </w:p>
        </w:tc>
        <w:tc>
          <w:tcPr>
            <w:tcW w:w="1301" w:type="dxa"/>
            <w:vAlign w:val="center"/>
          </w:tcPr>
          <w:p w14:paraId="1F34C72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07879" w:rsidRPr="00A70915" w14:paraId="5B5BC44B" w14:textId="77777777" w:rsidTr="00DB1692">
        <w:trPr>
          <w:trHeight w:val="8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016BFF5F" w14:textId="79DAF365" w:rsidR="00807879" w:rsidRPr="009A22C7" w:rsidRDefault="00807879" w:rsidP="00DB1692">
            <w:pPr>
              <w:widowControl/>
              <w:ind w:firstLineChars="100" w:firstLine="200"/>
              <w:rPr>
                <w:rFonts w:ascii="Times New Roman" w:eastAsia="MinionPro-Regular" w:hAnsi="Times New Roman" w:cs="Times New Roman"/>
                <w:sz w:val="20"/>
                <w:szCs w:val="20"/>
              </w:rPr>
            </w:pPr>
            <w:proofErr w:type="spellStart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hs-C</w:t>
            </w:r>
            <w:r w:rsidR="001317F3">
              <w:rPr>
                <w:rFonts w:ascii="Times New Roman" w:eastAsia="MinionPro-Regular" w:hAnsi="Times New Roman" w:cs="Times New Roman"/>
                <w:sz w:val="20"/>
                <w:szCs w:val="20"/>
              </w:rPr>
              <w:t>rp</w:t>
            </w:r>
            <w:proofErr w:type="spellEnd"/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 xml:space="preserve">, </w:t>
            </w:r>
            <w:r w:rsidRPr="009A22C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A22C7">
              <w:rPr>
                <w:rFonts w:ascii="Times New Roman" w:eastAsia="MinionPro-Regular" w:hAnsi="Times New Roman" w:cs="Times New Roman"/>
                <w:sz w:val="20"/>
                <w:szCs w:val="20"/>
              </w:rPr>
              <w:t>g/L</w:t>
            </w:r>
          </w:p>
        </w:tc>
        <w:tc>
          <w:tcPr>
            <w:tcW w:w="1985" w:type="dxa"/>
            <w:vAlign w:val="center"/>
          </w:tcPr>
          <w:p w14:paraId="27307D69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4.54(10.33)</w:t>
            </w:r>
          </w:p>
        </w:tc>
        <w:tc>
          <w:tcPr>
            <w:tcW w:w="2268" w:type="dxa"/>
            <w:vAlign w:val="center"/>
          </w:tcPr>
          <w:p w14:paraId="0A47EAD5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6.54(13.01)</w:t>
            </w:r>
          </w:p>
        </w:tc>
        <w:tc>
          <w:tcPr>
            <w:tcW w:w="1301" w:type="dxa"/>
            <w:vAlign w:val="center"/>
          </w:tcPr>
          <w:p w14:paraId="0408A983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807879" w:rsidRPr="00A70915" w14:paraId="72A68792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6A864E31" w14:textId="06597CDE" w:rsidR="00807879" w:rsidRPr="009B0206" w:rsidRDefault="00807879" w:rsidP="00DB1692">
            <w:pPr>
              <w:widowControl/>
              <w:ind w:firstLineChars="100" w:firstLine="200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NT-</w:t>
            </w:r>
            <w:proofErr w:type="spellStart"/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proB</w:t>
            </w:r>
            <w:r w:rsidR="001317F3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np</w:t>
            </w:r>
            <w:proofErr w:type="spellEnd"/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/mL</w:t>
            </w:r>
          </w:p>
        </w:tc>
        <w:tc>
          <w:tcPr>
            <w:tcW w:w="1985" w:type="dxa"/>
            <w:vAlign w:val="center"/>
          </w:tcPr>
          <w:p w14:paraId="3D72A756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516.50(753.05)</w:t>
            </w:r>
          </w:p>
        </w:tc>
        <w:tc>
          <w:tcPr>
            <w:tcW w:w="2268" w:type="dxa"/>
            <w:vAlign w:val="center"/>
          </w:tcPr>
          <w:p w14:paraId="728A598B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432.85(841.55)</w:t>
            </w:r>
          </w:p>
        </w:tc>
        <w:tc>
          <w:tcPr>
            <w:tcW w:w="1301" w:type="dxa"/>
            <w:vAlign w:val="center"/>
          </w:tcPr>
          <w:p w14:paraId="409A1864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807879" w:rsidRPr="00A70915" w14:paraId="6FE73157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9ABE4AC" w14:textId="77777777" w:rsidR="00807879" w:rsidRPr="009B0206" w:rsidRDefault="00807879" w:rsidP="00DB1692">
            <w:pPr>
              <w:widowControl/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SYNTAX score</w:t>
            </w:r>
          </w:p>
        </w:tc>
        <w:tc>
          <w:tcPr>
            <w:tcW w:w="1985" w:type="dxa"/>
            <w:vAlign w:val="center"/>
          </w:tcPr>
          <w:p w14:paraId="52708568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20.25(10.25)</w:t>
            </w:r>
          </w:p>
        </w:tc>
        <w:tc>
          <w:tcPr>
            <w:tcW w:w="2268" w:type="dxa"/>
            <w:vAlign w:val="center"/>
          </w:tcPr>
          <w:p w14:paraId="41BAC86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17.00(13.00)</w:t>
            </w:r>
          </w:p>
        </w:tc>
        <w:tc>
          <w:tcPr>
            <w:tcW w:w="1301" w:type="dxa"/>
            <w:vAlign w:val="center"/>
          </w:tcPr>
          <w:p w14:paraId="35A757FC" w14:textId="77777777" w:rsidR="00807879" w:rsidRPr="009B0206" w:rsidRDefault="00807879" w:rsidP="00DB1692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807879" w:rsidRPr="00A70915" w14:paraId="24914B74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135CCBCC" w14:textId="77777777" w:rsidR="00807879" w:rsidRPr="009B0206" w:rsidRDefault="00807879" w:rsidP="00DB1692">
            <w:pPr>
              <w:widowControl/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SYNTAX score</w:t>
            </w:r>
            <w:r w:rsidRPr="009B0206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&gt;21.5</w:t>
            </w:r>
          </w:p>
        </w:tc>
        <w:tc>
          <w:tcPr>
            <w:tcW w:w="1985" w:type="dxa"/>
            <w:vAlign w:val="center"/>
          </w:tcPr>
          <w:p w14:paraId="6A0307E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14(35.00)</w:t>
            </w:r>
          </w:p>
        </w:tc>
        <w:tc>
          <w:tcPr>
            <w:tcW w:w="2268" w:type="dxa"/>
            <w:vAlign w:val="center"/>
          </w:tcPr>
          <w:p w14:paraId="11523A7A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86(31.16)</w:t>
            </w:r>
          </w:p>
        </w:tc>
        <w:tc>
          <w:tcPr>
            <w:tcW w:w="1301" w:type="dxa"/>
            <w:vAlign w:val="center"/>
          </w:tcPr>
          <w:p w14:paraId="1A9A17D7" w14:textId="77777777" w:rsidR="00807879" w:rsidRPr="009B0206" w:rsidRDefault="00807879" w:rsidP="00DB1692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</w:tr>
      <w:tr w:rsidR="00807879" w:rsidRPr="00A70915" w14:paraId="747989A5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5086B64" w14:textId="77777777" w:rsidR="00807879" w:rsidRPr="009B0206" w:rsidRDefault="00807879" w:rsidP="00DB1692">
            <w:pPr>
              <w:widowControl/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Biomarker</w:t>
            </w:r>
          </w:p>
        </w:tc>
        <w:tc>
          <w:tcPr>
            <w:tcW w:w="1985" w:type="dxa"/>
            <w:vAlign w:val="center"/>
          </w:tcPr>
          <w:p w14:paraId="5F0CDBC1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5761D8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2515012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7879" w:rsidRPr="00A70915" w14:paraId="2622E9F5" w14:textId="77777777" w:rsidTr="00DB1692">
        <w:trPr>
          <w:trHeight w:val="20"/>
          <w:jc w:val="center"/>
        </w:trPr>
        <w:tc>
          <w:tcPr>
            <w:tcW w:w="3616" w:type="dxa"/>
            <w:shd w:val="clear" w:color="auto" w:fill="auto"/>
            <w:noWrap/>
            <w:vAlign w:val="center"/>
          </w:tcPr>
          <w:p w14:paraId="75A2673D" w14:textId="4E17844E" w:rsidR="00807879" w:rsidRPr="009B0206" w:rsidRDefault="00807879" w:rsidP="00DB1692">
            <w:pPr>
              <w:widowControl/>
              <w:ind w:firstLineChars="100" w:firstLine="200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317F3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csk</w:t>
            </w:r>
            <w:r w:rsidRPr="009B0206"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  <w:t>9, ng/mL</w:t>
            </w:r>
          </w:p>
        </w:tc>
        <w:tc>
          <w:tcPr>
            <w:tcW w:w="1985" w:type="dxa"/>
            <w:vAlign w:val="center"/>
          </w:tcPr>
          <w:p w14:paraId="725F895E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sz w:val="20"/>
                <w:szCs w:val="20"/>
              </w:rPr>
              <w:t>208.99(126.80)</w:t>
            </w:r>
          </w:p>
        </w:tc>
        <w:tc>
          <w:tcPr>
            <w:tcW w:w="2268" w:type="dxa"/>
            <w:vAlign w:val="center"/>
          </w:tcPr>
          <w:p w14:paraId="5625BEE1" w14:textId="77777777" w:rsidR="00807879" w:rsidRPr="009B0206" w:rsidRDefault="00807879" w:rsidP="00DB1692">
            <w:pPr>
              <w:widowControl/>
              <w:ind w:hanging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152.76(111.26)</w:t>
            </w:r>
          </w:p>
        </w:tc>
        <w:tc>
          <w:tcPr>
            <w:tcW w:w="1301" w:type="dxa"/>
            <w:vAlign w:val="center"/>
          </w:tcPr>
          <w:p w14:paraId="01188E97" w14:textId="77777777" w:rsidR="00807879" w:rsidRPr="009B0206" w:rsidRDefault="00807879" w:rsidP="00DB1692">
            <w:pPr>
              <w:widowControl/>
              <w:ind w:hanging="2"/>
              <w:rPr>
                <w:rFonts w:ascii="Times New Roman" w:eastAsia="MinionPro-Regular" w:hAnsi="Times New Roman" w:cs="Times New Roman"/>
                <w:color w:val="000000" w:themeColor="text1"/>
                <w:sz w:val="20"/>
                <w:szCs w:val="20"/>
              </w:rPr>
            </w:pPr>
            <w:r w:rsidRPr="009B0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&lt;0.01*</w:t>
            </w:r>
          </w:p>
        </w:tc>
      </w:tr>
    </w:tbl>
    <w:p w14:paraId="24763133" w14:textId="550B9C0D" w:rsidR="00807879" w:rsidRPr="009B0206" w:rsidRDefault="00807879" w:rsidP="00807879">
      <w:pPr>
        <w:kinsoku w:val="0"/>
        <w:overflowPunct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Variables are presented as mean (SD), median (IQR), or n (%), p </w:t>
      </w:r>
      <w:r w:rsidRPr="009B0206">
        <w:rPr>
          <w:rFonts w:ascii="Times New Roman" w:hAnsi="Times New Roman" w:cs="Times New Roman"/>
          <w:kern w:val="0"/>
          <w:sz w:val="20"/>
          <w:szCs w:val="20"/>
        </w:rPr>
        <w:t>values were derived from one-way analysis of variance, the Kruskal-Wallis test or χ2 test. *</w:t>
      </w:r>
      <w:r w:rsidR="00A01188" w:rsidRPr="00A518B0">
        <w:rPr>
          <w:rFonts w:ascii="Times New Roman" w:hAnsi="Times New Roman" w:cs="Times New Roman"/>
          <w:i/>
          <w:iCs/>
          <w:kern w:val="0"/>
          <w:sz w:val="20"/>
          <w:szCs w:val="20"/>
          <w:highlight w:val="yellow"/>
        </w:rPr>
        <w:t>P</w:t>
      </w:r>
      <w:r w:rsidRPr="009B0206">
        <w:rPr>
          <w:rFonts w:ascii="Times New Roman" w:hAnsi="Times New Roman" w:cs="Times New Roman"/>
          <w:kern w:val="0"/>
          <w:sz w:val="20"/>
          <w:szCs w:val="20"/>
        </w:rPr>
        <w:t>&lt;0.05</w:t>
      </w:r>
    </w:p>
    <w:p w14:paraId="654A44A9" w14:textId="1B33BF67" w:rsidR="00807879" w:rsidRPr="009B0206" w:rsidRDefault="00807879" w:rsidP="00807879">
      <w:pPr>
        <w:kinsoku w:val="0"/>
        <w:overflowPunct w:val="0"/>
        <w:adjustRightInd w:val="0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9B0206">
        <w:rPr>
          <w:rFonts w:ascii="Times New Roman" w:hAnsi="Times New Roman" w:cs="Times New Roman"/>
          <w:kern w:val="0"/>
          <w:sz w:val="20"/>
          <w:szCs w:val="20"/>
        </w:rPr>
        <w:t>SBP, systolic blood pressure; PCA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D, premature coronary art</w:t>
      </w:r>
      <w:r w:rsidRPr="00807879">
        <w:rPr>
          <w:rFonts w:ascii="Times New Roman" w:eastAsia="SimSun" w:hAnsi="Times New Roman" w:cs="Times New Roman"/>
          <w:kern w:val="0"/>
          <w:sz w:val="20"/>
          <w:szCs w:val="20"/>
        </w:rPr>
        <w:t xml:space="preserve">ery disease; </w:t>
      </w:r>
      <w:proofErr w:type="spellStart"/>
      <w:r w:rsidRPr="00807879">
        <w:rPr>
          <w:rFonts w:ascii="Times New Roman" w:eastAsia="MinionPro-Regular" w:hAnsi="Times New Roman" w:cs="Times New Roman"/>
          <w:sz w:val="20"/>
          <w:szCs w:val="20"/>
        </w:rPr>
        <w:t>Lp</w:t>
      </w:r>
      <w:proofErr w:type="spellEnd"/>
      <w:r w:rsidRPr="00807879">
        <w:rPr>
          <w:rFonts w:ascii="Times New Roman" w:eastAsia="MinionPro-Regular" w:hAnsi="Times New Roman" w:cs="Times New Roman"/>
          <w:sz w:val="20"/>
          <w:szCs w:val="20"/>
        </w:rPr>
        <w:t>(a)</w:t>
      </w:r>
      <w:r w:rsidRPr="00807879">
        <w:rPr>
          <w:rFonts w:ascii="Times New Roman" w:hAnsi="Times New Roman" w:cs="Times New Roman"/>
          <w:sz w:val="20"/>
          <w:szCs w:val="20"/>
        </w:rPr>
        <w:t>, Lipoprotein a</w:t>
      </w:r>
      <w:r w:rsidRPr="00807879">
        <w:rPr>
          <w:rFonts w:ascii="Times New Roman" w:hAnsi="Times New Roman" w:cs="Times New Roman"/>
          <w:kern w:val="0"/>
          <w:sz w:val="20"/>
          <w:szCs w:val="20"/>
        </w:rPr>
        <w:t xml:space="preserve">; </w:t>
      </w:r>
      <w:r w:rsidRPr="00807879">
        <w:rPr>
          <w:rFonts w:ascii="Times New Roman" w:eastAsia="SimSun" w:hAnsi="Times New Roman" w:cs="Times New Roman"/>
          <w:kern w:val="0"/>
          <w:sz w:val="20"/>
          <w:szCs w:val="20"/>
        </w:rPr>
        <w:t>T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C, total cholesterol; LDL-C, low density lipoprotein cholesterol; 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Apo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b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, apolipoprotein B; HDL-C, high density lipoprotein cholesterol; A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lt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, alanine transaminase; LVEF, left ventricular ejection fraction; 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hs-C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rp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, high-sensitivity C-reactive protein; c-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T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nt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, cardiac Troponin T; NT-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proB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np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, N-terminal pro-B type natriuretic peptide; P</w:t>
      </w:r>
      <w:r w:rsidR="001317F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csk</w:t>
      </w:r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9, proprotein convertase subtilisin/</w:t>
      </w:r>
      <w:proofErr w:type="spellStart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kexin</w:t>
      </w:r>
      <w:proofErr w:type="spellEnd"/>
      <w:r w:rsidRPr="009B0206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type 9.</w:t>
      </w:r>
    </w:p>
    <w:p w14:paraId="6D38E264" w14:textId="77777777" w:rsidR="00807879" w:rsidRPr="00242A3C" w:rsidRDefault="00807879" w:rsidP="00807879">
      <w:pPr>
        <w:ind w:leftChars="-350" w:left="-840" w:firstLineChars="100" w:firstLine="220"/>
        <w:rPr>
          <w:rFonts w:ascii="Times New Roman" w:hAnsi="Times New Roman" w:cs="Times New Roman"/>
          <w:b/>
          <w:sz w:val="22"/>
          <w:szCs w:val="21"/>
        </w:rPr>
      </w:pPr>
    </w:p>
    <w:p w14:paraId="3A521A81" w14:textId="77777777" w:rsidR="00807879" w:rsidRDefault="00807879" w:rsidP="00807879">
      <w:pPr>
        <w:rPr>
          <w:rFonts w:eastAsia="DengXian"/>
        </w:rPr>
      </w:pPr>
    </w:p>
    <w:p w14:paraId="7ACF8A38" w14:textId="77777777" w:rsidR="00807879" w:rsidRDefault="00807879" w:rsidP="00807879">
      <w:pPr>
        <w:rPr>
          <w:rFonts w:eastAsia="DengXian"/>
        </w:rPr>
      </w:pPr>
    </w:p>
    <w:p w14:paraId="06F691DD" w14:textId="77777777" w:rsidR="00807879" w:rsidRDefault="00807879" w:rsidP="00807879">
      <w:pPr>
        <w:rPr>
          <w:rFonts w:eastAsia="DengXian"/>
        </w:rPr>
      </w:pPr>
    </w:p>
    <w:p w14:paraId="3C468727" w14:textId="77777777" w:rsidR="00807879" w:rsidRDefault="00807879" w:rsidP="00807879">
      <w:pPr>
        <w:rPr>
          <w:rFonts w:eastAsia="DengXian"/>
        </w:rPr>
      </w:pPr>
    </w:p>
    <w:p w14:paraId="78BBC206" w14:textId="77777777" w:rsidR="00807879" w:rsidRDefault="00807879" w:rsidP="00807879">
      <w:pPr>
        <w:rPr>
          <w:rFonts w:eastAsia="DengXian"/>
        </w:rPr>
      </w:pPr>
    </w:p>
    <w:p w14:paraId="560F5EBC" w14:textId="77777777" w:rsidR="00807879" w:rsidRDefault="00807879" w:rsidP="00807879">
      <w:pPr>
        <w:rPr>
          <w:rFonts w:eastAsia="DengXian"/>
        </w:rPr>
      </w:pPr>
    </w:p>
    <w:p w14:paraId="26B22432" w14:textId="77777777" w:rsidR="00807879" w:rsidRDefault="00807879" w:rsidP="00807879">
      <w:pPr>
        <w:rPr>
          <w:rFonts w:eastAsia="DengXian"/>
        </w:rPr>
      </w:pPr>
    </w:p>
    <w:p w14:paraId="1B235A19" w14:textId="77777777" w:rsidR="00807879" w:rsidRDefault="00807879" w:rsidP="00807879">
      <w:pPr>
        <w:rPr>
          <w:rFonts w:eastAsia="DengXian"/>
        </w:rPr>
      </w:pPr>
    </w:p>
    <w:p w14:paraId="364432F2" w14:textId="77777777" w:rsidR="00807879" w:rsidRDefault="00807879" w:rsidP="00807879">
      <w:pPr>
        <w:rPr>
          <w:rFonts w:eastAsia="DengXian"/>
        </w:rPr>
      </w:pPr>
    </w:p>
    <w:p w14:paraId="71633ACA" w14:textId="77777777" w:rsidR="00807879" w:rsidRDefault="00807879" w:rsidP="00807879">
      <w:pPr>
        <w:rPr>
          <w:rFonts w:eastAsia="DengXian"/>
        </w:rPr>
      </w:pPr>
    </w:p>
    <w:p w14:paraId="06D33F2A" w14:textId="77777777" w:rsidR="00807879" w:rsidRDefault="00807879" w:rsidP="00807879">
      <w:pPr>
        <w:rPr>
          <w:rFonts w:eastAsia="DengXian"/>
        </w:rPr>
      </w:pPr>
    </w:p>
    <w:p w14:paraId="5FDCE8E2" w14:textId="77777777" w:rsidR="00807879" w:rsidRDefault="00807879" w:rsidP="00807879">
      <w:pPr>
        <w:rPr>
          <w:rFonts w:eastAsia="DengXian"/>
        </w:rPr>
      </w:pPr>
    </w:p>
    <w:p w14:paraId="38DF0569" w14:textId="77777777" w:rsidR="00807879" w:rsidRDefault="00807879" w:rsidP="00807879">
      <w:pPr>
        <w:rPr>
          <w:rFonts w:eastAsia="DengXian"/>
        </w:rPr>
      </w:pPr>
    </w:p>
    <w:p w14:paraId="5EDF68C8" w14:textId="77777777" w:rsidR="00807879" w:rsidRDefault="00807879" w:rsidP="00807879">
      <w:pPr>
        <w:rPr>
          <w:rFonts w:eastAsia="DengXian"/>
        </w:rPr>
      </w:pPr>
    </w:p>
    <w:p w14:paraId="3BC3A01E" w14:textId="77777777" w:rsidR="00807879" w:rsidRDefault="00807879" w:rsidP="00807879">
      <w:pPr>
        <w:rPr>
          <w:rFonts w:eastAsia="DengXian"/>
        </w:rPr>
      </w:pPr>
    </w:p>
    <w:p w14:paraId="5AE2621C" w14:textId="77777777" w:rsidR="00807879" w:rsidRDefault="00807879" w:rsidP="00807879">
      <w:pPr>
        <w:rPr>
          <w:rFonts w:eastAsia="DengXian"/>
        </w:rPr>
      </w:pPr>
    </w:p>
    <w:p w14:paraId="39DAA364" w14:textId="77777777" w:rsidR="00807879" w:rsidRDefault="00807879" w:rsidP="00807879">
      <w:pPr>
        <w:rPr>
          <w:rFonts w:eastAsia="DengXian"/>
        </w:rPr>
      </w:pPr>
    </w:p>
    <w:p w14:paraId="13BAF74B" w14:textId="77777777" w:rsidR="00807879" w:rsidRDefault="00807879" w:rsidP="00807879">
      <w:pPr>
        <w:rPr>
          <w:rFonts w:eastAsia="DengXian"/>
        </w:rPr>
      </w:pPr>
    </w:p>
    <w:p w14:paraId="06ADA20F" w14:textId="6439F9C9" w:rsidR="00807879" w:rsidRDefault="00807879" w:rsidP="00807879"/>
    <w:p w14:paraId="1F307EDF" w14:textId="77777777" w:rsidR="00807879" w:rsidRPr="00807879" w:rsidRDefault="00807879" w:rsidP="00807879"/>
    <w:p w14:paraId="4E2EDA90" w14:textId="77777777" w:rsidR="00807879" w:rsidRDefault="00807879" w:rsidP="00807879">
      <w:pPr>
        <w:rPr>
          <w:rFonts w:eastAsia="DengXian"/>
        </w:rPr>
      </w:pPr>
    </w:p>
    <w:p w14:paraId="11C46C1A" w14:textId="77777777" w:rsidR="00FB69C2" w:rsidRPr="006827D5" w:rsidRDefault="00FB69C2" w:rsidP="00FB69C2">
      <w:pPr>
        <w:ind w:leftChars="-350" w:left="-840" w:firstLineChars="100" w:firstLine="220"/>
        <w:rPr>
          <w:rFonts w:ascii="Times New Roman" w:hAnsi="Times New Roman" w:cs="Times New Roman"/>
          <w:b/>
          <w:sz w:val="22"/>
          <w:szCs w:val="21"/>
        </w:rPr>
      </w:pPr>
    </w:p>
    <w:p w14:paraId="48ED18A1" w14:textId="77777777" w:rsidR="00FB69C2" w:rsidRDefault="00FB69C2" w:rsidP="00FB69C2">
      <w:pPr>
        <w:sectPr w:rsidR="00FB69C2" w:rsidSect="004B01D2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09957655" w14:textId="007A838B" w:rsidR="005A1043" w:rsidRDefault="005A1043">
      <w:pPr>
        <w:spacing w:line="480" w:lineRule="auto"/>
        <w:rPr>
          <w:rFonts w:ascii="Times New Roman" w:hAnsi="Times New Roman" w:cs="Times New Roman"/>
          <w:szCs w:val="24"/>
        </w:rPr>
      </w:pPr>
      <w:r w:rsidRPr="00453296">
        <w:rPr>
          <w:rFonts w:ascii="Times New Roman" w:hAnsi="Times New Roman" w:cs="Times New Roman"/>
          <w:b/>
          <w:bCs/>
          <w:szCs w:val="24"/>
        </w:rPr>
        <w:t>Supplementary Fig</w:t>
      </w:r>
      <w:r w:rsidR="00A01188">
        <w:rPr>
          <w:rFonts w:ascii="Times New Roman" w:hAnsi="Times New Roman" w:cs="Times New Roman"/>
          <w:b/>
          <w:bCs/>
          <w:szCs w:val="24"/>
        </w:rPr>
        <w:t>.</w:t>
      </w:r>
      <w:r w:rsidRPr="00453296">
        <w:rPr>
          <w:rFonts w:ascii="Times New Roman" w:hAnsi="Times New Roman" w:cs="Times New Roman"/>
          <w:b/>
          <w:bCs/>
          <w:szCs w:val="24"/>
        </w:rPr>
        <w:t xml:space="preserve"> 1</w:t>
      </w:r>
    </w:p>
    <w:p w14:paraId="14013D39" w14:textId="53F1652E" w:rsidR="002916AB" w:rsidRDefault="002916AB">
      <w:pPr>
        <w:spacing w:line="480" w:lineRule="auto"/>
        <w:rPr>
          <w:rFonts w:ascii="Times New Roman" w:hAnsi="Times New Roman" w:cs="Times New Roman"/>
          <w:szCs w:val="24"/>
        </w:rPr>
      </w:pPr>
    </w:p>
    <w:p w14:paraId="3AF25252" w14:textId="0E093B45" w:rsidR="00B403DE" w:rsidRDefault="00B403DE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9F4BA4B" wp14:editId="5CF9F715">
            <wp:extent cx="3304563" cy="2880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63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65EA5" w14:textId="4A1805EC" w:rsidR="00FC124E" w:rsidRDefault="00FC124E" w:rsidP="00D474B1">
      <w:pPr>
        <w:rPr>
          <w:rFonts w:ascii="Times New Roman" w:hAnsi="Times New Roman" w:cs="Times New Roman"/>
          <w:b/>
          <w:bCs/>
          <w:szCs w:val="24"/>
        </w:rPr>
      </w:pPr>
      <w:r w:rsidRPr="00453296">
        <w:rPr>
          <w:rFonts w:ascii="Times New Roman" w:hAnsi="Times New Roman" w:cs="Times New Roman"/>
          <w:b/>
          <w:bCs/>
          <w:szCs w:val="24"/>
        </w:rPr>
        <w:t>Supplementary Fig</w:t>
      </w:r>
      <w:r w:rsidR="00A01188">
        <w:rPr>
          <w:rFonts w:ascii="Times New Roman" w:hAnsi="Times New Roman" w:cs="Times New Roman"/>
          <w:b/>
          <w:bCs/>
          <w:szCs w:val="24"/>
        </w:rPr>
        <w:t>.</w:t>
      </w:r>
      <w:r w:rsidRPr="00453296">
        <w:rPr>
          <w:rFonts w:ascii="Times New Roman" w:hAnsi="Times New Roman" w:cs="Times New Roman"/>
          <w:b/>
          <w:bCs/>
          <w:szCs w:val="24"/>
        </w:rPr>
        <w:t xml:space="preserve"> 1 ROC curve analysis of predictive marker P</w:t>
      </w:r>
      <w:r w:rsidR="001317F3">
        <w:rPr>
          <w:rFonts w:ascii="Times New Roman" w:hAnsi="Times New Roman" w:cs="Times New Roman"/>
          <w:b/>
          <w:bCs/>
          <w:szCs w:val="24"/>
        </w:rPr>
        <w:t>csk</w:t>
      </w:r>
      <w:r w:rsidRPr="00453296">
        <w:rPr>
          <w:rFonts w:ascii="Times New Roman" w:hAnsi="Times New Roman" w:cs="Times New Roman"/>
          <w:b/>
          <w:bCs/>
          <w:szCs w:val="24"/>
        </w:rPr>
        <w:t xml:space="preserve">9 for identifying the occurrence of </w:t>
      </w:r>
      <w:r w:rsidR="00B403DE">
        <w:rPr>
          <w:rFonts w:ascii="Times New Roman" w:hAnsi="Times New Roman" w:cs="Times New Roman"/>
          <w:b/>
          <w:bCs/>
          <w:szCs w:val="24"/>
        </w:rPr>
        <w:t>high SYNTAX score</w:t>
      </w:r>
      <w:r w:rsidRPr="00453296">
        <w:rPr>
          <w:rFonts w:ascii="Times New Roman" w:hAnsi="Times New Roman" w:cs="Times New Roman"/>
          <w:b/>
          <w:bCs/>
          <w:szCs w:val="24"/>
        </w:rPr>
        <w:t>.</w:t>
      </w:r>
    </w:p>
    <w:p w14:paraId="39B9967D" w14:textId="79D7A3D1" w:rsidR="002916AB" w:rsidRDefault="002916AB">
      <w:pPr>
        <w:spacing w:line="480" w:lineRule="auto"/>
        <w:rPr>
          <w:rFonts w:ascii="Times New Roman" w:hAnsi="Times New Roman" w:cs="Times New Roman"/>
          <w:szCs w:val="24"/>
        </w:rPr>
      </w:pPr>
    </w:p>
    <w:p w14:paraId="60B492A4" w14:textId="53E801E8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069E046A" w14:textId="771C15E5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0B80E5A9" w14:textId="6AF7346C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28A2FDA2" w14:textId="0FE906FF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79BE21A0" w14:textId="0E1CF1C9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07746CD6" w14:textId="188005CB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026AEB21" w14:textId="5ACB152C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3BF81E11" w14:textId="38A63DEE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5CA29F70" w14:textId="65CB6C91" w:rsid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2AF73787" w14:textId="13D6AA83" w:rsidR="00807879" w:rsidRDefault="00807879" w:rsidP="00807879">
      <w:pPr>
        <w:spacing w:line="480" w:lineRule="auto"/>
        <w:rPr>
          <w:rFonts w:ascii="Times New Roman" w:hAnsi="Times New Roman" w:cs="Times New Roman"/>
          <w:szCs w:val="24"/>
        </w:rPr>
      </w:pPr>
      <w:r w:rsidRPr="00453296">
        <w:rPr>
          <w:rFonts w:ascii="Times New Roman" w:hAnsi="Times New Roman" w:cs="Times New Roman"/>
          <w:b/>
          <w:bCs/>
          <w:szCs w:val="24"/>
        </w:rPr>
        <w:t>Supplementary Fig</w:t>
      </w:r>
      <w:r w:rsidR="00A01188">
        <w:rPr>
          <w:rFonts w:ascii="Times New Roman" w:hAnsi="Times New Roman" w:cs="Times New Roman"/>
          <w:b/>
          <w:bCs/>
          <w:szCs w:val="24"/>
        </w:rPr>
        <w:t>.</w:t>
      </w:r>
      <w:r w:rsidRPr="00453296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2</w:t>
      </w:r>
    </w:p>
    <w:p w14:paraId="72C2224B" w14:textId="1C78BDA3" w:rsidR="00807879" w:rsidRDefault="00257556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8C5066D" wp14:editId="7D70FE90">
            <wp:extent cx="3553729" cy="2880000"/>
            <wp:effectExtent l="0" t="0" r="889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29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5199D" w14:textId="1D0A5C97" w:rsidR="00807879" w:rsidRPr="000323CC" w:rsidRDefault="00807879" w:rsidP="00807879">
      <w:pPr>
        <w:suppressAutoHyphens/>
        <w:kinsoku w:val="0"/>
        <w:overflowPunct w:val="0"/>
        <w:adjustRightInd w:val="0"/>
        <w:snapToGrid w:val="0"/>
        <w:spacing w:line="480" w:lineRule="auto"/>
        <w:rPr>
          <w:rFonts w:ascii="Times New Roman" w:eastAsia="新細明體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 xml:space="preserve">Supplementary </w:t>
      </w:r>
      <w:r w:rsidRPr="000323CC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>Fig</w:t>
      </w:r>
      <w:r w:rsidR="00A01188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>.</w:t>
      </w:r>
      <w:r w:rsidRPr="000323CC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>2</w:t>
      </w:r>
      <w:r w:rsidRPr="000323CC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 xml:space="preserve"> Comparison of 1-year cardiovascular events of PMI between patients with low, medium and high P</w:t>
      </w:r>
      <w:r w:rsidR="001317F3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>csk</w:t>
      </w:r>
      <w:r w:rsidRPr="000323CC">
        <w:rPr>
          <w:rFonts w:ascii="Times New Roman" w:eastAsia="新細明體" w:hAnsi="Times New Roman" w:cs="Times New Roman"/>
          <w:b/>
          <w:bCs/>
          <w:color w:val="000000" w:themeColor="text1"/>
          <w:shd w:val="clear" w:color="auto" w:fill="FFFFFF"/>
        </w:rPr>
        <w:t xml:space="preserve">9 levels. </w:t>
      </w:r>
      <w:r w:rsidRPr="000323CC">
        <w:rPr>
          <w:rFonts w:ascii="Times New Roman" w:eastAsia="新細明體" w:hAnsi="Times New Roman" w:cs="Times New Roman"/>
          <w:color w:val="000000" w:themeColor="text1"/>
          <w:shd w:val="clear" w:color="auto" w:fill="FFFFFF"/>
        </w:rPr>
        <w:t>Patients were stratified according to T1 (&lt;122.92 ng/mL), T2 (122.92-204.13 ng/mL), and T3 (</w:t>
      </w:r>
      <w:proofErr w:type="gramStart"/>
      <w:r w:rsidRPr="000323CC">
        <w:rPr>
          <w:rFonts w:ascii="新細明體" w:eastAsia="新細明體" w:hAnsi="新細明體" w:cs="新細明體" w:hint="eastAsia"/>
          <w:color w:val="000000" w:themeColor="text1"/>
          <w:shd w:val="clear" w:color="auto" w:fill="FFFFFF"/>
        </w:rPr>
        <w:t>≧</w:t>
      </w:r>
      <w:proofErr w:type="gramEnd"/>
      <w:r w:rsidRPr="000323CC">
        <w:rPr>
          <w:rFonts w:ascii="Times New Roman" w:eastAsia="新細明體" w:hAnsi="Times New Roman" w:cs="Times New Roman"/>
          <w:color w:val="000000" w:themeColor="text1"/>
          <w:shd w:val="clear" w:color="auto" w:fill="FFFFFF"/>
        </w:rPr>
        <w:t xml:space="preserve">204.13 ng/mL) for serum </w:t>
      </w:r>
      <w:r w:rsidR="001317F3">
        <w:rPr>
          <w:rFonts w:ascii="Times New Roman" w:eastAsia="新細明體" w:hAnsi="Times New Roman" w:cs="Times New Roman"/>
          <w:color w:val="000000" w:themeColor="text1"/>
          <w:shd w:val="clear" w:color="auto" w:fill="FFFFFF"/>
        </w:rPr>
        <w:t>pcsk</w:t>
      </w:r>
      <w:r w:rsidRPr="000323CC">
        <w:rPr>
          <w:rFonts w:ascii="Times New Roman" w:eastAsia="新細明體" w:hAnsi="Times New Roman" w:cs="Times New Roman"/>
          <w:color w:val="000000" w:themeColor="text1"/>
          <w:shd w:val="clear" w:color="auto" w:fill="FFFFFF"/>
        </w:rPr>
        <w:t xml:space="preserve">9 level. </w:t>
      </w:r>
    </w:p>
    <w:p w14:paraId="5786A844" w14:textId="63F210D1" w:rsidR="00807879" w:rsidRPr="00807879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587C1324" w14:textId="77777777" w:rsidR="00807879" w:rsidRPr="00FC124E" w:rsidRDefault="00807879">
      <w:pPr>
        <w:spacing w:line="480" w:lineRule="auto"/>
        <w:rPr>
          <w:rFonts w:ascii="Times New Roman" w:hAnsi="Times New Roman" w:cs="Times New Roman"/>
          <w:szCs w:val="24"/>
        </w:rPr>
      </w:pPr>
    </w:p>
    <w:p w14:paraId="1FCF1C3E" w14:textId="77777777" w:rsidR="003461D9" w:rsidRDefault="003461D9">
      <w:pPr>
        <w:widowControl/>
        <w:spacing w:line="360" w:lineRule="auto"/>
        <w:rPr>
          <w:rFonts w:ascii="Times New Roman" w:eastAsia="Times New Roman" w:hAnsi="Times New Roman" w:cs="Times New Roman"/>
          <w:b/>
          <w:szCs w:val="24"/>
        </w:rPr>
      </w:pPr>
    </w:p>
    <w:p w14:paraId="677B4067" w14:textId="5EBFAFEA" w:rsidR="003461D9" w:rsidRDefault="004038B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60"/>
      </w:pPr>
      <w:r>
        <w:rPr>
          <w:rFonts w:ascii="Times New Roman" w:eastAsia="SimSun" w:hAnsi="Times New Roman" w:cs="Times New Roman" w:hint="eastAsia"/>
          <w:szCs w:val="24"/>
        </w:rPr>
        <w:t xml:space="preserve">                                         </w:t>
      </w:r>
    </w:p>
    <w:sectPr w:rsidR="003461D9" w:rsidSect="004B01D2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DBA2" w14:textId="77777777" w:rsidR="00B83DBD" w:rsidRDefault="00B83DBD" w:rsidP="00326990">
      <w:r>
        <w:separator/>
      </w:r>
    </w:p>
  </w:endnote>
  <w:endnote w:type="continuationSeparator" w:id="0">
    <w:p w14:paraId="76A0291A" w14:textId="77777777" w:rsidR="00B83DBD" w:rsidRDefault="00B83DBD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新細明體"/>
    <w:panose1 w:val="02040503050306020203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4922" w14:textId="77777777" w:rsidR="00B83DBD" w:rsidRDefault="00B83DBD" w:rsidP="00326990">
      <w:r>
        <w:separator/>
      </w:r>
    </w:p>
  </w:footnote>
  <w:footnote w:type="continuationSeparator" w:id="0">
    <w:p w14:paraId="3539F7AC" w14:textId="77777777" w:rsidR="00B83DBD" w:rsidRDefault="00B83DBD" w:rsidP="00326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adian J Card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dttessqae9phewzpdp2rea0afetsax0ez9&quot;&gt;111&lt;record-ids&gt;&lt;item&gt;39&lt;/item&gt;&lt;item&gt;40&lt;/item&gt;&lt;item&gt;41&lt;/item&gt;&lt;/record-ids&gt;&lt;/item&gt;&lt;/Libraries&gt;"/>
  </w:docVars>
  <w:rsids>
    <w:rsidRoot w:val="00164868"/>
    <w:rsid w:val="000243E4"/>
    <w:rsid w:val="001045F1"/>
    <w:rsid w:val="001317F3"/>
    <w:rsid w:val="00164868"/>
    <w:rsid w:val="00183C5D"/>
    <w:rsid w:val="0025435F"/>
    <w:rsid w:val="00257556"/>
    <w:rsid w:val="00257B9A"/>
    <w:rsid w:val="002916AB"/>
    <w:rsid w:val="002972DE"/>
    <w:rsid w:val="00326990"/>
    <w:rsid w:val="003461D9"/>
    <w:rsid w:val="004038B7"/>
    <w:rsid w:val="0044269F"/>
    <w:rsid w:val="00453296"/>
    <w:rsid w:val="004B01D2"/>
    <w:rsid w:val="004C7973"/>
    <w:rsid w:val="004F7C66"/>
    <w:rsid w:val="005028FD"/>
    <w:rsid w:val="00567C74"/>
    <w:rsid w:val="00592B39"/>
    <w:rsid w:val="00593EFC"/>
    <w:rsid w:val="005A1043"/>
    <w:rsid w:val="005A2EB2"/>
    <w:rsid w:val="005A3B63"/>
    <w:rsid w:val="005E5EA3"/>
    <w:rsid w:val="005F5627"/>
    <w:rsid w:val="006166E5"/>
    <w:rsid w:val="00633C8E"/>
    <w:rsid w:val="006827D5"/>
    <w:rsid w:val="007153B0"/>
    <w:rsid w:val="0074610B"/>
    <w:rsid w:val="007B603B"/>
    <w:rsid w:val="00805234"/>
    <w:rsid w:val="00807879"/>
    <w:rsid w:val="008129DE"/>
    <w:rsid w:val="008139EB"/>
    <w:rsid w:val="0087251F"/>
    <w:rsid w:val="008975B4"/>
    <w:rsid w:val="0090527A"/>
    <w:rsid w:val="00975D53"/>
    <w:rsid w:val="00991C97"/>
    <w:rsid w:val="00995A0F"/>
    <w:rsid w:val="009E2CC5"/>
    <w:rsid w:val="009E69FA"/>
    <w:rsid w:val="00A01188"/>
    <w:rsid w:val="00A518B0"/>
    <w:rsid w:val="00AD5E98"/>
    <w:rsid w:val="00AE43C7"/>
    <w:rsid w:val="00B403DE"/>
    <w:rsid w:val="00B83DBD"/>
    <w:rsid w:val="00B95370"/>
    <w:rsid w:val="00C045D7"/>
    <w:rsid w:val="00CD5195"/>
    <w:rsid w:val="00CF24BE"/>
    <w:rsid w:val="00D42572"/>
    <w:rsid w:val="00D474B1"/>
    <w:rsid w:val="00D63583"/>
    <w:rsid w:val="00DC3861"/>
    <w:rsid w:val="00DD0305"/>
    <w:rsid w:val="00E07DE8"/>
    <w:rsid w:val="00E46902"/>
    <w:rsid w:val="00E733A0"/>
    <w:rsid w:val="00F04682"/>
    <w:rsid w:val="00F24686"/>
    <w:rsid w:val="00F85385"/>
    <w:rsid w:val="00FB69C2"/>
    <w:rsid w:val="00FC124E"/>
    <w:rsid w:val="03844765"/>
    <w:rsid w:val="1610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08EEC"/>
  <w15:docId w15:val="{99AF787F-8B8D-496A-B272-A1F369DD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Pr>
      <w:sz w:val="21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文字 字元"/>
    <w:basedOn w:val="a0"/>
    <w:link w:val="a3"/>
    <w:uiPriority w:val="99"/>
    <w:semiHidden/>
    <w:qFormat/>
    <w:rPr>
      <w:sz w:val="21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元"/>
    <w:basedOn w:val="a0"/>
    <w:link w:val="EndNoteBibliographyTitle"/>
    <w:rPr>
      <w:rFonts w:ascii="Calibri" w:hAnsi="Calibri" w:cs="Calibri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</w:rPr>
  </w:style>
  <w:style w:type="character" w:customStyle="1" w:styleId="EndNoteBibliography0">
    <w:name w:val="EndNote Bibliography 字元"/>
    <w:basedOn w:val="a0"/>
    <w:link w:val="EndNoteBibliography"/>
    <w:rPr>
      <w:rFonts w:ascii="Calibri" w:hAnsi="Calibri" w:cs="Calibri"/>
      <w:kern w:val="2"/>
      <w:sz w:val="24"/>
      <w:szCs w:val="22"/>
    </w:rPr>
  </w:style>
  <w:style w:type="paragraph" w:styleId="a7">
    <w:name w:val="header"/>
    <w:basedOn w:val="a"/>
    <w:link w:val="a8"/>
    <w:uiPriority w:val="99"/>
    <w:unhideWhenUsed/>
    <w:rsid w:val="00326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6990"/>
    <w:rPr>
      <w:kern w:val="2"/>
    </w:rPr>
  </w:style>
  <w:style w:type="paragraph" w:styleId="a9">
    <w:name w:val="footer"/>
    <w:basedOn w:val="a"/>
    <w:link w:val="aa"/>
    <w:uiPriority w:val="99"/>
    <w:unhideWhenUsed/>
    <w:rsid w:val="00326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6990"/>
    <w:rPr>
      <w:kern w:val="2"/>
    </w:rPr>
  </w:style>
  <w:style w:type="paragraph" w:styleId="Web">
    <w:name w:val="Normal (Web)"/>
    <w:basedOn w:val="a"/>
    <w:uiPriority w:val="99"/>
    <w:unhideWhenUsed/>
    <w:qFormat/>
    <w:rsid w:val="009E2CC5"/>
    <w:pPr>
      <w:spacing w:beforeAutospacing="1" w:afterAutospacing="1"/>
    </w:pPr>
    <w:rPr>
      <w:rFonts w:cs="Times New Roman"/>
      <w:kern w:val="0"/>
      <w:lang w:eastAsia="zh-CN"/>
    </w:rPr>
  </w:style>
  <w:style w:type="table" w:styleId="ab">
    <w:name w:val="Table Grid"/>
    <w:basedOn w:val="a1"/>
    <w:qFormat/>
    <w:rsid w:val="00807879"/>
    <w:pPr>
      <w:widowControl w:val="0"/>
      <w:jc w:val="both"/>
    </w:pPr>
    <w:rPr>
      <w:rFonts w:ascii="Times New Roman" w:eastAsia="SimSun" w:hAnsi="Times New Rom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E1A001-1013-4E00-A3B3-76415088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Bazille</dc:creator>
  <cp:lastModifiedBy>user</cp:lastModifiedBy>
  <cp:revision>5</cp:revision>
  <cp:lastPrinted>2020-06-22T02:42:00Z</cp:lastPrinted>
  <dcterms:created xsi:type="dcterms:W3CDTF">2020-12-09T04:12:00Z</dcterms:created>
  <dcterms:modified xsi:type="dcterms:W3CDTF">2021-05-01T05:34:00Z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