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E31" w:rsidRDefault="00E235C3">
      <w:r w:rsidRPr="003306FB">
        <w:rPr>
          <w:rFonts w:hint="eastAsia"/>
          <w:noProof/>
        </w:rPr>
        <w:drawing>
          <wp:inline distT="0" distB="0" distL="0" distR="0" wp14:anchorId="20CB03B2" wp14:editId="27599629">
            <wp:extent cx="5943600" cy="3330807"/>
            <wp:effectExtent l="0" t="0" r="0" b="3175"/>
            <wp:docPr id="2" name="图片 1" descr="Supplementary Figure 1 Funnel Plots for the final meta-analys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 Funnel Plots for the final meta-analysi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5C3" w:rsidRPr="003306FB" w:rsidRDefault="00E235C3" w:rsidP="00E235C3">
      <w:pPr>
        <w:spacing w:line="220" w:lineRule="atLeast"/>
      </w:pPr>
      <w:proofErr w:type="gramStart"/>
      <w:r w:rsidRPr="00B53CC4">
        <w:rPr>
          <w:rFonts w:ascii="Times New Roman" w:hAnsi="Times New Roman" w:cs="Times New Roman"/>
          <w:b/>
        </w:rPr>
        <w:t>Additional file</w:t>
      </w:r>
      <w:r w:rsidRPr="003306F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9</w:t>
      </w:r>
      <w:r w:rsidRPr="003306FB">
        <w:rPr>
          <w:rFonts w:ascii="Times New Roman" w:hAnsi="Times New Roman" w:cs="Times New Roman" w:hint="eastAsia"/>
          <w:b/>
        </w:rPr>
        <w:t>.</w:t>
      </w:r>
      <w:proofErr w:type="gramEnd"/>
      <w:r w:rsidRPr="003306FB">
        <w:rPr>
          <w:rFonts w:ascii="Times New Roman" w:hAnsi="Times New Roman" w:cs="Times New Roman"/>
        </w:rPr>
        <w:t xml:space="preserve"> Funnel </w:t>
      </w:r>
      <w:r w:rsidRPr="003306FB">
        <w:rPr>
          <w:rFonts w:ascii="Times New Roman" w:hAnsi="Times New Roman" w:cs="Times New Roman" w:hint="eastAsia"/>
        </w:rPr>
        <w:t>p</w:t>
      </w:r>
      <w:r w:rsidRPr="003306FB">
        <w:rPr>
          <w:rFonts w:ascii="Times New Roman" w:hAnsi="Times New Roman" w:cs="Times New Roman"/>
        </w:rPr>
        <w:t>lots for the final meta-analyses</w:t>
      </w:r>
      <w:r w:rsidRPr="003306FB">
        <w:rPr>
          <w:rFonts w:ascii="Times New Roman" w:hAnsi="Times New Roman" w:cs="Times New Roman" w:hint="eastAsia"/>
        </w:rPr>
        <w:t xml:space="preserve">. </w:t>
      </w:r>
      <w:r w:rsidRPr="003306FB">
        <w:rPr>
          <w:rFonts w:ascii="Times New Roman" w:hAnsi="Times New Roman" w:cs="Times New Roman"/>
        </w:rPr>
        <w:t>TC: total cholesterol, LDL-C: low-density lipoprotein cholesterol, HDL-C: high-density lipoprotein cholesterol</w:t>
      </w:r>
      <w:r w:rsidRPr="003306FB">
        <w:rPr>
          <w:rFonts w:ascii="Times New Roman" w:hAnsi="Times New Roman" w:cs="Times New Roman" w:hint="eastAsia"/>
        </w:rPr>
        <w:t>,</w:t>
      </w:r>
      <w:r w:rsidRPr="003306FB">
        <w:rPr>
          <w:rFonts w:ascii="Times New Roman" w:hAnsi="Times New Roman" w:cs="Times New Roman"/>
        </w:rPr>
        <w:t xml:space="preserve"> SD: standard deviation</w:t>
      </w:r>
      <w:r w:rsidRPr="003306FB">
        <w:rPr>
          <w:rFonts w:ascii="Times New Roman" w:hAnsi="Times New Roman" w:cs="Times New Roman" w:hint="eastAsia"/>
        </w:rPr>
        <w:t>, OR: odd ratios</w:t>
      </w:r>
      <w:r w:rsidRPr="003306FB">
        <w:rPr>
          <w:rFonts w:ascii="Times New Roman" w:hAnsi="Times New Roman" w:cs="Times New Roman"/>
        </w:rPr>
        <w:t>.</w:t>
      </w:r>
    </w:p>
    <w:p w:rsidR="00E235C3" w:rsidRDefault="00E235C3">
      <w:bookmarkStart w:id="0" w:name="_GoBack"/>
      <w:bookmarkEnd w:id="0"/>
    </w:p>
    <w:sectPr w:rsidR="00E235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5C3"/>
    <w:rsid w:val="00124E31"/>
    <w:rsid w:val="00B93A88"/>
    <w:rsid w:val="00CA3C79"/>
    <w:rsid w:val="00E2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C79"/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ind w:leftChars="400" w:left="800"/>
    </w:p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C79"/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ind w:leftChars="400" w:left="800"/>
    </w:p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2022-02-22T08:55:00Z</dcterms:created>
  <dcterms:modified xsi:type="dcterms:W3CDTF">2022-02-22T08:55:00Z</dcterms:modified>
</cp:coreProperties>
</file>