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"/>
        <w:tblpPr w:leftFromText="180" w:rightFromText="180" w:vertAnchor="page" w:horzAnchor="margin" w:tblpXSpec="center" w:tblpY="1533"/>
        <w:tblW w:w="1105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118"/>
        <w:gridCol w:w="2124"/>
        <w:gridCol w:w="1995"/>
        <w:gridCol w:w="1985"/>
        <w:gridCol w:w="1843"/>
        <w:gridCol w:w="992"/>
      </w:tblGrid>
      <w:tr w:rsidR="00932F32" w:rsidRPr="008C1DEA" w:rsidTr="00A40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:rsidR="00932F32" w:rsidRPr="005C0EDD" w:rsidRDefault="00932F32" w:rsidP="008F6FCD">
            <w:pPr>
              <w:jc w:val="left"/>
              <w:rPr>
                <w:rFonts w:eastAsiaTheme="minorHAnsi"/>
                <w:sz w:val="20"/>
                <w:szCs w:val="21"/>
                <w:vertAlign w:val="superscript"/>
              </w:rPr>
            </w:pPr>
            <w:r w:rsidRPr="005C0EDD">
              <w:rPr>
                <w:rFonts w:eastAsiaTheme="minorHAnsi"/>
                <w:kern w:val="0"/>
              </w:rPr>
              <w:t>Table S</w:t>
            </w:r>
            <w:r w:rsidR="008F6FCD">
              <w:rPr>
                <w:rFonts w:eastAsiaTheme="minorHAnsi"/>
                <w:kern w:val="0"/>
              </w:rPr>
              <w:t>1</w:t>
            </w:r>
            <w:r w:rsidRPr="005C0EDD">
              <w:rPr>
                <w:rFonts w:eastAsiaTheme="minorHAnsi"/>
                <w:kern w:val="0"/>
                <w:sz w:val="22"/>
                <w:szCs w:val="24"/>
              </w:rPr>
              <w:t xml:space="preserve"> </w:t>
            </w:r>
            <w:r w:rsidRPr="005C0EDD">
              <w:rPr>
                <w:rFonts w:eastAsiaTheme="minorHAnsi"/>
                <w:b w:val="0"/>
                <w:bCs w:val="0"/>
                <w:kern w:val="0"/>
              </w:rPr>
              <w:t>Clinical base</w:t>
            </w:r>
            <w:bookmarkStart w:id="0" w:name="_GoBack"/>
            <w:bookmarkEnd w:id="0"/>
            <w:r w:rsidRPr="005C0EDD">
              <w:rPr>
                <w:rFonts w:eastAsiaTheme="minorHAnsi"/>
                <w:b w:val="0"/>
                <w:bCs w:val="0"/>
                <w:kern w:val="0"/>
              </w:rPr>
              <w:t>line characteristics and lipid parameters of four study groups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left"/>
              <w:rPr>
                <w:rFonts w:eastAsiaTheme="minorHAnsi"/>
                <w:szCs w:val="21"/>
              </w:rPr>
            </w:pPr>
            <w:r w:rsidRPr="00FE1582">
              <w:rPr>
                <w:rFonts w:eastAsiaTheme="minorHAnsi"/>
                <w:szCs w:val="21"/>
              </w:rPr>
              <w:t>V</w:t>
            </w:r>
            <w:r w:rsidRPr="00FE1582">
              <w:rPr>
                <w:rFonts w:eastAsiaTheme="minorHAnsi" w:hint="eastAsia"/>
                <w:szCs w:val="21"/>
              </w:rPr>
              <w:t>ariable</w:t>
            </w:r>
          </w:p>
        </w:tc>
        <w:tc>
          <w:tcPr>
            <w:tcW w:w="2124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Cs w:val="21"/>
              </w:rPr>
              <w:t>ICAS</w:t>
            </w:r>
          </w:p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（</w:t>
            </w:r>
            <w:r w:rsidRPr="00FE1582">
              <w:rPr>
                <w:rFonts w:eastAsiaTheme="minorHAnsi" w:hint="eastAsia"/>
                <w:b/>
                <w:bCs/>
                <w:i/>
                <w:iCs/>
                <w:sz w:val="20"/>
                <w:szCs w:val="20"/>
              </w:rPr>
              <w:t>n</w:t>
            </w:r>
            <w:r w:rsidRPr="00FE1582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 xml:space="preserve"> = 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1</w:t>
            </w:r>
            <w:r w:rsidRPr="00FE1582">
              <w:rPr>
                <w:rFonts w:eastAsiaTheme="minorHAnsi"/>
                <w:b/>
                <w:bCs/>
                <w:sz w:val="20"/>
                <w:szCs w:val="20"/>
              </w:rPr>
              <w:t>08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995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Cs w:val="21"/>
              </w:rPr>
              <w:t>IECAS</w:t>
            </w:r>
          </w:p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（</w:t>
            </w:r>
            <w:r w:rsidRPr="00FE1582">
              <w:rPr>
                <w:rFonts w:eastAsiaTheme="minorHAnsi" w:hint="eastAsia"/>
                <w:b/>
                <w:bCs/>
                <w:i/>
                <w:iCs/>
                <w:sz w:val="20"/>
                <w:szCs w:val="20"/>
              </w:rPr>
              <w:t>n</w:t>
            </w:r>
            <w:r w:rsidRPr="00FE1582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E1582">
              <w:rPr>
                <w:rFonts w:eastAsiaTheme="minorHAnsi"/>
                <w:b/>
                <w:bCs/>
                <w:sz w:val="20"/>
                <w:szCs w:val="20"/>
              </w:rPr>
              <w:t xml:space="preserve">= 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1</w:t>
            </w:r>
            <w:r w:rsidRPr="00FE1582">
              <w:rPr>
                <w:rFonts w:eastAsiaTheme="minorHAnsi"/>
                <w:b/>
                <w:bCs/>
                <w:sz w:val="20"/>
                <w:szCs w:val="20"/>
              </w:rPr>
              <w:t>13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Cs w:val="21"/>
              </w:rPr>
              <w:t>ECAS</w:t>
            </w:r>
          </w:p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（</w:t>
            </w:r>
            <w:r w:rsidRPr="00FE1582">
              <w:rPr>
                <w:rFonts w:eastAsiaTheme="minorHAnsi" w:hint="eastAsia"/>
                <w:b/>
                <w:bCs/>
                <w:i/>
                <w:iCs/>
                <w:sz w:val="20"/>
                <w:szCs w:val="20"/>
              </w:rPr>
              <w:t>n</w:t>
            </w:r>
            <w:r w:rsidRPr="00FE1582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E1582">
              <w:rPr>
                <w:rFonts w:eastAsiaTheme="minorHAnsi"/>
                <w:b/>
                <w:bCs/>
                <w:sz w:val="20"/>
                <w:szCs w:val="20"/>
              </w:rPr>
              <w:t>= 74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Cs w:val="21"/>
              </w:rPr>
              <w:t>ECCAS</w:t>
            </w:r>
          </w:p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（</w:t>
            </w:r>
            <w:r w:rsidRPr="00FE1582">
              <w:rPr>
                <w:rFonts w:eastAsiaTheme="minorHAnsi" w:hint="eastAsia"/>
                <w:b/>
                <w:bCs/>
                <w:i/>
                <w:iCs/>
                <w:sz w:val="20"/>
                <w:szCs w:val="20"/>
              </w:rPr>
              <w:t>n</w:t>
            </w:r>
            <w:r w:rsidRPr="00FE1582">
              <w:rPr>
                <w:rFonts w:eastAsia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E1582">
              <w:rPr>
                <w:rFonts w:eastAsiaTheme="minorHAnsi"/>
                <w:b/>
                <w:bCs/>
                <w:sz w:val="20"/>
                <w:szCs w:val="20"/>
              </w:rPr>
              <w:t>= 45</w:t>
            </w:r>
            <w:r w:rsidRPr="00FE1582">
              <w:rPr>
                <w:rFonts w:eastAsiaTheme="minorHAnsi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932F32" w:rsidRPr="00FE1582" w:rsidRDefault="00932F32" w:rsidP="0093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Cs w:val="21"/>
              </w:rPr>
            </w:pPr>
            <w:r w:rsidRPr="00FE1582">
              <w:rPr>
                <w:rFonts w:eastAsiaTheme="minorHAnsi"/>
                <w:b/>
                <w:bCs/>
                <w:szCs w:val="21"/>
              </w:rPr>
              <w:t>*</w:t>
            </w:r>
            <w:r w:rsidRPr="00FE1582">
              <w:rPr>
                <w:rFonts w:eastAsiaTheme="minorHAnsi" w:hint="eastAsia"/>
                <w:b/>
                <w:bCs/>
                <w:i/>
                <w:iCs/>
                <w:szCs w:val="21"/>
              </w:rPr>
              <w:t>P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 w:hint="eastAsia"/>
                <w:sz w:val="18"/>
                <w:szCs w:val="18"/>
              </w:rPr>
              <w:t>Age</w:t>
            </w:r>
          </w:p>
        </w:tc>
        <w:tc>
          <w:tcPr>
            <w:tcW w:w="212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66.50</w:t>
            </w:r>
            <w:r w:rsidRPr="004162FE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57.00-72.00)</w:t>
            </w:r>
          </w:p>
        </w:tc>
        <w:tc>
          <w:tcPr>
            <w:tcW w:w="199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70.00</w:t>
            </w:r>
            <w:r w:rsidRPr="004162FE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63.50</w:t>
            </w:r>
            <w:r w:rsidRPr="004162FE">
              <w:rPr>
                <w:rFonts w:eastAsiaTheme="minorHAnsi" w:hint="eastAsia"/>
                <w:sz w:val="18"/>
                <w:szCs w:val="18"/>
              </w:rPr>
              <w:t>-</w:t>
            </w:r>
            <w:r w:rsidRPr="004162FE">
              <w:rPr>
                <w:rFonts w:eastAsiaTheme="minorHAnsi"/>
                <w:sz w:val="18"/>
                <w:szCs w:val="18"/>
              </w:rPr>
              <w:t>76.00</w:t>
            </w:r>
            <w:r w:rsidRPr="004162FE">
              <w:rPr>
                <w:rFonts w:eastAsiaTheme="minorHAnsi" w:hint="eastAsia"/>
                <w:sz w:val="18"/>
                <w:szCs w:val="18"/>
              </w:rPr>
              <w:t>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69.00</w:t>
            </w:r>
            <w:r w:rsidRPr="004162FE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64.00-76.00)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69.20</w:t>
            </w:r>
            <w:r w:rsidRPr="004162FE">
              <w:rPr>
                <w:rFonts w:eastAsiaTheme="minorHAnsi" w:hint="eastAsia"/>
                <w:sz w:val="18"/>
                <w:szCs w:val="18"/>
              </w:rPr>
              <w:t>±</w:t>
            </w:r>
            <w:r w:rsidRPr="004162FE">
              <w:rPr>
                <w:rFonts w:eastAsiaTheme="minorHAnsi"/>
                <w:sz w:val="18"/>
                <w:szCs w:val="18"/>
              </w:rPr>
              <w:t>10.17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.026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 w:hint="eastAsia"/>
                <w:sz w:val="18"/>
                <w:szCs w:val="18"/>
              </w:rPr>
              <w:t>Gender（male）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62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57.4%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90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79.6%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60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81.1%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34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75.6%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&lt;0.001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S</w:t>
            </w:r>
            <w:r w:rsidRPr="0004365D">
              <w:rPr>
                <w:rFonts w:eastAsiaTheme="minorHAnsi" w:hint="eastAsia"/>
                <w:sz w:val="18"/>
                <w:szCs w:val="18"/>
              </w:rPr>
              <w:t>moking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41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38.0%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64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56.6%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42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56.8%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23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51.1%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  <w:r w:rsidR="00841FB7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.022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Hypertension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69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63.9%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80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70.8%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42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56.8%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26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57.8%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.196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Diabetes mellitus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27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25.0%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42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37.2%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23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31.1%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9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20.0%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.100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Coronary heart disease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21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19.4%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17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15.0%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11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14.9%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8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17.8%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.796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Ischemic stroke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50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46.3%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53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46.9%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  <w:r w:rsidR="000648BC"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24</w:t>
            </w:r>
            <w:r w:rsidR="000648BC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32.4%</w:t>
            </w:r>
            <w:r w:rsidR="000648BC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14</w:t>
            </w:r>
            <w:r w:rsidR="00841FB7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31.1%</w:t>
            </w:r>
            <w:r w:rsidR="00841FB7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.075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vAlign w:val="bottom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BMI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25.95(24.05-28.33)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25.70</w:t>
            </w:r>
            <w:r w:rsidRPr="004162FE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/>
                <w:sz w:val="18"/>
                <w:szCs w:val="18"/>
              </w:rPr>
              <w:t>22.70</w:t>
            </w:r>
            <w:r w:rsidRPr="004162FE">
              <w:rPr>
                <w:rFonts w:eastAsiaTheme="minorHAnsi" w:hint="eastAsia"/>
                <w:sz w:val="18"/>
                <w:szCs w:val="18"/>
              </w:rPr>
              <w:t>-</w:t>
            </w:r>
            <w:r w:rsidRPr="004162FE">
              <w:rPr>
                <w:rFonts w:eastAsiaTheme="minorHAnsi"/>
                <w:sz w:val="18"/>
                <w:szCs w:val="18"/>
              </w:rPr>
              <w:t>27.65)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24.50(22.00-27.42)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25.20(22.25-27.05)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.027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LDL-C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2.99 (2.57-3.61)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 xml:space="preserve">3.08 </w:t>
            </w:r>
            <w:r w:rsidRPr="004162FE">
              <w:rPr>
                <w:rFonts w:eastAsiaTheme="minorHAnsi" w:hint="eastAsia"/>
                <w:sz w:val="18"/>
                <w:szCs w:val="18"/>
              </w:rPr>
              <w:t>(</w:t>
            </w: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2.73-3.51</w:t>
            </w:r>
            <w:r w:rsidRPr="004162FE">
              <w:rPr>
                <w:rFonts w:eastAsiaTheme="minorHAnsi"/>
                <w:sz w:val="18"/>
                <w:szCs w:val="18"/>
              </w:rPr>
              <w:t>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2.84 (2.28-3.55)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2.87 (2.29-3.58)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.318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TC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4.83 (4.19-5.65)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4.87 (4.39-5.53)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4.72 (4.13-5.34)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4.78 (4.30-5.39)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.619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TG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1.61 (1.05-2.24)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1.48 (1.27-1.96)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1.46 (1.10-1.87)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1.46 (1.03-1.84)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.284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HDL-C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1.17 (1.00-1.35)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1.13 (0.99-1.35)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1.19 (0.99-1.38)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1.27 (1.11-1.43)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.196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 w:hint="eastAsia"/>
                <w:sz w:val="18"/>
                <w:szCs w:val="18"/>
              </w:rPr>
              <w:t>FB</w:t>
            </w:r>
            <w:r w:rsidRPr="0004365D">
              <w:rPr>
                <w:rFonts w:eastAsiaTheme="minorHAnsi"/>
                <w:sz w:val="18"/>
                <w:szCs w:val="18"/>
              </w:rPr>
              <w:t>G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5.36 (4.77-7.03)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5.43 (4.85-7.96)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5.19 (4.56-6.69)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5.01 (4.40-6.53)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.010</w:t>
            </w:r>
            <w:r w:rsidRPr="004162FE">
              <w:rPr>
                <w:rFonts w:eastAsiaTheme="minorHAnsi"/>
                <w:b/>
                <w:bCs/>
                <w:sz w:val="18"/>
                <w:szCs w:val="18"/>
              </w:rPr>
              <w:t>*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AIP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0.12 (-0.05-0.30)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0.12 (-0.01-0.26)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0.11 (-0.05-0.26)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0.08(-0.12-0.21)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.326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non-HDL-C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3.64 (3.13-4.33)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3.69 (3.23-4.36)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3.51 (2.92-4.10)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3.53 (2.82-4.16)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.338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AC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3.05 (2.57-3.68)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3.20 (2.71-3.88)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3.16 (2.38-3.60)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2.90 (2.24-3.50)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.151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CRI-I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4.05 (3.57-4.68)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4.20 (3.71-4.88)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4.16 (3.38-4.60)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3.90 (3.24-4.50)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.151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CRI-</w:t>
            </w:r>
            <w:r w:rsidRPr="0004365D">
              <w:rPr>
                <w:rFonts w:eastAsiaTheme="minorHAnsi" w:hint="eastAsia"/>
                <w:kern w:val="0"/>
                <w:sz w:val="18"/>
                <w:szCs w:val="18"/>
              </w:rPr>
              <w:t>II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2.56 (2.18-3.14)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2.63 (2.26-3.25)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2.58 (1.92-3.05)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2.49 (1.77-3.04)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.249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LCI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20.49(11.84-31.28)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20.85</w:t>
            </w:r>
            <w:r w:rsidRPr="004162FE">
              <w:rPr>
                <w:rFonts w:eastAsiaTheme="minorHAnsi" w:cs="MingLiU" w:hint="eastAsia"/>
                <w:color w:val="010205"/>
                <w:kern w:val="0"/>
                <w:sz w:val="18"/>
                <w:szCs w:val="18"/>
              </w:rPr>
              <w:t>(</w:t>
            </w: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14.10-31.91)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17.00(11.37-26.03)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16.00(10.46-27.34)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lastRenderedPageBreak/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932F32" w:rsidRPr="004162FE" w:rsidRDefault="00932F32" w:rsidP="0093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lastRenderedPageBreak/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.091</w:t>
            </w:r>
          </w:p>
        </w:tc>
      </w:tr>
      <w:tr w:rsidR="00932F32" w:rsidRPr="008C1DEA" w:rsidTr="00932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tcBorders>
              <w:top w:val="nil"/>
              <w:bottom w:val="single" w:sz="8" w:space="0" w:color="auto"/>
            </w:tcBorders>
            <w:vAlign w:val="bottom"/>
          </w:tcPr>
          <w:p w:rsidR="00932F32" w:rsidRPr="0004365D" w:rsidRDefault="00932F32" w:rsidP="00932F32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04365D">
              <w:rPr>
                <w:rFonts w:eastAsiaTheme="minorHAnsi"/>
                <w:sz w:val="18"/>
                <w:szCs w:val="18"/>
              </w:rPr>
              <w:t>RC</w:t>
            </w:r>
          </w:p>
        </w:tc>
        <w:tc>
          <w:tcPr>
            <w:tcW w:w="2124" w:type="dxa"/>
            <w:tcBorders>
              <w:top w:val="nil"/>
              <w:bottom w:val="single" w:sz="8" w:space="0" w:color="auto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0.60 (0.45-0.79)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95" w:type="dxa"/>
            <w:tcBorders>
              <w:top w:val="nil"/>
              <w:bottom w:val="single" w:sz="8" w:space="0" w:color="auto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>0.61 (0.47-0.79)</w:t>
            </w:r>
            <w:r>
              <w:rPr>
                <w:rFonts w:eastAsiaTheme="minorHAnsi" w:cs="MingLiU"/>
                <w:color w:val="010205"/>
                <w:kern w:val="0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0.58 (0.48-0.73)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4162FE">
              <w:rPr>
                <w:rFonts w:eastAsiaTheme="minorHAnsi" w:hint="eastAs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/>
                <w:sz w:val="18"/>
                <w:szCs w:val="18"/>
              </w:rPr>
              <w:t>0.57 (0.47-0.69)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932F32" w:rsidRPr="004162FE" w:rsidRDefault="00932F32" w:rsidP="0093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4162FE">
              <w:rPr>
                <w:rFonts w:eastAsiaTheme="minorHAnsi" w:hint="eastAsia"/>
                <w:sz w:val="18"/>
                <w:szCs w:val="18"/>
              </w:rPr>
              <w:t>0</w:t>
            </w:r>
            <w:r w:rsidRPr="004162FE">
              <w:rPr>
                <w:rFonts w:eastAsiaTheme="minorHAnsi"/>
                <w:sz w:val="18"/>
                <w:szCs w:val="18"/>
              </w:rPr>
              <w:t>.615</w:t>
            </w:r>
          </w:p>
        </w:tc>
      </w:tr>
      <w:tr w:rsidR="00932F32" w:rsidRPr="008C1DEA" w:rsidTr="00932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:rsidR="00932F32" w:rsidRPr="008C1DEA" w:rsidRDefault="00932F32" w:rsidP="00932F32">
            <w:pPr>
              <w:rPr>
                <w:rFonts w:eastAsiaTheme="minorHAnsi"/>
                <w:sz w:val="18"/>
                <w:szCs w:val="18"/>
              </w:rPr>
            </w:pPr>
            <w:r w:rsidRPr="00414DF6">
              <w:rPr>
                <w:rFonts w:eastAsiaTheme="minorHAnsi" w:hint="eastAsia"/>
                <w:sz w:val="18"/>
                <w:szCs w:val="20"/>
              </w:rPr>
              <w:t xml:space="preserve"> “*”</w:t>
            </w:r>
            <w:r w:rsidRPr="00414DF6">
              <w:rPr>
                <w:rFonts w:eastAsiaTheme="minorHAnsi"/>
                <w:sz w:val="18"/>
                <w:szCs w:val="20"/>
              </w:rPr>
              <w:t>means compared with the control group</w:t>
            </w:r>
            <w:r w:rsidRPr="00414DF6">
              <w:rPr>
                <w:rFonts w:eastAsiaTheme="minorHAnsi" w:hint="eastAsia"/>
                <w:sz w:val="18"/>
                <w:szCs w:val="20"/>
              </w:rPr>
              <w:t>，</w:t>
            </w:r>
            <w:r w:rsidRPr="00612141">
              <w:rPr>
                <w:rFonts w:eastAsiaTheme="minorHAnsi" w:hint="eastAsia"/>
                <w:i/>
                <w:iCs/>
                <w:sz w:val="18"/>
                <w:szCs w:val="20"/>
              </w:rPr>
              <w:t>P</w:t>
            </w:r>
            <w:r w:rsidRPr="00414DF6">
              <w:rPr>
                <w:rFonts w:eastAsiaTheme="minorHAnsi"/>
                <w:sz w:val="18"/>
                <w:szCs w:val="20"/>
              </w:rPr>
              <w:t>&lt;0.05</w:t>
            </w:r>
            <w:r>
              <w:rPr>
                <w:rFonts w:eastAsiaTheme="minorHAnsi"/>
                <w:sz w:val="18"/>
                <w:szCs w:val="20"/>
              </w:rPr>
              <w:t>.</w:t>
            </w:r>
            <w:r w:rsidRPr="00414DF6">
              <w:rPr>
                <w:rFonts w:eastAsiaTheme="minorHAnsi"/>
                <w:sz w:val="18"/>
                <w:szCs w:val="20"/>
              </w:rPr>
              <w:t xml:space="preserve"> </w:t>
            </w:r>
            <w:r w:rsidRPr="00AF6D39">
              <w:rPr>
                <w:rFonts w:eastAsiaTheme="minorHAnsi"/>
                <w:sz w:val="18"/>
                <w:szCs w:val="20"/>
              </w:rPr>
              <w:t>*</w:t>
            </w:r>
            <w:r w:rsidRPr="009D5DC6">
              <w:rPr>
                <w:rFonts w:eastAsiaTheme="minorHAnsi"/>
                <w:i/>
                <w:iCs/>
                <w:sz w:val="18"/>
                <w:szCs w:val="20"/>
              </w:rPr>
              <w:t>P</w:t>
            </w:r>
            <w:r w:rsidRPr="009D5DC6">
              <w:rPr>
                <w:rFonts w:eastAsiaTheme="minorHAnsi"/>
                <w:sz w:val="18"/>
                <w:szCs w:val="20"/>
              </w:rPr>
              <w:t xml:space="preserve"> indicates comparison among four study groups, </w:t>
            </w:r>
            <w:r w:rsidRPr="001E5927">
              <w:rPr>
                <w:rFonts w:eastAsiaTheme="minorHAnsi"/>
                <w:i/>
                <w:iCs/>
                <w:sz w:val="18"/>
                <w:szCs w:val="20"/>
              </w:rPr>
              <w:t>P</w:t>
            </w:r>
            <w:r w:rsidRPr="009D5DC6">
              <w:rPr>
                <w:rFonts w:eastAsiaTheme="minorHAnsi"/>
                <w:sz w:val="18"/>
                <w:szCs w:val="20"/>
              </w:rPr>
              <w:t>&lt;0.05</w:t>
            </w:r>
            <w:r>
              <w:rPr>
                <w:rFonts w:eastAsiaTheme="minorHAnsi"/>
                <w:sz w:val="18"/>
                <w:szCs w:val="20"/>
              </w:rPr>
              <w:t xml:space="preserve">. </w:t>
            </w:r>
            <w:r w:rsidRPr="005E46BD">
              <w:rPr>
                <w:rFonts w:eastAsiaTheme="minorHAnsi"/>
                <w:sz w:val="18"/>
                <w:szCs w:val="20"/>
              </w:rPr>
              <w:t xml:space="preserve">ICAS intracranial atherosclerotic stenosis, ECAS </w:t>
            </w:r>
            <w:r>
              <w:rPr>
                <w:rFonts w:eastAsiaTheme="minorHAnsi"/>
                <w:sz w:val="18"/>
                <w:szCs w:val="20"/>
              </w:rPr>
              <w:t>e</w:t>
            </w:r>
            <w:r w:rsidRPr="005E46BD">
              <w:rPr>
                <w:rFonts w:eastAsiaTheme="minorHAnsi"/>
                <w:sz w:val="18"/>
                <w:szCs w:val="20"/>
              </w:rPr>
              <w:t>xtracranial atherosclerotic stenosis</w:t>
            </w:r>
            <w:r>
              <w:rPr>
                <w:rFonts w:eastAsiaTheme="minorHAnsi"/>
                <w:sz w:val="18"/>
                <w:szCs w:val="20"/>
              </w:rPr>
              <w:t>,</w:t>
            </w:r>
            <w:r w:rsidRPr="005E46BD">
              <w:rPr>
                <w:rFonts w:eastAsiaTheme="minorHAnsi"/>
                <w:sz w:val="18"/>
                <w:szCs w:val="20"/>
              </w:rPr>
              <w:t xml:space="preserve"> IECAS </w:t>
            </w:r>
            <w:r>
              <w:rPr>
                <w:rFonts w:eastAsiaTheme="minorHAnsi"/>
                <w:sz w:val="18"/>
                <w:szCs w:val="20"/>
              </w:rPr>
              <w:t>c</w:t>
            </w:r>
            <w:r w:rsidRPr="005E46BD">
              <w:rPr>
                <w:rFonts w:eastAsiaTheme="minorHAnsi"/>
                <w:sz w:val="18"/>
                <w:szCs w:val="20"/>
              </w:rPr>
              <w:t>ombined intracranial and extracranial atherosclerotic stenosis</w:t>
            </w:r>
            <w:r>
              <w:rPr>
                <w:rFonts w:eastAsiaTheme="minorHAnsi"/>
                <w:sz w:val="18"/>
                <w:szCs w:val="20"/>
              </w:rPr>
              <w:t>,</w:t>
            </w:r>
            <w:r w:rsidRPr="005E46BD">
              <w:rPr>
                <w:rFonts w:eastAsiaTheme="minorHAnsi"/>
                <w:sz w:val="18"/>
                <w:szCs w:val="20"/>
              </w:rPr>
              <w:t xml:space="preserve"> ECCAS </w:t>
            </w:r>
            <w:r>
              <w:rPr>
                <w:rFonts w:eastAsiaTheme="minorHAnsi"/>
                <w:sz w:val="18"/>
                <w:szCs w:val="20"/>
              </w:rPr>
              <w:t>e</w:t>
            </w:r>
            <w:r w:rsidRPr="005E46BD">
              <w:rPr>
                <w:rFonts w:eastAsiaTheme="minorHAnsi"/>
                <w:sz w:val="18"/>
                <w:szCs w:val="20"/>
              </w:rPr>
              <w:t>xtracranial carotid atherosclerotic stenosis</w:t>
            </w:r>
            <w:r>
              <w:rPr>
                <w:rFonts w:eastAsiaTheme="minorHAnsi" w:hint="eastAsia"/>
                <w:sz w:val="18"/>
                <w:szCs w:val="20"/>
              </w:rPr>
              <w:t>,</w:t>
            </w:r>
            <w:r w:rsidRPr="005E46BD">
              <w:rPr>
                <w:rFonts w:eastAsiaTheme="minorHAnsi"/>
                <w:sz w:val="18"/>
                <w:szCs w:val="20"/>
              </w:rPr>
              <w:t xml:space="preserve"> BMI body mass index, FBG fasting blood glucose, LDL-C low-density lipoprotein cholesterol, TC total cholesterol, TG triglyceride, HDL-C high-density lipoprotein cholesterol, AIP atherogenic index of plasma, non-HDL-C nonhigh-density lipoprotein cholesterol, AC atherogenic coefficient, CRI-I Castelli's index-I, CRI-II Castelli's index-II, LCI lipoprotein combine index, RC remnant cholesterol.</w:t>
            </w:r>
          </w:p>
        </w:tc>
      </w:tr>
    </w:tbl>
    <w:p w:rsidR="00570683" w:rsidRPr="00071EE9" w:rsidRDefault="00570683"/>
    <w:sectPr w:rsidR="00570683" w:rsidRPr="00071EE9" w:rsidSect="00195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5A0" w:rsidRDefault="009D65A0" w:rsidP="00C3072D">
      <w:r>
        <w:separator/>
      </w:r>
    </w:p>
  </w:endnote>
  <w:endnote w:type="continuationSeparator" w:id="0">
    <w:p w:rsidR="009D65A0" w:rsidRDefault="009D65A0" w:rsidP="00C3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5A0" w:rsidRDefault="009D65A0" w:rsidP="00C3072D">
      <w:r>
        <w:separator/>
      </w:r>
    </w:p>
  </w:footnote>
  <w:footnote w:type="continuationSeparator" w:id="0">
    <w:p w:rsidR="009D65A0" w:rsidRDefault="009D65A0" w:rsidP="00C30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83"/>
    <w:rsid w:val="0004365D"/>
    <w:rsid w:val="00054D0F"/>
    <w:rsid w:val="000648BC"/>
    <w:rsid w:val="00071EE9"/>
    <w:rsid w:val="001425CD"/>
    <w:rsid w:val="00195629"/>
    <w:rsid w:val="001E5927"/>
    <w:rsid w:val="003C5F24"/>
    <w:rsid w:val="003E4C67"/>
    <w:rsid w:val="00407AF3"/>
    <w:rsid w:val="0043599D"/>
    <w:rsid w:val="00451102"/>
    <w:rsid w:val="004F098C"/>
    <w:rsid w:val="00513214"/>
    <w:rsid w:val="005314AD"/>
    <w:rsid w:val="00570683"/>
    <w:rsid w:val="0058111C"/>
    <w:rsid w:val="005C0EDD"/>
    <w:rsid w:val="00645537"/>
    <w:rsid w:val="00663863"/>
    <w:rsid w:val="006819AC"/>
    <w:rsid w:val="007020BE"/>
    <w:rsid w:val="0083079A"/>
    <w:rsid w:val="00841FB7"/>
    <w:rsid w:val="008568A9"/>
    <w:rsid w:val="0087037D"/>
    <w:rsid w:val="008F6FCD"/>
    <w:rsid w:val="00932F32"/>
    <w:rsid w:val="00940C02"/>
    <w:rsid w:val="009A15F5"/>
    <w:rsid w:val="009B4E79"/>
    <w:rsid w:val="009D5DC6"/>
    <w:rsid w:val="009D65A0"/>
    <w:rsid w:val="00A405E5"/>
    <w:rsid w:val="00A6759E"/>
    <w:rsid w:val="00AD7C56"/>
    <w:rsid w:val="00AF6D39"/>
    <w:rsid w:val="00B737FD"/>
    <w:rsid w:val="00B73A3F"/>
    <w:rsid w:val="00C3072D"/>
    <w:rsid w:val="00D0555C"/>
    <w:rsid w:val="00D721C6"/>
    <w:rsid w:val="00D96308"/>
    <w:rsid w:val="00E5535C"/>
    <w:rsid w:val="00E6373F"/>
    <w:rsid w:val="00EA483D"/>
    <w:rsid w:val="00EA4C60"/>
    <w:rsid w:val="00F61715"/>
    <w:rsid w:val="00F94904"/>
    <w:rsid w:val="00FB4170"/>
    <w:rsid w:val="00F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0066B7-E944-4878-8F7F-E8EBC93D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7068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30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072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0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07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顺</dc:creator>
  <cp:keywords/>
  <dc:description/>
  <cp:lastModifiedBy>Alojera Michelle</cp:lastModifiedBy>
  <cp:revision>76</cp:revision>
  <dcterms:created xsi:type="dcterms:W3CDTF">2022-12-24T13:36:00Z</dcterms:created>
  <dcterms:modified xsi:type="dcterms:W3CDTF">2023-01-20T10:47:00Z</dcterms:modified>
</cp:coreProperties>
</file>