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A38BC" w14:textId="66CF11CD" w:rsidR="00DD00FB" w:rsidRDefault="00182BCC" w:rsidP="00DD00FB">
      <w:pPr>
        <w:spacing w:afterLines="100" w:after="312" w:line="48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OLE_LINK21"/>
      <w:bookmarkStart w:id="1" w:name="OLE_LINK73"/>
      <w:bookmarkStart w:id="2" w:name="OLE_LINK85"/>
      <w:r w:rsidRPr="00F81B97">
        <w:rPr>
          <w:rFonts w:ascii="Times New Roman" w:hAnsi="Times New Roman" w:cs="Times New Roman"/>
          <w:b/>
          <w:sz w:val="44"/>
          <w:szCs w:val="44"/>
        </w:rPr>
        <w:t>Supplementary material</w:t>
      </w:r>
      <w:r w:rsidR="00DD00FB">
        <w:rPr>
          <w:rFonts w:ascii="Times New Roman" w:hAnsi="Times New Roman" w:cs="Times New Roman" w:hint="eastAsia"/>
          <w:b/>
          <w:sz w:val="44"/>
          <w:szCs w:val="44"/>
        </w:rPr>
        <w:t>s</w:t>
      </w:r>
    </w:p>
    <w:bookmarkEnd w:id="0"/>
    <w:bookmarkEnd w:id="1"/>
    <w:bookmarkEnd w:id="2"/>
    <w:p w14:paraId="1DD2C52B" w14:textId="77777777" w:rsidR="00182BCC" w:rsidRPr="0084088B" w:rsidRDefault="00182BCC" w:rsidP="00182BCC">
      <w:pPr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84088B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Balancing adipocyte production and lipid metabolism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to treat</w:t>
      </w:r>
      <w:r w:rsidRPr="0084088B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 w:rsidRPr="00DE313A">
        <w:rPr>
          <w:rFonts w:ascii="Times New Roman" w:hAnsi="Times New Roman" w:cs="Times New Roman"/>
          <w:b/>
          <w:bCs/>
          <w:kern w:val="0"/>
          <w:sz w:val="28"/>
          <w:szCs w:val="28"/>
          <w:highlight w:val="yellow"/>
        </w:rPr>
        <w:t>obesity-induced diabetes</w:t>
      </w:r>
      <w:r w:rsidRPr="0084088B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with</w:t>
      </w:r>
      <w:r w:rsidRPr="0084088B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a novel proteoglycan from </w:t>
      </w:r>
      <w:r w:rsidRPr="0084088B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Ganoderma lucidum</w:t>
      </w:r>
    </w:p>
    <w:p w14:paraId="39E2BC2B" w14:textId="77777777" w:rsidR="00182BCC" w:rsidRPr="00661D4F" w:rsidRDefault="00182BCC" w:rsidP="00182BCC">
      <w:pPr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4A598447" w14:textId="77777777" w:rsidR="00182BCC" w:rsidRPr="0084088B" w:rsidRDefault="00182BCC" w:rsidP="00182BCC">
      <w:pPr>
        <w:pStyle w:val="MDPI13authornames"/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84088B">
        <w:rPr>
          <w:rFonts w:ascii="Times New Roman" w:hAnsi="Times New Roman"/>
          <w:sz w:val="24"/>
          <w:szCs w:val="24"/>
        </w:rPr>
        <w:t>YingXin</w:t>
      </w:r>
      <w:proofErr w:type="spellEnd"/>
      <w:r w:rsidRPr="0084088B">
        <w:rPr>
          <w:rFonts w:ascii="Times New Roman" w:hAnsi="Times New Roman"/>
          <w:sz w:val="24"/>
          <w:szCs w:val="24"/>
        </w:rPr>
        <w:t xml:space="preserve"> Wang </w:t>
      </w:r>
      <w:r w:rsidRPr="0084088B">
        <w:rPr>
          <w:rFonts w:ascii="Times New Roman" w:hAnsi="Times New Roman"/>
          <w:sz w:val="24"/>
          <w:szCs w:val="24"/>
          <w:vertAlign w:val="superscript"/>
        </w:rPr>
        <w:t>1</w:t>
      </w:r>
      <w:r w:rsidRPr="008408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4088B">
        <w:rPr>
          <w:rFonts w:ascii="Times New Roman" w:hAnsi="Times New Roman"/>
          <w:sz w:val="24"/>
          <w:szCs w:val="24"/>
        </w:rPr>
        <w:t>Fanzhen</w:t>
      </w:r>
      <w:proofErr w:type="spellEnd"/>
      <w:r w:rsidRPr="0084088B">
        <w:rPr>
          <w:rFonts w:ascii="Times New Roman" w:hAnsi="Times New Roman"/>
          <w:sz w:val="24"/>
          <w:szCs w:val="24"/>
        </w:rPr>
        <w:t xml:space="preserve"> Yu </w:t>
      </w:r>
      <w:r w:rsidRPr="0084088B">
        <w:rPr>
          <w:rFonts w:ascii="Times New Roman" w:hAnsi="Times New Roman"/>
          <w:sz w:val="24"/>
          <w:szCs w:val="24"/>
          <w:vertAlign w:val="superscript"/>
        </w:rPr>
        <w:t>1</w:t>
      </w:r>
      <w:r w:rsidRPr="008408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4088B">
        <w:rPr>
          <w:rFonts w:ascii="Times New Roman" w:hAnsi="Times New Roman"/>
          <w:sz w:val="24"/>
          <w:szCs w:val="24"/>
        </w:rPr>
        <w:t>Xinru</w:t>
      </w:r>
      <w:proofErr w:type="spellEnd"/>
      <w:r w:rsidRPr="0084088B">
        <w:rPr>
          <w:rFonts w:ascii="Times New Roman" w:hAnsi="Times New Roman"/>
          <w:sz w:val="24"/>
          <w:szCs w:val="24"/>
        </w:rPr>
        <w:t xml:space="preserve"> Zheng </w:t>
      </w:r>
      <w:r w:rsidRPr="0084088B">
        <w:rPr>
          <w:rFonts w:ascii="Times New Roman" w:hAnsi="Times New Roman"/>
          <w:sz w:val="24"/>
          <w:szCs w:val="24"/>
          <w:vertAlign w:val="superscript"/>
        </w:rPr>
        <w:t>1</w:t>
      </w:r>
      <w:r w:rsidRPr="0084088B">
        <w:rPr>
          <w:rFonts w:ascii="Times New Roman" w:hAnsi="Times New Roman"/>
          <w:sz w:val="24"/>
          <w:szCs w:val="24"/>
        </w:rPr>
        <w:t>,</w:t>
      </w:r>
      <w:r w:rsidRPr="0084088B">
        <w:rPr>
          <w:rFonts w:ascii="Times New Roman" w:eastAsia="宋体" w:hAnsi="Times New Roman"/>
          <w:bCs/>
          <w:color w:val="auto"/>
          <w:sz w:val="24"/>
          <w:szCs w:val="24"/>
          <w:lang w:eastAsia="zh-CN" w:bidi="ar-SA"/>
        </w:rPr>
        <w:t xml:space="preserve"> </w:t>
      </w:r>
      <w:r w:rsidRPr="0084088B">
        <w:rPr>
          <w:rFonts w:ascii="Times New Roman" w:hAnsi="Times New Roman"/>
          <w:sz w:val="24"/>
          <w:szCs w:val="24"/>
        </w:rPr>
        <w:t xml:space="preserve">Jiaqi Li </w:t>
      </w:r>
      <w:r w:rsidRPr="0084088B">
        <w:rPr>
          <w:rFonts w:ascii="Times New Roman" w:hAnsi="Times New Roman"/>
          <w:sz w:val="24"/>
          <w:szCs w:val="24"/>
          <w:vertAlign w:val="superscript"/>
        </w:rPr>
        <w:t>1</w:t>
      </w:r>
      <w:r w:rsidRPr="0084088B">
        <w:rPr>
          <w:rFonts w:ascii="Times New Roman" w:hAnsi="Times New Roman"/>
          <w:sz w:val="24"/>
          <w:szCs w:val="24"/>
        </w:rPr>
        <w:t xml:space="preserve">, Zeng Zhang </w:t>
      </w:r>
      <w:r w:rsidRPr="0084088B">
        <w:rPr>
          <w:rFonts w:ascii="Times New Roman" w:hAnsi="Times New Roman"/>
          <w:sz w:val="24"/>
          <w:szCs w:val="24"/>
          <w:vertAlign w:val="superscript"/>
        </w:rPr>
        <w:t>2</w:t>
      </w:r>
      <w:r w:rsidRPr="0084088B">
        <w:rPr>
          <w:rFonts w:ascii="Times New Roman" w:hAnsi="Times New Roman"/>
          <w:sz w:val="24"/>
          <w:szCs w:val="24"/>
        </w:rPr>
        <w:t>,</w:t>
      </w:r>
      <w:r w:rsidRPr="0084088B">
        <w:rPr>
          <w:rFonts w:ascii="宋体" w:eastAsia="宋体" w:hAnsi="宋体" w:cs="宋体"/>
          <w:sz w:val="24"/>
          <w:szCs w:val="24"/>
          <w:lang w:eastAsia="zh-CN"/>
        </w:rPr>
        <w:t xml:space="preserve"> </w:t>
      </w:r>
      <w:r w:rsidRPr="0084088B">
        <w:rPr>
          <w:rFonts w:ascii="Times New Roman" w:hAnsi="Times New Roman"/>
          <w:sz w:val="24"/>
          <w:szCs w:val="24"/>
        </w:rPr>
        <w:t xml:space="preserve">Qianqian Zhang </w:t>
      </w:r>
      <w:r w:rsidRPr="0084088B">
        <w:rPr>
          <w:rFonts w:ascii="Times New Roman" w:hAnsi="Times New Roman"/>
          <w:sz w:val="24"/>
          <w:szCs w:val="24"/>
          <w:vertAlign w:val="superscript"/>
        </w:rPr>
        <w:t>1</w:t>
      </w:r>
      <w:r w:rsidRPr="008408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4088B">
        <w:rPr>
          <w:rFonts w:ascii="Times New Roman" w:hAnsi="Times New Roman"/>
          <w:sz w:val="24"/>
          <w:szCs w:val="24"/>
        </w:rPr>
        <w:t>Jieying</w:t>
      </w:r>
      <w:proofErr w:type="spellEnd"/>
      <w:r w:rsidRPr="0084088B">
        <w:rPr>
          <w:rFonts w:ascii="Times New Roman" w:hAnsi="Times New Roman"/>
          <w:sz w:val="24"/>
          <w:szCs w:val="24"/>
        </w:rPr>
        <w:t xml:space="preserve"> Chen </w:t>
      </w:r>
      <w:r w:rsidRPr="0084088B">
        <w:rPr>
          <w:rFonts w:ascii="Times New Roman" w:hAnsi="Times New Roman"/>
          <w:sz w:val="24"/>
          <w:szCs w:val="24"/>
          <w:vertAlign w:val="superscript"/>
        </w:rPr>
        <w:t>1</w:t>
      </w:r>
      <w:r w:rsidRPr="0084088B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84088B">
        <w:rPr>
          <w:rFonts w:ascii="Times New Roman" w:hAnsi="Times New Roman"/>
          <w:bCs/>
          <w:sz w:val="24"/>
          <w:szCs w:val="24"/>
        </w:rPr>
        <w:t>Yanming</w:t>
      </w:r>
      <w:proofErr w:type="spellEnd"/>
      <w:r w:rsidRPr="0084088B">
        <w:rPr>
          <w:rFonts w:ascii="Times New Roman" w:hAnsi="Times New Roman"/>
          <w:bCs/>
          <w:sz w:val="24"/>
          <w:szCs w:val="24"/>
        </w:rPr>
        <w:t xml:space="preserve"> He </w:t>
      </w:r>
      <w:proofErr w:type="gramStart"/>
      <w:r w:rsidRPr="0084088B">
        <w:rPr>
          <w:rFonts w:ascii="Times New Roman" w:hAnsi="Times New Roman"/>
          <w:sz w:val="24"/>
          <w:szCs w:val="24"/>
          <w:vertAlign w:val="superscript"/>
        </w:rPr>
        <w:t>2,*</w:t>
      </w:r>
      <w:proofErr w:type="gramEnd"/>
      <w:r w:rsidRPr="0084088B">
        <w:rPr>
          <w:rFonts w:ascii="Times New Roman" w:hAnsi="Times New Roman"/>
          <w:bCs/>
          <w:sz w:val="24"/>
          <w:szCs w:val="24"/>
        </w:rPr>
        <w:t xml:space="preserve">, Hongjie Yang </w:t>
      </w:r>
      <w:r w:rsidRPr="0084088B">
        <w:rPr>
          <w:rFonts w:ascii="Times New Roman" w:hAnsi="Times New Roman"/>
          <w:sz w:val="24"/>
          <w:szCs w:val="24"/>
          <w:vertAlign w:val="superscript"/>
        </w:rPr>
        <w:t>2,*</w:t>
      </w:r>
      <w:r w:rsidRPr="0084088B">
        <w:rPr>
          <w:rFonts w:ascii="Times New Roman" w:hAnsi="Times New Roman"/>
          <w:sz w:val="24"/>
          <w:szCs w:val="24"/>
        </w:rPr>
        <w:t xml:space="preserve"> and Ping Zhou </w:t>
      </w:r>
      <w:r w:rsidRPr="0084088B">
        <w:rPr>
          <w:rFonts w:ascii="Times New Roman" w:hAnsi="Times New Roman"/>
          <w:sz w:val="24"/>
          <w:szCs w:val="24"/>
          <w:vertAlign w:val="superscript"/>
        </w:rPr>
        <w:t>1,*</w:t>
      </w:r>
      <w:r w:rsidRPr="0084088B">
        <w:rPr>
          <w:rFonts w:ascii="Times New Roman" w:hAnsi="Times New Roman"/>
          <w:sz w:val="24"/>
          <w:szCs w:val="24"/>
        </w:rPr>
        <w:t>.</w:t>
      </w:r>
    </w:p>
    <w:p w14:paraId="67347CA5" w14:textId="77777777" w:rsidR="00182BCC" w:rsidRPr="0084088B" w:rsidRDefault="00182BCC" w:rsidP="00182BCC">
      <w:pPr>
        <w:pStyle w:val="MDPI13authornames"/>
        <w:spacing w:line="480" w:lineRule="auto"/>
        <w:rPr>
          <w:rFonts w:ascii="Times New Roman" w:hAnsi="Times New Roman"/>
          <w:bCs/>
          <w:sz w:val="24"/>
          <w:szCs w:val="24"/>
        </w:rPr>
      </w:pPr>
      <w:r w:rsidRPr="0084088B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84088B">
        <w:rPr>
          <w:rFonts w:ascii="Times New Roman" w:hAnsi="Times New Roman"/>
          <w:bCs/>
          <w:sz w:val="24"/>
          <w:szCs w:val="24"/>
        </w:rPr>
        <w:t xml:space="preserve"> State Key Laboratory of Molecular Engineering of Polymers, Department of Macromolecular Science, Fudan University, Shanghai 200433, China</w:t>
      </w:r>
    </w:p>
    <w:p w14:paraId="639EB283" w14:textId="77777777" w:rsidR="00182BCC" w:rsidRPr="0084088B" w:rsidRDefault="00182BCC" w:rsidP="00182BCC">
      <w:pPr>
        <w:pStyle w:val="MDPI13authornames"/>
        <w:spacing w:line="480" w:lineRule="auto"/>
        <w:rPr>
          <w:rFonts w:ascii="Times New Roman" w:hAnsi="Times New Roman"/>
          <w:bCs/>
          <w:sz w:val="24"/>
          <w:szCs w:val="24"/>
        </w:rPr>
      </w:pPr>
      <w:r w:rsidRPr="0084088B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Pr="0084088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4088B">
        <w:rPr>
          <w:rFonts w:ascii="Times New Roman" w:hAnsi="Times New Roman"/>
          <w:bCs/>
          <w:sz w:val="24"/>
          <w:szCs w:val="24"/>
        </w:rPr>
        <w:t>Yueyang</w:t>
      </w:r>
      <w:proofErr w:type="spellEnd"/>
      <w:r w:rsidRPr="0084088B">
        <w:rPr>
          <w:rFonts w:ascii="Times New Roman" w:hAnsi="Times New Roman"/>
          <w:bCs/>
          <w:sz w:val="24"/>
          <w:szCs w:val="24"/>
        </w:rPr>
        <w:t xml:space="preserve"> Hospital of Integrated Traditional Chinese and Western Medicine, Shanghai University of Traditional Chinese Medicine, Shanghai 200437, China</w:t>
      </w:r>
    </w:p>
    <w:p w14:paraId="5A332CFF" w14:textId="77777777" w:rsidR="00182BCC" w:rsidRPr="0084088B" w:rsidRDefault="00182BCC" w:rsidP="00182BCC">
      <w:pPr>
        <w:pStyle w:val="MDPI13authornames"/>
        <w:spacing w:line="480" w:lineRule="auto"/>
        <w:rPr>
          <w:rFonts w:ascii="Times New Roman" w:hAnsi="Times New Roman"/>
          <w:bCs/>
          <w:sz w:val="24"/>
          <w:szCs w:val="24"/>
        </w:rPr>
      </w:pPr>
      <w:r w:rsidRPr="0084088B">
        <w:rPr>
          <w:rFonts w:ascii="Times New Roman" w:hAnsi="Times New Roman"/>
          <w:bCs/>
          <w:sz w:val="24"/>
          <w:szCs w:val="24"/>
          <w:vertAlign w:val="superscript"/>
        </w:rPr>
        <w:t>*</w:t>
      </w:r>
      <w:r w:rsidRPr="0084088B">
        <w:rPr>
          <w:rFonts w:ascii="Times New Roman" w:hAnsi="Times New Roman"/>
          <w:bCs/>
          <w:sz w:val="24"/>
          <w:szCs w:val="24"/>
        </w:rPr>
        <w:t xml:space="preserve"> Correspondence to: pingzhou@fudan.edu.cn (P.Z.), Tel/Fax: +86-21-31244038; yanghongjie1964@aliyun.com (H.Y.); heyanming176@163.com (Y.H</w:t>
      </w:r>
      <w:r>
        <w:rPr>
          <w:rFonts w:ascii="Times New Roman" w:hAnsi="Times New Roman"/>
          <w:bCs/>
          <w:sz w:val="24"/>
          <w:szCs w:val="24"/>
        </w:rPr>
        <w:t>.</w:t>
      </w:r>
      <w:r w:rsidRPr="0084088B">
        <w:rPr>
          <w:rFonts w:ascii="Times New Roman" w:hAnsi="Times New Roman"/>
          <w:bCs/>
          <w:sz w:val="24"/>
          <w:szCs w:val="24"/>
        </w:rPr>
        <w:t>)</w:t>
      </w:r>
    </w:p>
    <w:p w14:paraId="49D5CE80" w14:textId="77777777" w:rsidR="000355D1" w:rsidRDefault="000355D1"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72F154A9" w14:textId="604ADE22" w:rsidR="00535A61" w:rsidRDefault="00000B97" w:rsidP="000355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0"/>
        <w:gridCol w:w="4226"/>
      </w:tblGrid>
      <w:tr w:rsidR="00AB2DCA" w14:paraId="0783328D" w14:textId="77777777" w:rsidTr="00182BCC">
        <w:tc>
          <w:tcPr>
            <w:tcW w:w="4287" w:type="dxa"/>
          </w:tcPr>
          <w:p w14:paraId="4630DF32" w14:textId="144EB5DD" w:rsidR="00AB2DCA" w:rsidRDefault="00FB4732" w:rsidP="000355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C618AE" wp14:editId="5EADA22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1270</wp:posOffset>
                      </wp:positionV>
                      <wp:extent cx="224769" cy="286069"/>
                      <wp:effectExtent l="0" t="0" r="0" b="0"/>
                      <wp:wrapNone/>
                      <wp:docPr id="1910770185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69" cy="2860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1515F1" w14:textId="77777777" w:rsidR="00FB4732" w:rsidRPr="00FB4732" w:rsidRDefault="00FB4732" w:rsidP="00FB4732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4732">
                                    <w:rPr>
                                      <w:rFonts w:ascii="Times New Roman" w:hAnsi="Times New Roman" w:cs="Times New Roman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C618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-.1pt;margin-top:.1pt;width:17.7pt;height:2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" filled="f" stroked="f" strokeweight=".5pt">
                      <v:textbox>
                        <w:txbxContent>
                          <w:p w14:paraId="5F1515F1" w14:textId="77777777" w:rsidR="00FB4732" w:rsidRPr="00FB4732" w:rsidRDefault="00FB4732" w:rsidP="00FB473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4732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307B">
              <w:object w:dxaOrig="15436" w:dyaOrig="11815" w14:anchorId="75D1FF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5.45pt;height:172.4pt" o:ole="">
                  <v:imagedata r:id="rId7" o:title=""/>
                </v:shape>
                <o:OLEObject Type="Embed" ProgID="Origin95.Graph" ShapeID="_x0000_i1025" DrawAspect="Content" ObjectID="_1747904639" r:id="rId8"/>
              </w:object>
            </w:r>
          </w:p>
        </w:tc>
        <w:tc>
          <w:tcPr>
            <w:tcW w:w="4019" w:type="dxa"/>
          </w:tcPr>
          <w:p w14:paraId="5BEF5455" w14:textId="5457A43B" w:rsidR="00AB2DCA" w:rsidRDefault="00FB4732" w:rsidP="000355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40997C" wp14:editId="6C4D36E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1270</wp:posOffset>
                      </wp:positionV>
                      <wp:extent cx="224769" cy="286069"/>
                      <wp:effectExtent l="0" t="0" r="0" b="0"/>
                      <wp:wrapNone/>
                      <wp:docPr id="787360910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69" cy="2860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1AD680" w14:textId="628CD041" w:rsidR="00FB4732" w:rsidRPr="00FB4732" w:rsidRDefault="00FB4732" w:rsidP="00FB4732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4732">
                                    <w:rPr>
                                      <w:rFonts w:ascii="Times New Roman" w:hAnsi="Times New Roman" w:cs="Times New Roman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0997C" id="_x0000_s1027" type="#_x0000_t202" style="position:absolute;left:0;text-align:left;margin-left:-.2pt;margin-top:.1pt;width:17.7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" filled="f" stroked="f" strokeweight=".5pt">
                      <v:textbox>
                        <w:txbxContent>
                          <w:p w14:paraId="401AD680" w14:textId="628CD041" w:rsidR="00FB4732" w:rsidRPr="00FB4732" w:rsidRDefault="00FB4732" w:rsidP="00FB473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4732"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307B">
              <w:object w:dxaOrig="15437" w:dyaOrig="11815" w14:anchorId="48112224">
                <v:shape id="_x0000_i1026" type="#_x0000_t75" style="width:233.8pt;height:178.85pt" o:ole="">
                  <v:imagedata r:id="rId9" o:title=""/>
                </v:shape>
                <o:OLEObject Type="Embed" ProgID="Origin95.Graph" ShapeID="_x0000_i1026" DrawAspect="Content" ObjectID="_1747904640" r:id="rId10"/>
              </w:object>
            </w:r>
          </w:p>
        </w:tc>
      </w:tr>
      <w:tr w:rsidR="00182BCC" w14:paraId="271021AD" w14:textId="77777777" w:rsidTr="00182BCC">
        <w:tc>
          <w:tcPr>
            <w:tcW w:w="8306" w:type="dxa"/>
            <w:gridSpan w:val="2"/>
            <w:vAlign w:val="center"/>
          </w:tcPr>
          <w:p w14:paraId="093DE894" w14:textId="2587CA7F" w:rsidR="00182BCC" w:rsidRDefault="00182BCC" w:rsidP="00182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D46C516" wp14:editId="7F03B5C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1905</wp:posOffset>
                      </wp:positionV>
                      <wp:extent cx="224769" cy="286069"/>
                      <wp:effectExtent l="0" t="0" r="0" b="0"/>
                      <wp:wrapNone/>
                      <wp:docPr id="1985144638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69" cy="2860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1E414B" w14:textId="7D2D0596" w:rsidR="00182BCC" w:rsidRPr="00FB4732" w:rsidRDefault="00182BCC" w:rsidP="00FB4732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4732">
                                    <w:rPr>
                                      <w:rFonts w:ascii="Times New Roman" w:hAnsi="Times New Roman" w:cs="Times New Roman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6C516" id="_x0000_s1028" type="#_x0000_t202" style="position:absolute;left:0;text-align:left;margin-left:-.1pt;margin-top:.15pt;width:17.7pt;height:22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" filled="f" stroked="f" strokeweight=".5pt">
                      <v:textbox>
                        <w:txbxContent>
                          <w:p w14:paraId="4F1E414B" w14:textId="7D2D0596" w:rsidR="00182BCC" w:rsidRPr="00FB4732" w:rsidRDefault="00182BCC" w:rsidP="00FB473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4732"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307B">
              <w:object w:dxaOrig="15437" w:dyaOrig="11815" w14:anchorId="45146B33">
                <v:shape id="_x0000_i1027" type="#_x0000_t75" style="width:257.7pt;height:197.45pt" o:ole="">
                  <v:imagedata r:id="rId11" o:title=""/>
                </v:shape>
                <o:OLEObject Type="Embed" ProgID="Origin95.Graph" ShapeID="_x0000_i1027" DrawAspect="Content" ObjectID="_1747904641" r:id="rId12"/>
              </w:object>
            </w:r>
          </w:p>
        </w:tc>
      </w:tr>
    </w:tbl>
    <w:p w14:paraId="1F4CCEAC" w14:textId="45CEE109" w:rsidR="00C3307B" w:rsidRDefault="00FB4732" w:rsidP="000355D1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Figure S1</w:t>
      </w:r>
      <w:r w:rsidR="00A906BA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bookmarkStart w:id="3" w:name="_Hlk136618872"/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000B97">
        <w:rPr>
          <w:rFonts w:ascii="Times New Roman" w:eastAsia="宋体" w:hAnsi="Times New Roman" w:cs="Times New Roman"/>
          <w:kern w:val="0"/>
          <w:sz w:val="24"/>
          <w:szCs w:val="24"/>
        </w:rPr>
        <w:t>B</w:t>
      </w:r>
      <w:r w:rsidR="00000B97" w:rsidRPr="00535A61">
        <w:rPr>
          <w:rFonts w:ascii="Times New Roman" w:eastAsia="宋体" w:hAnsi="Times New Roman" w:cs="Times New Roman"/>
          <w:kern w:val="0"/>
          <w:sz w:val="24"/>
          <w:szCs w:val="24"/>
        </w:rPr>
        <w:t xml:space="preserve">asic </w:t>
      </w:r>
      <w:r w:rsidR="004A709D" w:rsidRPr="00535A61">
        <w:rPr>
          <w:rFonts w:ascii="Times New Roman" w:eastAsia="宋体" w:hAnsi="Times New Roman" w:cs="Times New Roman"/>
          <w:kern w:val="0"/>
          <w:sz w:val="24"/>
          <w:szCs w:val="24"/>
        </w:rPr>
        <w:t xml:space="preserve">metabolic </w:t>
      </w:r>
      <w:r w:rsidR="00000B97">
        <w:rPr>
          <w:rFonts w:ascii="Times New Roman" w:eastAsia="宋体" w:hAnsi="Times New Roman" w:cs="Times New Roman"/>
          <w:kern w:val="0"/>
          <w:sz w:val="24"/>
          <w:szCs w:val="24"/>
        </w:rPr>
        <w:t>index</w:t>
      </w:r>
      <w:r w:rsidR="00A906BA">
        <w:rPr>
          <w:rFonts w:ascii="Times New Roman" w:eastAsia="宋体" w:hAnsi="Times New Roman" w:cs="Times New Roman"/>
          <w:kern w:val="0"/>
          <w:sz w:val="24"/>
          <w:szCs w:val="24"/>
        </w:rPr>
        <w:t>es</w:t>
      </w:r>
      <w:r w:rsidR="00000B97" w:rsidRPr="00535A61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000B97">
        <w:rPr>
          <w:rFonts w:ascii="Times New Roman" w:eastAsia="宋体" w:hAnsi="Times New Roman" w:cs="Times New Roman"/>
          <w:kern w:val="0"/>
          <w:sz w:val="24"/>
          <w:szCs w:val="24"/>
        </w:rPr>
        <w:t>of</w:t>
      </w:r>
      <w:r w:rsidR="001C611C" w:rsidRPr="001C61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proofErr w:type="spellStart"/>
      <w:r w:rsidR="001C611C" w:rsidRPr="001C611C">
        <w:rPr>
          <w:rFonts w:ascii="Times New Roman" w:eastAsia="宋体" w:hAnsi="Times New Roman" w:cs="Times New Roman"/>
          <w:kern w:val="0"/>
          <w:sz w:val="24"/>
          <w:szCs w:val="24"/>
        </w:rPr>
        <w:t>db</w:t>
      </w:r>
      <w:proofErr w:type="spellEnd"/>
      <w:r w:rsidR="001C611C" w:rsidRPr="001C611C">
        <w:rPr>
          <w:rFonts w:ascii="Times New Roman" w:eastAsia="宋体" w:hAnsi="Times New Roman" w:cs="Times New Roman"/>
          <w:kern w:val="0"/>
          <w:sz w:val="24"/>
          <w:szCs w:val="24"/>
        </w:rPr>
        <w:t>/</w:t>
      </w:r>
      <w:proofErr w:type="spellStart"/>
      <w:r w:rsidR="001C611C" w:rsidRPr="001C611C">
        <w:rPr>
          <w:rFonts w:ascii="Times New Roman" w:eastAsia="宋体" w:hAnsi="Times New Roman" w:cs="Times New Roman"/>
          <w:kern w:val="0"/>
          <w:sz w:val="24"/>
          <w:szCs w:val="24"/>
        </w:rPr>
        <w:t>db</w:t>
      </w:r>
      <w:proofErr w:type="spellEnd"/>
      <w:r w:rsidR="001C611C" w:rsidRPr="001C61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mice treated with </w:t>
      </w:r>
      <w:r w:rsidR="001C611C" w:rsidRPr="001C611C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FYGL</w:t>
      </w:r>
      <w:r w:rsidR="001C611C" w:rsidRPr="001C61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for 8 weeks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bookmarkEnd w:id="3"/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Start w:id="4" w:name="_Hlk136618879"/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>(A)</w:t>
      </w:r>
      <w:bookmarkEnd w:id="4"/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t>blood glucose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; (B) serum 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t>insulin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t>level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; (C) 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t>glycosylated hemoglobin.</w:t>
      </w:r>
      <w:r w:rsidR="004A709D" w:rsidRPr="004A709D">
        <w:t xml:space="preserve"> 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#</w:t>
      </w:r>
      <w:r w:rsidR="004A709D" w:rsidRPr="004A709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&lt; 0.05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#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#</w:t>
      </w:r>
      <w:r w:rsidR="004A709D" w:rsidRPr="004A709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&lt; 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0.01, 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>**</w:t>
      </w:r>
      <w:r w:rsidR="004A709D" w:rsidRPr="004A709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&lt; 0.01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4A709D" w:rsidRPr="004A709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vs.</w:t>
      </w:r>
      <w:r w:rsidR="004A709D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control group</w:t>
      </w:r>
      <w:r w:rsidR="00E1639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fldChar w:fldCharType="begin"/>
      </w:r>
      <w:r w:rsidR="00431FB0">
        <w:rPr>
          <w:rFonts w:ascii="Times New Roman" w:eastAsia="宋体" w:hAnsi="Times New Roman" w:cs="Times New Roman"/>
          <w:kern w:val="0"/>
          <w:sz w:val="24"/>
          <w:szCs w:val="24"/>
        </w:rPr>
        <w:instrText xml:space="preserve"> ADDIN EN.CITE &lt;EndNote&gt;&lt;Cite&gt;&lt;Author&gt;Pan&lt;/Author&gt;&lt;Year&gt;2014&lt;/Year&gt;&lt;RecNum&gt;5702&lt;/RecNum&gt;&lt;DisplayText&gt;[1]&lt;/DisplayText&gt;&lt;record&gt;&lt;rec-number&gt;5702&lt;/rec-number&gt;&lt;foreign-keys&gt;&lt;key app="EN" db-id="xf2fp2zss5wzvrevvxwxdx00rv5t0efww25s" timestamp="1684137722" guid="ee843e18-b957-4e5c-bfff-dad5555decb7"&gt;5702&lt;/key&gt;&lt;/foreign-keys&gt;&lt;ref-type name="Journal Article"&gt;17&lt;/ref-type&gt;&lt;contributors&gt;&lt;authors&gt;&lt;author&gt;Pan, Deng&lt;/author&gt;&lt;author&gt;Zhang, Dan&lt;/author&gt;&lt;author&gt;Wu, Jiasheng&lt;/author&gt;&lt;author&gt;Chen, Congheng&lt;/author&gt;&lt;author&gt;Xu, Zhixue&lt;/author&gt;&lt;author&gt;Yang, Hongjie&lt;/author&gt;&lt;author&gt;Zhou, Ping&lt;/author&gt;&lt;/authors&gt;&lt;/contributors&gt;&lt;titles&gt;&lt;title&gt;A novel proteoglycan from Ganoderma lucidum fruiting bodies protects kidney function and ameliorates diabetic nephropathy via its antioxidant activity in C57BL/6 db/db mice&lt;/title&gt;&lt;secondary-title&gt;Food and Chemical Toxicology&lt;/secondary-title&gt;&lt;/titles&gt;&lt;periodical&gt;&lt;full-title&gt;Food and Chemical Toxicology&lt;/full-title&gt;&lt;abbr-1&gt;Food Chem Toxicol&lt;/abbr-1&gt;&lt;/periodical&gt;&lt;pages&gt;111-118&lt;/pages&gt;&lt;volume&gt;</w:instrText>
      </w:r>
      <w:r w:rsidR="00431FB0">
        <w:rPr>
          <w:rFonts w:ascii="Times New Roman" w:eastAsia="宋体" w:hAnsi="Times New Roman" w:cs="Times New Roman" w:hint="eastAsia"/>
          <w:kern w:val="0"/>
          <w:sz w:val="24"/>
          <w:szCs w:val="24"/>
        </w:rPr>
        <w:instrText>63&lt;/volume&gt;&lt;keywords&gt;&lt;keyword&gt;Proteoglycan&lt;/keyword&gt;&lt;keyword&gt;Diabetic nephropathy&lt;/keyword&gt;&lt;keyword&gt;Antioxidant&lt;/keyword&gt;&lt;keyword&gt;Oxidative stress&lt;/keyword&gt;&lt;keyword&gt;8-Hydroxy-2</w:instrText>
      </w:r>
      <w:r w:rsidR="00431FB0">
        <w:rPr>
          <w:rFonts w:ascii="Times New Roman" w:eastAsia="宋体" w:hAnsi="Times New Roman" w:cs="Times New Roman" w:hint="eastAsia"/>
          <w:kern w:val="0"/>
          <w:sz w:val="24"/>
          <w:szCs w:val="24"/>
        </w:rPr>
        <w:instrText>′</w:instrText>
      </w:r>
      <w:r w:rsidR="00431FB0">
        <w:rPr>
          <w:rFonts w:ascii="Times New Roman" w:eastAsia="宋体" w:hAnsi="Times New Roman" w:cs="Times New Roman" w:hint="eastAsia"/>
          <w:kern w:val="0"/>
          <w:sz w:val="24"/>
          <w:szCs w:val="24"/>
        </w:rPr>
        <w:instrText>-deoxyguanosine (8-OHdG)&lt;/keyword&gt;&lt;/keywords&gt;&lt;dates&gt;&lt;year&gt;2014&lt;/year&gt;&lt;pub-date</w:instrText>
      </w:r>
      <w:r w:rsidR="00431FB0">
        <w:rPr>
          <w:rFonts w:ascii="Times New Roman" w:eastAsia="宋体" w:hAnsi="Times New Roman" w:cs="Times New Roman"/>
          <w:kern w:val="0"/>
          <w:sz w:val="24"/>
          <w:szCs w:val="24"/>
        </w:rPr>
        <w:instrText>s&gt;&lt;date&gt;2014/01/01/&lt;/date&gt;&lt;/pub-dates&gt;&lt;/dates&gt;&lt;isbn&gt;0278-6915&lt;/isbn&gt;&lt;urls&gt;&lt;related-urls&gt;&lt;url&gt;https://www.sciencedirect.com/science/article/pii/S0278691513007217&lt;/url&gt;&lt;/related-urls&gt;&lt;/urls&gt;&lt;electronic-resource-num&gt;https://doi.org/10.1016/j.fct.2013.10.046&lt;/electronic-resource-num&gt;&lt;/record&gt;&lt;/Cite&gt;&lt;/EndNote&gt;</w:instrTex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fldChar w:fldCharType="separate"/>
      </w:r>
      <w:r w:rsidR="00431FB0">
        <w:rPr>
          <w:rFonts w:ascii="Times New Roman" w:eastAsia="宋体" w:hAnsi="Times New Roman" w:cs="Times New Roman"/>
          <w:noProof/>
          <w:kern w:val="0"/>
          <w:sz w:val="24"/>
          <w:szCs w:val="24"/>
        </w:rPr>
        <w:t>[1]</w:t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fldChar w:fldCharType="end"/>
      </w:r>
      <w:r w:rsidR="004A709D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4C20191B" w14:textId="77777777" w:rsidR="00C3307B" w:rsidRDefault="00C3307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br w:type="page"/>
      </w:r>
    </w:p>
    <w:p w14:paraId="67DCE062" w14:textId="77777777" w:rsidR="00C3307B" w:rsidRPr="00C3307B" w:rsidRDefault="00C3307B" w:rsidP="000355D1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6"/>
        <w:gridCol w:w="4160"/>
      </w:tblGrid>
      <w:tr w:rsidR="00AE7814" w14:paraId="66251C60" w14:textId="77777777" w:rsidTr="00F33D5A">
        <w:tc>
          <w:tcPr>
            <w:tcW w:w="4148" w:type="dxa"/>
          </w:tcPr>
          <w:p w14:paraId="67787B8A" w14:textId="7327D784" w:rsidR="00AE7814" w:rsidRDefault="00AE7814" w:rsidP="000355D1">
            <w:pPr>
              <w:spacing w:line="480" w:lineRule="auto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bookmarkStart w:id="5" w:name="_Hlk136618437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83E374" wp14:editId="10B9C6C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1270</wp:posOffset>
                      </wp:positionV>
                      <wp:extent cx="224769" cy="286069"/>
                      <wp:effectExtent l="0" t="0" r="0" b="0"/>
                      <wp:wrapNone/>
                      <wp:docPr id="1235207193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69" cy="2860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C5406D" w14:textId="77777777" w:rsidR="00AE7814" w:rsidRPr="00FB4732" w:rsidRDefault="00AE7814" w:rsidP="00AE7814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4732">
                                    <w:rPr>
                                      <w:rFonts w:ascii="Times New Roman" w:hAnsi="Times New Roman" w:cs="Times New Roman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3E374" id="_x0000_s1029" type="#_x0000_t202" style="position:absolute;left:0;text-align:left;margin-left:-.1pt;margin-top:.1pt;width:17.7pt;height:22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" filled="f" stroked="f" strokeweight=".5pt">
                      <v:textbox>
                        <w:txbxContent>
                          <w:p w14:paraId="22C5406D" w14:textId="77777777" w:rsidR="00AE7814" w:rsidRPr="00FB4732" w:rsidRDefault="00AE7814" w:rsidP="00AE781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4732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15437" w:dyaOrig="11815" w14:anchorId="39193910">
                <v:shape id="_x0000_i1028" type="#_x0000_t75" style="width:207.65pt;height:158.4pt" o:ole="">
                  <v:imagedata r:id="rId13" o:title=""/>
                </v:shape>
                <o:OLEObject Type="Embed" ProgID="Origin95.Graph" ShapeID="_x0000_i1028" DrawAspect="Content" ObjectID="_1747904642" r:id="rId14"/>
              </w:object>
            </w:r>
          </w:p>
        </w:tc>
        <w:tc>
          <w:tcPr>
            <w:tcW w:w="4148" w:type="dxa"/>
          </w:tcPr>
          <w:p w14:paraId="14283926" w14:textId="745AC172" w:rsidR="00AE7814" w:rsidRDefault="00AE7814" w:rsidP="000355D1">
            <w:pPr>
              <w:spacing w:line="480" w:lineRule="auto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8BC3B4F" wp14:editId="483C1A2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1270</wp:posOffset>
                      </wp:positionV>
                      <wp:extent cx="224769" cy="286069"/>
                      <wp:effectExtent l="0" t="0" r="0" b="0"/>
                      <wp:wrapNone/>
                      <wp:docPr id="171414263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69" cy="2860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371DA6" w14:textId="77777777" w:rsidR="00AE7814" w:rsidRPr="00FB4732" w:rsidRDefault="00AE7814" w:rsidP="00AE7814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4732">
                                    <w:rPr>
                                      <w:rFonts w:ascii="Times New Roman" w:hAnsi="Times New Roman" w:cs="Times New Roman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C3B4F" id="_x0000_s1030" type="#_x0000_t202" style="position:absolute;left:0;text-align:left;margin-left:-.45pt;margin-top:.1pt;width:17.7pt;height:22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" filled="f" stroked="f" strokeweight=".5pt">
                      <v:textbox>
                        <w:txbxContent>
                          <w:p w14:paraId="13371DA6" w14:textId="77777777" w:rsidR="00AE7814" w:rsidRPr="00FB4732" w:rsidRDefault="00AE7814" w:rsidP="00AE781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4732"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15437" w:dyaOrig="11815" w14:anchorId="52B7CF3A">
                <v:shape id="_x0000_i1029" type="#_x0000_t75" style="width:221.7pt;height:169.4pt" o:ole="">
                  <v:imagedata r:id="rId15" o:title=""/>
                </v:shape>
                <o:OLEObject Type="Embed" ProgID="Origin95.Graph" ShapeID="_x0000_i1029" DrawAspect="Content" ObjectID="_1747904643" r:id="rId16"/>
              </w:object>
            </w:r>
          </w:p>
        </w:tc>
      </w:tr>
      <w:tr w:rsidR="00AE7814" w14:paraId="371FC4AF" w14:textId="77777777" w:rsidTr="00F33D5A">
        <w:tc>
          <w:tcPr>
            <w:tcW w:w="4148" w:type="dxa"/>
          </w:tcPr>
          <w:p w14:paraId="38BE8A35" w14:textId="2EF8CAA5" w:rsidR="00AE7814" w:rsidRDefault="00C36E3D" w:rsidP="000355D1">
            <w:pPr>
              <w:spacing w:line="480" w:lineRule="auto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771ABBA" wp14:editId="2ED5B0C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1905</wp:posOffset>
                      </wp:positionV>
                      <wp:extent cx="224769" cy="286069"/>
                      <wp:effectExtent l="0" t="0" r="0" b="0"/>
                      <wp:wrapNone/>
                      <wp:docPr id="2019540894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69" cy="2860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947C0E" w14:textId="77777777" w:rsidR="00C36E3D" w:rsidRPr="00FB4732" w:rsidRDefault="00C36E3D" w:rsidP="00C36E3D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4732">
                                    <w:rPr>
                                      <w:rFonts w:ascii="Times New Roman" w:hAnsi="Times New Roman" w:cs="Times New Roman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1ABBA" id="_x0000_s1031" type="#_x0000_t202" style="position:absolute;left:0;text-align:left;margin-left:-.1pt;margin-top:.15pt;width:17.7pt;height:2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" filled="f" stroked="f" strokeweight=".5pt">
                      <v:textbox>
                        <w:txbxContent>
                          <w:p w14:paraId="13947C0E" w14:textId="77777777" w:rsidR="00C36E3D" w:rsidRPr="00FB4732" w:rsidRDefault="00C36E3D" w:rsidP="00C36E3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4732"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15437" w:dyaOrig="11815" w14:anchorId="40E3FC45">
                <v:shape id="_x0000_i1030" type="#_x0000_t75" style="width:220.95pt;height:169pt" o:ole="">
                  <v:imagedata r:id="rId17" o:title=""/>
                </v:shape>
                <o:OLEObject Type="Embed" ProgID="Origin95.Graph" ShapeID="_x0000_i1030" DrawAspect="Content" ObjectID="_1747904644" r:id="rId18"/>
              </w:object>
            </w:r>
          </w:p>
        </w:tc>
        <w:tc>
          <w:tcPr>
            <w:tcW w:w="4148" w:type="dxa"/>
          </w:tcPr>
          <w:p w14:paraId="00C8EC59" w14:textId="5EDA9F03" w:rsidR="00AE7814" w:rsidRDefault="00C36E3D" w:rsidP="000355D1">
            <w:pPr>
              <w:spacing w:line="480" w:lineRule="auto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41325E3" wp14:editId="6DA1293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</wp:posOffset>
                      </wp:positionV>
                      <wp:extent cx="224769" cy="286069"/>
                      <wp:effectExtent l="0" t="0" r="0" b="0"/>
                      <wp:wrapNone/>
                      <wp:docPr id="2135820184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69" cy="2860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327485" w14:textId="77777777" w:rsidR="00C36E3D" w:rsidRPr="00FB4732" w:rsidRDefault="00C36E3D" w:rsidP="00C36E3D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4732">
                                    <w:rPr>
                                      <w:rFonts w:ascii="Times New Roman" w:hAnsi="Times New Roman" w:cs="Times New Roman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325E3" id="_x0000_s1032" type="#_x0000_t202" style="position:absolute;left:0;text-align:left;margin-left:-.4pt;margin-top:.15pt;width:17.7pt;height:22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" filled="f" stroked="f" strokeweight=".5pt">
                      <v:textbox>
                        <w:txbxContent>
                          <w:p w14:paraId="74327485" w14:textId="77777777" w:rsidR="00C36E3D" w:rsidRPr="00FB4732" w:rsidRDefault="00C36E3D" w:rsidP="00C36E3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4732">
                              <w:rPr>
                                <w:rFonts w:ascii="Times New Roman" w:hAnsi="Times New Roman" w:cs="Times New Roman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15437" w:dyaOrig="11815" w14:anchorId="2FE96A63">
                <v:shape id="_x0000_i1031" type="#_x0000_t75" style="width:207.65pt;height:158.8pt" o:ole="">
                  <v:imagedata r:id="rId19" o:title=""/>
                </v:shape>
                <o:OLEObject Type="Embed" ProgID="Origin95.Graph" ShapeID="_x0000_i1031" DrawAspect="Content" ObjectID="_1747904645" r:id="rId20"/>
              </w:object>
            </w:r>
          </w:p>
        </w:tc>
      </w:tr>
    </w:tbl>
    <w:bookmarkEnd w:id="5"/>
    <w:p w14:paraId="50FD49A3" w14:textId="6A9E68FF" w:rsidR="00431FB0" w:rsidRDefault="004A709D" w:rsidP="00C3307B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Figure S2</w:t>
      </w:r>
      <w:r w:rsidR="00A906BA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r w:rsidRPr="004A709D">
        <w:t xml:space="preserve"> </w:t>
      </w:r>
      <w:bookmarkStart w:id="6" w:name="_Hlk136618915"/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>Serum</w:t>
      </w:r>
      <w:bookmarkEnd w:id="6"/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lipids profiles </w:t>
      </w:r>
      <w:r w:rsidR="00E1639F">
        <w:rPr>
          <w:rFonts w:ascii="Times New Roman" w:eastAsia="宋体" w:hAnsi="Times New Roman" w:cs="Times New Roman"/>
          <w:kern w:val="0"/>
          <w:sz w:val="24"/>
          <w:szCs w:val="24"/>
        </w:rPr>
        <w:t>of</w:t>
      </w:r>
      <w:r w:rsidR="00E1639F" w:rsidRPr="001C61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proofErr w:type="spellStart"/>
      <w:r w:rsidR="00E1639F" w:rsidRPr="001C611C">
        <w:rPr>
          <w:rFonts w:ascii="Times New Roman" w:eastAsia="宋体" w:hAnsi="Times New Roman" w:cs="Times New Roman"/>
          <w:kern w:val="0"/>
          <w:sz w:val="24"/>
          <w:szCs w:val="24"/>
        </w:rPr>
        <w:t>db</w:t>
      </w:r>
      <w:proofErr w:type="spellEnd"/>
      <w:r w:rsidR="00E1639F" w:rsidRPr="001C611C">
        <w:rPr>
          <w:rFonts w:ascii="Times New Roman" w:eastAsia="宋体" w:hAnsi="Times New Roman" w:cs="Times New Roman"/>
          <w:kern w:val="0"/>
          <w:sz w:val="24"/>
          <w:szCs w:val="24"/>
        </w:rPr>
        <w:t>/</w:t>
      </w:r>
      <w:proofErr w:type="spellStart"/>
      <w:r w:rsidR="00E1639F" w:rsidRPr="001C611C">
        <w:rPr>
          <w:rFonts w:ascii="Times New Roman" w:eastAsia="宋体" w:hAnsi="Times New Roman" w:cs="Times New Roman"/>
          <w:kern w:val="0"/>
          <w:sz w:val="24"/>
          <w:szCs w:val="24"/>
        </w:rPr>
        <w:t>db</w:t>
      </w:r>
      <w:proofErr w:type="spellEnd"/>
      <w:r w:rsidR="00E1639F" w:rsidRPr="001C61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mice treated with </w:t>
      </w:r>
      <w:r w:rsidR="00E1639F" w:rsidRPr="001C611C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FYGL</w:t>
      </w:r>
      <w:r w:rsidR="00E1639F" w:rsidRPr="001C61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for 8 weeks</w:t>
      </w:r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. (A) </w:t>
      </w:r>
      <w:bookmarkStart w:id="7" w:name="_Hlk136618930"/>
      <w:bookmarkStart w:id="8" w:name="_Hlk135927859"/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TG content; </w:t>
      </w:r>
      <w:bookmarkStart w:id="9" w:name="_Hlk136618901"/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>(B)</w:t>
      </w:r>
      <w:bookmarkEnd w:id="9"/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TC content; (C) LDL-c content</w:t>
      </w:r>
      <w:bookmarkEnd w:id="7"/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>; (D) HDL-c content</w:t>
      </w:r>
      <w:bookmarkEnd w:id="8"/>
      <w:r w:rsidR="0083361B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r w:rsidRPr="004A709D">
        <w:t xml:space="preserve"> </w:t>
      </w:r>
      <w:bookmarkStart w:id="10" w:name="_Hlk136619069"/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>*</w:t>
      </w:r>
      <w:r w:rsidRPr="004A709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&lt; 0.05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**</w:t>
      </w:r>
      <w:r w:rsidRPr="004A709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&lt; 0.01</w:t>
      </w:r>
      <w:r w:rsidR="006C42F6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6C42F6" w:rsidRPr="004A709D">
        <w:rPr>
          <w:rFonts w:ascii="Times New Roman" w:eastAsia="宋体" w:hAnsi="Times New Roman" w:cs="Times New Roman"/>
          <w:kern w:val="0"/>
          <w:sz w:val="24"/>
          <w:szCs w:val="24"/>
        </w:rPr>
        <w:t>**</w:t>
      </w:r>
      <w:r w:rsidR="006C42F6">
        <w:rPr>
          <w:rFonts w:ascii="Times New Roman" w:eastAsia="宋体" w:hAnsi="Times New Roman" w:cs="Times New Roman"/>
          <w:kern w:val="0"/>
          <w:sz w:val="24"/>
          <w:szCs w:val="24"/>
        </w:rPr>
        <w:t>*</w:t>
      </w:r>
      <w:r w:rsidR="006C42F6" w:rsidRPr="004A709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 w:rsidR="006C42F6"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&lt; 0.0</w:t>
      </w:r>
      <w:r w:rsidR="006C42F6">
        <w:rPr>
          <w:rFonts w:ascii="Times New Roman" w:eastAsia="宋体" w:hAnsi="Times New Roman" w:cs="Times New Roman"/>
          <w:kern w:val="0"/>
          <w:sz w:val="24"/>
          <w:szCs w:val="24"/>
        </w:rPr>
        <w:t>0</w:t>
      </w:r>
      <w:r w:rsidR="006C42F6" w:rsidRPr="004A709D">
        <w:rPr>
          <w:rFonts w:ascii="Times New Roman" w:eastAsia="宋体" w:hAnsi="Times New Roman" w:cs="Times New Roman"/>
          <w:kern w:val="0"/>
          <w:sz w:val="24"/>
          <w:szCs w:val="24"/>
        </w:rPr>
        <w:t>1</w:t>
      </w:r>
      <w:r w:rsidR="006C42F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4A709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vs.</w:t>
      </w:r>
      <w:r w:rsidRPr="004A709D">
        <w:rPr>
          <w:rFonts w:ascii="Times New Roman" w:eastAsia="宋体" w:hAnsi="Times New Roman" w:cs="Times New Roman"/>
          <w:kern w:val="0"/>
          <w:sz w:val="24"/>
          <w:szCs w:val="24"/>
        </w:rPr>
        <w:t xml:space="preserve"> control group</w:t>
      </w:r>
      <w:bookmarkEnd w:id="10"/>
      <w:r w:rsidR="00E1639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fldChar w:fldCharType="begin"/>
      </w:r>
      <w:r w:rsidR="00431FB0">
        <w:rPr>
          <w:rFonts w:ascii="Times New Roman" w:eastAsia="宋体" w:hAnsi="Times New Roman" w:cs="Times New Roman"/>
          <w:kern w:val="0"/>
          <w:sz w:val="24"/>
          <w:szCs w:val="24"/>
        </w:rPr>
        <w:instrText xml:space="preserve"> ADDIN EN.CITE &lt;EndNote&gt;&lt;Cite&gt;&lt;Author&gt;Pan&lt;/Author&gt;&lt;Year&gt;2014&lt;/Year&gt;&lt;RecNum&gt;5702&lt;/RecNum&gt;&lt;DisplayText&gt;[1]&lt;/DisplayText&gt;&lt;record&gt;&lt;rec-number&gt;5702&lt;/rec-number&gt;&lt;foreign-keys&gt;&lt;key app="EN" db-id="xf2fp2zss5wzvrevvxwxdx00rv5t0efww25s" timestamp="1684137722" guid="ee843e18-b957-4e5c-bfff-dad5555decb7"&gt;5702&lt;/key&gt;&lt;/foreign-keys&gt;&lt;ref-type name="Journal Article"&gt;17&lt;/ref-type&gt;&lt;contributors&gt;&lt;authors&gt;&lt;author&gt;Pan, Deng&lt;/author&gt;&lt;author&gt;Zhang, Dan&lt;/author&gt;&lt;author&gt;Wu, Jiasheng&lt;/author&gt;&lt;author&gt;Chen, Congheng&lt;/author&gt;&lt;author&gt;Xu, Zhixue&lt;/author&gt;&lt;author&gt;Yang, Hongjie&lt;/author&gt;&lt;author&gt;Zhou, Ping&lt;/author&gt;&lt;/authors&gt;&lt;/contributors&gt;&lt;titles&gt;&lt;title&gt;A novel proteoglycan from Ganoderma lucidum fruiting bodies protects kidney function and ameliorates diabetic nephropathy via its antioxidant activity in C57BL/6 db/db mice&lt;/title&gt;&lt;secondary-title&gt;Food and Chemical Toxicology&lt;/secondary-title&gt;&lt;/titles&gt;&lt;periodical&gt;&lt;full-title&gt;Food and Chemical Toxicology&lt;/full-title&gt;&lt;abbr-1&gt;Food Chem Toxicol&lt;/abbr-1&gt;&lt;/periodical&gt;&lt;pages&gt;111-118&lt;/pages&gt;&lt;volume&gt;</w:instrText>
      </w:r>
      <w:r w:rsidR="00431FB0">
        <w:rPr>
          <w:rFonts w:ascii="Times New Roman" w:eastAsia="宋体" w:hAnsi="Times New Roman" w:cs="Times New Roman" w:hint="eastAsia"/>
          <w:kern w:val="0"/>
          <w:sz w:val="24"/>
          <w:szCs w:val="24"/>
        </w:rPr>
        <w:instrText>63&lt;/volume&gt;&lt;keywords&gt;&lt;keyword&gt;Proteoglycan&lt;/keyword&gt;&lt;keyword&gt;Diabetic nephropathy&lt;/keyword&gt;&lt;keyword&gt;Antioxidant&lt;/keyword&gt;&lt;keyword&gt;Oxidative stress&lt;/keyword&gt;&lt;keyword&gt;8-Hydroxy-2</w:instrText>
      </w:r>
      <w:r w:rsidR="00431FB0">
        <w:rPr>
          <w:rFonts w:ascii="Times New Roman" w:eastAsia="宋体" w:hAnsi="Times New Roman" w:cs="Times New Roman" w:hint="eastAsia"/>
          <w:kern w:val="0"/>
          <w:sz w:val="24"/>
          <w:szCs w:val="24"/>
        </w:rPr>
        <w:instrText>′</w:instrText>
      </w:r>
      <w:r w:rsidR="00431FB0">
        <w:rPr>
          <w:rFonts w:ascii="Times New Roman" w:eastAsia="宋体" w:hAnsi="Times New Roman" w:cs="Times New Roman" w:hint="eastAsia"/>
          <w:kern w:val="0"/>
          <w:sz w:val="24"/>
          <w:szCs w:val="24"/>
        </w:rPr>
        <w:instrText>-deoxyguanosine (8-OHdG)&lt;/keyword&gt;&lt;/keywords&gt;&lt;dates&gt;&lt;year&gt;2014&lt;/year&gt;&lt;pub-date</w:instrText>
      </w:r>
      <w:r w:rsidR="00431FB0">
        <w:rPr>
          <w:rFonts w:ascii="Times New Roman" w:eastAsia="宋体" w:hAnsi="Times New Roman" w:cs="Times New Roman"/>
          <w:kern w:val="0"/>
          <w:sz w:val="24"/>
          <w:szCs w:val="24"/>
        </w:rPr>
        <w:instrText>s&gt;&lt;date&gt;2014/01/01/&lt;/date&gt;&lt;/pub-dates&gt;&lt;/dates&gt;&lt;isbn&gt;0278-6915&lt;/isbn&gt;&lt;urls&gt;&lt;related-urls&gt;&lt;url&gt;https://www.sciencedirect.com/science/article/pii/S0278691513007217&lt;/url&gt;&lt;/related-urls&gt;&lt;/urls&gt;&lt;electronic-resource-num&gt;https://doi.org/10.1016/j.fct.2013.10.046&lt;/electronic-resource-num&gt;&lt;/record&gt;&lt;/Cite&gt;&lt;/EndNote&gt;</w:instrText>
      </w:r>
      <w:r>
        <w:rPr>
          <w:rFonts w:ascii="Times New Roman" w:eastAsia="宋体" w:hAnsi="Times New Roman" w:cs="Times New Roman"/>
          <w:kern w:val="0"/>
          <w:sz w:val="24"/>
          <w:szCs w:val="24"/>
        </w:rPr>
        <w:fldChar w:fldCharType="separate"/>
      </w:r>
      <w:r w:rsidR="00431FB0">
        <w:rPr>
          <w:rFonts w:ascii="Times New Roman" w:eastAsia="宋体" w:hAnsi="Times New Roman" w:cs="Times New Roman"/>
          <w:noProof/>
          <w:kern w:val="0"/>
          <w:sz w:val="24"/>
          <w:szCs w:val="24"/>
        </w:rPr>
        <w:t>[1]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fldChar w:fldCharType="end"/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378601B1" w14:textId="77777777" w:rsidR="00431FB0" w:rsidRDefault="00431FB0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br w:type="page"/>
      </w:r>
    </w:p>
    <w:p w14:paraId="3C25D20F" w14:textId="77777777" w:rsidR="00431FB0" w:rsidRPr="003768DF" w:rsidRDefault="00431FB0" w:rsidP="00431FB0">
      <w:pPr>
        <w:spacing w:before="240" w:after="240" w:line="480" w:lineRule="auto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3768DF">
        <w:rPr>
          <w:rFonts w:ascii="Times New Roman" w:eastAsia="宋体" w:hAnsi="Times New Roman" w:cs="Times New Roman"/>
          <w:b/>
          <w:sz w:val="24"/>
          <w:szCs w:val="24"/>
        </w:rPr>
        <w:lastRenderedPageBreak/>
        <w:t>References</w:t>
      </w:r>
    </w:p>
    <w:p w14:paraId="1CC08F14" w14:textId="77777777" w:rsidR="00431FB0" w:rsidRPr="00431FB0" w:rsidRDefault="00431FB0" w:rsidP="00431FB0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31FB0">
        <w:rPr>
          <w:rFonts w:ascii="Times New Roman" w:eastAsia="宋体" w:hAnsi="Times New Roman" w:cs="Times New Roman"/>
          <w:kern w:val="0"/>
          <w:sz w:val="24"/>
          <w:szCs w:val="24"/>
        </w:rPr>
        <w:fldChar w:fldCharType="begin"/>
      </w:r>
      <w:r w:rsidRPr="00431FB0">
        <w:rPr>
          <w:rFonts w:ascii="Times New Roman" w:eastAsia="宋体" w:hAnsi="Times New Roman" w:cs="Times New Roman"/>
          <w:kern w:val="0"/>
          <w:sz w:val="24"/>
          <w:szCs w:val="24"/>
        </w:rPr>
        <w:instrText xml:space="preserve"> ADDIN EN.REFLIST </w:instrText>
      </w:r>
      <w:r w:rsidRPr="00431FB0">
        <w:rPr>
          <w:rFonts w:ascii="Times New Roman" w:eastAsia="宋体" w:hAnsi="Times New Roman" w:cs="Times New Roman"/>
          <w:kern w:val="0"/>
          <w:sz w:val="24"/>
          <w:szCs w:val="24"/>
        </w:rPr>
        <w:fldChar w:fldCharType="separate"/>
      </w:r>
      <w:r w:rsidRPr="00431FB0">
        <w:rPr>
          <w:rFonts w:ascii="Times New Roman" w:hAnsi="Times New Roman" w:cs="Times New Roman"/>
        </w:rPr>
        <w:t>1.</w:t>
      </w:r>
      <w:r w:rsidRPr="00431FB0">
        <w:rPr>
          <w:rFonts w:ascii="Times New Roman" w:hAnsi="Times New Roman" w:cs="Times New Roman"/>
        </w:rPr>
        <w:tab/>
        <w:t xml:space="preserve">Pan D, Zhang D, Wu J, Chen C, Xu Z, Yang H, Zhou P: </w:t>
      </w:r>
      <w:r w:rsidRPr="00431FB0">
        <w:rPr>
          <w:rFonts w:ascii="Times New Roman" w:hAnsi="Times New Roman" w:cs="Times New Roman"/>
          <w:b/>
        </w:rPr>
        <w:t>A novel proteoglycan from Ganoderma lucidum fruiting bodies protects kidney function and ameliorates diabetic nephropathy via its antioxidant activity in C57BL/6 db/db mice.</w:t>
      </w:r>
      <w:r w:rsidRPr="00431FB0">
        <w:rPr>
          <w:rFonts w:ascii="Times New Roman" w:hAnsi="Times New Roman" w:cs="Times New Roman"/>
        </w:rPr>
        <w:t xml:space="preserve"> </w:t>
      </w:r>
      <w:r w:rsidRPr="00431FB0">
        <w:rPr>
          <w:rFonts w:ascii="Times New Roman" w:hAnsi="Times New Roman" w:cs="Times New Roman"/>
          <w:i/>
        </w:rPr>
        <w:t xml:space="preserve">Food and Chemical Toxicology </w:t>
      </w:r>
      <w:r w:rsidRPr="00431FB0">
        <w:rPr>
          <w:rFonts w:ascii="Times New Roman" w:hAnsi="Times New Roman" w:cs="Times New Roman"/>
        </w:rPr>
        <w:t xml:space="preserve">2014, </w:t>
      </w:r>
      <w:r w:rsidRPr="00431FB0">
        <w:rPr>
          <w:rFonts w:ascii="Times New Roman" w:hAnsi="Times New Roman" w:cs="Times New Roman"/>
          <w:b/>
        </w:rPr>
        <w:t>63:</w:t>
      </w:r>
      <w:r w:rsidRPr="00431FB0">
        <w:rPr>
          <w:rFonts w:ascii="Times New Roman" w:hAnsi="Times New Roman" w:cs="Times New Roman"/>
        </w:rPr>
        <w:t>111-118.</w:t>
      </w:r>
    </w:p>
    <w:p w14:paraId="2EDDC50C" w14:textId="1F5F0E9E" w:rsidR="00304731" w:rsidRPr="00C3307B" w:rsidRDefault="00431FB0" w:rsidP="00C3307B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431FB0">
        <w:rPr>
          <w:rFonts w:ascii="Times New Roman" w:eastAsia="宋体" w:hAnsi="Times New Roman" w:cs="Times New Roman"/>
          <w:kern w:val="0"/>
          <w:sz w:val="24"/>
          <w:szCs w:val="24"/>
        </w:rPr>
        <w:fldChar w:fldCharType="end"/>
      </w:r>
    </w:p>
    <w:sectPr w:rsidR="00304731" w:rsidRPr="00C3307B" w:rsidSect="00182BCC">
      <w:footerReference w:type="default" r:id="rId21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312D4" w14:textId="77777777" w:rsidR="0070456A" w:rsidRDefault="0070456A" w:rsidP="008F7E07">
      <w:r>
        <w:separator/>
      </w:r>
    </w:p>
  </w:endnote>
  <w:endnote w:type="continuationSeparator" w:id="0">
    <w:p w14:paraId="24907C3C" w14:textId="77777777" w:rsidR="0070456A" w:rsidRDefault="0070456A" w:rsidP="008F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9456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69378BC" w14:textId="0222A7A7" w:rsidR="00431FB0" w:rsidRPr="00431FB0" w:rsidRDefault="00431FB0">
        <w:pPr>
          <w:pStyle w:val="a5"/>
          <w:jc w:val="center"/>
          <w:rPr>
            <w:rFonts w:ascii="Times New Roman" w:hAnsi="Times New Roman" w:cs="Times New Roman"/>
          </w:rPr>
        </w:pPr>
        <w:r w:rsidRPr="00431FB0">
          <w:rPr>
            <w:rFonts w:ascii="Times New Roman" w:hAnsi="Times New Roman" w:cs="Times New Roman"/>
          </w:rPr>
          <w:fldChar w:fldCharType="begin"/>
        </w:r>
        <w:r w:rsidRPr="00431FB0">
          <w:rPr>
            <w:rFonts w:ascii="Times New Roman" w:hAnsi="Times New Roman" w:cs="Times New Roman"/>
          </w:rPr>
          <w:instrText>PAGE   \* MERGEFORMAT</w:instrText>
        </w:r>
        <w:r w:rsidRPr="00431FB0">
          <w:rPr>
            <w:rFonts w:ascii="Times New Roman" w:hAnsi="Times New Roman" w:cs="Times New Roman"/>
          </w:rPr>
          <w:fldChar w:fldCharType="separate"/>
        </w:r>
        <w:r w:rsidRPr="00431FB0">
          <w:rPr>
            <w:rFonts w:ascii="Times New Roman" w:hAnsi="Times New Roman" w:cs="Times New Roman"/>
            <w:lang w:val="zh-CN"/>
          </w:rPr>
          <w:t>2</w:t>
        </w:r>
        <w:r w:rsidRPr="00431FB0">
          <w:rPr>
            <w:rFonts w:ascii="Times New Roman" w:hAnsi="Times New Roman" w:cs="Times New Roman"/>
          </w:rPr>
          <w:fldChar w:fldCharType="end"/>
        </w:r>
      </w:p>
    </w:sdtContent>
  </w:sdt>
  <w:p w14:paraId="192B844B" w14:textId="77777777" w:rsidR="00431FB0" w:rsidRDefault="00431F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C6755" w14:textId="77777777" w:rsidR="0070456A" w:rsidRDefault="0070456A" w:rsidP="008F7E07">
      <w:r>
        <w:separator/>
      </w:r>
    </w:p>
  </w:footnote>
  <w:footnote w:type="continuationSeparator" w:id="0">
    <w:p w14:paraId="6F788CA3" w14:textId="77777777" w:rsidR="0070456A" w:rsidRDefault="0070456A" w:rsidP="008F7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1662E"/>
    <w:multiLevelType w:val="hybridMultilevel"/>
    <w:tmpl w:val="E1B4529C"/>
    <w:lvl w:ilvl="0" w:tplc="A5066122">
      <w:start w:val="1"/>
      <w:numFmt w:val="decimal"/>
      <w:lvlText w:val="%1."/>
      <w:lvlJc w:val="left"/>
      <w:pPr>
        <w:ind w:left="440" w:hanging="44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51032223">
    <w:abstractNumId w:val="0"/>
  </w:num>
  <w:num w:numId="2" w16cid:durableId="1382679358">
    <w:abstractNumId w:val="0"/>
    <w:lvlOverride w:ilvl="0">
      <w:startOverride w:val="1"/>
    </w:lvlOverride>
  </w:num>
  <w:num w:numId="3" w16cid:durableId="214049704">
    <w:abstractNumId w:val="0"/>
    <w:lvlOverride w:ilvl="0">
      <w:startOverride w:val="1"/>
    </w:lvlOverride>
  </w:num>
  <w:num w:numId="4" w16cid:durableId="372197369">
    <w:abstractNumId w:val="0"/>
  </w:num>
  <w:num w:numId="5" w16cid:durableId="18916519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Lipids in Health Diseas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f2fp2zss5wzvrevvxwxdx00rv5t0efww25s&quot;&gt;有趣的文献一哈&lt;record-ids&gt;&lt;item&gt;5702&lt;/item&gt;&lt;/record-ids&gt;&lt;/item&gt;&lt;/Libraries&gt;"/>
  </w:docVars>
  <w:rsids>
    <w:rsidRoot w:val="000D4252"/>
    <w:rsid w:val="00000B97"/>
    <w:rsid w:val="00016F5F"/>
    <w:rsid w:val="00030819"/>
    <w:rsid w:val="00031E34"/>
    <w:rsid w:val="000355D1"/>
    <w:rsid w:val="00076A1E"/>
    <w:rsid w:val="00081118"/>
    <w:rsid w:val="000815A1"/>
    <w:rsid w:val="00082E5B"/>
    <w:rsid w:val="000904C0"/>
    <w:rsid w:val="000D4252"/>
    <w:rsid w:val="000D42CA"/>
    <w:rsid w:val="000D6BEF"/>
    <w:rsid w:val="000E08B1"/>
    <w:rsid w:val="000F0C6F"/>
    <w:rsid w:val="00105973"/>
    <w:rsid w:val="00115797"/>
    <w:rsid w:val="001241FD"/>
    <w:rsid w:val="00125339"/>
    <w:rsid w:val="0015280C"/>
    <w:rsid w:val="00160643"/>
    <w:rsid w:val="00162D56"/>
    <w:rsid w:val="00171044"/>
    <w:rsid w:val="00182BCC"/>
    <w:rsid w:val="00194EDB"/>
    <w:rsid w:val="001C3AD6"/>
    <w:rsid w:val="001C611C"/>
    <w:rsid w:val="001D5A4F"/>
    <w:rsid w:val="00225DF7"/>
    <w:rsid w:val="0023711B"/>
    <w:rsid w:val="00276FE5"/>
    <w:rsid w:val="002847BD"/>
    <w:rsid w:val="002B02B2"/>
    <w:rsid w:val="002B5FE2"/>
    <w:rsid w:val="002B617D"/>
    <w:rsid w:val="002D4319"/>
    <w:rsid w:val="00300CC8"/>
    <w:rsid w:val="00304731"/>
    <w:rsid w:val="003107CD"/>
    <w:rsid w:val="00320687"/>
    <w:rsid w:val="003229FA"/>
    <w:rsid w:val="0036546E"/>
    <w:rsid w:val="003768DF"/>
    <w:rsid w:val="00381FD6"/>
    <w:rsid w:val="00390B20"/>
    <w:rsid w:val="00392CEE"/>
    <w:rsid w:val="003B636E"/>
    <w:rsid w:val="003C6DEF"/>
    <w:rsid w:val="003C784A"/>
    <w:rsid w:val="003D4AD7"/>
    <w:rsid w:val="003D6EDB"/>
    <w:rsid w:val="003F2996"/>
    <w:rsid w:val="003F4299"/>
    <w:rsid w:val="00410D6D"/>
    <w:rsid w:val="00422CCA"/>
    <w:rsid w:val="00423692"/>
    <w:rsid w:val="00431FB0"/>
    <w:rsid w:val="00441574"/>
    <w:rsid w:val="004817A7"/>
    <w:rsid w:val="00482AB6"/>
    <w:rsid w:val="00490692"/>
    <w:rsid w:val="004A3FA1"/>
    <w:rsid w:val="004A5641"/>
    <w:rsid w:val="004A709D"/>
    <w:rsid w:val="004C6179"/>
    <w:rsid w:val="004D2937"/>
    <w:rsid w:val="005076AC"/>
    <w:rsid w:val="00525680"/>
    <w:rsid w:val="00535A61"/>
    <w:rsid w:val="00541B2B"/>
    <w:rsid w:val="00557543"/>
    <w:rsid w:val="00560B61"/>
    <w:rsid w:val="0058262E"/>
    <w:rsid w:val="005B5E6E"/>
    <w:rsid w:val="005B6CC1"/>
    <w:rsid w:val="005B763D"/>
    <w:rsid w:val="005C679F"/>
    <w:rsid w:val="005E5A0B"/>
    <w:rsid w:val="005F648B"/>
    <w:rsid w:val="00613827"/>
    <w:rsid w:val="00615982"/>
    <w:rsid w:val="006268EE"/>
    <w:rsid w:val="00626D04"/>
    <w:rsid w:val="0063530D"/>
    <w:rsid w:val="00635399"/>
    <w:rsid w:val="006527DC"/>
    <w:rsid w:val="00677E51"/>
    <w:rsid w:val="006A36A0"/>
    <w:rsid w:val="006B28D3"/>
    <w:rsid w:val="006B746C"/>
    <w:rsid w:val="006C42F6"/>
    <w:rsid w:val="006C5734"/>
    <w:rsid w:val="006C7114"/>
    <w:rsid w:val="006D1CDF"/>
    <w:rsid w:val="006D6DA3"/>
    <w:rsid w:val="006E313A"/>
    <w:rsid w:val="006F4CFF"/>
    <w:rsid w:val="006F7982"/>
    <w:rsid w:val="00702447"/>
    <w:rsid w:val="0070456A"/>
    <w:rsid w:val="0072242C"/>
    <w:rsid w:val="00726454"/>
    <w:rsid w:val="00726CF5"/>
    <w:rsid w:val="00742064"/>
    <w:rsid w:val="00757AD5"/>
    <w:rsid w:val="007705C4"/>
    <w:rsid w:val="007738E9"/>
    <w:rsid w:val="007821FD"/>
    <w:rsid w:val="007833AA"/>
    <w:rsid w:val="00797790"/>
    <w:rsid w:val="007A0439"/>
    <w:rsid w:val="007C70B7"/>
    <w:rsid w:val="007D05F6"/>
    <w:rsid w:val="007F5622"/>
    <w:rsid w:val="007F5FC0"/>
    <w:rsid w:val="00803422"/>
    <w:rsid w:val="008038CD"/>
    <w:rsid w:val="008222EF"/>
    <w:rsid w:val="00831967"/>
    <w:rsid w:val="0083361B"/>
    <w:rsid w:val="00844D4F"/>
    <w:rsid w:val="00864222"/>
    <w:rsid w:val="008B4F17"/>
    <w:rsid w:val="008B56C9"/>
    <w:rsid w:val="008B673F"/>
    <w:rsid w:val="008B7D3F"/>
    <w:rsid w:val="008C648D"/>
    <w:rsid w:val="008D6849"/>
    <w:rsid w:val="008E7B41"/>
    <w:rsid w:val="008F7E07"/>
    <w:rsid w:val="009344D2"/>
    <w:rsid w:val="00936458"/>
    <w:rsid w:val="00943090"/>
    <w:rsid w:val="00947168"/>
    <w:rsid w:val="00951312"/>
    <w:rsid w:val="00970A8A"/>
    <w:rsid w:val="00972E6C"/>
    <w:rsid w:val="00987206"/>
    <w:rsid w:val="00987B49"/>
    <w:rsid w:val="009968B4"/>
    <w:rsid w:val="00996F49"/>
    <w:rsid w:val="009A2518"/>
    <w:rsid w:val="009C7BEF"/>
    <w:rsid w:val="009E0DB4"/>
    <w:rsid w:val="009F2117"/>
    <w:rsid w:val="009F23AA"/>
    <w:rsid w:val="00A12508"/>
    <w:rsid w:val="00A63FCC"/>
    <w:rsid w:val="00A77D5A"/>
    <w:rsid w:val="00A87EB2"/>
    <w:rsid w:val="00A906BA"/>
    <w:rsid w:val="00A971CC"/>
    <w:rsid w:val="00AA26B7"/>
    <w:rsid w:val="00AB2DCA"/>
    <w:rsid w:val="00AE7814"/>
    <w:rsid w:val="00B00397"/>
    <w:rsid w:val="00B10FC5"/>
    <w:rsid w:val="00B3554D"/>
    <w:rsid w:val="00B46848"/>
    <w:rsid w:val="00B573F4"/>
    <w:rsid w:val="00B62CA9"/>
    <w:rsid w:val="00B7618C"/>
    <w:rsid w:val="00B92790"/>
    <w:rsid w:val="00B941DB"/>
    <w:rsid w:val="00C133B1"/>
    <w:rsid w:val="00C146D1"/>
    <w:rsid w:val="00C16C86"/>
    <w:rsid w:val="00C16D5E"/>
    <w:rsid w:val="00C17297"/>
    <w:rsid w:val="00C238A0"/>
    <w:rsid w:val="00C2392B"/>
    <w:rsid w:val="00C24736"/>
    <w:rsid w:val="00C25660"/>
    <w:rsid w:val="00C3307B"/>
    <w:rsid w:val="00C36450"/>
    <w:rsid w:val="00C36E3D"/>
    <w:rsid w:val="00C529BF"/>
    <w:rsid w:val="00C84D9A"/>
    <w:rsid w:val="00C8608E"/>
    <w:rsid w:val="00CB0440"/>
    <w:rsid w:val="00CC51E3"/>
    <w:rsid w:val="00CD3074"/>
    <w:rsid w:val="00CD7891"/>
    <w:rsid w:val="00CE42C5"/>
    <w:rsid w:val="00CF20FB"/>
    <w:rsid w:val="00CF706E"/>
    <w:rsid w:val="00D14D71"/>
    <w:rsid w:val="00D30970"/>
    <w:rsid w:val="00D35525"/>
    <w:rsid w:val="00D64172"/>
    <w:rsid w:val="00D7134A"/>
    <w:rsid w:val="00D7633A"/>
    <w:rsid w:val="00DA52E0"/>
    <w:rsid w:val="00DA6063"/>
    <w:rsid w:val="00DC0F17"/>
    <w:rsid w:val="00DC2A16"/>
    <w:rsid w:val="00DC5E11"/>
    <w:rsid w:val="00DD00FB"/>
    <w:rsid w:val="00DE3312"/>
    <w:rsid w:val="00DF69B8"/>
    <w:rsid w:val="00DF70EF"/>
    <w:rsid w:val="00E06B75"/>
    <w:rsid w:val="00E07AB9"/>
    <w:rsid w:val="00E1639F"/>
    <w:rsid w:val="00E17FA8"/>
    <w:rsid w:val="00E51CC3"/>
    <w:rsid w:val="00E67EDF"/>
    <w:rsid w:val="00E82032"/>
    <w:rsid w:val="00E832B1"/>
    <w:rsid w:val="00E865D1"/>
    <w:rsid w:val="00E86E10"/>
    <w:rsid w:val="00EA30C5"/>
    <w:rsid w:val="00EA35C4"/>
    <w:rsid w:val="00EB3E22"/>
    <w:rsid w:val="00EE11BE"/>
    <w:rsid w:val="00EE4230"/>
    <w:rsid w:val="00EF75A8"/>
    <w:rsid w:val="00F14DF8"/>
    <w:rsid w:val="00F24ABF"/>
    <w:rsid w:val="00F26FF9"/>
    <w:rsid w:val="00F33D5A"/>
    <w:rsid w:val="00F4100C"/>
    <w:rsid w:val="00F41C41"/>
    <w:rsid w:val="00F50E96"/>
    <w:rsid w:val="00F635E6"/>
    <w:rsid w:val="00F75283"/>
    <w:rsid w:val="00F77ADC"/>
    <w:rsid w:val="00F969C9"/>
    <w:rsid w:val="00FB32CE"/>
    <w:rsid w:val="00FB4732"/>
    <w:rsid w:val="00FB496C"/>
    <w:rsid w:val="00FC7BFC"/>
    <w:rsid w:val="00FE0CDD"/>
    <w:rsid w:val="00FE14DB"/>
    <w:rsid w:val="00FE2432"/>
    <w:rsid w:val="00FE4E9F"/>
    <w:rsid w:val="00FE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4A238"/>
  <w15:chartTrackingRefBased/>
  <w15:docId w15:val="{C2AA1F17-2900-48A8-BAE2-CD2A872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7E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7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7E07"/>
    <w:rPr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8F7E07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EF75A8"/>
    <w:pPr>
      <w:jc w:val="center"/>
    </w:pPr>
    <w:rPr>
      <w:rFonts w:ascii="等线" w:eastAsia="等线" w:hAnsi="等线"/>
      <w:noProof/>
      <w:sz w:val="20"/>
    </w:rPr>
  </w:style>
  <w:style w:type="character" w:customStyle="1" w:styleId="a8">
    <w:name w:val="列表段落 字符"/>
    <w:basedOn w:val="a0"/>
    <w:link w:val="a7"/>
    <w:uiPriority w:val="34"/>
    <w:rsid w:val="00EF75A8"/>
  </w:style>
  <w:style w:type="character" w:customStyle="1" w:styleId="EndNoteBibliographyTitle0">
    <w:name w:val="EndNote Bibliography Title 字符"/>
    <w:basedOn w:val="a8"/>
    <w:link w:val="EndNoteBibliographyTitle"/>
    <w:rsid w:val="00EF75A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F75A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8"/>
    <w:link w:val="EndNoteBibliography"/>
    <w:rsid w:val="00EF75A8"/>
    <w:rPr>
      <w:rFonts w:ascii="等线" w:eastAsia="等线" w:hAnsi="等线"/>
      <w:noProof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0D6BE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D6BEF"/>
    <w:rPr>
      <w:sz w:val="18"/>
      <w:szCs w:val="18"/>
    </w:rPr>
  </w:style>
  <w:style w:type="paragraph" w:styleId="ab">
    <w:name w:val="Revision"/>
    <w:hidden/>
    <w:uiPriority w:val="99"/>
    <w:semiHidden/>
    <w:rsid w:val="008222EF"/>
  </w:style>
  <w:style w:type="table" w:styleId="ac">
    <w:name w:val="Table Grid"/>
    <w:basedOn w:val="a1"/>
    <w:uiPriority w:val="39"/>
    <w:rsid w:val="00AB2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line number"/>
    <w:basedOn w:val="a0"/>
    <w:uiPriority w:val="99"/>
    <w:semiHidden/>
    <w:unhideWhenUsed/>
    <w:rsid w:val="00182BCC"/>
  </w:style>
  <w:style w:type="paragraph" w:customStyle="1" w:styleId="MDPI13authornames">
    <w:name w:val="MDPI_1.3_authornames"/>
    <w:next w:val="a"/>
    <w:qFormat/>
    <w:rsid w:val="00182BC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val="en-GB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英鑫</dc:creator>
  <cp:keywords/>
  <dc:description/>
  <cp:lastModifiedBy>英鑫 王</cp:lastModifiedBy>
  <cp:revision>7</cp:revision>
  <dcterms:created xsi:type="dcterms:W3CDTF">2023-06-06T05:25:00Z</dcterms:created>
  <dcterms:modified xsi:type="dcterms:W3CDTF">2023-06-10T04:15:00Z</dcterms:modified>
</cp:coreProperties>
</file>