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3AB1" w:rsidRPr="00881B8D" w:rsidRDefault="003144A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</w:t>
      </w:r>
      <w:r w:rsidR="00043AB1" w:rsidRPr="00881B8D">
        <w:rPr>
          <w:rFonts w:ascii="Times New Roman" w:hAnsi="Times New Roman" w:cs="Times New Roman"/>
          <w:b/>
          <w:sz w:val="24"/>
          <w:szCs w:val="24"/>
        </w:rPr>
        <w:t>able 1</w:t>
      </w:r>
      <w:r w:rsidR="00F4130D" w:rsidRPr="00881B8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43AB1" w:rsidRPr="00881B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3AB1" w:rsidRPr="003144AF">
        <w:rPr>
          <w:rFonts w:ascii="Times New Roman" w:hAnsi="Times New Roman" w:cs="Times New Roman"/>
          <w:sz w:val="24"/>
          <w:szCs w:val="24"/>
        </w:rPr>
        <w:t xml:space="preserve">Typical </w:t>
      </w:r>
      <w:r w:rsidR="00F4130D" w:rsidRPr="003144AF">
        <w:rPr>
          <w:rFonts w:ascii="Times New Roman" w:hAnsi="Times New Roman" w:cs="Times New Roman"/>
          <w:sz w:val="24"/>
          <w:szCs w:val="24"/>
        </w:rPr>
        <w:t>f</w:t>
      </w:r>
      <w:r w:rsidR="00043AB1" w:rsidRPr="003144AF">
        <w:rPr>
          <w:rFonts w:ascii="Times New Roman" w:hAnsi="Times New Roman" w:cs="Times New Roman"/>
          <w:sz w:val="24"/>
          <w:szCs w:val="24"/>
        </w:rPr>
        <w:t xml:space="preserve">atty </w:t>
      </w:r>
      <w:r w:rsidR="00F4130D" w:rsidRPr="003144AF">
        <w:rPr>
          <w:rFonts w:ascii="Times New Roman" w:hAnsi="Times New Roman" w:cs="Times New Roman"/>
          <w:sz w:val="24"/>
          <w:szCs w:val="24"/>
        </w:rPr>
        <w:t>a</w:t>
      </w:r>
      <w:r w:rsidR="00043AB1" w:rsidRPr="003144AF">
        <w:rPr>
          <w:rFonts w:ascii="Times New Roman" w:hAnsi="Times New Roman" w:cs="Times New Roman"/>
          <w:sz w:val="24"/>
          <w:szCs w:val="24"/>
        </w:rPr>
        <w:t xml:space="preserve">cid </w:t>
      </w:r>
      <w:r w:rsidR="00F4130D" w:rsidRPr="003144AF">
        <w:rPr>
          <w:rFonts w:ascii="Times New Roman" w:hAnsi="Times New Roman" w:cs="Times New Roman"/>
          <w:sz w:val="24"/>
          <w:szCs w:val="24"/>
        </w:rPr>
        <w:t>p</w:t>
      </w:r>
      <w:bookmarkStart w:id="0" w:name="_GoBack"/>
      <w:bookmarkEnd w:id="0"/>
      <w:r w:rsidR="00043AB1" w:rsidRPr="003144AF">
        <w:rPr>
          <w:rFonts w:ascii="Times New Roman" w:hAnsi="Times New Roman" w:cs="Times New Roman"/>
          <w:sz w:val="24"/>
          <w:szCs w:val="24"/>
        </w:rPr>
        <w:t xml:space="preserve">rofiles of </w:t>
      </w:r>
      <w:r w:rsidR="00F4130D" w:rsidRPr="003144AF">
        <w:rPr>
          <w:rFonts w:ascii="Times New Roman" w:hAnsi="Times New Roman" w:cs="Times New Roman"/>
          <w:sz w:val="24"/>
          <w:szCs w:val="24"/>
        </w:rPr>
        <w:t>7‑MEGA™</w:t>
      </w:r>
      <w:r w:rsidR="00043AB1" w:rsidRPr="00881B8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4130D" w:rsidRPr="00043AB1" w:rsidRDefault="00F4130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82"/>
        <w:gridCol w:w="2693"/>
      </w:tblGrid>
      <w:tr w:rsidR="00043AB1" w:rsidTr="00F4130D">
        <w:tc>
          <w:tcPr>
            <w:tcW w:w="5382" w:type="dxa"/>
            <w:vAlign w:val="center"/>
          </w:tcPr>
          <w:p w:rsidR="00043AB1" w:rsidRPr="00881B8D" w:rsidRDefault="00043AB1" w:rsidP="00F4130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1B8D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F</w:t>
            </w:r>
            <w:r w:rsidRPr="00881B8D">
              <w:rPr>
                <w:rFonts w:ascii="Times New Roman" w:hAnsi="Times New Roman" w:cs="Times New Roman"/>
                <w:b/>
                <w:sz w:val="24"/>
                <w:szCs w:val="24"/>
              </w:rPr>
              <w:t>atty acid ethyl esters - Common name</w:t>
            </w:r>
          </w:p>
        </w:tc>
        <w:tc>
          <w:tcPr>
            <w:tcW w:w="2693" w:type="dxa"/>
            <w:vAlign w:val="center"/>
          </w:tcPr>
          <w:p w:rsidR="00043AB1" w:rsidRPr="00881B8D" w:rsidRDefault="00043AB1" w:rsidP="00F4130D">
            <w:pPr>
              <w:spacing w:line="48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81B8D">
              <w:rPr>
                <w:rFonts w:ascii="Times New Roman" w:hAnsi="Times New Roman" w:cs="Times New Roman"/>
                <w:b/>
                <w:sz w:val="24"/>
                <w:szCs w:val="24"/>
              </w:rPr>
              <w:t>(% w/w)</w:t>
            </w:r>
          </w:p>
        </w:tc>
      </w:tr>
      <w:tr w:rsidR="00043AB1" w:rsidTr="00F4130D">
        <w:tc>
          <w:tcPr>
            <w:tcW w:w="5382" w:type="dxa"/>
          </w:tcPr>
          <w:p w:rsidR="00043AB1" w:rsidRP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Palmitoleic</w:t>
            </w:r>
          </w:p>
        </w:tc>
        <w:tc>
          <w:tcPr>
            <w:tcW w:w="2693" w:type="dxa"/>
          </w:tcPr>
          <w:p w:rsid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50.52</w:t>
            </w:r>
          </w:p>
        </w:tc>
      </w:tr>
      <w:tr w:rsidR="00043AB1" w:rsidTr="00F4130D">
        <w:tc>
          <w:tcPr>
            <w:tcW w:w="5382" w:type="dxa"/>
          </w:tcPr>
          <w:p w:rsidR="00043AB1" w:rsidRP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Palmitic</w:t>
            </w:r>
          </w:p>
        </w:tc>
        <w:tc>
          <w:tcPr>
            <w:tcW w:w="2693" w:type="dxa"/>
          </w:tcPr>
          <w:p w:rsid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20.35</w:t>
            </w:r>
          </w:p>
        </w:tc>
      </w:tr>
      <w:tr w:rsidR="00043AB1" w:rsidTr="00F4130D">
        <w:tc>
          <w:tcPr>
            <w:tcW w:w="5382" w:type="dxa"/>
          </w:tcPr>
          <w:p w:rsidR="00043AB1" w:rsidRP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Unidentified C 16 &amp; Cl 8 polyunsaturated ethyl esters</w:t>
            </w:r>
          </w:p>
        </w:tc>
        <w:tc>
          <w:tcPr>
            <w:tcW w:w="2693" w:type="dxa"/>
          </w:tcPr>
          <w:p w:rsidR="00043AB1" w:rsidRP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16.62</w:t>
            </w:r>
          </w:p>
        </w:tc>
      </w:tr>
      <w:tr w:rsidR="00043AB1" w:rsidTr="00F4130D">
        <w:tc>
          <w:tcPr>
            <w:tcW w:w="5382" w:type="dxa"/>
          </w:tcPr>
          <w:p w:rsidR="00043AB1" w:rsidRP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Oleic</w:t>
            </w:r>
          </w:p>
        </w:tc>
        <w:tc>
          <w:tcPr>
            <w:tcW w:w="2693" w:type="dxa"/>
          </w:tcPr>
          <w:p w:rsid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5.31</w:t>
            </w:r>
          </w:p>
        </w:tc>
      </w:tr>
      <w:tr w:rsidR="00043AB1" w:rsidTr="00F4130D">
        <w:tc>
          <w:tcPr>
            <w:tcW w:w="5382" w:type="dxa"/>
          </w:tcPr>
          <w:p w:rsidR="00043AB1" w:rsidRP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Myristoleic</w:t>
            </w:r>
            <w:proofErr w:type="spellEnd"/>
          </w:p>
        </w:tc>
        <w:tc>
          <w:tcPr>
            <w:tcW w:w="2693" w:type="dxa"/>
          </w:tcPr>
          <w:p w:rsid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</w:tr>
      <w:tr w:rsidR="00043AB1" w:rsidTr="00F4130D">
        <w:tc>
          <w:tcPr>
            <w:tcW w:w="5382" w:type="dxa"/>
          </w:tcPr>
          <w:p w:rsid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Myristic</w:t>
            </w:r>
          </w:p>
        </w:tc>
        <w:tc>
          <w:tcPr>
            <w:tcW w:w="2693" w:type="dxa"/>
          </w:tcPr>
          <w:p w:rsid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</w:tr>
      <w:tr w:rsidR="00043AB1" w:rsidTr="00F4130D">
        <w:tc>
          <w:tcPr>
            <w:tcW w:w="5382" w:type="dxa"/>
          </w:tcPr>
          <w:p w:rsid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Myristelaidic</w:t>
            </w:r>
            <w:proofErr w:type="spellEnd"/>
          </w:p>
        </w:tc>
        <w:tc>
          <w:tcPr>
            <w:tcW w:w="2693" w:type="dxa"/>
          </w:tcPr>
          <w:p w:rsid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</w:tr>
      <w:tr w:rsidR="00043AB1" w:rsidTr="00F4130D">
        <w:tc>
          <w:tcPr>
            <w:tcW w:w="5382" w:type="dxa"/>
          </w:tcPr>
          <w:p w:rsid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Stearic</w:t>
            </w:r>
          </w:p>
        </w:tc>
        <w:tc>
          <w:tcPr>
            <w:tcW w:w="2693" w:type="dxa"/>
          </w:tcPr>
          <w:p w:rsid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</w:tr>
      <w:tr w:rsidR="00043AB1" w:rsidTr="00F4130D">
        <w:tc>
          <w:tcPr>
            <w:tcW w:w="5382" w:type="dxa"/>
          </w:tcPr>
          <w:p w:rsid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trans-octadecenoic</w:t>
            </w:r>
          </w:p>
        </w:tc>
        <w:tc>
          <w:tcPr>
            <w:tcW w:w="2693" w:type="dxa"/>
          </w:tcPr>
          <w:p w:rsid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0.93</w:t>
            </w:r>
          </w:p>
        </w:tc>
      </w:tr>
      <w:tr w:rsidR="00043AB1" w:rsidTr="00F4130D">
        <w:tc>
          <w:tcPr>
            <w:tcW w:w="5382" w:type="dxa"/>
          </w:tcPr>
          <w:p w:rsid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cis-Vaccenic</w:t>
            </w:r>
          </w:p>
        </w:tc>
        <w:tc>
          <w:tcPr>
            <w:tcW w:w="2693" w:type="dxa"/>
          </w:tcPr>
          <w:p w:rsid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2.01</w:t>
            </w:r>
          </w:p>
        </w:tc>
      </w:tr>
      <w:tr w:rsidR="00043AB1" w:rsidTr="00F4130D">
        <w:tc>
          <w:tcPr>
            <w:tcW w:w="5382" w:type="dxa"/>
          </w:tcPr>
          <w:p w:rsid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Linoleic</w:t>
            </w:r>
          </w:p>
        </w:tc>
        <w:tc>
          <w:tcPr>
            <w:tcW w:w="2693" w:type="dxa"/>
          </w:tcPr>
          <w:p w:rsid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</w:tr>
      <w:tr w:rsidR="00043AB1" w:rsidTr="00F4130D">
        <w:tc>
          <w:tcPr>
            <w:tcW w:w="5382" w:type="dxa"/>
          </w:tcPr>
          <w:p w:rsidR="00043AB1" w:rsidRP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Gamma-linolenic</w:t>
            </w:r>
          </w:p>
        </w:tc>
        <w:tc>
          <w:tcPr>
            <w:tcW w:w="2693" w:type="dxa"/>
          </w:tcPr>
          <w:p w:rsid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</w:tr>
      <w:tr w:rsidR="00043AB1" w:rsidTr="00F4130D">
        <w:tc>
          <w:tcPr>
            <w:tcW w:w="5382" w:type="dxa"/>
          </w:tcPr>
          <w:p w:rsidR="00043AB1" w:rsidRP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Alpha-linolenic</w:t>
            </w:r>
          </w:p>
        </w:tc>
        <w:tc>
          <w:tcPr>
            <w:tcW w:w="2693" w:type="dxa"/>
          </w:tcPr>
          <w:p w:rsid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</w:tr>
      <w:tr w:rsidR="00043AB1" w:rsidTr="00F4130D">
        <w:tc>
          <w:tcPr>
            <w:tcW w:w="5382" w:type="dxa"/>
          </w:tcPr>
          <w:p w:rsidR="00043AB1" w:rsidRP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Stearidonic</w:t>
            </w:r>
            <w:proofErr w:type="spellEnd"/>
          </w:p>
        </w:tc>
        <w:tc>
          <w:tcPr>
            <w:tcW w:w="2693" w:type="dxa"/>
          </w:tcPr>
          <w:p w:rsid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</w:p>
        </w:tc>
      </w:tr>
      <w:tr w:rsidR="00043AB1" w:rsidTr="00F4130D">
        <w:tc>
          <w:tcPr>
            <w:tcW w:w="5382" w:type="dxa"/>
          </w:tcPr>
          <w:p w:rsidR="00043AB1" w:rsidRP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Gadoleic</w:t>
            </w:r>
          </w:p>
        </w:tc>
        <w:tc>
          <w:tcPr>
            <w:tcW w:w="2693" w:type="dxa"/>
          </w:tcPr>
          <w:p w:rsid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</w:tr>
      <w:tr w:rsidR="00043AB1" w:rsidTr="00F4130D">
        <w:tc>
          <w:tcPr>
            <w:tcW w:w="5382" w:type="dxa"/>
          </w:tcPr>
          <w:p w:rsidR="00043AB1" w:rsidRP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Gondoic</w:t>
            </w:r>
          </w:p>
        </w:tc>
        <w:tc>
          <w:tcPr>
            <w:tcW w:w="2693" w:type="dxa"/>
          </w:tcPr>
          <w:p w:rsid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</w:tr>
      <w:tr w:rsidR="00043AB1" w:rsidTr="00F4130D">
        <w:tc>
          <w:tcPr>
            <w:tcW w:w="5382" w:type="dxa"/>
          </w:tcPr>
          <w:p w:rsidR="00043AB1" w:rsidRP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EPA</w:t>
            </w:r>
          </w:p>
        </w:tc>
        <w:tc>
          <w:tcPr>
            <w:tcW w:w="2693" w:type="dxa"/>
          </w:tcPr>
          <w:p w:rsid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</w:tr>
      <w:tr w:rsidR="00043AB1" w:rsidTr="00F4130D">
        <w:tc>
          <w:tcPr>
            <w:tcW w:w="5382" w:type="dxa"/>
          </w:tcPr>
          <w:p w:rsidR="00043AB1" w:rsidRP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Docosanoic</w:t>
            </w:r>
            <w:proofErr w:type="spellEnd"/>
          </w:p>
        </w:tc>
        <w:tc>
          <w:tcPr>
            <w:tcW w:w="2693" w:type="dxa"/>
          </w:tcPr>
          <w:p w:rsid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</w:tr>
      <w:tr w:rsidR="00043AB1" w:rsidTr="00F4130D">
        <w:tc>
          <w:tcPr>
            <w:tcW w:w="5382" w:type="dxa"/>
          </w:tcPr>
          <w:p w:rsidR="00043AB1" w:rsidRP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Docosapentaenoic</w:t>
            </w:r>
            <w:proofErr w:type="spellEnd"/>
          </w:p>
        </w:tc>
        <w:tc>
          <w:tcPr>
            <w:tcW w:w="2693" w:type="dxa"/>
          </w:tcPr>
          <w:p w:rsid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</w:tr>
      <w:tr w:rsidR="00043AB1" w:rsidTr="00F4130D">
        <w:tc>
          <w:tcPr>
            <w:tcW w:w="5382" w:type="dxa"/>
          </w:tcPr>
          <w:p w:rsidR="00043AB1" w:rsidRP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DHA</w:t>
            </w:r>
          </w:p>
        </w:tc>
        <w:tc>
          <w:tcPr>
            <w:tcW w:w="2693" w:type="dxa"/>
          </w:tcPr>
          <w:p w:rsidR="00043AB1" w:rsidRDefault="00043AB1" w:rsidP="00F413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1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</w:tr>
    </w:tbl>
    <w:p w:rsidR="00B21A74" w:rsidRPr="00043AB1" w:rsidRDefault="00B21A74" w:rsidP="00F413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21A74" w:rsidRPr="00043AB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AB1"/>
    <w:rsid w:val="00043AB1"/>
    <w:rsid w:val="003144AF"/>
    <w:rsid w:val="00881B8D"/>
    <w:rsid w:val="00B21A74"/>
    <w:rsid w:val="00F4130D"/>
    <w:rsid w:val="00FB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2237C"/>
  <w15:chartTrackingRefBased/>
  <w15:docId w15:val="{C4D09CA9-6568-48C0-83DF-D06B1D13C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3A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15A5E-1453-4178-A06B-B9121B049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한국생명공학연구소</dc:creator>
  <cp:keywords/>
  <dc:description/>
  <cp:lastModifiedBy>한국생명공학연구소</cp:lastModifiedBy>
  <cp:revision>6</cp:revision>
  <dcterms:created xsi:type="dcterms:W3CDTF">2024-04-15T05:43:00Z</dcterms:created>
  <dcterms:modified xsi:type="dcterms:W3CDTF">2024-04-15T08:45:00Z</dcterms:modified>
</cp:coreProperties>
</file>