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FFE11" w14:textId="5799DF37" w:rsidR="007E21BA" w:rsidRPr="007E21BA" w:rsidRDefault="00C27442" w:rsidP="007E21BA">
      <w:pPr>
        <w:keepNext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</w:pPr>
      <w:r>
        <w:rPr>
          <w:rFonts w:ascii="Times New Roman" w:eastAsia="等线" w:hAnsi="Times New Roman" w:cs="Times New Roman" w:hint="eastAsia"/>
          <w:b/>
          <w:bCs/>
          <w:iCs/>
          <w:kern w:val="0"/>
          <w:sz w:val="24"/>
          <w:szCs w:val="24"/>
        </w:rPr>
        <w:t xml:space="preserve">Additional file 2: </w:t>
      </w:r>
      <w:r w:rsidR="007E21BA" w:rsidRPr="007E21BA"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  <w:t xml:space="preserve">Multivariate cox regression model for Tyg index (as categorical data) adjusting for </w:t>
      </w:r>
      <w:r w:rsidR="007E21BA" w:rsidRPr="007E21BA">
        <w:rPr>
          <w:rFonts w:ascii="Times New Roman" w:eastAsia="等线" w:hAnsi="Times New Roman" w:cs="Times New Roman" w:hint="eastAsia"/>
          <w:b/>
          <w:bCs/>
          <w:iCs/>
          <w:kern w:val="0"/>
          <w:sz w:val="24"/>
          <w:szCs w:val="24"/>
          <w:lang w:eastAsia="en-US"/>
        </w:rPr>
        <w:t>CHA2DS2-VASc</w:t>
      </w:r>
      <w:r w:rsidR="007E21BA" w:rsidRPr="007E21BA">
        <w:rPr>
          <w:rFonts w:ascii="Times New Roman" w:eastAsia="等线" w:hAnsi="Times New Roman" w:cs="Times New Roman"/>
          <w:b/>
          <w:bCs/>
          <w:iCs/>
          <w:kern w:val="0"/>
          <w:sz w:val="24"/>
          <w:szCs w:val="24"/>
          <w:lang w:eastAsia="en-US"/>
        </w:rPr>
        <w:t xml:space="preserve"> variables and catheter ablation.</w:t>
      </w:r>
    </w:p>
    <w:tbl>
      <w:tblPr>
        <w:tblStyle w:val="Table"/>
        <w:tblW w:w="8866" w:type="dxa"/>
        <w:jc w:val="center"/>
        <w:tblLayout w:type="fixed"/>
        <w:tblLook w:val="0420" w:firstRow="1" w:lastRow="0" w:firstColumn="0" w:lastColumn="0" w:noHBand="0" w:noVBand="1"/>
      </w:tblPr>
      <w:tblGrid>
        <w:gridCol w:w="2543"/>
        <w:gridCol w:w="1681"/>
        <w:gridCol w:w="3260"/>
        <w:gridCol w:w="1382"/>
      </w:tblGrid>
      <w:tr w:rsidR="007E21BA" w:rsidRPr="007E21BA" w14:paraId="0AC1AEF9" w14:textId="77777777" w:rsidTr="007C7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543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2A5B8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681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71FD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7E21BA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HR</w:t>
            </w:r>
          </w:p>
        </w:tc>
        <w:tc>
          <w:tcPr>
            <w:tcW w:w="3260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D134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7E21BA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95% Confidence interval</w:t>
            </w:r>
          </w:p>
        </w:tc>
        <w:tc>
          <w:tcPr>
            <w:tcW w:w="1382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F66A5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7E21BA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p.value</w:t>
            </w:r>
          </w:p>
        </w:tc>
      </w:tr>
      <w:tr w:rsidR="007E21BA" w:rsidRPr="007E21BA" w14:paraId="09AB9AB3" w14:textId="77777777" w:rsidTr="007C7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543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3091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681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07AA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8C831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1382" w:type="dxa"/>
            <w:vMerge/>
            <w:tcBorders>
              <w:left w:val="none" w:sz="0" w:space="0" w:color="FFFFFF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EBEC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</w:p>
        </w:tc>
      </w:tr>
      <w:tr w:rsidR="007E21BA" w:rsidRPr="007E21BA" w14:paraId="0CACAEF4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6FF7" w14:textId="65D11335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Age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D13ED8" w:rsidRPr="00D13ED8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≥</w:t>
            </w:r>
            <w:r w:rsidR="00D13ED8" w:rsidRPr="00D13ED8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 xml:space="preserve"> 65 years old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0D48" w14:textId="26DF6796" w:rsidR="007E21BA" w:rsidRPr="00882B32" w:rsidRDefault="00882B32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3.20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3FA0" w14:textId="34EA3B3D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98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5.15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DA701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7E21BA" w:rsidRPr="007E21BA" w14:paraId="1C41B578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7518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Female sex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0B3D" w14:textId="35467E63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0.8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DDC1" w14:textId="149B0432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58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-1.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109A" w14:textId="62D70A7B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21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7E21BA" w:rsidRPr="007E21BA" w14:paraId="70DF4178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B880D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0AD4" w14:textId="5D28FDE4" w:rsidR="007E21BA" w:rsidRPr="00882B32" w:rsidRDefault="00882B32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1.02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3205" w14:textId="7BD949EE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-1.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44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BCD6" w14:textId="1B83D2AC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89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7E21BA" w:rsidRPr="007E21BA" w14:paraId="4072B5D1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8FBB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9CB93" w14:textId="4D3A9188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1.7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D404" w14:textId="1D04A9DA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1.2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2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-2.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40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982FC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0.002</w:t>
            </w:r>
          </w:p>
        </w:tc>
      </w:tr>
      <w:tr w:rsidR="007E21BA" w:rsidRPr="007E21BA" w14:paraId="332EF993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FC94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Stroke/TIA/Systematic embolism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7196" w14:textId="09595443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1.5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D6DB2" w14:textId="41EE042B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10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-2.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2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61636" w14:textId="78C43133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0.0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14</w:t>
            </w:r>
          </w:p>
        </w:tc>
      </w:tr>
      <w:tr w:rsidR="007E21BA" w:rsidRPr="007E21BA" w14:paraId="5C1CD8B0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3BB8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CAD/PAD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C7FA" w14:textId="396079E4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0.7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89C43" w14:textId="12285417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0.5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6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-1.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7308" w14:textId="08E8858C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等线" w:hAnsi="Times New Roman" w:cs="Times New Roma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8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7E21BA" w:rsidRPr="007E21BA" w14:paraId="6B5C5805" w14:textId="77777777" w:rsidTr="007C7EA9">
        <w:trPr>
          <w:jc w:val="center"/>
        </w:trPr>
        <w:tc>
          <w:tcPr>
            <w:tcW w:w="25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1CF99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Catheter ablation</w:t>
            </w:r>
          </w:p>
        </w:tc>
        <w:tc>
          <w:tcPr>
            <w:tcW w:w="16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5FD7F" w14:textId="59477F49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0.2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2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AD9A" w14:textId="5EF00ED7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0.1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-0.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48</w:t>
            </w: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2DD30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7E21BA" w:rsidRPr="007E21BA" w14:paraId="02F53010" w14:textId="77777777" w:rsidTr="007C7EA9">
        <w:trPr>
          <w:jc w:val="center"/>
        </w:trPr>
        <w:tc>
          <w:tcPr>
            <w:tcW w:w="2543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B2FF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Tyg (</w:t>
            </w:r>
            <w:r w:rsidRPr="007E21BA">
              <w:rPr>
                <w:rFonts w:ascii="Times New Roman" w:eastAsia="等线" w:hAnsi="Times New Roman" w:cs="Times New Roman"/>
              </w:rPr>
              <w:t>categorical)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D228" w14:textId="6209BF08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1.9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0321" w14:textId="398AD932" w:rsidR="007E21BA" w:rsidRPr="00882B32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1.5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</w:t>
            </w: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-2.</w:t>
            </w:r>
            <w:r w:rsidR="00882B32">
              <w:rPr>
                <w:rFonts w:ascii="Times New Roman" w:hAnsi="Times New Roman" w:cs="Times New Roman" w:hint="eastAsia"/>
                <w:color w:val="000000"/>
                <w:sz w:val="22"/>
                <w:szCs w:val="22"/>
                <w:lang w:eastAsia="zh-CN"/>
              </w:rPr>
              <w:t>38</w:t>
            </w:r>
          </w:p>
        </w:tc>
        <w:tc>
          <w:tcPr>
            <w:tcW w:w="138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BE1E" w14:textId="77777777" w:rsidR="007E21BA" w:rsidRPr="007E21BA" w:rsidRDefault="007E21BA" w:rsidP="007E21B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7E21BA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</w:tbl>
    <w:p w14:paraId="13418948" w14:textId="42FFD9C0" w:rsidR="007E21BA" w:rsidRPr="007E21BA" w:rsidRDefault="007E21BA" w:rsidP="007E21BA">
      <w:pPr>
        <w:widowControl/>
        <w:spacing w:after="200" w:line="480" w:lineRule="auto"/>
        <w:jc w:val="left"/>
        <w:rPr>
          <w:rFonts w:ascii="Times New Roman" w:eastAsia="等线" w:hAnsi="Times New Roman" w:cs="Times New Roman"/>
          <w:kern w:val="0"/>
          <w:sz w:val="22"/>
        </w:rPr>
      </w:pPr>
      <w:r w:rsidRPr="007E21BA">
        <w:rPr>
          <w:rFonts w:ascii="Times New Roman" w:eastAsia="等线" w:hAnsi="Times New Roman" w:cs="Times New Roman"/>
          <w:kern w:val="0"/>
          <w:sz w:val="22"/>
          <w:lang w:eastAsia="en-US"/>
        </w:rPr>
        <w:t>TIA:</w:t>
      </w:r>
      <w:r w:rsidRPr="007E21BA">
        <w:rPr>
          <w:rFonts w:ascii="Times New Roman" w:eastAsia="等线" w:hAnsi="Times New Roman" w:cs="Times New Roman" w:hint="eastAsia"/>
          <w:kern w:val="0"/>
          <w:sz w:val="22"/>
          <w:lang w:eastAsia="en-US"/>
        </w:rPr>
        <w:t xml:space="preserve"> t</w:t>
      </w:r>
      <w:r w:rsidRPr="007E21BA">
        <w:rPr>
          <w:rFonts w:ascii="Times New Roman" w:eastAsia="等线" w:hAnsi="Times New Roman" w:cs="Times New Roman"/>
          <w:kern w:val="0"/>
          <w:sz w:val="22"/>
          <w:lang w:eastAsia="en-US"/>
        </w:rPr>
        <w:t>ransient ischemic attack; CAD: coronary artery disease; PAD: peripheral artery disease; Tyg: triglyceride glucose index</w:t>
      </w:r>
      <w:r w:rsidR="008922AE">
        <w:rPr>
          <w:rFonts w:ascii="Times New Roman" w:eastAsia="等线" w:hAnsi="Times New Roman" w:cs="Times New Roman" w:hint="eastAsia"/>
          <w:kern w:val="0"/>
          <w:sz w:val="22"/>
        </w:rPr>
        <w:t>; HR: hazard ratios.</w:t>
      </w:r>
    </w:p>
    <w:p w14:paraId="709042F1" w14:textId="77777777" w:rsidR="007003CA" w:rsidRPr="007E21BA" w:rsidRDefault="007003CA"/>
    <w:sectPr w:rsidR="007003CA" w:rsidRPr="007E2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085C9" w14:textId="77777777" w:rsidR="004A4722" w:rsidRDefault="004A4722" w:rsidP="007E21BA">
      <w:r>
        <w:separator/>
      </w:r>
    </w:p>
  </w:endnote>
  <w:endnote w:type="continuationSeparator" w:id="0">
    <w:p w14:paraId="00CD9DA9" w14:textId="77777777" w:rsidR="004A4722" w:rsidRDefault="004A4722" w:rsidP="007E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1C3FA" w14:textId="77777777" w:rsidR="004A4722" w:rsidRDefault="004A4722" w:rsidP="007E21BA">
      <w:r>
        <w:separator/>
      </w:r>
    </w:p>
  </w:footnote>
  <w:footnote w:type="continuationSeparator" w:id="0">
    <w:p w14:paraId="3B93914E" w14:textId="77777777" w:rsidR="004A4722" w:rsidRDefault="004A4722" w:rsidP="007E2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27D"/>
    <w:rsid w:val="000C4315"/>
    <w:rsid w:val="001B070C"/>
    <w:rsid w:val="001D0059"/>
    <w:rsid w:val="0047219E"/>
    <w:rsid w:val="004A4722"/>
    <w:rsid w:val="0064627D"/>
    <w:rsid w:val="007003CA"/>
    <w:rsid w:val="0079299A"/>
    <w:rsid w:val="007A5704"/>
    <w:rsid w:val="007B384C"/>
    <w:rsid w:val="007E21BA"/>
    <w:rsid w:val="00882B32"/>
    <w:rsid w:val="008922AE"/>
    <w:rsid w:val="00BE30AC"/>
    <w:rsid w:val="00C27442"/>
    <w:rsid w:val="00C30F68"/>
    <w:rsid w:val="00D13ED8"/>
    <w:rsid w:val="00D96F55"/>
    <w:rsid w:val="00E14B41"/>
    <w:rsid w:val="00E55611"/>
    <w:rsid w:val="00E675E6"/>
    <w:rsid w:val="00ED2683"/>
    <w:rsid w:val="00F9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C5192"/>
  <w15:chartTrackingRefBased/>
  <w15:docId w15:val="{8902640F-AEEE-46D5-AF34-B48BE744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1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21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2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21BA"/>
    <w:rPr>
      <w:sz w:val="18"/>
      <w:szCs w:val="18"/>
    </w:rPr>
  </w:style>
  <w:style w:type="table" w:customStyle="1" w:styleId="Table">
    <w:name w:val="Table"/>
    <w:semiHidden/>
    <w:unhideWhenUsed/>
    <w:qFormat/>
    <w:rsid w:val="007E21BA"/>
    <w:pPr>
      <w:spacing w:after="200"/>
    </w:pPr>
    <w:rPr>
      <w:kern w:val="0"/>
      <w:sz w:val="24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奥博 公</dc:creator>
  <cp:keywords/>
  <dc:description/>
  <cp:lastModifiedBy>奥博 公</cp:lastModifiedBy>
  <cp:revision>7</cp:revision>
  <dcterms:created xsi:type="dcterms:W3CDTF">2024-05-06T15:28:00Z</dcterms:created>
  <dcterms:modified xsi:type="dcterms:W3CDTF">2025-01-19T06:57:00Z</dcterms:modified>
</cp:coreProperties>
</file>