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6738C">
      <w:pPr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  <w:lang w:val="en-US" w:eastAsia="zh-CN"/>
        </w:rPr>
        <w:t xml:space="preserve">Table 1 </w:t>
      </w:r>
      <w:r>
        <w:rPr>
          <w:rFonts w:hint="eastAsia" w:ascii="Times New Roman" w:hAnsi="Times New Roman" w:cs="Times New Roman"/>
          <w:sz w:val="24"/>
        </w:rPr>
        <w:t>Characteristics and outcomes of participants categorized by TyG</w:t>
      </w:r>
      <w:r>
        <w:rPr>
          <w:rFonts w:hint="eastAsia" w:ascii="Times New Roman" w:hAnsi="Times New Roman" w:cs="Times New Roman"/>
          <w:sz w:val="24"/>
          <w:lang w:val="en-US" w:eastAsia="zh-CN"/>
        </w:rPr>
        <w:t>-BMI</w:t>
      </w:r>
      <w:r>
        <w:rPr>
          <w:rFonts w:hint="eastAsia" w:ascii="Times New Roman" w:hAnsi="Times New Roman" w:cs="Times New Roman"/>
          <w:sz w:val="24"/>
        </w:rPr>
        <w:t xml:space="preserve"> index</w:t>
      </w:r>
    </w:p>
    <w:tbl>
      <w:tblPr>
        <w:tblStyle w:val="5"/>
        <w:tblW w:w="974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8"/>
        <w:gridCol w:w="1518"/>
        <w:gridCol w:w="1518"/>
        <w:gridCol w:w="1518"/>
        <w:gridCol w:w="1518"/>
        <w:gridCol w:w="836"/>
      </w:tblGrid>
      <w:tr w14:paraId="619FF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83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8B40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Variance</w:t>
            </w:r>
          </w:p>
        </w:tc>
        <w:tc>
          <w:tcPr>
            <w:tcW w:w="151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F34E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</w:t>
            </w:r>
          </w:p>
        </w:tc>
        <w:tc>
          <w:tcPr>
            <w:tcW w:w="151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DFED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Q2</w:t>
            </w:r>
          </w:p>
        </w:tc>
        <w:tc>
          <w:tcPr>
            <w:tcW w:w="151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56A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Q3</w:t>
            </w:r>
          </w:p>
        </w:tc>
        <w:tc>
          <w:tcPr>
            <w:tcW w:w="151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7F94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Q4</w:t>
            </w:r>
          </w:p>
        </w:tc>
        <w:tc>
          <w:tcPr>
            <w:tcW w:w="836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C57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</w:tr>
      <w:tr w14:paraId="756FA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5E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34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76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B4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63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8D5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E25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37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 (years)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79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54.23 (8.28)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C7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56.71 (8.00)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67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57.51 (7.79)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3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57.46 (7.74)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F3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04EBB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69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4EA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F2A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478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47B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A7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0B92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73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A9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69044 (67.3)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7A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60297 (58.8)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8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51896 (50.6)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E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41037 (40.0)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418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647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79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C5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33585 (32.7)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A1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42332 (41.2)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3F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50732 (49.4)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09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61592 (60.0)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71C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CEB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FF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Ethnicity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0E3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93A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8BA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B3A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11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1C4A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A0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Non-white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2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6497 ( 6.3)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A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4770 ( 4.6)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47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4450 ( 4.3)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67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4717 ( 4.6)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DA9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790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B3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DE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96132 (93.7)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1C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97859 (95.4)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41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98178 (95.7)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3A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97912 (95.4)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A00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6CD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27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oking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C67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167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695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D0C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FC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04A90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2B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CC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93847 (91.4)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5A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92630 (90.3)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09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91694 (89.3)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61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89445 (87.2)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B20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B52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9F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C5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8782 ( 8.6)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9A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9999 ( 9.7)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0C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10934 (10.7)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3D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13184 (12.8)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91F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3B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DE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Drink(%)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228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CB8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AC8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8A5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D3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0BDB2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26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BA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3875 ( 3.8)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70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4164 ( 4.1)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5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4402 ( 4.3)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6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4781 ( 4.7)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599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8D4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3D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Former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8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3217 ( 3.1)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2B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3380 ( 3.3)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E8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3616 ( 3.5)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81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4172 ( 4.1)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2AF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A27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332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A8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95537 (93.1)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1C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95085 (92.6)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3C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94610 (92.2)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92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93676 (91.3)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965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13A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B7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E0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-1.38 (3.06)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56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-1.44 (3.01)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FF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-1.41 (3.03)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20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-1.20 (3.12)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1B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5EF6C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CC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Education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4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12381 (12.1)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63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16739 (16.3)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C4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19137 (18.6)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F7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21194 (20.7)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8C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19A8B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4F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College or university degree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5CF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4B2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145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36E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066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B8F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F2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A/AS levels or equivalent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2C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27426 (26.7)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3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27757 (27.0)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BA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27747 (27.0)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2C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27965 (27.2)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F0B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0F8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CD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O/AS levels or equivalent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99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12657 (12.3)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7E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11774 (11.5)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1C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11268 (11.0)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D7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10755 (10.5)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3AF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28B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7B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CSEs or equivalent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6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4892 ( 4.8)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44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5350 ( 5.2)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D6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5595 ( 5.5)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FE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5698 ( 5.6)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88D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0CC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45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NVQ/HND/HNC equivalent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1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5353 ( 5.2)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53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6435 ( 6.3)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C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7330 ( 7.1)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9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8141 ( 7.9)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582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D4D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AF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Other professional qualifications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6D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39920 (38.9)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94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34574 (33.7)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9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31551 (30.7)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46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28876 (28.1)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C58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17E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7A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Living state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5CB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900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531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42D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C8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4C150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FD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30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96519 (94.0)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45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95062 (92.6)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39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93949 (91.5)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25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91981 (89.6)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51F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654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3F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C4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6110 ( 6.0)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9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7567 ( 7.4)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4F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8679 ( 8.5)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D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10648 (10.4)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80A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2C2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D4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Death Reason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B8D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8F8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51D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E79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25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43A4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E6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6F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96519 (94.0)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10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95062 (92.6)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29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93949 (91.5)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A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91981 (89.6)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AE4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1A6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FC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Other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D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213 ( 0.2)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6B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243 ( 0.2)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6F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213 ( 0.2)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48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293 ( 0.3)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864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DE9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DD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espiratory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7A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511 ( 0.5)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25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546 ( 0.5)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DE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647 ( 0.6)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50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686 ( 0.7)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5AB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CD4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1AA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Neoplasms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4B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3210 ( 3.1)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C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4022 ( 3.9)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5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4641 ( 4.5)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21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5323 ( 5.2)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D92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1FA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FE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2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1160 ( 1.1)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33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1514 ( 1.5)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EC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1835 ( 1.8)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21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2516 ( 2.5)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E06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76B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77C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igestive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5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237 ( 0.2)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0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308 ( 0.3)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A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315 ( 0.3)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93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451 ( 0.4)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83A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95A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F6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Infectious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50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40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F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65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C0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74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09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67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972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73D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E7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4B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86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56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86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52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104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93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112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47A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553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489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ndocrine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30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55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8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67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9D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57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A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199 ( 0.2)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42A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896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605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usculoskeletal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5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34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C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41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9F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49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2B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56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29E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C6D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836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eurological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4B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334 ( 0.3)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71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390 ( 0.4)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AC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384 ( 0.4)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9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390 ( 0.4)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CA0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EB3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9D0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3A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152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21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209 ( 0.2)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8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275 ( 0.3)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98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381 ( 0.4)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3A3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2F1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43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ematologic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16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19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4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22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80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19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B4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22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E53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847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42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Congenital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5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14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D0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9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0B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16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B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12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CA0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BF4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09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Urinate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system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C9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39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B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37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72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42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46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107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004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5A8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2C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F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6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E2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8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4D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8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94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33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CFC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217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1E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64E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CC8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A6E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DE9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E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29E3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6C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CD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100840 (98.3)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09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100055 (97.5)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94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98271 (95.8)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2F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90998 (88.7)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9D4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1BF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1B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74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1789 ( 1.7)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DC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2574 ( 2.5)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A6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4357 ( 4.2)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27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11631 (11.3)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ADD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AB1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BA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CVD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ED9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014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D03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D37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38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1E84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07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B1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95548 (93.1)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7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94252 (91.8)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70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93423 (91.0)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F0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91381 (89.0)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8F1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AAD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85A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83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7081 ( 6.9)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04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8377 ( 8.2)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42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9205 ( 9.0)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50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11248 (11.0)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D57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711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C3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Medicine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6A1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78B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970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807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3D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0BC7E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0D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1A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85561 (83.4)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C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78389 (76.4)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0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72457 (70.6)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2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63862 (62.2)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6CA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03B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00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1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17068 (16.6)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E7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24240 (23.6)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DD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30171 (29.4)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A9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38767 (37.8)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219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352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23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0D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0.84 (0.18)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DA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1.27 (0.19)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05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1.80 (0.30)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EA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3.07 (1.11)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63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47602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2A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Glucose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82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4.73 (0.56)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2F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4.93 (0.61)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D3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5.07 (0.78)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1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5.73 (2.02)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61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7C8EF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DF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F1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1.68 (0.40)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5A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1.52 (0.36)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1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1.38 (0.32)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F1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1.22 (0.28)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6C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71DF6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35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 (Kg/m2)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8A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25.15 (4.02)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9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26.83 (4.48)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1C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28.13 (4.66)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0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29.53 (4.76)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B0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C7C6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2A10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 (cm)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0D3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82.50 (11.69)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FEDE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88.14 (12.41)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735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92.65 (12.39)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2A89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97.66 (12.32)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C924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</w:tbl>
    <w:p w14:paraId="3B9B8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Continuous variables are expressed as mean (SD). Categorical variables are expressed as frequency (percentage).</w:t>
      </w:r>
    </w:p>
    <w:p w14:paraId="0218D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Abbreviations:</w:t>
      </w:r>
      <w:r>
        <w:rPr>
          <w:rFonts w:hint="eastAsia" w:ascii="Times New Roman" w:hAnsi="Times New Roman" w:cs="Times New Roman"/>
          <w:sz w:val="24"/>
        </w:rPr>
        <w:t xml:space="preserve"> TG/HDL, </w:t>
      </w:r>
      <w:r>
        <w:rPr>
          <w:rFonts w:ascii="Times New Roman" w:hAnsi="Times New Roman" w:cs="Times New Roman"/>
          <w:sz w:val="24"/>
        </w:rPr>
        <w:t>triglyceride/high-density lipoprotein ratio</w:t>
      </w:r>
      <w:r>
        <w:rPr>
          <w:rFonts w:hint="eastAsia" w:ascii="Times New Roman" w:hAnsi="Times New Roman" w:cs="Times New Roman"/>
          <w:sz w:val="24"/>
        </w:rPr>
        <w:t xml:space="preserve">; TyG, Index triglyceride glucose index;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CVD, cardiovascular disease; BMI, Body mass index; WC, waist circumference; </w:t>
      </w:r>
      <w:r>
        <w:rPr>
          <w:rFonts w:hint="eastAsia" w:ascii="Times New Roman" w:hAnsi="Times New Roman" w:cs="Times New Roman"/>
          <w:sz w:val="24"/>
        </w:rPr>
        <w:t>A/AS, advanced/advanced subsidiary; CSE, certificate of secondary education; HNC, higher national certificate; HND, higher national diploma; NVQ, national vocational qualification; O/AS, ordinary/advanced subsidiary; Q1/2/3/4/, quintiles 1/2/3/4/.</w:t>
      </w:r>
    </w:p>
    <w:p w14:paraId="21FD9B32">
      <w:pPr>
        <w:rPr>
          <w:rFonts w:hint="eastAsia" w:ascii="Times New Roman" w:hAnsi="Times New Roman" w:cs="Times New Roman"/>
          <w:sz w:val="24"/>
          <w:lang w:val="en-US" w:eastAsia="zh-CN"/>
        </w:rPr>
      </w:pPr>
    </w:p>
    <w:p w14:paraId="6AA8EB61">
      <w:pPr>
        <w:rPr>
          <w:rFonts w:hint="eastAsia" w:ascii="Times New Roman" w:hAnsi="Times New Roman" w:cs="Times New Roman"/>
          <w:sz w:val="24"/>
          <w:lang w:val="en-US" w:eastAsia="zh-CN"/>
        </w:rPr>
      </w:pPr>
    </w:p>
    <w:p w14:paraId="28B84F07">
      <w:pPr>
        <w:rPr>
          <w:rFonts w:hint="eastAsia" w:ascii="Times New Roman" w:hAnsi="Times New Roman" w:cs="Times New Roman"/>
          <w:sz w:val="24"/>
          <w:lang w:val="en-US" w:eastAsia="zh-CN"/>
        </w:rPr>
      </w:pPr>
    </w:p>
    <w:p w14:paraId="23358CBB">
      <w:pPr>
        <w:rPr>
          <w:rFonts w:hint="eastAsia" w:ascii="Times New Roman" w:hAnsi="Times New Roman" w:cs="Times New Roman"/>
          <w:sz w:val="24"/>
          <w:lang w:val="en-US" w:eastAsia="zh-CN"/>
        </w:rPr>
      </w:pPr>
    </w:p>
    <w:p w14:paraId="1F717774">
      <w:pPr>
        <w:rPr>
          <w:rFonts w:hint="eastAsia" w:ascii="Times New Roman" w:hAnsi="Times New Roman" w:cs="Times New Roman"/>
          <w:sz w:val="24"/>
          <w:lang w:val="en-US" w:eastAsia="zh-CN"/>
        </w:rPr>
      </w:pPr>
    </w:p>
    <w:p w14:paraId="019BB4ED">
      <w:pPr>
        <w:rPr>
          <w:rFonts w:hint="eastAsia" w:ascii="Times New Roman" w:hAnsi="Times New Roman" w:cs="Times New Roman"/>
          <w:sz w:val="24"/>
          <w:lang w:val="en-US" w:eastAsia="zh-CN"/>
        </w:rPr>
      </w:pPr>
    </w:p>
    <w:p w14:paraId="578475B9">
      <w:pPr>
        <w:rPr>
          <w:rFonts w:hint="eastAsia" w:ascii="Times New Roman" w:hAnsi="Times New Roman" w:cs="Times New Roman"/>
          <w:sz w:val="24"/>
          <w:lang w:val="en-US" w:eastAsia="zh-CN"/>
        </w:rPr>
      </w:pPr>
    </w:p>
    <w:p w14:paraId="72FF580D">
      <w:pPr>
        <w:rPr>
          <w:rFonts w:hint="eastAsia" w:ascii="Times New Roman" w:hAnsi="Times New Roman" w:cs="Times New Roman"/>
          <w:sz w:val="24"/>
          <w:lang w:val="en-US" w:eastAsia="zh-CN"/>
        </w:rPr>
      </w:pPr>
    </w:p>
    <w:p w14:paraId="4345EF55">
      <w:pPr>
        <w:rPr>
          <w:rFonts w:hint="eastAsia" w:ascii="Times New Roman" w:hAnsi="Times New Roman" w:cs="Times New Roman"/>
          <w:sz w:val="24"/>
          <w:lang w:val="en-US" w:eastAsia="zh-CN"/>
        </w:rPr>
      </w:pPr>
    </w:p>
    <w:p w14:paraId="78821494">
      <w:pPr>
        <w:rPr>
          <w:rFonts w:hint="eastAsia" w:ascii="Times New Roman" w:hAnsi="Times New Roman" w:cs="Times New Roman"/>
          <w:sz w:val="24"/>
          <w:lang w:val="en-US" w:eastAsia="zh-CN"/>
        </w:rPr>
      </w:pPr>
    </w:p>
    <w:p w14:paraId="4F4A8CBC">
      <w:pPr>
        <w:rPr>
          <w:rFonts w:hint="eastAsia" w:ascii="Times New Roman" w:hAnsi="Times New Roman" w:cs="Times New Roman"/>
          <w:sz w:val="24"/>
          <w:lang w:val="en-US" w:eastAsia="zh-CN"/>
        </w:rPr>
      </w:pPr>
    </w:p>
    <w:p w14:paraId="08792C5B">
      <w:pPr>
        <w:rPr>
          <w:rFonts w:hint="eastAsia" w:ascii="Times New Roman" w:hAnsi="Times New Roman" w:cs="Times New Roman"/>
          <w:sz w:val="24"/>
          <w:lang w:val="en-US" w:eastAsia="zh-CN"/>
        </w:rPr>
      </w:pPr>
    </w:p>
    <w:p w14:paraId="7DFE9501">
      <w:pPr>
        <w:rPr>
          <w:rFonts w:hint="eastAsia" w:ascii="Times New Roman" w:hAnsi="Times New Roman" w:cs="Times New Roman"/>
          <w:sz w:val="24"/>
          <w:lang w:val="en-US" w:eastAsia="zh-CN"/>
        </w:rPr>
      </w:pPr>
    </w:p>
    <w:p w14:paraId="29BA24D2">
      <w:pPr>
        <w:rPr>
          <w:rFonts w:hint="eastAsia" w:ascii="Times New Roman" w:hAnsi="Times New Roman" w:cs="Times New Roman"/>
          <w:sz w:val="24"/>
          <w:lang w:val="en-US" w:eastAsia="zh-CN"/>
        </w:rPr>
      </w:pPr>
    </w:p>
    <w:p w14:paraId="1B4FA224">
      <w:pPr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  <w:lang w:val="en-US" w:eastAsia="zh-CN"/>
        </w:rPr>
        <w:t xml:space="preserve">Table 2 </w:t>
      </w:r>
      <w:r>
        <w:rPr>
          <w:rFonts w:hint="eastAsia" w:ascii="Times New Roman" w:hAnsi="Times New Roman" w:cs="Times New Roman"/>
          <w:sz w:val="24"/>
        </w:rPr>
        <w:t>Characteristics and outcomes of participants categorized by TyG</w:t>
      </w:r>
      <w:r>
        <w:rPr>
          <w:rFonts w:hint="eastAsia" w:ascii="Times New Roman" w:hAnsi="Times New Roman" w:cs="Times New Roman"/>
          <w:sz w:val="24"/>
          <w:lang w:val="en-US" w:eastAsia="zh-CN"/>
        </w:rPr>
        <w:t>-WC</w:t>
      </w:r>
      <w:r>
        <w:rPr>
          <w:rFonts w:hint="eastAsia" w:ascii="Times New Roman" w:hAnsi="Times New Roman" w:cs="Times New Roman"/>
          <w:sz w:val="24"/>
        </w:rPr>
        <w:t xml:space="preserve"> index</w:t>
      </w:r>
    </w:p>
    <w:tbl>
      <w:tblPr>
        <w:tblStyle w:val="5"/>
        <w:tblW w:w="952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8"/>
        <w:gridCol w:w="1463"/>
        <w:gridCol w:w="1463"/>
        <w:gridCol w:w="1463"/>
        <w:gridCol w:w="1463"/>
        <w:gridCol w:w="836"/>
      </w:tblGrid>
      <w:tr w14:paraId="070E8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83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A81E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Variance</w:t>
            </w:r>
          </w:p>
        </w:tc>
        <w:tc>
          <w:tcPr>
            <w:tcW w:w="146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24A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</w:t>
            </w:r>
          </w:p>
        </w:tc>
        <w:tc>
          <w:tcPr>
            <w:tcW w:w="146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8083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Q2</w:t>
            </w:r>
          </w:p>
        </w:tc>
        <w:tc>
          <w:tcPr>
            <w:tcW w:w="146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839A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Q3</w:t>
            </w:r>
          </w:p>
        </w:tc>
        <w:tc>
          <w:tcPr>
            <w:tcW w:w="146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996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Q4</w:t>
            </w:r>
          </w:p>
        </w:tc>
        <w:tc>
          <w:tcPr>
            <w:tcW w:w="836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24EE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</w:tr>
      <w:tr w14:paraId="5BD93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6A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93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F0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95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13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B37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048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FE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 (years)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91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54.49 (8.17)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DD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56.63 (8.06)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5D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57.32 (7.93)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B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57.47 (7.75)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E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552A2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43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32D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79E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6CF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95B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06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08220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F9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10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89657 (87.4)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9C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61886 (60.3)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4E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41256 (40.2)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E7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29475 (28.7)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A02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6D1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36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5E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12972 (12.6)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9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40743 (39.7)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71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61372 (59.8)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86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73154 (71.3)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8EA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E7F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2E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Ethnicity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809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F81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EB5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398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D5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5BBFE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72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Non-white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5D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4764 ( 4.6)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4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5650 ( 5.5)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56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5457 ( 5.3)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FD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4563 ( 4.4)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957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C0D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FB3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80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97865 (95.4)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19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96979 (94.5)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31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97171 (94.7)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9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98066 (95.6)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139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7A1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AA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mk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FED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114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7F6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D5D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53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7D7A4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D7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E8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93414 (91.0)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4D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92105 (89.7)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AF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91617 (89.3)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C4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90480 (88.2)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6F5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105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BA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22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9215 ( 9.0)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F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10524 (10.3)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7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11011 (10.7)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A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12149 (11.8)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5ED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710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D3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Drink(%)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B54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0FD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B69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201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7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11742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02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AF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4292 ( 4.2)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A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4351 ( 4.2)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D4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4162 ( 4.1)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B4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4417 ( 4.3)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769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3CA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BF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Former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AF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3186 ( 3.1)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F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3186 ( 3.1)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64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3513 ( 3.4)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09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4500 ( 4.4)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BC5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3CE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B9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C4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95151 (92.7)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BB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95092 (92.7)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FF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94953 (92.5)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FD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93712 (91.3)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EDF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EDF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A2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B2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-1.57 (2.94)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76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-1.45 (3.01)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16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-1.39 (3.04)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7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-1.02 (3.19)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2F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06D06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FF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Education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9AB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29B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AFF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6A6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0D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C67E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A1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College or university degree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8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11628 (11.3)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68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16567 (16.1)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B8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19019 (18.5)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4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22237 (21.7)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E6F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2E3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98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A/AS levels or equivalent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97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27934 (27.2)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DB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27966 (27.2)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60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27300 (26.6)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A8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27695 (27.0)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482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118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6C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O/AS levels or equivalent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1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13381 (13.0)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C0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11542 (11.2)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8D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10864 (10.6)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0C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10667 (10.4)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90E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CDD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59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CSEs or equivalent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F8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5118 ( 5.0)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FB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5387 ( 5.2)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07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5507 ( 5.4)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9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5523 ( 5.4)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2C0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DA1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B8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NVQ/HND/HNC equivalent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C8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4128 ( 4.0)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4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6314 ( 6.2)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6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7768 ( 7.6)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42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9049 ( 8.8)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981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0B8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B2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Other professional qualifications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5A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40440 (39.4)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49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34853 (34.0)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79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32170 (31.3)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26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27458 (26.8)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2ED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962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21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Living state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39B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100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663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F83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6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02469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67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73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97640 (95.1)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86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95652 (93.2)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B7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94090 (91.7)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61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90129 (87.8)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B75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A5F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F9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76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4989 ( 4.9)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72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6977 ( 6.8)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42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8538 ( 8.3)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8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12500 (12.2)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8B0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5F2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64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Death Reason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907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3A3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2F5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931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D1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420E5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2A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5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97640 (95.1)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AF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95652 (93.2)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A5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94090 (91.7)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92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90129 (87.8)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B3A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EF9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9B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Other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3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181 ( 0.2)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3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227 ( 0.2)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56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240 ( 0.2)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E5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314 ( 0.3)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FBD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EE8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B9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espiratory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4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399 ( 0.4)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2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504 ( 0.5)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FE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604 ( 0.6)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F3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883 ( 0.9)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DD9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AD3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003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Neoplasms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76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2926 ( 2.9)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5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3882 ( 3.8)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D2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4486 ( 4.4)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BB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5902 ( 5.8)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F52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645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A1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A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695 ( 0.7)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91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1274 ( 1.2)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E0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1831 ( 1.8)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EB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3225 ( 3.1)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2F4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4A5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3C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igestive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4F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142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8F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257 ( 0.3)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A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348 ( 0.3)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1F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564 ( 0.5)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20A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FF7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E7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Infectious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4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42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7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42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03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64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EC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98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FF3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A3C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B7A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D9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79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FB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97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B1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105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E4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107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01F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B12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94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ndocrine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A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41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86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45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B2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72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F3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220 ( 0.2)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0A5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8D4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20F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usculoskeletal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0B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26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6A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43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02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48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A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63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513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837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4A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eurological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15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336 ( 0.3)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10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371 ( 0.4)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F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380 ( 0.4)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77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411 ( 0.4)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9EF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265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94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A7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73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AB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162 ( 0.2)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7C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272 ( 0.3)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25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510 ( 0.5)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E3F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C43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BD3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ematologic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F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13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6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23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E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19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32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27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FBB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498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44D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Congenital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E3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13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E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13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80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9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8C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16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9F5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24A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49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Urinate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system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81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16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BB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31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4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51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B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127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133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22F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80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16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7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E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6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19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9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64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33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82C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E39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84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FBB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22E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FBD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776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60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1C0FF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5F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BB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101715 (99.1)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8D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100612 (98.0)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4C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98426 (95.9)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1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89411 (87.1)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03A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430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AE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E0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914 ( 0.9)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07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2017 ( 2.0)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8E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4202 ( 4.1)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D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13218 (12.9)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44E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FAD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DE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CVD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B08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943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A3E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8B0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10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34435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6B4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2D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97633 (95.1)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BC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95295 (92.9)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BA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93011 (90.6)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66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88665 (86.4)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84C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34E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B9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B7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4996 ( 4.9)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5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7334 ( 7.1)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E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9617 ( 9.4)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E6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13964 (13.6)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D74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C0A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AC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Medicine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537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BB9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B27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9B9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9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16B59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218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92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91033 (88.7)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01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80717 (78.6)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7E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71471 (69.6)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91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57048 (55.6)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5FC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F13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6B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72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11596 (11.3)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F1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21912 (21.4)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48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31157 (30.4)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A2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45581 (44.4)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45E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A16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48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2D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1.04 (0.40)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6E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1.43 (0.59)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0F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1.87 (0.81)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9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2.63 (1.28)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65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7FCB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71E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Glucose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B7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4.83 (0.67)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63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4.96 (0.77)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2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5.08 (0.94)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55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5.59 (1.91)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19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3C297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C4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A9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1.74 (0.38)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0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1.52 (0.34)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B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1.35 (0.30)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BB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1.19 (0.27)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1A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30245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32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 (Kg/m2)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E6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23.18 (2.45)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26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25.96 (2.72)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AF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28.16 (3.15)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1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32.34 (4.79)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D0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53CF7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3C77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 (cm)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7212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74.39 (5.48)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356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85.64 (4.70)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C4A6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94.16 (4.98)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8CA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106.77 (9.14)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8F90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</w:tbl>
    <w:p w14:paraId="56297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Continuous variables are expressed as mean (SD). Categorical variables are expressed as frequency (percentage).</w:t>
      </w:r>
    </w:p>
    <w:p w14:paraId="7E153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Abbreviations:</w:t>
      </w:r>
      <w:r>
        <w:rPr>
          <w:rFonts w:hint="eastAsia" w:ascii="Times New Roman" w:hAnsi="Times New Roman" w:cs="Times New Roman"/>
          <w:sz w:val="24"/>
        </w:rPr>
        <w:t xml:space="preserve"> TG/HDL, </w:t>
      </w:r>
      <w:r>
        <w:rPr>
          <w:rFonts w:ascii="Times New Roman" w:hAnsi="Times New Roman" w:cs="Times New Roman"/>
          <w:sz w:val="24"/>
        </w:rPr>
        <w:t>triglyceride/high-density lipoprotein ratio</w:t>
      </w:r>
      <w:r>
        <w:rPr>
          <w:rFonts w:hint="eastAsia" w:ascii="Times New Roman" w:hAnsi="Times New Roman" w:cs="Times New Roman"/>
          <w:sz w:val="24"/>
        </w:rPr>
        <w:t xml:space="preserve">; TyG, Index triglyceride glucose index;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CVD, cardiovascular disease; BMI, Body mass index; WC, waist circumference; </w:t>
      </w:r>
      <w:r>
        <w:rPr>
          <w:rFonts w:hint="eastAsia" w:ascii="Times New Roman" w:hAnsi="Times New Roman" w:cs="Times New Roman"/>
          <w:sz w:val="24"/>
        </w:rPr>
        <w:t>A/AS, advanced/advanced subsidiary; CSE, certificate of secondary education; HNC, higher national certificate; HND, higher national diploma; NVQ, national vocational qualification; O/AS, ordinary/advanced subsidiary; Q1/2/3/4/, quintiles 1/2/3/4/.</w:t>
      </w:r>
    </w:p>
    <w:p w14:paraId="1753CCD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48B88A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E7D6C4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2036C1F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BAA1B39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2AE40C8B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D0A8E6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B1C960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6C0150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CCF697F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CAD7E7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131F7C9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25652A1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9E899B4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D184242">
      <w:pPr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  <w:lang w:val="en-US" w:eastAsia="zh-CN"/>
        </w:rPr>
        <w:t xml:space="preserve">Table 3 </w:t>
      </w:r>
      <w:r>
        <w:rPr>
          <w:rFonts w:hint="eastAsia" w:ascii="Times New Roman" w:hAnsi="Times New Roman" w:cs="Times New Roman"/>
          <w:sz w:val="24"/>
        </w:rPr>
        <w:t>Characteristics and outcomes of participants categorized by T</w:t>
      </w:r>
      <w:r>
        <w:rPr>
          <w:rFonts w:hint="eastAsia" w:ascii="Times New Roman" w:hAnsi="Times New Roman" w:cs="Times New Roman"/>
          <w:sz w:val="24"/>
          <w:lang w:val="en-US" w:eastAsia="zh-CN"/>
        </w:rPr>
        <w:t>G/HDL</w:t>
      </w:r>
      <w:r>
        <w:rPr>
          <w:rFonts w:hint="eastAsia" w:ascii="Times New Roman" w:hAnsi="Times New Roman" w:cs="Times New Roman"/>
          <w:sz w:val="24"/>
        </w:rPr>
        <w:t xml:space="preserve"> index</w:t>
      </w:r>
    </w:p>
    <w:tbl>
      <w:tblPr>
        <w:tblStyle w:val="5"/>
        <w:tblW w:w="974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8"/>
        <w:gridCol w:w="1518"/>
        <w:gridCol w:w="1518"/>
        <w:gridCol w:w="1518"/>
        <w:gridCol w:w="1518"/>
        <w:gridCol w:w="836"/>
      </w:tblGrid>
      <w:tr w14:paraId="37448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83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A7FE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Variance</w:t>
            </w:r>
          </w:p>
        </w:tc>
        <w:tc>
          <w:tcPr>
            <w:tcW w:w="151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5663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</w:t>
            </w:r>
          </w:p>
        </w:tc>
        <w:tc>
          <w:tcPr>
            <w:tcW w:w="151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36D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Q2</w:t>
            </w:r>
          </w:p>
        </w:tc>
        <w:tc>
          <w:tcPr>
            <w:tcW w:w="151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0899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Q3</w:t>
            </w:r>
          </w:p>
        </w:tc>
        <w:tc>
          <w:tcPr>
            <w:tcW w:w="151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A10C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Q4</w:t>
            </w:r>
          </w:p>
        </w:tc>
        <w:tc>
          <w:tcPr>
            <w:tcW w:w="836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0F3A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</w:tr>
      <w:tr w14:paraId="22295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A6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F3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5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BF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90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248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D93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E7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 (years)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3D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55.20 (8.18)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03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56.63 (8.05)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6A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57.25 (7.93)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47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56.83 (7.95)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BD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3E349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AD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319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747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5EE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751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4E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3367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06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4C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76523 (74.6)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36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62541 (60.9)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9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50067 (48.8)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84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33143 (32.3)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DF5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EA9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6C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08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26106 (25.4)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4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40088 (39.1)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4F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52561 (51.2)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B2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69486 (67.7)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202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F68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C4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Ethnicity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EC7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4C9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AF6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31E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C7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3388A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7D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Non-white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5A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5508 ( 5.4)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55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5096 ( 5.0)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D5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4886 ( 4.8)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F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4944 ( 4.8)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522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503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91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12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97121 (94.6)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F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97533 (95.0)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45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97742 (95.2)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5A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97685 (95.2)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50D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8AD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57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mk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469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AF1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81E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6C2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9E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E8D0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6E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24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94957 (92.5)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D7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92929 (90.5)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50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91441 (89.1)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91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88289 (86.0)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BF7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30A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683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37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7672 ( 7.5)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E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9700 ( 9.5)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93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11187 (10.9)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AF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14340 (14.0)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1F2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EDE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E7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Drink(%)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520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130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258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105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27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3EAF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5B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13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3381 ( 3.3)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6D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4258 ( 4.1)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C2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4665 ( 4.5)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1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4918 ( 4.8)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9D4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ACC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4F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Former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AF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2576 ( 2.5)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4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3315 ( 3.2)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67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3919 ( 3.8)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9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4575 ( 4.5)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FA3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080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BA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47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96672 (94.2)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56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95056 (92.6)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A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94044 (91.6)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00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93136 (90.8)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5A9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A01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66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0B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-1.48 (2.99)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0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-1.43 (3.02)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3D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-1.35 (3.06)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E0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-1.17 (3.14)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0E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74231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CF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Education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B0C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19E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B91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E2B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55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4EABB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51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College or university degree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C4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12669 (12.3)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03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16903 (16.5)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CB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19223 (18.7)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E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20656 (20.1)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F26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8E4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DA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A/AS levels or equivalent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56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27291 (26.6)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74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27837 (27.1)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7C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27926 (27.2)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5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27841 (27.1)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D4B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3C5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AB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O/AS levels or equivalent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C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12737 (12.4)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51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11824 (11.5)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9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10985 (10.7)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5C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10908 (10.6)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710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F15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37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CSEs or equivalent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4E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5140 ( 5.0)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66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5398 ( 5.3)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63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5557 ( 5.4)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6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5440 ( 5.3)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5B7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025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73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NVQ/HND/HNC equivalent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E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4906 ( 4.8)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5A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6423 ( 6.3)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1B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7398 ( 7.2)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3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8532 ( 8.3)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E5E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0BB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C9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Other professional qualifications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F6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39886 (38.9)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C0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34244 (33.4)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7B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31539 (30.7)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82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29252 (28.5)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553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22B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8D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Living state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A1D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637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1CC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FC6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8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0A2B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41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3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96471 (94.0)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4E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95253 (92.8)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74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93730 (91.3)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05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92057 (89.7)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0CD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DEB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22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5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6158 ( 6.0)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0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7376 ( 7.2)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FC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8898 ( 8.7)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B7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10572 (10.3)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FCB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B1D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FB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Death Reason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08B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8A4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A4D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549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5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3EA9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CE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AA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96471 (94.0)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1B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95253 (92.8)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1E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93730 (91.3)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65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92057 (89.7)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0E7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F56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904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Other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7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217 ( 0.2)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AC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213 ( 0.2)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8B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246 ( 0.2)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3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286 ( 0.3)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8D1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5BC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A7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espiratory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A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510 ( 0.5)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40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553 ( 0.5)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33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658 ( 0.6)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A8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669 ( 0.7)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DA7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F4A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93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Neoplasms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3D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3332 ( 3.2)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0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3934 ( 3.8)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67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4641 ( 4.5)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4D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5289 ( 5.2)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DF2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BE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2F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5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1078 ( 1.1)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49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1444 ( 1.4)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1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1929 ( 1.9)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9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2574 ( 2.5)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A69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D31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FD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igestive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0F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260 ( 0.3)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10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307 ( 0.3)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0F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317 ( 0.3)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C8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427 ( 0.4)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5DF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2E4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4E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Infectious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3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46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5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58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CD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65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D1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77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768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118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7CF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74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86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37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80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94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114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A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108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0E1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03C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F4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ndocrine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AD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66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33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70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17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84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4E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158 ( 0.2)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B86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958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579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usculoskeletal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66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28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C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42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9E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55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4D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55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ECD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B69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C3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eurological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D7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358 ( 0.3)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4B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370 ( 0.4)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00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382 ( 0.4)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D5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388 ( 0.4)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07D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458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F3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4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115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CA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225 ( 0.2)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7B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285 ( 0.3)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E8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392 ( 0.4)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0CD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D01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BB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ematologic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E1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16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1A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20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A4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26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41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20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B23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7BA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64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Congenital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D6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9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C5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10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CF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16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ED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16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DF4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20E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4BA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Urinate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system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D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30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FC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42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BC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64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4A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89 ( 0.1)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652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D48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71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19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7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A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8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F6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16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79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24 ( 0.0)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328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BB4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0F3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DE4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C52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7DF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3CB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B5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57C6B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00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5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100394 (97.8)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B0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99283 (96.7)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6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97093 (94.6)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A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93394 (91.0)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E0E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D68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1D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76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2235 ( 2.2)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7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3346 ( 3.3)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73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5535 ( 5.4)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3C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9235 ( 9.0)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763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453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14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CVD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AAB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E5F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C50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E53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97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529C8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9B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DF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96521 (94.0)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CD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94663 (92.2)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10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92844 (90.5)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0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90576 (88.3)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BBC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FB3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39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11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6108 ( 6.0)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A2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7966 ( 7.8)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B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9784 ( 9.5)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03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12053 (11.7)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32C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D5C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89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Medicine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E43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913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287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853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7A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173E5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10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D4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85759 (83.6)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E6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78368 (76.4)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E7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71349 (69.5)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68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64793 (63.1)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EEB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3B1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CD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8C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16870 (16.4)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F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24261 (23.6)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7F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31279 (30.5)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0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37836 (36.9)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BAE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D81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FB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0B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0.86 (0.20)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85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1.28 (0.25)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9C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1.78 (0.35)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F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3.06 (1.11)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EB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44B47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AF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Glucose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23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4.96 (0.89)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66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5.03 (0.95)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22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5.12 (1.15)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8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5.35 (1.68)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8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46632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30B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9B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1.84 (0.36)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81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1.52 (0.27)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E5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1.33 (0.23)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EA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1.12 (0.21)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20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0538E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74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 (Kg/m2)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BA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24.87 (3.83)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10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26.79 (4.43)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4F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28.31 (4.69)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78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29.66 (4.71)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47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05859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AA09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 (cm)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5FCE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81.13 (10.99)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CEB3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87.86 (11.95)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4BD2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93.29 (12.11)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7844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98.67 (11.92)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81D3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</w:tbl>
    <w:p w14:paraId="5F2D76A2">
      <w:pPr>
        <w:rPr>
          <w:rFonts w:hint="eastAsia" w:ascii="Times New Roman" w:hAnsi="Times New Roman" w:cs="Times New Roman"/>
          <w:sz w:val="24"/>
        </w:rPr>
      </w:pPr>
    </w:p>
    <w:p w14:paraId="3C3A2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Continuous variables are expressed as mean (SD). Categorical variables are expressed as frequency (percentage).</w:t>
      </w:r>
    </w:p>
    <w:p w14:paraId="7B734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Abbreviations:</w:t>
      </w:r>
      <w:r>
        <w:rPr>
          <w:rFonts w:hint="eastAsia" w:ascii="Times New Roman" w:hAnsi="Times New Roman" w:eastAsia="宋体" w:cs="Times New Roman"/>
          <w:sz w:val="24"/>
        </w:rPr>
        <w:t xml:space="preserve"> TG/HDL, </w:t>
      </w:r>
      <w:r>
        <w:rPr>
          <w:rFonts w:ascii="Times New Roman" w:hAnsi="Times New Roman" w:cs="Times New Roman"/>
          <w:sz w:val="24"/>
        </w:rPr>
        <w:t>triglyceride/high-density lipoprotein ratio</w:t>
      </w:r>
      <w:r>
        <w:rPr>
          <w:rFonts w:hint="eastAsia" w:ascii="Times New Roman" w:hAnsi="Times New Roman" w:cs="Times New Roman"/>
          <w:sz w:val="24"/>
        </w:rPr>
        <w:t xml:space="preserve">; </w:t>
      </w:r>
      <w:r>
        <w:rPr>
          <w:rFonts w:hint="eastAsia" w:ascii="Times New Roman" w:hAnsi="Times New Roman" w:eastAsia="宋体" w:cs="Times New Roman"/>
          <w:sz w:val="24"/>
        </w:rPr>
        <w:t xml:space="preserve">TyG, Index triglyceride glucose index;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CVD, cardiovascular disease; BMI, Body mass index; WC, waist circumference; </w:t>
      </w:r>
      <w:r>
        <w:rPr>
          <w:rFonts w:hint="eastAsia" w:ascii="Times New Roman" w:hAnsi="Times New Roman" w:cs="Times New Roman"/>
          <w:sz w:val="24"/>
        </w:rPr>
        <w:t>A/AS, advanced/advanced subsidiary; CSE, certificate of secondary education; HNC, higher national certificate; HND, higher national diploma; NVQ, national vocational qualification; O/AS, ordinary/advanced subsidiary; Q1/2/3/4/, quintiles 1/2/3/4/.</w:t>
      </w:r>
    </w:p>
    <w:p w14:paraId="0F7AAC5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6D6925C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1C29DD4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EA5F33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4816617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19EB86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4716EB2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29E7AC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2EBB90F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CBE266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464BE3A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09BC7E8">
      <w:pPr>
        <w:numPr>
          <w:ilvl w:val="0"/>
          <w:numId w:val="0"/>
        </w:numPr>
        <w:rPr>
          <w:rFonts w:hint="eastAsia" w:ascii="Times New Roman" w:hAnsi="Times New Roman" w:eastAsia="宋体" w:cs="Times New Roman"/>
          <w:sz w:val="24"/>
          <w:lang w:val="en-US" w:eastAsia="zh-CN"/>
        </w:rPr>
      </w:pPr>
    </w:p>
    <w:p w14:paraId="15B0DB0E">
      <w:pPr>
        <w:numPr>
          <w:ilvl w:val="0"/>
          <w:numId w:val="0"/>
        </w:numPr>
        <w:rPr>
          <w:rFonts w:hint="eastAsia" w:ascii="Times New Roman" w:hAnsi="Times New Roman" w:eastAsia="宋体" w:cs="Times New Roman"/>
          <w:sz w:val="24"/>
          <w:lang w:val="en-US" w:eastAsia="zh-CN"/>
        </w:rPr>
      </w:pPr>
    </w:p>
    <w:p w14:paraId="41D55884">
      <w:pPr>
        <w:numPr>
          <w:ilvl w:val="0"/>
          <w:numId w:val="0"/>
        </w:numPr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Table 4 Cox proportional hazard ratios for all-cause and cause-specific mortalities (unadjusted for any factors)</w:t>
      </w:r>
    </w:p>
    <w:tbl>
      <w:tblPr>
        <w:tblStyle w:val="5"/>
        <w:tblW w:w="14356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8"/>
        <w:gridCol w:w="2115"/>
        <w:gridCol w:w="940"/>
        <w:gridCol w:w="2062"/>
        <w:gridCol w:w="923"/>
        <w:gridCol w:w="2082"/>
        <w:gridCol w:w="918"/>
        <w:gridCol w:w="2085"/>
        <w:gridCol w:w="953"/>
      </w:tblGrid>
      <w:tr w14:paraId="2CE1C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278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7CD7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Categories</w:t>
            </w:r>
          </w:p>
        </w:tc>
        <w:tc>
          <w:tcPr>
            <w:tcW w:w="211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95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TyG index</w:t>
            </w:r>
          </w:p>
        </w:tc>
        <w:tc>
          <w:tcPr>
            <w:tcW w:w="94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10B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50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TyG-BMI index</w:t>
            </w:r>
          </w:p>
        </w:tc>
        <w:tc>
          <w:tcPr>
            <w:tcW w:w="92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944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0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TyG-WC index</w:t>
            </w:r>
          </w:p>
        </w:tc>
        <w:tc>
          <w:tcPr>
            <w:tcW w:w="91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7ED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B3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TG/HDLRatio </w:t>
            </w:r>
          </w:p>
        </w:tc>
        <w:tc>
          <w:tcPr>
            <w:tcW w:w="95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C78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5A7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278" w:type="dxa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93000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439A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HR(95%CI)</w:t>
            </w:r>
          </w:p>
        </w:tc>
        <w:tc>
          <w:tcPr>
            <w:tcW w:w="94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9DD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206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7497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HR(95%CI)</w:t>
            </w:r>
          </w:p>
        </w:tc>
        <w:tc>
          <w:tcPr>
            <w:tcW w:w="92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7F36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208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6B4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HR(95%CI)</w:t>
            </w:r>
          </w:p>
        </w:tc>
        <w:tc>
          <w:tcPr>
            <w:tcW w:w="91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3C27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208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BCDD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HR(95%CI)</w:t>
            </w:r>
          </w:p>
        </w:tc>
        <w:tc>
          <w:tcPr>
            <w:tcW w:w="95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0FAE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</w:tr>
      <w:tr w14:paraId="3E1C9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4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35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B06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D72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CEB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1CA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9CA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4B3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DC3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D26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3AE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0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1.502(1.475, 1.530)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C0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1C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1.004(1.004, 1.004)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45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CA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1.002(1.002, 1.003)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DE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2F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1.145(1.136, 1.153)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C0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7D36C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17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09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1.250(1.209, 1.293)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0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F1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1.059(1.025, 1.095)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C0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69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1.414(0.363, 1.466)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E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4B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1.205(1.165, 1.246)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1D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CA93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43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0E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1.442(1.395,1.489)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C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7A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1.227(1.189, 1.267)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CB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8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1.744(1.684, 1806)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A9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60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1.463(1.416, 1.511)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F7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148AE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27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B9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1.785(1.730,1.842)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E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89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1.589(1.542, 1.638)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35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DF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2.604(2.250, 2.691)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62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56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1.750(1.696, 1.806)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14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3B9CA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1C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Other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diseases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F6E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360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F16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4CD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074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351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E14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78A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EFE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962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85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0.943 (0.836, 1.063)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F1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0.334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B4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1.000 (0.996, 1.004)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05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E1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1.000 (0.999, 1.001)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2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60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0.966 (0.912, 1.024)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A8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0.250</w:t>
            </w:r>
          </w:p>
        </w:tc>
      </w:tr>
      <w:tr w14:paraId="7FE62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1F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32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1.160 (0.965, 1.394)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5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0.114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FC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0.913 (0.763, 1.091)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32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D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1.280 (1.053, 1.557)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4C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AB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0.994 (0.823, 1.201)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36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0.948</w:t>
            </w:r>
          </w:p>
        </w:tc>
      </w:tr>
      <w:tr w14:paraId="11283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15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66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1.029 (0.851, 1.244)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8D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4A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0.859 (0.716, 1.031)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80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6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1.376 (1.135, 1.669)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A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E7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1.165 (0.971, 1.399)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09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0.101</w:t>
            </w:r>
          </w:p>
        </w:tc>
      </w:tr>
      <w:tr w14:paraId="31C34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33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6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1.443 (1.210, 1.722)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47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4F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1.091 (0.918, 1.296)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B3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0.323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85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1.879 (1.565, 2.256)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CB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5E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1.377 (1.154, 1.643)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A3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05DEA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D1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Respiratory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 diseases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0AB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BD2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6CF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64F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EE3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CD7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154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EA8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5C4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042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8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0.858 (0.793, 0.927)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D3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2D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1.001 (0.999, 1.004)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3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DD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1.001 (1.001, 1.002)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4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2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0.926 (0.890, 0.963)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0F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38E4D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FC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D9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1.087 (0.964, 1.227)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28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0.174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4A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0.789 (0.700, 0.890)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3E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9E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1.290 (1.131, 1.471)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40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07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1.097 (0.973, 1.238)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2F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0.130</w:t>
            </w:r>
          </w:p>
        </w:tc>
      </w:tr>
      <w:tr w14:paraId="0A7A1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0C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AC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1.303 (1.160, 1.463)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EC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B2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0.913 (0.814, 1.025)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BC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1D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1.571 (1.384, 1.782)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4B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00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1.325 (1.180, 1.487)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A1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4F692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40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7F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1.408 (1.256, 1.579)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35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D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0.303 (1.171, 1.449)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E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E6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2.393 (2.126, 2.693)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EC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D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1.368 (1.219, 1.535)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C5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567B4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76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Neoplasms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1C8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80E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7D3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8FA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022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4BE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A70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A9D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FCC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177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48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1.075 (1.044, 1.107)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4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FC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1.000 (0.999, 1.001)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9B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D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1.001 (1.001, 1.002)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7B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43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1.035 (1.022, 1.049)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7B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B937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D7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B4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1.269 (1.211, 1.329)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E7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1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1.044 (0.999, 1.092)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62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D9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1.348 (1.285, 1.414)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10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AC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1.191 (1.138, 1.248)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3D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429E2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767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30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1.476 (1.411, 1.544)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F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DF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1.218 (1.166, 1.272)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15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F0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1.578 (1.506, 1.653)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E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4D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1.421 (1.360, 1.486)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04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7F20A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C0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BA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1.721 (1.647, 1.798)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3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FB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1.402 (1.344, 1.462)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89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15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2.148 (2.055, 2.246)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9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6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1.641 (1.571, 1.713)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8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44A47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AA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Cardiovascular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 diseases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E59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43C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011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436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A03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401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2FF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B71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F43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4DB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46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1.059 (1.014, 1.106)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88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EE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1.001 (0.999, 1.002)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88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68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1.001 (1.001, 1.002)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BF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D4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1.019 (1.000, 1.038)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C2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0.055</w:t>
            </w:r>
          </w:p>
        </w:tc>
      </w:tr>
      <w:tr w14:paraId="65002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54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32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1.326 (1.228, 1.431)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38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CB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1.299 (1.202, 1.404)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F3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0B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1.867 (1.702, 2.047)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12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32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1.354 (1.251, 1.465)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22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706C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8D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C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1.623 (1.508, 1.747)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44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EC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1.590 (1.476, 1.714)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B7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6B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2.720 (2.493, 2.968)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F8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07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1.831 (1.699, 1.972)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6E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7026F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60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8C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2.262 (2.110, 2.425)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92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E4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2.454 (2.289, 2.631)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C6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BF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4.964 (4.574, 5.388)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8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04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2.474 (2.304, 2.656)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5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4C43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C7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Disestive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 diseases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176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EF3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ACE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158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B0C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C7C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52F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F97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FC4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E47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F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0.955 (0.862, 1.057)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8D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9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0.999 (0.996, 1.002)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CB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0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(1.001, 1.003)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4E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6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0.945 (0.900, 0.993)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F7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0.025</w:t>
            </w:r>
          </w:p>
        </w:tc>
      </w:tr>
      <w:tr w14:paraId="07474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33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2D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1.322 (1.116, 1.566)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E9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FE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0.906 (0.761, 1.078)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0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BF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1.848 (1.505, 2.268)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3E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46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1.195 (1.013, 1.410)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4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3D15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48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C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1.368 (1.156, 1.619)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A1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2C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1.156 (0.981, 1.363)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9E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9C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2.543 (2.092, 3.091)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24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0C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1.252 (1.063, 1.476)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B9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50485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FF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F7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1.996 (1.705, 2.335)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58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E8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1.963 (1.692, 2.277)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A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04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4.296 (3.574, 5.164)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3E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11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1.713 (1.468, 1.998)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9B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71CB4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D7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Infectious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CC6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ADF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374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E6B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F3E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5F1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4B3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75A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7FA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896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76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0.883 (0.696, 1.121)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66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0.307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6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0.999 (0.991, 1.006)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D6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F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1.001 (0.999, 1.002)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C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DE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0.930 (0.824, 1.051)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6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0.244</w:t>
            </w:r>
          </w:p>
        </w:tc>
      </w:tr>
      <w:tr w14:paraId="4062F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6FC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58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1.654 (1.116, 2.453)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E9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0D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(0.691, 1.458)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7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B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1.022 (0.666, 1.567)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51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15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1.276 (0.867, 1.879)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66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0.217</w:t>
            </w:r>
          </w:p>
        </w:tc>
      </w:tr>
      <w:tr w14:paraId="072D6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D0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2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1.905 (1.297, 2.799)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4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2E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0.849 (0.574, 1.256)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3D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0.413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9C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1.538 (1.073, 2.336)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3A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A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1.451 (0.995, 2.117)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BD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0.053</w:t>
            </w:r>
          </w:p>
        </w:tc>
      </w:tr>
      <w:tr w14:paraId="23866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40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45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1.758 (1.188, 2.601)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50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07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1.704 (1.219, 2.383)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0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A6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2.529 (1.762, 3.630)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01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72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1.745 (1.211, 2.515)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83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</w:tr>
      <w:tr w14:paraId="51F12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45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ental disorders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E31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D6F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3EF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ECB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12D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0A0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713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841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5E5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4FF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20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1.032 (0.848, 1.255)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C5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0.755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45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0.997 (0.991, 1.004)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B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1C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1.001 (0.999, 1.002)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C2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0A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0.991 (0.898, 1.092)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84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0.850</w:t>
            </w:r>
          </w:p>
        </w:tc>
      </w:tr>
      <w:tr w14:paraId="34446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5E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FB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1.021 (0.757, 1.377)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0E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8E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0.862 (0.658, 1.129)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9A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C7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1.256 (0.933, 1.690)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D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21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0.941 (0.694, 1.276)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B5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0.697</w:t>
            </w:r>
          </w:p>
        </w:tc>
      </w:tr>
      <w:tr w14:paraId="7FEF2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9B6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48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1.250 (0.939, 1.663)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25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0.126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CF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0.783 (0.593, 1.034)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D3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A5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1.383 (1.033, 1.851)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7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4E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1.359 (1.027, 1.798)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38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0.032</w:t>
            </w:r>
          </w:p>
        </w:tc>
      </w:tr>
      <w:tr w14:paraId="47146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50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A4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1.370 (1.034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1.814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9E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0.028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C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0.804 (0.609, 1.062)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70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D5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1.470 (1.100,  1.967)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5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91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1.304 (0.983, 1.731)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76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0.066</w:t>
            </w:r>
          </w:p>
        </w:tc>
      </w:tr>
      <w:tr w14:paraId="3C4F9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AF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Endocrine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495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C2E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D68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807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927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F32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803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22B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7E0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875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0C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1.255 (1.064, 1.480)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3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A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1.000 (0.994, 1.005)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89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2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(1.001, 1.003)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E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44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1.012 (0.940, 1.089)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5B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0.750</w:t>
            </w:r>
          </w:p>
        </w:tc>
      </w:tr>
      <w:tr w14:paraId="2A546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EF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8A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1.240 (0.868, 1.771)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49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0.238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98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1.155 (0.799, 1.669)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12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0.443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F5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1.121 (0.734, 1.712)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C4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4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1.074 (0.767, 1.503)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5F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0.679</w:t>
            </w:r>
          </w:p>
        </w:tc>
      </w:tr>
      <w:tr w14:paraId="798E5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99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DE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1.067 (0.737, 1.546)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E1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C0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1.570 (1.112, 2.218)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B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F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1.824 (1.243, 2.677)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7F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5F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1.308 (0.948, 1.805)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3E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0.103</w:t>
            </w:r>
          </w:p>
        </w:tc>
      </w:tr>
      <w:tr w14:paraId="74980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5B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9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3.798 (2.818, 5.120)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72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73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3.574 (2.632, 4.853)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AA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3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5.814 (4.166, 8.114)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D8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21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2.498 (1.874, 3.329)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FE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7F435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81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usculoskeletal diseases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07F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93D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D5E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B21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483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7FB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E6A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6C6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C44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2D2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3E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1.035 (0.784, 1.367)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66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0.806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18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1.009 (1.000, 1.017)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82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1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1.001 (1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 1.003)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AA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3E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0.979 (0.853, 1.124)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41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0.768</w:t>
            </w:r>
          </w:p>
        </w:tc>
      </w:tr>
      <w:tr w14:paraId="5BD34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CDC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83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1.227 (0.779, 1.934)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B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0.378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A6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1.470 (0.789, 1.972)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57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7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1.689 (1.038, 2.749)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A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08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1.518 (0.941, 2.449)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99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0.087</w:t>
            </w:r>
          </w:p>
        </w:tc>
      </w:tr>
      <w:tr w14:paraId="2F512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8B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06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1.484 (0.958, 2.298)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2E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0.077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1C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1.108 (0.691, 1.777)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EF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B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1.918 (1.190, 3.091)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B9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B2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2.018 (1.281, 3.181)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C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</w:tr>
      <w:tr w14:paraId="7F81E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29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7E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1.729 (1.129, 2.648)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6C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9C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2.209 (1.461, 3.342)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E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D0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2.627 (1.664, 4.149)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02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2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2.050 (1.301, 3.232)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B0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</w:tr>
      <w:tr w14:paraId="74B83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65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eurological diseases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C79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5CA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F55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3F6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EAB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521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D32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F58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9F0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FA2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DB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0.876 (0.791, 0.97)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D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09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1.001 (0.998, 1.004)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B5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05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1.000 (0.999, 1.001)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75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99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0.983 (0.933, 1.035)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C4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0.514</w:t>
            </w:r>
          </w:p>
        </w:tc>
      </w:tr>
      <w:tr w14:paraId="0F359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B2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28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1.189 (1.027, 1.376)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4F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86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1.019 (0.885, 1.173)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C6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0.793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C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1.128 (0.973, 1.308)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D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D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1.046 (0.905, 1.210)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F7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0.543</w:t>
            </w:r>
          </w:p>
        </w:tc>
      </w:tr>
      <w:tr w14:paraId="5D25A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E6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0D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1.185 (1.023, 1.372)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0E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2F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0.997 (0.864, 1.149)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D3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FF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1.175 (1.015, 1.361)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03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55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1.096 (0.949, 1.266)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5B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0.214</w:t>
            </w:r>
          </w:p>
        </w:tc>
      </w:tr>
      <w:tr w14:paraId="088E3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75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B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1.226 (1.060, 1.419)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2F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25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0.952 (0.824, 1.100)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E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A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1.327 (1.148, 1.532)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DC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3E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1.129 (0.978, 1.304)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D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0.097</w:t>
            </w:r>
          </w:p>
        </w:tc>
      </w:tr>
      <w:tr w14:paraId="4E563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2C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 diseases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EF8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48C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062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D5A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168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1B9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94B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2EE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119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25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635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02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1.158 (1.034, 1.297)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96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B9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1.000 (0.996, 1.003)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A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F2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(1.001, 1.003)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3D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E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1.058 (1.01, 1.107)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03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0.017</w:t>
            </w:r>
          </w:p>
        </w:tc>
      </w:tr>
      <w:tr w14:paraId="7C4A3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B4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4A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1.399 (0.135, 1.724)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2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74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1.661 (1.327, 2.080)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D3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EA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2.266 (1.719, 2.987)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CD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54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1.979 (1.581, 2.489)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AE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33B4A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8F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07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1.861 (1.527, 2.269)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FD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8A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2.154 (1.737, 2.671)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C1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D4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3.866(2.986, 5.006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87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A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2.544 (2.049, 3.159)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72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2F0B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80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30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2.628 (2.178, 3.172)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39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1F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3.699 (3.026, 4.522)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AB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46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7.556 (5.912, 9.656)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A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49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3.553 (2.887, 4.374)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0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7009F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73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ematologic diseases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DD4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AFE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954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4A9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46C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D36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3F1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8DB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749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FA0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3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0.964 (0.636, 1.462)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BA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0.864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3D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0.998 (0.984, 1.012)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F7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34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(0.999, 1.004)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79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47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1.026 (0.843, 1.247)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F0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0.800</w:t>
            </w:r>
          </w:p>
        </w:tc>
      </w:tr>
      <w:tr w14:paraId="10415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48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3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1.177 (0.637, 2.175)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30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0.602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1D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0.685  (0.355, 1.319)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32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0.258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13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1.807 (0.915, 3.566)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7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D0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1.265 (0.656, 2.442)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E0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0.483</w:t>
            </w:r>
          </w:p>
        </w:tc>
      </w:tr>
      <w:tr w14:paraId="16250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33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36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1.029 (0.545, 1.194)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D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A7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0.785 (0.417, 1.478)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8E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0.453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C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1.517 (0.749\, 3.072)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9B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0.247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E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1.671 (0.896, 3.114)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0E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0.106</w:t>
            </w:r>
          </w:p>
        </w:tc>
      </w:tr>
      <w:tr w14:paraId="7FBFC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0C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BC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1.215 (0.658, 2.245)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64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0.534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A8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1.326 (0.759, 2.317)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38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0C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2.251 (1.161, 4.362)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0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4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1.306 (0.677, 2.521)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50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0.425</w:t>
            </w:r>
          </w:p>
        </w:tc>
      </w:tr>
      <w:tr w14:paraId="4E24F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DF4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Congenital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 diseases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0FC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367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9B8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3AA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22A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3DF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AB6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955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143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2ED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B5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1.138 (0.659, 1.968)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0C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0.642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DB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1.013 (0.996, 1.031)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FD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0.143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3D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(1.000, 1.008)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F8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83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1.086 (0.852, 1.385)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C1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0.504</w:t>
            </w:r>
          </w:p>
        </w:tc>
      </w:tr>
      <w:tr w14:paraId="249B7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24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7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0.654 (0.283, 1.510)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AB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47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0.870 (0.414, 1.829)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BE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0.713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F3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1.021  (0.473, 2.203)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3E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FC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1.125 (0.457, 2.768)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E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0.798</w:t>
            </w:r>
          </w:p>
        </w:tc>
      </w:tr>
      <w:tr w14:paraId="5D61F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3F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3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1.176 (0.574, 2.409)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89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0.658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42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0.542 (0.230, 1.278)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9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18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0.719 (0.307, 1.681)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5A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24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1.828 (0.808, 4.137)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D5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0.148</w:t>
            </w:r>
          </w:p>
        </w:tc>
      </w:tr>
      <w:tr w14:paraId="55B49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12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C6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0.900 (0.416, 1.946)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D0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0.789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F6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1.012 (0.509, 2.131)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D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66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1.334 (0.642, 2.773)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9B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92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1.859 (0.821, 4.206)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1E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0.137</w:t>
            </w:r>
          </w:p>
        </w:tc>
      </w:tr>
      <w:tr w14:paraId="122BA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F1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Urinate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system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diseases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891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209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CA9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DA5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EED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9C9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4C2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89B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275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C03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D2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1.287 (1.02, 1.624)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E9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0.034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5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0.994 (0.987, 1.001)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BB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F7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(1.001, 1.004)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FE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70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1.102 (1.015, 1.198)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8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0.021</w:t>
            </w:r>
          </w:p>
        </w:tc>
      </w:tr>
      <w:tr w14:paraId="2718D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CA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EC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0.967 (0.617, 1.516)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74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8A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1.524 (0.937, 2.477)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0B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4D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1.980 (1.083, 3.619)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24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0.027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52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1.417 (0.887, 2.264)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D5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0.145</w:t>
            </w:r>
          </w:p>
        </w:tc>
      </w:tr>
      <w:tr w14:paraId="16E78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D0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35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1.111 (0.718, 1.717)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A2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0.637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0B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2.330 (1.483, 3.662)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8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8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3.312 (1.889, 5.807)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C3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F6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2.190 (1.420, 3.380)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D9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A862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02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87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2.883 (1.998, 4.159)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3E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25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3.664 (2.390, 5.618)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55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2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8.607 (5.117, 14.476)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7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77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3.090 (2.043, 4.674)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65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1383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6A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Skin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 diseases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A14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B65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EB9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FB7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063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38D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06E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385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122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3E6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5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1.690 (1.051, 2.719)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24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60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0.999 (0.985, 1.013)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1F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01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1.005 (1.002, 1.008)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B3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2A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1.140 (0.967, 1.343)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84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0.119</w:t>
            </w:r>
          </w:p>
        </w:tc>
      </w:tr>
      <w:tr w14:paraId="6420D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A9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D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1.355 (0.470, 3.904)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4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0.574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A2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0.558 (0.187, 1.664)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66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59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0.875 (0.294, 2.604)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41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8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1.157 (0.420, 3.190)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A7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0.778</w:t>
            </w:r>
          </w:p>
        </w:tc>
      </w:tr>
      <w:tr w14:paraId="1B308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035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2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1.371 (0.476, 3.950)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95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0.559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9A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1.242 (0.515, 2.9960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73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0A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1.334 (0.497, 3.583)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91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0.567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BF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2.350 (0.967, 5.712)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6B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0.059</w:t>
            </w:r>
          </w:p>
        </w:tc>
      </w:tr>
      <w:tr w14:paraId="37FA5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227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870E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462C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5.767 (2.416, 13.763)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566A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A139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3.473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3C06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58D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5.106 (2.259, 11.543)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7AAB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80B5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3.584 (1.545, 8.319)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0BA0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</w:tr>
    </w:tbl>
    <w:p w14:paraId="77331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Abbreviations: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HR, hazard ratio; CI, confdence interval; </w:t>
      </w:r>
      <w:r>
        <w:rPr>
          <w:rFonts w:hint="eastAsia" w:ascii="Times New Roman" w:hAnsi="Times New Roman" w:eastAsia="宋体" w:cs="Times New Roman"/>
          <w:sz w:val="24"/>
        </w:rPr>
        <w:t xml:space="preserve">TG/HDL, </w:t>
      </w:r>
      <w:r>
        <w:rPr>
          <w:rFonts w:ascii="Times New Roman" w:hAnsi="Times New Roman" w:cs="Times New Roman"/>
          <w:sz w:val="24"/>
        </w:rPr>
        <w:t>triglyceride/high-density lipoprotein ratio</w:t>
      </w:r>
      <w:r>
        <w:rPr>
          <w:rFonts w:hint="eastAsia" w:ascii="Times New Roman" w:hAnsi="Times New Roman" w:cs="Times New Roman"/>
          <w:sz w:val="24"/>
        </w:rPr>
        <w:t xml:space="preserve">; </w:t>
      </w:r>
      <w:r>
        <w:rPr>
          <w:rFonts w:hint="eastAsia" w:ascii="Times New Roman" w:hAnsi="Times New Roman" w:eastAsia="宋体" w:cs="Times New Roman"/>
          <w:sz w:val="24"/>
        </w:rPr>
        <w:t xml:space="preserve">TyG, Index triglyceride glucose index;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BMI, Body mass index; WC, waist circumference</w:t>
      </w:r>
      <w:r>
        <w:rPr>
          <w:rFonts w:hint="eastAsia" w:ascii="Times New Roman" w:hAnsi="Times New Roman" w:cs="Times New Roman"/>
          <w:sz w:val="24"/>
        </w:rPr>
        <w:t>.</w:t>
      </w:r>
    </w:p>
    <w:p w14:paraId="3FE9D620"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</w:rPr>
      </w:pPr>
      <w:bookmarkStart w:id="0" w:name="_GoBack"/>
      <w:bookmarkEnd w:id="0"/>
      <w:r>
        <w:rPr>
          <w:rFonts w:hint="eastAsia" w:ascii="Times New Roman" w:hAnsi="Times New Roman" w:cs="Times New Roman"/>
          <w:sz w:val="24"/>
          <w:lang w:val="en-US" w:eastAsia="zh-CN"/>
        </w:rPr>
        <w:t>Table 5 C-</w:t>
      </w:r>
      <w:r>
        <w:rPr>
          <w:rFonts w:hint="eastAsia" w:ascii="Times New Roman" w:hAnsi="Times New Roman" w:cs="Times New Roman"/>
          <w:sz w:val="24"/>
        </w:rPr>
        <w:t>index for All-Cause and Cause-Specific Mortality in Model 1 and Model 2</w:t>
      </w:r>
    </w:p>
    <w:tbl>
      <w:tblPr>
        <w:tblStyle w:val="5"/>
        <w:tblW w:w="6608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7"/>
        <w:gridCol w:w="1903"/>
        <w:gridCol w:w="912"/>
        <w:gridCol w:w="1109"/>
        <w:gridCol w:w="1047"/>
        <w:gridCol w:w="1023"/>
      </w:tblGrid>
      <w:tr w14:paraId="79C48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60" w:type="dxa"/>
            <w:gridSpan w:val="2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F644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Variance</w:t>
            </w:r>
          </w:p>
        </w:tc>
        <w:tc>
          <w:tcPr>
            <w:tcW w:w="91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0B80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TyG</w:t>
            </w:r>
          </w:p>
        </w:tc>
        <w:tc>
          <w:tcPr>
            <w:tcW w:w="91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E42B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TyG-BMI</w:t>
            </w:r>
          </w:p>
        </w:tc>
        <w:tc>
          <w:tcPr>
            <w:tcW w:w="91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EEC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TyG-WC</w:t>
            </w:r>
          </w:p>
        </w:tc>
        <w:tc>
          <w:tcPr>
            <w:tcW w:w="91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CDDA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TG/HDL</w:t>
            </w:r>
          </w:p>
        </w:tc>
      </w:tr>
      <w:tr w14:paraId="22E2E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10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D61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All-cause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mortality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4A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C-index(Model1</w:t>
            </w:r>
            <w:r>
              <w:rPr>
                <w:rStyle w:val="9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0C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C5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8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22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0.562</w:t>
            </w:r>
          </w:p>
        </w:tc>
      </w:tr>
      <w:tr w14:paraId="7830F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1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6ADE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BB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2E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12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57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73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0.744</w:t>
            </w:r>
          </w:p>
        </w:tc>
      </w:tr>
      <w:tr w14:paraId="26E44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A4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A0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C-index(Model1</w:t>
            </w:r>
            <w:r>
              <w:rPr>
                <w:rStyle w:val="9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F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CB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E0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E0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0.536</w:t>
            </w:r>
          </w:p>
        </w:tc>
      </w:tr>
      <w:tr w14:paraId="4A2E5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BFEF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F8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2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8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E3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F4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0.707</w:t>
            </w:r>
          </w:p>
        </w:tc>
      </w:tr>
      <w:tr w14:paraId="740E9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55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Respi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B0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C-index(Model1</w:t>
            </w:r>
            <w:r>
              <w:rPr>
                <w:rStyle w:val="9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81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2A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54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86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0.539</w:t>
            </w:r>
          </w:p>
        </w:tc>
      </w:tr>
      <w:tr w14:paraId="78DBB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F7F7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7E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B7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3E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4F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63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0.843</w:t>
            </w:r>
          </w:p>
        </w:tc>
      </w:tr>
      <w:tr w14:paraId="58064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89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Neoplasms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9A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C-index(Model1</w:t>
            </w:r>
            <w:r>
              <w:rPr>
                <w:rStyle w:val="9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63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6A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CA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D5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0.555</w:t>
            </w:r>
          </w:p>
        </w:tc>
      </w:tr>
      <w:tr w14:paraId="11C3A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E85A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F8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75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0E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4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4A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0.718</w:t>
            </w:r>
          </w:p>
        </w:tc>
      </w:tr>
      <w:tr w14:paraId="21C11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5F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7E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C-index(Model1</w:t>
            </w:r>
            <w:r>
              <w:rPr>
                <w:rStyle w:val="9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44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F2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BA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3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0.600</w:t>
            </w:r>
          </w:p>
        </w:tc>
      </w:tr>
      <w:tr w14:paraId="21E9B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3EC9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92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9F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E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58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95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0.818</w:t>
            </w:r>
          </w:p>
        </w:tc>
      </w:tr>
      <w:tr w14:paraId="13441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4D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Disestive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7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C-index(Model1</w:t>
            </w:r>
            <w:r>
              <w:rPr>
                <w:rStyle w:val="9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58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AB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39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D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0.558</w:t>
            </w:r>
          </w:p>
        </w:tc>
      </w:tr>
      <w:tr w14:paraId="762BD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A5C0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A6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83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20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F7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32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0.792</w:t>
            </w:r>
          </w:p>
        </w:tc>
      </w:tr>
      <w:tr w14:paraId="43029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1ED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Infectious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40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C-index(Model1</w:t>
            </w:r>
            <w:r>
              <w:rPr>
                <w:rStyle w:val="9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C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ED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B6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88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0.557</w:t>
            </w:r>
          </w:p>
        </w:tc>
      </w:tr>
      <w:tr w14:paraId="56891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C2EF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2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D6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B0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6C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B8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0.768</w:t>
            </w:r>
          </w:p>
        </w:tc>
      </w:tr>
      <w:tr w14:paraId="6803C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D6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Mental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38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C-index(Model1</w:t>
            </w:r>
            <w:r>
              <w:rPr>
                <w:rStyle w:val="9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D7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9A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F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3D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0.544</w:t>
            </w:r>
          </w:p>
        </w:tc>
      </w:tr>
      <w:tr w14:paraId="02D93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5101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EB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D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FA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38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EB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0.837</w:t>
            </w:r>
          </w:p>
        </w:tc>
      </w:tr>
      <w:tr w14:paraId="556BC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11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Endocrine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29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C-index(Model1</w:t>
            </w:r>
            <w:r>
              <w:rPr>
                <w:rStyle w:val="9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F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B5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26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3E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0.608</w:t>
            </w:r>
          </w:p>
        </w:tc>
      </w:tr>
      <w:tr w14:paraId="695B4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A17A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CC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8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E0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5F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C5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0.868</w:t>
            </w:r>
          </w:p>
        </w:tc>
      </w:tr>
      <w:tr w14:paraId="00B65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B1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Muscle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E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C-index(Model1</w:t>
            </w:r>
            <w:r>
              <w:rPr>
                <w:rStyle w:val="9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4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F3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7B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F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0.572</w:t>
            </w:r>
          </w:p>
        </w:tc>
      </w:tr>
      <w:tr w14:paraId="752CE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133D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BB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A2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44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DC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C7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0.783</w:t>
            </w:r>
          </w:p>
        </w:tc>
      </w:tr>
      <w:tr w14:paraId="57AEC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45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Neurology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EB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C-index(Model1</w:t>
            </w:r>
            <w:r>
              <w:rPr>
                <w:rStyle w:val="9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F8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D0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E6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D7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0.513</w:t>
            </w:r>
          </w:p>
        </w:tc>
      </w:tr>
      <w:tr w14:paraId="4CEBB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B308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95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B2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6C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EE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67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0.758</w:t>
            </w:r>
          </w:p>
        </w:tc>
      </w:tr>
      <w:tr w14:paraId="1B1EA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41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57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C-index(Model1</w:t>
            </w:r>
            <w:r>
              <w:rPr>
                <w:rStyle w:val="9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F4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02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2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C7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0.621</w:t>
            </w:r>
          </w:p>
        </w:tc>
      </w:tr>
      <w:tr w14:paraId="6C554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48E4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AF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2B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88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9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55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0.810</w:t>
            </w:r>
          </w:p>
        </w:tc>
      </w:tr>
      <w:tr w14:paraId="0C1FC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8E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Blood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16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C-index(Model1</w:t>
            </w:r>
            <w:r>
              <w:rPr>
                <w:rStyle w:val="9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F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C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32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7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0.569</w:t>
            </w:r>
          </w:p>
        </w:tc>
      </w:tr>
      <w:tr w14:paraId="49524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ED1F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03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6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4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C1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28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0.715</w:t>
            </w:r>
          </w:p>
        </w:tc>
      </w:tr>
      <w:tr w14:paraId="1C392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C2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Congenital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2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C-index(Model1</w:t>
            </w:r>
            <w:r>
              <w:rPr>
                <w:rStyle w:val="9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90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DA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E4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DC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0.575</w:t>
            </w:r>
          </w:p>
        </w:tc>
      </w:tr>
      <w:tr w14:paraId="70F60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861E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BD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B6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69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3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7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0.759</w:t>
            </w:r>
          </w:p>
        </w:tc>
      </w:tr>
      <w:tr w14:paraId="1B857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7D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Urinate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8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C-index(Model1</w:t>
            </w:r>
            <w:r>
              <w:rPr>
                <w:rStyle w:val="9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7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FF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8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E6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0.630</w:t>
            </w:r>
          </w:p>
        </w:tc>
      </w:tr>
      <w:tr w14:paraId="0D272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F523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0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1B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05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65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A9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0.877</w:t>
            </w:r>
          </w:p>
        </w:tc>
      </w:tr>
      <w:tr w14:paraId="40635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E325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21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C-index(Model1</w:t>
            </w:r>
            <w:r>
              <w:rPr>
                <w:rStyle w:val="9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CE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3E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0D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92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0.656</w:t>
            </w:r>
          </w:p>
        </w:tc>
      </w:tr>
      <w:tr w14:paraId="45BA6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02BDF9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A83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C-index(Model2）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989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6E20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C550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B54B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0.843</w:t>
            </w:r>
          </w:p>
        </w:tc>
      </w:tr>
    </w:tbl>
    <w:p w14:paraId="791CB549">
      <w:pPr>
        <w:numPr>
          <w:ilvl w:val="0"/>
          <w:numId w:val="0"/>
        </w:numPr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Model 1 was not adjusted for any factors.</w:t>
      </w:r>
    </w:p>
    <w:p w14:paraId="0704FB75">
      <w:pPr>
        <w:numPr>
          <w:ilvl w:val="0"/>
          <w:numId w:val="0"/>
        </w:numPr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Model 2 was adjusted for age, sex, ethnicity, Townsend deprivation score, education, smoking, drinking status, diabetes, cardiovascular disease, and the use of anti-diabetic, lipid-lowering, and antihypertensive medications.</w:t>
      </w:r>
    </w:p>
    <w:p w14:paraId="60D87E66">
      <w:pPr>
        <w:numPr>
          <w:ilvl w:val="0"/>
          <w:numId w:val="0"/>
        </w:numPr>
        <w:rPr>
          <w:rFonts w:hint="eastAsia" w:ascii="Times New Roman" w:hAnsi="Times New Roman" w:eastAsia="宋体" w:cs="Times New Roman"/>
          <w:sz w:val="24"/>
          <w:lang w:val="en-US" w:eastAsia="zh-CN"/>
        </w:rPr>
      </w:pPr>
    </w:p>
    <w:p w14:paraId="0DDC6C6E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4Njk2MTYyMzYwNzY1YmU4MjVjMGIyNTExOGIwNTEifQ=="/>
  </w:docVars>
  <w:rsids>
    <w:rsidRoot w:val="00000000"/>
    <w:rsid w:val="238B30B1"/>
    <w:rsid w:val="27841D9B"/>
    <w:rsid w:val="2C137A09"/>
    <w:rsid w:val="3E150F0F"/>
    <w:rsid w:val="3F8F2D15"/>
    <w:rsid w:val="5CDC6252"/>
    <w:rsid w:val="5F0B4B9E"/>
    <w:rsid w:val="653A1DBA"/>
    <w:rsid w:val="6F2F2F5C"/>
    <w:rsid w:val="708B7819"/>
    <w:rsid w:val="7C0C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1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702</Words>
  <Characters>3320</Characters>
  <Lines>0</Lines>
  <Paragraphs>0</Paragraphs>
  <TotalTime>3</TotalTime>
  <ScaleCrop>false</ScaleCrop>
  <LinksUpToDate>false</LinksUpToDate>
  <CharactersWithSpaces>4263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2023-12-26T01:49:00Z</dcterms:created>
  <dc:creator>DELL</dc:creator>
  <cp:lastModifiedBy>放空一切</cp:lastModifiedBy>
  <dcterms:modified xsi:type="dcterms:W3CDTF">2025-02-25T13:24:13Z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1FF7FA695A434F92A824214FF324D918_13</vt:lpwstr>
  </property>
  <property fmtid="{D5CDD505-2E9C-101B-9397-08002B2CF9AE}" pid="4" name="KSOTemplateDocerSaveRecord">
    <vt:lpwstr>eyJoZGlkIjoiMWVhZDk2N2VmYjA4NGUxMDNjNGEwNjZiNDRjYzIzNDMiLCJ1c2VySWQiOiIyOTIzNTIwNjcifQ==</vt:lpwstr>
  </property>
</Properties>
</file>