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8D6BE7">
      <w:pPr>
        <w:jc w:val="left"/>
        <w:rPr>
          <w:rFonts w:hint="eastAsia"/>
          <w:sz w:val="24"/>
          <w:szCs w:val="24"/>
          <w:lang w:val="en-US" w:eastAsia="zh-CN"/>
        </w:rPr>
      </w:pPr>
      <w:bookmarkStart w:id="0" w:name="_Hlk192777447"/>
      <w:r>
        <w:rPr>
          <w:sz w:val="24"/>
          <w:szCs w:val="24"/>
        </w:rPr>
        <w:t xml:space="preserve">Supplementary Table S </w:t>
      </w:r>
      <w:r>
        <w:rPr>
          <w:rFonts w:hint="eastAsia"/>
          <w:sz w:val="24"/>
          <w:szCs w:val="24"/>
          <w:lang w:val="en-US" w:eastAsia="zh-CN"/>
        </w:rPr>
        <w:t>7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Sensitivity Analysis: Ass</w:t>
      </w:r>
      <w:bookmarkStart w:id="3" w:name="_GoBack"/>
      <w:bookmarkEnd w:id="3"/>
      <w:r>
        <w:rPr>
          <w:rFonts w:hint="eastAsia"/>
          <w:sz w:val="24"/>
          <w:szCs w:val="24"/>
          <w:lang w:val="en-US" w:eastAsia="zh-CN"/>
        </w:rPr>
        <w:t xml:space="preserve">ociation of Urinary Microalbumin (UMVOC) with Event Risk in Non-CKD Participants </w:t>
      </w:r>
    </w:p>
    <w:tbl>
      <w:tblPr>
        <w:tblStyle w:val="5"/>
        <w:tblpPr w:leftFromText="180" w:rightFromText="180" w:vertAnchor="text" w:tblpXSpec="left" w:tblpY="1"/>
        <w:tblOverlap w:val="never"/>
        <w:tblW w:w="4985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3"/>
        <w:gridCol w:w="2103"/>
        <w:gridCol w:w="2826"/>
        <w:gridCol w:w="1484"/>
      </w:tblGrid>
      <w:tr w14:paraId="157D18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25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E6AE33D">
            <w:pPr>
              <w:keepNext/>
              <w:keepLines/>
              <w:spacing w:line="480" w:lineRule="auto"/>
              <w:rPr>
                <w:rFonts w:cs="Times New Roman"/>
                <w:b/>
                <w:bCs/>
                <w:color w:val="000000"/>
                <w:sz w:val="24"/>
                <w:szCs w:val="24"/>
                <w14:ligatures w14:val="none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  <w14:ligatures w14:val="none"/>
              </w:rPr>
              <w:t>Exposure</w:t>
            </w:r>
          </w:p>
        </w:tc>
        <w:tc>
          <w:tcPr>
            <w:tcW w:w="1237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A6510B1">
            <w:pPr>
              <w:keepNext/>
              <w:keepLines/>
              <w:spacing w:line="480" w:lineRule="auto"/>
              <w:rPr>
                <w:rFonts w:cs="Times New Roman"/>
                <w:b/>
                <w:bCs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1662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357699A">
            <w:pPr>
              <w:keepNext/>
              <w:keepLines/>
              <w:spacing w:line="480" w:lineRule="auto"/>
              <w:rPr>
                <w:rFonts w:cs="Times New Roman"/>
                <w:b/>
                <w:bCs/>
                <w:color w:val="000000"/>
                <w:sz w:val="24"/>
                <w:szCs w:val="24"/>
                <w14:ligatures w14:val="none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OR (95%CI)</w:t>
            </w:r>
          </w:p>
        </w:tc>
        <w:tc>
          <w:tcPr>
            <w:tcW w:w="873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EA91FA2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b/>
                <w:bCs/>
                <w:i/>
                <w:iCs/>
                <w:color w:val="1F1F1F"/>
                <w:sz w:val="24"/>
                <w:szCs w:val="24"/>
                <w14:ligatures w14:val="none"/>
              </w:rPr>
              <w:t>P trend</w:t>
            </w:r>
          </w:p>
        </w:tc>
      </w:tr>
      <w:tr w14:paraId="478E04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2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4A83F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b/>
                <w:bCs/>
                <w:color w:val="222222"/>
                <w:sz w:val="24"/>
                <w:szCs w:val="24"/>
                <w14:ligatures w14:val="none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4"/>
                <w:szCs w:val="24"/>
                <w:lang w:bidi="ar"/>
                <w14:ligatures w14:val="none"/>
              </w:rPr>
              <w:t>2MHA</w:t>
            </w:r>
          </w:p>
        </w:tc>
        <w:tc>
          <w:tcPr>
            <w:tcW w:w="123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F301F">
            <w:pPr>
              <w:keepNext/>
              <w:keepLines/>
              <w:spacing w:line="480" w:lineRule="auto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Continuous</w:t>
            </w:r>
          </w:p>
        </w:tc>
        <w:tc>
          <w:tcPr>
            <w:tcW w:w="16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48850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1.06 (0.97-1.15)</w:t>
            </w:r>
          </w:p>
        </w:tc>
        <w:tc>
          <w:tcPr>
            <w:tcW w:w="87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CF67C">
            <w:pPr>
              <w:keepNext/>
              <w:keepLines/>
              <w:spacing w:line="480" w:lineRule="auto"/>
              <w:rPr>
                <w:rFonts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</w:p>
        </w:tc>
      </w:tr>
      <w:tr w14:paraId="12ECEC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E9925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b/>
                <w:bCs/>
                <w:color w:val="222222"/>
                <w:sz w:val="24"/>
                <w:szCs w:val="24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69599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Q1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660E7">
            <w:pPr>
              <w:keepNext/>
              <w:keepLines/>
              <w:spacing w:line="480" w:lineRule="auto"/>
              <w:jc w:val="left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6785F">
            <w:pPr>
              <w:keepNext/>
              <w:keepLines/>
              <w:spacing w:line="480" w:lineRule="auto"/>
              <w:jc w:val="center"/>
              <w:rPr>
                <w:rFonts w:hint="default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  <w:t>0.014</w:t>
            </w:r>
          </w:p>
        </w:tc>
      </w:tr>
      <w:tr w14:paraId="348678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0D194">
            <w:pPr>
              <w:keepNext/>
              <w:keepLines/>
              <w:spacing w:line="480" w:lineRule="auto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E08D3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Q2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B0A44">
            <w:pPr>
              <w:keepNext/>
              <w:keepLines/>
              <w:spacing w:line="480" w:lineRule="auto"/>
              <w:jc w:val="left"/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1.11 (0.90-1.37)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93AAC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68B562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30E30">
            <w:pPr>
              <w:keepNext/>
              <w:keepLines/>
              <w:spacing w:line="480" w:lineRule="auto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2599B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Q3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73DD7">
            <w:pPr>
              <w:keepNext/>
              <w:keepLines/>
              <w:spacing w:line="480" w:lineRule="auto"/>
              <w:jc w:val="left"/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1.07 (0.84-1.36)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C029F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7EC0E1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A30EB">
            <w:pPr>
              <w:keepNext/>
              <w:keepLines/>
              <w:spacing w:line="480" w:lineRule="auto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A394D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Q4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8FB8F">
            <w:pPr>
              <w:keepNext/>
              <w:keepLines/>
              <w:spacing w:line="480" w:lineRule="auto"/>
              <w:jc w:val="left"/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1.18 (0.92-1.51)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BCD66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0E952E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E8D22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4"/>
                <w:szCs w:val="24"/>
                <w:lang w:bidi="ar"/>
                <w14:ligatures w14:val="none"/>
              </w:rPr>
              <w:t>34MHA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FAF4F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Continuous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80E64">
            <w:pPr>
              <w:keepNext/>
              <w:keepLines/>
              <w:spacing w:line="480" w:lineRule="auto"/>
              <w:jc w:val="left"/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1.10 (1.01-1.19)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F2038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7EEEBF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54CD6">
            <w:pPr>
              <w:keepNext/>
              <w:keepLines/>
              <w:spacing w:line="480" w:lineRule="auto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46FB9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Q1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4A771">
            <w:pPr>
              <w:keepNext/>
              <w:keepLines/>
              <w:spacing w:line="480" w:lineRule="auto"/>
              <w:jc w:val="left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9E7B3">
            <w:pPr>
              <w:keepNext/>
              <w:keepLines/>
              <w:spacing w:line="480" w:lineRule="auto"/>
              <w:jc w:val="center"/>
              <w:rPr>
                <w:rFonts w:hint="default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  <w:t>0.003</w:t>
            </w:r>
          </w:p>
        </w:tc>
      </w:tr>
      <w:tr w14:paraId="496ADF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57830">
            <w:pPr>
              <w:keepNext/>
              <w:keepLines/>
              <w:spacing w:line="480" w:lineRule="auto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107CD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Q2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EA76B">
            <w:pPr>
              <w:keepNext/>
              <w:keepLines/>
              <w:spacing w:line="480" w:lineRule="auto"/>
              <w:jc w:val="left"/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1.31 (1.07-1.60)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22659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7B63F0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7EA24">
            <w:pPr>
              <w:keepNext/>
              <w:keepLines/>
              <w:spacing w:line="480" w:lineRule="auto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CF336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Q3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5BCBD">
            <w:pPr>
              <w:keepNext/>
              <w:keepLines/>
              <w:spacing w:line="480" w:lineRule="auto"/>
              <w:jc w:val="left"/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1.17 (0.97-1.42)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E91D0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6B2627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1A5B9">
            <w:pPr>
              <w:keepNext/>
              <w:keepLines/>
              <w:spacing w:line="480" w:lineRule="auto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1AE02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Q4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69083">
            <w:pPr>
              <w:keepNext/>
              <w:keepLines/>
              <w:spacing w:line="480" w:lineRule="auto"/>
              <w:jc w:val="left"/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1.46 (1.19-1.80)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7EAE5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64A343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84E4F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4"/>
                <w:szCs w:val="24"/>
                <w:highlight w:val="none"/>
                <w:lang w:bidi="ar"/>
                <w14:ligatures w14:val="none"/>
              </w:rPr>
              <w:t>AAMA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161DB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Continuous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AAF7E">
            <w:pPr>
              <w:keepNext/>
              <w:keepLines/>
              <w:spacing w:line="480" w:lineRule="auto"/>
              <w:jc w:val="left"/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0.91 (0.79-1.05)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735E0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1FCB98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06789">
            <w:pPr>
              <w:keepNext/>
              <w:keepLines/>
              <w:spacing w:line="480" w:lineRule="auto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48833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Q1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899B9">
            <w:pPr>
              <w:keepNext/>
              <w:keepLines/>
              <w:spacing w:line="480" w:lineRule="auto"/>
              <w:jc w:val="left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8655F">
            <w:pPr>
              <w:keepNext/>
              <w:keepLines/>
              <w:spacing w:line="480" w:lineRule="auto"/>
              <w:jc w:val="center"/>
              <w:rPr>
                <w:rFonts w:hint="default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  <w:t>0.138</w:t>
            </w:r>
          </w:p>
        </w:tc>
      </w:tr>
      <w:tr w14:paraId="273CBE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045F8">
            <w:pPr>
              <w:keepNext/>
              <w:keepLines/>
              <w:spacing w:line="480" w:lineRule="auto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A1B9D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Q2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82D1B">
            <w:pPr>
              <w:keepNext/>
              <w:keepLines/>
              <w:spacing w:line="480" w:lineRule="auto"/>
              <w:jc w:val="left"/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1.13 (0.89-1.44)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749D7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29826B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56493">
            <w:pPr>
              <w:keepNext/>
              <w:keepLines/>
              <w:spacing w:line="480" w:lineRule="auto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039C9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Q3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BA537">
            <w:pPr>
              <w:keepNext/>
              <w:keepLines/>
              <w:spacing w:line="480" w:lineRule="auto"/>
              <w:jc w:val="left"/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1.09 (0.82-1.44)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24544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7A30DF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47C8F">
            <w:pPr>
              <w:keepNext/>
              <w:keepLines/>
              <w:spacing w:line="480" w:lineRule="auto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A9FAC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Q4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31150">
            <w:pPr>
              <w:keepNext/>
              <w:keepLines/>
              <w:spacing w:line="480" w:lineRule="auto"/>
              <w:jc w:val="left"/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0.86 (0.63-1.17)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F8DCC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052458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C185C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222222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4"/>
                <w:szCs w:val="24"/>
                <w:highlight w:val="none"/>
                <w:lang w:bidi="ar"/>
                <w14:ligatures w14:val="none"/>
              </w:rPr>
              <w:t>AMCC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77B29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Continuous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D0FAF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1.04 (0.95-1.14)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F7714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6C83C5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C0DEC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222222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DEA6D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Q1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AF41D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13F83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  <w:t>0.998</w:t>
            </w:r>
          </w:p>
        </w:tc>
      </w:tr>
      <w:tr w14:paraId="77CEED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5639A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0E8F9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Q2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7A0DE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0.99 (0.83-1.18)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1A6DA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6EF89D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34D82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959B2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Q3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84C8F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1.04 (0.87-1.24)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0BA77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4A7B03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C8EE5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1CB3B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Q4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6A271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0.95 (0.73-1.22)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2EE91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181179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8B7EE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222222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bidi="ar"/>
                <w14:ligatures w14:val="none"/>
              </w:rPr>
              <w:t>ATCA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A0F9A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Continuous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61F56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0.99 (0.89-1.09)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58D4A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43580C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79955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222222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F12EB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Q1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ABF99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967C7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  <w:t>0.206</w:t>
            </w:r>
          </w:p>
        </w:tc>
      </w:tr>
      <w:tr w14:paraId="177EC4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27D7C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DB5E8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Q2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A69A4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1.06 (0.85-1.31)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74AEC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3A2EC8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D7770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5FB62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Q3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C8D16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1.00 (0.81-1.23)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88108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699365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1858C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448A4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Q4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C74E6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1.04 (0.83-1.31)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D5196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14F485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128A5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222222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4"/>
                <w:szCs w:val="24"/>
                <w:highlight w:val="none"/>
                <w:lang w:bidi="ar"/>
                <w14:ligatures w14:val="none"/>
              </w:rPr>
              <w:t>BMA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2794E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Continuous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B3780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0.94 (0.86-1.02)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CEBBE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20C2A4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5C04D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222222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71EA7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Q1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9CA84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3EC08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  <w:t>0.542</w:t>
            </w:r>
          </w:p>
        </w:tc>
      </w:tr>
      <w:tr w14:paraId="541E45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F4EC0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4CCED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Q2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856FD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0.87 (0.68-1.11)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3A432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126505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37963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FBED8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Q3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A42D8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0.98 (0.81-1.18)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1BB5F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7C02B1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FA0FB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DEB28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Q4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E51DD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0.86 (0.70-1.06)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6177B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5D7A61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0D37D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222222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4"/>
                <w:szCs w:val="24"/>
                <w:highlight w:val="none"/>
                <w:lang w:bidi="ar"/>
                <w14:ligatures w14:val="none"/>
              </w:rPr>
              <w:t>BPMA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6D549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Continuous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E58DF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0.94 (0.89-0.99)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1B505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4331EB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EE533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222222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11F34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Q1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5405C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7B16F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  <w:t>0.561</w:t>
            </w:r>
          </w:p>
        </w:tc>
      </w:tr>
      <w:tr w14:paraId="062108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E7770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6445E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Q2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B9A3E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0.97 (0.78-1.21)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04047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04034C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EB136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F3596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Q3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305BB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0.93 (0.78-1.11)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8E7A6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706F5C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272FC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F151D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Q4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65FF7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0.86 (0.71-1.03)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9BADE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22CEDD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423FC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222222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4"/>
                <w:szCs w:val="24"/>
                <w:highlight w:val="none"/>
                <w:lang w:bidi="ar"/>
                <w14:ligatures w14:val="none"/>
              </w:rPr>
              <w:t>CEMA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A26E1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Continuous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6BB69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1.13 (1.01-1.27)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4DEA7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477D51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047BF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222222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7FE8F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Q1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47261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F33C8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09C5BA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43436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02EBD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Q2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7E033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1.14 (0.93-1.40)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C3ED8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1534DD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355E1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E73B2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Q3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CB626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1.09 (0.87-1.37)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10AA8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39E95A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BADBB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5ADFA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Q4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A693F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1.35 (1.04-1.74)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03D81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0F10AF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5B389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222222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highlight w:val="none"/>
                <w:lang w:bidi="ar"/>
                <w14:ligatures w14:val="none"/>
              </w:rPr>
              <w:t>DHBMA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64F23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Continuous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AB080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1.02 (0.83-1.25)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0007F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24F454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FC9DA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222222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B1249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Q1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CC1BC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DE2F1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  <w:t>0.594</w:t>
            </w:r>
          </w:p>
        </w:tc>
      </w:tr>
      <w:tr w14:paraId="041C14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C3A35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8E74F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Q2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B1030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0.92 (0.74-1.14)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EBACF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70EBFD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3E049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5ADA4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Q3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EDF56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1.08 (0.85-1.38)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813A2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79E090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60518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7FFEB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Q4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92390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1.02 (0.80-1.30)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D8796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268E26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3E17D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222222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4"/>
                <w:szCs w:val="24"/>
                <w:highlight w:val="none"/>
                <w:lang w:bidi="ar"/>
                <w14:ligatures w14:val="none"/>
              </w:rPr>
              <w:t>CYMA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1F2F8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Continuous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CE161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0.99 (0.94-1.04)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3D781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5FF408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FB8AB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222222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F2899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Q1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691FB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884CF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  <w:t>0.376</w:t>
            </w:r>
          </w:p>
        </w:tc>
      </w:tr>
      <w:tr w14:paraId="4EC125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6284E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8296E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Q2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1C341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1.10 (0.90-1.34)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DCBAA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2084BB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6C27F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BF0E5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Q3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15F6E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0.92 (0.75-1.13)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61185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198D5A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98672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0C9FE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Q4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771B9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0.93 (0.68-1.29)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09F2B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553EE7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753B8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222222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4"/>
                <w:szCs w:val="24"/>
                <w:highlight w:val="none"/>
                <w:lang w:bidi="ar"/>
                <w14:ligatures w14:val="none"/>
              </w:rPr>
              <w:t>2HPMA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DBBB0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Continuous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FF5ED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0.99 (0.91-1.06)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C3B0E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15D91D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4F778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222222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3C849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Q1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DB7C2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96650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  <w:t>0.425</w:t>
            </w:r>
          </w:p>
        </w:tc>
      </w:tr>
      <w:tr w14:paraId="1953F1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E3712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21F0D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Q2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3FB8D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1.20 (0.96-1.51)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5E9E3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7B250B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DDD62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FC00F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Q3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E0F2D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1.07 (0.87-1.32)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04AF8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04C39D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B05D2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D7AA1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Q4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01668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0.95 (0.75-1.19)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B132A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1F2127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3CA6E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4"/>
                <w:szCs w:val="24"/>
                <w:highlight w:val="none"/>
                <w:lang w:bidi="ar"/>
                <w14:ligatures w14:val="none"/>
              </w:rPr>
              <w:t>3HPMA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DE6E2">
            <w:pPr>
              <w:keepNext/>
              <w:keepLines/>
              <w:spacing w:line="480" w:lineRule="auto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Continuous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4AD38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0.93 (0.83-1.03)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184C8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3E4875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5CC74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E8D78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Q1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722CB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30660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  <w:t>0.828</w:t>
            </w:r>
          </w:p>
        </w:tc>
      </w:tr>
      <w:tr w14:paraId="3D1388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675E2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3284A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Q2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82BAB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0.96 (0.79-1.17)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AB864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3224A8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28063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CB8A4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Q3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B5890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0.81 (0.63-1.06)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FBFCF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604469C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2BDA3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99785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Q4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E7062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0.80 (0.60-1.06)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C1507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6D24AC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CD4CF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4"/>
                <w:szCs w:val="24"/>
                <w:highlight w:val="none"/>
                <w:lang w:bidi="ar"/>
                <w14:ligatures w14:val="none"/>
              </w:rPr>
              <w:t>MA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1366A">
            <w:pPr>
              <w:keepNext/>
              <w:keepLines/>
              <w:spacing w:line="480" w:lineRule="auto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Continuous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C1570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1.06 (0.90-1.24)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98321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5F815C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4CA49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8A475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Q1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B66FA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764CC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  <w:t>0.232</w:t>
            </w:r>
          </w:p>
        </w:tc>
      </w:tr>
      <w:tr w14:paraId="382059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A8759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22E34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Q2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B3829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1.10 (0.86-1.41)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00EFA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60347C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3B042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0326A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Q3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854D9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0.93 (0.71-1.21)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5917E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563EB8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42C95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F0EBE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Q4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7E05C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1.24 (0.97-1.59)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8765C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0FC9D9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CD1B9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4"/>
                <w:szCs w:val="24"/>
                <w:highlight w:val="none"/>
                <w:lang w:bidi="ar"/>
                <w14:ligatures w14:val="none"/>
              </w:rPr>
              <w:t>MHBMA3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82FAF">
            <w:pPr>
              <w:keepNext/>
              <w:keepLines/>
              <w:spacing w:line="480" w:lineRule="auto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Continuous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2A278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0.99 (0.91-1.09)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9C48B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218547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E7A72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139DD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Q1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1C887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E4B34">
            <w:pPr>
              <w:keepNext/>
              <w:keepLines/>
              <w:spacing w:line="480" w:lineRule="auto"/>
              <w:jc w:val="center"/>
              <w:rPr>
                <w:rFonts w:hint="default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  <w:t>0.660</w:t>
            </w:r>
          </w:p>
        </w:tc>
      </w:tr>
      <w:tr w14:paraId="17D7D6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E4C76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DC8A5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Q2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3A715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0.85 (0.67-1.07)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31FFD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4C5F9A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BCE69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8A68E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Q3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4CBAA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0.96 (0.79-1.16)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1B2E8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01AB8A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3A1A3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60277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Q4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D27F3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0.84 (0.66-1.08)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F233C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0713C7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3ABDE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4"/>
                <w:szCs w:val="24"/>
                <w:highlight w:val="none"/>
                <w:lang w:bidi="ar"/>
                <w14:ligatures w14:val="none"/>
              </w:rPr>
              <w:t>PGA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87A65">
            <w:pPr>
              <w:keepNext/>
              <w:keepLines/>
              <w:spacing w:line="480" w:lineRule="auto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Continuous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939DF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0.98 (0.81-1.19)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EEDFC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18D44F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3B1B7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0F104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Q1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2E6B2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F8820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  <w:t>0.409</w:t>
            </w:r>
          </w:p>
        </w:tc>
      </w:tr>
      <w:tr w14:paraId="608E94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0E6D1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C6BAF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Q2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B0AF7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1.04 (0.87-1.23)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465A2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197021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E8C20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0BF03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Q3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BE7BF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1.00 (0.80-1.27)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74601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46FED0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FB3F5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BC9E2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Q4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AB504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1.16 (0.89-1.52)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AD99F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0C80FD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933F7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4"/>
                <w:szCs w:val="24"/>
                <w:highlight w:val="none"/>
                <w:lang w:bidi="ar"/>
                <w14:ligatures w14:val="none"/>
              </w:rPr>
              <w:t>HPMMA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1CE02">
            <w:pPr>
              <w:keepNext/>
              <w:keepLines/>
              <w:spacing w:line="480" w:lineRule="auto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Continuous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EF2D1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0.99 (0.90-1.10)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5B4DE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466065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3A157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DEF8B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Q1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877DD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32D83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  <w:t>0.855</w:t>
            </w:r>
          </w:p>
        </w:tc>
      </w:tr>
      <w:tr w14:paraId="0B8337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F21E8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4F968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Q2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2A6CE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1.04 (0.84-1.28)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4071A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4F947C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767C5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38107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Q3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F58C2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0.94 (0.74-1.20)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3C734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tr w14:paraId="4C0FB0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2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EA84E68">
            <w:pPr>
              <w:keepNext/>
              <w:keepLines/>
              <w:spacing w:line="480" w:lineRule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BA9716">
            <w:pPr>
              <w:keepNext/>
              <w:keepLines/>
              <w:widowControl w:val="0"/>
              <w:spacing w:line="480" w:lineRule="auto"/>
              <w:jc w:val="left"/>
              <w:textAlignment w:val="center"/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Q4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EAFEFB">
            <w:pPr>
              <w:keepNext/>
              <w:keepLines/>
              <w:spacing w:line="480" w:lineRule="auto"/>
              <w:jc w:val="left"/>
              <w:rPr>
                <w:rFonts w:hint="default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0.90 (0.69-1.19)</w:t>
            </w:r>
          </w:p>
        </w:tc>
        <w:tc>
          <w:tcPr>
            <w:tcW w:w="87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69C05E1">
            <w:pPr>
              <w:keepNext/>
              <w:keepLines/>
              <w:spacing w:line="480" w:lineRule="auto"/>
              <w:jc w:val="center"/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none"/>
              </w:rPr>
            </w:pPr>
          </w:p>
        </w:tc>
      </w:tr>
      <w:bookmarkEnd w:id="0"/>
    </w:tbl>
    <w:p w14:paraId="13BA7459">
      <w:pPr>
        <w:spacing w:line="480" w:lineRule="auto"/>
        <w:rPr>
          <w:rFonts w:cs="Times New Roman"/>
          <w:sz w:val="24"/>
          <w:szCs w:val="24"/>
        </w:rPr>
      </w:pPr>
      <w:bookmarkStart w:id="1" w:name="OLE_LINK103"/>
      <w:bookmarkStart w:id="2" w:name="OLE_LINK102"/>
      <w:r>
        <w:rPr>
          <w:rFonts w:cs="Times New Roman"/>
          <w:sz w:val="24"/>
          <w:szCs w:val="24"/>
        </w:rPr>
        <w:t>Bold</w:t>
      </w:r>
      <w:bookmarkEnd w:id="1"/>
      <w:bookmarkEnd w:id="2"/>
      <w:r>
        <w:rPr>
          <w:rFonts w:cs="Times New Roman"/>
          <w:sz w:val="24"/>
          <w:szCs w:val="24"/>
        </w:rPr>
        <w:t xml:space="preserve"> data indicates </w:t>
      </w:r>
      <w:r>
        <w:rPr>
          <w:rFonts w:cs="Times New Roman"/>
          <w:i/>
          <w:iCs/>
          <w:sz w:val="24"/>
          <w:szCs w:val="24"/>
        </w:rPr>
        <w:t>P</w:t>
      </w:r>
      <w:r>
        <w:rPr>
          <w:rFonts w:cs="Times New Roman"/>
          <w:sz w:val="24"/>
          <w:szCs w:val="24"/>
        </w:rPr>
        <w:t xml:space="preserve"> &lt; 0.05. The results shown are derived from Model 3, </w:t>
      </w:r>
      <w:r>
        <w:rPr>
          <w:rFonts w:hint="eastAsia" w:cs="Times New Roman"/>
          <w:sz w:val="24"/>
          <w:szCs w:val="24"/>
          <w:highlight w:val="yellow"/>
        </w:rPr>
        <w:t>the fully adjusted m</w:t>
      </w:r>
      <w:r>
        <w:rPr>
          <w:rFonts w:hint="eastAsia" w:cs="Times New Roman"/>
          <w:sz w:val="24"/>
          <w:szCs w:val="24"/>
          <w:highlight w:val="yellow"/>
          <w:lang w:val="en-US" w:eastAsia="zh-CN"/>
        </w:rPr>
        <w:t>o</w:t>
      </w:r>
      <w:r>
        <w:rPr>
          <w:rFonts w:hint="eastAsia" w:cs="Times New Roman"/>
          <w:sz w:val="24"/>
          <w:szCs w:val="24"/>
          <w:highlight w:val="yellow"/>
        </w:rPr>
        <w:t>del</w:t>
      </w:r>
      <w:r>
        <w:rPr>
          <w:rFonts w:cs="Times New Roman"/>
          <w:sz w:val="24"/>
          <w:szCs w:val="24"/>
          <w:highlight w:val="yellow"/>
        </w:rPr>
        <w:t>.</w:t>
      </w:r>
    </w:p>
    <w:p w14:paraId="6B7BB7F8">
      <w:pPr>
        <w:rPr>
          <w:sz w:val="24"/>
          <w:szCs w:val="24"/>
        </w:rPr>
      </w:pPr>
    </w:p>
    <w:p w14:paraId="241AB2AF">
      <w:pPr>
        <w:rPr>
          <w:sz w:val="24"/>
          <w:szCs w:val="24"/>
        </w:rPr>
      </w:pPr>
    </w:p>
    <w:p w14:paraId="25B998F5"/>
    <w:p w14:paraId="46B7FD0D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900A7C"/>
    <w:rsid w:val="1F3A3374"/>
    <w:rsid w:val="32C90D79"/>
    <w:rsid w:val="690802CD"/>
    <w:rsid w:val="6E6371A6"/>
    <w:rsid w:val="7F90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8"/>
      <w:szCs w:val="21"/>
      <w:lang w:val="en-US" w:eastAsia="zh-CN" w:bidi="ar-SA"/>
      <w14:ligatures w14:val="standardContextual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296</Words>
  <Characters>1662</Characters>
  <Lines>0</Lines>
  <Paragraphs>0</Paragraphs>
  <TotalTime>0</TotalTime>
  <ScaleCrop>false</ScaleCrop>
  <LinksUpToDate>false</LinksUpToDate>
  <CharactersWithSpaces>1762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2025-07-13T15:33:00Z</dcterms:created>
  <dc:creator>余二</dc:creator>
  <cp:lastModifiedBy>administered</cp:lastModifiedBy>
  <dcterms:modified xsi:type="dcterms:W3CDTF">2025-07-14T07:39:50Z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C0DFA61F153D4D828EADC6D61E7078E7_11</vt:lpwstr>
  </property>
  <property fmtid="{D5CDD505-2E9C-101B-9397-08002B2CF9AE}" pid="4" name="KSOTemplateDocerSaveRecord">
    <vt:lpwstr>eyJoZGlkIjoiOGMxOGJlNTJkZjcxYjQ4MTM5MDI2N2VmZTYxNzg1NmEiLCJ1c2VySWQiOiIzMjQ3NTk3MDgifQ==</vt:lpwstr>
  </property>
</Properties>
</file>