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1FB48" w14:textId="112D58F9" w:rsidR="001E173F" w:rsidRPr="001E173F" w:rsidRDefault="001E173F" w:rsidP="001E173F">
      <w:pPr>
        <w:pStyle w:val="af2"/>
        <w:keepNext/>
        <w:rPr>
          <w:rFonts w:ascii="Times New Roman" w:hAnsi="Times New Roman" w:cs="Times New Roman"/>
          <w:b/>
          <w:bCs/>
        </w:rPr>
      </w:pPr>
      <w:r w:rsidRPr="001E173F">
        <w:rPr>
          <w:rFonts w:ascii="Times New Roman" w:hAnsi="Times New Roman" w:cs="Times New Roman"/>
          <w:b/>
          <w:bCs/>
        </w:rPr>
        <w:t>Supplementary Table S 1:</w:t>
      </w:r>
      <w:r w:rsidRPr="001E173F">
        <w:rPr>
          <w:rFonts w:ascii="Times New Roman" w:eastAsiaTheme="minorEastAsia" w:hAnsi="Times New Roman" w:cs="Times New Roman"/>
          <w:b/>
          <w:bCs/>
          <w:sz w:val="21"/>
          <w:szCs w:val="22"/>
        </w:rPr>
        <w:t xml:space="preserve"> </w:t>
      </w:r>
      <w:r w:rsidRPr="001E173F">
        <w:rPr>
          <w:rFonts w:ascii="Times New Roman" w:hAnsi="Times New Roman" w:cs="Times New Roman"/>
          <w:b/>
          <w:bCs/>
        </w:rPr>
        <w:t>Extent and proportion of missing values across study variables.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3069"/>
        <w:gridCol w:w="960"/>
        <w:gridCol w:w="1074"/>
        <w:gridCol w:w="1504"/>
        <w:gridCol w:w="1757"/>
        <w:gridCol w:w="1417"/>
      </w:tblGrid>
      <w:tr w:rsidR="008A32A5" w:rsidRPr="008A32A5" w14:paraId="1CF71C9F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5BE71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variables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7C7D8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A9EA9" w14:textId="70DB5BD9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miss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5702A" w14:textId="3093A573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prop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miss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CF2FF" w14:textId="23DCCBC9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prop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miss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label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2DE4D" w14:textId="7595B57A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over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20%</w:t>
            </w:r>
          </w:p>
        </w:tc>
      </w:tr>
      <w:tr w:rsidR="008A32A5" w:rsidRPr="008A32A5" w14:paraId="382C7143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1C1C6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thrombin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3A3BD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D8F8E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3539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92B34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0.995499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B4408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99.50%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DAE17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Yes</w:t>
            </w:r>
          </w:p>
        </w:tc>
      </w:tr>
      <w:tr w:rsidR="008A32A5" w:rsidRPr="008A32A5" w14:paraId="77340AC6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1E711" w14:textId="7C044653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total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protein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A34D8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A08C0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3394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E9621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0.954712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22483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95.50%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F9C18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Yes</w:t>
            </w:r>
          </w:p>
        </w:tc>
      </w:tr>
      <w:tr w:rsidR="008A32A5" w:rsidRPr="008A32A5" w14:paraId="0DC70254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E47C4" w14:textId="2312D2B0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D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-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dimer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3EB2A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1969A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3359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B84CF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0.944866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2E47E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94.50%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4BA2D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Yes</w:t>
            </w:r>
          </w:p>
        </w:tc>
      </w:tr>
      <w:tr w:rsidR="008A32A5" w:rsidRPr="008A32A5" w14:paraId="3CB81841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109EA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CRP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60EBA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FE2AA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3242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77F95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0.911955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63937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91.20%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DD4C3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Yes</w:t>
            </w:r>
          </w:p>
        </w:tc>
      </w:tr>
      <w:tr w:rsidR="008A32A5" w:rsidRPr="008A32A5" w14:paraId="6B216D95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7402A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amylase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58132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A3167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3150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63F3E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0.886076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50D0F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88.60%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2C2A1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Yes</w:t>
            </w:r>
          </w:p>
        </w:tc>
      </w:tr>
      <w:tr w:rsidR="008A32A5" w:rsidRPr="008A32A5" w14:paraId="37B2B096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5D7D3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fibrinogen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5ACAB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DEF11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2457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93BF0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0.691139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D3B14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69.10%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066BF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Yes</w:t>
            </w:r>
          </w:p>
        </w:tc>
      </w:tr>
      <w:tr w:rsidR="008A32A5" w:rsidRPr="008A32A5" w14:paraId="3F31C8DF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D466E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lactate dehydrogenase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3BEEE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0898E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1555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9BEF0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0.437412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ED96C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43.70%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7F513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Yes</w:t>
            </w:r>
          </w:p>
        </w:tc>
      </w:tr>
      <w:tr w:rsidR="008A32A5" w:rsidRPr="008A32A5" w14:paraId="65AD31F4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3ED39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albumin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09838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C8792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1496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99CD2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0.420816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1E147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42.10%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C5B74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Yes</w:t>
            </w:r>
          </w:p>
        </w:tc>
      </w:tr>
      <w:tr w:rsidR="008A32A5" w:rsidRPr="008A32A5" w14:paraId="5B9D9692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23C0D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lactate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69378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426C6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946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08560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0.266104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968B2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26.60%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2770A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Yes</w:t>
            </w:r>
          </w:p>
        </w:tc>
      </w:tr>
      <w:tr w:rsidR="008A32A5" w:rsidRPr="008A32A5" w14:paraId="51E59C41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63402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height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609D1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36FA5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899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EC2D1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0.252883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49667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25.30%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ADC63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Yes</w:t>
            </w:r>
          </w:p>
        </w:tc>
      </w:tr>
      <w:tr w:rsidR="008A32A5" w:rsidRPr="008A32A5" w14:paraId="71351F5F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83EBB" w14:textId="7B6E7CD1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bilirubin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B72F7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617E9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684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04FF7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0.192405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88196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19.20%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01C94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727846C5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175E7" w14:textId="07074662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ALP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4D218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CBEE1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656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3A79D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0.184529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1FED6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18.50%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A388C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24E12964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FF3C6" w14:textId="26333970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B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ase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excess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79E51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1436C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655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45057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0.184248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AE5BB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18.40%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C25C0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5FB4E763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DB7DE" w14:textId="41D85062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ALT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3B7FB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60D99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641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47242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0.180309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03959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4F056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16102EDE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D9A21" w14:textId="6AFC50AA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EC3AD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57599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623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D5FCD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0.175246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100A1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17.50%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2136D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5E24C999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2AE34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weight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1B32A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34DE4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573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FF26E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0.161181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42E30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16.10%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CEB8A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52039704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6E2D3" w14:textId="5A5137F8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APTT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8963D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876FA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94656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0.063854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C3245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6.40%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189E3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4937B4C9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54E37" w14:textId="5055DDFF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INR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6850D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AFAF1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9EABC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0.060197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EF973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491BC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32435FF5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F548A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B23F3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EF7D1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60543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0.060197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4AA3D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3CA44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0E2D7ECE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4F7E5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temperature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6E761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75040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E8330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0.021378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B9D67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2.10%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277DF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3ECB897C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661AF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calcium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E1692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4A806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EB582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0.010127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6396F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61EE2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5C2A192B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63B88" w14:textId="192C72A0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RDW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68FF1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D11F4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68BB8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0.003094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ACFA8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0.30%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D5A9E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565B9752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4622F" w14:textId="1BA52736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MCH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77D90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8EB02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C8292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0.002813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9E286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0.30%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3ED19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66A0CE10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90A52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hemoglobin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DA3FC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8DD3A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BDC61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0.002532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234B5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0.30%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CB175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516A6A40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E1FB1" w14:textId="67C3916F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RBC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2A803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44558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51B09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0.002532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AE87B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0.30%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5AA12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28C0A921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B00CC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platelet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A935C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416FF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32807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0.001969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363E4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C0961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72FBC637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51722" w14:textId="352EC310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WBC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5130B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886D5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97132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0.001969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86082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B30CB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21B254C7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03087" w14:textId="0CE81238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resp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rate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29151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DCE4E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0662C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0.001688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C65AC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56075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0518F1C9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B1BD3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hematocrit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75D13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A5933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CD550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0.001688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04B74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BA8D6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162EED7B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06FE8" w14:textId="1815C05C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GCS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1E07D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DE0A4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FED7C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8.44E-04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69C32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2DE17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648E71C5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938FD" w14:textId="7AAB50D8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heart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rate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C0950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E463C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95586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8.44E-04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2B478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241AE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31E4A863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F904C" w14:textId="5E83E07E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SBP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F8582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19428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DAAC2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8.44E-04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CA15B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6E179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62515C21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CB81B" w14:textId="6678F2AD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DBP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FAAFD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F9B2F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1036F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8.44E-04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D9D5A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A7258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62C88493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846BC" w14:textId="4496A078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MBP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E97F3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83691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24B17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8.44E-04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79949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03686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52C33C78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2E9B2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spo2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C39E4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5ACB5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F5D2C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8.44E-04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6040D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640DD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08B1DFDF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3ADCC" w14:textId="489E47B6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A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nion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gap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F3BA8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07FFB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ACC60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2.81E-04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F5306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0BFFB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38DC03CB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61FC4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bicarbonate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D6D0E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D9D88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15661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2.81E-04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B9756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99EC1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615EDD01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A46A1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bun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47E0F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4CAC2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34EFE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2.81E-04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A29EF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7907D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3EBB6E1D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16827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creatinine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54C27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73F8B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DAD5C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2.81E-04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0718C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0DA80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724611B7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C3410" w14:textId="13C20255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TG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62860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7A731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5E51C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322A3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49B49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5D44BFCB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27D4A" w14:textId="2EF70760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glucose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idx1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D3143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7A5B7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D372B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A56B8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DB27A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5C87F33D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EC7E8" w14:textId="77B5AD6B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glucose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idx2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7DE1B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08EF1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8AB4A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FF38D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F2E82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708A8740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B45F9" w14:textId="72A0C37B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glucose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idx3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840FF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21A74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DA73D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5937E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83BCA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06AC6109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39E69" w14:textId="4B2C9DA9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TyG</w:t>
            </w:r>
            <w:proofErr w:type="spellEnd"/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idx1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0D4DF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347B9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386D0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77DC1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024B0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2F4F90F8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35BBB" w14:textId="3B3391BD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TyG</w:t>
            </w:r>
            <w:proofErr w:type="spellEnd"/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idx2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2D705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FBC99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314FE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94531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03860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3A127D28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9489F" w14:textId="4F77D415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TyG</w:t>
            </w:r>
            <w:proofErr w:type="spellEnd"/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idx3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3BD06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77109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848A7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7F52E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59645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02ED4AEB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838D2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class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8C075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C1F32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5A112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11C8F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17EE2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3FD52415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FD04B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gender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6B80E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FC468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EA305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0DD77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D1897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1C633ABE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6218D" w14:textId="56709AA3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admission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21BF4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731B0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A02CE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A78D1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9DDEB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607BF405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1519C" w14:textId="6988D9DD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hospital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expire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48531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6997D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B57CE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45C5E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85685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7F77F92F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D5D81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SOFA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8D0BD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CC94F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3D60F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7C8C1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D5CA6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38409478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5E34F" w14:textId="05BAA28E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cerebrovascular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disease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E0958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93EED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FC84A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38F95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812A9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1D614D03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C867A" w14:textId="5BD6D802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chronic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pulmonary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disease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FC9B7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A51B0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CAF78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462F8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56570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2BDEEC52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41EF8" w14:textId="70B1D056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peptic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ulcer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disease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4D062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B1398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B9FCF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EB01F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792FE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75B0E6C7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CDBA9" w14:textId="40BF2460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mild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liver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disease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39C04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51315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9C700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41196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35F05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634D5687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267B1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diabetes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0AD77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BA8F7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DD395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B02C0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550E7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3BF663D7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D641E" w14:textId="50513A7E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malignant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cancer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69C08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C9D2C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678A6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F6612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BC4B7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3029B6B9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11441" w14:textId="7CD725BC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renal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disease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30A10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5B272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BA6D1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B6CE0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CBC1E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2477E19C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3995E" w14:textId="385FE16F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severe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liver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disease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F93E6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9B5D8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210C3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9D4E4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916AF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715EDD0D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6F3B1" w14:textId="40167AF5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Charlson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comorbidity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index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F94DB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E814D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36ED2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F2DE8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0D8EE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643D8274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33D92" w14:textId="37B1748F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A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trial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fibrillation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E0201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F8C6B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ADD94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36895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FF2AB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184B0A13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29168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hypertension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10086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DE1EE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14BB7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286D1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AE9DF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5CA8D760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E2A56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vasoactive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AD7E5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93DF0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A008B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3C4F7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803DC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29F07BFC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B7084" w14:textId="09C21A9F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I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nsulin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used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84E58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2705F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D9D49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8033D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10F9B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7D4057FA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141C0" w14:textId="7683F470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O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ther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proofErr w:type="spellStart"/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antidiabeticdrugs</w:t>
            </w:r>
            <w:proofErr w:type="spellEnd"/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used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41600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CE121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594BE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80A20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943F2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3550DD79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C1373" w14:textId="5226E7FF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S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tatin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used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2DF8B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6BD3F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70D5A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80C16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49264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22F8AC46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D27F2" w14:textId="6B17DA15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A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spirin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used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26991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8ED37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13577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CF1F2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A90FA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4010C120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5D12C" w14:textId="765C84B1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B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enzodiazepine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used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6535C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8CA1C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E7E46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EFEB2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DE681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40281A23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DAF6E" w14:textId="71B06606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ACEI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used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001C1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00714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C6C6D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84321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3FEF0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476A225E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F83E2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SAPSII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366C4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A5C19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BFE55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8AEC9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63FCB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73199AF6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53EE6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ventilator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AD3B9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935B4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DF788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DFEA4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E9227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09769764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AC36F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CRRT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83ABD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22E18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F027F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F8951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3D7B2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10BE0B5F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A94FF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AKI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2C0EC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FDFC0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77D34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AED10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548FE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311BD1B5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6FFD8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chloride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1F47C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D0BEB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F0C29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28046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FCF2C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38B53D2A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8D703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potassium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D41CA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1C8F6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75278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39BEA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11D13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29F73F2F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8573E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sodium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796FA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7CA29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382D3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EC347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6408E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2B5CF046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FBF60" w14:textId="6113F0FE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M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yocardial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infarct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D7C6C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B1E10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D3C0E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5C2D3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FD50C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  <w:tr w:rsidR="008A32A5" w:rsidRPr="008A32A5" w14:paraId="298DCF1F" w14:textId="77777777" w:rsidTr="008A32A5">
        <w:trPr>
          <w:trHeight w:val="276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A68C6" w14:textId="6F29E6E4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C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ongestive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heart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failure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24860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F598D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B456C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319DA" w14:textId="77777777" w:rsidR="008A32A5" w:rsidRPr="008A32A5" w:rsidRDefault="008A32A5" w:rsidP="008A32A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37CF6" w14:textId="77777777" w:rsidR="008A32A5" w:rsidRPr="008A32A5" w:rsidRDefault="008A32A5" w:rsidP="008A32A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A32A5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</w:tr>
    </w:tbl>
    <w:p w14:paraId="3140966E" w14:textId="77777777" w:rsidR="002E6B05" w:rsidRDefault="002E6B05">
      <w:pPr>
        <w:rPr>
          <w:rFonts w:hint="eastAsia"/>
        </w:rPr>
      </w:pPr>
    </w:p>
    <w:sectPr w:rsidR="002E6B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7A134" w14:textId="77777777" w:rsidR="003D033C" w:rsidRDefault="003D033C" w:rsidP="008A32A5">
      <w:pPr>
        <w:rPr>
          <w:rFonts w:hint="eastAsia"/>
        </w:rPr>
      </w:pPr>
      <w:r>
        <w:separator/>
      </w:r>
    </w:p>
  </w:endnote>
  <w:endnote w:type="continuationSeparator" w:id="0">
    <w:p w14:paraId="7C0483AD" w14:textId="77777777" w:rsidR="003D033C" w:rsidRDefault="003D033C" w:rsidP="008A32A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1E5FA" w14:textId="77777777" w:rsidR="003D033C" w:rsidRDefault="003D033C" w:rsidP="008A32A5">
      <w:pPr>
        <w:rPr>
          <w:rFonts w:hint="eastAsia"/>
        </w:rPr>
      </w:pPr>
      <w:r>
        <w:separator/>
      </w:r>
    </w:p>
  </w:footnote>
  <w:footnote w:type="continuationSeparator" w:id="0">
    <w:p w14:paraId="1E9C7341" w14:textId="77777777" w:rsidR="003D033C" w:rsidRDefault="003D033C" w:rsidP="008A32A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166"/>
    <w:rsid w:val="001E173F"/>
    <w:rsid w:val="002305F2"/>
    <w:rsid w:val="00266A60"/>
    <w:rsid w:val="00266CA8"/>
    <w:rsid w:val="002B4904"/>
    <w:rsid w:val="002E6B05"/>
    <w:rsid w:val="003D033C"/>
    <w:rsid w:val="00460A4F"/>
    <w:rsid w:val="004F02D5"/>
    <w:rsid w:val="005E6186"/>
    <w:rsid w:val="006F7A58"/>
    <w:rsid w:val="0071580E"/>
    <w:rsid w:val="00832220"/>
    <w:rsid w:val="00897CB1"/>
    <w:rsid w:val="008A32A5"/>
    <w:rsid w:val="009D232F"/>
    <w:rsid w:val="009F162E"/>
    <w:rsid w:val="00A53B4B"/>
    <w:rsid w:val="00B63944"/>
    <w:rsid w:val="00C55F19"/>
    <w:rsid w:val="00C673D4"/>
    <w:rsid w:val="00D12CC0"/>
    <w:rsid w:val="00D71166"/>
    <w:rsid w:val="00D72215"/>
    <w:rsid w:val="00D9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7E2733"/>
  <w15:chartTrackingRefBased/>
  <w15:docId w15:val="{227275C7-D78C-4FA4-8952-A4BB58B4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116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1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11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116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116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116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116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116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116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116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711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711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7116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7116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7116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7116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7116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7116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7116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71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116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711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11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711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116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7116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711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7116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7116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A32A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A32A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A32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A32A5"/>
    <w:rPr>
      <w:sz w:val="18"/>
      <w:szCs w:val="18"/>
    </w:rPr>
  </w:style>
  <w:style w:type="paragraph" w:styleId="af2">
    <w:name w:val="caption"/>
    <w:basedOn w:val="a"/>
    <w:next w:val="a"/>
    <w:uiPriority w:val="35"/>
    <w:unhideWhenUsed/>
    <w:qFormat/>
    <w:rsid w:val="001E173F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CA47D-42B0-42CA-9856-CEE452F1A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706</Words>
  <Characters>2107</Characters>
  <Application>Microsoft Office Word</Application>
  <DocSecurity>0</DocSecurity>
  <Lines>234</Lines>
  <Paragraphs>175</Paragraphs>
  <ScaleCrop>false</ScaleCrop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丰伟 姚</dc:creator>
  <cp:keywords/>
  <dc:description/>
  <cp:lastModifiedBy>丰伟 姚</cp:lastModifiedBy>
  <cp:revision>3</cp:revision>
  <dcterms:created xsi:type="dcterms:W3CDTF">2025-08-25T13:21:00Z</dcterms:created>
  <dcterms:modified xsi:type="dcterms:W3CDTF">2025-08-25T13:25:00Z</dcterms:modified>
</cp:coreProperties>
</file>